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10065" w:type="dxa"/>
        <w:tblInd w:w="-459" w:type="dxa"/>
        <w:tblLayout w:type="fixed"/>
        <w:tblLook w:val="0400" w:firstRow="0" w:lastRow="0" w:firstColumn="0" w:lastColumn="0" w:noHBand="0" w:noVBand="1"/>
      </w:tblPr>
      <w:tblGrid>
        <w:gridCol w:w="10065"/>
      </w:tblGrid>
      <w:tr w:rsidR="00C51D90" w14:paraId="4F6A616E" w14:textId="77777777" w:rsidTr="51B86DCF">
        <w:tc>
          <w:tcPr>
            <w:tcW w:w="10065" w:type="dxa"/>
          </w:tcPr>
          <w:p w14:paraId="0F8D0BB1" w14:textId="77777777" w:rsidR="00C51D90" w:rsidRPr="00A9375B" w:rsidRDefault="00F74714">
            <w:pPr>
              <w:keepNext/>
              <w:jc w:val="center"/>
              <w:rPr>
                <w:b/>
              </w:rPr>
            </w:pPr>
            <w:r w:rsidRPr="00A9375B">
              <w:rPr>
                <w:b/>
                <w:sz w:val="22"/>
                <w:szCs w:val="22"/>
              </w:rPr>
              <w:t>ДОГОВОР №______</w:t>
            </w:r>
          </w:p>
          <w:p w14:paraId="672A6659" w14:textId="77777777" w:rsidR="00C51D90" w:rsidRPr="00A9375B" w:rsidRDefault="00C51D90">
            <w:pPr>
              <w:keepNext/>
              <w:rPr>
                <w:b/>
              </w:rPr>
            </w:pPr>
          </w:p>
          <w:p w14:paraId="48CEE37B" w14:textId="77777777" w:rsidR="00C51D90" w:rsidRPr="00A9375B" w:rsidRDefault="00F74714">
            <w:pPr>
              <w:tabs>
                <w:tab w:val="left" w:pos="7020"/>
              </w:tabs>
              <w:spacing w:line="360" w:lineRule="auto"/>
              <w:jc w:val="both"/>
              <w:rPr>
                <w:b/>
              </w:rPr>
            </w:pPr>
            <w:r w:rsidRPr="00A9375B">
              <w:rPr>
                <w:b/>
                <w:sz w:val="22"/>
                <w:szCs w:val="22"/>
              </w:rPr>
              <w:t>г</w:t>
            </w:r>
            <w:r w:rsidR="00E01520" w:rsidRPr="00A9375B">
              <w:rPr>
                <w:b/>
                <w:sz w:val="22"/>
                <w:szCs w:val="22"/>
              </w:rPr>
              <w:t xml:space="preserve">. Москва </w:t>
            </w:r>
            <w:r w:rsidR="00E01520" w:rsidRPr="00A9375B">
              <w:rPr>
                <w:b/>
                <w:sz w:val="22"/>
                <w:szCs w:val="22"/>
              </w:rPr>
              <w:tab/>
              <w:t xml:space="preserve"> «____» _________ 2024</w:t>
            </w:r>
            <w:r w:rsidRPr="00A9375B">
              <w:rPr>
                <w:b/>
                <w:sz w:val="22"/>
                <w:szCs w:val="22"/>
              </w:rPr>
              <w:t xml:space="preserve"> года</w:t>
            </w:r>
          </w:p>
          <w:p w14:paraId="0A37501D" w14:textId="77777777" w:rsidR="00C51D90" w:rsidRPr="00A9375B" w:rsidRDefault="00C51D90">
            <w:pPr>
              <w:keepNext/>
            </w:pPr>
          </w:p>
          <w:p w14:paraId="270CB74C" w14:textId="77777777" w:rsidR="00C51D90" w:rsidRPr="00A9375B" w:rsidRDefault="00F74714">
            <w:pPr>
              <w:keepNext/>
              <w:jc w:val="both"/>
              <w:rPr>
                <w:b/>
                <w:sz w:val="22"/>
                <w:szCs w:val="22"/>
              </w:rPr>
            </w:pPr>
            <w:r w:rsidRPr="00A9375B">
              <w:rPr>
                <w:b/>
                <w:sz w:val="22"/>
                <w:szCs w:val="22"/>
              </w:rPr>
              <w:t>Общество с ограниченной ответственностью «МОБИЛЬНЫЕ ПЛАТЕЖНЫЕ РЕШЕНИЯ»</w:t>
            </w:r>
            <w:r w:rsidRPr="00A9375B">
              <w:rPr>
                <w:sz w:val="22"/>
                <w:szCs w:val="22"/>
              </w:rPr>
              <w:t>, именуемое в дальнейшем «Исполнитель», в лице Генерального директора Гордон Юлианы Сергеевны, действующей на основании Устава, с одной стороны, и</w:t>
            </w:r>
            <w:r w:rsidRPr="00A9375B">
              <w:rPr>
                <w:b/>
                <w:sz w:val="22"/>
                <w:szCs w:val="22"/>
              </w:rPr>
              <w:t xml:space="preserve"> </w:t>
            </w:r>
          </w:p>
          <w:p w14:paraId="1F004D57" w14:textId="77777777" w:rsidR="00C51D90" w:rsidRPr="00A9375B" w:rsidRDefault="00F74714">
            <w:pPr>
              <w:keepNext/>
              <w:jc w:val="both"/>
            </w:pPr>
            <w:r w:rsidRPr="00A9375B">
              <w:rPr>
                <w:b/>
                <w:sz w:val="22"/>
                <w:szCs w:val="22"/>
              </w:rPr>
              <w:t xml:space="preserve">Общество с ограниченной ответственностью «_______», </w:t>
            </w:r>
            <w:r w:rsidRPr="00A9375B">
              <w:rPr>
                <w:sz w:val="22"/>
                <w:szCs w:val="22"/>
              </w:rPr>
              <w:t>именуемое в дальнейшем «Заказчик», в лице Генерального директора ___________, действующего на основании Устава, с другой стороны, (далее – «Стороны»), заключили настоящий Договор (далее – «Договор») о нижеследующем:</w:t>
            </w:r>
          </w:p>
          <w:p w14:paraId="5DAB6C7B" w14:textId="77777777" w:rsidR="00C51D90" w:rsidRPr="00A9375B" w:rsidRDefault="00C51D90">
            <w:pPr>
              <w:keepNext/>
              <w:jc w:val="both"/>
            </w:pPr>
          </w:p>
          <w:p w14:paraId="4568D4F2" w14:textId="77777777" w:rsidR="00C51D90" w:rsidRPr="00A9375B" w:rsidRDefault="00F74714">
            <w:pPr>
              <w:keepNext/>
              <w:numPr>
                <w:ilvl w:val="0"/>
                <w:numId w:val="2"/>
              </w:numPr>
              <w:pBdr>
                <w:top w:val="nil"/>
                <w:left w:val="nil"/>
                <w:bottom w:val="nil"/>
                <w:right w:val="nil"/>
                <w:between w:val="nil"/>
              </w:pBdr>
              <w:jc w:val="center"/>
              <w:rPr>
                <w:b/>
                <w:color w:val="000000"/>
              </w:rPr>
            </w:pPr>
            <w:r w:rsidRPr="00A9375B">
              <w:rPr>
                <w:b/>
                <w:color w:val="000000"/>
                <w:sz w:val="22"/>
                <w:szCs w:val="22"/>
              </w:rPr>
              <w:t>ПРЕДМЕТ ДОГОВОРА</w:t>
            </w:r>
          </w:p>
          <w:p w14:paraId="0A818ED6" w14:textId="77777777" w:rsidR="00C51D90" w:rsidRPr="00A9375B" w:rsidRDefault="00F74714">
            <w:pPr>
              <w:keepNext/>
              <w:pBdr>
                <w:top w:val="nil"/>
                <w:left w:val="nil"/>
                <w:bottom w:val="nil"/>
                <w:right w:val="nil"/>
                <w:between w:val="nil"/>
              </w:pBdr>
              <w:jc w:val="both"/>
              <w:rPr>
                <w:color w:val="000000"/>
                <w:sz w:val="22"/>
                <w:szCs w:val="22"/>
              </w:rPr>
            </w:pPr>
            <w:r w:rsidRPr="00A9375B">
              <w:rPr>
                <w:color w:val="000000"/>
                <w:sz w:val="22"/>
                <w:szCs w:val="22"/>
              </w:rPr>
              <w:t xml:space="preserve">1.1. Исполнитель оказывает услуги по абонентской поддержке платформы LENNUF (ПО LENNUF) (далее – «Услуги»). </w:t>
            </w:r>
          </w:p>
          <w:p w14:paraId="4AE4A0BB" w14:textId="77777777" w:rsidR="00C51D90" w:rsidRPr="00A9375B" w:rsidRDefault="00F74714">
            <w:pPr>
              <w:keepNext/>
              <w:pBdr>
                <w:top w:val="nil"/>
                <w:left w:val="nil"/>
                <w:bottom w:val="nil"/>
                <w:right w:val="nil"/>
                <w:between w:val="nil"/>
              </w:pBdr>
              <w:jc w:val="both"/>
              <w:rPr>
                <w:color w:val="000000"/>
                <w:sz w:val="22"/>
                <w:szCs w:val="22"/>
              </w:rPr>
            </w:pPr>
            <w:r w:rsidRPr="00A9375B">
              <w:rPr>
                <w:sz w:val="22"/>
                <w:szCs w:val="22"/>
              </w:rPr>
              <w:t xml:space="preserve">1.2. </w:t>
            </w:r>
            <w:r w:rsidRPr="00A9375B">
              <w:rPr>
                <w:color w:val="000000"/>
                <w:sz w:val="22"/>
                <w:szCs w:val="22"/>
              </w:rPr>
              <w:t>Порядок предоставления услуг зафиксирован в Приложени</w:t>
            </w:r>
            <w:r w:rsidRPr="00A9375B">
              <w:rPr>
                <w:sz w:val="22"/>
                <w:szCs w:val="22"/>
              </w:rPr>
              <w:t>и №1</w:t>
            </w:r>
            <w:r w:rsidRPr="00A9375B">
              <w:rPr>
                <w:color w:val="000000"/>
                <w:sz w:val="22"/>
                <w:szCs w:val="22"/>
              </w:rPr>
              <w:t xml:space="preserve"> к Договору. </w:t>
            </w:r>
          </w:p>
          <w:p w14:paraId="6A4C259E" w14:textId="77777777" w:rsidR="00C51D90" w:rsidRPr="00A9375B" w:rsidRDefault="00F74714">
            <w:pPr>
              <w:keepNext/>
              <w:pBdr>
                <w:top w:val="nil"/>
                <w:left w:val="nil"/>
                <w:bottom w:val="nil"/>
                <w:right w:val="nil"/>
                <w:between w:val="nil"/>
              </w:pBdr>
              <w:jc w:val="both"/>
              <w:rPr>
                <w:color w:val="000000"/>
              </w:rPr>
            </w:pPr>
            <w:r w:rsidRPr="00A9375B">
              <w:rPr>
                <w:sz w:val="22"/>
                <w:szCs w:val="22"/>
              </w:rPr>
              <w:t xml:space="preserve">1.3. </w:t>
            </w:r>
            <w:r w:rsidRPr="00A9375B">
              <w:rPr>
                <w:color w:val="000000"/>
                <w:sz w:val="22"/>
                <w:szCs w:val="22"/>
              </w:rPr>
              <w:t xml:space="preserve">Перечень, объем и общая стоимость услуг, в том числе по расширенному сопровождению, фиксируются Сторонами в виде отдельных Спецификаций (по форме Приложения №2), которые являются неотъемлемыми частями Договора. </w:t>
            </w:r>
          </w:p>
          <w:p w14:paraId="02EB378F" w14:textId="77777777" w:rsidR="00C51D90" w:rsidRPr="00A9375B" w:rsidRDefault="00C51D90">
            <w:pPr>
              <w:keepNext/>
              <w:jc w:val="both"/>
            </w:pPr>
          </w:p>
          <w:p w14:paraId="22CC654A" w14:textId="77777777" w:rsidR="00C51D90" w:rsidRPr="00A9375B" w:rsidRDefault="00F74714">
            <w:pPr>
              <w:keepNext/>
              <w:numPr>
                <w:ilvl w:val="0"/>
                <w:numId w:val="2"/>
              </w:numPr>
              <w:pBdr>
                <w:top w:val="nil"/>
                <w:left w:val="nil"/>
                <w:bottom w:val="nil"/>
                <w:right w:val="nil"/>
                <w:between w:val="nil"/>
              </w:pBdr>
              <w:jc w:val="center"/>
              <w:rPr>
                <w:b/>
                <w:color w:val="000000"/>
              </w:rPr>
            </w:pPr>
            <w:r w:rsidRPr="00A9375B">
              <w:rPr>
                <w:b/>
                <w:color w:val="000000"/>
                <w:sz w:val="22"/>
                <w:szCs w:val="22"/>
              </w:rPr>
              <w:t>СТОИМОСТЬ УСЛУГ</w:t>
            </w:r>
          </w:p>
          <w:p w14:paraId="1D4B9D11" w14:textId="5770A356" w:rsidR="00C51D90" w:rsidRPr="00A9375B" w:rsidRDefault="51B86DCF">
            <w:pPr>
              <w:keepNext/>
              <w:jc w:val="both"/>
            </w:pPr>
            <w:bookmarkStart w:id="0" w:name="_gjdgxs"/>
            <w:bookmarkEnd w:id="0"/>
            <w:r w:rsidRPr="00A9375B">
              <w:rPr>
                <w:sz w:val="22"/>
                <w:szCs w:val="22"/>
              </w:rPr>
              <w:t>2.1. Ежемесячная абонентская плата составляет 7 900 рублей 00 копеек при оплате каждый месяц или 4 900 рублей 00 копеек в месяц при приобретении абонемента на 12 месяцев и включает в себя не более 16 (шестнадцати) часов оказания услуг в месяц специалистами 2 и 3 линии поддержки Исполнителя в соответствии с основными определениями и порядком предоставления услуг, зафиксированными в Приложении № 1.</w:t>
            </w:r>
          </w:p>
          <w:p w14:paraId="5DE8E0CE" w14:textId="77777777" w:rsidR="00C51D90" w:rsidRPr="00A9375B" w:rsidRDefault="00F74714">
            <w:pPr>
              <w:keepNext/>
              <w:jc w:val="both"/>
            </w:pPr>
            <w:r w:rsidRPr="00A9375B">
              <w:t>2.</w:t>
            </w:r>
            <w:r w:rsidRPr="00A9375B">
              <w:rPr>
                <w:sz w:val="22"/>
                <w:szCs w:val="22"/>
              </w:rPr>
              <w:t>2. Стоимость предоставления дополнительного объема услуг по Договору определяется в Спецификациях.</w:t>
            </w:r>
          </w:p>
          <w:p w14:paraId="388A0F60" w14:textId="77777777" w:rsidR="00C51D90" w:rsidRPr="00A9375B" w:rsidRDefault="00F74714">
            <w:pPr>
              <w:keepNext/>
              <w:jc w:val="both"/>
            </w:pPr>
            <w:r w:rsidRPr="00A9375B">
              <w:rPr>
                <w:sz w:val="22"/>
                <w:szCs w:val="22"/>
              </w:rPr>
              <w:t xml:space="preserve">2.3. Порядок оплаты устанавливается Сторонами в каждой отдельной Спецификации к Договору. </w:t>
            </w:r>
          </w:p>
          <w:p w14:paraId="644A7CA7" w14:textId="77777777" w:rsidR="00C51D90" w:rsidRPr="00A9375B" w:rsidRDefault="00F74714">
            <w:pPr>
              <w:keepNext/>
              <w:jc w:val="both"/>
              <w:rPr>
                <w:sz w:val="22"/>
                <w:szCs w:val="22"/>
              </w:rPr>
            </w:pPr>
            <w:r w:rsidRPr="00A9375B">
              <w:rPr>
                <w:sz w:val="22"/>
                <w:szCs w:val="22"/>
              </w:rPr>
              <w:t xml:space="preserve">2.4. Все расчеты осуществляются в безналичной форме в российских рублях на основании счетов, выставленных Исполнителем. </w:t>
            </w:r>
          </w:p>
          <w:p w14:paraId="4AC098D1" w14:textId="77777777" w:rsidR="00C51D90" w:rsidRPr="0030568F" w:rsidRDefault="00F74714">
            <w:pPr>
              <w:keepNext/>
              <w:jc w:val="both"/>
              <w:rPr>
                <w:sz w:val="22"/>
                <w:szCs w:val="22"/>
                <w:shd w:val="clear" w:color="auto" w:fill="F4CCCC"/>
              </w:rPr>
            </w:pPr>
            <w:r w:rsidRPr="0030568F">
              <w:rPr>
                <w:sz w:val="22"/>
                <w:szCs w:val="22"/>
              </w:rPr>
              <w:t>2.5. Вознаграждение по Договору не облагается НДС</w:t>
            </w:r>
            <w:r w:rsidRPr="0030568F">
              <w:rPr>
                <w:sz w:val="22"/>
                <w:szCs w:val="22"/>
                <w:shd w:val="clear" w:color="auto" w:fill="FFFFFF" w:themeFill="background1"/>
              </w:rPr>
              <w:t xml:space="preserve"> в связи с применением Исполнителем упрощенной</w:t>
            </w:r>
            <w:r w:rsidRPr="0030568F">
              <w:rPr>
                <w:sz w:val="22"/>
                <w:szCs w:val="22"/>
                <w:shd w:val="clear" w:color="auto" w:fill="F4CCCC"/>
              </w:rPr>
              <w:t xml:space="preserve"> </w:t>
            </w:r>
            <w:r w:rsidRPr="0030568F">
              <w:rPr>
                <w:sz w:val="22"/>
                <w:szCs w:val="22"/>
                <w:shd w:val="clear" w:color="auto" w:fill="FFFFFF" w:themeFill="background1"/>
              </w:rPr>
              <w:t>системы налогообложения (УСН).</w:t>
            </w:r>
          </w:p>
          <w:p w14:paraId="24985958" w14:textId="77777777" w:rsidR="00C51D90" w:rsidRPr="00A9375B" w:rsidRDefault="00F74714">
            <w:pPr>
              <w:keepNext/>
              <w:jc w:val="both"/>
              <w:rPr>
                <w:sz w:val="22"/>
                <w:szCs w:val="22"/>
                <w:shd w:val="clear" w:color="auto" w:fill="F4CCCC"/>
              </w:rPr>
            </w:pPr>
            <w:r w:rsidRPr="0030568F">
              <w:rPr>
                <w:sz w:val="22"/>
                <w:szCs w:val="22"/>
                <w:shd w:val="clear" w:color="auto" w:fill="FFFFFF" w:themeFill="background1"/>
              </w:rPr>
              <w:t>2.6. Обязательства Заказчика по оплате считаются исполненными с момента зачисления денежных средств на корреспондентский счет банка Исполнителя.</w:t>
            </w:r>
          </w:p>
          <w:p w14:paraId="6A05A809" w14:textId="77777777" w:rsidR="00C51D90" w:rsidRPr="00A9375B" w:rsidRDefault="00C51D90">
            <w:pPr>
              <w:keepNext/>
              <w:jc w:val="both"/>
            </w:pPr>
          </w:p>
          <w:p w14:paraId="13C2C220" w14:textId="77777777" w:rsidR="00C51D90" w:rsidRPr="00A9375B" w:rsidRDefault="00F74714">
            <w:pPr>
              <w:keepNext/>
              <w:numPr>
                <w:ilvl w:val="0"/>
                <w:numId w:val="2"/>
              </w:numPr>
              <w:pBdr>
                <w:top w:val="nil"/>
                <w:left w:val="nil"/>
                <w:bottom w:val="nil"/>
                <w:right w:val="nil"/>
                <w:between w:val="nil"/>
              </w:pBdr>
              <w:jc w:val="center"/>
              <w:rPr>
                <w:b/>
                <w:color w:val="000000"/>
              </w:rPr>
            </w:pPr>
            <w:r w:rsidRPr="00A9375B">
              <w:rPr>
                <w:b/>
                <w:color w:val="000000"/>
                <w:sz w:val="22"/>
                <w:szCs w:val="22"/>
              </w:rPr>
              <w:t>ОБЯЗАННОСТИ СТОРОН</w:t>
            </w:r>
          </w:p>
          <w:p w14:paraId="1479E66C" w14:textId="77777777" w:rsidR="00C51D90" w:rsidRPr="00A9375B" w:rsidRDefault="00F74714">
            <w:pPr>
              <w:jc w:val="both"/>
            </w:pPr>
            <w:r w:rsidRPr="00A9375B">
              <w:rPr>
                <w:sz w:val="22"/>
                <w:szCs w:val="22"/>
              </w:rPr>
              <w:t xml:space="preserve">3.1. </w:t>
            </w:r>
            <w:r w:rsidRPr="00A9375B">
              <w:rPr>
                <w:b/>
                <w:sz w:val="22"/>
                <w:szCs w:val="22"/>
                <w:u w:val="single"/>
              </w:rPr>
              <w:t>Обязанности Исполнителя</w:t>
            </w:r>
            <w:r w:rsidRPr="00A9375B">
              <w:rPr>
                <w:sz w:val="22"/>
                <w:szCs w:val="22"/>
              </w:rPr>
              <w:t>:</w:t>
            </w:r>
          </w:p>
          <w:p w14:paraId="2EEEF820" w14:textId="77777777" w:rsidR="00C51D90" w:rsidRPr="00A9375B" w:rsidRDefault="00F74714">
            <w:pPr>
              <w:jc w:val="both"/>
            </w:pPr>
            <w:r w:rsidRPr="00A9375B">
              <w:rPr>
                <w:sz w:val="22"/>
                <w:szCs w:val="22"/>
              </w:rPr>
              <w:t>3.1.1. Надлежащим образом оказать Услуги, предусмотренные Договором.</w:t>
            </w:r>
          </w:p>
          <w:p w14:paraId="63A0A0EE" w14:textId="640CBB32" w:rsidR="00C51D90" w:rsidRPr="00A9375B" w:rsidRDefault="51B86DCF">
            <w:pPr>
              <w:jc w:val="both"/>
            </w:pPr>
            <w:r w:rsidRPr="00A9375B">
              <w:rPr>
                <w:sz w:val="22"/>
                <w:szCs w:val="22"/>
              </w:rPr>
              <w:t>3.1.2. С разумной бережливостью обращаться с материалами, оборудованием и/или информационными данными Заказчика и не использовать материалы, оборудование и/или данные Заказчика в иных целях, а только в рамках выполнения своих обязанностей по Договору.</w:t>
            </w:r>
          </w:p>
          <w:p w14:paraId="5C67DBE7" w14:textId="77777777" w:rsidR="00C51D90" w:rsidRPr="00A9375B" w:rsidRDefault="00F74714">
            <w:pPr>
              <w:jc w:val="both"/>
            </w:pPr>
            <w:r w:rsidRPr="00A9375B">
              <w:rPr>
                <w:sz w:val="22"/>
                <w:szCs w:val="22"/>
              </w:rPr>
              <w:t>3.1.3. Соблюдать и руководствоваться интересами Заказчика.</w:t>
            </w:r>
          </w:p>
          <w:p w14:paraId="19CACE12" w14:textId="77777777" w:rsidR="00C51D90" w:rsidRPr="00A9375B" w:rsidRDefault="00F74714">
            <w:pPr>
              <w:jc w:val="both"/>
            </w:pPr>
            <w:r w:rsidRPr="00A9375B">
              <w:rPr>
                <w:sz w:val="22"/>
                <w:szCs w:val="22"/>
              </w:rPr>
              <w:t xml:space="preserve">3.1.4. Обеспечить участие компетентных специалистов соответствующего уровня и квалификации в период оказания Услуг. </w:t>
            </w:r>
          </w:p>
          <w:p w14:paraId="5A39BBE3" w14:textId="77777777" w:rsidR="00C51D90" w:rsidRPr="00A9375B" w:rsidRDefault="00C51D90">
            <w:pPr>
              <w:jc w:val="both"/>
            </w:pPr>
          </w:p>
          <w:p w14:paraId="5D64F588" w14:textId="77777777" w:rsidR="00C51D90" w:rsidRPr="00A9375B" w:rsidRDefault="00F74714">
            <w:pPr>
              <w:keepNext/>
              <w:jc w:val="both"/>
            </w:pPr>
            <w:bookmarkStart w:id="1" w:name="_30j0zll" w:colFirst="0" w:colLast="0"/>
            <w:bookmarkEnd w:id="1"/>
            <w:r w:rsidRPr="00A9375B">
              <w:rPr>
                <w:sz w:val="22"/>
                <w:szCs w:val="22"/>
              </w:rPr>
              <w:t xml:space="preserve">3.2. </w:t>
            </w:r>
            <w:r w:rsidRPr="00A9375B">
              <w:rPr>
                <w:b/>
                <w:sz w:val="22"/>
                <w:szCs w:val="22"/>
                <w:u w:val="single"/>
              </w:rPr>
              <w:t>Обязанности Заказчика</w:t>
            </w:r>
            <w:r w:rsidRPr="00A9375B">
              <w:rPr>
                <w:sz w:val="22"/>
                <w:szCs w:val="22"/>
              </w:rPr>
              <w:t>:</w:t>
            </w:r>
          </w:p>
          <w:p w14:paraId="5AB03DF4" w14:textId="77777777" w:rsidR="00C51D90" w:rsidRPr="00A9375B" w:rsidRDefault="00F74714">
            <w:pPr>
              <w:jc w:val="both"/>
            </w:pPr>
            <w:r w:rsidRPr="00A9375B">
              <w:rPr>
                <w:sz w:val="22"/>
                <w:szCs w:val="22"/>
              </w:rPr>
              <w:t xml:space="preserve">3.2.1. Принять и оплатить в установленные Договором сроки Услуги Исполнителя. </w:t>
            </w:r>
          </w:p>
          <w:p w14:paraId="196DEDCD" w14:textId="77777777" w:rsidR="00C51D90" w:rsidRPr="00A9375B" w:rsidRDefault="00F74714">
            <w:pPr>
              <w:jc w:val="both"/>
              <w:rPr>
                <w:sz w:val="22"/>
                <w:szCs w:val="22"/>
              </w:rPr>
            </w:pPr>
            <w:r w:rsidRPr="00A9375B">
              <w:rPr>
                <w:sz w:val="22"/>
                <w:szCs w:val="22"/>
              </w:rPr>
              <w:t>3.2.2. В срок до 3 (трех) рабочих дней уведомить Исполнителя обо всех изменениях в бизнес-процессах и организационной структуре его компании, а также обо всех решениях, меняющих его бизнес, влияющих на оказание Услуг Исполнителем.</w:t>
            </w:r>
          </w:p>
          <w:p w14:paraId="41C8F396" w14:textId="77777777" w:rsidR="00C51D90" w:rsidRPr="00A9375B" w:rsidRDefault="00C51D90">
            <w:pPr>
              <w:jc w:val="both"/>
            </w:pPr>
          </w:p>
          <w:p w14:paraId="5EA4351E" w14:textId="77777777" w:rsidR="00C51D90" w:rsidRPr="0030568F" w:rsidRDefault="00F74714">
            <w:pPr>
              <w:jc w:val="both"/>
              <w:rPr>
                <w:sz w:val="22"/>
                <w:szCs w:val="22"/>
                <w:shd w:val="clear" w:color="auto" w:fill="F4CCCC"/>
              </w:rPr>
            </w:pPr>
            <w:r w:rsidRPr="0030568F">
              <w:rPr>
                <w:sz w:val="22"/>
                <w:szCs w:val="22"/>
                <w:shd w:val="clear" w:color="auto" w:fill="FFFFFF" w:themeFill="background1"/>
              </w:rPr>
              <w:t>3.3. Исполнитель не оказывает услуги по поддержке ПО, если Заказчик:</w:t>
            </w:r>
          </w:p>
          <w:p w14:paraId="305C1F5D" w14:textId="77777777" w:rsidR="00C51D90" w:rsidRPr="0030568F" w:rsidRDefault="00F74714">
            <w:pPr>
              <w:jc w:val="both"/>
              <w:rPr>
                <w:sz w:val="22"/>
                <w:szCs w:val="22"/>
                <w:shd w:val="clear" w:color="auto" w:fill="F4CCCC"/>
              </w:rPr>
            </w:pPr>
            <w:r w:rsidRPr="0030568F">
              <w:rPr>
                <w:sz w:val="22"/>
                <w:szCs w:val="22"/>
                <w:shd w:val="clear" w:color="auto" w:fill="FFFFFF" w:themeFill="background1"/>
              </w:rPr>
              <w:t>3.3.1. Использует ПО не по целевому назначению.</w:t>
            </w:r>
          </w:p>
          <w:p w14:paraId="2F3221A3" w14:textId="77777777" w:rsidR="00C51D90" w:rsidRPr="0030568F" w:rsidRDefault="00F74714">
            <w:pPr>
              <w:jc w:val="both"/>
              <w:rPr>
                <w:sz w:val="22"/>
                <w:szCs w:val="22"/>
                <w:shd w:val="clear" w:color="auto" w:fill="F4CCCC"/>
              </w:rPr>
            </w:pPr>
            <w:r w:rsidRPr="0030568F">
              <w:rPr>
                <w:sz w:val="22"/>
                <w:szCs w:val="22"/>
                <w:shd w:val="clear" w:color="auto" w:fill="FFFFFF" w:themeFill="background1"/>
              </w:rPr>
              <w:t>3.3.2. Вносит изменения в ПО, исходный код самостоятельно или с привлечением третьих лиц.</w:t>
            </w:r>
          </w:p>
          <w:p w14:paraId="266DB578" w14:textId="77777777" w:rsidR="00C51D90" w:rsidRPr="00A9375B" w:rsidRDefault="00F74714">
            <w:pPr>
              <w:jc w:val="both"/>
              <w:rPr>
                <w:sz w:val="22"/>
                <w:szCs w:val="22"/>
                <w:shd w:val="clear" w:color="auto" w:fill="F4CCCC"/>
              </w:rPr>
            </w:pPr>
            <w:r w:rsidRPr="0030568F">
              <w:rPr>
                <w:sz w:val="22"/>
                <w:szCs w:val="22"/>
                <w:shd w:val="clear" w:color="auto" w:fill="FFFFFF" w:themeFill="background1"/>
              </w:rPr>
              <w:t>3.3.3. Не предоставил необходимые для исполнения Договора доступы.</w:t>
            </w:r>
          </w:p>
          <w:p w14:paraId="4DC4D208" w14:textId="77777777" w:rsidR="00C51D90" w:rsidRPr="0030568F" w:rsidRDefault="00F74714">
            <w:pPr>
              <w:jc w:val="both"/>
              <w:rPr>
                <w:sz w:val="22"/>
                <w:szCs w:val="22"/>
                <w:shd w:val="clear" w:color="auto" w:fill="F4CCCC"/>
              </w:rPr>
            </w:pPr>
            <w:r w:rsidRPr="0030568F">
              <w:rPr>
                <w:sz w:val="22"/>
                <w:szCs w:val="22"/>
                <w:shd w:val="clear" w:color="auto" w:fill="FFFFFF" w:themeFill="background1"/>
              </w:rPr>
              <w:lastRenderedPageBreak/>
              <w:t>3.3.4. Совершает иные действия, о запрете совершения которых Стороны договорились.</w:t>
            </w:r>
          </w:p>
          <w:p w14:paraId="72A3D3EC" w14:textId="77777777" w:rsidR="00C51D90" w:rsidRPr="0030568F" w:rsidRDefault="00C51D90">
            <w:pPr>
              <w:jc w:val="both"/>
              <w:rPr>
                <w:sz w:val="22"/>
                <w:szCs w:val="22"/>
              </w:rPr>
            </w:pPr>
          </w:p>
          <w:p w14:paraId="78AB5B68" w14:textId="77777777" w:rsidR="00C51D90" w:rsidRPr="00A9375B" w:rsidRDefault="00F74714">
            <w:pPr>
              <w:jc w:val="both"/>
              <w:rPr>
                <w:sz w:val="22"/>
                <w:szCs w:val="22"/>
                <w:shd w:val="clear" w:color="auto" w:fill="F4CCCC"/>
              </w:rPr>
            </w:pPr>
            <w:r w:rsidRPr="0030568F">
              <w:rPr>
                <w:sz w:val="22"/>
                <w:szCs w:val="22"/>
                <w:shd w:val="clear" w:color="auto" w:fill="FFFFFF" w:themeFill="background1"/>
              </w:rPr>
              <w:t xml:space="preserve">3.4. Исполнитель не оказывает услуги по поддержке ПО, если ошибки связаны с работой внешних систем или провайдеров услуг (не работает или работает с перебоями сервер, неустойчивый сигнал сети, не работает или работает с перебоями сеть Интернет, ошибки со стороны логистических операторов, </w:t>
            </w:r>
            <w:proofErr w:type="spellStart"/>
            <w:r w:rsidRPr="0030568F">
              <w:rPr>
                <w:sz w:val="22"/>
                <w:szCs w:val="22"/>
                <w:shd w:val="clear" w:color="auto" w:fill="FFFFFF" w:themeFill="background1"/>
              </w:rPr>
              <w:t>sms</w:t>
            </w:r>
            <w:proofErr w:type="spellEnd"/>
            <w:r w:rsidRPr="0030568F">
              <w:rPr>
                <w:sz w:val="22"/>
                <w:szCs w:val="22"/>
                <w:shd w:val="clear" w:color="auto" w:fill="FFFFFF" w:themeFill="background1"/>
              </w:rPr>
              <w:t>-центров и т.п.).</w:t>
            </w:r>
            <w:r w:rsidRPr="00A9375B">
              <w:rPr>
                <w:sz w:val="22"/>
                <w:szCs w:val="22"/>
                <w:shd w:val="clear" w:color="auto" w:fill="F4CCCC"/>
              </w:rPr>
              <w:t xml:space="preserve"> </w:t>
            </w:r>
          </w:p>
          <w:p w14:paraId="0D0B940D" w14:textId="77777777" w:rsidR="00C51D90" w:rsidRPr="00A9375B" w:rsidRDefault="00C51D90">
            <w:pPr>
              <w:keepNext/>
              <w:jc w:val="both"/>
            </w:pPr>
          </w:p>
          <w:p w14:paraId="77510DA6" w14:textId="77777777" w:rsidR="00C51D90" w:rsidRPr="00A9375B" w:rsidRDefault="00F74714">
            <w:pPr>
              <w:keepNext/>
              <w:numPr>
                <w:ilvl w:val="0"/>
                <w:numId w:val="2"/>
              </w:numPr>
              <w:pBdr>
                <w:top w:val="nil"/>
                <w:left w:val="nil"/>
                <w:bottom w:val="nil"/>
                <w:right w:val="nil"/>
                <w:between w:val="nil"/>
              </w:pBdr>
              <w:jc w:val="center"/>
              <w:rPr>
                <w:b/>
                <w:color w:val="000000"/>
              </w:rPr>
            </w:pPr>
            <w:r w:rsidRPr="00A9375B">
              <w:rPr>
                <w:b/>
                <w:color w:val="000000"/>
                <w:sz w:val="22"/>
                <w:szCs w:val="22"/>
              </w:rPr>
              <w:t>ПОРЯДОК СДАЧИ-</w:t>
            </w:r>
            <w:r w:rsidRPr="00A9375B">
              <w:rPr>
                <w:b/>
                <w:sz w:val="22"/>
                <w:szCs w:val="22"/>
              </w:rPr>
              <w:t>ПРИЕМКИ</w:t>
            </w:r>
            <w:r w:rsidRPr="00A9375B">
              <w:rPr>
                <w:b/>
                <w:color w:val="000000"/>
                <w:sz w:val="22"/>
                <w:szCs w:val="22"/>
              </w:rPr>
              <w:t xml:space="preserve"> УСЛУГ</w:t>
            </w:r>
          </w:p>
          <w:p w14:paraId="22288717" w14:textId="77777777" w:rsidR="00C51D90" w:rsidRPr="00A9375B" w:rsidRDefault="00F74714">
            <w:pPr>
              <w:keepNext/>
              <w:numPr>
                <w:ilvl w:val="1"/>
                <w:numId w:val="1"/>
              </w:numPr>
              <w:pBdr>
                <w:top w:val="nil"/>
                <w:left w:val="nil"/>
                <w:bottom w:val="nil"/>
                <w:right w:val="nil"/>
                <w:between w:val="nil"/>
              </w:pBdr>
              <w:ind w:left="33" w:firstLine="0"/>
              <w:jc w:val="both"/>
            </w:pPr>
            <w:r w:rsidRPr="00A9375B">
              <w:rPr>
                <w:color w:val="000000"/>
                <w:sz w:val="22"/>
                <w:szCs w:val="22"/>
              </w:rPr>
              <w:t xml:space="preserve">В зависимости от того, как предусмотрено в Спецификациях к Договору, услуги могут оказываться однократно, (в том числе поэтапно), так и на постоянной основе в течение определенного периода времени – Отчетного периода, если иное не предусмотрено соответствующей Спецификацией, Отчетный период признается равным трем календарным месяцам. </w:t>
            </w:r>
          </w:p>
          <w:p w14:paraId="14EDDD1E" w14:textId="77777777" w:rsidR="00C51D90" w:rsidRPr="00A9375B" w:rsidRDefault="00F74714">
            <w:pPr>
              <w:keepNext/>
              <w:numPr>
                <w:ilvl w:val="1"/>
                <w:numId w:val="1"/>
              </w:numPr>
              <w:pBdr>
                <w:top w:val="nil"/>
                <w:left w:val="nil"/>
                <w:bottom w:val="nil"/>
                <w:right w:val="nil"/>
                <w:between w:val="nil"/>
              </w:pBdr>
              <w:ind w:left="33" w:firstLine="0"/>
              <w:jc w:val="both"/>
            </w:pPr>
            <w:r w:rsidRPr="00A9375B">
              <w:rPr>
                <w:color w:val="000000"/>
                <w:sz w:val="22"/>
                <w:szCs w:val="22"/>
              </w:rPr>
              <w:t>Исполнитель обязан направить Заказчику Отчет об оказанных услугах в письменной форме (по форме Приложени</w:t>
            </w:r>
            <w:r w:rsidRPr="00A9375B">
              <w:rPr>
                <w:sz w:val="22"/>
                <w:szCs w:val="22"/>
              </w:rPr>
              <w:t>я</w:t>
            </w:r>
            <w:r w:rsidRPr="00A9375B">
              <w:rPr>
                <w:color w:val="000000"/>
                <w:sz w:val="22"/>
                <w:szCs w:val="22"/>
              </w:rPr>
              <w:t xml:space="preserve"> №3) и 2 (</w:t>
            </w:r>
            <w:r w:rsidRPr="00A9375B">
              <w:rPr>
                <w:sz w:val="22"/>
                <w:szCs w:val="22"/>
              </w:rPr>
              <w:t>д</w:t>
            </w:r>
            <w:r w:rsidRPr="00A9375B">
              <w:rPr>
                <w:color w:val="000000"/>
                <w:sz w:val="22"/>
                <w:szCs w:val="22"/>
              </w:rPr>
              <w:t xml:space="preserve">ва) экземпляра Акта сдачи-приемки услуг (по </w:t>
            </w:r>
            <w:r w:rsidRPr="00A9375B">
              <w:rPr>
                <w:sz w:val="22"/>
                <w:szCs w:val="22"/>
              </w:rPr>
              <w:t xml:space="preserve">форме </w:t>
            </w:r>
            <w:r w:rsidRPr="00A9375B">
              <w:rPr>
                <w:color w:val="000000"/>
                <w:sz w:val="22"/>
                <w:szCs w:val="22"/>
              </w:rPr>
              <w:t>Приложени</w:t>
            </w:r>
            <w:r w:rsidRPr="00A9375B">
              <w:rPr>
                <w:sz w:val="22"/>
                <w:szCs w:val="22"/>
              </w:rPr>
              <w:t>я</w:t>
            </w:r>
            <w:r w:rsidRPr="00A9375B">
              <w:rPr>
                <w:color w:val="000000"/>
                <w:sz w:val="22"/>
                <w:szCs w:val="22"/>
              </w:rPr>
              <w:t xml:space="preserve"> №4) не позднее 5 (</w:t>
            </w:r>
            <w:r w:rsidRPr="00A9375B">
              <w:rPr>
                <w:sz w:val="22"/>
                <w:szCs w:val="22"/>
              </w:rPr>
              <w:t>п</w:t>
            </w:r>
            <w:r w:rsidRPr="00A9375B">
              <w:rPr>
                <w:color w:val="000000"/>
                <w:sz w:val="22"/>
                <w:szCs w:val="22"/>
              </w:rPr>
              <w:t>яти) рабочих дней с момента оказания услуг (завершения соответствующего этапа или очередного Отчетного периода). Акт составляется датой оказания услуг (последней датой Отчетного периода).</w:t>
            </w:r>
          </w:p>
          <w:p w14:paraId="24265B6D" w14:textId="77777777" w:rsidR="00C51D90" w:rsidRPr="00A9375B" w:rsidRDefault="00F74714">
            <w:pPr>
              <w:keepNext/>
              <w:numPr>
                <w:ilvl w:val="1"/>
                <w:numId w:val="1"/>
              </w:numPr>
              <w:pBdr>
                <w:top w:val="nil"/>
                <w:left w:val="nil"/>
                <w:bottom w:val="nil"/>
                <w:right w:val="nil"/>
                <w:between w:val="nil"/>
              </w:pBdr>
              <w:ind w:left="33" w:firstLine="0"/>
              <w:jc w:val="both"/>
            </w:pPr>
            <w:r w:rsidRPr="00A9375B">
              <w:rPr>
                <w:color w:val="000000"/>
                <w:sz w:val="22"/>
                <w:szCs w:val="22"/>
              </w:rPr>
              <w:t>Заказчик обязан в течение 5 (</w:t>
            </w:r>
            <w:r w:rsidRPr="00A9375B">
              <w:rPr>
                <w:sz w:val="22"/>
                <w:szCs w:val="22"/>
              </w:rPr>
              <w:t>п</w:t>
            </w:r>
            <w:r w:rsidRPr="00A9375B">
              <w:rPr>
                <w:color w:val="000000"/>
                <w:sz w:val="22"/>
                <w:szCs w:val="22"/>
              </w:rPr>
              <w:t xml:space="preserve">яти) рабочих дней с момента получения Отчета об оказанных услугах и Акта сдачи-приемки услуг направить подписанные экземпляры Отчета об оказанных услугах и Акта сдачи-приемки Исполнителю. </w:t>
            </w:r>
            <w:r w:rsidRPr="0030568F">
              <w:rPr>
                <w:color w:val="000000"/>
                <w:sz w:val="22"/>
                <w:szCs w:val="22"/>
                <w:shd w:val="clear" w:color="auto" w:fill="FFFFFF" w:themeFill="background1"/>
              </w:rPr>
              <w:t>В случае если Заказчик не</w:t>
            </w:r>
            <w:r w:rsidRPr="0030568F">
              <w:rPr>
                <w:sz w:val="22"/>
                <w:szCs w:val="22"/>
                <w:shd w:val="clear" w:color="auto" w:fill="FFFFFF" w:themeFill="background1"/>
              </w:rPr>
              <w:t xml:space="preserve"> направит Исполнителю подписанные экземпляры Отчета об оказанных услугах и Акта сдачи-приемки в указанный в настоящем пункте срок, Услуги считаются оказанными в полном объеме и принятыми Заказчиком без замечаний.</w:t>
            </w:r>
            <w:r w:rsidRPr="00A9375B">
              <w:rPr>
                <w:sz w:val="22"/>
                <w:szCs w:val="22"/>
              </w:rPr>
              <w:t xml:space="preserve"> </w:t>
            </w:r>
          </w:p>
          <w:p w14:paraId="1CD495B8" w14:textId="77777777" w:rsidR="00C51D90" w:rsidRPr="00A9375B" w:rsidRDefault="00F74714">
            <w:pPr>
              <w:keepNext/>
              <w:numPr>
                <w:ilvl w:val="1"/>
                <w:numId w:val="1"/>
              </w:numPr>
              <w:pBdr>
                <w:top w:val="nil"/>
                <w:left w:val="nil"/>
                <w:bottom w:val="nil"/>
                <w:right w:val="nil"/>
                <w:between w:val="nil"/>
              </w:pBdr>
              <w:ind w:left="33" w:firstLine="0"/>
              <w:jc w:val="both"/>
            </w:pPr>
            <w:r w:rsidRPr="00A9375B">
              <w:rPr>
                <w:color w:val="000000"/>
                <w:sz w:val="22"/>
                <w:szCs w:val="22"/>
              </w:rPr>
              <w:t>В случае обнаружения Заказчиком недостатков либо несоответствия результата оказанных услуг, закрепленных в соответствующей Спецификации, Заказчик должен направить Исполнителю письменный мотивированный отказ от приемки услуг с описанием недостатков. В случае если Заказчик в течение 5 (</w:t>
            </w:r>
            <w:r w:rsidRPr="00A9375B">
              <w:rPr>
                <w:sz w:val="22"/>
                <w:szCs w:val="22"/>
              </w:rPr>
              <w:t>п</w:t>
            </w:r>
            <w:r w:rsidRPr="00A9375B">
              <w:rPr>
                <w:color w:val="000000"/>
                <w:sz w:val="22"/>
                <w:szCs w:val="22"/>
              </w:rPr>
              <w:t xml:space="preserve">яти) рабочих дней с момента получения Акта сдачи-приемки услуг не направит Исполнителю письменный мотивированный отказ с указанием недостатков, услуги считаются </w:t>
            </w:r>
            <w:r w:rsidRPr="0030568F">
              <w:rPr>
                <w:color w:val="000000"/>
                <w:sz w:val="22"/>
                <w:szCs w:val="22"/>
                <w:shd w:val="clear" w:color="auto" w:fill="FFFFFF" w:themeFill="background1"/>
              </w:rPr>
              <w:t>оказанными в пол</w:t>
            </w:r>
            <w:r w:rsidRPr="0030568F">
              <w:rPr>
                <w:sz w:val="22"/>
                <w:szCs w:val="22"/>
                <w:shd w:val="clear" w:color="auto" w:fill="FFFFFF" w:themeFill="background1"/>
              </w:rPr>
              <w:t>ном объеме</w:t>
            </w:r>
            <w:r w:rsidRPr="00A9375B">
              <w:rPr>
                <w:sz w:val="22"/>
                <w:szCs w:val="22"/>
              </w:rPr>
              <w:t xml:space="preserve"> и</w:t>
            </w:r>
            <w:r w:rsidRPr="00A9375B">
              <w:rPr>
                <w:color w:val="000000"/>
                <w:sz w:val="22"/>
                <w:szCs w:val="22"/>
              </w:rPr>
              <w:t xml:space="preserve"> принятыми Заказчиком без возражений и замечаний.</w:t>
            </w:r>
          </w:p>
          <w:p w14:paraId="0E27B00A" w14:textId="77777777" w:rsidR="00C51D90" w:rsidRPr="00A9375B" w:rsidRDefault="00C51D90">
            <w:pPr>
              <w:keepNext/>
              <w:jc w:val="both"/>
            </w:pPr>
          </w:p>
          <w:p w14:paraId="7F7FB6FE" w14:textId="77777777" w:rsidR="00C51D90" w:rsidRPr="00A9375B" w:rsidRDefault="00F74714">
            <w:pPr>
              <w:keepNext/>
              <w:numPr>
                <w:ilvl w:val="0"/>
                <w:numId w:val="1"/>
              </w:numPr>
              <w:pBdr>
                <w:top w:val="nil"/>
                <w:left w:val="nil"/>
                <w:bottom w:val="nil"/>
                <w:right w:val="nil"/>
                <w:between w:val="nil"/>
              </w:pBdr>
              <w:jc w:val="center"/>
              <w:rPr>
                <w:b/>
                <w:color w:val="000000"/>
              </w:rPr>
            </w:pPr>
            <w:r w:rsidRPr="00A9375B">
              <w:rPr>
                <w:b/>
                <w:color w:val="000000"/>
                <w:sz w:val="22"/>
                <w:szCs w:val="22"/>
              </w:rPr>
              <w:t>ОТВЕТСТВЕННОСТЬ СТОРОН</w:t>
            </w:r>
          </w:p>
          <w:p w14:paraId="22751701" w14:textId="77777777" w:rsidR="00C51D90" w:rsidRPr="00A9375B" w:rsidRDefault="00F74714">
            <w:pPr>
              <w:jc w:val="both"/>
            </w:pPr>
            <w:r w:rsidRPr="00A9375B">
              <w:rPr>
                <w:sz w:val="22"/>
                <w:szCs w:val="22"/>
              </w:rPr>
              <w:t>5.1. Исполнитель не отвечает за просрочку исполнения возложенных на себя обязательств в случае, если такая просрочка произошла не по вине Исполнителя (недопущение сотрудников Исполнителя к рабочим местам в расположении Заказчика, сбои в работе компьютерного, сетевого и др. оборудования, непредставление необходимой информации и документации и т.п.).</w:t>
            </w:r>
          </w:p>
          <w:p w14:paraId="265CBAE0" w14:textId="77777777" w:rsidR="00C51D90" w:rsidRPr="00A9375B" w:rsidRDefault="00F74714">
            <w:pPr>
              <w:jc w:val="both"/>
            </w:pPr>
            <w:r w:rsidRPr="00A9375B">
              <w:rPr>
                <w:sz w:val="22"/>
                <w:szCs w:val="22"/>
              </w:rPr>
              <w:t>5.2. В случае несоблюдения Заказчиком сроков оплаты услуг в виде просрочки оплаты, не являющейся авансовым платежом (предоплатой), Исполнитель вправе потребовать от Заказчика уплаты неустойки за каждый календарный день просрочки платежа из расчета 0,1% от суммы оплаты, но всего не более 10% от стоимости Услуг, указанной в соответствующей Спецификации, и приостановить оказание услуг до проведения оплаты со стороны Заказчика.</w:t>
            </w:r>
          </w:p>
          <w:p w14:paraId="4429CAB6" w14:textId="77777777" w:rsidR="00C51D90" w:rsidRPr="00A9375B" w:rsidRDefault="00F74714">
            <w:pPr>
              <w:jc w:val="both"/>
            </w:pPr>
            <w:r w:rsidRPr="00A9375B">
              <w:rPr>
                <w:sz w:val="22"/>
                <w:szCs w:val="22"/>
              </w:rPr>
              <w:t>5.3. Убытки в виде упущенной выгоды не подлежат возмещению ни одной Стороной ни при каких обстоятельствах.</w:t>
            </w:r>
          </w:p>
          <w:p w14:paraId="5233304A" w14:textId="77777777" w:rsidR="00C51D90" w:rsidRPr="00A9375B" w:rsidRDefault="00F74714">
            <w:pPr>
              <w:jc w:val="both"/>
            </w:pPr>
            <w:r w:rsidRPr="00A9375B">
              <w:rPr>
                <w:sz w:val="22"/>
                <w:szCs w:val="22"/>
              </w:rPr>
              <w:t>5.4. Уплата неустойки и возмещение убытков в случае неисполнения или ненадлежащего исполнения виновной Стороной обязательств по Договору не освобождает виновную Сторону от обязанности надлежащего исполнения предусмотренных Договором обязательств.</w:t>
            </w:r>
          </w:p>
          <w:p w14:paraId="2F5A65C6" w14:textId="77777777" w:rsidR="00C51D90" w:rsidRPr="00A9375B" w:rsidRDefault="00F74714">
            <w:pPr>
              <w:jc w:val="both"/>
              <w:rPr>
                <w:sz w:val="22"/>
                <w:szCs w:val="22"/>
              </w:rPr>
            </w:pPr>
            <w:r w:rsidRPr="00A9375B">
              <w:rPr>
                <w:sz w:val="22"/>
                <w:szCs w:val="22"/>
              </w:rPr>
              <w:t xml:space="preserve">5.5. Сторона не несет ответственность за неисполнение или ненадлежащее исполнение обязательств по Договору при условии, что такое неисполнение или ненадлежащее исполнение возникло вследствие нарушения второй Стороной своих обязательств по Договору, а также в случае, если неисполнение или ненадлежащее исполнение обязательств по Договору возникло вследствие обстоятельств непреодолимой силы форс-мажора (раздел 6 Договора). </w:t>
            </w:r>
          </w:p>
          <w:p w14:paraId="29183FEE" w14:textId="77777777" w:rsidR="00C51D90" w:rsidRPr="00A9375B" w:rsidRDefault="00F74714">
            <w:pPr>
              <w:jc w:val="both"/>
              <w:rPr>
                <w:sz w:val="22"/>
                <w:szCs w:val="22"/>
              </w:rPr>
            </w:pPr>
            <w:r w:rsidRPr="0030568F">
              <w:rPr>
                <w:sz w:val="22"/>
                <w:szCs w:val="22"/>
                <w:shd w:val="clear" w:color="auto" w:fill="FFFFFF" w:themeFill="background1"/>
              </w:rPr>
              <w:t>5.6. В случае нарушения Сторонами обязательств по неразглашению конфиденциальной информации Сторона, допустившее такое нарушение, обязуется возместить другой Стороне по требованию документально подтвержденный реальный ущерб.</w:t>
            </w:r>
            <w:r w:rsidRPr="00A9375B">
              <w:rPr>
                <w:sz w:val="22"/>
                <w:szCs w:val="22"/>
              </w:rPr>
              <w:t xml:space="preserve"> </w:t>
            </w:r>
          </w:p>
          <w:p w14:paraId="60061E4C" w14:textId="77777777" w:rsidR="00C51D90" w:rsidRPr="00A9375B" w:rsidRDefault="00C51D90">
            <w:pPr>
              <w:pBdr>
                <w:top w:val="nil"/>
                <w:left w:val="nil"/>
                <w:bottom w:val="nil"/>
                <w:right w:val="nil"/>
                <w:between w:val="nil"/>
              </w:pBdr>
              <w:tabs>
                <w:tab w:val="left" w:pos="9180"/>
              </w:tabs>
              <w:jc w:val="both"/>
              <w:rPr>
                <w:b/>
                <w:color w:val="000000"/>
                <w:sz w:val="22"/>
                <w:szCs w:val="22"/>
              </w:rPr>
            </w:pPr>
          </w:p>
          <w:p w14:paraId="437F0FB5" w14:textId="77777777" w:rsidR="00C51D90" w:rsidRPr="00A9375B" w:rsidRDefault="00F74714">
            <w:pPr>
              <w:keepNext/>
              <w:numPr>
                <w:ilvl w:val="0"/>
                <w:numId w:val="1"/>
              </w:numPr>
              <w:jc w:val="center"/>
              <w:rPr>
                <w:b/>
              </w:rPr>
            </w:pPr>
            <w:r w:rsidRPr="00A9375B">
              <w:rPr>
                <w:b/>
                <w:sz w:val="22"/>
                <w:szCs w:val="22"/>
              </w:rPr>
              <w:lastRenderedPageBreak/>
              <w:t>ОБСТОЯТЕЛЬСТВА НЕПРЕОДОЛИМОЙ СИЛЫ</w:t>
            </w:r>
          </w:p>
          <w:p w14:paraId="55E42186" w14:textId="77777777" w:rsidR="00C51D90" w:rsidRPr="00A9375B" w:rsidRDefault="00F74714">
            <w:pPr>
              <w:jc w:val="both"/>
            </w:pPr>
            <w:r w:rsidRPr="00A9375B">
              <w:rPr>
                <w:sz w:val="22"/>
                <w:szCs w:val="22"/>
              </w:rPr>
              <w:t xml:space="preserve">6.1. Стороны освобождаются от ответственности за полное или частичное неисполнение своих обязательств по Договору, если такое неисполнение является следствием обстоятельств непреодолимой силы, а именно: наводнение, пожар, землетрясение и другие стихийные бедствия, а также война, военные действия, гражданские волнения, акты или действия государственных органов, препятствующие выполнению обязательств, находящиеся вне разумного контроля и </w:t>
            </w:r>
            <w:proofErr w:type="gramStart"/>
            <w:r w:rsidRPr="00A9375B">
              <w:rPr>
                <w:sz w:val="22"/>
                <w:szCs w:val="22"/>
              </w:rPr>
              <w:t>предвидения  сторон</w:t>
            </w:r>
            <w:proofErr w:type="gramEnd"/>
            <w:r w:rsidRPr="00A9375B">
              <w:rPr>
                <w:sz w:val="22"/>
                <w:szCs w:val="22"/>
              </w:rPr>
              <w:t>, возникшие после заключения Договора. Если любое из таких обстоятельств непосредственно повлияло на исполнение обязательств по Договору в срок, установленный в Договоре, то этот срок соразмерно отодвигается на время действия обстоятельств непреодолимой силы.</w:t>
            </w:r>
          </w:p>
          <w:p w14:paraId="66773AF8" w14:textId="77777777" w:rsidR="00C51D90" w:rsidRPr="00A9375B" w:rsidRDefault="00F74714">
            <w:pPr>
              <w:jc w:val="both"/>
            </w:pPr>
            <w:r w:rsidRPr="00A9375B">
              <w:rPr>
                <w:sz w:val="22"/>
                <w:szCs w:val="22"/>
              </w:rPr>
              <w:t>6.2. Сторона, для которой создается невозможность исполнения обязательств, обязана в письменной форме уведомить другую сторону о наличии и влиянии вышеуказанных обстоятельств в течение 5 (пяти) дней с момента их наступления. Не уведомление или несвоевременное уведомление лишает сторону права ссылаться на любое указанное обстоятельство как на основание, освобождающее от ответственности за неисполнение обязательств. Факты, изложенные в уведомлении, могут быть подтверждены компетентным органом.</w:t>
            </w:r>
          </w:p>
          <w:p w14:paraId="19473EE5" w14:textId="77777777" w:rsidR="00C51D90" w:rsidRPr="00A9375B" w:rsidRDefault="00F74714">
            <w:pPr>
              <w:jc w:val="both"/>
            </w:pPr>
            <w:r w:rsidRPr="00A9375B">
              <w:rPr>
                <w:sz w:val="22"/>
                <w:szCs w:val="22"/>
              </w:rPr>
              <w:t xml:space="preserve">6.3. Если невозможность полного или частичного исполнения обязательств будет существовать свыше 1 (одного) месяца, каждая из сторон имеет право отказаться от Договора в одностороннем внесудебном </w:t>
            </w:r>
            <w:proofErr w:type="gramStart"/>
            <w:r w:rsidRPr="00A9375B">
              <w:rPr>
                <w:sz w:val="22"/>
                <w:szCs w:val="22"/>
              </w:rPr>
              <w:t>порядке  путем</w:t>
            </w:r>
            <w:proofErr w:type="gramEnd"/>
            <w:r w:rsidRPr="00A9375B">
              <w:rPr>
                <w:sz w:val="22"/>
                <w:szCs w:val="22"/>
              </w:rPr>
              <w:t xml:space="preserve"> направления другой стороне уведомления в письменном виде за 15 (пятнадцать) дней до даты расторжения.</w:t>
            </w:r>
          </w:p>
          <w:p w14:paraId="6270DD9A" w14:textId="77777777" w:rsidR="00C51D90" w:rsidRPr="00A9375B" w:rsidRDefault="00F74714">
            <w:pPr>
              <w:jc w:val="both"/>
            </w:pPr>
            <w:r w:rsidRPr="00A9375B">
              <w:rPr>
                <w:sz w:val="22"/>
                <w:szCs w:val="22"/>
              </w:rPr>
              <w:t>6.4. Если обстоятельства непреодолимой силы и расторжение Договора имели место после совершения Заказчиком авансового платежа и до оказания Исполнителем услуг, Исполнитель обязуется осуществить возврат аванса Заказчику в течение 5 (пяти) дней с даты получения требования от Заказчика.</w:t>
            </w:r>
          </w:p>
          <w:p w14:paraId="3BFF47AE" w14:textId="77777777" w:rsidR="00C51D90" w:rsidRPr="00A9375B" w:rsidRDefault="00F74714">
            <w:pPr>
              <w:jc w:val="both"/>
            </w:pPr>
            <w:r w:rsidRPr="00A9375B">
              <w:rPr>
                <w:sz w:val="22"/>
                <w:szCs w:val="22"/>
              </w:rPr>
              <w:t>6.5. Если обстоятельства непреодолимой силы и расторжение Договора имели место после оказания Исполнителем услуг и до совершения Заказчиком окончательного платежа, то Заказчик обязуется оплатить Исполнителю оставшуюся сумму.</w:t>
            </w:r>
          </w:p>
          <w:p w14:paraId="44EAFD9C" w14:textId="77777777" w:rsidR="00C51D90" w:rsidRPr="00A9375B" w:rsidRDefault="00C51D90">
            <w:pPr>
              <w:jc w:val="both"/>
            </w:pPr>
          </w:p>
          <w:p w14:paraId="6D8ED7DA" w14:textId="77777777" w:rsidR="00C51D90" w:rsidRPr="00A9375B" w:rsidRDefault="00F74714">
            <w:pPr>
              <w:keepNext/>
              <w:ind w:left="360" w:hanging="360"/>
              <w:jc w:val="center"/>
              <w:rPr>
                <w:b/>
              </w:rPr>
            </w:pPr>
            <w:r w:rsidRPr="00A9375B">
              <w:rPr>
                <w:b/>
                <w:sz w:val="22"/>
                <w:szCs w:val="22"/>
              </w:rPr>
              <w:t>7. КОНФИДЕНЦИАЛЬНОСТЬ</w:t>
            </w:r>
          </w:p>
          <w:p w14:paraId="724A982A" w14:textId="77777777" w:rsidR="00C51D90" w:rsidRPr="00A9375B" w:rsidRDefault="00F74714">
            <w:pPr>
              <w:jc w:val="both"/>
            </w:pPr>
            <w:r w:rsidRPr="00A9375B">
              <w:rPr>
                <w:sz w:val="22"/>
                <w:szCs w:val="22"/>
              </w:rPr>
              <w:t>7.1. Условия Договора, всех Дополнительных соглашений, дополнений и Приложений к нему, как существующих на момент подписания, так и тех, которые появятся в будущем, являются конфиденциальными и не могут быть разглашены третьей стороне, за исключением случаев, предусмотренных законодательством РФ или с согласия другой Стороны.</w:t>
            </w:r>
          </w:p>
          <w:p w14:paraId="016397FF" w14:textId="77777777" w:rsidR="00C51D90" w:rsidRPr="00A9375B" w:rsidRDefault="00F74714">
            <w:pPr>
              <w:jc w:val="both"/>
            </w:pPr>
            <w:r w:rsidRPr="00A9375B">
              <w:rPr>
                <w:sz w:val="22"/>
                <w:szCs w:val="22"/>
              </w:rPr>
              <w:t>7.2. Вся информация, ставшая известной Стороне по Договору в процессе его исполнения, в т.ч. об организационной и управленческой структуре; сведения, характеризующие фактическое и планируемое состояние Стороны; сведения о применяемых компьютерных технологиях и оборудовании, о внедрении и модернизации ранее известных технологий и оборудования; информация, содержащая сведения о действующей системе защиты информации и планах по ее развитию и модернизации; процедуры доступа к информационным ресурсам; материалы, отражающие техническое состояние компьютерного оборудования, систем телекоммуникаций являются коммерческой тайной и не подлежат разглашению, иначе как исключительно по согласованию с другой Стороной. Сторона обязуется не разглашать информацию, являющуюся коммерческой или банковской тайной (информация о наличии и/или состоянии банковских счетов юридических или физических лиц; операции (сделки), совершаемые в интересах, по поручению и за счет клиентов) любым третьим лицам, а также не использовать информацию для собственной выгоды.</w:t>
            </w:r>
          </w:p>
          <w:p w14:paraId="14E2A7DD" w14:textId="77777777" w:rsidR="00C51D90" w:rsidRPr="00A9375B" w:rsidRDefault="00F74714">
            <w:pPr>
              <w:jc w:val="both"/>
            </w:pPr>
            <w:r w:rsidRPr="00A9375B">
              <w:rPr>
                <w:sz w:val="22"/>
                <w:szCs w:val="22"/>
              </w:rPr>
              <w:t>7.3. Сторона обязана незамедлительно сообщить в письменной форме или по электронной почте другой Стороне обо всех попытках неуполномоченных лиц получить доступ к информации, содержащей коммерческую, банковскую тайну, которые стали ей известны.</w:t>
            </w:r>
          </w:p>
          <w:p w14:paraId="329C6981" w14:textId="77777777" w:rsidR="00C51D90" w:rsidRPr="00A9375B" w:rsidRDefault="00F74714">
            <w:pPr>
              <w:jc w:val="both"/>
            </w:pPr>
            <w:bookmarkStart w:id="2" w:name="_1fob9te" w:colFirst="0" w:colLast="0"/>
            <w:bookmarkEnd w:id="2"/>
            <w:r w:rsidRPr="00A9375B">
              <w:rPr>
                <w:sz w:val="22"/>
                <w:szCs w:val="22"/>
              </w:rPr>
              <w:t>7.4. Стороны соглашаются, что в случае нарушения одной из Сторон вышеуказанных обязательств о соблюдении коммерческой и банковской тайны, другая Сторона вправе в установленном законом РФ порядке требовать от нарушившей обязательства Стороны возмещения убытков в полном объеме в соответствии с действующим законодательством РФ.</w:t>
            </w:r>
          </w:p>
          <w:p w14:paraId="4B94D5A5" w14:textId="77777777" w:rsidR="00C51D90" w:rsidRPr="00A9375B" w:rsidRDefault="00C51D90">
            <w:pPr>
              <w:jc w:val="both"/>
            </w:pPr>
          </w:p>
          <w:p w14:paraId="2425FDD9" w14:textId="77777777" w:rsidR="00C51D90" w:rsidRPr="00A9375B" w:rsidRDefault="00F74714">
            <w:pPr>
              <w:keepNext/>
              <w:numPr>
                <w:ilvl w:val="0"/>
                <w:numId w:val="9"/>
              </w:numPr>
              <w:jc w:val="center"/>
              <w:rPr>
                <w:b/>
              </w:rPr>
            </w:pPr>
            <w:r w:rsidRPr="00A9375B">
              <w:rPr>
                <w:b/>
                <w:sz w:val="22"/>
                <w:szCs w:val="22"/>
              </w:rPr>
              <w:t>ПОРЯДОК РАЗРЕШЕНИЯ СПОРОВ</w:t>
            </w:r>
          </w:p>
          <w:p w14:paraId="12728E9B" w14:textId="77777777" w:rsidR="00C51D90" w:rsidRPr="00A9375B" w:rsidRDefault="00F74714">
            <w:pPr>
              <w:jc w:val="both"/>
            </w:pPr>
            <w:r w:rsidRPr="00A9375B">
              <w:rPr>
                <w:sz w:val="22"/>
                <w:szCs w:val="22"/>
              </w:rPr>
              <w:t>8.1. Все споры и разногласия, которые возникают или могут возникнуть из Договора, стороны обязуются решать путем переговоров.</w:t>
            </w:r>
          </w:p>
          <w:p w14:paraId="514BBCD3" w14:textId="77777777" w:rsidR="00C51D90" w:rsidRPr="00A9375B" w:rsidRDefault="00F74714">
            <w:pPr>
              <w:jc w:val="both"/>
            </w:pPr>
            <w:r w:rsidRPr="00A9375B">
              <w:rPr>
                <w:sz w:val="22"/>
                <w:szCs w:val="22"/>
              </w:rPr>
              <w:t xml:space="preserve">8.2. В случае невозможности разрешения споров путем переговоров стороны передают их на рассмотрение в Арбитражном суде г. Москвы в соответствии с действующим законодательством РФ. </w:t>
            </w:r>
            <w:r w:rsidRPr="00A9375B">
              <w:rPr>
                <w:sz w:val="22"/>
                <w:szCs w:val="22"/>
              </w:rPr>
              <w:lastRenderedPageBreak/>
              <w:t>Досудебный претензионный порядок разрешения споров обязателен для Сторон. Срок ответа на претензию – 15 (пятнадцать) рабочих дней.</w:t>
            </w:r>
          </w:p>
          <w:p w14:paraId="3DEEC669" w14:textId="77777777" w:rsidR="00C51D90" w:rsidRPr="00A9375B" w:rsidRDefault="00C51D90">
            <w:pPr>
              <w:jc w:val="both"/>
              <w:rPr>
                <w:b/>
              </w:rPr>
            </w:pPr>
          </w:p>
          <w:p w14:paraId="7330DCBD" w14:textId="77777777" w:rsidR="00C51D90" w:rsidRPr="00A9375B" w:rsidRDefault="00F74714">
            <w:pPr>
              <w:keepNext/>
              <w:numPr>
                <w:ilvl w:val="0"/>
                <w:numId w:val="9"/>
              </w:numPr>
              <w:jc w:val="center"/>
              <w:rPr>
                <w:b/>
              </w:rPr>
            </w:pPr>
            <w:r w:rsidRPr="00A9375B">
              <w:rPr>
                <w:b/>
                <w:sz w:val="22"/>
                <w:szCs w:val="22"/>
              </w:rPr>
              <w:t>СРОК ДЕЙСТВИЯ ДОГОВОРА</w:t>
            </w:r>
          </w:p>
          <w:p w14:paraId="1F2D97E7" w14:textId="77777777" w:rsidR="00C51D90" w:rsidRPr="00A9375B" w:rsidRDefault="00F74714">
            <w:pPr>
              <w:tabs>
                <w:tab w:val="left" w:pos="1620"/>
              </w:tabs>
              <w:jc w:val="both"/>
            </w:pPr>
            <w:r w:rsidRPr="00A9375B">
              <w:rPr>
                <w:sz w:val="22"/>
                <w:szCs w:val="22"/>
              </w:rPr>
              <w:t>9.1. Договор действует в течение 1 (одного) года и вступает в силу с даты его подписания уполномоченными представителями Сторон.</w:t>
            </w:r>
          </w:p>
          <w:p w14:paraId="174E246B" w14:textId="77777777" w:rsidR="00C51D90" w:rsidRPr="00A9375B" w:rsidRDefault="00F74714">
            <w:pPr>
              <w:tabs>
                <w:tab w:val="left" w:pos="1620"/>
              </w:tabs>
              <w:jc w:val="both"/>
            </w:pPr>
            <w:r w:rsidRPr="00A9375B">
              <w:rPr>
                <w:sz w:val="22"/>
                <w:szCs w:val="22"/>
              </w:rPr>
              <w:t>9.2. Если за 30 (тридцать) календарных дней до окончания срока действия Договора ни одна из Сторон не заявит о его расторжении, Договор считается пролонгированным на следующий календарный год.</w:t>
            </w:r>
          </w:p>
          <w:p w14:paraId="1BB2B0E3" w14:textId="77777777" w:rsidR="00C51D90" w:rsidRPr="00A9375B" w:rsidRDefault="00F74714">
            <w:pPr>
              <w:tabs>
                <w:tab w:val="left" w:pos="1620"/>
              </w:tabs>
              <w:jc w:val="both"/>
            </w:pPr>
            <w:r w:rsidRPr="00A9375B">
              <w:rPr>
                <w:sz w:val="22"/>
                <w:szCs w:val="22"/>
              </w:rPr>
              <w:t xml:space="preserve">9.4. Договор может быть досрочно расторгнут по соглашению Сторон, - в этом случае порядок и условия досрочного расторжения определяются дополнительным соглашением. </w:t>
            </w:r>
          </w:p>
          <w:p w14:paraId="79EDA349" w14:textId="77777777" w:rsidR="00C51D90" w:rsidRPr="00A9375B" w:rsidRDefault="00F74714">
            <w:pPr>
              <w:tabs>
                <w:tab w:val="left" w:pos="1620"/>
              </w:tabs>
              <w:jc w:val="both"/>
            </w:pPr>
            <w:r w:rsidRPr="00A9375B">
              <w:rPr>
                <w:sz w:val="22"/>
                <w:szCs w:val="22"/>
              </w:rPr>
              <w:t>9.5. В случае досрочного расторжения Договора по инициативе одной из Сторон до момента завершения очередного этапа услуг или определенного периода времени, в течение которого предусмотрено регулярное оказание услуг, Заказчик компенсирует Исполнителю документально подтвержденную стоимость оказанных услуг, пропорционально доли или периоду времени относительно стоимости данной услуги, согласованной Сторонами, если иное не предусмотрено условиями дополнительного соглашения о расторжении Договора.</w:t>
            </w:r>
          </w:p>
          <w:p w14:paraId="3656B9AB" w14:textId="77777777" w:rsidR="00C51D90" w:rsidRPr="00A9375B" w:rsidRDefault="00C51D90">
            <w:pPr>
              <w:pBdr>
                <w:top w:val="nil"/>
                <w:left w:val="nil"/>
                <w:bottom w:val="nil"/>
                <w:right w:val="nil"/>
                <w:between w:val="nil"/>
              </w:pBdr>
              <w:tabs>
                <w:tab w:val="left" w:pos="9180"/>
              </w:tabs>
              <w:jc w:val="both"/>
              <w:rPr>
                <w:color w:val="000000"/>
                <w:sz w:val="22"/>
                <w:szCs w:val="22"/>
              </w:rPr>
            </w:pPr>
          </w:p>
          <w:p w14:paraId="17607A5B" w14:textId="77777777" w:rsidR="00C51D90" w:rsidRPr="00A9375B" w:rsidRDefault="00F74714">
            <w:pPr>
              <w:keepNext/>
              <w:numPr>
                <w:ilvl w:val="0"/>
                <w:numId w:val="9"/>
              </w:numPr>
              <w:ind w:hanging="641"/>
              <w:jc w:val="center"/>
              <w:rPr>
                <w:b/>
              </w:rPr>
            </w:pPr>
            <w:r w:rsidRPr="00A9375B">
              <w:rPr>
                <w:b/>
                <w:sz w:val="22"/>
                <w:szCs w:val="22"/>
              </w:rPr>
              <w:t>ПРОЧИЕ УСЛОВИЯ</w:t>
            </w:r>
          </w:p>
          <w:p w14:paraId="1DA10CE7" w14:textId="77777777" w:rsidR="00C51D90" w:rsidRPr="00A9375B" w:rsidRDefault="00F74714">
            <w:pPr>
              <w:tabs>
                <w:tab w:val="left" w:pos="1620"/>
              </w:tabs>
              <w:jc w:val="both"/>
            </w:pPr>
            <w:r w:rsidRPr="00A9375B">
              <w:rPr>
                <w:sz w:val="22"/>
                <w:szCs w:val="22"/>
              </w:rPr>
              <w:t>10.1 Любые изменения и дополнения к Договору являются его неотъемлемой частью и будут действительны лишь в том случае, если они совершены в письменной форме и подписаны уполномоченными на то представителями Сторон.</w:t>
            </w:r>
          </w:p>
          <w:p w14:paraId="5226D370" w14:textId="77777777" w:rsidR="00C51D90" w:rsidRPr="00A9375B" w:rsidRDefault="00F74714">
            <w:pPr>
              <w:tabs>
                <w:tab w:val="left" w:pos="1620"/>
              </w:tabs>
              <w:jc w:val="both"/>
            </w:pPr>
            <w:r w:rsidRPr="00A9375B">
              <w:rPr>
                <w:sz w:val="22"/>
                <w:szCs w:val="22"/>
              </w:rPr>
              <w:t xml:space="preserve">10.2. Ни Договор, ни какое-либо дополнительное соглашение или Приложение к нему не могут быть изменены иначе, как по взаимному согласию Сторон, совершенному в письменной форме и подписанному уполномоченными представителями обеих Сторон. </w:t>
            </w:r>
          </w:p>
          <w:p w14:paraId="7B3377A1" w14:textId="77777777" w:rsidR="00C51D90" w:rsidRPr="00A9375B" w:rsidRDefault="00F74714">
            <w:pPr>
              <w:tabs>
                <w:tab w:val="left" w:pos="1620"/>
              </w:tabs>
              <w:jc w:val="both"/>
              <w:rPr>
                <w:sz w:val="22"/>
                <w:szCs w:val="22"/>
              </w:rPr>
            </w:pPr>
            <w:r w:rsidRPr="00A9375B">
              <w:rPr>
                <w:sz w:val="22"/>
                <w:szCs w:val="22"/>
              </w:rPr>
              <w:t xml:space="preserve">10.3. Стороны соглашаются, что корреспонденция, уведомления и переписка в рамках исполнения Договора направляется с использованием почтовых, курьерских, факсимильной, электронных средств связи. </w:t>
            </w:r>
          </w:p>
          <w:p w14:paraId="211FA91A" w14:textId="77777777" w:rsidR="00C51D90" w:rsidRPr="00A9375B" w:rsidRDefault="00F74714">
            <w:pPr>
              <w:tabs>
                <w:tab w:val="left" w:pos="1620"/>
              </w:tabs>
              <w:jc w:val="both"/>
              <w:rPr>
                <w:sz w:val="22"/>
                <w:szCs w:val="22"/>
                <w:shd w:val="clear" w:color="auto" w:fill="F4CCCC"/>
              </w:rPr>
            </w:pPr>
            <w:r w:rsidRPr="0030568F">
              <w:rPr>
                <w:sz w:val="22"/>
                <w:szCs w:val="22"/>
                <w:shd w:val="clear" w:color="auto" w:fill="FFFFFF" w:themeFill="background1"/>
              </w:rPr>
              <w:t>10.3.1. Стороны признают надлежащим подписание Договора, Приложений, Отчетов, Актов, дополнительных соглашений к нему путем подписания бумажных документов; обмена отсканированными копиями по электронной почте; с помощью систем электронного документооборота (ЭДО).</w:t>
            </w:r>
          </w:p>
          <w:p w14:paraId="62A2C7BE" w14:textId="77777777" w:rsidR="00C51D90" w:rsidRPr="00A9375B" w:rsidRDefault="00F74714">
            <w:pPr>
              <w:tabs>
                <w:tab w:val="left" w:pos="1620"/>
              </w:tabs>
              <w:jc w:val="both"/>
              <w:rPr>
                <w:sz w:val="22"/>
                <w:szCs w:val="22"/>
                <w:shd w:val="clear" w:color="auto" w:fill="F4CCCC"/>
              </w:rPr>
            </w:pPr>
            <w:r w:rsidRPr="0030568F">
              <w:rPr>
                <w:sz w:val="22"/>
                <w:szCs w:val="22"/>
                <w:shd w:val="clear" w:color="auto" w:fill="FFFFFF" w:themeFill="background1"/>
              </w:rPr>
              <w:t>10.3.2. Стороны признают надлежащим согласование всех текущих рабочих вопросов в связи с исполнением Договора, в том числе направление писем, запросов и других сообщений, по электронной почте, если иное не предусмотрено Порядком предоставления услуг.</w:t>
            </w:r>
          </w:p>
          <w:p w14:paraId="60111399" w14:textId="77777777" w:rsidR="00C51D90" w:rsidRPr="00A9375B" w:rsidRDefault="00F74714">
            <w:pPr>
              <w:tabs>
                <w:tab w:val="left" w:pos="1620"/>
              </w:tabs>
              <w:jc w:val="both"/>
            </w:pPr>
            <w:r w:rsidRPr="00A9375B">
              <w:rPr>
                <w:sz w:val="22"/>
                <w:szCs w:val="22"/>
              </w:rPr>
              <w:t>10.4. Стороны информируют друг друга обо всех изменениях в своих юридических адресах, банковских реквизитах и номерах телефонов в течение 5 (пяти) рабочих дней после такого изменения, если такое изменение влияет на исполнение Договора.</w:t>
            </w:r>
          </w:p>
          <w:p w14:paraId="46977540" w14:textId="77777777" w:rsidR="00C51D90" w:rsidRPr="00A9375B" w:rsidRDefault="00F74714">
            <w:pPr>
              <w:jc w:val="both"/>
            </w:pPr>
            <w:r w:rsidRPr="00A9375B">
              <w:rPr>
                <w:sz w:val="22"/>
                <w:szCs w:val="22"/>
              </w:rPr>
              <w:t>10.5. В случае если какое-либо из положений Договора будет признано судом недействительным или неприменимым, недействительность такого положения не влияет на действительность остальных положений Договора для сохранения первоначального намерения Сторон.</w:t>
            </w:r>
          </w:p>
          <w:p w14:paraId="7B321E97" w14:textId="77777777" w:rsidR="00C51D90" w:rsidRPr="00A9375B" w:rsidRDefault="00F74714">
            <w:pPr>
              <w:jc w:val="both"/>
            </w:pPr>
            <w:r w:rsidRPr="00A9375B">
              <w:rPr>
                <w:sz w:val="22"/>
                <w:szCs w:val="22"/>
              </w:rPr>
              <w:t>10.6. Положения Договора, а также отношения Сторон в связи с Договором, регулируются и интерпретируются в соответствии с действующим законодательством Российской Федерации.</w:t>
            </w:r>
          </w:p>
          <w:p w14:paraId="02B2369F" w14:textId="77777777" w:rsidR="00C51D90" w:rsidRPr="00A9375B" w:rsidRDefault="00F74714">
            <w:pPr>
              <w:jc w:val="both"/>
            </w:pPr>
            <w:r w:rsidRPr="00A9375B">
              <w:rPr>
                <w:sz w:val="22"/>
                <w:szCs w:val="22"/>
              </w:rPr>
              <w:t>10.7. Договор составлен в двух экземплярах, имеющих равную юридическую силу, по одному для каждой из Сторон. Подписи Сторон на Договоре заверяются печатями.</w:t>
            </w:r>
          </w:p>
          <w:p w14:paraId="49C13769" w14:textId="77777777" w:rsidR="00C51D90" w:rsidRPr="00A9375B" w:rsidRDefault="00F74714">
            <w:pPr>
              <w:jc w:val="both"/>
            </w:pPr>
            <w:r w:rsidRPr="00A9375B">
              <w:rPr>
                <w:sz w:val="22"/>
                <w:szCs w:val="22"/>
              </w:rPr>
              <w:t>10.8. После подписания Договора все предварительные соглашения, договоренности и корреспонденция в связи с ним утрачивают свою силу.</w:t>
            </w:r>
          </w:p>
          <w:p w14:paraId="45FB0818" w14:textId="77777777" w:rsidR="00C51D90" w:rsidRPr="00A9375B" w:rsidRDefault="00C51D90">
            <w:pPr>
              <w:jc w:val="both"/>
            </w:pPr>
          </w:p>
          <w:p w14:paraId="4F01EC90" w14:textId="77777777" w:rsidR="00C51D90" w:rsidRPr="00A9375B" w:rsidRDefault="00F74714">
            <w:pPr>
              <w:keepNext/>
              <w:numPr>
                <w:ilvl w:val="0"/>
                <w:numId w:val="9"/>
              </w:numPr>
              <w:ind w:hanging="641"/>
              <w:jc w:val="both"/>
              <w:rPr>
                <w:b/>
              </w:rPr>
            </w:pPr>
            <w:r w:rsidRPr="00A9375B">
              <w:rPr>
                <w:b/>
                <w:sz w:val="22"/>
                <w:szCs w:val="22"/>
              </w:rPr>
              <w:t>СПИСОК ПРИЛОЖЕНИЙ</w:t>
            </w:r>
          </w:p>
          <w:p w14:paraId="258B644B" w14:textId="77777777" w:rsidR="00C51D90" w:rsidRPr="00A9375B" w:rsidRDefault="00F74714">
            <w:pPr>
              <w:ind w:right="-675"/>
              <w:jc w:val="both"/>
            </w:pPr>
            <w:r w:rsidRPr="00A9375B">
              <w:rPr>
                <w:sz w:val="22"/>
                <w:szCs w:val="22"/>
              </w:rPr>
              <w:t>11.1. Приложение № 1 – Порядок предоставления услуг</w:t>
            </w:r>
          </w:p>
          <w:p w14:paraId="68897DF6" w14:textId="77777777" w:rsidR="00C51D90" w:rsidRPr="00A9375B" w:rsidRDefault="00F74714">
            <w:pPr>
              <w:jc w:val="both"/>
            </w:pPr>
            <w:r w:rsidRPr="00A9375B">
              <w:rPr>
                <w:sz w:val="22"/>
                <w:szCs w:val="22"/>
              </w:rPr>
              <w:t>11.2. Приложение № 2 – Форма Спецификации</w:t>
            </w:r>
          </w:p>
          <w:p w14:paraId="4E6656BB" w14:textId="77777777" w:rsidR="00C51D90" w:rsidRPr="00A9375B" w:rsidRDefault="00F74714">
            <w:pPr>
              <w:jc w:val="both"/>
            </w:pPr>
            <w:r w:rsidRPr="00A9375B">
              <w:rPr>
                <w:sz w:val="22"/>
                <w:szCs w:val="22"/>
              </w:rPr>
              <w:t>11.3. Приложение № 3 – Форма Отчета об оказанных услугах</w:t>
            </w:r>
          </w:p>
          <w:p w14:paraId="680E3499" w14:textId="77777777" w:rsidR="00C51D90" w:rsidRPr="00A9375B" w:rsidRDefault="00F74714">
            <w:pPr>
              <w:jc w:val="both"/>
            </w:pPr>
            <w:r w:rsidRPr="00A9375B">
              <w:rPr>
                <w:sz w:val="22"/>
                <w:szCs w:val="22"/>
              </w:rPr>
              <w:t>11.3.1. Приложение А – к Отчету об оказанных услугах</w:t>
            </w:r>
          </w:p>
          <w:p w14:paraId="494CA432" w14:textId="77777777" w:rsidR="00C51D90" w:rsidRPr="00A9375B" w:rsidRDefault="00F74714">
            <w:pPr>
              <w:jc w:val="both"/>
            </w:pPr>
            <w:r w:rsidRPr="00A9375B">
              <w:rPr>
                <w:sz w:val="22"/>
                <w:szCs w:val="22"/>
              </w:rPr>
              <w:t>11.4. Приложение № 4 – Форма Акта сдачи приемки услуг</w:t>
            </w:r>
          </w:p>
          <w:p w14:paraId="049F31CB" w14:textId="77777777" w:rsidR="00C51D90" w:rsidRPr="00A9375B" w:rsidRDefault="00C51D90">
            <w:pPr>
              <w:jc w:val="both"/>
              <w:rPr>
                <w:sz w:val="22"/>
                <w:szCs w:val="22"/>
              </w:rPr>
            </w:pPr>
          </w:p>
          <w:p w14:paraId="53128261" w14:textId="77777777" w:rsidR="00C51D90" w:rsidRPr="00A9375B" w:rsidRDefault="00C51D90">
            <w:pPr>
              <w:jc w:val="both"/>
            </w:pPr>
          </w:p>
          <w:p w14:paraId="69CB2618" w14:textId="77777777" w:rsidR="00C51D90" w:rsidRPr="00A9375B" w:rsidRDefault="00F74714">
            <w:pPr>
              <w:keepNext/>
              <w:numPr>
                <w:ilvl w:val="0"/>
                <w:numId w:val="9"/>
              </w:numPr>
              <w:ind w:hanging="641"/>
              <w:jc w:val="both"/>
              <w:rPr>
                <w:b/>
              </w:rPr>
            </w:pPr>
            <w:r w:rsidRPr="00A9375B">
              <w:rPr>
                <w:b/>
                <w:sz w:val="22"/>
                <w:szCs w:val="22"/>
              </w:rPr>
              <w:lastRenderedPageBreak/>
              <w:t>РЕКВИЗИТЫ, АДРЕСА И ПОДПИСИ СТОРОН</w:t>
            </w:r>
          </w:p>
          <w:p w14:paraId="62486C05" w14:textId="77777777" w:rsidR="00C51D90" w:rsidRPr="00A9375B" w:rsidRDefault="00C51D90">
            <w:pPr>
              <w:keepNext/>
              <w:jc w:val="both"/>
            </w:pPr>
          </w:p>
          <w:tbl>
            <w:tblPr>
              <w:tblStyle w:val="a6"/>
              <w:tblW w:w="98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1"/>
              <w:gridCol w:w="4569"/>
            </w:tblGrid>
            <w:tr w:rsidR="00C51D90" w:rsidRPr="00A9375B" w14:paraId="50C894E7" w14:textId="77777777">
              <w:tc>
                <w:tcPr>
                  <w:tcW w:w="5270" w:type="dxa"/>
                  <w:tcBorders>
                    <w:top w:val="single" w:sz="4" w:space="0" w:color="FFFFFF"/>
                    <w:left w:val="single" w:sz="4" w:space="0" w:color="FFFFFF"/>
                    <w:bottom w:val="single" w:sz="4" w:space="0" w:color="FFFFFF"/>
                    <w:right w:val="single" w:sz="4" w:space="0" w:color="FFFFFF"/>
                  </w:tcBorders>
                </w:tcPr>
                <w:p w14:paraId="28D81CEB" w14:textId="77777777" w:rsidR="00C51D90" w:rsidRPr="00A9375B" w:rsidRDefault="00F74714">
                  <w:pPr>
                    <w:keepNext/>
                    <w:jc w:val="both"/>
                    <w:rPr>
                      <w:sz w:val="22"/>
                      <w:szCs w:val="22"/>
                    </w:rPr>
                  </w:pPr>
                  <w:r w:rsidRPr="00A9375B">
                    <w:rPr>
                      <w:b/>
                      <w:sz w:val="22"/>
                      <w:szCs w:val="22"/>
                    </w:rPr>
                    <w:t>Исполнитель:</w:t>
                  </w:r>
                </w:p>
              </w:tc>
              <w:tc>
                <w:tcPr>
                  <w:tcW w:w="4569" w:type="dxa"/>
                  <w:tcBorders>
                    <w:top w:val="single" w:sz="4" w:space="0" w:color="FFFFFF"/>
                    <w:left w:val="single" w:sz="4" w:space="0" w:color="FFFFFF"/>
                    <w:bottom w:val="single" w:sz="4" w:space="0" w:color="FFFFFF"/>
                    <w:right w:val="single" w:sz="4" w:space="0" w:color="FFFFFF"/>
                  </w:tcBorders>
                </w:tcPr>
                <w:p w14:paraId="2D93D8E3" w14:textId="77777777" w:rsidR="00C51D90" w:rsidRPr="00A9375B" w:rsidRDefault="00F74714">
                  <w:pPr>
                    <w:keepNext/>
                    <w:jc w:val="both"/>
                    <w:rPr>
                      <w:sz w:val="22"/>
                      <w:szCs w:val="22"/>
                    </w:rPr>
                  </w:pPr>
                  <w:r w:rsidRPr="00A9375B">
                    <w:rPr>
                      <w:b/>
                      <w:sz w:val="22"/>
                      <w:szCs w:val="22"/>
                    </w:rPr>
                    <w:t>Заказчик:</w:t>
                  </w:r>
                </w:p>
              </w:tc>
            </w:tr>
            <w:tr w:rsidR="00C51D90" w:rsidRPr="00A9375B" w14:paraId="38705E3C" w14:textId="77777777">
              <w:tc>
                <w:tcPr>
                  <w:tcW w:w="5270" w:type="dxa"/>
                  <w:tcBorders>
                    <w:top w:val="single" w:sz="4" w:space="0" w:color="FFFFFF"/>
                    <w:left w:val="single" w:sz="4" w:space="0" w:color="FFFFFF"/>
                    <w:bottom w:val="single" w:sz="4" w:space="0" w:color="FFFFFF"/>
                    <w:right w:val="single" w:sz="4" w:space="0" w:color="FFFFFF"/>
                  </w:tcBorders>
                </w:tcPr>
                <w:p w14:paraId="25BA1694" w14:textId="77777777" w:rsidR="00C51D90" w:rsidRPr="00A9375B" w:rsidRDefault="00F74714">
                  <w:pPr>
                    <w:keepNext/>
                    <w:jc w:val="both"/>
                    <w:rPr>
                      <w:b/>
                      <w:color w:val="000000"/>
                      <w:sz w:val="22"/>
                      <w:szCs w:val="22"/>
                    </w:rPr>
                  </w:pPr>
                  <w:r w:rsidRPr="00A9375B">
                    <w:rPr>
                      <w:b/>
                      <w:color w:val="000000"/>
                      <w:sz w:val="22"/>
                      <w:szCs w:val="22"/>
                    </w:rPr>
                    <w:t>Общество с ограниченной ответственностью</w:t>
                  </w:r>
                </w:p>
                <w:p w14:paraId="11652251" w14:textId="77777777" w:rsidR="00C51D90" w:rsidRPr="00A9375B" w:rsidRDefault="00F74714">
                  <w:pPr>
                    <w:keepNext/>
                    <w:jc w:val="both"/>
                    <w:rPr>
                      <w:sz w:val="22"/>
                      <w:szCs w:val="22"/>
                    </w:rPr>
                  </w:pPr>
                  <w:r w:rsidRPr="00A9375B">
                    <w:rPr>
                      <w:b/>
                      <w:color w:val="000000"/>
                      <w:sz w:val="22"/>
                      <w:szCs w:val="22"/>
                    </w:rPr>
                    <w:t>«МОБИЛЬНЫЕ ПЛАТЕЖНЫЕ РЕШЕНИЯ»</w:t>
                  </w:r>
                </w:p>
              </w:tc>
              <w:tc>
                <w:tcPr>
                  <w:tcW w:w="4569" w:type="dxa"/>
                  <w:tcBorders>
                    <w:top w:val="single" w:sz="4" w:space="0" w:color="FFFFFF"/>
                    <w:left w:val="single" w:sz="4" w:space="0" w:color="FFFFFF"/>
                    <w:bottom w:val="single" w:sz="4" w:space="0" w:color="FFFFFF"/>
                    <w:right w:val="single" w:sz="4" w:space="0" w:color="FFFFFF"/>
                  </w:tcBorders>
                </w:tcPr>
                <w:p w14:paraId="3F147210" w14:textId="77777777" w:rsidR="00C51D90" w:rsidRPr="00A9375B" w:rsidRDefault="00F74714">
                  <w:pPr>
                    <w:keepNext/>
                    <w:jc w:val="both"/>
                    <w:rPr>
                      <w:b/>
                      <w:sz w:val="22"/>
                      <w:szCs w:val="22"/>
                    </w:rPr>
                  </w:pPr>
                  <w:r w:rsidRPr="00A9375B">
                    <w:rPr>
                      <w:b/>
                      <w:sz w:val="22"/>
                      <w:szCs w:val="22"/>
                    </w:rPr>
                    <w:t>ООО «ХХХ»</w:t>
                  </w:r>
                </w:p>
              </w:tc>
            </w:tr>
            <w:tr w:rsidR="00C51D90" w:rsidRPr="00A9375B" w14:paraId="059C035F" w14:textId="77777777">
              <w:tc>
                <w:tcPr>
                  <w:tcW w:w="5270" w:type="dxa"/>
                  <w:tcBorders>
                    <w:top w:val="single" w:sz="4" w:space="0" w:color="FFFFFF"/>
                    <w:left w:val="single" w:sz="4" w:space="0" w:color="FFFFFF"/>
                    <w:bottom w:val="single" w:sz="4" w:space="0" w:color="FFFFFF"/>
                    <w:right w:val="single" w:sz="4" w:space="0" w:color="FFFFFF"/>
                  </w:tcBorders>
                </w:tcPr>
                <w:p w14:paraId="524C97F1" w14:textId="77777777" w:rsidR="00C51D90" w:rsidRPr="00A9375B" w:rsidRDefault="00F74714">
                  <w:pPr>
                    <w:keepNext/>
                    <w:ind w:right="170"/>
                    <w:jc w:val="both"/>
                    <w:rPr>
                      <w:color w:val="000000"/>
                      <w:sz w:val="22"/>
                      <w:szCs w:val="22"/>
                    </w:rPr>
                  </w:pPr>
                  <w:r w:rsidRPr="00A9375B">
                    <w:rPr>
                      <w:color w:val="000000"/>
                      <w:sz w:val="22"/>
                      <w:szCs w:val="22"/>
                    </w:rPr>
                    <w:t xml:space="preserve">Юридический адрес: </w:t>
                  </w:r>
                  <w:r w:rsidRPr="00A9375B">
                    <w:rPr>
                      <w:sz w:val="22"/>
                      <w:szCs w:val="22"/>
                    </w:rPr>
                    <w:t xml:space="preserve">127006, г. Москва, ВН.ТЕР.Г. Муниципальный округ Тверской, ул. </w:t>
                  </w:r>
                  <w:proofErr w:type="spellStart"/>
                  <w:r w:rsidRPr="00A9375B">
                    <w:rPr>
                      <w:sz w:val="22"/>
                      <w:szCs w:val="22"/>
                    </w:rPr>
                    <w:t>Краснопролетарская</w:t>
                  </w:r>
                  <w:proofErr w:type="spellEnd"/>
                  <w:r w:rsidRPr="00A9375B">
                    <w:rPr>
                      <w:sz w:val="22"/>
                      <w:szCs w:val="22"/>
                    </w:rPr>
                    <w:t>, д. 7, этаж/офис подвал № 1/69</w:t>
                  </w:r>
                  <w:r w:rsidRPr="00A9375B">
                    <w:rPr>
                      <w:color w:val="000000"/>
                      <w:sz w:val="22"/>
                      <w:szCs w:val="22"/>
                    </w:rPr>
                    <w:t xml:space="preserve"> </w:t>
                  </w:r>
                </w:p>
                <w:p w14:paraId="44F335FF" w14:textId="77777777" w:rsidR="00C51D90" w:rsidRPr="00A9375B" w:rsidRDefault="00F74714">
                  <w:pPr>
                    <w:keepNext/>
                    <w:ind w:right="170"/>
                    <w:jc w:val="both"/>
                    <w:rPr>
                      <w:sz w:val="22"/>
                      <w:szCs w:val="22"/>
                    </w:rPr>
                  </w:pPr>
                  <w:r w:rsidRPr="00A9375B">
                    <w:rPr>
                      <w:sz w:val="22"/>
                      <w:szCs w:val="22"/>
                    </w:rPr>
                    <w:t xml:space="preserve">Почтовый адрес: 127006, г. Москва, </w:t>
                  </w:r>
                  <w:proofErr w:type="spellStart"/>
                  <w:r w:rsidRPr="00A9375B">
                    <w:rPr>
                      <w:sz w:val="22"/>
                      <w:szCs w:val="22"/>
                    </w:rPr>
                    <w:t>Весковский</w:t>
                  </w:r>
                  <w:proofErr w:type="spellEnd"/>
                  <w:r w:rsidRPr="00A9375B">
                    <w:rPr>
                      <w:sz w:val="22"/>
                      <w:szCs w:val="22"/>
                    </w:rPr>
                    <w:t xml:space="preserve"> пер. 3, подъезд 8</w:t>
                  </w:r>
                </w:p>
                <w:p w14:paraId="33F02B82" w14:textId="77777777" w:rsidR="00C51D90" w:rsidRPr="00A9375B" w:rsidRDefault="00F74714">
                  <w:pPr>
                    <w:keepNext/>
                    <w:jc w:val="both"/>
                    <w:rPr>
                      <w:color w:val="000000"/>
                      <w:sz w:val="22"/>
                      <w:szCs w:val="22"/>
                    </w:rPr>
                  </w:pPr>
                  <w:r w:rsidRPr="00A9375B">
                    <w:rPr>
                      <w:color w:val="000000"/>
                      <w:sz w:val="22"/>
                      <w:szCs w:val="22"/>
                    </w:rPr>
                    <w:t>ИНН 7709447049</w:t>
                  </w:r>
                </w:p>
                <w:p w14:paraId="3BF73E73" w14:textId="77777777" w:rsidR="00C51D90" w:rsidRPr="00A9375B" w:rsidRDefault="00F74714">
                  <w:pPr>
                    <w:keepNext/>
                    <w:jc w:val="both"/>
                    <w:rPr>
                      <w:color w:val="000000"/>
                      <w:sz w:val="22"/>
                      <w:szCs w:val="22"/>
                    </w:rPr>
                  </w:pPr>
                  <w:r w:rsidRPr="00A9375B">
                    <w:rPr>
                      <w:color w:val="000000"/>
                      <w:sz w:val="22"/>
                      <w:szCs w:val="22"/>
                    </w:rPr>
                    <w:t>ОГРН 1157746031563</w:t>
                  </w:r>
                </w:p>
                <w:p w14:paraId="4E3C2E18" w14:textId="77777777" w:rsidR="00C51D90" w:rsidRPr="00A9375B" w:rsidRDefault="00F74714">
                  <w:pPr>
                    <w:widowControl w:val="0"/>
                    <w:ind w:right="-6"/>
                    <w:rPr>
                      <w:b/>
                      <w:color w:val="000000"/>
                      <w:sz w:val="22"/>
                      <w:szCs w:val="22"/>
                    </w:rPr>
                  </w:pPr>
                  <w:r w:rsidRPr="00A9375B">
                    <w:rPr>
                      <w:b/>
                      <w:color w:val="000000"/>
                      <w:sz w:val="22"/>
                      <w:szCs w:val="22"/>
                    </w:rPr>
                    <w:t>Банковские реквизиты:</w:t>
                  </w:r>
                </w:p>
                <w:p w14:paraId="0F6BA263" w14:textId="77777777" w:rsidR="00C51D90" w:rsidRPr="00A9375B" w:rsidRDefault="00F74714">
                  <w:pPr>
                    <w:pBdr>
                      <w:top w:val="nil"/>
                      <w:left w:val="nil"/>
                      <w:bottom w:val="nil"/>
                      <w:right w:val="nil"/>
                      <w:between w:val="nil"/>
                    </w:pBdr>
                    <w:shd w:val="clear" w:color="auto" w:fill="FFFFFF"/>
                    <w:rPr>
                      <w:color w:val="000000"/>
                      <w:sz w:val="22"/>
                      <w:szCs w:val="22"/>
                    </w:rPr>
                  </w:pPr>
                  <w:r w:rsidRPr="00A9375B">
                    <w:rPr>
                      <w:color w:val="000000"/>
                      <w:sz w:val="22"/>
                      <w:szCs w:val="22"/>
                    </w:rPr>
                    <w:t xml:space="preserve">Банк ПАО СБЕРБАНК г. МОСКВА </w:t>
                  </w:r>
                </w:p>
                <w:p w14:paraId="0C095301" w14:textId="77777777" w:rsidR="00C51D90" w:rsidRPr="00A9375B" w:rsidRDefault="00F74714">
                  <w:pPr>
                    <w:pBdr>
                      <w:top w:val="nil"/>
                      <w:left w:val="nil"/>
                      <w:bottom w:val="nil"/>
                      <w:right w:val="nil"/>
                      <w:between w:val="nil"/>
                    </w:pBdr>
                    <w:shd w:val="clear" w:color="auto" w:fill="FFFFFF"/>
                    <w:rPr>
                      <w:color w:val="000000"/>
                      <w:sz w:val="22"/>
                      <w:szCs w:val="22"/>
                    </w:rPr>
                  </w:pPr>
                  <w:r w:rsidRPr="00A9375B">
                    <w:rPr>
                      <w:color w:val="000000"/>
                      <w:sz w:val="22"/>
                      <w:szCs w:val="22"/>
                    </w:rPr>
                    <w:t>К/</w:t>
                  </w:r>
                  <w:proofErr w:type="spellStart"/>
                  <w:r w:rsidRPr="00A9375B">
                    <w:rPr>
                      <w:color w:val="000000"/>
                      <w:sz w:val="22"/>
                      <w:szCs w:val="22"/>
                    </w:rPr>
                    <w:t>сч</w:t>
                  </w:r>
                  <w:proofErr w:type="spellEnd"/>
                  <w:r w:rsidRPr="00A9375B">
                    <w:rPr>
                      <w:color w:val="000000"/>
                      <w:sz w:val="22"/>
                      <w:szCs w:val="22"/>
                    </w:rPr>
                    <w:t>. 30101810400000000225</w:t>
                  </w:r>
                </w:p>
                <w:p w14:paraId="70B2512F" w14:textId="77777777" w:rsidR="00C51D90" w:rsidRPr="00A9375B" w:rsidRDefault="00F74714">
                  <w:pPr>
                    <w:widowControl w:val="0"/>
                    <w:ind w:right="-6"/>
                    <w:rPr>
                      <w:color w:val="000000"/>
                      <w:sz w:val="22"/>
                      <w:szCs w:val="22"/>
                    </w:rPr>
                  </w:pPr>
                  <w:r w:rsidRPr="00A9375B">
                    <w:rPr>
                      <w:color w:val="000000"/>
                      <w:sz w:val="22"/>
                      <w:szCs w:val="22"/>
                    </w:rPr>
                    <w:t>БИК 044525225</w:t>
                  </w:r>
                </w:p>
                <w:p w14:paraId="132DBE61" w14:textId="77777777" w:rsidR="00C51D90" w:rsidRPr="00A9375B" w:rsidRDefault="00F74714">
                  <w:pPr>
                    <w:widowControl w:val="0"/>
                    <w:ind w:right="-6"/>
                    <w:rPr>
                      <w:color w:val="000000"/>
                      <w:sz w:val="22"/>
                      <w:szCs w:val="22"/>
                    </w:rPr>
                  </w:pPr>
                  <w:r w:rsidRPr="00A9375B">
                    <w:rPr>
                      <w:color w:val="000000"/>
                      <w:sz w:val="22"/>
                      <w:szCs w:val="22"/>
                    </w:rPr>
                    <w:t>Р/</w:t>
                  </w:r>
                  <w:proofErr w:type="spellStart"/>
                  <w:r w:rsidRPr="00A9375B">
                    <w:rPr>
                      <w:color w:val="000000"/>
                      <w:sz w:val="22"/>
                      <w:szCs w:val="22"/>
                    </w:rPr>
                    <w:t>сч</w:t>
                  </w:r>
                  <w:proofErr w:type="spellEnd"/>
                  <w:r w:rsidRPr="00A9375B">
                    <w:rPr>
                      <w:color w:val="000000"/>
                      <w:sz w:val="22"/>
                      <w:szCs w:val="22"/>
                    </w:rPr>
                    <w:t xml:space="preserve"> 40702810638000197816</w:t>
                  </w:r>
                </w:p>
                <w:p w14:paraId="4FD8A719" w14:textId="77777777" w:rsidR="00C51D90" w:rsidRPr="00A9375B" w:rsidRDefault="00F74714">
                  <w:pPr>
                    <w:widowControl w:val="0"/>
                    <w:ind w:right="-6"/>
                    <w:rPr>
                      <w:sz w:val="22"/>
                      <w:szCs w:val="22"/>
                    </w:rPr>
                  </w:pPr>
                  <w:proofErr w:type="spellStart"/>
                  <w:proofErr w:type="gramStart"/>
                  <w:r w:rsidRPr="00A9375B">
                    <w:rPr>
                      <w:b/>
                      <w:color w:val="000000"/>
                      <w:sz w:val="22"/>
                      <w:szCs w:val="22"/>
                    </w:rPr>
                    <w:t>Эл.почта</w:t>
                  </w:r>
                  <w:proofErr w:type="spellEnd"/>
                  <w:proofErr w:type="gramEnd"/>
                  <w:r w:rsidRPr="00A9375B">
                    <w:rPr>
                      <w:b/>
                      <w:color w:val="000000"/>
                      <w:sz w:val="22"/>
                      <w:szCs w:val="22"/>
                    </w:rPr>
                    <w:t>:</w:t>
                  </w:r>
                  <w:r w:rsidRPr="00A9375B">
                    <w:rPr>
                      <w:color w:val="000000"/>
                      <w:sz w:val="22"/>
                      <w:szCs w:val="22"/>
                    </w:rPr>
                    <w:t xml:space="preserve"> </w:t>
                  </w:r>
                  <w:hyperlink r:id="rId8">
                    <w:r w:rsidRPr="00A9375B">
                      <w:rPr>
                        <w:color w:val="1155CC"/>
                        <w:sz w:val="22"/>
                        <w:szCs w:val="22"/>
                        <w:u w:val="single"/>
                      </w:rPr>
                      <w:t>go@lennuf.ru</w:t>
                    </w:r>
                  </w:hyperlink>
                </w:p>
                <w:p w14:paraId="4101652C" w14:textId="77777777" w:rsidR="00C51D90" w:rsidRPr="00A9375B" w:rsidRDefault="00C51D90">
                  <w:pPr>
                    <w:widowControl w:val="0"/>
                    <w:ind w:right="-6"/>
                    <w:rPr>
                      <w:sz w:val="22"/>
                      <w:szCs w:val="22"/>
                    </w:rPr>
                  </w:pPr>
                </w:p>
              </w:tc>
              <w:tc>
                <w:tcPr>
                  <w:tcW w:w="4569" w:type="dxa"/>
                  <w:tcBorders>
                    <w:top w:val="single" w:sz="4" w:space="0" w:color="FFFFFF"/>
                    <w:left w:val="single" w:sz="4" w:space="0" w:color="FFFFFF"/>
                    <w:bottom w:val="single" w:sz="4" w:space="0" w:color="FFFFFF"/>
                    <w:right w:val="single" w:sz="4" w:space="0" w:color="FFFFFF"/>
                  </w:tcBorders>
                </w:tcPr>
                <w:p w14:paraId="0A6903DE" w14:textId="77777777" w:rsidR="00C51D90" w:rsidRPr="00A9375B" w:rsidRDefault="00F74714">
                  <w:pPr>
                    <w:keepNext/>
                    <w:jc w:val="both"/>
                    <w:rPr>
                      <w:sz w:val="22"/>
                      <w:szCs w:val="22"/>
                    </w:rPr>
                  </w:pPr>
                  <w:r w:rsidRPr="00A9375B">
                    <w:rPr>
                      <w:sz w:val="22"/>
                      <w:szCs w:val="22"/>
                    </w:rPr>
                    <w:t>Юридический адрес: ХХХ</w:t>
                  </w:r>
                </w:p>
                <w:p w14:paraId="109C712F" w14:textId="77777777" w:rsidR="00C51D90" w:rsidRPr="00A9375B" w:rsidRDefault="00F74714">
                  <w:pPr>
                    <w:keepNext/>
                    <w:jc w:val="both"/>
                    <w:rPr>
                      <w:sz w:val="22"/>
                      <w:szCs w:val="22"/>
                    </w:rPr>
                  </w:pPr>
                  <w:r w:rsidRPr="00A9375B">
                    <w:rPr>
                      <w:sz w:val="22"/>
                      <w:szCs w:val="22"/>
                    </w:rPr>
                    <w:t>ИНН/ КПП ХХХ</w:t>
                  </w:r>
                </w:p>
                <w:p w14:paraId="3E911BA5" w14:textId="77777777" w:rsidR="00C51D90" w:rsidRPr="00A9375B" w:rsidRDefault="00F74714">
                  <w:pPr>
                    <w:keepNext/>
                    <w:jc w:val="both"/>
                    <w:rPr>
                      <w:sz w:val="22"/>
                      <w:szCs w:val="22"/>
                    </w:rPr>
                  </w:pPr>
                  <w:r w:rsidRPr="00A9375B">
                    <w:rPr>
                      <w:sz w:val="22"/>
                      <w:szCs w:val="22"/>
                    </w:rPr>
                    <w:t>ОГРН ХХХ</w:t>
                  </w:r>
                </w:p>
                <w:p w14:paraId="300E17ED" w14:textId="77777777" w:rsidR="00C51D90" w:rsidRPr="00A9375B" w:rsidRDefault="00F74714">
                  <w:pPr>
                    <w:keepNext/>
                    <w:jc w:val="both"/>
                    <w:rPr>
                      <w:sz w:val="22"/>
                      <w:szCs w:val="22"/>
                    </w:rPr>
                  </w:pPr>
                  <w:r w:rsidRPr="00A9375B">
                    <w:rPr>
                      <w:sz w:val="22"/>
                      <w:szCs w:val="22"/>
                    </w:rPr>
                    <w:t>ОКВЭД ХХХ</w:t>
                  </w:r>
                </w:p>
                <w:p w14:paraId="77905095" w14:textId="77777777" w:rsidR="00C51D90" w:rsidRPr="00A9375B" w:rsidRDefault="00F74714">
                  <w:pPr>
                    <w:keepNext/>
                    <w:jc w:val="both"/>
                    <w:rPr>
                      <w:sz w:val="22"/>
                      <w:szCs w:val="22"/>
                    </w:rPr>
                  </w:pPr>
                  <w:r w:rsidRPr="00A9375B">
                    <w:rPr>
                      <w:sz w:val="22"/>
                      <w:szCs w:val="22"/>
                    </w:rPr>
                    <w:t>БИК ХХХ</w:t>
                  </w:r>
                </w:p>
                <w:p w14:paraId="12A878A9" w14:textId="77777777" w:rsidR="00C51D90" w:rsidRPr="00A9375B" w:rsidRDefault="00F74714">
                  <w:pPr>
                    <w:keepNext/>
                    <w:jc w:val="both"/>
                    <w:rPr>
                      <w:sz w:val="22"/>
                      <w:szCs w:val="22"/>
                    </w:rPr>
                  </w:pPr>
                  <w:r w:rsidRPr="00A9375B">
                    <w:rPr>
                      <w:sz w:val="22"/>
                      <w:szCs w:val="22"/>
                    </w:rPr>
                    <w:t>Расчетный счет</w:t>
                  </w:r>
                </w:p>
                <w:p w14:paraId="0CE4B3E2" w14:textId="77777777" w:rsidR="00C51D90" w:rsidRPr="00A9375B" w:rsidRDefault="00F74714">
                  <w:pPr>
                    <w:keepNext/>
                    <w:jc w:val="both"/>
                    <w:rPr>
                      <w:sz w:val="22"/>
                      <w:szCs w:val="22"/>
                    </w:rPr>
                  </w:pPr>
                  <w:r w:rsidRPr="00A9375B">
                    <w:rPr>
                      <w:sz w:val="22"/>
                      <w:szCs w:val="22"/>
                    </w:rPr>
                    <w:t>ХХХ</w:t>
                  </w:r>
                </w:p>
                <w:p w14:paraId="455C2177" w14:textId="77777777" w:rsidR="00C51D90" w:rsidRPr="00A9375B" w:rsidRDefault="00F74714">
                  <w:pPr>
                    <w:keepNext/>
                    <w:jc w:val="both"/>
                    <w:rPr>
                      <w:sz w:val="22"/>
                      <w:szCs w:val="22"/>
                    </w:rPr>
                  </w:pPr>
                  <w:r w:rsidRPr="00A9375B">
                    <w:rPr>
                      <w:sz w:val="22"/>
                      <w:szCs w:val="22"/>
                    </w:rPr>
                    <w:t>Корреспондентский счет</w:t>
                  </w:r>
                </w:p>
                <w:p w14:paraId="1DD4B954" w14:textId="77777777" w:rsidR="00C51D90" w:rsidRPr="00A9375B" w:rsidRDefault="00F74714">
                  <w:pPr>
                    <w:keepNext/>
                    <w:jc w:val="both"/>
                    <w:rPr>
                      <w:sz w:val="22"/>
                      <w:szCs w:val="22"/>
                    </w:rPr>
                  </w:pPr>
                  <w:r w:rsidRPr="00A9375B">
                    <w:rPr>
                      <w:sz w:val="22"/>
                      <w:szCs w:val="22"/>
                    </w:rPr>
                    <w:t>ХХХ</w:t>
                  </w:r>
                </w:p>
                <w:p w14:paraId="5C06A6A6" w14:textId="77777777" w:rsidR="00C51D90" w:rsidRPr="00A9375B" w:rsidRDefault="00F74714">
                  <w:pPr>
                    <w:widowControl w:val="0"/>
                    <w:ind w:right="-6"/>
                    <w:rPr>
                      <w:sz w:val="22"/>
                      <w:szCs w:val="22"/>
                    </w:rPr>
                  </w:pPr>
                  <w:proofErr w:type="spellStart"/>
                  <w:proofErr w:type="gramStart"/>
                  <w:r w:rsidRPr="00A9375B">
                    <w:rPr>
                      <w:b/>
                      <w:sz w:val="22"/>
                      <w:szCs w:val="22"/>
                    </w:rPr>
                    <w:t>Эл.почта</w:t>
                  </w:r>
                  <w:proofErr w:type="spellEnd"/>
                  <w:proofErr w:type="gramEnd"/>
                  <w:r w:rsidRPr="00A9375B">
                    <w:rPr>
                      <w:b/>
                      <w:sz w:val="22"/>
                      <w:szCs w:val="22"/>
                    </w:rPr>
                    <w:t>:</w:t>
                  </w:r>
                  <w:r w:rsidRPr="00A9375B">
                    <w:rPr>
                      <w:sz w:val="22"/>
                      <w:szCs w:val="22"/>
                    </w:rPr>
                    <w:t xml:space="preserve"> _________________</w:t>
                  </w:r>
                </w:p>
              </w:tc>
            </w:tr>
            <w:tr w:rsidR="00C51D90" w:rsidRPr="00A9375B" w14:paraId="2B0F7AA2" w14:textId="77777777">
              <w:tc>
                <w:tcPr>
                  <w:tcW w:w="5270" w:type="dxa"/>
                  <w:tcBorders>
                    <w:top w:val="single" w:sz="4" w:space="0" w:color="FFFFFF"/>
                    <w:left w:val="single" w:sz="4" w:space="0" w:color="FFFFFF"/>
                    <w:bottom w:val="single" w:sz="4" w:space="0" w:color="FFFFFF"/>
                    <w:right w:val="single" w:sz="4" w:space="0" w:color="FFFFFF"/>
                  </w:tcBorders>
                </w:tcPr>
                <w:p w14:paraId="0AF4E271" w14:textId="77777777" w:rsidR="00C51D90" w:rsidRPr="00A9375B" w:rsidRDefault="00F74714">
                  <w:pPr>
                    <w:keepNext/>
                    <w:jc w:val="both"/>
                    <w:rPr>
                      <w:sz w:val="22"/>
                      <w:szCs w:val="22"/>
                    </w:rPr>
                  </w:pPr>
                  <w:r w:rsidRPr="00A9375B">
                    <w:rPr>
                      <w:sz w:val="22"/>
                      <w:szCs w:val="22"/>
                    </w:rPr>
                    <w:t>Генеральный директор</w:t>
                  </w:r>
                </w:p>
                <w:p w14:paraId="4B99056E" w14:textId="77777777" w:rsidR="00C51D90" w:rsidRPr="00A9375B" w:rsidRDefault="00C51D90">
                  <w:pPr>
                    <w:keepNext/>
                    <w:jc w:val="both"/>
                    <w:rPr>
                      <w:sz w:val="22"/>
                      <w:szCs w:val="22"/>
                    </w:rPr>
                  </w:pPr>
                </w:p>
                <w:p w14:paraId="1BD7525E" w14:textId="77777777" w:rsidR="00C51D90" w:rsidRPr="00A9375B" w:rsidRDefault="00F74714">
                  <w:pPr>
                    <w:keepNext/>
                    <w:jc w:val="both"/>
                    <w:rPr>
                      <w:sz w:val="22"/>
                      <w:szCs w:val="22"/>
                    </w:rPr>
                  </w:pPr>
                  <w:r w:rsidRPr="00A9375B">
                    <w:rPr>
                      <w:sz w:val="22"/>
                      <w:szCs w:val="22"/>
                    </w:rPr>
                    <w:t>________________________/Гордон Ю.С./</w:t>
                  </w:r>
                </w:p>
                <w:p w14:paraId="63E3D758" w14:textId="77777777" w:rsidR="00C51D90" w:rsidRPr="00A9375B" w:rsidRDefault="00F74714">
                  <w:pPr>
                    <w:keepNext/>
                    <w:jc w:val="both"/>
                    <w:rPr>
                      <w:sz w:val="22"/>
                      <w:szCs w:val="22"/>
                    </w:rPr>
                  </w:pPr>
                  <w:proofErr w:type="spellStart"/>
                  <w:r w:rsidRPr="00A9375B">
                    <w:rPr>
                      <w:sz w:val="22"/>
                      <w:szCs w:val="22"/>
                    </w:rPr>
                    <w:t>м.п</w:t>
                  </w:r>
                  <w:proofErr w:type="spellEnd"/>
                  <w:r w:rsidRPr="00A9375B">
                    <w:rPr>
                      <w:sz w:val="22"/>
                      <w:szCs w:val="22"/>
                    </w:rPr>
                    <w:t>.</w:t>
                  </w:r>
                </w:p>
              </w:tc>
              <w:tc>
                <w:tcPr>
                  <w:tcW w:w="4569" w:type="dxa"/>
                  <w:tcBorders>
                    <w:top w:val="single" w:sz="4" w:space="0" w:color="FFFFFF"/>
                    <w:left w:val="single" w:sz="4" w:space="0" w:color="FFFFFF"/>
                    <w:bottom w:val="single" w:sz="4" w:space="0" w:color="FFFFFF"/>
                    <w:right w:val="single" w:sz="4" w:space="0" w:color="FFFFFF"/>
                  </w:tcBorders>
                </w:tcPr>
                <w:p w14:paraId="3991FE19" w14:textId="77777777" w:rsidR="00C51D90" w:rsidRPr="00A9375B" w:rsidRDefault="00F74714">
                  <w:pPr>
                    <w:keepNext/>
                    <w:jc w:val="both"/>
                    <w:rPr>
                      <w:sz w:val="22"/>
                      <w:szCs w:val="22"/>
                    </w:rPr>
                  </w:pPr>
                  <w:r w:rsidRPr="00A9375B">
                    <w:rPr>
                      <w:sz w:val="22"/>
                      <w:szCs w:val="22"/>
                    </w:rPr>
                    <w:t>Генеральный директор</w:t>
                  </w:r>
                </w:p>
              </w:tc>
            </w:tr>
          </w:tbl>
          <w:p w14:paraId="1299C43A" w14:textId="77777777" w:rsidR="00C51D90" w:rsidRPr="00A9375B" w:rsidRDefault="00C51D90">
            <w:pPr>
              <w:keepNext/>
              <w:jc w:val="both"/>
            </w:pPr>
          </w:p>
          <w:p w14:paraId="4DDBEF00" w14:textId="77777777" w:rsidR="00C51D90" w:rsidRPr="00A9375B" w:rsidRDefault="00C51D90">
            <w:pPr>
              <w:jc w:val="right"/>
              <w:rPr>
                <w:b/>
                <w:sz w:val="22"/>
                <w:szCs w:val="22"/>
              </w:rPr>
            </w:pPr>
          </w:p>
          <w:p w14:paraId="3461D779" w14:textId="77777777" w:rsidR="00C51D90" w:rsidRPr="00A9375B" w:rsidRDefault="00C51D90">
            <w:pPr>
              <w:jc w:val="right"/>
              <w:rPr>
                <w:b/>
                <w:sz w:val="22"/>
                <w:szCs w:val="22"/>
              </w:rPr>
            </w:pPr>
          </w:p>
          <w:p w14:paraId="3CF2D8B6" w14:textId="77777777" w:rsidR="00C51D90" w:rsidRPr="00A9375B" w:rsidRDefault="00C51D90">
            <w:pPr>
              <w:jc w:val="right"/>
              <w:rPr>
                <w:b/>
                <w:sz w:val="22"/>
                <w:szCs w:val="22"/>
              </w:rPr>
            </w:pPr>
          </w:p>
          <w:p w14:paraId="0FB78278" w14:textId="77777777" w:rsidR="00C51D90" w:rsidRPr="00A9375B" w:rsidRDefault="00C51D90">
            <w:pPr>
              <w:jc w:val="right"/>
              <w:rPr>
                <w:b/>
                <w:sz w:val="22"/>
                <w:szCs w:val="22"/>
              </w:rPr>
            </w:pPr>
          </w:p>
          <w:p w14:paraId="1FC39945" w14:textId="77777777" w:rsidR="00C51D90" w:rsidRPr="00A9375B" w:rsidRDefault="00C51D90">
            <w:pPr>
              <w:jc w:val="right"/>
              <w:rPr>
                <w:b/>
                <w:sz w:val="22"/>
                <w:szCs w:val="22"/>
              </w:rPr>
            </w:pPr>
          </w:p>
          <w:p w14:paraId="0961829E" w14:textId="77777777" w:rsidR="00C51D90" w:rsidRPr="00A9375B" w:rsidRDefault="00F74714">
            <w:pPr>
              <w:jc w:val="right"/>
              <w:rPr>
                <w:b/>
              </w:rPr>
            </w:pPr>
            <w:r w:rsidRPr="00A9375B">
              <w:rPr>
                <w:b/>
                <w:sz w:val="22"/>
                <w:szCs w:val="22"/>
              </w:rPr>
              <w:t>ПРИЛОЖЕНИЕ № 1</w:t>
            </w:r>
          </w:p>
          <w:p w14:paraId="3138A1E6" w14:textId="77777777" w:rsidR="00C51D90" w:rsidRPr="00A9375B" w:rsidRDefault="00F74714">
            <w:pPr>
              <w:jc w:val="right"/>
              <w:rPr>
                <w:b/>
              </w:rPr>
            </w:pPr>
            <w:r w:rsidRPr="00A9375B">
              <w:rPr>
                <w:b/>
                <w:sz w:val="22"/>
                <w:szCs w:val="22"/>
              </w:rPr>
              <w:t xml:space="preserve"> к Договору</w:t>
            </w:r>
            <w:r w:rsidR="00E01520" w:rsidRPr="00A9375B">
              <w:rPr>
                <w:b/>
                <w:sz w:val="22"/>
                <w:szCs w:val="22"/>
              </w:rPr>
              <w:t xml:space="preserve"> № ________ от ____. _____. 2024</w:t>
            </w:r>
          </w:p>
          <w:p w14:paraId="0562CB0E" w14:textId="77777777" w:rsidR="00C51D90" w:rsidRPr="00A9375B" w:rsidRDefault="00C51D90">
            <w:pPr>
              <w:jc w:val="right"/>
              <w:rPr>
                <w:color w:val="000000"/>
              </w:rPr>
            </w:pPr>
          </w:p>
          <w:p w14:paraId="34CE0A41" w14:textId="77777777" w:rsidR="00C51D90" w:rsidRPr="00A9375B" w:rsidRDefault="00C51D90">
            <w:pPr>
              <w:pStyle w:val="1"/>
              <w:keepLines w:val="0"/>
              <w:spacing w:before="0"/>
              <w:rPr>
                <w:rFonts w:ascii="Times New Roman" w:eastAsia="Times New Roman" w:hAnsi="Times New Roman" w:cs="Times New Roman"/>
                <w:color w:val="000000"/>
                <w:sz w:val="22"/>
                <w:szCs w:val="22"/>
              </w:rPr>
            </w:pPr>
          </w:p>
          <w:p w14:paraId="59AEC210" w14:textId="77777777" w:rsidR="00C51D90" w:rsidRPr="00A9375B" w:rsidRDefault="00F74714">
            <w:pPr>
              <w:pStyle w:val="1"/>
              <w:keepLines w:val="0"/>
              <w:spacing w:before="0"/>
              <w:ind w:left="431"/>
              <w:jc w:val="center"/>
              <w:rPr>
                <w:rFonts w:ascii="Times New Roman" w:eastAsia="Times New Roman" w:hAnsi="Times New Roman" w:cs="Times New Roman"/>
                <w:color w:val="000000"/>
                <w:sz w:val="22"/>
                <w:szCs w:val="22"/>
              </w:rPr>
            </w:pPr>
            <w:r w:rsidRPr="00A9375B">
              <w:rPr>
                <w:rFonts w:ascii="Times New Roman" w:eastAsia="Times New Roman" w:hAnsi="Times New Roman" w:cs="Times New Roman"/>
                <w:color w:val="000000"/>
                <w:sz w:val="22"/>
                <w:szCs w:val="22"/>
              </w:rPr>
              <w:t>ПОРЯДОК ПРЕДОСТАВЛЕНИЯ УСЛУГ</w:t>
            </w:r>
          </w:p>
          <w:p w14:paraId="62EBF3C5" w14:textId="77777777" w:rsidR="00C51D90" w:rsidRPr="00A9375B" w:rsidRDefault="00C51D90"/>
          <w:p w14:paraId="6D98A12B" w14:textId="77777777" w:rsidR="00C51D90" w:rsidRPr="00A9375B" w:rsidRDefault="00C51D90">
            <w:pPr>
              <w:pStyle w:val="1"/>
              <w:keepLines w:val="0"/>
              <w:tabs>
                <w:tab w:val="left" w:pos="7271"/>
              </w:tabs>
              <w:spacing w:before="0"/>
              <w:rPr>
                <w:rFonts w:ascii="Times New Roman" w:eastAsia="Times New Roman" w:hAnsi="Times New Roman" w:cs="Times New Roman"/>
                <w:color w:val="000000"/>
                <w:sz w:val="22"/>
                <w:szCs w:val="22"/>
              </w:rPr>
            </w:pPr>
          </w:p>
          <w:p w14:paraId="37B6A6B5" w14:textId="77777777" w:rsidR="00C51D90" w:rsidRPr="00A9375B" w:rsidRDefault="00F74714">
            <w:pPr>
              <w:pStyle w:val="1"/>
              <w:keepLines w:val="0"/>
              <w:spacing w:before="0"/>
              <w:rPr>
                <w:rFonts w:ascii="Times New Roman" w:eastAsia="Times New Roman" w:hAnsi="Times New Roman" w:cs="Times New Roman"/>
                <w:color w:val="000000"/>
                <w:sz w:val="22"/>
                <w:szCs w:val="22"/>
              </w:rPr>
            </w:pPr>
            <w:r w:rsidRPr="00A9375B">
              <w:rPr>
                <w:rFonts w:ascii="Times New Roman" w:eastAsia="Times New Roman" w:hAnsi="Times New Roman" w:cs="Times New Roman"/>
                <w:color w:val="000000"/>
                <w:sz w:val="22"/>
                <w:szCs w:val="22"/>
              </w:rPr>
              <w:t>Основные определения</w:t>
            </w:r>
          </w:p>
          <w:p w14:paraId="2946DB82" w14:textId="77777777" w:rsidR="00C51D90" w:rsidRPr="00A9375B" w:rsidRDefault="00C51D90">
            <w:pPr>
              <w:rPr>
                <w:color w:val="000000"/>
              </w:rPr>
            </w:pPr>
          </w:p>
          <w:tbl>
            <w:tblPr>
              <w:tblStyle w:val="a7"/>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513"/>
            </w:tblGrid>
            <w:tr w:rsidR="00C51D90" w:rsidRPr="00A9375B" w14:paraId="44E6E435" w14:textId="77777777">
              <w:trPr>
                <w:tblHeader/>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18073E85" w14:textId="77777777" w:rsidR="00C51D90" w:rsidRPr="00A9375B" w:rsidRDefault="00F74714">
                  <w:pPr>
                    <w:spacing w:line="276" w:lineRule="auto"/>
                    <w:jc w:val="center"/>
                    <w:rPr>
                      <w:b/>
                      <w:color w:val="000000"/>
                    </w:rPr>
                  </w:pPr>
                  <w:r w:rsidRPr="00A9375B">
                    <w:rPr>
                      <w:b/>
                      <w:color w:val="000000"/>
                      <w:sz w:val="22"/>
                      <w:szCs w:val="22"/>
                    </w:rPr>
                    <w:t>Термин</w:t>
                  </w:r>
                </w:p>
                <w:p w14:paraId="5997CC1D" w14:textId="77777777" w:rsidR="00C51D90" w:rsidRPr="00A9375B" w:rsidRDefault="00C51D90">
                  <w:pPr>
                    <w:spacing w:line="276" w:lineRule="auto"/>
                    <w:rPr>
                      <w:b/>
                      <w:color w:val="000000"/>
                    </w:rPr>
                  </w:pPr>
                </w:p>
              </w:tc>
              <w:tc>
                <w:tcPr>
                  <w:tcW w:w="7513" w:type="dxa"/>
                  <w:tcBorders>
                    <w:top w:val="single" w:sz="4" w:space="0" w:color="000000"/>
                    <w:left w:val="single" w:sz="4" w:space="0" w:color="000000"/>
                    <w:bottom w:val="single" w:sz="4" w:space="0" w:color="000000"/>
                    <w:right w:val="single" w:sz="4" w:space="0" w:color="000000"/>
                  </w:tcBorders>
                  <w:shd w:val="clear" w:color="auto" w:fill="D9D9D9"/>
                </w:tcPr>
                <w:p w14:paraId="3777FAEB" w14:textId="77777777" w:rsidR="00C51D90" w:rsidRPr="00A9375B" w:rsidRDefault="00F74714">
                  <w:pPr>
                    <w:spacing w:line="276" w:lineRule="auto"/>
                    <w:jc w:val="center"/>
                    <w:rPr>
                      <w:b/>
                      <w:color w:val="000000"/>
                    </w:rPr>
                  </w:pPr>
                  <w:r w:rsidRPr="00A9375B">
                    <w:rPr>
                      <w:b/>
                      <w:color w:val="000000"/>
                      <w:sz w:val="22"/>
                      <w:szCs w:val="22"/>
                    </w:rPr>
                    <w:t>Определение</w:t>
                  </w:r>
                </w:p>
              </w:tc>
            </w:tr>
            <w:tr w:rsidR="00C51D90" w:rsidRPr="00A9375B" w14:paraId="4F2F8528" w14:textId="77777777">
              <w:trPr>
                <w:trHeight w:val="232"/>
              </w:trPr>
              <w:tc>
                <w:tcPr>
                  <w:tcW w:w="2410" w:type="dxa"/>
                  <w:tcBorders>
                    <w:top w:val="single" w:sz="4" w:space="0" w:color="000000"/>
                    <w:left w:val="single" w:sz="4" w:space="0" w:color="000000"/>
                    <w:bottom w:val="single" w:sz="4" w:space="0" w:color="000000"/>
                    <w:right w:val="single" w:sz="4" w:space="0" w:color="000000"/>
                  </w:tcBorders>
                </w:tcPr>
                <w:p w14:paraId="6F8007AE" w14:textId="77777777" w:rsidR="00C51D90" w:rsidRPr="00A9375B" w:rsidRDefault="00F74714">
                  <w:pPr>
                    <w:spacing w:line="276" w:lineRule="auto"/>
                  </w:pPr>
                  <w:r w:rsidRPr="00A9375B">
                    <w:rPr>
                      <w:sz w:val="22"/>
                      <w:szCs w:val="22"/>
                    </w:rPr>
                    <w:t>Сервисная служба Исполнителя</w:t>
                  </w:r>
                </w:p>
              </w:tc>
              <w:tc>
                <w:tcPr>
                  <w:tcW w:w="7513" w:type="dxa"/>
                  <w:tcBorders>
                    <w:top w:val="single" w:sz="4" w:space="0" w:color="000000"/>
                    <w:left w:val="single" w:sz="4" w:space="0" w:color="000000"/>
                    <w:bottom w:val="single" w:sz="4" w:space="0" w:color="000000"/>
                    <w:right w:val="single" w:sz="4" w:space="0" w:color="000000"/>
                  </w:tcBorders>
                </w:tcPr>
                <w:p w14:paraId="556AB6E4" w14:textId="77777777" w:rsidR="00C51D90" w:rsidRPr="00A9375B" w:rsidRDefault="00F74714">
                  <w:pPr>
                    <w:jc w:val="both"/>
                  </w:pPr>
                  <w:r w:rsidRPr="00A9375B">
                    <w:rPr>
                      <w:sz w:val="22"/>
                      <w:szCs w:val="22"/>
                    </w:rPr>
                    <w:t xml:space="preserve">Сервисная служба Исполнителя, отвечающая за обработку обращений от Представителей Заказчика. Сервисная служба координирует процесс управления Запросами и Инцидентами. </w:t>
                  </w:r>
                </w:p>
              </w:tc>
            </w:tr>
            <w:tr w:rsidR="00C51D90" w:rsidRPr="00A9375B" w14:paraId="4BF9F65F" w14:textId="77777777">
              <w:tc>
                <w:tcPr>
                  <w:tcW w:w="2410" w:type="dxa"/>
                  <w:tcBorders>
                    <w:top w:val="single" w:sz="4" w:space="0" w:color="000000"/>
                    <w:left w:val="single" w:sz="4" w:space="0" w:color="000000"/>
                    <w:bottom w:val="single" w:sz="4" w:space="0" w:color="000000"/>
                    <w:right w:val="single" w:sz="4" w:space="0" w:color="000000"/>
                  </w:tcBorders>
                </w:tcPr>
                <w:p w14:paraId="654F19E0" w14:textId="77777777" w:rsidR="00C51D90" w:rsidRPr="00A9375B" w:rsidRDefault="00F74714">
                  <w:pPr>
                    <w:spacing w:line="276" w:lineRule="auto"/>
                  </w:pPr>
                  <w:r w:rsidRPr="00A9375B">
                    <w:rPr>
                      <w:sz w:val="22"/>
                      <w:szCs w:val="22"/>
                    </w:rPr>
                    <w:t xml:space="preserve">Система </w:t>
                  </w:r>
                  <w:proofErr w:type="spellStart"/>
                  <w:r w:rsidRPr="00A9375B">
                    <w:rPr>
                      <w:sz w:val="22"/>
                      <w:szCs w:val="22"/>
                    </w:rPr>
                    <w:t>ServiceDesk</w:t>
                  </w:r>
                  <w:proofErr w:type="spellEnd"/>
                  <w:r w:rsidRPr="00A9375B">
                    <w:rPr>
                      <w:sz w:val="22"/>
                      <w:szCs w:val="22"/>
                    </w:rPr>
                    <w:t xml:space="preserve"> (далее - SD) </w:t>
                  </w:r>
                </w:p>
              </w:tc>
              <w:tc>
                <w:tcPr>
                  <w:tcW w:w="7513" w:type="dxa"/>
                  <w:tcBorders>
                    <w:top w:val="single" w:sz="4" w:space="0" w:color="000000"/>
                    <w:left w:val="single" w:sz="4" w:space="0" w:color="000000"/>
                    <w:bottom w:val="single" w:sz="4" w:space="0" w:color="000000"/>
                    <w:right w:val="single" w:sz="4" w:space="0" w:color="000000"/>
                  </w:tcBorders>
                </w:tcPr>
                <w:p w14:paraId="67DDA3C6" w14:textId="77777777" w:rsidR="00C51D90" w:rsidRPr="00A9375B" w:rsidRDefault="00F74714">
                  <w:pPr>
                    <w:jc w:val="both"/>
                    <w:rPr>
                      <w:shd w:val="clear" w:color="auto" w:fill="F4CCCC"/>
                    </w:rPr>
                  </w:pPr>
                  <w:r w:rsidRPr="00A9375B">
                    <w:rPr>
                      <w:sz w:val="22"/>
                      <w:szCs w:val="22"/>
                    </w:rPr>
                    <w:t xml:space="preserve">Автоматизированная система управления Инцидентами и Запросами, используемая Исполнителем для регистрации и обработки обращений. </w:t>
                  </w:r>
                  <w:r w:rsidRPr="0030568F">
                    <w:rPr>
                      <w:sz w:val="22"/>
                      <w:szCs w:val="22"/>
                      <w:shd w:val="clear" w:color="auto" w:fill="FFFFFF" w:themeFill="background1"/>
                    </w:rPr>
                    <w:t>В отсутствие SD регистрация и обработка обращений осуществляются посредством электронной почты.</w:t>
                  </w:r>
                </w:p>
              </w:tc>
            </w:tr>
            <w:tr w:rsidR="00C51D90" w:rsidRPr="00A9375B" w14:paraId="38819DC2" w14:textId="77777777">
              <w:tc>
                <w:tcPr>
                  <w:tcW w:w="2410" w:type="dxa"/>
                  <w:tcBorders>
                    <w:top w:val="single" w:sz="4" w:space="0" w:color="000000"/>
                    <w:left w:val="single" w:sz="4" w:space="0" w:color="000000"/>
                    <w:bottom w:val="single" w:sz="4" w:space="0" w:color="000000"/>
                    <w:right w:val="single" w:sz="4" w:space="0" w:color="000000"/>
                  </w:tcBorders>
                </w:tcPr>
                <w:p w14:paraId="6DE4BC43" w14:textId="77777777" w:rsidR="00C51D90" w:rsidRPr="00A9375B" w:rsidRDefault="00F74714">
                  <w:pPr>
                    <w:spacing w:line="276" w:lineRule="auto"/>
                  </w:pPr>
                  <w:r w:rsidRPr="00A9375B">
                    <w:rPr>
                      <w:sz w:val="22"/>
                      <w:szCs w:val="22"/>
                    </w:rPr>
                    <w:t>ПО</w:t>
                  </w:r>
                </w:p>
              </w:tc>
              <w:tc>
                <w:tcPr>
                  <w:tcW w:w="7513" w:type="dxa"/>
                  <w:tcBorders>
                    <w:top w:val="single" w:sz="4" w:space="0" w:color="000000"/>
                    <w:left w:val="single" w:sz="4" w:space="0" w:color="000000"/>
                    <w:bottom w:val="single" w:sz="4" w:space="0" w:color="000000"/>
                    <w:right w:val="single" w:sz="4" w:space="0" w:color="000000"/>
                  </w:tcBorders>
                </w:tcPr>
                <w:p w14:paraId="7D287DCB" w14:textId="77777777" w:rsidR="00C51D90" w:rsidRPr="00A9375B" w:rsidRDefault="00F74714">
                  <w:pPr>
                    <w:spacing w:line="276" w:lineRule="auto"/>
                    <w:jc w:val="both"/>
                  </w:pPr>
                  <w:r w:rsidRPr="00A9375B">
                    <w:rPr>
                      <w:sz w:val="22"/>
                      <w:szCs w:val="22"/>
                    </w:rPr>
                    <w:t>Программное обеспечение</w:t>
                  </w:r>
                </w:p>
              </w:tc>
            </w:tr>
            <w:tr w:rsidR="00C51D90" w:rsidRPr="00A9375B" w14:paraId="04E9464C" w14:textId="77777777">
              <w:tc>
                <w:tcPr>
                  <w:tcW w:w="2410" w:type="dxa"/>
                  <w:tcBorders>
                    <w:top w:val="single" w:sz="4" w:space="0" w:color="000000"/>
                    <w:left w:val="single" w:sz="4" w:space="0" w:color="000000"/>
                    <w:bottom w:val="single" w:sz="4" w:space="0" w:color="000000"/>
                    <w:right w:val="single" w:sz="4" w:space="0" w:color="000000"/>
                  </w:tcBorders>
                </w:tcPr>
                <w:p w14:paraId="540FAC8A" w14:textId="77777777" w:rsidR="00C51D90" w:rsidRPr="00A9375B" w:rsidRDefault="00F74714">
                  <w:pPr>
                    <w:spacing w:line="276" w:lineRule="auto"/>
                  </w:pPr>
                  <w:r w:rsidRPr="00A9375B">
                    <w:rPr>
                      <w:sz w:val="22"/>
                      <w:szCs w:val="22"/>
                    </w:rPr>
                    <w:t>LENNUF</w:t>
                  </w:r>
                </w:p>
              </w:tc>
              <w:tc>
                <w:tcPr>
                  <w:tcW w:w="7513" w:type="dxa"/>
                  <w:tcBorders>
                    <w:top w:val="single" w:sz="4" w:space="0" w:color="000000"/>
                    <w:left w:val="single" w:sz="4" w:space="0" w:color="000000"/>
                    <w:bottom w:val="single" w:sz="4" w:space="0" w:color="000000"/>
                    <w:right w:val="single" w:sz="4" w:space="0" w:color="000000"/>
                  </w:tcBorders>
                </w:tcPr>
                <w:p w14:paraId="6BDAF72C" w14:textId="77777777" w:rsidR="00C51D90" w:rsidRPr="00A9375B" w:rsidRDefault="00F74714">
                  <w:pPr>
                    <w:spacing w:line="276" w:lineRule="auto"/>
                    <w:jc w:val="both"/>
                    <w:rPr>
                      <w:shd w:val="clear" w:color="auto" w:fill="F4CCCC"/>
                    </w:rPr>
                  </w:pPr>
                  <w:r w:rsidRPr="00A9375B">
                    <w:rPr>
                      <w:sz w:val="22"/>
                      <w:szCs w:val="22"/>
                    </w:rPr>
                    <w:t xml:space="preserve">Платформа LENNUF, размещенная на инфраструктуре </w:t>
                  </w:r>
                  <w:hyperlink r:id="rId9">
                    <w:r w:rsidRPr="00A9375B">
                      <w:rPr>
                        <w:color w:val="1155CC"/>
                        <w:sz w:val="22"/>
                        <w:szCs w:val="22"/>
                        <w:u w:val="single"/>
                      </w:rPr>
                      <w:t>https://selectel.ru</w:t>
                    </w:r>
                  </w:hyperlink>
                  <w:r w:rsidRPr="00A9375B">
                    <w:rPr>
                      <w:sz w:val="22"/>
                      <w:szCs w:val="22"/>
                    </w:rPr>
                    <w:t xml:space="preserve"> </w:t>
                  </w:r>
                  <w:r w:rsidRPr="0030568F">
                    <w:rPr>
                      <w:sz w:val="22"/>
                      <w:szCs w:val="22"/>
                      <w:shd w:val="clear" w:color="auto" w:fill="FFFFFF" w:themeFill="background1"/>
                    </w:rPr>
                    <w:t>и т.д.</w:t>
                  </w:r>
                </w:p>
              </w:tc>
            </w:tr>
            <w:tr w:rsidR="00C51D90" w:rsidRPr="00A9375B" w14:paraId="1252EC8E" w14:textId="77777777">
              <w:tc>
                <w:tcPr>
                  <w:tcW w:w="2410" w:type="dxa"/>
                  <w:tcBorders>
                    <w:top w:val="single" w:sz="4" w:space="0" w:color="000000"/>
                    <w:left w:val="single" w:sz="4" w:space="0" w:color="000000"/>
                    <w:bottom w:val="single" w:sz="4" w:space="0" w:color="000000"/>
                    <w:right w:val="single" w:sz="4" w:space="0" w:color="000000"/>
                  </w:tcBorders>
                </w:tcPr>
                <w:p w14:paraId="29472A40" w14:textId="77777777" w:rsidR="00C51D90" w:rsidRPr="00A9375B" w:rsidRDefault="00F74714">
                  <w:pPr>
                    <w:spacing w:line="276" w:lineRule="auto"/>
                  </w:pPr>
                  <w:r w:rsidRPr="00A9375B">
                    <w:rPr>
                      <w:sz w:val="22"/>
                      <w:szCs w:val="22"/>
                    </w:rPr>
                    <w:t>2-я линия поддержки Исполнителя (далее - консультант)</w:t>
                  </w:r>
                </w:p>
              </w:tc>
              <w:tc>
                <w:tcPr>
                  <w:tcW w:w="7513" w:type="dxa"/>
                  <w:tcBorders>
                    <w:top w:val="single" w:sz="4" w:space="0" w:color="000000"/>
                    <w:left w:val="single" w:sz="4" w:space="0" w:color="000000"/>
                    <w:bottom w:val="single" w:sz="4" w:space="0" w:color="000000"/>
                    <w:right w:val="single" w:sz="4" w:space="0" w:color="000000"/>
                  </w:tcBorders>
                </w:tcPr>
                <w:p w14:paraId="46A11ED1" w14:textId="77777777" w:rsidR="00C51D90" w:rsidRPr="00A9375B" w:rsidRDefault="00F74714">
                  <w:pPr>
                    <w:jc w:val="both"/>
                  </w:pPr>
                  <w:r w:rsidRPr="00A9375B">
                    <w:rPr>
                      <w:sz w:val="22"/>
                      <w:szCs w:val="22"/>
                    </w:rPr>
                    <w:t>Специалисты 2-й линии поддержки выполняют работы по обращениям в рамках настройки, проверки и внесения изменений в реализованную функциональность LENNUF, без внесения изменений в код.</w:t>
                  </w:r>
                </w:p>
                <w:p w14:paraId="05B748DA" w14:textId="77777777" w:rsidR="00C51D90" w:rsidRPr="00A9375B" w:rsidRDefault="00F74714">
                  <w:pPr>
                    <w:jc w:val="both"/>
                    <w:rPr>
                      <w:sz w:val="22"/>
                      <w:szCs w:val="22"/>
                    </w:rPr>
                  </w:pPr>
                  <w:r w:rsidRPr="00A9375B">
                    <w:rPr>
                      <w:sz w:val="22"/>
                      <w:szCs w:val="22"/>
                    </w:rPr>
                    <w:t xml:space="preserve">Специалисты 2-й линии поддержки отвечают за обработку обращений, используя систему регистрации SD. </w:t>
                  </w:r>
                </w:p>
                <w:p w14:paraId="5CE0CACD" w14:textId="77777777" w:rsidR="00C51D90" w:rsidRPr="00A9375B" w:rsidRDefault="00F74714">
                  <w:pPr>
                    <w:jc w:val="both"/>
                  </w:pPr>
                  <w:r w:rsidRPr="00A9375B">
                    <w:rPr>
                      <w:sz w:val="22"/>
                      <w:szCs w:val="22"/>
                    </w:rPr>
                    <w:lastRenderedPageBreak/>
                    <w:t>В обязанности 2-й линии поддержки Исполнителя входит:</w:t>
                  </w:r>
                </w:p>
                <w:p w14:paraId="5BAD2C95" w14:textId="77777777" w:rsidR="00C51D90" w:rsidRPr="00A9375B" w:rsidRDefault="00F74714">
                  <w:pPr>
                    <w:jc w:val="both"/>
                  </w:pPr>
                  <w:r w:rsidRPr="00A9375B">
                    <w:rPr>
                      <w:sz w:val="22"/>
                      <w:szCs w:val="22"/>
                    </w:rPr>
                    <w:t>- обработка обращений в рамках компетенций;</w:t>
                  </w:r>
                </w:p>
                <w:p w14:paraId="64BCAB2F" w14:textId="77777777" w:rsidR="00C51D90" w:rsidRPr="00A9375B" w:rsidRDefault="00F74714">
                  <w:pPr>
                    <w:jc w:val="both"/>
                  </w:pPr>
                  <w:r w:rsidRPr="00A9375B">
                    <w:rPr>
                      <w:sz w:val="22"/>
                      <w:szCs w:val="22"/>
                    </w:rPr>
                    <w:t>- адаптация настроек, ранее произведенных Исполнителем;</w:t>
                  </w:r>
                </w:p>
                <w:p w14:paraId="14E90FEC" w14:textId="77777777" w:rsidR="00C51D90" w:rsidRPr="00A9375B" w:rsidRDefault="00F74714">
                  <w:pPr>
                    <w:jc w:val="both"/>
                  </w:pPr>
                  <w:r w:rsidRPr="00A9375B">
                    <w:rPr>
                      <w:sz w:val="22"/>
                      <w:szCs w:val="22"/>
                    </w:rPr>
                    <w:t>- консультации представителей Заказчика.</w:t>
                  </w:r>
                </w:p>
              </w:tc>
            </w:tr>
            <w:tr w:rsidR="00C51D90" w:rsidRPr="00A9375B" w14:paraId="02F3806E" w14:textId="77777777">
              <w:tc>
                <w:tcPr>
                  <w:tcW w:w="2410" w:type="dxa"/>
                  <w:tcBorders>
                    <w:top w:val="single" w:sz="4" w:space="0" w:color="000000"/>
                    <w:left w:val="single" w:sz="4" w:space="0" w:color="000000"/>
                    <w:bottom w:val="single" w:sz="4" w:space="0" w:color="000000"/>
                    <w:right w:val="single" w:sz="4" w:space="0" w:color="000000"/>
                  </w:tcBorders>
                </w:tcPr>
                <w:p w14:paraId="4D0256D0" w14:textId="77777777" w:rsidR="00C51D90" w:rsidRPr="00A9375B" w:rsidRDefault="00F74714">
                  <w:pPr>
                    <w:spacing w:line="276" w:lineRule="auto"/>
                  </w:pPr>
                  <w:r w:rsidRPr="00A9375B">
                    <w:rPr>
                      <w:sz w:val="22"/>
                      <w:szCs w:val="22"/>
                    </w:rPr>
                    <w:lastRenderedPageBreak/>
                    <w:t>3-я линия поддержки Исполнителя (далее - разработчик)</w:t>
                  </w:r>
                </w:p>
              </w:tc>
              <w:tc>
                <w:tcPr>
                  <w:tcW w:w="7513" w:type="dxa"/>
                  <w:tcBorders>
                    <w:top w:val="single" w:sz="4" w:space="0" w:color="000000"/>
                    <w:left w:val="single" w:sz="4" w:space="0" w:color="000000"/>
                    <w:bottom w:val="single" w:sz="4" w:space="0" w:color="000000"/>
                    <w:right w:val="single" w:sz="4" w:space="0" w:color="000000"/>
                  </w:tcBorders>
                </w:tcPr>
                <w:p w14:paraId="1F31F6F8" w14:textId="77777777" w:rsidR="00C51D90" w:rsidRPr="00A9375B" w:rsidRDefault="00F74714">
                  <w:pPr>
                    <w:spacing w:line="276" w:lineRule="auto"/>
                    <w:jc w:val="both"/>
                  </w:pPr>
                  <w:r w:rsidRPr="00A9375B">
                    <w:rPr>
                      <w:sz w:val="22"/>
                      <w:szCs w:val="22"/>
                    </w:rPr>
                    <w:t>Консультанты-разработчики, которые привлекаются в рамках выполнения технических обращений, связанных с ПО:</w:t>
                  </w:r>
                </w:p>
                <w:p w14:paraId="2CC5F953" w14:textId="77777777" w:rsidR="00C51D90" w:rsidRPr="00A9375B" w:rsidRDefault="00F74714">
                  <w:pPr>
                    <w:spacing w:line="276" w:lineRule="auto"/>
                  </w:pPr>
                  <w:r w:rsidRPr="00A9375B">
                    <w:rPr>
                      <w:sz w:val="22"/>
                      <w:szCs w:val="22"/>
                    </w:rPr>
                    <w:t>- адаптация настроек, произведенных ранее;</w:t>
                  </w:r>
                </w:p>
                <w:p w14:paraId="59E4C6AE" w14:textId="77777777" w:rsidR="00C51D90" w:rsidRPr="00A9375B" w:rsidRDefault="00F74714">
                  <w:pPr>
                    <w:spacing w:line="276" w:lineRule="auto"/>
                  </w:pPr>
                  <w:r w:rsidRPr="00A9375B">
                    <w:rPr>
                      <w:sz w:val="22"/>
                      <w:szCs w:val="22"/>
                    </w:rPr>
                    <w:t>- поддержка программного кода;</w:t>
                  </w:r>
                </w:p>
                <w:p w14:paraId="32C29F90" w14:textId="77777777" w:rsidR="00C51D90" w:rsidRPr="00A9375B" w:rsidRDefault="00F74714">
                  <w:pPr>
                    <w:spacing w:line="276" w:lineRule="auto"/>
                    <w:jc w:val="both"/>
                  </w:pPr>
                  <w:r w:rsidRPr="00A9375B">
                    <w:rPr>
                      <w:sz w:val="22"/>
                      <w:szCs w:val="22"/>
                    </w:rPr>
                    <w:t>- консультации представителей Заказчика.</w:t>
                  </w:r>
                </w:p>
              </w:tc>
            </w:tr>
            <w:tr w:rsidR="00C51D90" w:rsidRPr="00A9375B" w14:paraId="540D3CEA" w14:textId="77777777">
              <w:tc>
                <w:tcPr>
                  <w:tcW w:w="2410" w:type="dxa"/>
                  <w:tcBorders>
                    <w:top w:val="single" w:sz="4" w:space="0" w:color="000000"/>
                    <w:left w:val="single" w:sz="4" w:space="0" w:color="000000"/>
                    <w:bottom w:val="single" w:sz="4" w:space="0" w:color="000000"/>
                    <w:right w:val="single" w:sz="4" w:space="0" w:color="000000"/>
                  </w:tcBorders>
                </w:tcPr>
                <w:p w14:paraId="1BA80CCF" w14:textId="77777777" w:rsidR="00C51D90" w:rsidRPr="00A9375B" w:rsidRDefault="00F74714">
                  <w:pPr>
                    <w:spacing w:line="276" w:lineRule="auto"/>
                  </w:pPr>
                  <w:r w:rsidRPr="00A9375B">
                    <w:rPr>
                      <w:sz w:val="22"/>
                      <w:szCs w:val="22"/>
                    </w:rPr>
                    <w:t>Представитель Заказчика</w:t>
                  </w:r>
                </w:p>
              </w:tc>
              <w:tc>
                <w:tcPr>
                  <w:tcW w:w="7513" w:type="dxa"/>
                  <w:tcBorders>
                    <w:top w:val="single" w:sz="4" w:space="0" w:color="000000"/>
                    <w:left w:val="single" w:sz="4" w:space="0" w:color="000000"/>
                    <w:bottom w:val="single" w:sz="4" w:space="0" w:color="000000"/>
                    <w:right w:val="single" w:sz="4" w:space="0" w:color="000000"/>
                  </w:tcBorders>
                </w:tcPr>
                <w:p w14:paraId="366A0A30" w14:textId="77777777" w:rsidR="00C51D90" w:rsidRPr="00A9375B" w:rsidRDefault="00F74714">
                  <w:pPr>
                    <w:spacing w:line="276" w:lineRule="auto"/>
                  </w:pPr>
                  <w:r w:rsidRPr="00A9375B">
                    <w:rPr>
                      <w:sz w:val="22"/>
                      <w:szCs w:val="22"/>
                    </w:rPr>
                    <w:t xml:space="preserve">Выделенный сотрудник Заказчика, имеющий право обращаться в Сервисную службу Исполнителя в рамках получения услуг по поддержке (не более трех контактных лиц Заказчика). </w:t>
                  </w:r>
                </w:p>
              </w:tc>
            </w:tr>
            <w:tr w:rsidR="00C51D90" w:rsidRPr="00A9375B" w14:paraId="555CE16D" w14:textId="77777777">
              <w:tc>
                <w:tcPr>
                  <w:tcW w:w="2410" w:type="dxa"/>
                  <w:tcBorders>
                    <w:top w:val="single" w:sz="4" w:space="0" w:color="000000"/>
                    <w:left w:val="single" w:sz="4" w:space="0" w:color="000000"/>
                    <w:bottom w:val="single" w:sz="4" w:space="0" w:color="000000"/>
                    <w:right w:val="single" w:sz="4" w:space="0" w:color="000000"/>
                  </w:tcBorders>
                </w:tcPr>
                <w:p w14:paraId="5A1196C7" w14:textId="77777777" w:rsidR="00C51D90" w:rsidRPr="00A9375B" w:rsidRDefault="00F74714">
                  <w:pPr>
                    <w:spacing w:line="276" w:lineRule="auto"/>
                  </w:pPr>
                  <w:r w:rsidRPr="00A9375B">
                    <w:rPr>
                      <w:sz w:val="22"/>
                      <w:szCs w:val="22"/>
                    </w:rPr>
                    <w:t>Канал связи </w:t>
                  </w:r>
                </w:p>
              </w:tc>
              <w:tc>
                <w:tcPr>
                  <w:tcW w:w="7513" w:type="dxa"/>
                  <w:tcBorders>
                    <w:top w:val="single" w:sz="4" w:space="0" w:color="000000"/>
                    <w:left w:val="single" w:sz="4" w:space="0" w:color="000000"/>
                    <w:bottom w:val="single" w:sz="4" w:space="0" w:color="000000"/>
                    <w:right w:val="single" w:sz="4" w:space="0" w:color="000000"/>
                  </w:tcBorders>
                </w:tcPr>
                <w:p w14:paraId="5DDEDF33" w14:textId="77777777" w:rsidR="00C51D90" w:rsidRPr="00A9375B" w:rsidRDefault="00F74714">
                  <w:pPr>
                    <w:tabs>
                      <w:tab w:val="left" w:pos="1416"/>
                    </w:tabs>
                    <w:spacing w:line="276" w:lineRule="auto"/>
                    <w:jc w:val="both"/>
                  </w:pPr>
                  <w:r w:rsidRPr="00A9375B">
                    <w:rPr>
                      <w:sz w:val="22"/>
                      <w:szCs w:val="22"/>
                    </w:rPr>
                    <w:t xml:space="preserve">Средство связи для получения информации от Представителя Заказчика в рамках предоставления услуг по технической поддержке. </w:t>
                  </w:r>
                </w:p>
              </w:tc>
            </w:tr>
            <w:tr w:rsidR="00C51D90" w:rsidRPr="00A9375B" w14:paraId="63829A4A" w14:textId="77777777">
              <w:tc>
                <w:tcPr>
                  <w:tcW w:w="2410" w:type="dxa"/>
                  <w:tcBorders>
                    <w:top w:val="single" w:sz="4" w:space="0" w:color="000000"/>
                    <w:left w:val="single" w:sz="4" w:space="0" w:color="000000"/>
                    <w:bottom w:val="single" w:sz="4" w:space="0" w:color="000000"/>
                    <w:right w:val="single" w:sz="4" w:space="0" w:color="000000"/>
                  </w:tcBorders>
                </w:tcPr>
                <w:p w14:paraId="6D634B21" w14:textId="77777777" w:rsidR="00C51D90" w:rsidRPr="00A9375B" w:rsidRDefault="00F74714">
                  <w:pPr>
                    <w:spacing w:line="276" w:lineRule="auto"/>
                  </w:pPr>
                  <w:r w:rsidRPr="00A9375B">
                    <w:rPr>
                      <w:sz w:val="22"/>
                      <w:szCs w:val="22"/>
                    </w:rPr>
                    <w:t>Запрос</w:t>
                  </w:r>
                </w:p>
              </w:tc>
              <w:tc>
                <w:tcPr>
                  <w:tcW w:w="7513" w:type="dxa"/>
                  <w:tcBorders>
                    <w:top w:val="single" w:sz="4" w:space="0" w:color="000000"/>
                    <w:left w:val="single" w:sz="4" w:space="0" w:color="000000"/>
                    <w:bottom w:val="single" w:sz="4" w:space="0" w:color="000000"/>
                    <w:right w:val="single" w:sz="4" w:space="0" w:color="000000"/>
                  </w:tcBorders>
                </w:tcPr>
                <w:p w14:paraId="6D1675D7" w14:textId="77777777" w:rsidR="00C51D90" w:rsidRPr="00A9375B" w:rsidRDefault="00F74714">
                  <w:pPr>
                    <w:spacing w:line="276" w:lineRule="auto"/>
                    <w:jc w:val="both"/>
                  </w:pPr>
                  <w:r w:rsidRPr="00A9375B">
                    <w:rPr>
                      <w:sz w:val="22"/>
                      <w:szCs w:val="22"/>
                    </w:rPr>
                    <w:t xml:space="preserve">Заявка на получение услуг по технической поддержке, консультации, имеющих отношение к ПО. </w:t>
                  </w:r>
                </w:p>
              </w:tc>
            </w:tr>
            <w:tr w:rsidR="00C51D90" w:rsidRPr="00A9375B" w14:paraId="3B06DF27" w14:textId="77777777">
              <w:tc>
                <w:tcPr>
                  <w:tcW w:w="2410" w:type="dxa"/>
                  <w:tcBorders>
                    <w:top w:val="single" w:sz="4" w:space="0" w:color="000000"/>
                    <w:left w:val="single" w:sz="4" w:space="0" w:color="000000"/>
                    <w:bottom w:val="single" w:sz="4" w:space="0" w:color="000000"/>
                    <w:right w:val="single" w:sz="4" w:space="0" w:color="000000"/>
                  </w:tcBorders>
                </w:tcPr>
                <w:p w14:paraId="52BA923A" w14:textId="77777777" w:rsidR="00C51D90" w:rsidRPr="00A9375B" w:rsidRDefault="00F74714">
                  <w:pPr>
                    <w:spacing w:line="276" w:lineRule="auto"/>
                  </w:pPr>
                  <w:r w:rsidRPr="00A9375B">
                    <w:rPr>
                      <w:sz w:val="22"/>
                      <w:szCs w:val="22"/>
                    </w:rPr>
                    <w:t>Инцидент</w:t>
                  </w:r>
                </w:p>
              </w:tc>
              <w:tc>
                <w:tcPr>
                  <w:tcW w:w="7513" w:type="dxa"/>
                  <w:tcBorders>
                    <w:top w:val="single" w:sz="4" w:space="0" w:color="000000"/>
                    <w:left w:val="single" w:sz="4" w:space="0" w:color="000000"/>
                    <w:bottom w:val="single" w:sz="4" w:space="0" w:color="000000"/>
                    <w:right w:val="single" w:sz="4" w:space="0" w:color="000000"/>
                  </w:tcBorders>
                </w:tcPr>
                <w:p w14:paraId="2102C826" w14:textId="77777777" w:rsidR="00C51D90" w:rsidRPr="00A9375B" w:rsidRDefault="00F74714">
                  <w:pPr>
                    <w:spacing w:line="276" w:lineRule="auto"/>
                    <w:jc w:val="both"/>
                  </w:pPr>
                  <w:r w:rsidRPr="00A9375B">
                    <w:rPr>
                      <w:sz w:val="22"/>
                      <w:szCs w:val="22"/>
                    </w:rPr>
                    <w:t xml:space="preserve">Событие в ПО Заказчика, связанное с нарушением его функционирования, которое влечет за собой невозможность осуществления его эксплуатации (полный отказ работоспособности; системный сбой; частичный отказ работоспособности; нелогичная работа заявленной функциональности и т.п.). </w:t>
                  </w:r>
                </w:p>
              </w:tc>
            </w:tr>
            <w:tr w:rsidR="00C51D90" w:rsidRPr="00A9375B" w14:paraId="24EDCD4D" w14:textId="77777777">
              <w:tc>
                <w:tcPr>
                  <w:tcW w:w="2410" w:type="dxa"/>
                  <w:tcBorders>
                    <w:top w:val="single" w:sz="4" w:space="0" w:color="000000"/>
                    <w:left w:val="single" w:sz="4" w:space="0" w:color="000000"/>
                    <w:bottom w:val="single" w:sz="4" w:space="0" w:color="000000"/>
                    <w:right w:val="single" w:sz="4" w:space="0" w:color="000000"/>
                  </w:tcBorders>
                </w:tcPr>
                <w:p w14:paraId="202A37D1" w14:textId="77777777" w:rsidR="00C51D90" w:rsidRPr="00A9375B" w:rsidRDefault="00F74714">
                  <w:pPr>
                    <w:spacing w:line="276" w:lineRule="auto"/>
                  </w:pPr>
                  <w:r w:rsidRPr="00A9375B">
                    <w:rPr>
                      <w:sz w:val="22"/>
                      <w:szCs w:val="22"/>
                    </w:rPr>
                    <w:t>Статус</w:t>
                  </w:r>
                </w:p>
              </w:tc>
              <w:tc>
                <w:tcPr>
                  <w:tcW w:w="7513" w:type="dxa"/>
                  <w:tcBorders>
                    <w:top w:val="single" w:sz="4" w:space="0" w:color="000000"/>
                    <w:left w:val="single" w:sz="4" w:space="0" w:color="000000"/>
                    <w:bottom w:val="single" w:sz="4" w:space="0" w:color="000000"/>
                    <w:right w:val="single" w:sz="4" w:space="0" w:color="000000"/>
                  </w:tcBorders>
                </w:tcPr>
                <w:p w14:paraId="436AD048" w14:textId="77777777" w:rsidR="00C51D90" w:rsidRPr="00A9375B" w:rsidRDefault="00F74714">
                  <w:pPr>
                    <w:spacing w:line="276" w:lineRule="auto"/>
                    <w:jc w:val="both"/>
                  </w:pPr>
                  <w:r w:rsidRPr="00A9375B">
                    <w:rPr>
                      <w:sz w:val="22"/>
                      <w:szCs w:val="22"/>
                    </w:rPr>
                    <w:t xml:space="preserve">Свойство обращения, которое отражает его текущее положение в жизненном цикле. </w:t>
                  </w:r>
                </w:p>
              </w:tc>
            </w:tr>
            <w:tr w:rsidR="00C51D90" w:rsidRPr="00A9375B" w14:paraId="5C3B6D61" w14:textId="77777777">
              <w:tc>
                <w:tcPr>
                  <w:tcW w:w="2410" w:type="dxa"/>
                  <w:tcBorders>
                    <w:top w:val="single" w:sz="4" w:space="0" w:color="000000"/>
                    <w:left w:val="single" w:sz="4" w:space="0" w:color="000000"/>
                    <w:bottom w:val="single" w:sz="4" w:space="0" w:color="000000"/>
                    <w:right w:val="single" w:sz="4" w:space="0" w:color="000000"/>
                  </w:tcBorders>
                </w:tcPr>
                <w:p w14:paraId="609F2456" w14:textId="77777777" w:rsidR="00C51D90" w:rsidRPr="00A9375B" w:rsidRDefault="00F74714">
                  <w:pPr>
                    <w:spacing w:line="276" w:lineRule="auto"/>
                  </w:pPr>
                  <w:r w:rsidRPr="00A9375B">
                    <w:rPr>
                      <w:sz w:val="22"/>
                      <w:szCs w:val="22"/>
                    </w:rPr>
                    <w:t>Время реакции</w:t>
                  </w:r>
                </w:p>
              </w:tc>
              <w:tc>
                <w:tcPr>
                  <w:tcW w:w="7513" w:type="dxa"/>
                  <w:tcBorders>
                    <w:top w:val="single" w:sz="4" w:space="0" w:color="000000"/>
                    <w:left w:val="single" w:sz="4" w:space="0" w:color="000000"/>
                    <w:bottom w:val="single" w:sz="4" w:space="0" w:color="000000"/>
                    <w:right w:val="single" w:sz="4" w:space="0" w:color="000000"/>
                  </w:tcBorders>
                </w:tcPr>
                <w:p w14:paraId="3D8C7FC4" w14:textId="77777777" w:rsidR="00C51D90" w:rsidRPr="00A9375B" w:rsidRDefault="00F74714">
                  <w:pPr>
                    <w:spacing w:line="276" w:lineRule="auto"/>
                    <w:jc w:val="both"/>
                  </w:pPr>
                  <w:r w:rsidRPr="00A9375B">
                    <w:rPr>
                      <w:sz w:val="22"/>
                      <w:szCs w:val="22"/>
                    </w:rPr>
                    <w:t xml:space="preserve">Время от момента подачи Представителем Заказчика запроса на поддержку до первого ответного действия сотрудником Исполнителя. Ответным действием Исполнителя является </w:t>
                  </w:r>
                  <w:r w:rsidRPr="0030568F">
                    <w:rPr>
                      <w:sz w:val="22"/>
                      <w:szCs w:val="22"/>
                      <w:shd w:val="clear" w:color="auto" w:fill="FFFFFF" w:themeFill="background1"/>
                    </w:rPr>
                    <w:t>письмо, направляемое посредством SD, в отсутствие SD -</w:t>
                  </w:r>
                  <w:r w:rsidRPr="00A9375B">
                    <w:rPr>
                      <w:sz w:val="22"/>
                      <w:szCs w:val="22"/>
                    </w:rPr>
                    <w:t xml:space="preserve"> электронное письмо на адрес Представителя Заказчика, отправившего запрос.</w:t>
                  </w:r>
                </w:p>
              </w:tc>
            </w:tr>
            <w:tr w:rsidR="00C51D90" w:rsidRPr="00A9375B" w14:paraId="0C32AC81" w14:textId="77777777">
              <w:tc>
                <w:tcPr>
                  <w:tcW w:w="2410" w:type="dxa"/>
                  <w:tcBorders>
                    <w:top w:val="single" w:sz="4" w:space="0" w:color="000000"/>
                    <w:left w:val="single" w:sz="4" w:space="0" w:color="000000"/>
                    <w:bottom w:val="single" w:sz="4" w:space="0" w:color="000000"/>
                    <w:right w:val="single" w:sz="4" w:space="0" w:color="000000"/>
                  </w:tcBorders>
                </w:tcPr>
                <w:p w14:paraId="69714B70" w14:textId="77777777" w:rsidR="00C51D90" w:rsidRPr="00A9375B" w:rsidRDefault="00F74714">
                  <w:pPr>
                    <w:spacing w:line="276" w:lineRule="auto"/>
                  </w:pPr>
                  <w:r w:rsidRPr="00A9375B">
                    <w:rPr>
                      <w:sz w:val="22"/>
                      <w:szCs w:val="22"/>
                    </w:rPr>
                    <w:t>Приоритет</w:t>
                  </w:r>
                </w:p>
              </w:tc>
              <w:tc>
                <w:tcPr>
                  <w:tcW w:w="7513" w:type="dxa"/>
                  <w:tcBorders>
                    <w:top w:val="single" w:sz="4" w:space="0" w:color="000000"/>
                    <w:left w:val="single" w:sz="4" w:space="0" w:color="000000"/>
                    <w:bottom w:val="single" w:sz="4" w:space="0" w:color="000000"/>
                    <w:right w:val="single" w:sz="4" w:space="0" w:color="000000"/>
                  </w:tcBorders>
                </w:tcPr>
                <w:p w14:paraId="188F0134" w14:textId="77777777" w:rsidR="00C51D90" w:rsidRPr="00A9375B" w:rsidRDefault="00F74714">
                  <w:pPr>
                    <w:spacing w:line="276" w:lineRule="auto"/>
                    <w:jc w:val="both"/>
                  </w:pPr>
                  <w:r w:rsidRPr="00A9375B">
                    <w:rPr>
                      <w:sz w:val="22"/>
                      <w:szCs w:val="22"/>
                    </w:rPr>
                    <w:t xml:space="preserve">Атрибут поддержки, назначаемый Инциденту или Запросу на предоставление технической поддержки или консультации в SD Исполнителя, который отражает срочность выполнения работ и предоставления решения по ним, позволяющий определить очередность решения данного запроса по отношению к другим запросам.   </w:t>
                  </w:r>
                </w:p>
              </w:tc>
            </w:tr>
            <w:tr w:rsidR="00C51D90" w:rsidRPr="00A9375B" w14:paraId="22094428" w14:textId="77777777">
              <w:tc>
                <w:tcPr>
                  <w:tcW w:w="2410" w:type="dxa"/>
                  <w:tcBorders>
                    <w:top w:val="single" w:sz="4" w:space="0" w:color="000000"/>
                    <w:left w:val="single" w:sz="4" w:space="0" w:color="000000"/>
                    <w:bottom w:val="single" w:sz="4" w:space="0" w:color="000000"/>
                    <w:right w:val="single" w:sz="4" w:space="0" w:color="000000"/>
                  </w:tcBorders>
                </w:tcPr>
                <w:p w14:paraId="1C6EB046" w14:textId="77777777" w:rsidR="00C51D90" w:rsidRPr="00A9375B" w:rsidRDefault="00F74714">
                  <w:pPr>
                    <w:spacing w:line="276" w:lineRule="auto"/>
                  </w:pPr>
                  <w:r w:rsidRPr="00A9375B">
                    <w:rPr>
                      <w:sz w:val="22"/>
                      <w:szCs w:val="22"/>
                    </w:rPr>
                    <w:t>Обработка запроса</w:t>
                  </w:r>
                </w:p>
              </w:tc>
              <w:tc>
                <w:tcPr>
                  <w:tcW w:w="7513" w:type="dxa"/>
                  <w:tcBorders>
                    <w:top w:val="single" w:sz="4" w:space="0" w:color="000000"/>
                    <w:left w:val="single" w:sz="4" w:space="0" w:color="000000"/>
                    <w:bottom w:val="single" w:sz="4" w:space="0" w:color="000000"/>
                    <w:right w:val="single" w:sz="4" w:space="0" w:color="000000"/>
                  </w:tcBorders>
                </w:tcPr>
                <w:p w14:paraId="4F5695C3" w14:textId="77777777" w:rsidR="00C51D90" w:rsidRPr="00A9375B" w:rsidRDefault="00F74714">
                  <w:pPr>
                    <w:spacing w:line="276" w:lineRule="auto"/>
                    <w:jc w:val="both"/>
                  </w:pPr>
                  <w:r w:rsidRPr="00A9375B">
                    <w:rPr>
                      <w:sz w:val="22"/>
                      <w:szCs w:val="22"/>
                    </w:rPr>
                    <w:t>Означает предоставление постоянного решения по запросу, устраняющее причину возникновения проблемы; получение консультации или внесение изменений по запросу в ПО.</w:t>
                  </w:r>
                </w:p>
              </w:tc>
            </w:tr>
            <w:tr w:rsidR="00C51D90" w:rsidRPr="00A9375B" w14:paraId="3F9AFF5C" w14:textId="77777777">
              <w:tc>
                <w:tcPr>
                  <w:tcW w:w="2410" w:type="dxa"/>
                  <w:tcBorders>
                    <w:top w:val="single" w:sz="4" w:space="0" w:color="000000"/>
                    <w:left w:val="single" w:sz="4" w:space="0" w:color="000000"/>
                    <w:bottom w:val="single" w:sz="4" w:space="0" w:color="000000"/>
                    <w:right w:val="single" w:sz="4" w:space="0" w:color="000000"/>
                  </w:tcBorders>
                </w:tcPr>
                <w:p w14:paraId="3390A1E4" w14:textId="77777777" w:rsidR="00C51D90" w:rsidRPr="00A9375B" w:rsidRDefault="00F74714">
                  <w:pPr>
                    <w:spacing w:line="276" w:lineRule="auto"/>
                  </w:pPr>
                  <w:r w:rsidRPr="00A9375B">
                    <w:rPr>
                      <w:sz w:val="22"/>
                      <w:szCs w:val="22"/>
                    </w:rPr>
                    <w:t>Крайний срок</w:t>
                  </w:r>
                </w:p>
              </w:tc>
              <w:tc>
                <w:tcPr>
                  <w:tcW w:w="7513" w:type="dxa"/>
                  <w:tcBorders>
                    <w:top w:val="single" w:sz="4" w:space="0" w:color="000000"/>
                    <w:left w:val="single" w:sz="4" w:space="0" w:color="000000"/>
                    <w:bottom w:val="single" w:sz="4" w:space="0" w:color="000000"/>
                    <w:right w:val="single" w:sz="4" w:space="0" w:color="000000"/>
                  </w:tcBorders>
                </w:tcPr>
                <w:p w14:paraId="5CAFB398" w14:textId="77777777" w:rsidR="00C51D90" w:rsidRPr="00A9375B" w:rsidRDefault="00F74714">
                  <w:pPr>
                    <w:spacing w:line="276" w:lineRule="auto"/>
                    <w:jc w:val="both"/>
                  </w:pPr>
                  <w:r w:rsidRPr="00A9375B">
                    <w:rPr>
                      <w:sz w:val="22"/>
                      <w:szCs w:val="22"/>
                    </w:rPr>
                    <w:t>Максимальное время работы по запросу, в течение которого Исполнитель должен предложить постоянное решение или временное решение. В максимальное время работы не входит время, когда запрос находится на стороне Заказчика.</w:t>
                  </w:r>
                </w:p>
              </w:tc>
            </w:tr>
            <w:tr w:rsidR="00C51D90" w:rsidRPr="00A9375B" w14:paraId="331BCBA2" w14:textId="77777777">
              <w:tc>
                <w:tcPr>
                  <w:tcW w:w="2410" w:type="dxa"/>
                  <w:tcBorders>
                    <w:top w:val="single" w:sz="4" w:space="0" w:color="000000"/>
                    <w:left w:val="single" w:sz="4" w:space="0" w:color="000000"/>
                    <w:bottom w:val="single" w:sz="4" w:space="0" w:color="000000"/>
                    <w:right w:val="single" w:sz="4" w:space="0" w:color="000000"/>
                  </w:tcBorders>
                </w:tcPr>
                <w:p w14:paraId="0A89A8C5" w14:textId="77777777" w:rsidR="00C51D90" w:rsidRPr="00A9375B" w:rsidRDefault="00F74714">
                  <w:pPr>
                    <w:spacing w:line="276" w:lineRule="auto"/>
                    <w:jc w:val="both"/>
                  </w:pPr>
                  <w:r w:rsidRPr="00A9375B">
                    <w:rPr>
                      <w:sz w:val="22"/>
                      <w:szCs w:val="22"/>
                    </w:rPr>
                    <w:t>Постоянное решение</w:t>
                  </w:r>
                </w:p>
              </w:tc>
              <w:tc>
                <w:tcPr>
                  <w:tcW w:w="7513" w:type="dxa"/>
                  <w:tcBorders>
                    <w:top w:val="single" w:sz="4" w:space="0" w:color="000000"/>
                    <w:left w:val="single" w:sz="4" w:space="0" w:color="000000"/>
                    <w:bottom w:val="single" w:sz="4" w:space="0" w:color="000000"/>
                    <w:right w:val="single" w:sz="4" w:space="0" w:color="000000"/>
                  </w:tcBorders>
                </w:tcPr>
                <w:p w14:paraId="404FACF0" w14:textId="77777777" w:rsidR="00C51D90" w:rsidRPr="00A9375B" w:rsidRDefault="00F74714">
                  <w:pPr>
                    <w:spacing w:line="276" w:lineRule="auto"/>
                    <w:jc w:val="both"/>
                  </w:pPr>
                  <w:r w:rsidRPr="00A9375B">
                    <w:rPr>
                      <w:sz w:val="22"/>
                      <w:szCs w:val="22"/>
                    </w:rPr>
                    <w:t xml:space="preserve">Означает окончательное решение, устраняющее причину возникновения запроса, что позволяет ПО функционировать без каких-либо нарушений функционирования и/или предоставление решения/информации по запросу/консультации. </w:t>
                  </w:r>
                </w:p>
              </w:tc>
            </w:tr>
            <w:tr w:rsidR="00C51D90" w:rsidRPr="00A9375B" w14:paraId="090757B7" w14:textId="77777777">
              <w:tc>
                <w:tcPr>
                  <w:tcW w:w="2410" w:type="dxa"/>
                  <w:tcBorders>
                    <w:top w:val="single" w:sz="4" w:space="0" w:color="000000"/>
                    <w:left w:val="single" w:sz="4" w:space="0" w:color="000000"/>
                    <w:bottom w:val="single" w:sz="4" w:space="0" w:color="000000"/>
                    <w:right w:val="single" w:sz="4" w:space="0" w:color="000000"/>
                  </w:tcBorders>
                </w:tcPr>
                <w:p w14:paraId="7FD6ABFA" w14:textId="77777777" w:rsidR="00C51D90" w:rsidRPr="00A9375B" w:rsidRDefault="00F74714">
                  <w:pPr>
                    <w:spacing w:line="276" w:lineRule="auto"/>
                  </w:pPr>
                  <w:r w:rsidRPr="00A9375B">
                    <w:rPr>
                      <w:sz w:val="22"/>
                      <w:szCs w:val="22"/>
                    </w:rPr>
                    <w:t>Временное решение</w:t>
                  </w:r>
                </w:p>
              </w:tc>
              <w:tc>
                <w:tcPr>
                  <w:tcW w:w="7513" w:type="dxa"/>
                  <w:tcBorders>
                    <w:top w:val="single" w:sz="4" w:space="0" w:color="000000"/>
                    <w:left w:val="single" w:sz="4" w:space="0" w:color="000000"/>
                    <w:bottom w:val="single" w:sz="4" w:space="0" w:color="000000"/>
                    <w:right w:val="single" w:sz="4" w:space="0" w:color="000000"/>
                  </w:tcBorders>
                </w:tcPr>
                <w:p w14:paraId="0B506CB1" w14:textId="77777777" w:rsidR="00C51D90" w:rsidRPr="00A9375B" w:rsidRDefault="00F74714">
                  <w:pPr>
                    <w:spacing w:line="276" w:lineRule="auto"/>
                    <w:jc w:val="both"/>
                  </w:pPr>
                  <w:r w:rsidRPr="00A9375B">
                    <w:rPr>
                      <w:sz w:val="22"/>
                      <w:szCs w:val="22"/>
                    </w:rPr>
                    <w:t xml:space="preserve">Означает обходное решение, обеспечивающее функционирование ПО без признаков ситуации, вызвавшей соответствующий запрос, но не гарантирующие выявления причин ее возникновения.  </w:t>
                  </w:r>
                </w:p>
              </w:tc>
            </w:tr>
            <w:tr w:rsidR="00C51D90" w:rsidRPr="00A9375B" w14:paraId="2A03ED7F" w14:textId="77777777">
              <w:tc>
                <w:tcPr>
                  <w:tcW w:w="2410" w:type="dxa"/>
                  <w:tcBorders>
                    <w:top w:val="single" w:sz="4" w:space="0" w:color="000000"/>
                    <w:left w:val="single" w:sz="4" w:space="0" w:color="000000"/>
                    <w:bottom w:val="single" w:sz="4" w:space="0" w:color="000000"/>
                    <w:right w:val="single" w:sz="4" w:space="0" w:color="000000"/>
                  </w:tcBorders>
                </w:tcPr>
                <w:p w14:paraId="59791D7C" w14:textId="77777777" w:rsidR="00C51D90" w:rsidRPr="00A9375B" w:rsidRDefault="00F74714">
                  <w:pPr>
                    <w:spacing w:line="276" w:lineRule="auto"/>
                  </w:pPr>
                  <w:r w:rsidRPr="00A9375B">
                    <w:rPr>
                      <w:sz w:val="22"/>
                      <w:szCs w:val="22"/>
                    </w:rPr>
                    <w:t>Тестирование</w:t>
                  </w:r>
                </w:p>
              </w:tc>
              <w:tc>
                <w:tcPr>
                  <w:tcW w:w="7513" w:type="dxa"/>
                  <w:tcBorders>
                    <w:top w:val="single" w:sz="4" w:space="0" w:color="000000"/>
                    <w:left w:val="single" w:sz="4" w:space="0" w:color="000000"/>
                    <w:bottom w:val="single" w:sz="4" w:space="0" w:color="000000"/>
                    <w:right w:val="single" w:sz="4" w:space="0" w:color="000000"/>
                  </w:tcBorders>
                </w:tcPr>
                <w:p w14:paraId="19A61C9C" w14:textId="77777777" w:rsidR="00C51D90" w:rsidRPr="00A9375B" w:rsidRDefault="00F74714">
                  <w:pPr>
                    <w:spacing w:line="276" w:lineRule="auto"/>
                    <w:jc w:val="both"/>
                  </w:pPr>
                  <w:r w:rsidRPr="00A9375B">
                    <w:rPr>
                      <w:sz w:val="22"/>
                      <w:szCs w:val="22"/>
                    </w:rPr>
                    <w:t>Процесс исследования, испытания ПО на соответствие реализуемым требованиям.</w:t>
                  </w:r>
                </w:p>
              </w:tc>
            </w:tr>
            <w:tr w:rsidR="00C51D90" w:rsidRPr="00A9375B" w14:paraId="1AFF8CF4" w14:textId="77777777">
              <w:tc>
                <w:tcPr>
                  <w:tcW w:w="2410" w:type="dxa"/>
                  <w:tcBorders>
                    <w:top w:val="single" w:sz="4" w:space="0" w:color="000000"/>
                    <w:left w:val="single" w:sz="4" w:space="0" w:color="000000"/>
                    <w:bottom w:val="single" w:sz="4" w:space="0" w:color="000000"/>
                    <w:right w:val="single" w:sz="4" w:space="0" w:color="000000"/>
                  </w:tcBorders>
                </w:tcPr>
                <w:p w14:paraId="2CD53CAA" w14:textId="77777777" w:rsidR="00C51D90" w:rsidRPr="00A9375B" w:rsidRDefault="00F74714">
                  <w:pPr>
                    <w:spacing w:line="276" w:lineRule="auto"/>
                    <w:jc w:val="both"/>
                  </w:pPr>
                  <w:r w:rsidRPr="00A9375B">
                    <w:rPr>
                      <w:sz w:val="22"/>
                      <w:szCs w:val="22"/>
                    </w:rPr>
                    <w:lastRenderedPageBreak/>
                    <w:t>Рабочее время</w:t>
                  </w:r>
                </w:p>
              </w:tc>
              <w:tc>
                <w:tcPr>
                  <w:tcW w:w="7513" w:type="dxa"/>
                  <w:tcBorders>
                    <w:top w:val="single" w:sz="4" w:space="0" w:color="000000"/>
                    <w:left w:val="single" w:sz="4" w:space="0" w:color="000000"/>
                    <w:bottom w:val="single" w:sz="4" w:space="0" w:color="000000"/>
                    <w:right w:val="single" w:sz="4" w:space="0" w:color="000000"/>
                  </w:tcBorders>
                </w:tcPr>
                <w:p w14:paraId="537521E4" w14:textId="77777777" w:rsidR="00C51D90" w:rsidRPr="00A9375B" w:rsidRDefault="00F74714">
                  <w:pPr>
                    <w:spacing w:line="276" w:lineRule="auto"/>
                    <w:jc w:val="both"/>
                  </w:pPr>
                  <w:r w:rsidRPr="00A9375B">
                    <w:rPr>
                      <w:sz w:val="22"/>
                      <w:szCs w:val="22"/>
                    </w:rPr>
                    <w:t xml:space="preserve">Означает время оказания услуг Сервисной службы </w:t>
                  </w:r>
                  <w:r w:rsidRPr="0030568F">
                    <w:rPr>
                      <w:sz w:val="22"/>
                      <w:szCs w:val="22"/>
                      <w:shd w:val="clear" w:color="auto" w:fill="FFFFFF" w:themeFill="background1"/>
                    </w:rPr>
                    <w:t>по будням с 10:00 до 19:00 по московскому времени с понедельника по пятницу, кроме официальных выходных и праздничных дней в соответствии с действующим законодательством РФ.</w:t>
                  </w:r>
                  <w:r w:rsidRPr="00A9375B">
                    <w:rPr>
                      <w:sz w:val="22"/>
                      <w:szCs w:val="22"/>
                    </w:rPr>
                    <w:t xml:space="preserve"> </w:t>
                  </w:r>
                </w:p>
              </w:tc>
            </w:tr>
          </w:tbl>
          <w:p w14:paraId="7D9ACFF1" w14:textId="77777777" w:rsidR="00C51D90" w:rsidRPr="00A9375B" w:rsidRDefault="00F74714">
            <w:pPr>
              <w:numPr>
                <w:ilvl w:val="0"/>
                <w:numId w:val="5"/>
              </w:numPr>
              <w:pBdr>
                <w:top w:val="nil"/>
                <w:left w:val="nil"/>
                <w:bottom w:val="nil"/>
                <w:right w:val="nil"/>
                <w:between w:val="nil"/>
              </w:pBdr>
              <w:spacing w:after="200" w:line="276" w:lineRule="auto"/>
              <w:ind w:left="0" w:firstLine="0"/>
              <w:rPr>
                <w:color w:val="000000"/>
              </w:rPr>
            </w:pPr>
            <w:r w:rsidRPr="00A9375B">
              <w:rPr>
                <w:b/>
                <w:color w:val="000000"/>
                <w:sz w:val="22"/>
                <w:szCs w:val="22"/>
              </w:rPr>
              <w:t xml:space="preserve">ПОРЯДОК ПРЕДОСТАВЛЕНИЯ УСЛУГ </w:t>
            </w:r>
          </w:p>
          <w:p w14:paraId="79C33C98" w14:textId="77777777" w:rsidR="00C51D90" w:rsidRPr="00A9375B" w:rsidRDefault="00F74714">
            <w:pPr>
              <w:spacing w:after="200"/>
              <w:jc w:val="both"/>
            </w:pPr>
            <w:r w:rsidRPr="00A9375B">
              <w:rPr>
                <w:sz w:val="22"/>
                <w:szCs w:val="22"/>
              </w:rPr>
              <w:t>Все услуги, выполняемые по запросу в рамках поддержки, выполняются без дополнительного уведомления Заказчика. Результат выполнения передается Заказчику стандартным образом, если не согласовано иное.</w:t>
            </w:r>
          </w:p>
          <w:p w14:paraId="0E1DBB18" w14:textId="77777777" w:rsidR="00C51D90" w:rsidRPr="00A9375B" w:rsidRDefault="00F74714">
            <w:pPr>
              <w:pStyle w:val="1"/>
              <w:keepLines w:val="0"/>
              <w:numPr>
                <w:ilvl w:val="1"/>
                <w:numId w:val="6"/>
              </w:numPr>
              <w:spacing w:before="0"/>
              <w:ind w:left="0" w:firstLine="0"/>
              <w:jc w:val="both"/>
              <w:rPr>
                <w:rFonts w:ascii="Times New Roman" w:eastAsia="Times New Roman" w:hAnsi="Times New Roman" w:cs="Times New Roman"/>
                <w:color w:val="000000"/>
                <w:sz w:val="22"/>
                <w:szCs w:val="22"/>
              </w:rPr>
            </w:pPr>
            <w:r w:rsidRPr="00A9375B">
              <w:rPr>
                <w:rFonts w:ascii="Times New Roman" w:eastAsia="Times New Roman" w:hAnsi="Times New Roman" w:cs="Times New Roman"/>
                <w:b w:val="0"/>
                <w:color w:val="000000"/>
                <w:sz w:val="22"/>
                <w:szCs w:val="22"/>
              </w:rPr>
              <w:t>Способы взаимодействия</w:t>
            </w:r>
          </w:p>
          <w:p w14:paraId="6375808F" w14:textId="77777777" w:rsidR="00C51D90" w:rsidRPr="00A9375B" w:rsidRDefault="00F74714">
            <w:pPr>
              <w:jc w:val="both"/>
            </w:pPr>
            <w:r w:rsidRPr="00A9375B">
              <w:rPr>
                <w:sz w:val="22"/>
                <w:szCs w:val="22"/>
              </w:rPr>
              <w:t xml:space="preserve">Сервисная служба Исполнителя обеспечивает взаимодействие с представителями Заказчика с использованием каналов связи, указанных в таблице 1, </w:t>
            </w:r>
            <w:r w:rsidRPr="0030568F">
              <w:rPr>
                <w:sz w:val="22"/>
                <w:szCs w:val="22"/>
                <w:shd w:val="clear" w:color="auto" w:fill="FFFFFF" w:themeFill="background1"/>
              </w:rPr>
              <w:t>или согласованных Сторонами дополнительно</w:t>
            </w:r>
            <w:r w:rsidRPr="00A9375B">
              <w:rPr>
                <w:sz w:val="22"/>
                <w:szCs w:val="22"/>
              </w:rPr>
              <w:t xml:space="preserve">. </w:t>
            </w:r>
          </w:p>
          <w:p w14:paraId="110FFD37" w14:textId="77777777" w:rsidR="00C51D90" w:rsidRPr="00A9375B" w:rsidRDefault="00C51D90">
            <w:pPr>
              <w:jc w:val="both"/>
            </w:pPr>
          </w:p>
          <w:p w14:paraId="6D8A5F54" w14:textId="77777777" w:rsidR="00C51D90" w:rsidRPr="00A9375B" w:rsidRDefault="00F74714">
            <w:pPr>
              <w:pBdr>
                <w:top w:val="nil"/>
                <w:left w:val="nil"/>
                <w:bottom w:val="nil"/>
                <w:right w:val="nil"/>
                <w:between w:val="nil"/>
              </w:pBdr>
              <w:rPr>
                <w:b/>
                <w:color w:val="000000"/>
              </w:rPr>
            </w:pPr>
            <w:r w:rsidRPr="00A9375B">
              <w:rPr>
                <w:b/>
                <w:color w:val="000000"/>
                <w:sz w:val="22"/>
                <w:szCs w:val="22"/>
              </w:rPr>
              <w:t>Таблица 1. Каналы связи</w:t>
            </w:r>
          </w:p>
          <w:tbl>
            <w:tblPr>
              <w:tblStyle w:val="a8"/>
              <w:tblW w:w="98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3657"/>
              <w:gridCol w:w="5670"/>
            </w:tblGrid>
            <w:tr w:rsidR="00C51D90" w:rsidRPr="00A9375B" w14:paraId="6C9389EF" w14:textId="77777777">
              <w:trPr>
                <w:trHeight w:val="593"/>
              </w:trPr>
              <w:tc>
                <w:tcPr>
                  <w:tcW w:w="567" w:type="dxa"/>
                  <w:tcBorders>
                    <w:top w:val="single" w:sz="4" w:space="0" w:color="000000"/>
                    <w:left w:val="single" w:sz="4" w:space="0" w:color="000000"/>
                    <w:bottom w:val="single" w:sz="4" w:space="0" w:color="000000"/>
                    <w:right w:val="single" w:sz="4" w:space="0" w:color="000000"/>
                  </w:tcBorders>
                  <w:shd w:val="clear" w:color="auto" w:fill="B6DDE8"/>
                  <w:vAlign w:val="center"/>
                </w:tcPr>
                <w:p w14:paraId="427D9C9B" w14:textId="77777777" w:rsidR="00C51D90" w:rsidRPr="00A9375B" w:rsidRDefault="00F74714">
                  <w:pPr>
                    <w:spacing w:line="276" w:lineRule="auto"/>
                    <w:jc w:val="center"/>
                  </w:pPr>
                  <w:r w:rsidRPr="00A9375B">
                    <w:rPr>
                      <w:sz w:val="22"/>
                      <w:szCs w:val="22"/>
                    </w:rPr>
                    <w:t>№</w:t>
                  </w:r>
                </w:p>
              </w:tc>
              <w:tc>
                <w:tcPr>
                  <w:tcW w:w="3657" w:type="dxa"/>
                  <w:tcBorders>
                    <w:top w:val="single" w:sz="4" w:space="0" w:color="000000"/>
                    <w:left w:val="single" w:sz="4" w:space="0" w:color="000000"/>
                    <w:bottom w:val="single" w:sz="4" w:space="0" w:color="000000"/>
                    <w:right w:val="single" w:sz="4" w:space="0" w:color="000000"/>
                  </w:tcBorders>
                  <w:shd w:val="clear" w:color="auto" w:fill="B6DDE8"/>
                  <w:vAlign w:val="center"/>
                </w:tcPr>
                <w:p w14:paraId="13A95A21" w14:textId="77777777" w:rsidR="00C51D90" w:rsidRPr="00A9375B" w:rsidRDefault="00F74714">
                  <w:pPr>
                    <w:spacing w:line="276" w:lineRule="auto"/>
                    <w:jc w:val="center"/>
                  </w:pPr>
                  <w:r w:rsidRPr="00A9375B">
                    <w:rPr>
                      <w:sz w:val="22"/>
                      <w:szCs w:val="22"/>
                    </w:rPr>
                    <w:t>Канал связи</w:t>
                  </w:r>
                </w:p>
              </w:tc>
              <w:tc>
                <w:tcPr>
                  <w:tcW w:w="5670" w:type="dxa"/>
                  <w:tcBorders>
                    <w:top w:val="single" w:sz="4" w:space="0" w:color="000000"/>
                    <w:left w:val="single" w:sz="4" w:space="0" w:color="000000"/>
                    <w:bottom w:val="single" w:sz="4" w:space="0" w:color="000000"/>
                    <w:right w:val="single" w:sz="4" w:space="0" w:color="000000"/>
                  </w:tcBorders>
                  <w:shd w:val="clear" w:color="auto" w:fill="B6DDE8"/>
                  <w:vAlign w:val="center"/>
                </w:tcPr>
                <w:p w14:paraId="3431D8A7" w14:textId="77777777" w:rsidR="00C51D90" w:rsidRPr="00A9375B" w:rsidRDefault="00F74714">
                  <w:pPr>
                    <w:spacing w:line="276" w:lineRule="auto"/>
                    <w:jc w:val="center"/>
                  </w:pPr>
                  <w:r w:rsidRPr="00A9375B">
                    <w:rPr>
                      <w:sz w:val="22"/>
                      <w:szCs w:val="22"/>
                    </w:rPr>
                    <w:t>Требования к составу информации</w:t>
                  </w:r>
                </w:p>
              </w:tc>
            </w:tr>
            <w:tr w:rsidR="00C51D90" w:rsidRPr="00A9375B" w14:paraId="5BC5EA41" w14:textId="77777777">
              <w:trPr>
                <w:trHeight w:val="70"/>
              </w:trPr>
              <w:tc>
                <w:tcPr>
                  <w:tcW w:w="567" w:type="dxa"/>
                  <w:tcBorders>
                    <w:top w:val="single" w:sz="4" w:space="0" w:color="000000"/>
                    <w:left w:val="single" w:sz="4" w:space="0" w:color="000000"/>
                    <w:bottom w:val="single" w:sz="4" w:space="0" w:color="000000"/>
                    <w:right w:val="single" w:sz="4" w:space="0" w:color="000000"/>
                  </w:tcBorders>
                </w:tcPr>
                <w:p w14:paraId="0135CBF0" w14:textId="77777777" w:rsidR="00C51D90" w:rsidRPr="00A9375B" w:rsidRDefault="00F74714">
                  <w:pPr>
                    <w:spacing w:line="276" w:lineRule="auto"/>
                  </w:pPr>
                  <w:r w:rsidRPr="00A9375B">
                    <w:rPr>
                      <w:sz w:val="22"/>
                      <w:szCs w:val="22"/>
                    </w:rPr>
                    <w:t>1.</w:t>
                  </w:r>
                </w:p>
              </w:tc>
              <w:tc>
                <w:tcPr>
                  <w:tcW w:w="3657" w:type="dxa"/>
                  <w:tcBorders>
                    <w:top w:val="single" w:sz="4" w:space="0" w:color="000000"/>
                    <w:left w:val="single" w:sz="4" w:space="0" w:color="000000"/>
                    <w:bottom w:val="single" w:sz="4" w:space="0" w:color="000000"/>
                    <w:right w:val="single" w:sz="4" w:space="0" w:color="000000"/>
                  </w:tcBorders>
                </w:tcPr>
                <w:p w14:paraId="266F5C21" w14:textId="77777777" w:rsidR="00C51D90" w:rsidRPr="00A9375B" w:rsidRDefault="00F74714">
                  <w:pPr>
                    <w:spacing w:line="276" w:lineRule="auto"/>
                  </w:pPr>
                  <w:r w:rsidRPr="00A9375B">
                    <w:rPr>
                      <w:sz w:val="22"/>
                      <w:szCs w:val="22"/>
                    </w:rPr>
                    <w:t xml:space="preserve">Электронная </w:t>
                  </w:r>
                  <w:proofErr w:type="gramStart"/>
                  <w:r w:rsidRPr="00A9375B">
                    <w:rPr>
                      <w:sz w:val="22"/>
                      <w:szCs w:val="22"/>
                    </w:rPr>
                    <w:t>почта:  support@lennuf.ru</w:t>
                  </w:r>
                  <w:proofErr w:type="gramEnd"/>
                </w:p>
              </w:tc>
              <w:tc>
                <w:tcPr>
                  <w:tcW w:w="5670" w:type="dxa"/>
                  <w:tcBorders>
                    <w:top w:val="single" w:sz="4" w:space="0" w:color="000000"/>
                    <w:left w:val="single" w:sz="4" w:space="0" w:color="000000"/>
                    <w:bottom w:val="single" w:sz="4" w:space="0" w:color="000000"/>
                    <w:right w:val="single" w:sz="4" w:space="0" w:color="000000"/>
                  </w:tcBorders>
                  <w:vAlign w:val="center"/>
                </w:tcPr>
                <w:p w14:paraId="434ECD91" w14:textId="77777777" w:rsidR="00C51D90" w:rsidRPr="00A9375B" w:rsidRDefault="00F74714">
                  <w:pPr>
                    <w:spacing w:line="276" w:lineRule="auto"/>
                    <w:jc w:val="both"/>
                  </w:pPr>
                  <w:r w:rsidRPr="00A9375B">
                    <w:rPr>
                      <w:sz w:val="22"/>
                      <w:szCs w:val="22"/>
                    </w:rPr>
                    <w:t>Состав информации определяется в соответствии с требованиями, прописанными в пункте 1.5</w:t>
                  </w:r>
                </w:p>
              </w:tc>
            </w:tr>
          </w:tbl>
          <w:p w14:paraId="460D9536" w14:textId="77777777" w:rsidR="00C51D90" w:rsidRPr="00A9375B" w:rsidRDefault="00F74714">
            <w:pPr>
              <w:pStyle w:val="1"/>
              <w:keepLines w:val="0"/>
              <w:numPr>
                <w:ilvl w:val="1"/>
                <w:numId w:val="6"/>
              </w:numPr>
              <w:spacing w:before="200"/>
              <w:ind w:left="0" w:firstLine="0"/>
              <w:jc w:val="both"/>
              <w:rPr>
                <w:rFonts w:ascii="Times New Roman" w:eastAsia="Times New Roman" w:hAnsi="Times New Roman" w:cs="Times New Roman"/>
                <w:color w:val="000000"/>
                <w:sz w:val="22"/>
                <w:szCs w:val="22"/>
              </w:rPr>
            </w:pPr>
            <w:r w:rsidRPr="00A9375B">
              <w:rPr>
                <w:rFonts w:ascii="Times New Roman" w:eastAsia="Times New Roman" w:hAnsi="Times New Roman" w:cs="Times New Roman"/>
                <w:b w:val="0"/>
                <w:color w:val="000000"/>
                <w:sz w:val="22"/>
                <w:szCs w:val="22"/>
              </w:rPr>
              <w:t>Время оказания услуг</w:t>
            </w:r>
          </w:p>
          <w:p w14:paraId="6816CF0B" w14:textId="77777777" w:rsidR="00C51D90" w:rsidRPr="00A9375B" w:rsidRDefault="00F74714">
            <w:pPr>
              <w:pBdr>
                <w:top w:val="nil"/>
                <w:left w:val="nil"/>
                <w:bottom w:val="nil"/>
                <w:right w:val="nil"/>
                <w:between w:val="nil"/>
              </w:pBdr>
              <w:spacing w:after="120"/>
              <w:jc w:val="both"/>
              <w:rPr>
                <w:color w:val="000000"/>
              </w:rPr>
            </w:pPr>
            <w:r w:rsidRPr="00A9375B">
              <w:rPr>
                <w:color w:val="000000"/>
                <w:sz w:val="22"/>
                <w:szCs w:val="22"/>
              </w:rPr>
              <w:t>Исполнитель оказывает услуги Заказчику в рабоч</w:t>
            </w:r>
            <w:r w:rsidRPr="00A9375B">
              <w:rPr>
                <w:sz w:val="22"/>
                <w:szCs w:val="22"/>
              </w:rPr>
              <w:t>ее время.</w:t>
            </w:r>
          </w:p>
          <w:p w14:paraId="3867EFF3" w14:textId="77777777" w:rsidR="00C51D90" w:rsidRPr="00A9375B" w:rsidRDefault="00F74714">
            <w:pPr>
              <w:pStyle w:val="1"/>
              <w:keepLines w:val="0"/>
              <w:numPr>
                <w:ilvl w:val="1"/>
                <w:numId w:val="6"/>
              </w:numPr>
              <w:spacing w:before="0"/>
              <w:ind w:left="0" w:firstLine="0"/>
              <w:jc w:val="both"/>
              <w:rPr>
                <w:rFonts w:ascii="Times New Roman" w:eastAsia="Times New Roman" w:hAnsi="Times New Roman" w:cs="Times New Roman"/>
                <w:color w:val="000000"/>
                <w:sz w:val="22"/>
                <w:szCs w:val="22"/>
              </w:rPr>
            </w:pPr>
            <w:r w:rsidRPr="00A9375B">
              <w:rPr>
                <w:rFonts w:ascii="Times New Roman" w:eastAsia="Times New Roman" w:hAnsi="Times New Roman" w:cs="Times New Roman"/>
                <w:b w:val="0"/>
                <w:color w:val="000000"/>
                <w:sz w:val="22"/>
                <w:szCs w:val="22"/>
              </w:rPr>
              <w:t>Место и способы оказания услуг</w:t>
            </w:r>
          </w:p>
          <w:p w14:paraId="2613F5D7"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Оказание услуг по поддержке ПО</w:t>
            </w:r>
            <w:r w:rsidRPr="00A9375B">
              <w:rPr>
                <w:sz w:val="22"/>
                <w:szCs w:val="22"/>
              </w:rPr>
              <w:t xml:space="preserve"> </w:t>
            </w:r>
            <w:r w:rsidRPr="00A9375B">
              <w:rPr>
                <w:color w:val="000000"/>
                <w:sz w:val="22"/>
                <w:szCs w:val="22"/>
              </w:rPr>
              <w:t xml:space="preserve">специалистами Исполнителя осуществляется из офиса Исполнителя. </w:t>
            </w:r>
          </w:p>
          <w:p w14:paraId="6B699379" w14:textId="77777777" w:rsidR="00C51D90" w:rsidRPr="00A9375B" w:rsidRDefault="00C51D90">
            <w:pPr>
              <w:pBdr>
                <w:top w:val="nil"/>
                <w:left w:val="nil"/>
                <w:bottom w:val="nil"/>
                <w:right w:val="nil"/>
                <w:between w:val="nil"/>
              </w:pBdr>
              <w:jc w:val="both"/>
              <w:rPr>
                <w:color w:val="000000"/>
                <w:sz w:val="22"/>
                <w:szCs w:val="22"/>
              </w:rPr>
            </w:pPr>
          </w:p>
          <w:p w14:paraId="0ED0BA22" w14:textId="77777777" w:rsidR="00C51D90" w:rsidRPr="00A9375B" w:rsidRDefault="00F74714">
            <w:pPr>
              <w:pStyle w:val="1"/>
              <w:keepLines w:val="0"/>
              <w:numPr>
                <w:ilvl w:val="1"/>
                <w:numId w:val="6"/>
              </w:numPr>
              <w:spacing w:before="0"/>
              <w:ind w:left="0" w:firstLine="0"/>
              <w:jc w:val="both"/>
              <w:rPr>
                <w:rFonts w:ascii="Times New Roman" w:eastAsia="Times New Roman" w:hAnsi="Times New Roman" w:cs="Times New Roman"/>
                <w:color w:val="000000"/>
                <w:sz w:val="22"/>
                <w:szCs w:val="22"/>
              </w:rPr>
            </w:pPr>
            <w:r w:rsidRPr="00A9375B">
              <w:rPr>
                <w:rFonts w:ascii="Times New Roman" w:eastAsia="Times New Roman" w:hAnsi="Times New Roman" w:cs="Times New Roman"/>
                <w:b w:val="0"/>
                <w:color w:val="000000"/>
                <w:sz w:val="22"/>
                <w:szCs w:val="22"/>
              </w:rPr>
              <w:t>Права и обязанности представителя Заказчика</w:t>
            </w:r>
          </w:p>
          <w:p w14:paraId="4B9FD806" w14:textId="77777777" w:rsidR="00C51D90" w:rsidRPr="00A9375B" w:rsidRDefault="00F74714">
            <w:pPr>
              <w:pBdr>
                <w:top w:val="nil"/>
                <w:left w:val="nil"/>
                <w:bottom w:val="nil"/>
                <w:right w:val="nil"/>
                <w:between w:val="nil"/>
              </w:pBdr>
              <w:jc w:val="both"/>
              <w:rPr>
                <w:color w:val="000000"/>
              </w:rPr>
            </w:pPr>
            <w:r w:rsidRPr="00A9375B">
              <w:rPr>
                <w:color w:val="000000"/>
                <w:sz w:val="22"/>
                <w:szCs w:val="22"/>
              </w:rPr>
              <w:t>Представитель Заказчика в рамках взаимодействия с ПО имеет право:</w:t>
            </w:r>
          </w:p>
          <w:p w14:paraId="64A64B83"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sz w:val="22"/>
                <w:szCs w:val="22"/>
              </w:rPr>
              <w:t>н</w:t>
            </w:r>
            <w:r w:rsidRPr="00A9375B">
              <w:rPr>
                <w:color w:val="000000"/>
                <w:sz w:val="22"/>
                <w:szCs w:val="22"/>
              </w:rPr>
              <w:t>аправлять обращение на получение консультации;</w:t>
            </w:r>
          </w:p>
          <w:p w14:paraId="63BF4B3B"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sz w:val="22"/>
                <w:szCs w:val="22"/>
              </w:rPr>
              <w:t>и</w:t>
            </w:r>
            <w:r w:rsidRPr="00A9375B">
              <w:rPr>
                <w:color w:val="000000"/>
                <w:sz w:val="22"/>
                <w:szCs w:val="22"/>
              </w:rPr>
              <w:t>нформировать о проблеме по вопросам некорректной работы ПО;</w:t>
            </w:r>
          </w:p>
          <w:p w14:paraId="43381F43"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sz w:val="22"/>
                <w:szCs w:val="22"/>
              </w:rPr>
              <w:t>з</w:t>
            </w:r>
            <w:r w:rsidRPr="00A9375B">
              <w:rPr>
                <w:color w:val="000000"/>
                <w:sz w:val="22"/>
                <w:szCs w:val="22"/>
              </w:rPr>
              <w:t>апрашивать статус решения ранее переданного обращения</w:t>
            </w:r>
            <w:r w:rsidRPr="00A9375B">
              <w:rPr>
                <w:sz w:val="22"/>
                <w:szCs w:val="22"/>
              </w:rPr>
              <w:t>.</w:t>
            </w:r>
          </w:p>
          <w:p w14:paraId="3FE9F23F" w14:textId="77777777" w:rsidR="00C51D90" w:rsidRPr="00A9375B" w:rsidRDefault="00C51D90">
            <w:pPr>
              <w:jc w:val="both"/>
            </w:pPr>
          </w:p>
          <w:p w14:paraId="43117493" w14:textId="77777777" w:rsidR="00C51D90" w:rsidRPr="00A9375B" w:rsidRDefault="00F74714">
            <w:pPr>
              <w:pStyle w:val="1"/>
              <w:keepLines w:val="0"/>
              <w:numPr>
                <w:ilvl w:val="1"/>
                <w:numId w:val="6"/>
              </w:numPr>
              <w:spacing w:before="0"/>
              <w:ind w:left="0" w:firstLine="0"/>
              <w:jc w:val="both"/>
              <w:rPr>
                <w:rFonts w:ascii="Times New Roman" w:eastAsia="Times New Roman" w:hAnsi="Times New Roman" w:cs="Times New Roman"/>
                <w:color w:val="000000"/>
                <w:sz w:val="22"/>
                <w:szCs w:val="22"/>
              </w:rPr>
            </w:pPr>
            <w:bookmarkStart w:id="3" w:name="_3znysh7" w:colFirst="0" w:colLast="0"/>
            <w:bookmarkEnd w:id="3"/>
            <w:r w:rsidRPr="00A9375B">
              <w:rPr>
                <w:rFonts w:ascii="Times New Roman" w:eastAsia="Times New Roman" w:hAnsi="Times New Roman" w:cs="Times New Roman"/>
                <w:b w:val="0"/>
                <w:color w:val="000000"/>
                <w:sz w:val="22"/>
                <w:szCs w:val="22"/>
              </w:rPr>
              <w:t>Порядок обращения в Сервисную службу Исполнителя</w:t>
            </w:r>
          </w:p>
          <w:p w14:paraId="20DF8AA5" w14:textId="77777777" w:rsidR="00C51D90" w:rsidRPr="00A9375B" w:rsidRDefault="00F74714">
            <w:pPr>
              <w:spacing w:after="60"/>
              <w:jc w:val="both"/>
            </w:pPr>
            <w:r w:rsidRPr="00A9375B">
              <w:rPr>
                <w:sz w:val="22"/>
                <w:szCs w:val="22"/>
              </w:rPr>
              <w:t xml:space="preserve">Принято считать одним обращением – один запрос, состоящий из одного вопроса. </w:t>
            </w:r>
          </w:p>
          <w:p w14:paraId="7997C33E" w14:textId="77777777" w:rsidR="00C51D90" w:rsidRPr="00A9375B" w:rsidRDefault="00F74714">
            <w:pPr>
              <w:tabs>
                <w:tab w:val="left" w:pos="1262"/>
              </w:tabs>
              <w:spacing w:after="60"/>
              <w:jc w:val="both"/>
            </w:pPr>
            <w:r w:rsidRPr="00A9375B">
              <w:rPr>
                <w:sz w:val="22"/>
                <w:szCs w:val="22"/>
              </w:rPr>
              <w:t>Представителям Заказчика при обращении в Сервисную службу Исполнителя необходимо указать или сообщить:</w:t>
            </w:r>
          </w:p>
          <w:p w14:paraId="560ECF79"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sz w:val="22"/>
                <w:szCs w:val="22"/>
              </w:rPr>
              <w:t>п</w:t>
            </w:r>
            <w:r w:rsidRPr="00A9375B">
              <w:rPr>
                <w:color w:val="000000"/>
                <w:sz w:val="22"/>
                <w:szCs w:val="22"/>
              </w:rPr>
              <w:t>одробное описание возникшей проблемы;</w:t>
            </w:r>
          </w:p>
          <w:p w14:paraId="461C7AC8"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sz w:val="22"/>
                <w:szCs w:val="22"/>
              </w:rPr>
              <w:t>у</w:t>
            </w:r>
            <w:r w:rsidRPr="00A9375B">
              <w:rPr>
                <w:color w:val="000000"/>
                <w:sz w:val="22"/>
                <w:szCs w:val="22"/>
              </w:rPr>
              <w:t>казать последовательность действий, необходимых для воспроизведения и диагностирования возникшей проблемы;</w:t>
            </w:r>
          </w:p>
          <w:p w14:paraId="15B040DE"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sz w:val="22"/>
                <w:szCs w:val="22"/>
              </w:rPr>
              <w:t>о</w:t>
            </w:r>
            <w:r w:rsidRPr="00A9375B">
              <w:rPr>
                <w:color w:val="000000"/>
                <w:sz w:val="22"/>
                <w:szCs w:val="22"/>
              </w:rPr>
              <w:t>писание поведения системы (сообщение об ошибке, скриншот, предоставить логин/пароль);</w:t>
            </w:r>
          </w:p>
          <w:p w14:paraId="6D53D595"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sz w:val="22"/>
                <w:szCs w:val="22"/>
              </w:rPr>
              <w:t>о</w:t>
            </w:r>
            <w:r w:rsidRPr="00A9375B">
              <w:rPr>
                <w:color w:val="000000"/>
                <w:sz w:val="22"/>
                <w:szCs w:val="22"/>
              </w:rPr>
              <w:t xml:space="preserve">писание работ, которые необходимо выполнить. </w:t>
            </w:r>
          </w:p>
          <w:p w14:paraId="401B86A6" w14:textId="77777777" w:rsidR="00C51D90" w:rsidRPr="00A9375B" w:rsidRDefault="00F74714">
            <w:pPr>
              <w:spacing w:after="60"/>
              <w:jc w:val="both"/>
            </w:pPr>
            <w:r w:rsidRPr="00A9375B">
              <w:rPr>
                <w:sz w:val="22"/>
                <w:szCs w:val="22"/>
              </w:rPr>
              <w:t xml:space="preserve">Классификация и категоризация обращений по приоритету производится сотрудниками поддержки Исполнителя. </w:t>
            </w:r>
          </w:p>
          <w:p w14:paraId="776A3D66" w14:textId="77777777" w:rsidR="00C51D90" w:rsidRPr="00A9375B" w:rsidRDefault="00F74714">
            <w:pPr>
              <w:spacing w:after="60"/>
              <w:jc w:val="both"/>
            </w:pPr>
            <w:r w:rsidRPr="00A9375B">
              <w:rPr>
                <w:sz w:val="22"/>
                <w:szCs w:val="22"/>
              </w:rPr>
              <w:t xml:space="preserve">«Приоритет» имеет следующие значения: </w:t>
            </w:r>
            <w:r w:rsidRPr="00E17971">
              <w:rPr>
                <w:sz w:val="22"/>
                <w:szCs w:val="22"/>
                <w:shd w:val="clear" w:color="auto" w:fill="FFFFFF" w:themeFill="background1"/>
              </w:rPr>
              <w:t>Срочный, Несрочный</w:t>
            </w:r>
            <w:r w:rsidRPr="00A9375B">
              <w:rPr>
                <w:sz w:val="22"/>
                <w:szCs w:val="22"/>
              </w:rPr>
              <w:t xml:space="preserve">. </w:t>
            </w:r>
          </w:p>
          <w:p w14:paraId="6D3A7C2E" w14:textId="77777777" w:rsidR="00C51D90" w:rsidRPr="00A9375B" w:rsidRDefault="00F74714">
            <w:pPr>
              <w:spacing w:after="60"/>
              <w:jc w:val="both"/>
              <w:rPr>
                <w:sz w:val="22"/>
                <w:szCs w:val="22"/>
              </w:rPr>
            </w:pPr>
            <w:r w:rsidRPr="00A9375B">
              <w:rPr>
                <w:sz w:val="22"/>
                <w:szCs w:val="22"/>
              </w:rPr>
              <w:t xml:space="preserve">Каждому значению приоритета строго соответствует первоначальное время реакции и максимальное время обработки обращения. </w:t>
            </w:r>
          </w:p>
          <w:p w14:paraId="2E8D917C" w14:textId="77777777" w:rsidR="00C51D90" w:rsidRPr="00A9375B" w:rsidRDefault="00F74714" w:rsidP="00E17971">
            <w:pPr>
              <w:shd w:val="clear" w:color="auto" w:fill="FFFFFF" w:themeFill="background1"/>
              <w:spacing w:after="60"/>
              <w:jc w:val="both"/>
              <w:rPr>
                <w:sz w:val="22"/>
                <w:szCs w:val="22"/>
                <w:shd w:val="clear" w:color="auto" w:fill="F4CCCC"/>
              </w:rPr>
            </w:pPr>
            <w:r w:rsidRPr="00E17971">
              <w:rPr>
                <w:b/>
                <w:sz w:val="22"/>
                <w:szCs w:val="22"/>
                <w:shd w:val="clear" w:color="auto" w:fill="FFFFFF" w:themeFill="background1"/>
              </w:rPr>
              <w:t>Срочный</w:t>
            </w:r>
            <w:r w:rsidRPr="00E17971">
              <w:rPr>
                <w:sz w:val="22"/>
                <w:szCs w:val="22"/>
                <w:shd w:val="clear" w:color="auto" w:fill="FFFFFF" w:themeFill="background1"/>
              </w:rPr>
              <w:t xml:space="preserve"> - приоритет обращения по случаям, связанным с полной остановкой платформы и невозможностью выполнения ключевых операций:</w:t>
            </w:r>
          </w:p>
          <w:p w14:paraId="786E8AF8" w14:textId="77777777" w:rsidR="00C51D90" w:rsidRPr="00A9375B" w:rsidRDefault="00F74714" w:rsidP="00E17971">
            <w:pPr>
              <w:numPr>
                <w:ilvl w:val="0"/>
                <w:numId w:val="4"/>
              </w:numPr>
              <w:shd w:val="clear" w:color="auto" w:fill="FFFFFF" w:themeFill="background1"/>
              <w:ind w:left="425" w:hanging="359"/>
              <w:jc w:val="both"/>
              <w:rPr>
                <w:sz w:val="22"/>
                <w:szCs w:val="22"/>
                <w:shd w:val="clear" w:color="auto" w:fill="F4CCCC"/>
              </w:rPr>
            </w:pPr>
            <w:r w:rsidRPr="00E17971">
              <w:rPr>
                <w:sz w:val="22"/>
                <w:szCs w:val="22"/>
                <w:shd w:val="clear" w:color="auto" w:fill="FFFFFF" w:themeFill="background1"/>
              </w:rPr>
              <w:t>невозможность оформить заказ (невозможность регистрация клиентов, невозможность оформить заказ и сделать оплату, кроме тех случаев, когда проблема на стороне стенда, а не контрагентов);</w:t>
            </w:r>
          </w:p>
          <w:p w14:paraId="65C09724" w14:textId="77777777" w:rsidR="00C51D90" w:rsidRPr="00A9375B" w:rsidRDefault="00F74714" w:rsidP="00E17971">
            <w:pPr>
              <w:numPr>
                <w:ilvl w:val="0"/>
                <w:numId w:val="4"/>
              </w:numPr>
              <w:shd w:val="clear" w:color="auto" w:fill="FFFFFF" w:themeFill="background1"/>
              <w:ind w:left="425" w:hanging="359"/>
              <w:jc w:val="both"/>
              <w:rPr>
                <w:sz w:val="22"/>
                <w:szCs w:val="22"/>
                <w:shd w:val="clear" w:color="auto" w:fill="F4CCCC"/>
              </w:rPr>
            </w:pPr>
            <w:r w:rsidRPr="00E17971">
              <w:rPr>
                <w:sz w:val="22"/>
                <w:szCs w:val="22"/>
                <w:shd w:val="clear" w:color="auto" w:fill="FFFFFF" w:themeFill="background1"/>
              </w:rPr>
              <w:t>невозможность загрузить товар;</w:t>
            </w:r>
          </w:p>
          <w:p w14:paraId="1C8F39CA" w14:textId="77777777" w:rsidR="00C51D90" w:rsidRPr="00A9375B" w:rsidRDefault="00F74714" w:rsidP="00E17971">
            <w:pPr>
              <w:numPr>
                <w:ilvl w:val="0"/>
                <w:numId w:val="4"/>
              </w:numPr>
              <w:shd w:val="clear" w:color="auto" w:fill="FFFFFF" w:themeFill="background1"/>
              <w:spacing w:after="60"/>
              <w:ind w:left="425" w:hanging="359"/>
              <w:jc w:val="both"/>
              <w:rPr>
                <w:sz w:val="22"/>
                <w:szCs w:val="22"/>
                <w:shd w:val="clear" w:color="auto" w:fill="F4CCCC"/>
              </w:rPr>
            </w:pPr>
            <w:r w:rsidRPr="00E17971">
              <w:rPr>
                <w:sz w:val="22"/>
                <w:szCs w:val="22"/>
                <w:shd w:val="clear" w:color="auto" w:fill="FFFFFF" w:themeFill="background1"/>
              </w:rPr>
              <w:t>невозможность зайти на сайт.</w:t>
            </w:r>
          </w:p>
          <w:p w14:paraId="7639855B" w14:textId="77777777" w:rsidR="00C51D90" w:rsidRPr="00A9375B" w:rsidRDefault="00F74714" w:rsidP="00E17971">
            <w:pPr>
              <w:shd w:val="clear" w:color="auto" w:fill="FFFFFF" w:themeFill="background1"/>
              <w:spacing w:after="60"/>
              <w:jc w:val="both"/>
              <w:rPr>
                <w:sz w:val="22"/>
                <w:szCs w:val="22"/>
                <w:shd w:val="clear" w:color="auto" w:fill="F4CCCC"/>
              </w:rPr>
            </w:pPr>
            <w:r w:rsidRPr="00E17971">
              <w:rPr>
                <w:sz w:val="22"/>
                <w:szCs w:val="22"/>
                <w:shd w:val="clear" w:color="auto" w:fill="FFFFFF" w:themeFill="background1"/>
              </w:rPr>
              <w:t>В этом случае обращение рассматривается в течение 24 рабочих часов.</w:t>
            </w:r>
          </w:p>
          <w:p w14:paraId="24ABE7F2" w14:textId="77777777" w:rsidR="00C51D90" w:rsidRPr="00A9375B" w:rsidRDefault="00F74714">
            <w:pPr>
              <w:spacing w:after="60"/>
              <w:jc w:val="both"/>
              <w:rPr>
                <w:sz w:val="22"/>
                <w:szCs w:val="22"/>
                <w:shd w:val="clear" w:color="auto" w:fill="F4CCCC"/>
              </w:rPr>
            </w:pPr>
            <w:r w:rsidRPr="0030568F">
              <w:rPr>
                <w:b/>
                <w:sz w:val="22"/>
                <w:szCs w:val="22"/>
                <w:shd w:val="clear" w:color="auto" w:fill="FFFFFF" w:themeFill="background1"/>
              </w:rPr>
              <w:lastRenderedPageBreak/>
              <w:t xml:space="preserve">Несрочный </w:t>
            </w:r>
            <w:r w:rsidRPr="0030568F">
              <w:rPr>
                <w:sz w:val="22"/>
                <w:szCs w:val="22"/>
                <w:shd w:val="clear" w:color="auto" w:fill="FFFFFF" w:themeFill="background1"/>
              </w:rPr>
              <w:t>- приоритет обращения, когда оценка сроков реализации происходит в течение 24 рабочих часов и после оценки клиенту сообщается срок, в течение которого проблема будет решена.</w:t>
            </w:r>
          </w:p>
          <w:p w14:paraId="1F72F646" w14:textId="77777777" w:rsidR="00C51D90" w:rsidRPr="00A9375B" w:rsidRDefault="00C51D90">
            <w:pPr>
              <w:spacing w:after="60"/>
              <w:jc w:val="both"/>
            </w:pPr>
          </w:p>
          <w:p w14:paraId="14631293"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Изменение приоритета и /или ускорение обработки обращения должно быть согласовано между представителем Заказчика и Исполнителем. В случае изменения приоритета и/или ускорения обработки у обращения по запросу Заказчика, работа по другим обращениям может быть приостановлена. </w:t>
            </w:r>
          </w:p>
          <w:p w14:paraId="5CFDE8F9"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Исполнитель не несет ответственности за любые изменения системы, внесенные Заказчиком без своевременного уведомления Исполнителя.</w:t>
            </w:r>
          </w:p>
          <w:p w14:paraId="5B22F999"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Все сроки (время решения обращений) указываются без учета времени ожидания ответов от представителей Заказчика. </w:t>
            </w:r>
          </w:p>
          <w:p w14:paraId="191A7180"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В тех случаях, когда для обработки обращений Исполнителю потребуется дополнительное время, представитель Исполнителя </w:t>
            </w:r>
            <w:r w:rsidRPr="00A9375B">
              <w:rPr>
                <w:sz w:val="22"/>
                <w:szCs w:val="22"/>
              </w:rPr>
              <w:t>уведомляет</w:t>
            </w:r>
            <w:r w:rsidRPr="00A9375B">
              <w:rPr>
                <w:color w:val="000000"/>
                <w:sz w:val="22"/>
                <w:szCs w:val="22"/>
              </w:rPr>
              <w:t xml:space="preserve"> представителя Заказчика и согласов</w:t>
            </w:r>
            <w:r w:rsidRPr="00A9375B">
              <w:rPr>
                <w:sz w:val="22"/>
                <w:szCs w:val="22"/>
              </w:rPr>
              <w:t>ывает</w:t>
            </w:r>
            <w:r w:rsidRPr="00A9375B">
              <w:rPr>
                <w:color w:val="000000"/>
                <w:sz w:val="22"/>
                <w:szCs w:val="22"/>
              </w:rPr>
              <w:t xml:space="preserve"> с ним сроки обработки обращения. </w:t>
            </w:r>
          </w:p>
          <w:p w14:paraId="27784102" w14:textId="77777777" w:rsidR="00C51D90" w:rsidRPr="00A9375B" w:rsidRDefault="00F74714">
            <w:pPr>
              <w:spacing w:after="60"/>
              <w:jc w:val="both"/>
            </w:pPr>
            <w:r w:rsidRPr="00A9375B">
              <w:rPr>
                <w:sz w:val="22"/>
                <w:szCs w:val="22"/>
              </w:rPr>
              <w:t>В случае поступления обращения с более высоким приоритетом одновременно с наличием обращений, с приоритетом ниже поступившего, допускается приостановка обработки обращений с более низким приоритетом на время обработки обращений с превалирующим приоритетом или согласование приоритетов с Заказчиком.</w:t>
            </w:r>
          </w:p>
          <w:p w14:paraId="08CE6F91" w14:textId="77777777" w:rsidR="00C51D90" w:rsidRPr="00A9375B" w:rsidRDefault="00C51D90">
            <w:pPr>
              <w:pBdr>
                <w:top w:val="nil"/>
                <w:left w:val="nil"/>
                <w:bottom w:val="nil"/>
                <w:right w:val="nil"/>
                <w:between w:val="nil"/>
              </w:pBdr>
              <w:jc w:val="both"/>
              <w:rPr>
                <w:b/>
                <w:color w:val="000000"/>
                <w:sz w:val="22"/>
                <w:szCs w:val="22"/>
              </w:rPr>
            </w:pPr>
          </w:p>
          <w:p w14:paraId="5189D7DC" w14:textId="77777777" w:rsidR="00C51D90" w:rsidRPr="00A9375B" w:rsidRDefault="00F74714">
            <w:pPr>
              <w:pStyle w:val="1"/>
              <w:keepLines w:val="0"/>
              <w:numPr>
                <w:ilvl w:val="1"/>
                <w:numId w:val="6"/>
              </w:numPr>
              <w:spacing w:before="0"/>
              <w:ind w:left="0" w:firstLine="0"/>
              <w:jc w:val="both"/>
              <w:rPr>
                <w:rFonts w:ascii="Times New Roman" w:eastAsia="Times New Roman" w:hAnsi="Times New Roman" w:cs="Times New Roman"/>
                <w:color w:val="000000"/>
                <w:sz w:val="22"/>
                <w:szCs w:val="22"/>
              </w:rPr>
            </w:pPr>
            <w:r w:rsidRPr="00A9375B">
              <w:rPr>
                <w:rFonts w:ascii="Times New Roman" w:eastAsia="Times New Roman" w:hAnsi="Times New Roman" w:cs="Times New Roman"/>
                <w:b w:val="0"/>
                <w:color w:val="000000"/>
                <w:sz w:val="22"/>
                <w:szCs w:val="22"/>
              </w:rPr>
              <w:t>Процедура обработки обращений.</w:t>
            </w:r>
          </w:p>
          <w:p w14:paraId="2BCD6CE4"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Все обращения поступают на первичную обработку специалистом 2-ой линии поддержки. </w:t>
            </w:r>
          </w:p>
          <w:p w14:paraId="7EAE035F"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Решение запроса подразумевает все действия, необходимые для диагностики и обработки обращения:</w:t>
            </w:r>
          </w:p>
          <w:p w14:paraId="0214A239"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color w:val="000000"/>
                <w:sz w:val="22"/>
                <w:szCs w:val="22"/>
              </w:rPr>
              <w:t>Адаптация настроек;</w:t>
            </w:r>
          </w:p>
          <w:p w14:paraId="2B55B1A0"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color w:val="000000"/>
                <w:sz w:val="22"/>
                <w:szCs w:val="22"/>
              </w:rPr>
              <w:t>Диагностика возникновения инцидентов и их дальнейшее решение: предоставление временного и/или постоянного решения;</w:t>
            </w:r>
          </w:p>
          <w:p w14:paraId="769EE413"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color w:val="000000"/>
                <w:sz w:val="22"/>
                <w:szCs w:val="22"/>
              </w:rPr>
              <w:t>Уведомление о том, что проблемы нет, платформа LENNUF функционирует в соответствии со спецификацией;</w:t>
            </w:r>
          </w:p>
          <w:p w14:paraId="52AFEA1F"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color w:val="000000"/>
                <w:sz w:val="22"/>
                <w:szCs w:val="22"/>
              </w:rPr>
              <w:t>Консультирование;</w:t>
            </w:r>
          </w:p>
          <w:p w14:paraId="2B2BBE22" w14:textId="77777777" w:rsidR="00C51D90" w:rsidRPr="00A9375B" w:rsidRDefault="00F74714">
            <w:pPr>
              <w:numPr>
                <w:ilvl w:val="0"/>
                <w:numId w:val="8"/>
              </w:numPr>
              <w:pBdr>
                <w:top w:val="nil"/>
                <w:left w:val="nil"/>
                <w:bottom w:val="nil"/>
                <w:right w:val="nil"/>
                <w:between w:val="nil"/>
              </w:pBdr>
              <w:ind w:left="0" w:firstLine="0"/>
              <w:jc w:val="both"/>
              <w:rPr>
                <w:color w:val="000000"/>
              </w:rPr>
            </w:pPr>
            <w:r w:rsidRPr="00A9375B">
              <w:rPr>
                <w:color w:val="000000"/>
                <w:sz w:val="22"/>
                <w:szCs w:val="22"/>
              </w:rPr>
              <w:t>Запросы на обновление и/или настройку ПО</w:t>
            </w:r>
            <w:r w:rsidRPr="00A9375B">
              <w:rPr>
                <w:sz w:val="22"/>
                <w:szCs w:val="22"/>
              </w:rPr>
              <w:t>.</w:t>
            </w:r>
          </w:p>
          <w:p w14:paraId="5C309013"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В случае получения обращения – инцидента специалисты Исполнителя проводят диагностику причин возникновения ошибки, а в случае необходимости может быть запрошена дополнительная информация у представителей Заказчика. </w:t>
            </w:r>
          </w:p>
          <w:p w14:paraId="63AE7717"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После получения дополнительной информации от представителя Заказчика и в сроки,</w:t>
            </w:r>
            <w:r w:rsidRPr="00A9375B">
              <w:rPr>
                <w:sz w:val="22"/>
                <w:szCs w:val="22"/>
              </w:rPr>
              <w:t xml:space="preserve"> согласованные Сторонами</w:t>
            </w:r>
            <w:r w:rsidRPr="00A9375B">
              <w:rPr>
                <w:color w:val="000000"/>
                <w:sz w:val="22"/>
                <w:szCs w:val="22"/>
              </w:rPr>
              <w:t>, специалисты Исполнителя приступают к решению обращения.</w:t>
            </w:r>
          </w:p>
          <w:p w14:paraId="4A5B6C12"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После окончания работ по обращению, специалист Исполнителя информирует представителя Заказчика о выполненных действиях, используя систему SD </w:t>
            </w:r>
            <w:r w:rsidRPr="00E17971">
              <w:rPr>
                <w:color w:val="000000"/>
                <w:sz w:val="22"/>
                <w:szCs w:val="22"/>
                <w:shd w:val="clear" w:color="auto" w:fill="FFFFFF" w:themeFill="background1"/>
              </w:rPr>
              <w:t>(в отсут</w:t>
            </w:r>
            <w:r w:rsidRPr="00E17971">
              <w:rPr>
                <w:sz w:val="22"/>
                <w:szCs w:val="22"/>
                <w:shd w:val="clear" w:color="auto" w:fill="FFFFFF" w:themeFill="background1"/>
              </w:rPr>
              <w:t>ствие SD - электронной почты)</w:t>
            </w:r>
            <w:r w:rsidRPr="00A9375B">
              <w:rPr>
                <w:color w:val="000000"/>
                <w:sz w:val="22"/>
                <w:szCs w:val="22"/>
              </w:rPr>
              <w:t xml:space="preserve"> и ожидает информации о возможности закрыть обращение. </w:t>
            </w:r>
          </w:p>
          <w:p w14:paraId="60BED165"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При необходимости обращение может быть </w:t>
            </w:r>
            <w:r w:rsidRPr="00A9375B">
              <w:rPr>
                <w:sz w:val="22"/>
                <w:szCs w:val="22"/>
              </w:rPr>
              <w:t>возвращено</w:t>
            </w:r>
            <w:r w:rsidRPr="00A9375B">
              <w:rPr>
                <w:color w:val="000000"/>
                <w:sz w:val="22"/>
                <w:szCs w:val="22"/>
              </w:rPr>
              <w:t xml:space="preserve"> в работу в случае, если представитель Заказчика не подтверждает решение обращения. В этом случае все затраты, связанные с повторной диагностикой, решением и тестированием, если установлено, что обращение не было обработано по вине Исполнителя, не могут быть включены в объем услуг, определенный на период. </w:t>
            </w:r>
          </w:p>
          <w:p w14:paraId="0BCF8EC8"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Услуга по обращению считается выполненной при получении подтверждения от представителя Заказчика о решении обращения или при отсутствии замечаний в течение 5 (пяти) рабочих дней. </w:t>
            </w:r>
          </w:p>
          <w:p w14:paraId="61CDCEAD" w14:textId="77777777" w:rsidR="00C51D90" w:rsidRPr="00A9375B" w:rsidRDefault="00C51D90">
            <w:pPr>
              <w:pBdr>
                <w:top w:val="nil"/>
                <w:left w:val="nil"/>
                <w:bottom w:val="nil"/>
                <w:right w:val="nil"/>
                <w:between w:val="nil"/>
              </w:pBdr>
              <w:jc w:val="both"/>
              <w:rPr>
                <w:sz w:val="22"/>
                <w:szCs w:val="22"/>
              </w:rPr>
            </w:pPr>
          </w:p>
          <w:p w14:paraId="3B23BB66" w14:textId="77777777" w:rsidR="00C51D90" w:rsidRPr="00A9375B" w:rsidRDefault="00F74714" w:rsidP="00E17971">
            <w:pPr>
              <w:pBdr>
                <w:top w:val="nil"/>
                <w:left w:val="nil"/>
                <w:bottom w:val="nil"/>
                <w:right w:val="nil"/>
                <w:between w:val="nil"/>
              </w:pBdr>
              <w:shd w:val="clear" w:color="auto" w:fill="FFFFFF" w:themeFill="background1"/>
              <w:jc w:val="both"/>
              <w:rPr>
                <w:sz w:val="22"/>
                <w:szCs w:val="22"/>
                <w:shd w:val="clear" w:color="auto" w:fill="F4CCCC"/>
              </w:rPr>
            </w:pPr>
            <w:r w:rsidRPr="00E17971">
              <w:rPr>
                <w:sz w:val="22"/>
                <w:szCs w:val="22"/>
                <w:shd w:val="clear" w:color="auto" w:fill="FFFFFF" w:themeFill="background1"/>
              </w:rPr>
              <w:t>Запросы на обновление ПО решаются с учетом следующего.</w:t>
            </w:r>
            <w:r w:rsidRPr="00A9375B">
              <w:rPr>
                <w:sz w:val="22"/>
                <w:szCs w:val="22"/>
                <w:shd w:val="clear" w:color="auto" w:fill="F4CCCC"/>
              </w:rPr>
              <w:t xml:space="preserve"> </w:t>
            </w:r>
          </w:p>
          <w:p w14:paraId="6737AA5C" w14:textId="77777777" w:rsidR="00C51D90" w:rsidRPr="00A9375B" w:rsidRDefault="00F74714" w:rsidP="00E17971">
            <w:pPr>
              <w:pBdr>
                <w:top w:val="nil"/>
                <w:left w:val="nil"/>
                <w:bottom w:val="nil"/>
                <w:right w:val="nil"/>
                <w:between w:val="nil"/>
              </w:pBdr>
              <w:shd w:val="clear" w:color="auto" w:fill="FFFFFF" w:themeFill="background1"/>
              <w:jc w:val="both"/>
              <w:rPr>
                <w:sz w:val="22"/>
                <w:szCs w:val="22"/>
                <w:shd w:val="clear" w:color="auto" w:fill="F4CCCC"/>
              </w:rPr>
            </w:pPr>
            <w:r w:rsidRPr="00E17971">
              <w:rPr>
                <w:sz w:val="22"/>
                <w:szCs w:val="22"/>
                <w:shd w:val="clear" w:color="auto" w:fill="FFFFFF" w:themeFill="background1"/>
              </w:rPr>
              <w:t>Обновления ПО бывают 2 (двух) видов: не затрагивают функционал ПО или затрагивают функционал ПО.</w:t>
            </w:r>
            <w:r w:rsidRPr="00A9375B">
              <w:rPr>
                <w:sz w:val="22"/>
                <w:szCs w:val="22"/>
                <w:shd w:val="clear" w:color="auto" w:fill="F4CCCC"/>
              </w:rPr>
              <w:t xml:space="preserve"> </w:t>
            </w:r>
          </w:p>
          <w:p w14:paraId="059C2A89" w14:textId="77777777" w:rsidR="00C51D90" w:rsidRPr="00A9375B" w:rsidRDefault="00F74714" w:rsidP="00E17971">
            <w:pPr>
              <w:pBdr>
                <w:top w:val="nil"/>
                <w:left w:val="nil"/>
                <w:bottom w:val="nil"/>
                <w:right w:val="nil"/>
                <w:between w:val="nil"/>
              </w:pBdr>
              <w:shd w:val="clear" w:color="auto" w:fill="FFFFFF" w:themeFill="background1"/>
              <w:jc w:val="both"/>
              <w:rPr>
                <w:sz w:val="22"/>
                <w:szCs w:val="22"/>
                <w:shd w:val="clear" w:color="auto" w:fill="F4CCCC"/>
              </w:rPr>
            </w:pPr>
            <w:r w:rsidRPr="00E17971">
              <w:rPr>
                <w:sz w:val="22"/>
                <w:szCs w:val="22"/>
                <w:shd w:val="clear" w:color="auto" w:fill="FFFFFF" w:themeFill="background1"/>
              </w:rPr>
              <w:t xml:space="preserve">Все новые обновление платформы LENNUF описаны по ссылке </w:t>
            </w:r>
            <w:hyperlink r:id="rId10">
              <w:r w:rsidRPr="00E17971">
                <w:rPr>
                  <w:sz w:val="22"/>
                  <w:szCs w:val="22"/>
                  <w:shd w:val="clear" w:color="auto" w:fill="FFFFFF" w:themeFill="background1"/>
                </w:rPr>
                <w:t>https://lennuftechwiki.gitbook.io/lennuftechwiki/relizy-lennuf</w:t>
              </w:r>
            </w:hyperlink>
            <w:r w:rsidRPr="00E17971">
              <w:rPr>
                <w:sz w:val="22"/>
                <w:szCs w:val="22"/>
                <w:shd w:val="clear" w:color="auto" w:fill="FFFFFF" w:themeFill="background1"/>
              </w:rPr>
              <w:t xml:space="preserve"> или описания нового обновления передаются Заказчику по иным каналам связи, согласованным Сторонами. Клиенту отправляется описание обновления с указанием, когда и во сколько будет обновлен стенд клиентам, а также отправляется перечень необходимых действий от клиента (при необходимости). В случае если клиент подтверждает дату и время обновления, то стенд обновляется.</w:t>
            </w:r>
          </w:p>
          <w:p w14:paraId="6BB9E253" w14:textId="77777777" w:rsidR="00C51D90" w:rsidRPr="00A9375B" w:rsidRDefault="00C51D90">
            <w:pPr>
              <w:pBdr>
                <w:top w:val="nil"/>
                <w:left w:val="nil"/>
                <w:bottom w:val="nil"/>
                <w:right w:val="nil"/>
                <w:between w:val="nil"/>
              </w:pBdr>
              <w:jc w:val="both"/>
              <w:rPr>
                <w:color w:val="000000"/>
                <w:sz w:val="22"/>
                <w:szCs w:val="22"/>
              </w:rPr>
            </w:pPr>
          </w:p>
          <w:p w14:paraId="2EC845CC" w14:textId="77777777" w:rsidR="00C51D90" w:rsidRPr="00A9375B" w:rsidRDefault="00F74714">
            <w:pPr>
              <w:pStyle w:val="1"/>
              <w:keepLines w:val="0"/>
              <w:numPr>
                <w:ilvl w:val="1"/>
                <w:numId w:val="6"/>
              </w:numPr>
              <w:spacing w:before="0"/>
              <w:ind w:left="0" w:firstLine="0"/>
              <w:jc w:val="both"/>
              <w:rPr>
                <w:rFonts w:ascii="Times New Roman" w:eastAsia="Times New Roman" w:hAnsi="Times New Roman" w:cs="Times New Roman"/>
                <w:color w:val="000000"/>
                <w:sz w:val="22"/>
                <w:szCs w:val="22"/>
              </w:rPr>
            </w:pPr>
            <w:r w:rsidRPr="00A9375B">
              <w:rPr>
                <w:rFonts w:ascii="Times New Roman" w:eastAsia="Times New Roman" w:hAnsi="Times New Roman" w:cs="Times New Roman"/>
                <w:b w:val="0"/>
                <w:color w:val="000000"/>
                <w:sz w:val="22"/>
                <w:szCs w:val="22"/>
              </w:rPr>
              <w:lastRenderedPageBreak/>
              <w:t xml:space="preserve">Статусы запросов в системе регистрации SD </w:t>
            </w:r>
            <w:r w:rsidRPr="00E17971">
              <w:rPr>
                <w:rFonts w:ascii="Times New Roman" w:eastAsia="Times New Roman" w:hAnsi="Times New Roman" w:cs="Times New Roman"/>
                <w:b w:val="0"/>
                <w:color w:val="000000"/>
                <w:sz w:val="22"/>
                <w:szCs w:val="22"/>
                <w:shd w:val="clear" w:color="auto" w:fill="FFFFFF" w:themeFill="background1"/>
              </w:rPr>
              <w:t>указываются непосредственно в SD и учитываются Сторонами при направлении обращений.</w:t>
            </w:r>
          </w:p>
          <w:p w14:paraId="23DE523C" w14:textId="77777777" w:rsidR="00C51D90" w:rsidRPr="00A9375B" w:rsidRDefault="00C51D90">
            <w:pPr>
              <w:spacing w:after="60"/>
              <w:jc w:val="both"/>
            </w:pPr>
          </w:p>
          <w:p w14:paraId="1932D6C2" w14:textId="77777777" w:rsidR="00C51D90" w:rsidRPr="00A9375B" w:rsidRDefault="00F74714">
            <w:pPr>
              <w:pStyle w:val="1"/>
              <w:keepLines w:val="0"/>
              <w:numPr>
                <w:ilvl w:val="1"/>
                <w:numId w:val="6"/>
              </w:numPr>
              <w:spacing w:before="0"/>
              <w:ind w:left="0" w:firstLine="0"/>
              <w:jc w:val="both"/>
              <w:rPr>
                <w:rFonts w:ascii="Times New Roman" w:eastAsia="Times New Roman" w:hAnsi="Times New Roman" w:cs="Times New Roman"/>
                <w:color w:val="000000"/>
                <w:sz w:val="22"/>
                <w:szCs w:val="22"/>
              </w:rPr>
            </w:pPr>
            <w:r w:rsidRPr="00A9375B">
              <w:rPr>
                <w:rFonts w:ascii="Times New Roman" w:eastAsia="Times New Roman" w:hAnsi="Times New Roman" w:cs="Times New Roman"/>
                <w:b w:val="0"/>
                <w:color w:val="000000"/>
                <w:sz w:val="22"/>
                <w:szCs w:val="22"/>
              </w:rPr>
              <w:t>Процедура приемки и закрытия обращений</w:t>
            </w:r>
          </w:p>
          <w:p w14:paraId="165489AB"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Все обработанные обращения закрываются специалистами Сервисной службы Исполнителя. Обращение считается обработанным (статус – Обработано) после того, как специалисты Исполнителя выполнят все необходимые работы по обращению. </w:t>
            </w:r>
          </w:p>
          <w:p w14:paraId="2590AE76"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Представителю Заказчика будет выслано письмо </w:t>
            </w:r>
            <w:r w:rsidRPr="00E17971">
              <w:rPr>
                <w:color w:val="000000"/>
                <w:sz w:val="22"/>
                <w:szCs w:val="22"/>
                <w:shd w:val="clear" w:color="auto" w:fill="FFFFFF" w:themeFill="background1"/>
              </w:rPr>
              <w:t xml:space="preserve">в системе </w:t>
            </w:r>
            <w:r w:rsidRPr="00E17971">
              <w:rPr>
                <w:sz w:val="22"/>
                <w:szCs w:val="22"/>
                <w:shd w:val="clear" w:color="auto" w:fill="FFFFFF" w:themeFill="background1"/>
              </w:rPr>
              <w:t>SD и/или</w:t>
            </w:r>
            <w:r w:rsidRPr="00E17971">
              <w:rPr>
                <w:color w:val="000000"/>
                <w:sz w:val="22"/>
                <w:szCs w:val="22"/>
                <w:shd w:val="clear" w:color="auto" w:fill="FFFFFF" w:themeFill="background1"/>
              </w:rPr>
              <w:t xml:space="preserve"> электронное письмо с информацией о решении обращения и/или </w:t>
            </w:r>
            <w:r w:rsidRPr="00E17971">
              <w:rPr>
                <w:sz w:val="22"/>
                <w:szCs w:val="22"/>
                <w:shd w:val="clear" w:color="auto" w:fill="FFFFFF" w:themeFill="background1"/>
              </w:rPr>
              <w:t>письмо по согласованным каналам связи</w:t>
            </w:r>
            <w:r w:rsidRPr="00E17971">
              <w:rPr>
                <w:color w:val="000000"/>
                <w:sz w:val="22"/>
                <w:szCs w:val="22"/>
                <w:shd w:val="clear" w:color="auto" w:fill="FFFFFF" w:themeFill="background1"/>
              </w:rPr>
              <w:t>.</w:t>
            </w:r>
            <w:r w:rsidRPr="00A9375B">
              <w:rPr>
                <w:color w:val="000000"/>
                <w:sz w:val="22"/>
                <w:szCs w:val="22"/>
              </w:rPr>
              <w:t xml:space="preserve">  Если в течение 5 (пяти) рабочих дней после отправки Представителя Заказчика информации о решении его обращения не поступит обратной связи, то соответствующее обращение считается закрытым.  </w:t>
            </w:r>
          </w:p>
          <w:p w14:paraId="6A65492A" w14:textId="77777777" w:rsidR="00C51D90" w:rsidRPr="00A9375B" w:rsidRDefault="00F74714">
            <w:pPr>
              <w:pBdr>
                <w:top w:val="nil"/>
                <w:left w:val="nil"/>
                <w:bottom w:val="nil"/>
                <w:right w:val="nil"/>
                <w:between w:val="nil"/>
              </w:pBdr>
              <w:jc w:val="both"/>
              <w:rPr>
                <w:color w:val="000000"/>
                <w:sz w:val="22"/>
                <w:szCs w:val="22"/>
              </w:rPr>
            </w:pPr>
            <w:r w:rsidRPr="00A9375B">
              <w:rPr>
                <w:sz w:val="22"/>
                <w:szCs w:val="22"/>
              </w:rPr>
              <w:t>С</w:t>
            </w:r>
            <w:r w:rsidRPr="00A9375B">
              <w:rPr>
                <w:color w:val="000000"/>
                <w:sz w:val="22"/>
                <w:szCs w:val="22"/>
              </w:rPr>
              <w:t xml:space="preserve">пециалисты Исполнителя </w:t>
            </w:r>
            <w:r w:rsidRPr="00A9375B">
              <w:rPr>
                <w:sz w:val="22"/>
                <w:szCs w:val="22"/>
              </w:rPr>
              <w:t>вправе</w:t>
            </w:r>
            <w:r w:rsidRPr="00A9375B">
              <w:rPr>
                <w:color w:val="000000"/>
                <w:sz w:val="22"/>
                <w:szCs w:val="22"/>
              </w:rPr>
              <w:t xml:space="preserve"> запр</w:t>
            </w:r>
            <w:r w:rsidRPr="00A9375B">
              <w:rPr>
                <w:sz w:val="22"/>
                <w:szCs w:val="22"/>
              </w:rPr>
              <w:t>ашивать</w:t>
            </w:r>
            <w:r w:rsidRPr="00A9375B">
              <w:rPr>
                <w:color w:val="000000"/>
                <w:sz w:val="22"/>
                <w:szCs w:val="22"/>
              </w:rPr>
              <w:t xml:space="preserve"> статус/дополнительную информацию у пользователя для дальнейшего решения обращения. Если от пользователя не поступит обратной связи после 1 (одного) раза запрошенной информации специалистами Исполнителя (статус запрашивается не чаще 1 раза в течение 5 рабочих дней), то соответствующее обращение автоматически считается обработанным. Период ожидания дополнительной информации от пользователя исключается из общего времени решения запроса.</w:t>
            </w:r>
          </w:p>
          <w:p w14:paraId="1A0873CA"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Никаких дополнительных работ и последующих действий по выполненным обращениям не производится. Само обращение недоступно для исправлений и корректировки. В случае возникновения необходимости проведения дополнительных работ по ранее закрытому обращению регистрируется новое сервисное обращение со ссылкой на соответствующее закрытое обращение. </w:t>
            </w:r>
          </w:p>
          <w:p w14:paraId="69F82839"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В тех случаях, когда установлено, что обращение было обработано не полностью и/или выполнено с ошибками по вине Исполнителя, то специалисты Исполнителя должны продолжить дальнейшую работу (</w:t>
            </w:r>
            <w:proofErr w:type="spellStart"/>
            <w:r w:rsidRPr="00A9375B">
              <w:rPr>
                <w:color w:val="000000"/>
                <w:sz w:val="22"/>
                <w:szCs w:val="22"/>
              </w:rPr>
              <w:t>переоткрыть</w:t>
            </w:r>
            <w:proofErr w:type="spellEnd"/>
            <w:r w:rsidRPr="00A9375B">
              <w:rPr>
                <w:color w:val="000000"/>
                <w:sz w:val="22"/>
                <w:szCs w:val="22"/>
              </w:rPr>
              <w:t xml:space="preserve"> обращение) по данному обращению без открытия нового обращения. </w:t>
            </w:r>
          </w:p>
          <w:p w14:paraId="776BA36A" w14:textId="77777777" w:rsidR="00C51D90" w:rsidRPr="00A9375B" w:rsidRDefault="00F74714">
            <w:pPr>
              <w:pBdr>
                <w:top w:val="nil"/>
                <w:left w:val="nil"/>
                <w:bottom w:val="nil"/>
                <w:right w:val="nil"/>
                <w:between w:val="nil"/>
              </w:pBdr>
              <w:jc w:val="both"/>
              <w:rPr>
                <w:color w:val="000000"/>
                <w:sz w:val="22"/>
                <w:szCs w:val="22"/>
              </w:rPr>
            </w:pPr>
            <w:r w:rsidRPr="00A9375B">
              <w:rPr>
                <w:color w:val="000000"/>
                <w:sz w:val="22"/>
                <w:szCs w:val="22"/>
              </w:rPr>
              <w:t xml:space="preserve">Пользователь и/или представитель Заказчика вправе описать в </w:t>
            </w:r>
            <w:r w:rsidRPr="00A9375B">
              <w:rPr>
                <w:sz w:val="22"/>
                <w:szCs w:val="22"/>
              </w:rPr>
              <w:t>обращении</w:t>
            </w:r>
            <w:r w:rsidRPr="00A9375B">
              <w:rPr>
                <w:color w:val="000000"/>
                <w:sz w:val="22"/>
                <w:szCs w:val="22"/>
              </w:rPr>
              <w:t xml:space="preserve"> свои замечания по выполненным работам. </w:t>
            </w:r>
          </w:p>
          <w:p w14:paraId="52E56223" w14:textId="77777777" w:rsidR="00C51D90" w:rsidRPr="00A9375B" w:rsidRDefault="00C51D90">
            <w:pPr>
              <w:pBdr>
                <w:top w:val="nil"/>
                <w:left w:val="nil"/>
                <w:bottom w:val="nil"/>
                <w:right w:val="nil"/>
                <w:between w:val="nil"/>
              </w:pBdr>
              <w:jc w:val="both"/>
              <w:rPr>
                <w:color w:val="000000"/>
                <w:sz w:val="22"/>
                <w:szCs w:val="22"/>
              </w:rPr>
            </w:pPr>
          </w:p>
          <w:p w14:paraId="07547A01" w14:textId="77777777" w:rsidR="00C51D90" w:rsidRPr="00A9375B" w:rsidRDefault="00C51D90">
            <w:pPr>
              <w:pBdr>
                <w:top w:val="nil"/>
                <w:left w:val="nil"/>
                <w:bottom w:val="nil"/>
                <w:right w:val="nil"/>
                <w:between w:val="nil"/>
              </w:pBdr>
              <w:jc w:val="both"/>
              <w:rPr>
                <w:color w:val="000000"/>
                <w:sz w:val="22"/>
                <w:szCs w:val="22"/>
              </w:rPr>
            </w:pPr>
          </w:p>
          <w:p w14:paraId="5043CB0F" w14:textId="77777777" w:rsidR="00C51D90" w:rsidRPr="00A9375B" w:rsidRDefault="00C51D90">
            <w:pPr>
              <w:pBdr>
                <w:top w:val="nil"/>
                <w:left w:val="nil"/>
                <w:bottom w:val="nil"/>
                <w:right w:val="nil"/>
                <w:between w:val="nil"/>
              </w:pBdr>
              <w:jc w:val="both"/>
              <w:rPr>
                <w:color w:val="000000"/>
                <w:sz w:val="22"/>
                <w:szCs w:val="22"/>
              </w:rPr>
            </w:pPr>
          </w:p>
          <w:p w14:paraId="4124C53E" w14:textId="77777777" w:rsidR="00C51D90" w:rsidRPr="00A9375B" w:rsidRDefault="00F74714">
            <w:pPr>
              <w:pBdr>
                <w:top w:val="nil"/>
                <w:left w:val="nil"/>
                <w:bottom w:val="nil"/>
                <w:right w:val="nil"/>
                <w:between w:val="nil"/>
              </w:pBdr>
              <w:ind w:left="2832" w:firstLine="708"/>
              <w:rPr>
                <w:b/>
                <w:color w:val="000000"/>
                <w:sz w:val="22"/>
                <w:szCs w:val="22"/>
              </w:rPr>
            </w:pPr>
            <w:r w:rsidRPr="00A9375B">
              <w:rPr>
                <w:b/>
                <w:color w:val="000000"/>
                <w:sz w:val="22"/>
                <w:szCs w:val="22"/>
              </w:rPr>
              <w:t>ПОДПИСИ СТОРОН</w:t>
            </w:r>
          </w:p>
        </w:tc>
      </w:tr>
    </w:tbl>
    <w:p w14:paraId="07459315" w14:textId="77777777" w:rsidR="00C51D90" w:rsidRDefault="00C51D90">
      <w:pPr>
        <w:jc w:val="right"/>
        <w:rPr>
          <w:sz w:val="22"/>
          <w:szCs w:val="22"/>
        </w:rPr>
      </w:pPr>
    </w:p>
    <w:tbl>
      <w:tblPr>
        <w:tblStyle w:val="a9"/>
        <w:tblW w:w="10065" w:type="dxa"/>
        <w:tblInd w:w="-459" w:type="dxa"/>
        <w:tblBorders>
          <w:top w:val="nil"/>
          <w:left w:val="nil"/>
          <w:bottom w:val="nil"/>
          <w:right w:val="nil"/>
          <w:insideH w:val="nil"/>
          <w:insideV w:val="nil"/>
        </w:tblBorders>
        <w:tblLayout w:type="fixed"/>
        <w:tblLook w:val="0400" w:firstRow="0" w:lastRow="0" w:firstColumn="0" w:lastColumn="0" w:noHBand="0" w:noVBand="1"/>
      </w:tblPr>
      <w:tblGrid>
        <w:gridCol w:w="5376"/>
        <w:gridCol w:w="4689"/>
      </w:tblGrid>
      <w:tr w:rsidR="00C51D90" w14:paraId="6253BDBA" w14:textId="77777777">
        <w:tc>
          <w:tcPr>
            <w:tcW w:w="5376" w:type="dxa"/>
          </w:tcPr>
          <w:p w14:paraId="4EDA98AB" w14:textId="77777777" w:rsidR="00C51D90" w:rsidRDefault="00F74714">
            <w:pPr>
              <w:keepNext/>
              <w:jc w:val="both"/>
            </w:pPr>
            <w:r>
              <w:rPr>
                <w:b/>
              </w:rPr>
              <w:t>Исполнитель:</w:t>
            </w:r>
          </w:p>
        </w:tc>
        <w:tc>
          <w:tcPr>
            <w:tcW w:w="4689" w:type="dxa"/>
          </w:tcPr>
          <w:p w14:paraId="2EFA39E9" w14:textId="77777777" w:rsidR="00C51D90" w:rsidRDefault="00F74714">
            <w:pPr>
              <w:keepNext/>
              <w:jc w:val="both"/>
            </w:pPr>
            <w:r>
              <w:rPr>
                <w:b/>
              </w:rPr>
              <w:t>Заказчик:</w:t>
            </w:r>
          </w:p>
        </w:tc>
      </w:tr>
      <w:tr w:rsidR="00C51D90" w14:paraId="6537F28F" w14:textId="77777777">
        <w:tc>
          <w:tcPr>
            <w:tcW w:w="5376" w:type="dxa"/>
          </w:tcPr>
          <w:p w14:paraId="6DFB9E20" w14:textId="77777777" w:rsidR="00C51D90" w:rsidRDefault="00C51D90">
            <w:pPr>
              <w:keepNext/>
              <w:jc w:val="both"/>
            </w:pPr>
          </w:p>
        </w:tc>
        <w:tc>
          <w:tcPr>
            <w:tcW w:w="4689" w:type="dxa"/>
          </w:tcPr>
          <w:p w14:paraId="70DF9E56" w14:textId="77777777" w:rsidR="00C51D90" w:rsidRDefault="00C51D90">
            <w:pPr>
              <w:keepNext/>
              <w:jc w:val="both"/>
            </w:pPr>
          </w:p>
        </w:tc>
      </w:tr>
      <w:tr w:rsidR="00C51D90" w14:paraId="60DCDFE9" w14:textId="77777777">
        <w:tc>
          <w:tcPr>
            <w:tcW w:w="5376" w:type="dxa"/>
          </w:tcPr>
          <w:p w14:paraId="07C4C964" w14:textId="77777777" w:rsidR="00C51D90" w:rsidRDefault="00F74714">
            <w:pPr>
              <w:keepNext/>
              <w:jc w:val="both"/>
              <w:rPr>
                <w:b/>
                <w:sz w:val="22"/>
                <w:szCs w:val="22"/>
              </w:rPr>
            </w:pPr>
            <w:r>
              <w:rPr>
                <w:b/>
              </w:rPr>
              <w:t>ООО «</w:t>
            </w:r>
            <w:r>
              <w:rPr>
                <w:b/>
                <w:sz w:val="22"/>
                <w:szCs w:val="22"/>
              </w:rPr>
              <w:t xml:space="preserve">МОБИЛЬНЫЕ </w:t>
            </w:r>
          </w:p>
          <w:p w14:paraId="3DC49DFA" w14:textId="77777777" w:rsidR="00C51D90" w:rsidRDefault="00F74714">
            <w:pPr>
              <w:keepNext/>
              <w:jc w:val="both"/>
            </w:pPr>
            <w:r>
              <w:rPr>
                <w:b/>
                <w:sz w:val="22"/>
                <w:szCs w:val="22"/>
              </w:rPr>
              <w:t>ПЛАТЕЖНЫЕ РЕШЕНИЯ</w:t>
            </w:r>
            <w:r>
              <w:rPr>
                <w:b/>
              </w:rPr>
              <w:t>»</w:t>
            </w:r>
          </w:p>
        </w:tc>
        <w:tc>
          <w:tcPr>
            <w:tcW w:w="4689" w:type="dxa"/>
          </w:tcPr>
          <w:p w14:paraId="530640EF" w14:textId="77777777" w:rsidR="00C51D90" w:rsidRDefault="00F74714">
            <w:pPr>
              <w:keepNext/>
              <w:jc w:val="both"/>
              <w:rPr>
                <w:b/>
              </w:rPr>
            </w:pPr>
            <w:r>
              <w:rPr>
                <w:b/>
              </w:rPr>
              <w:t>ООО «_______»</w:t>
            </w:r>
          </w:p>
        </w:tc>
      </w:tr>
      <w:tr w:rsidR="00C51D90" w14:paraId="44E871BC" w14:textId="77777777">
        <w:tc>
          <w:tcPr>
            <w:tcW w:w="5376" w:type="dxa"/>
          </w:tcPr>
          <w:p w14:paraId="144A5D23" w14:textId="77777777" w:rsidR="00C51D90" w:rsidRDefault="00C51D90">
            <w:pPr>
              <w:keepNext/>
              <w:jc w:val="both"/>
            </w:pPr>
          </w:p>
        </w:tc>
        <w:tc>
          <w:tcPr>
            <w:tcW w:w="4689" w:type="dxa"/>
          </w:tcPr>
          <w:p w14:paraId="738610EB" w14:textId="77777777" w:rsidR="00C51D90" w:rsidRDefault="00C51D90">
            <w:pPr>
              <w:keepNext/>
              <w:jc w:val="both"/>
            </w:pPr>
          </w:p>
        </w:tc>
      </w:tr>
      <w:tr w:rsidR="00C51D90" w14:paraId="5E075A50" w14:textId="77777777">
        <w:tc>
          <w:tcPr>
            <w:tcW w:w="5376" w:type="dxa"/>
          </w:tcPr>
          <w:p w14:paraId="017E80B6" w14:textId="77777777" w:rsidR="00C51D90" w:rsidRDefault="00F74714">
            <w:pPr>
              <w:keepNext/>
              <w:jc w:val="both"/>
            </w:pPr>
            <w:r>
              <w:t>Генеральный директор</w:t>
            </w:r>
          </w:p>
        </w:tc>
        <w:tc>
          <w:tcPr>
            <w:tcW w:w="4689" w:type="dxa"/>
          </w:tcPr>
          <w:p w14:paraId="4153B410" w14:textId="77777777" w:rsidR="00C51D90" w:rsidRDefault="00F74714">
            <w:pPr>
              <w:keepNext/>
              <w:jc w:val="both"/>
            </w:pPr>
            <w:r>
              <w:t>Генеральный директор</w:t>
            </w:r>
          </w:p>
        </w:tc>
      </w:tr>
      <w:tr w:rsidR="00C51D90" w14:paraId="0346890E" w14:textId="77777777">
        <w:tc>
          <w:tcPr>
            <w:tcW w:w="5376" w:type="dxa"/>
          </w:tcPr>
          <w:p w14:paraId="637805D2" w14:textId="77777777" w:rsidR="00C51D90" w:rsidRDefault="00C51D90">
            <w:pPr>
              <w:keepNext/>
              <w:jc w:val="both"/>
            </w:pPr>
          </w:p>
          <w:p w14:paraId="4A09A24A" w14:textId="77777777" w:rsidR="00C51D90" w:rsidRDefault="00F74714">
            <w:pPr>
              <w:keepNext/>
              <w:jc w:val="both"/>
            </w:pPr>
            <w:r>
              <w:t>____________________ /Гордон Ю.С./</w:t>
            </w:r>
          </w:p>
          <w:p w14:paraId="70FC4F08" w14:textId="77777777" w:rsidR="00C51D90" w:rsidRDefault="00F74714">
            <w:pPr>
              <w:keepNext/>
              <w:jc w:val="both"/>
            </w:pPr>
            <w:proofErr w:type="spellStart"/>
            <w:r>
              <w:t>м.п</w:t>
            </w:r>
            <w:proofErr w:type="spellEnd"/>
            <w:r>
              <w:t>.</w:t>
            </w:r>
          </w:p>
          <w:p w14:paraId="463F29E8" w14:textId="77777777" w:rsidR="00C51D90" w:rsidRDefault="00C51D90">
            <w:pPr>
              <w:keepNext/>
              <w:jc w:val="both"/>
            </w:pPr>
          </w:p>
        </w:tc>
        <w:tc>
          <w:tcPr>
            <w:tcW w:w="4689" w:type="dxa"/>
          </w:tcPr>
          <w:p w14:paraId="3B7B4B86" w14:textId="77777777" w:rsidR="00C51D90" w:rsidRDefault="00C51D90">
            <w:pPr>
              <w:keepNext/>
              <w:jc w:val="both"/>
            </w:pPr>
          </w:p>
          <w:p w14:paraId="07566C06" w14:textId="77777777" w:rsidR="00C51D90" w:rsidRDefault="00F74714">
            <w:pPr>
              <w:keepNext/>
              <w:jc w:val="both"/>
            </w:pPr>
            <w:r>
              <w:t>____________________ /______/</w:t>
            </w:r>
          </w:p>
          <w:p w14:paraId="145D695E" w14:textId="77777777" w:rsidR="00C51D90" w:rsidRDefault="00F74714">
            <w:pPr>
              <w:keepNext/>
              <w:jc w:val="both"/>
            </w:pPr>
            <w:proofErr w:type="spellStart"/>
            <w:r>
              <w:t>м.п</w:t>
            </w:r>
            <w:proofErr w:type="spellEnd"/>
            <w:r>
              <w:t>.</w:t>
            </w:r>
          </w:p>
        </w:tc>
      </w:tr>
    </w:tbl>
    <w:p w14:paraId="3A0FF5F2" w14:textId="77777777" w:rsidR="00C51D90" w:rsidRDefault="00C51D90">
      <w:pPr>
        <w:jc w:val="right"/>
        <w:rPr>
          <w:sz w:val="22"/>
          <w:szCs w:val="22"/>
        </w:rPr>
      </w:pPr>
    </w:p>
    <w:p w14:paraId="5630AD66" w14:textId="77777777" w:rsidR="00C51D90" w:rsidRDefault="00C51D90">
      <w:pPr>
        <w:jc w:val="right"/>
        <w:rPr>
          <w:sz w:val="22"/>
          <w:szCs w:val="22"/>
        </w:rPr>
      </w:pPr>
    </w:p>
    <w:p w14:paraId="61829076" w14:textId="77777777" w:rsidR="00C51D90" w:rsidRDefault="00C51D90">
      <w:pPr>
        <w:jc w:val="right"/>
        <w:rPr>
          <w:sz w:val="22"/>
          <w:szCs w:val="22"/>
        </w:rPr>
      </w:pPr>
    </w:p>
    <w:p w14:paraId="2BA226A1" w14:textId="77777777" w:rsidR="00C51D90" w:rsidRDefault="00C51D90">
      <w:pPr>
        <w:jc w:val="right"/>
        <w:rPr>
          <w:sz w:val="22"/>
          <w:szCs w:val="22"/>
        </w:rPr>
      </w:pPr>
    </w:p>
    <w:p w14:paraId="17AD93B2" w14:textId="77777777" w:rsidR="00C51D90" w:rsidRDefault="00C51D90">
      <w:pPr>
        <w:jc w:val="right"/>
        <w:rPr>
          <w:sz w:val="22"/>
          <w:szCs w:val="22"/>
        </w:rPr>
      </w:pPr>
    </w:p>
    <w:p w14:paraId="0DE4B5B7" w14:textId="77777777" w:rsidR="00C51D90" w:rsidRDefault="00C51D90">
      <w:pPr>
        <w:jc w:val="right"/>
        <w:rPr>
          <w:sz w:val="22"/>
          <w:szCs w:val="22"/>
        </w:rPr>
      </w:pPr>
    </w:p>
    <w:p w14:paraId="66204FF1" w14:textId="77777777" w:rsidR="00C51D90" w:rsidRDefault="00C51D90">
      <w:pPr>
        <w:jc w:val="right"/>
        <w:rPr>
          <w:sz w:val="22"/>
          <w:szCs w:val="22"/>
        </w:rPr>
      </w:pPr>
    </w:p>
    <w:p w14:paraId="2DBF0D7D" w14:textId="77777777" w:rsidR="00C51D90" w:rsidRDefault="00C51D90">
      <w:pPr>
        <w:jc w:val="right"/>
        <w:rPr>
          <w:sz w:val="22"/>
          <w:szCs w:val="22"/>
        </w:rPr>
      </w:pPr>
    </w:p>
    <w:p w14:paraId="6B62F1B3" w14:textId="77777777" w:rsidR="00C51D90" w:rsidRDefault="00C51D90">
      <w:pPr>
        <w:jc w:val="right"/>
        <w:rPr>
          <w:sz w:val="22"/>
          <w:szCs w:val="22"/>
        </w:rPr>
      </w:pPr>
    </w:p>
    <w:p w14:paraId="02F2C34E" w14:textId="77777777" w:rsidR="00C51D90" w:rsidRDefault="00C51D90">
      <w:pPr>
        <w:jc w:val="right"/>
        <w:rPr>
          <w:sz w:val="22"/>
          <w:szCs w:val="22"/>
        </w:rPr>
      </w:pPr>
    </w:p>
    <w:p w14:paraId="680A4E5D" w14:textId="77777777" w:rsidR="00C51D90" w:rsidRDefault="00C51D90">
      <w:pPr>
        <w:jc w:val="right"/>
        <w:rPr>
          <w:sz w:val="22"/>
          <w:szCs w:val="22"/>
        </w:rPr>
      </w:pPr>
    </w:p>
    <w:p w14:paraId="19219836" w14:textId="77777777" w:rsidR="00F74714" w:rsidRDefault="00F74714">
      <w:pPr>
        <w:jc w:val="right"/>
        <w:rPr>
          <w:b/>
          <w:sz w:val="22"/>
          <w:szCs w:val="22"/>
        </w:rPr>
      </w:pPr>
    </w:p>
    <w:p w14:paraId="296FEF7D" w14:textId="77777777" w:rsidR="00F74714" w:rsidRDefault="00F74714">
      <w:pPr>
        <w:jc w:val="right"/>
        <w:rPr>
          <w:b/>
          <w:sz w:val="22"/>
          <w:szCs w:val="22"/>
        </w:rPr>
      </w:pPr>
    </w:p>
    <w:p w14:paraId="7194DBDC" w14:textId="77777777" w:rsidR="00F74714" w:rsidRDefault="00F74714">
      <w:pPr>
        <w:jc w:val="right"/>
        <w:rPr>
          <w:b/>
          <w:sz w:val="22"/>
          <w:szCs w:val="22"/>
        </w:rPr>
      </w:pPr>
    </w:p>
    <w:p w14:paraId="769D0D3C" w14:textId="77777777" w:rsidR="00F74714" w:rsidRDefault="00F74714">
      <w:pPr>
        <w:jc w:val="right"/>
        <w:rPr>
          <w:b/>
          <w:sz w:val="22"/>
          <w:szCs w:val="22"/>
        </w:rPr>
      </w:pPr>
    </w:p>
    <w:p w14:paraId="54CD245A" w14:textId="77777777" w:rsidR="00F74714" w:rsidRDefault="00F74714">
      <w:pPr>
        <w:jc w:val="right"/>
        <w:rPr>
          <w:b/>
          <w:sz w:val="22"/>
          <w:szCs w:val="22"/>
        </w:rPr>
      </w:pPr>
    </w:p>
    <w:p w14:paraId="1231BE67" w14:textId="77777777" w:rsidR="00F74714" w:rsidRDefault="00F74714">
      <w:pPr>
        <w:jc w:val="right"/>
        <w:rPr>
          <w:b/>
          <w:sz w:val="22"/>
          <w:szCs w:val="22"/>
        </w:rPr>
      </w:pPr>
    </w:p>
    <w:p w14:paraId="4A6A6318" w14:textId="77777777" w:rsidR="00C51D90" w:rsidRDefault="00F74714">
      <w:pPr>
        <w:jc w:val="right"/>
        <w:rPr>
          <w:b/>
        </w:rPr>
      </w:pPr>
      <w:r>
        <w:rPr>
          <w:b/>
          <w:sz w:val="22"/>
          <w:szCs w:val="22"/>
        </w:rPr>
        <w:t>ПРИЛОЖЕНИЕ № 2</w:t>
      </w:r>
    </w:p>
    <w:p w14:paraId="7BC3AEAF" w14:textId="77777777" w:rsidR="00C51D90" w:rsidRDefault="00F74714">
      <w:pPr>
        <w:jc w:val="right"/>
        <w:rPr>
          <w:b/>
          <w:sz w:val="22"/>
          <w:szCs w:val="22"/>
        </w:rPr>
      </w:pPr>
      <w:r>
        <w:rPr>
          <w:b/>
          <w:sz w:val="22"/>
          <w:szCs w:val="22"/>
        </w:rPr>
        <w:t xml:space="preserve"> к Договору</w:t>
      </w:r>
      <w:r w:rsidR="00E01520">
        <w:rPr>
          <w:b/>
          <w:sz w:val="22"/>
          <w:szCs w:val="22"/>
        </w:rPr>
        <w:t xml:space="preserve"> № ________ от ____. _____. 2024</w:t>
      </w:r>
    </w:p>
    <w:p w14:paraId="02E13E49" w14:textId="77777777" w:rsidR="00C51D90" w:rsidRDefault="00F74714">
      <w:pPr>
        <w:pStyle w:val="1"/>
        <w:ind w:left="14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ФОРМА</w:t>
      </w:r>
    </w:p>
    <w:p w14:paraId="2404EF42" w14:textId="77777777" w:rsidR="00C51D90" w:rsidRDefault="00F74714">
      <w:pPr>
        <w:pStyle w:val="1"/>
        <w:ind w:lef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СПЕЦИФИКАЦИЯ №__</w:t>
      </w:r>
    </w:p>
    <w:p w14:paraId="73E8D54C" w14:textId="77777777" w:rsidR="00C51D90" w:rsidRDefault="00F74714">
      <w:pPr>
        <w:pStyle w:val="1"/>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г. Москва </w:t>
      </w:r>
      <w:r>
        <w:rPr>
          <w:rFonts w:ascii="Times New Roman" w:eastAsia="Times New Roman" w:hAnsi="Times New Roman" w:cs="Times New Roman"/>
          <w:color w:val="000000"/>
          <w:sz w:val="22"/>
          <w:szCs w:val="22"/>
        </w:rPr>
        <w:tab/>
        <w:t xml:space="preserve">                                                                                        </w:t>
      </w:r>
      <w:proofErr w:type="gramStart"/>
      <w:r>
        <w:rPr>
          <w:rFonts w:ascii="Times New Roman" w:eastAsia="Times New Roman" w:hAnsi="Times New Roman" w:cs="Times New Roman"/>
          <w:color w:val="000000"/>
          <w:sz w:val="22"/>
          <w:szCs w:val="22"/>
        </w:rPr>
        <w:t xml:space="preserve">   «</w:t>
      </w:r>
      <w:proofErr w:type="gramEnd"/>
      <w:r>
        <w:rPr>
          <w:rFonts w:ascii="Times New Roman" w:eastAsia="Times New Roman" w:hAnsi="Times New Roman" w:cs="Times New Roman"/>
          <w:color w:val="000000"/>
          <w:sz w:val="22"/>
          <w:szCs w:val="22"/>
        </w:rPr>
        <w:t>___» ______ 20__ года</w:t>
      </w:r>
    </w:p>
    <w:p w14:paraId="36FEB5B0" w14:textId="77777777" w:rsidR="00C51D90" w:rsidRDefault="00C51D90">
      <w:pPr>
        <w:rPr>
          <w:sz w:val="22"/>
          <w:szCs w:val="22"/>
        </w:rPr>
      </w:pPr>
    </w:p>
    <w:p w14:paraId="44BDBFF9" w14:textId="77777777" w:rsidR="00C51D90" w:rsidRDefault="00F74714">
      <w:pPr>
        <w:jc w:val="both"/>
        <w:rPr>
          <w:b/>
          <w:sz w:val="22"/>
          <w:szCs w:val="22"/>
        </w:rPr>
      </w:pPr>
      <w:r>
        <w:rPr>
          <w:b/>
          <w:sz w:val="22"/>
          <w:szCs w:val="22"/>
        </w:rPr>
        <w:t>Общество с ограниченной ответственностью «МОБИЛЬНЫЕ ПЛАТЕЖНЫЕ РЕШЕНИЯ»</w:t>
      </w:r>
      <w:r>
        <w:rPr>
          <w:sz w:val="22"/>
          <w:szCs w:val="22"/>
        </w:rPr>
        <w:t>, именуемое в дальнейшем «Исполнитель», в лице Генерального директора гордон Юлианы Сергеевны, действующей на основании Устава, с одной стороны, и</w:t>
      </w:r>
      <w:r>
        <w:rPr>
          <w:b/>
          <w:sz w:val="22"/>
          <w:szCs w:val="22"/>
        </w:rPr>
        <w:t xml:space="preserve"> </w:t>
      </w:r>
    </w:p>
    <w:p w14:paraId="1E998F5C" w14:textId="77777777" w:rsidR="00C51D90" w:rsidRDefault="00F74714">
      <w:pPr>
        <w:jc w:val="both"/>
        <w:rPr>
          <w:sz w:val="22"/>
          <w:szCs w:val="22"/>
        </w:rPr>
      </w:pPr>
      <w:r>
        <w:rPr>
          <w:b/>
          <w:sz w:val="22"/>
          <w:szCs w:val="22"/>
        </w:rPr>
        <w:t xml:space="preserve">Общество с ограниченной ответственностью «______», </w:t>
      </w:r>
      <w:r>
        <w:rPr>
          <w:sz w:val="22"/>
          <w:szCs w:val="22"/>
        </w:rPr>
        <w:t>именуемое в дальнейшем «Заказчик», в лице Генерального директора _______, действующего на основании Устава, с другой стороны, заключили настоящую спецификацию (далее – «Спецификация») к Договору № _____ от ____.____.2023 (далее – «Договор») о нижеследующем:</w:t>
      </w:r>
    </w:p>
    <w:p w14:paraId="30D7AA69" w14:textId="77777777" w:rsidR="00C51D90" w:rsidRDefault="00C51D90">
      <w:pPr>
        <w:rPr>
          <w:sz w:val="22"/>
          <w:szCs w:val="22"/>
        </w:rPr>
      </w:pPr>
    </w:p>
    <w:p w14:paraId="3921FE91" w14:textId="77777777" w:rsidR="00C51D90" w:rsidRDefault="00F74714">
      <w:pPr>
        <w:numPr>
          <w:ilvl w:val="0"/>
          <w:numId w:val="3"/>
        </w:numPr>
        <w:rPr>
          <w:sz w:val="22"/>
          <w:szCs w:val="22"/>
        </w:rPr>
      </w:pPr>
      <w:r>
        <w:rPr>
          <w:sz w:val="22"/>
          <w:szCs w:val="22"/>
        </w:rPr>
        <w:t>ОБЪЕМ УСЛУГ</w:t>
      </w:r>
    </w:p>
    <w:p w14:paraId="7196D064" w14:textId="77777777" w:rsidR="00C51D90" w:rsidRDefault="00C51D90">
      <w:pPr>
        <w:rPr>
          <w:sz w:val="22"/>
          <w:szCs w:val="22"/>
        </w:rPr>
      </w:pPr>
    </w:p>
    <w:p w14:paraId="57854BEC" w14:textId="77777777" w:rsidR="00C51D90" w:rsidRDefault="00F74714">
      <w:pPr>
        <w:numPr>
          <w:ilvl w:val="0"/>
          <w:numId w:val="3"/>
        </w:numPr>
        <w:rPr>
          <w:sz w:val="22"/>
          <w:szCs w:val="22"/>
        </w:rPr>
      </w:pPr>
      <w:r>
        <w:rPr>
          <w:sz w:val="22"/>
          <w:szCs w:val="22"/>
        </w:rPr>
        <w:t>СТОИМОСТЬ УСЛУГ, ПОРЯДОК ОПЛАТЫ И РАСЧЕТОВ</w:t>
      </w:r>
    </w:p>
    <w:p w14:paraId="34FF1C98" w14:textId="77777777" w:rsidR="00C51D90" w:rsidRDefault="00C51D90">
      <w:pPr>
        <w:rPr>
          <w:sz w:val="22"/>
          <w:szCs w:val="22"/>
        </w:rPr>
      </w:pPr>
    </w:p>
    <w:p w14:paraId="6D072C0D" w14:textId="77777777" w:rsidR="00C51D90" w:rsidRDefault="00C51D90">
      <w:pPr>
        <w:rPr>
          <w:sz w:val="22"/>
          <w:szCs w:val="22"/>
        </w:rPr>
      </w:pPr>
    </w:p>
    <w:tbl>
      <w:tblPr>
        <w:tblStyle w:val="aa"/>
        <w:tblW w:w="949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09"/>
        <w:gridCol w:w="4689"/>
      </w:tblGrid>
      <w:tr w:rsidR="00C51D90" w14:paraId="18E2E804" w14:textId="77777777">
        <w:tc>
          <w:tcPr>
            <w:tcW w:w="4809" w:type="dxa"/>
          </w:tcPr>
          <w:p w14:paraId="4E76EAC4" w14:textId="77777777" w:rsidR="00C51D90" w:rsidRDefault="00F74714">
            <w:pPr>
              <w:keepNext/>
              <w:jc w:val="both"/>
            </w:pPr>
            <w:r>
              <w:rPr>
                <w:b/>
              </w:rPr>
              <w:t>Исполнитель:</w:t>
            </w:r>
          </w:p>
        </w:tc>
        <w:tc>
          <w:tcPr>
            <w:tcW w:w="4689" w:type="dxa"/>
          </w:tcPr>
          <w:p w14:paraId="088BF1BA" w14:textId="77777777" w:rsidR="00C51D90" w:rsidRDefault="00F74714">
            <w:pPr>
              <w:keepNext/>
              <w:jc w:val="both"/>
            </w:pPr>
            <w:r>
              <w:rPr>
                <w:b/>
              </w:rPr>
              <w:t>Заказчик:</w:t>
            </w:r>
          </w:p>
        </w:tc>
      </w:tr>
      <w:tr w:rsidR="00C51D90" w14:paraId="48A21919" w14:textId="77777777">
        <w:tc>
          <w:tcPr>
            <w:tcW w:w="4809" w:type="dxa"/>
          </w:tcPr>
          <w:p w14:paraId="6BD18F9B" w14:textId="77777777" w:rsidR="00C51D90" w:rsidRDefault="00C51D90">
            <w:pPr>
              <w:keepNext/>
              <w:jc w:val="both"/>
            </w:pPr>
          </w:p>
        </w:tc>
        <w:tc>
          <w:tcPr>
            <w:tcW w:w="4689" w:type="dxa"/>
          </w:tcPr>
          <w:p w14:paraId="238601FE" w14:textId="77777777" w:rsidR="00C51D90" w:rsidRDefault="00C51D90">
            <w:pPr>
              <w:keepNext/>
              <w:jc w:val="both"/>
            </w:pPr>
          </w:p>
        </w:tc>
      </w:tr>
      <w:tr w:rsidR="00C51D90" w14:paraId="5A936562" w14:textId="77777777">
        <w:tc>
          <w:tcPr>
            <w:tcW w:w="4809" w:type="dxa"/>
          </w:tcPr>
          <w:p w14:paraId="5312361C" w14:textId="77777777" w:rsidR="00C51D90" w:rsidRDefault="00F74714">
            <w:pPr>
              <w:keepNext/>
              <w:jc w:val="both"/>
            </w:pPr>
            <w:r>
              <w:t xml:space="preserve">ООО «МОБИЛЬНЫЕ </w:t>
            </w:r>
          </w:p>
          <w:p w14:paraId="3F7612A6" w14:textId="77777777" w:rsidR="00C51D90" w:rsidRDefault="00F74714">
            <w:pPr>
              <w:keepNext/>
              <w:jc w:val="both"/>
            </w:pPr>
            <w:r>
              <w:t>ПЛАТЕЖНЫЕ РЕШЕНИЯ»</w:t>
            </w:r>
          </w:p>
        </w:tc>
        <w:tc>
          <w:tcPr>
            <w:tcW w:w="4689" w:type="dxa"/>
          </w:tcPr>
          <w:p w14:paraId="2DAA370A" w14:textId="77777777" w:rsidR="00C51D90" w:rsidRDefault="00F74714">
            <w:pPr>
              <w:keepNext/>
              <w:jc w:val="both"/>
            </w:pPr>
            <w:r>
              <w:t>ООО «________»</w:t>
            </w:r>
          </w:p>
        </w:tc>
      </w:tr>
      <w:tr w:rsidR="00C51D90" w14:paraId="0F3CABC7" w14:textId="77777777">
        <w:tc>
          <w:tcPr>
            <w:tcW w:w="4809" w:type="dxa"/>
          </w:tcPr>
          <w:p w14:paraId="5B08B5D1" w14:textId="77777777" w:rsidR="00C51D90" w:rsidRDefault="00C51D90">
            <w:pPr>
              <w:keepNext/>
              <w:jc w:val="both"/>
            </w:pPr>
          </w:p>
        </w:tc>
        <w:tc>
          <w:tcPr>
            <w:tcW w:w="4689" w:type="dxa"/>
          </w:tcPr>
          <w:p w14:paraId="16DEB4AB" w14:textId="77777777" w:rsidR="00C51D90" w:rsidRDefault="00C51D90">
            <w:pPr>
              <w:keepNext/>
              <w:jc w:val="both"/>
            </w:pPr>
          </w:p>
        </w:tc>
      </w:tr>
      <w:tr w:rsidR="00C51D90" w14:paraId="75BFE8CA" w14:textId="77777777">
        <w:tc>
          <w:tcPr>
            <w:tcW w:w="4809" w:type="dxa"/>
          </w:tcPr>
          <w:p w14:paraId="73DAC969" w14:textId="77777777" w:rsidR="00C51D90" w:rsidRDefault="00F74714">
            <w:pPr>
              <w:keepNext/>
              <w:jc w:val="both"/>
            </w:pPr>
            <w:r>
              <w:t>Генеральный директор</w:t>
            </w:r>
          </w:p>
        </w:tc>
        <w:tc>
          <w:tcPr>
            <w:tcW w:w="4689" w:type="dxa"/>
          </w:tcPr>
          <w:p w14:paraId="5B6DD9E0" w14:textId="77777777" w:rsidR="00C51D90" w:rsidRDefault="00F74714">
            <w:pPr>
              <w:keepNext/>
              <w:jc w:val="both"/>
            </w:pPr>
            <w:r>
              <w:t>Генеральный директор</w:t>
            </w:r>
          </w:p>
        </w:tc>
      </w:tr>
      <w:tr w:rsidR="00C51D90" w14:paraId="1D35C497" w14:textId="77777777">
        <w:tc>
          <w:tcPr>
            <w:tcW w:w="4809" w:type="dxa"/>
          </w:tcPr>
          <w:p w14:paraId="0AD9C6F4" w14:textId="77777777" w:rsidR="00C51D90" w:rsidRDefault="00C51D90">
            <w:pPr>
              <w:keepNext/>
              <w:jc w:val="both"/>
            </w:pPr>
          </w:p>
          <w:p w14:paraId="0305BFA0" w14:textId="77777777" w:rsidR="00C51D90" w:rsidRDefault="00F74714">
            <w:pPr>
              <w:keepNext/>
              <w:jc w:val="both"/>
            </w:pPr>
            <w:r>
              <w:t>____________________ /Гордон Ю.С./</w:t>
            </w:r>
          </w:p>
          <w:p w14:paraId="1D8319EE" w14:textId="77777777" w:rsidR="00C51D90" w:rsidRDefault="00F74714">
            <w:pPr>
              <w:keepNext/>
              <w:jc w:val="both"/>
            </w:pPr>
            <w:proofErr w:type="spellStart"/>
            <w:r>
              <w:t>м.п</w:t>
            </w:r>
            <w:proofErr w:type="spellEnd"/>
            <w:r>
              <w:t>.</w:t>
            </w:r>
          </w:p>
        </w:tc>
        <w:tc>
          <w:tcPr>
            <w:tcW w:w="4689" w:type="dxa"/>
          </w:tcPr>
          <w:p w14:paraId="4B1F511A" w14:textId="77777777" w:rsidR="00C51D90" w:rsidRDefault="00C51D90">
            <w:pPr>
              <w:keepNext/>
              <w:jc w:val="both"/>
            </w:pPr>
          </w:p>
          <w:p w14:paraId="0EAAA0D0" w14:textId="77777777" w:rsidR="00C51D90" w:rsidRDefault="00F74714">
            <w:pPr>
              <w:keepNext/>
              <w:jc w:val="both"/>
            </w:pPr>
            <w:r>
              <w:t>____________________/____/</w:t>
            </w:r>
          </w:p>
          <w:p w14:paraId="559F0132" w14:textId="77777777" w:rsidR="00C51D90" w:rsidRDefault="00F74714">
            <w:pPr>
              <w:keepNext/>
              <w:jc w:val="both"/>
            </w:pPr>
            <w:proofErr w:type="spellStart"/>
            <w:r>
              <w:t>м.п</w:t>
            </w:r>
            <w:proofErr w:type="spellEnd"/>
            <w:r>
              <w:t>.</w:t>
            </w:r>
          </w:p>
        </w:tc>
      </w:tr>
    </w:tbl>
    <w:p w14:paraId="65F9C3DC" w14:textId="77777777" w:rsidR="00C51D90" w:rsidRDefault="00C51D90">
      <w:pPr>
        <w:jc w:val="center"/>
        <w:rPr>
          <w:sz w:val="22"/>
          <w:szCs w:val="22"/>
        </w:rPr>
      </w:pPr>
    </w:p>
    <w:p w14:paraId="5023141B" w14:textId="77777777" w:rsidR="00C51D90" w:rsidRDefault="00C51D90">
      <w:pPr>
        <w:rPr>
          <w:b/>
          <w:i/>
          <w:sz w:val="22"/>
          <w:szCs w:val="22"/>
        </w:rPr>
      </w:pPr>
    </w:p>
    <w:p w14:paraId="1C563E39" w14:textId="77777777" w:rsidR="00C51D90" w:rsidRDefault="00F74714">
      <w:pPr>
        <w:rPr>
          <w:b/>
          <w:i/>
          <w:sz w:val="22"/>
          <w:szCs w:val="22"/>
        </w:rPr>
      </w:pPr>
      <w:r>
        <w:rPr>
          <w:b/>
          <w:i/>
          <w:sz w:val="22"/>
          <w:szCs w:val="22"/>
        </w:rPr>
        <w:t>ФОРМА СОГЛАСОВАНА</w:t>
      </w:r>
    </w:p>
    <w:p w14:paraId="1F3B1409" w14:textId="77777777" w:rsidR="00C51D90" w:rsidRDefault="00C51D90">
      <w:pPr>
        <w:rPr>
          <w:sz w:val="22"/>
          <w:szCs w:val="22"/>
        </w:rPr>
      </w:pPr>
    </w:p>
    <w:tbl>
      <w:tblPr>
        <w:tblStyle w:val="ab"/>
        <w:tblW w:w="949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09"/>
        <w:gridCol w:w="4689"/>
      </w:tblGrid>
      <w:tr w:rsidR="00C51D90" w14:paraId="6326F46E" w14:textId="77777777">
        <w:tc>
          <w:tcPr>
            <w:tcW w:w="4809" w:type="dxa"/>
          </w:tcPr>
          <w:p w14:paraId="48D0D918" w14:textId="77777777" w:rsidR="00C51D90" w:rsidRDefault="00F74714">
            <w:pPr>
              <w:keepNext/>
              <w:jc w:val="both"/>
            </w:pPr>
            <w:r>
              <w:rPr>
                <w:b/>
              </w:rPr>
              <w:t>Исполнитель:</w:t>
            </w:r>
          </w:p>
        </w:tc>
        <w:tc>
          <w:tcPr>
            <w:tcW w:w="4689" w:type="dxa"/>
          </w:tcPr>
          <w:p w14:paraId="115A75C7" w14:textId="77777777" w:rsidR="00C51D90" w:rsidRDefault="00F74714">
            <w:pPr>
              <w:keepNext/>
              <w:jc w:val="both"/>
            </w:pPr>
            <w:r>
              <w:rPr>
                <w:b/>
              </w:rPr>
              <w:t>Заказчик:</w:t>
            </w:r>
          </w:p>
        </w:tc>
      </w:tr>
      <w:tr w:rsidR="00C51D90" w14:paraId="562C75D1" w14:textId="77777777">
        <w:tc>
          <w:tcPr>
            <w:tcW w:w="4809" w:type="dxa"/>
          </w:tcPr>
          <w:p w14:paraId="664355AD" w14:textId="77777777" w:rsidR="00C51D90" w:rsidRDefault="00C51D90">
            <w:pPr>
              <w:keepNext/>
              <w:jc w:val="both"/>
            </w:pPr>
          </w:p>
        </w:tc>
        <w:tc>
          <w:tcPr>
            <w:tcW w:w="4689" w:type="dxa"/>
          </w:tcPr>
          <w:p w14:paraId="1A965116" w14:textId="77777777" w:rsidR="00C51D90" w:rsidRDefault="00C51D90">
            <w:pPr>
              <w:keepNext/>
              <w:jc w:val="both"/>
            </w:pPr>
          </w:p>
        </w:tc>
      </w:tr>
      <w:tr w:rsidR="00C51D90" w14:paraId="3A756BDB" w14:textId="77777777">
        <w:tc>
          <w:tcPr>
            <w:tcW w:w="4809" w:type="dxa"/>
          </w:tcPr>
          <w:p w14:paraId="6E0EB34D" w14:textId="77777777" w:rsidR="00C51D90" w:rsidRDefault="00F74714">
            <w:pPr>
              <w:keepNext/>
              <w:jc w:val="both"/>
              <w:rPr>
                <w:b/>
              </w:rPr>
            </w:pPr>
            <w:r>
              <w:rPr>
                <w:b/>
              </w:rPr>
              <w:t xml:space="preserve">ООО «МОБИЛЬНЫЕ </w:t>
            </w:r>
          </w:p>
          <w:p w14:paraId="21499CD6" w14:textId="77777777" w:rsidR="00C51D90" w:rsidRDefault="00F74714">
            <w:pPr>
              <w:keepNext/>
              <w:jc w:val="both"/>
              <w:rPr>
                <w:b/>
              </w:rPr>
            </w:pPr>
            <w:r>
              <w:rPr>
                <w:b/>
              </w:rPr>
              <w:t>ПЛАТЕЖНЫЕ РЕШЕНИЯ»</w:t>
            </w:r>
          </w:p>
        </w:tc>
        <w:tc>
          <w:tcPr>
            <w:tcW w:w="4689" w:type="dxa"/>
          </w:tcPr>
          <w:p w14:paraId="7A982A37" w14:textId="77777777" w:rsidR="00C51D90" w:rsidRDefault="00F74714">
            <w:pPr>
              <w:keepNext/>
              <w:jc w:val="both"/>
              <w:rPr>
                <w:b/>
              </w:rPr>
            </w:pPr>
            <w:r>
              <w:rPr>
                <w:b/>
              </w:rPr>
              <w:t>ООО «_____»</w:t>
            </w:r>
          </w:p>
        </w:tc>
      </w:tr>
      <w:tr w:rsidR="00C51D90" w14:paraId="7DF4E37C" w14:textId="77777777">
        <w:tc>
          <w:tcPr>
            <w:tcW w:w="4809" w:type="dxa"/>
          </w:tcPr>
          <w:p w14:paraId="44FB30F8" w14:textId="77777777" w:rsidR="00C51D90" w:rsidRDefault="00C51D90">
            <w:pPr>
              <w:keepNext/>
              <w:jc w:val="both"/>
            </w:pPr>
          </w:p>
        </w:tc>
        <w:tc>
          <w:tcPr>
            <w:tcW w:w="4689" w:type="dxa"/>
          </w:tcPr>
          <w:p w14:paraId="1DA6542E" w14:textId="77777777" w:rsidR="00C51D90" w:rsidRDefault="00C51D90">
            <w:pPr>
              <w:keepNext/>
              <w:jc w:val="both"/>
            </w:pPr>
          </w:p>
        </w:tc>
      </w:tr>
      <w:tr w:rsidR="00C51D90" w14:paraId="00902A92" w14:textId="77777777">
        <w:tc>
          <w:tcPr>
            <w:tcW w:w="4809" w:type="dxa"/>
          </w:tcPr>
          <w:p w14:paraId="3F3AC66C" w14:textId="77777777" w:rsidR="00C51D90" w:rsidRDefault="00F74714">
            <w:pPr>
              <w:keepNext/>
              <w:jc w:val="both"/>
            </w:pPr>
            <w:r>
              <w:t>Генеральный директор</w:t>
            </w:r>
          </w:p>
        </w:tc>
        <w:tc>
          <w:tcPr>
            <w:tcW w:w="4689" w:type="dxa"/>
          </w:tcPr>
          <w:p w14:paraId="351372CC" w14:textId="77777777" w:rsidR="00C51D90" w:rsidRDefault="00F74714">
            <w:pPr>
              <w:keepNext/>
              <w:jc w:val="both"/>
            </w:pPr>
            <w:r>
              <w:t>Генеральный директор</w:t>
            </w:r>
          </w:p>
        </w:tc>
      </w:tr>
      <w:tr w:rsidR="00C51D90" w14:paraId="45768B9E" w14:textId="77777777">
        <w:tc>
          <w:tcPr>
            <w:tcW w:w="4809" w:type="dxa"/>
          </w:tcPr>
          <w:p w14:paraId="3041E394" w14:textId="77777777" w:rsidR="00C51D90" w:rsidRDefault="00C51D90">
            <w:pPr>
              <w:keepNext/>
              <w:jc w:val="both"/>
            </w:pPr>
          </w:p>
          <w:p w14:paraId="52ED8DA4" w14:textId="77777777" w:rsidR="00C51D90" w:rsidRDefault="00F74714">
            <w:pPr>
              <w:keepNext/>
              <w:jc w:val="both"/>
            </w:pPr>
            <w:r>
              <w:t>____________________ /Гордон Ю.С./</w:t>
            </w:r>
          </w:p>
          <w:p w14:paraId="2CF16149" w14:textId="77777777" w:rsidR="00C51D90" w:rsidRDefault="00F74714">
            <w:pPr>
              <w:keepNext/>
              <w:jc w:val="both"/>
            </w:pPr>
            <w:proofErr w:type="spellStart"/>
            <w:r>
              <w:t>м.п</w:t>
            </w:r>
            <w:proofErr w:type="spellEnd"/>
            <w:r>
              <w:t>.</w:t>
            </w:r>
          </w:p>
          <w:p w14:paraId="722B00AE" w14:textId="77777777" w:rsidR="00C51D90" w:rsidRDefault="00C51D90">
            <w:pPr>
              <w:keepNext/>
              <w:jc w:val="both"/>
            </w:pPr>
          </w:p>
        </w:tc>
        <w:tc>
          <w:tcPr>
            <w:tcW w:w="4689" w:type="dxa"/>
          </w:tcPr>
          <w:p w14:paraId="42C6D796" w14:textId="77777777" w:rsidR="00C51D90" w:rsidRDefault="00C51D90">
            <w:pPr>
              <w:keepNext/>
              <w:jc w:val="both"/>
            </w:pPr>
          </w:p>
          <w:p w14:paraId="30BF3778" w14:textId="77777777" w:rsidR="00C51D90" w:rsidRDefault="00F74714">
            <w:pPr>
              <w:keepNext/>
              <w:jc w:val="both"/>
            </w:pPr>
            <w:r>
              <w:t>____________________ /_____/</w:t>
            </w:r>
          </w:p>
          <w:p w14:paraId="32E9AF6B" w14:textId="77777777" w:rsidR="00C51D90" w:rsidRDefault="00F74714">
            <w:pPr>
              <w:keepNext/>
              <w:jc w:val="both"/>
            </w:pPr>
            <w:proofErr w:type="spellStart"/>
            <w:r>
              <w:t>м.п</w:t>
            </w:r>
            <w:proofErr w:type="spellEnd"/>
            <w:r>
              <w:t>.</w:t>
            </w:r>
          </w:p>
        </w:tc>
      </w:tr>
    </w:tbl>
    <w:p w14:paraId="6E1831B3" w14:textId="77777777" w:rsidR="00C51D90" w:rsidRDefault="00C51D90">
      <w:pPr>
        <w:rPr>
          <w:sz w:val="22"/>
          <w:szCs w:val="22"/>
        </w:rPr>
      </w:pPr>
    </w:p>
    <w:p w14:paraId="54E11D2A" w14:textId="77777777" w:rsidR="00C51D90" w:rsidRDefault="00C51D90">
      <w:pPr>
        <w:jc w:val="right"/>
        <w:rPr>
          <w:sz w:val="22"/>
          <w:szCs w:val="22"/>
        </w:rPr>
      </w:pPr>
    </w:p>
    <w:p w14:paraId="31126E5D" w14:textId="77777777" w:rsidR="00C51D90" w:rsidRDefault="00C51D90">
      <w:pPr>
        <w:jc w:val="right"/>
        <w:rPr>
          <w:sz w:val="22"/>
          <w:szCs w:val="22"/>
        </w:rPr>
      </w:pPr>
    </w:p>
    <w:p w14:paraId="2DE403A5" w14:textId="77777777" w:rsidR="00C51D90" w:rsidRDefault="00F74714">
      <w:pPr>
        <w:spacing w:after="200" w:line="276" w:lineRule="auto"/>
        <w:rPr>
          <w:sz w:val="22"/>
          <w:szCs w:val="22"/>
        </w:rPr>
      </w:pPr>
      <w:r>
        <w:br w:type="page"/>
      </w:r>
    </w:p>
    <w:p w14:paraId="13BBA592" w14:textId="77777777" w:rsidR="00C51D90" w:rsidRDefault="00F74714">
      <w:pPr>
        <w:jc w:val="right"/>
        <w:rPr>
          <w:b/>
        </w:rPr>
      </w:pPr>
      <w:r>
        <w:rPr>
          <w:b/>
          <w:sz w:val="22"/>
          <w:szCs w:val="22"/>
        </w:rPr>
        <w:lastRenderedPageBreak/>
        <w:t>ПРИЛОЖЕНИЕ № 3</w:t>
      </w:r>
    </w:p>
    <w:p w14:paraId="1FAD99F7" w14:textId="77777777" w:rsidR="00C51D90" w:rsidRDefault="00F74714">
      <w:pPr>
        <w:jc w:val="right"/>
        <w:rPr>
          <w:b/>
          <w:sz w:val="22"/>
          <w:szCs w:val="22"/>
        </w:rPr>
      </w:pPr>
      <w:r>
        <w:rPr>
          <w:b/>
          <w:sz w:val="22"/>
          <w:szCs w:val="22"/>
        </w:rPr>
        <w:t xml:space="preserve"> к Договору</w:t>
      </w:r>
      <w:r w:rsidR="00E01520">
        <w:rPr>
          <w:b/>
          <w:sz w:val="22"/>
          <w:szCs w:val="22"/>
        </w:rPr>
        <w:t xml:space="preserve"> № ________ от ____. _____. 2024</w:t>
      </w:r>
    </w:p>
    <w:p w14:paraId="62431CDC" w14:textId="77777777" w:rsidR="00C51D90" w:rsidRDefault="00C51D90">
      <w:pPr>
        <w:jc w:val="center"/>
        <w:rPr>
          <w:b/>
          <w:sz w:val="22"/>
          <w:szCs w:val="22"/>
        </w:rPr>
      </w:pPr>
    </w:p>
    <w:p w14:paraId="1222FC98" w14:textId="77777777" w:rsidR="00C51D90" w:rsidRDefault="00F74714">
      <w:pPr>
        <w:rPr>
          <w:b/>
          <w:i/>
          <w:sz w:val="22"/>
          <w:szCs w:val="22"/>
        </w:rPr>
      </w:pPr>
      <w:r>
        <w:rPr>
          <w:b/>
          <w:i/>
          <w:sz w:val="22"/>
          <w:szCs w:val="22"/>
        </w:rPr>
        <w:t>ФОРМА</w:t>
      </w:r>
    </w:p>
    <w:p w14:paraId="49E398E2" w14:textId="77777777" w:rsidR="00C51D90" w:rsidRDefault="00C51D90">
      <w:pPr>
        <w:jc w:val="center"/>
        <w:rPr>
          <w:b/>
          <w:sz w:val="22"/>
          <w:szCs w:val="22"/>
        </w:rPr>
      </w:pPr>
    </w:p>
    <w:p w14:paraId="3C812F84" w14:textId="77777777" w:rsidR="00C51D90" w:rsidRDefault="00F74714">
      <w:pPr>
        <w:jc w:val="center"/>
        <w:rPr>
          <w:b/>
          <w:sz w:val="22"/>
          <w:szCs w:val="22"/>
        </w:rPr>
      </w:pPr>
      <w:r>
        <w:rPr>
          <w:b/>
          <w:sz w:val="22"/>
          <w:szCs w:val="22"/>
        </w:rPr>
        <w:t>ОТЧЕТ ОБ ОКАЗАННЫХ УСЛУГАХ</w:t>
      </w:r>
    </w:p>
    <w:p w14:paraId="16287F21" w14:textId="77777777" w:rsidR="00C51D90" w:rsidRDefault="00C51D90">
      <w:pPr>
        <w:rPr>
          <w:b/>
          <w:sz w:val="22"/>
          <w:szCs w:val="22"/>
        </w:rPr>
      </w:pPr>
    </w:p>
    <w:tbl>
      <w:tblPr>
        <w:tblStyle w:val="ac"/>
        <w:tblW w:w="9468" w:type="dxa"/>
        <w:tblInd w:w="0" w:type="dxa"/>
        <w:tblBorders>
          <w:bottom w:val="single" w:sz="4" w:space="0" w:color="000000"/>
        </w:tblBorders>
        <w:tblLayout w:type="fixed"/>
        <w:tblLook w:val="0000" w:firstRow="0" w:lastRow="0" w:firstColumn="0" w:lastColumn="0" w:noHBand="0" w:noVBand="0"/>
      </w:tblPr>
      <w:tblGrid>
        <w:gridCol w:w="9468"/>
      </w:tblGrid>
      <w:tr w:rsidR="00C51D90" w14:paraId="5B0F488E" w14:textId="77777777">
        <w:trPr>
          <w:trHeight w:val="840"/>
        </w:trPr>
        <w:tc>
          <w:tcPr>
            <w:tcW w:w="9468" w:type="dxa"/>
            <w:tcBorders>
              <w:left w:val="nil"/>
              <w:bottom w:val="single" w:sz="4" w:space="0" w:color="000000"/>
            </w:tcBorders>
          </w:tcPr>
          <w:p w14:paraId="5B698710" w14:textId="77777777" w:rsidR="00C51D90" w:rsidRDefault="00F74714">
            <w:pPr>
              <w:tabs>
                <w:tab w:val="right" w:pos="4711"/>
              </w:tabs>
              <w:spacing w:before="40" w:line="264" w:lineRule="auto"/>
            </w:pPr>
            <w:r>
              <w:rPr>
                <w:sz w:val="22"/>
                <w:szCs w:val="22"/>
              </w:rPr>
              <w:t xml:space="preserve">Отчетный период  </w:t>
            </w:r>
          </w:p>
        </w:tc>
      </w:tr>
      <w:tr w:rsidR="00C51D90" w14:paraId="64F8AE03" w14:textId="77777777">
        <w:trPr>
          <w:cantSplit/>
          <w:trHeight w:val="840"/>
        </w:trPr>
        <w:tc>
          <w:tcPr>
            <w:tcW w:w="9468" w:type="dxa"/>
            <w:tcBorders>
              <w:top w:val="single" w:sz="4" w:space="0" w:color="000000"/>
              <w:left w:val="nil"/>
              <w:bottom w:val="single" w:sz="4" w:space="0" w:color="000000"/>
            </w:tcBorders>
          </w:tcPr>
          <w:p w14:paraId="5C338D2D" w14:textId="77777777" w:rsidR="00C51D90" w:rsidRDefault="00F74714">
            <w:pPr>
              <w:pBdr>
                <w:top w:val="nil"/>
                <w:left w:val="nil"/>
                <w:bottom w:val="nil"/>
                <w:right w:val="nil"/>
                <w:between w:val="nil"/>
              </w:pBdr>
              <w:tabs>
                <w:tab w:val="center" w:pos="4677"/>
                <w:tab w:val="right" w:pos="9355"/>
                <w:tab w:val="center" w:pos="2268"/>
                <w:tab w:val="right" w:pos="4711"/>
              </w:tabs>
              <w:spacing w:before="40" w:line="264" w:lineRule="auto"/>
              <w:rPr>
                <w:color w:val="000000"/>
              </w:rPr>
            </w:pPr>
            <w:r>
              <w:rPr>
                <w:color w:val="000000"/>
                <w:sz w:val="22"/>
                <w:szCs w:val="22"/>
              </w:rPr>
              <w:t>Заказчик </w:t>
            </w:r>
          </w:p>
          <w:p w14:paraId="5BE93A62" w14:textId="77777777" w:rsidR="00C51D90" w:rsidRDefault="00C51D90">
            <w:pPr>
              <w:tabs>
                <w:tab w:val="center" w:pos="2268"/>
                <w:tab w:val="right" w:pos="4711"/>
              </w:tabs>
              <w:spacing w:before="40" w:line="264" w:lineRule="auto"/>
            </w:pPr>
          </w:p>
        </w:tc>
      </w:tr>
      <w:tr w:rsidR="00C51D90" w14:paraId="0751770B" w14:textId="77777777">
        <w:trPr>
          <w:cantSplit/>
          <w:trHeight w:val="840"/>
        </w:trPr>
        <w:tc>
          <w:tcPr>
            <w:tcW w:w="9468" w:type="dxa"/>
            <w:tcBorders>
              <w:top w:val="single" w:sz="4" w:space="0" w:color="000000"/>
              <w:left w:val="nil"/>
              <w:bottom w:val="single" w:sz="4" w:space="0" w:color="000000"/>
            </w:tcBorders>
          </w:tcPr>
          <w:p w14:paraId="5EFCC31F" w14:textId="77777777" w:rsidR="00C51D90" w:rsidRDefault="00F74714">
            <w:pPr>
              <w:pBdr>
                <w:top w:val="nil"/>
                <w:left w:val="nil"/>
                <w:bottom w:val="nil"/>
                <w:right w:val="nil"/>
                <w:between w:val="nil"/>
              </w:pBdr>
              <w:tabs>
                <w:tab w:val="center" w:pos="4677"/>
                <w:tab w:val="right" w:pos="9355"/>
                <w:tab w:val="center" w:pos="2268"/>
                <w:tab w:val="right" w:pos="4711"/>
              </w:tabs>
              <w:spacing w:before="40" w:line="264" w:lineRule="auto"/>
              <w:rPr>
                <w:color w:val="000000"/>
              </w:rPr>
            </w:pPr>
            <w:r>
              <w:rPr>
                <w:color w:val="000000"/>
                <w:sz w:val="22"/>
                <w:szCs w:val="22"/>
              </w:rPr>
              <w:t>Исполнитель </w:t>
            </w:r>
          </w:p>
          <w:p w14:paraId="384BA73E" w14:textId="77777777" w:rsidR="00C51D90" w:rsidRDefault="00C51D90">
            <w:pPr>
              <w:pBdr>
                <w:top w:val="nil"/>
                <w:left w:val="nil"/>
                <w:bottom w:val="nil"/>
                <w:right w:val="nil"/>
                <w:between w:val="nil"/>
              </w:pBdr>
              <w:tabs>
                <w:tab w:val="center" w:pos="4677"/>
                <w:tab w:val="right" w:pos="9355"/>
                <w:tab w:val="center" w:pos="2268"/>
                <w:tab w:val="right" w:pos="4711"/>
              </w:tabs>
              <w:spacing w:before="40" w:line="264" w:lineRule="auto"/>
              <w:rPr>
                <w:color w:val="000000"/>
              </w:rPr>
            </w:pPr>
          </w:p>
        </w:tc>
      </w:tr>
    </w:tbl>
    <w:p w14:paraId="34B3F2EB" w14:textId="77777777" w:rsidR="00C51D90" w:rsidRDefault="00C51D90">
      <w:pPr>
        <w:rPr>
          <w:sz w:val="22"/>
          <w:szCs w:val="22"/>
        </w:rPr>
      </w:pPr>
    </w:p>
    <w:tbl>
      <w:tblPr>
        <w:tblStyle w:val="ad"/>
        <w:tblW w:w="946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2088"/>
        <w:gridCol w:w="2028"/>
        <w:gridCol w:w="3260"/>
      </w:tblGrid>
      <w:tr w:rsidR="00C51D90" w14:paraId="5B89E9B9" w14:textId="77777777">
        <w:trPr>
          <w:trHeight w:val="399"/>
          <w:tblHeader/>
        </w:trPr>
        <w:tc>
          <w:tcPr>
            <w:tcW w:w="2088" w:type="dxa"/>
            <w:tcBorders>
              <w:top w:val="single" w:sz="6" w:space="0" w:color="000000"/>
              <w:left w:val="single" w:sz="6" w:space="0" w:color="000000"/>
              <w:bottom w:val="single" w:sz="6" w:space="0" w:color="000000"/>
              <w:right w:val="single" w:sz="6" w:space="0" w:color="000000"/>
            </w:tcBorders>
          </w:tcPr>
          <w:p w14:paraId="45F3A64D" w14:textId="77777777" w:rsidR="00C51D90" w:rsidRDefault="00F74714">
            <w:pPr>
              <w:jc w:val="center"/>
            </w:pPr>
            <w:r>
              <w:rPr>
                <w:sz w:val="22"/>
                <w:szCs w:val="22"/>
              </w:rPr>
              <w:t>Вид услуги</w:t>
            </w:r>
          </w:p>
        </w:tc>
        <w:tc>
          <w:tcPr>
            <w:tcW w:w="2088" w:type="dxa"/>
            <w:tcBorders>
              <w:top w:val="single" w:sz="6" w:space="0" w:color="000000"/>
              <w:left w:val="single" w:sz="6" w:space="0" w:color="000000"/>
              <w:bottom w:val="single" w:sz="6" w:space="0" w:color="000000"/>
              <w:right w:val="single" w:sz="6" w:space="0" w:color="000000"/>
            </w:tcBorders>
          </w:tcPr>
          <w:p w14:paraId="56D4D396" w14:textId="77777777" w:rsidR="00C51D90" w:rsidRDefault="00F74714">
            <w:pPr>
              <w:jc w:val="center"/>
            </w:pPr>
            <w:r>
              <w:rPr>
                <w:sz w:val="22"/>
                <w:szCs w:val="22"/>
              </w:rPr>
              <w:t xml:space="preserve">Период </w:t>
            </w:r>
          </w:p>
        </w:tc>
        <w:tc>
          <w:tcPr>
            <w:tcW w:w="2028" w:type="dxa"/>
            <w:tcBorders>
              <w:top w:val="single" w:sz="6" w:space="0" w:color="000000"/>
              <w:left w:val="single" w:sz="6" w:space="0" w:color="000000"/>
              <w:bottom w:val="single" w:sz="6" w:space="0" w:color="000000"/>
              <w:right w:val="single" w:sz="6" w:space="0" w:color="000000"/>
            </w:tcBorders>
          </w:tcPr>
          <w:p w14:paraId="362B1D9B" w14:textId="77777777" w:rsidR="00C51D90" w:rsidRDefault="00F74714">
            <w:pPr>
              <w:jc w:val="center"/>
            </w:pPr>
            <w:r>
              <w:rPr>
                <w:sz w:val="22"/>
                <w:szCs w:val="22"/>
              </w:rPr>
              <w:t xml:space="preserve">Количество </w:t>
            </w:r>
          </w:p>
        </w:tc>
        <w:tc>
          <w:tcPr>
            <w:tcW w:w="3260" w:type="dxa"/>
            <w:tcBorders>
              <w:top w:val="single" w:sz="6" w:space="0" w:color="000000"/>
              <w:left w:val="single" w:sz="6" w:space="0" w:color="000000"/>
              <w:bottom w:val="single" w:sz="6" w:space="0" w:color="000000"/>
              <w:right w:val="single" w:sz="6" w:space="0" w:color="000000"/>
            </w:tcBorders>
          </w:tcPr>
          <w:p w14:paraId="174E65CC" w14:textId="77777777" w:rsidR="00C51D90" w:rsidRDefault="00F74714">
            <w:pPr>
              <w:jc w:val="center"/>
            </w:pPr>
            <w:r>
              <w:rPr>
                <w:sz w:val="22"/>
                <w:szCs w:val="22"/>
              </w:rPr>
              <w:t>Перечень услуг</w:t>
            </w:r>
          </w:p>
        </w:tc>
      </w:tr>
      <w:tr w:rsidR="00C51D90" w14:paraId="7BF68322" w14:textId="77777777">
        <w:trPr>
          <w:trHeight w:val="399"/>
          <w:tblHeader/>
        </w:trPr>
        <w:tc>
          <w:tcPr>
            <w:tcW w:w="2088" w:type="dxa"/>
            <w:tcBorders>
              <w:top w:val="single" w:sz="6" w:space="0" w:color="000000"/>
              <w:left w:val="single" w:sz="6" w:space="0" w:color="000000"/>
              <w:bottom w:val="single" w:sz="6" w:space="0" w:color="000000"/>
              <w:right w:val="single" w:sz="6" w:space="0" w:color="000000"/>
            </w:tcBorders>
          </w:tcPr>
          <w:p w14:paraId="7D34F5C7" w14:textId="77777777" w:rsidR="00C51D90" w:rsidRDefault="00C51D90">
            <w:bookmarkStart w:id="4" w:name="_2et92p0" w:colFirst="0" w:colLast="0"/>
            <w:bookmarkEnd w:id="4"/>
          </w:p>
          <w:p w14:paraId="16B88B42" w14:textId="77777777" w:rsidR="00C51D90" w:rsidRDefault="00F74714">
            <w:pPr>
              <w:jc w:val="center"/>
            </w:pPr>
            <w:r>
              <w:rPr>
                <w:sz w:val="22"/>
                <w:szCs w:val="22"/>
              </w:rPr>
              <w:t>2-я линия</w:t>
            </w:r>
          </w:p>
        </w:tc>
        <w:tc>
          <w:tcPr>
            <w:tcW w:w="2088" w:type="dxa"/>
            <w:tcBorders>
              <w:top w:val="single" w:sz="6" w:space="0" w:color="000000"/>
              <w:left w:val="single" w:sz="6" w:space="0" w:color="000000"/>
              <w:bottom w:val="single" w:sz="6" w:space="0" w:color="000000"/>
              <w:right w:val="single" w:sz="6" w:space="0" w:color="000000"/>
            </w:tcBorders>
          </w:tcPr>
          <w:p w14:paraId="4C27F7EE" w14:textId="77777777" w:rsidR="00C51D90" w:rsidRDefault="00F74714">
            <w:pPr>
              <w:jc w:val="center"/>
            </w:pPr>
            <w:r>
              <w:rPr>
                <w:sz w:val="22"/>
                <w:szCs w:val="22"/>
              </w:rPr>
              <w:t>__________</w:t>
            </w:r>
          </w:p>
          <w:p w14:paraId="0B4020A7" w14:textId="77777777" w:rsidR="00C51D90" w:rsidRDefault="00C51D90"/>
          <w:p w14:paraId="1D7B270A" w14:textId="77777777" w:rsidR="00C51D90" w:rsidRDefault="00C51D90">
            <w:pPr>
              <w:jc w:val="center"/>
            </w:pPr>
          </w:p>
        </w:tc>
        <w:tc>
          <w:tcPr>
            <w:tcW w:w="2028" w:type="dxa"/>
            <w:tcBorders>
              <w:top w:val="single" w:sz="6" w:space="0" w:color="000000"/>
              <w:left w:val="single" w:sz="6" w:space="0" w:color="000000"/>
              <w:bottom w:val="single" w:sz="6" w:space="0" w:color="000000"/>
              <w:right w:val="single" w:sz="6" w:space="0" w:color="000000"/>
            </w:tcBorders>
            <w:vAlign w:val="center"/>
          </w:tcPr>
          <w:p w14:paraId="39AAF0C7" w14:textId="77777777" w:rsidR="00C51D90" w:rsidRDefault="00F74714">
            <w:pPr>
              <w:jc w:val="center"/>
            </w:pPr>
            <w:r>
              <w:rPr>
                <w:sz w:val="22"/>
                <w:szCs w:val="22"/>
              </w:rPr>
              <w:t>__________</w:t>
            </w:r>
          </w:p>
          <w:p w14:paraId="4F904CB7" w14:textId="77777777" w:rsidR="00C51D90" w:rsidRDefault="00C51D90">
            <w:pPr>
              <w:jc w:val="center"/>
            </w:pPr>
          </w:p>
        </w:tc>
        <w:tc>
          <w:tcPr>
            <w:tcW w:w="3260" w:type="dxa"/>
            <w:tcBorders>
              <w:top w:val="single" w:sz="6" w:space="0" w:color="000000"/>
              <w:left w:val="single" w:sz="6" w:space="0" w:color="000000"/>
              <w:bottom w:val="single" w:sz="6" w:space="0" w:color="000000"/>
              <w:right w:val="single" w:sz="6" w:space="0" w:color="000000"/>
            </w:tcBorders>
            <w:vAlign w:val="center"/>
          </w:tcPr>
          <w:p w14:paraId="5A893873" w14:textId="77777777" w:rsidR="00C51D90" w:rsidRDefault="00F74714">
            <w:pPr>
              <w:ind w:left="720"/>
            </w:pPr>
            <w:r>
              <w:rPr>
                <w:sz w:val="22"/>
                <w:szCs w:val="22"/>
              </w:rPr>
              <w:t>См. приложение А</w:t>
            </w:r>
          </w:p>
        </w:tc>
      </w:tr>
      <w:tr w:rsidR="00C51D90" w14:paraId="41F15EE4" w14:textId="77777777">
        <w:trPr>
          <w:trHeight w:val="399"/>
          <w:tblHeader/>
        </w:trPr>
        <w:tc>
          <w:tcPr>
            <w:tcW w:w="2088" w:type="dxa"/>
            <w:tcBorders>
              <w:top w:val="single" w:sz="6" w:space="0" w:color="000000"/>
              <w:left w:val="single" w:sz="6" w:space="0" w:color="000000"/>
              <w:bottom w:val="single" w:sz="6" w:space="0" w:color="000000"/>
              <w:right w:val="single" w:sz="6" w:space="0" w:color="000000"/>
            </w:tcBorders>
          </w:tcPr>
          <w:p w14:paraId="06971CD3" w14:textId="77777777" w:rsidR="00C51D90" w:rsidRDefault="00C51D90"/>
          <w:p w14:paraId="467488A7" w14:textId="77777777" w:rsidR="00C51D90" w:rsidRDefault="00F74714">
            <w:pPr>
              <w:jc w:val="center"/>
            </w:pPr>
            <w:r>
              <w:rPr>
                <w:sz w:val="22"/>
                <w:szCs w:val="22"/>
              </w:rPr>
              <w:t>3-я линия</w:t>
            </w:r>
          </w:p>
        </w:tc>
        <w:tc>
          <w:tcPr>
            <w:tcW w:w="2088" w:type="dxa"/>
            <w:tcBorders>
              <w:top w:val="single" w:sz="6" w:space="0" w:color="000000"/>
              <w:left w:val="single" w:sz="6" w:space="0" w:color="000000"/>
              <w:bottom w:val="single" w:sz="6" w:space="0" w:color="000000"/>
              <w:right w:val="single" w:sz="6" w:space="0" w:color="000000"/>
            </w:tcBorders>
          </w:tcPr>
          <w:p w14:paraId="13D78F6D" w14:textId="77777777" w:rsidR="00C51D90" w:rsidRDefault="00F74714">
            <w:pPr>
              <w:jc w:val="center"/>
            </w:pPr>
            <w:r>
              <w:rPr>
                <w:sz w:val="22"/>
                <w:szCs w:val="22"/>
              </w:rPr>
              <w:t>__________</w:t>
            </w:r>
          </w:p>
          <w:p w14:paraId="2A1F701D" w14:textId="77777777" w:rsidR="00C51D90" w:rsidRDefault="00C51D90"/>
          <w:p w14:paraId="03EFCA41" w14:textId="77777777" w:rsidR="00C51D90" w:rsidRDefault="00C51D90">
            <w:pPr>
              <w:jc w:val="center"/>
            </w:pPr>
          </w:p>
        </w:tc>
        <w:tc>
          <w:tcPr>
            <w:tcW w:w="2028" w:type="dxa"/>
            <w:tcBorders>
              <w:top w:val="single" w:sz="6" w:space="0" w:color="000000"/>
              <w:left w:val="single" w:sz="6" w:space="0" w:color="000000"/>
              <w:bottom w:val="single" w:sz="6" w:space="0" w:color="000000"/>
              <w:right w:val="single" w:sz="6" w:space="0" w:color="000000"/>
            </w:tcBorders>
            <w:vAlign w:val="center"/>
          </w:tcPr>
          <w:p w14:paraId="70161B47" w14:textId="77777777" w:rsidR="00C51D90" w:rsidRDefault="00F74714">
            <w:pPr>
              <w:jc w:val="center"/>
            </w:pPr>
            <w:r>
              <w:rPr>
                <w:sz w:val="22"/>
                <w:szCs w:val="22"/>
              </w:rPr>
              <w:t>__________</w:t>
            </w:r>
          </w:p>
          <w:p w14:paraId="5F96A722" w14:textId="77777777" w:rsidR="00C51D90" w:rsidRDefault="00C51D90">
            <w:pPr>
              <w:jc w:val="center"/>
            </w:pPr>
          </w:p>
        </w:tc>
        <w:tc>
          <w:tcPr>
            <w:tcW w:w="3260" w:type="dxa"/>
            <w:tcBorders>
              <w:top w:val="single" w:sz="6" w:space="0" w:color="000000"/>
              <w:left w:val="single" w:sz="6" w:space="0" w:color="000000"/>
              <w:bottom w:val="single" w:sz="6" w:space="0" w:color="000000"/>
              <w:right w:val="single" w:sz="6" w:space="0" w:color="000000"/>
            </w:tcBorders>
            <w:vAlign w:val="center"/>
          </w:tcPr>
          <w:p w14:paraId="77602DE4" w14:textId="77777777" w:rsidR="00C51D90" w:rsidRDefault="00F74714">
            <w:pPr>
              <w:ind w:left="720"/>
            </w:pPr>
            <w:r>
              <w:rPr>
                <w:sz w:val="22"/>
                <w:szCs w:val="22"/>
              </w:rPr>
              <w:t>См. приложение А</w:t>
            </w:r>
          </w:p>
        </w:tc>
      </w:tr>
    </w:tbl>
    <w:p w14:paraId="5B95CD12" w14:textId="77777777" w:rsidR="00C51D90" w:rsidRDefault="00C51D90">
      <w:pPr>
        <w:pBdr>
          <w:top w:val="nil"/>
          <w:left w:val="nil"/>
          <w:bottom w:val="nil"/>
          <w:right w:val="nil"/>
          <w:between w:val="nil"/>
        </w:pBdr>
        <w:jc w:val="right"/>
        <w:rPr>
          <w:color w:val="000000"/>
          <w:sz w:val="22"/>
          <w:szCs w:val="22"/>
        </w:rPr>
      </w:pPr>
    </w:p>
    <w:p w14:paraId="49175CB1" w14:textId="77777777" w:rsidR="00C51D90" w:rsidRDefault="00F74714">
      <w:pPr>
        <w:pBdr>
          <w:top w:val="nil"/>
          <w:left w:val="nil"/>
          <w:bottom w:val="nil"/>
          <w:right w:val="nil"/>
          <w:between w:val="nil"/>
        </w:pBdr>
        <w:rPr>
          <w:color w:val="000000"/>
          <w:sz w:val="22"/>
          <w:szCs w:val="22"/>
        </w:rPr>
      </w:pPr>
      <w:r>
        <w:rPr>
          <w:color w:val="000000"/>
          <w:sz w:val="22"/>
          <w:szCs w:val="22"/>
        </w:rPr>
        <w:t>Подпись заказчика ___________________</w:t>
      </w:r>
    </w:p>
    <w:p w14:paraId="5220BBB2" w14:textId="77777777" w:rsidR="00C51D90" w:rsidRDefault="00C51D90">
      <w:pPr>
        <w:rPr>
          <w:b/>
          <w:sz w:val="22"/>
          <w:szCs w:val="22"/>
        </w:rPr>
      </w:pPr>
    </w:p>
    <w:p w14:paraId="13CB595B" w14:textId="77777777" w:rsidR="00C51D90" w:rsidRDefault="00C51D90">
      <w:pPr>
        <w:jc w:val="center"/>
        <w:rPr>
          <w:b/>
          <w:sz w:val="22"/>
          <w:szCs w:val="22"/>
        </w:rPr>
      </w:pPr>
    </w:p>
    <w:p w14:paraId="6549D9A8" w14:textId="77777777" w:rsidR="00C51D90" w:rsidRDefault="00F74714">
      <w:pPr>
        <w:rPr>
          <w:b/>
          <w:i/>
          <w:sz w:val="22"/>
          <w:szCs w:val="22"/>
        </w:rPr>
      </w:pPr>
      <w:r>
        <w:rPr>
          <w:b/>
          <w:i/>
          <w:sz w:val="22"/>
          <w:szCs w:val="22"/>
        </w:rPr>
        <w:t>ФОРМА СОГЛАСОВАНА</w:t>
      </w:r>
    </w:p>
    <w:p w14:paraId="6D9C8D39" w14:textId="77777777" w:rsidR="00C51D90" w:rsidRDefault="00C51D90">
      <w:pPr>
        <w:rPr>
          <w:sz w:val="22"/>
          <w:szCs w:val="22"/>
        </w:rPr>
      </w:pPr>
    </w:p>
    <w:tbl>
      <w:tblPr>
        <w:tblStyle w:val="ae"/>
        <w:tblW w:w="951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85"/>
        <w:gridCol w:w="4625"/>
      </w:tblGrid>
      <w:tr w:rsidR="00C51D90" w14:paraId="06A43901" w14:textId="77777777">
        <w:tc>
          <w:tcPr>
            <w:tcW w:w="4884" w:type="dxa"/>
          </w:tcPr>
          <w:p w14:paraId="5F547965" w14:textId="77777777" w:rsidR="00C51D90" w:rsidRDefault="00F74714">
            <w:pPr>
              <w:keepNext/>
              <w:jc w:val="both"/>
            </w:pPr>
            <w:r>
              <w:rPr>
                <w:b/>
              </w:rPr>
              <w:t>Исполнитель:</w:t>
            </w:r>
          </w:p>
        </w:tc>
        <w:tc>
          <w:tcPr>
            <w:tcW w:w="4625" w:type="dxa"/>
          </w:tcPr>
          <w:p w14:paraId="48D87DE3" w14:textId="77777777" w:rsidR="00C51D90" w:rsidRDefault="00F74714">
            <w:pPr>
              <w:keepNext/>
              <w:jc w:val="both"/>
            </w:pPr>
            <w:r>
              <w:rPr>
                <w:b/>
              </w:rPr>
              <w:t>Заказчик:</w:t>
            </w:r>
          </w:p>
        </w:tc>
      </w:tr>
      <w:tr w:rsidR="00C51D90" w14:paraId="675E05EE" w14:textId="77777777">
        <w:tc>
          <w:tcPr>
            <w:tcW w:w="4884" w:type="dxa"/>
          </w:tcPr>
          <w:p w14:paraId="2FC17F8B" w14:textId="77777777" w:rsidR="00C51D90" w:rsidRDefault="00C51D90">
            <w:pPr>
              <w:keepNext/>
              <w:jc w:val="both"/>
            </w:pPr>
          </w:p>
        </w:tc>
        <w:tc>
          <w:tcPr>
            <w:tcW w:w="4625" w:type="dxa"/>
          </w:tcPr>
          <w:p w14:paraId="0A4F7224" w14:textId="77777777" w:rsidR="00C51D90" w:rsidRDefault="00C51D90">
            <w:pPr>
              <w:keepNext/>
              <w:jc w:val="both"/>
            </w:pPr>
          </w:p>
        </w:tc>
      </w:tr>
      <w:tr w:rsidR="00C51D90" w14:paraId="799823BD" w14:textId="77777777">
        <w:tc>
          <w:tcPr>
            <w:tcW w:w="4884" w:type="dxa"/>
          </w:tcPr>
          <w:p w14:paraId="48E01BEA" w14:textId="77777777" w:rsidR="00C51D90" w:rsidRDefault="00F74714">
            <w:pPr>
              <w:keepNext/>
              <w:jc w:val="both"/>
              <w:rPr>
                <w:b/>
              </w:rPr>
            </w:pPr>
            <w:r>
              <w:rPr>
                <w:b/>
              </w:rPr>
              <w:t xml:space="preserve">ООО «МОБИЛЬНЫЕ </w:t>
            </w:r>
          </w:p>
          <w:p w14:paraId="088C7EA4" w14:textId="77777777" w:rsidR="00C51D90" w:rsidRDefault="00F74714">
            <w:pPr>
              <w:keepNext/>
              <w:jc w:val="both"/>
              <w:rPr>
                <w:b/>
              </w:rPr>
            </w:pPr>
            <w:r>
              <w:rPr>
                <w:b/>
              </w:rPr>
              <w:t>ПЛАТЕЖНЫЕ РЕШЕНИЯ»</w:t>
            </w:r>
          </w:p>
        </w:tc>
        <w:tc>
          <w:tcPr>
            <w:tcW w:w="4625" w:type="dxa"/>
          </w:tcPr>
          <w:p w14:paraId="5B2C5D66" w14:textId="77777777" w:rsidR="00C51D90" w:rsidRDefault="00F74714">
            <w:pPr>
              <w:keepNext/>
              <w:jc w:val="both"/>
              <w:rPr>
                <w:b/>
              </w:rPr>
            </w:pPr>
            <w:r>
              <w:rPr>
                <w:b/>
              </w:rPr>
              <w:t>ООО «____»</w:t>
            </w:r>
          </w:p>
        </w:tc>
      </w:tr>
      <w:tr w:rsidR="00C51D90" w14:paraId="5AE48A43" w14:textId="77777777">
        <w:tc>
          <w:tcPr>
            <w:tcW w:w="4884" w:type="dxa"/>
          </w:tcPr>
          <w:p w14:paraId="50F40DEB" w14:textId="77777777" w:rsidR="00C51D90" w:rsidRDefault="00C51D90">
            <w:pPr>
              <w:keepNext/>
              <w:jc w:val="both"/>
            </w:pPr>
          </w:p>
        </w:tc>
        <w:tc>
          <w:tcPr>
            <w:tcW w:w="4625" w:type="dxa"/>
          </w:tcPr>
          <w:p w14:paraId="77A52294" w14:textId="77777777" w:rsidR="00C51D90" w:rsidRDefault="00C51D90">
            <w:pPr>
              <w:keepNext/>
              <w:jc w:val="both"/>
            </w:pPr>
          </w:p>
        </w:tc>
      </w:tr>
      <w:tr w:rsidR="00C51D90" w14:paraId="5A7C86D5" w14:textId="77777777">
        <w:tc>
          <w:tcPr>
            <w:tcW w:w="4884" w:type="dxa"/>
          </w:tcPr>
          <w:p w14:paraId="0FDFFFA2" w14:textId="77777777" w:rsidR="00C51D90" w:rsidRDefault="00F74714">
            <w:pPr>
              <w:keepNext/>
              <w:jc w:val="both"/>
            </w:pPr>
            <w:r>
              <w:t>Генеральный директор</w:t>
            </w:r>
          </w:p>
        </w:tc>
        <w:tc>
          <w:tcPr>
            <w:tcW w:w="4625" w:type="dxa"/>
          </w:tcPr>
          <w:p w14:paraId="23D0F2F9" w14:textId="77777777" w:rsidR="00C51D90" w:rsidRDefault="00F74714">
            <w:pPr>
              <w:keepNext/>
              <w:jc w:val="both"/>
            </w:pPr>
            <w:r>
              <w:t>Генеральный директор</w:t>
            </w:r>
          </w:p>
        </w:tc>
      </w:tr>
      <w:tr w:rsidR="00C51D90" w14:paraId="7C586EB2" w14:textId="77777777">
        <w:tc>
          <w:tcPr>
            <w:tcW w:w="4884" w:type="dxa"/>
          </w:tcPr>
          <w:p w14:paraId="007DCDA8" w14:textId="77777777" w:rsidR="00C51D90" w:rsidRDefault="00C51D90">
            <w:pPr>
              <w:keepNext/>
              <w:jc w:val="both"/>
            </w:pPr>
          </w:p>
          <w:p w14:paraId="785DB875" w14:textId="77777777" w:rsidR="00C51D90" w:rsidRDefault="00F74714">
            <w:pPr>
              <w:keepNext/>
              <w:jc w:val="both"/>
            </w:pPr>
            <w:r>
              <w:t>____________________ /Гордон Ю.С./</w:t>
            </w:r>
          </w:p>
          <w:p w14:paraId="514B59FA" w14:textId="77777777" w:rsidR="00C51D90" w:rsidRDefault="00F74714">
            <w:pPr>
              <w:keepNext/>
              <w:jc w:val="both"/>
            </w:pPr>
            <w:proofErr w:type="spellStart"/>
            <w:r>
              <w:t>м.п</w:t>
            </w:r>
            <w:proofErr w:type="spellEnd"/>
            <w:r>
              <w:t>.</w:t>
            </w:r>
          </w:p>
          <w:p w14:paraId="450EA2D7" w14:textId="77777777" w:rsidR="00C51D90" w:rsidRDefault="00C51D90">
            <w:pPr>
              <w:keepNext/>
              <w:jc w:val="both"/>
            </w:pPr>
          </w:p>
        </w:tc>
        <w:tc>
          <w:tcPr>
            <w:tcW w:w="4625" w:type="dxa"/>
          </w:tcPr>
          <w:p w14:paraId="3DD355C9" w14:textId="77777777" w:rsidR="00C51D90" w:rsidRDefault="00C51D90">
            <w:pPr>
              <w:keepNext/>
              <w:jc w:val="both"/>
            </w:pPr>
          </w:p>
          <w:p w14:paraId="74DE3BB1" w14:textId="77777777" w:rsidR="00C51D90" w:rsidRDefault="00F74714">
            <w:pPr>
              <w:keepNext/>
              <w:jc w:val="both"/>
            </w:pPr>
            <w:r>
              <w:t>____________________/_____/</w:t>
            </w:r>
          </w:p>
          <w:p w14:paraId="618F46F2" w14:textId="77777777" w:rsidR="00C51D90" w:rsidRDefault="00F74714">
            <w:pPr>
              <w:keepNext/>
              <w:jc w:val="both"/>
            </w:pPr>
            <w:proofErr w:type="spellStart"/>
            <w:r>
              <w:t>м.п</w:t>
            </w:r>
            <w:proofErr w:type="spellEnd"/>
            <w:r>
              <w:t>.</w:t>
            </w:r>
          </w:p>
        </w:tc>
      </w:tr>
    </w:tbl>
    <w:p w14:paraId="1A81F0B1" w14:textId="77777777" w:rsidR="00C51D90" w:rsidRDefault="00C51D90">
      <w:pPr>
        <w:rPr>
          <w:sz w:val="22"/>
          <w:szCs w:val="22"/>
        </w:rPr>
      </w:pPr>
    </w:p>
    <w:p w14:paraId="717AAFBA" w14:textId="77777777" w:rsidR="00C51D90" w:rsidRDefault="00C51D90">
      <w:pPr>
        <w:rPr>
          <w:sz w:val="22"/>
          <w:szCs w:val="22"/>
        </w:rPr>
      </w:pPr>
    </w:p>
    <w:p w14:paraId="56EE48EE" w14:textId="77777777" w:rsidR="00C51D90" w:rsidRDefault="00C51D90">
      <w:pPr>
        <w:rPr>
          <w:sz w:val="22"/>
          <w:szCs w:val="22"/>
        </w:rPr>
      </w:pPr>
    </w:p>
    <w:p w14:paraId="2908EB2C" w14:textId="77777777" w:rsidR="00C51D90" w:rsidRDefault="00C51D90">
      <w:pPr>
        <w:rPr>
          <w:sz w:val="22"/>
          <w:szCs w:val="22"/>
        </w:rPr>
      </w:pPr>
    </w:p>
    <w:p w14:paraId="121FD38A" w14:textId="77777777" w:rsidR="00C51D90" w:rsidRDefault="00C51D90">
      <w:pPr>
        <w:rPr>
          <w:sz w:val="22"/>
          <w:szCs w:val="22"/>
        </w:rPr>
      </w:pPr>
    </w:p>
    <w:p w14:paraId="1FE2DD96" w14:textId="77777777" w:rsidR="00C51D90" w:rsidRDefault="00C51D90">
      <w:pPr>
        <w:rPr>
          <w:sz w:val="22"/>
          <w:szCs w:val="22"/>
        </w:rPr>
      </w:pPr>
    </w:p>
    <w:p w14:paraId="27357532" w14:textId="77777777" w:rsidR="00C51D90" w:rsidRDefault="00C51D90">
      <w:pPr>
        <w:rPr>
          <w:sz w:val="22"/>
          <w:szCs w:val="22"/>
        </w:rPr>
      </w:pPr>
    </w:p>
    <w:p w14:paraId="07F023C8" w14:textId="77777777" w:rsidR="00C51D90" w:rsidRDefault="00C51D90">
      <w:pPr>
        <w:rPr>
          <w:sz w:val="22"/>
          <w:szCs w:val="22"/>
        </w:rPr>
      </w:pPr>
    </w:p>
    <w:p w14:paraId="4BDB5498" w14:textId="77777777" w:rsidR="00C51D90" w:rsidRDefault="00C51D90">
      <w:pPr>
        <w:rPr>
          <w:sz w:val="22"/>
          <w:szCs w:val="22"/>
        </w:rPr>
      </w:pPr>
    </w:p>
    <w:p w14:paraId="2916C19D" w14:textId="77777777" w:rsidR="00C51D90" w:rsidRDefault="00C51D90">
      <w:pPr>
        <w:rPr>
          <w:sz w:val="22"/>
          <w:szCs w:val="22"/>
        </w:rPr>
      </w:pPr>
    </w:p>
    <w:p w14:paraId="74869460" w14:textId="77777777" w:rsidR="00C51D90" w:rsidRDefault="00C51D90">
      <w:pPr>
        <w:rPr>
          <w:sz w:val="22"/>
          <w:szCs w:val="22"/>
        </w:rPr>
      </w:pPr>
    </w:p>
    <w:p w14:paraId="187F57B8" w14:textId="77777777" w:rsidR="00C51D90" w:rsidRDefault="00C51D90">
      <w:pPr>
        <w:rPr>
          <w:sz w:val="22"/>
          <w:szCs w:val="22"/>
        </w:rPr>
      </w:pPr>
    </w:p>
    <w:p w14:paraId="54738AF4" w14:textId="77777777" w:rsidR="00C51D90" w:rsidRDefault="00C51D90">
      <w:pPr>
        <w:rPr>
          <w:sz w:val="22"/>
          <w:szCs w:val="22"/>
        </w:rPr>
      </w:pPr>
    </w:p>
    <w:p w14:paraId="47BD5752" w14:textId="77777777" w:rsidR="00C51D90" w:rsidRDefault="00F74714">
      <w:pPr>
        <w:jc w:val="right"/>
        <w:rPr>
          <w:b/>
          <w:sz w:val="22"/>
          <w:szCs w:val="22"/>
        </w:rPr>
      </w:pPr>
      <w:r>
        <w:rPr>
          <w:b/>
          <w:sz w:val="22"/>
          <w:szCs w:val="22"/>
        </w:rPr>
        <w:lastRenderedPageBreak/>
        <w:t xml:space="preserve">ПРИЛОЖЕНИЕ А </w:t>
      </w:r>
    </w:p>
    <w:p w14:paraId="0A13AFFA" w14:textId="77777777" w:rsidR="00C51D90" w:rsidRDefault="00F74714">
      <w:pPr>
        <w:jc w:val="right"/>
        <w:rPr>
          <w:b/>
          <w:sz w:val="22"/>
          <w:szCs w:val="22"/>
        </w:rPr>
      </w:pPr>
      <w:r>
        <w:rPr>
          <w:b/>
          <w:sz w:val="22"/>
          <w:szCs w:val="22"/>
        </w:rPr>
        <w:t>к Отчету об оказанных услугах от __</w:t>
      </w:r>
      <w:proofErr w:type="gramStart"/>
      <w:r>
        <w:rPr>
          <w:b/>
          <w:sz w:val="22"/>
          <w:szCs w:val="22"/>
        </w:rPr>
        <w:t>_._</w:t>
      </w:r>
      <w:proofErr w:type="gramEnd"/>
      <w:r>
        <w:rPr>
          <w:b/>
          <w:sz w:val="22"/>
          <w:szCs w:val="22"/>
        </w:rPr>
        <w:t xml:space="preserve">___.____ </w:t>
      </w:r>
    </w:p>
    <w:p w14:paraId="6B22E8F2" w14:textId="77777777" w:rsidR="00C51D90" w:rsidRDefault="00F74714">
      <w:pPr>
        <w:jc w:val="right"/>
        <w:rPr>
          <w:b/>
          <w:sz w:val="22"/>
          <w:szCs w:val="22"/>
        </w:rPr>
      </w:pPr>
      <w:r>
        <w:rPr>
          <w:b/>
          <w:sz w:val="22"/>
          <w:szCs w:val="22"/>
        </w:rPr>
        <w:t xml:space="preserve"> </w:t>
      </w:r>
      <w:r w:rsidR="00E01520">
        <w:rPr>
          <w:b/>
          <w:sz w:val="22"/>
          <w:szCs w:val="22"/>
        </w:rPr>
        <w:t>к Договору №____ от __</w:t>
      </w:r>
      <w:proofErr w:type="gramStart"/>
      <w:r w:rsidR="00E01520">
        <w:rPr>
          <w:b/>
          <w:sz w:val="22"/>
          <w:szCs w:val="22"/>
        </w:rPr>
        <w:t>_._</w:t>
      </w:r>
      <w:proofErr w:type="gramEnd"/>
      <w:r w:rsidR="00E01520">
        <w:rPr>
          <w:b/>
          <w:sz w:val="22"/>
          <w:szCs w:val="22"/>
        </w:rPr>
        <w:t>__.2024</w:t>
      </w:r>
    </w:p>
    <w:p w14:paraId="46ABBD8F" w14:textId="77777777" w:rsidR="00C51D90" w:rsidRDefault="00C51D90">
      <w:pPr>
        <w:jc w:val="center"/>
        <w:rPr>
          <w:b/>
          <w:sz w:val="22"/>
          <w:szCs w:val="22"/>
        </w:rPr>
      </w:pPr>
    </w:p>
    <w:p w14:paraId="06BBA33E" w14:textId="77777777" w:rsidR="00C51D90" w:rsidRDefault="00C51D90">
      <w:pPr>
        <w:rPr>
          <w:sz w:val="22"/>
          <w:szCs w:val="22"/>
        </w:rPr>
      </w:pPr>
    </w:p>
    <w:p w14:paraId="530CC931" w14:textId="77777777" w:rsidR="00C51D90" w:rsidRDefault="00F74714">
      <w:pPr>
        <w:jc w:val="center"/>
        <w:rPr>
          <w:b/>
          <w:sz w:val="22"/>
          <w:szCs w:val="22"/>
        </w:rPr>
      </w:pPr>
      <w:r>
        <w:rPr>
          <w:b/>
          <w:sz w:val="22"/>
          <w:szCs w:val="22"/>
        </w:rPr>
        <w:t>ПЕРЕЧЕНЬ УСЛУГ</w:t>
      </w:r>
    </w:p>
    <w:p w14:paraId="464FCBC1" w14:textId="77777777" w:rsidR="00C51D90" w:rsidRDefault="00C51D90">
      <w:pPr>
        <w:rPr>
          <w:sz w:val="22"/>
          <w:szCs w:val="22"/>
        </w:rPr>
      </w:pPr>
    </w:p>
    <w:p w14:paraId="5C8C6B09" w14:textId="77777777" w:rsidR="00C51D90" w:rsidRDefault="00C51D90">
      <w:pPr>
        <w:rPr>
          <w:sz w:val="22"/>
          <w:szCs w:val="22"/>
        </w:rPr>
      </w:pPr>
    </w:p>
    <w:tbl>
      <w:tblPr>
        <w:tblStyle w:val="af"/>
        <w:tblW w:w="936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6"/>
        <w:gridCol w:w="1701"/>
        <w:gridCol w:w="851"/>
        <w:gridCol w:w="1984"/>
        <w:gridCol w:w="1701"/>
        <w:gridCol w:w="1560"/>
      </w:tblGrid>
      <w:tr w:rsidR="00C51D90" w14:paraId="18087109" w14:textId="77777777">
        <w:trPr>
          <w:trHeight w:val="399"/>
          <w:tblHeader/>
          <w:jc w:val="center"/>
        </w:trPr>
        <w:tc>
          <w:tcPr>
            <w:tcW w:w="1566" w:type="dxa"/>
            <w:tcBorders>
              <w:top w:val="single" w:sz="6" w:space="0" w:color="000000"/>
              <w:left w:val="single" w:sz="6" w:space="0" w:color="000000"/>
              <w:bottom w:val="single" w:sz="6" w:space="0" w:color="000000"/>
              <w:right w:val="single" w:sz="6" w:space="0" w:color="000000"/>
            </w:tcBorders>
          </w:tcPr>
          <w:p w14:paraId="39BB6B5F" w14:textId="77777777" w:rsidR="00C51D90" w:rsidRDefault="00F74714">
            <w:pPr>
              <w:jc w:val="center"/>
            </w:pPr>
            <w:r>
              <w:rPr>
                <w:sz w:val="22"/>
                <w:szCs w:val="22"/>
              </w:rPr>
              <w:t>Линия поддержки</w:t>
            </w:r>
          </w:p>
        </w:tc>
        <w:tc>
          <w:tcPr>
            <w:tcW w:w="1701" w:type="dxa"/>
            <w:tcBorders>
              <w:top w:val="single" w:sz="6" w:space="0" w:color="000000"/>
              <w:left w:val="single" w:sz="6" w:space="0" w:color="000000"/>
              <w:bottom w:val="single" w:sz="6" w:space="0" w:color="000000"/>
              <w:right w:val="single" w:sz="6" w:space="0" w:color="000000"/>
            </w:tcBorders>
          </w:tcPr>
          <w:p w14:paraId="404624D6" w14:textId="77777777" w:rsidR="00C51D90" w:rsidRDefault="00F74714">
            <w:pPr>
              <w:jc w:val="center"/>
            </w:pPr>
            <w:r>
              <w:rPr>
                <w:sz w:val="22"/>
                <w:szCs w:val="22"/>
              </w:rPr>
              <w:t>Дата/время открытия</w:t>
            </w:r>
          </w:p>
        </w:tc>
        <w:tc>
          <w:tcPr>
            <w:tcW w:w="851" w:type="dxa"/>
            <w:tcBorders>
              <w:top w:val="single" w:sz="6" w:space="0" w:color="000000"/>
              <w:left w:val="single" w:sz="6" w:space="0" w:color="000000"/>
              <w:bottom w:val="single" w:sz="6" w:space="0" w:color="000000"/>
              <w:right w:val="single" w:sz="6" w:space="0" w:color="000000"/>
            </w:tcBorders>
          </w:tcPr>
          <w:p w14:paraId="686BB8D5" w14:textId="77777777" w:rsidR="00C51D90" w:rsidRDefault="00F74714">
            <w:pPr>
              <w:jc w:val="center"/>
            </w:pPr>
            <w:r>
              <w:rPr>
                <w:sz w:val="22"/>
                <w:szCs w:val="22"/>
              </w:rPr>
              <w:t>Тема</w:t>
            </w:r>
          </w:p>
        </w:tc>
        <w:tc>
          <w:tcPr>
            <w:tcW w:w="1984" w:type="dxa"/>
            <w:tcBorders>
              <w:top w:val="single" w:sz="6" w:space="0" w:color="000000"/>
              <w:left w:val="single" w:sz="6" w:space="0" w:color="000000"/>
              <w:bottom w:val="single" w:sz="6" w:space="0" w:color="000000"/>
              <w:right w:val="single" w:sz="6" w:space="0" w:color="000000"/>
            </w:tcBorders>
          </w:tcPr>
          <w:p w14:paraId="7A279381" w14:textId="77777777" w:rsidR="00C51D90" w:rsidRDefault="00F74714">
            <w:pPr>
              <w:jc w:val="center"/>
            </w:pPr>
            <w:r>
              <w:rPr>
                <w:sz w:val="22"/>
                <w:szCs w:val="22"/>
              </w:rPr>
              <w:t>Затраченное время</w:t>
            </w:r>
          </w:p>
        </w:tc>
        <w:tc>
          <w:tcPr>
            <w:tcW w:w="1701" w:type="dxa"/>
            <w:tcBorders>
              <w:top w:val="single" w:sz="6" w:space="0" w:color="000000"/>
              <w:left w:val="single" w:sz="6" w:space="0" w:color="000000"/>
              <w:bottom w:val="single" w:sz="6" w:space="0" w:color="000000"/>
              <w:right w:val="single" w:sz="6" w:space="0" w:color="000000"/>
            </w:tcBorders>
          </w:tcPr>
          <w:p w14:paraId="5E2D99B9" w14:textId="77777777" w:rsidR="00C51D90" w:rsidRDefault="00F74714">
            <w:pPr>
              <w:jc w:val="center"/>
            </w:pPr>
            <w:r>
              <w:rPr>
                <w:sz w:val="22"/>
                <w:szCs w:val="22"/>
              </w:rPr>
              <w:t>Инициатор</w:t>
            </w:r>
          </w:p>
        </w:tc>
        <w:tc>
          <w:tcPr>
            <w:tcW w:w="1560" w:type="dxa"/>
            <w:tcBorders>
              <w:top w:val="single" w:sz="6" w:space="0" w:color="000000"/>
              <w:left w:val="single" w:sz="6" w:space="0" w:color="000000"/>
              <w:bottom w:val="single" w:sz="6" w:space="0" w:color="000000"/>
              <w:right w:val="single" w:sz="6" w:space="0" w:color="000000"/>
            </w:tcBorders>
          </w:tcPr>
          <w:p w14:paraId="6B7579B3" w14:textId="77777777" w:rsidR="00C51D90" w:rsidRDefault="00F74714">
            <w:pPr>
              <w:jc w:val="center"/>
            </w:pPr>
            <w:r>
              <w:rPr>
                <w:sz w:val="22"/>
                <w:szCs w:val="22"/>
              </w:rPr>
              <w:t>Статус</w:t>
            </w:r>
          </w:p>
        </w:tc>
      </w:tr>
      <w:tr w:rsidR="00C51D90" w14:paraId="19236139" w14:textId="77777777">
        <w:trPr>
          <w:trHeight w:val="399"/>
          <w:tblHeader/>
          <w:jc w:val="center"/>
        </w:trPr>
        <w:tc>
          <w:tcPr>
            <w:tcW w:w="1566" w:type="dxa"/>
            <w:tcBorders>
              <w:top w:val="single" w:sz="6" w:space="0" w:color="000000"/>
              <w:left w:val="single" w:sz="6" w:space="0" w:color="000000"/>
              <w:bottom w:val="single" w:sz="6" w:space="0" w:color="000000"/>
              <w:right w:val="single" w:sz="6" w:space="0" w:color="000000"/>
            </w:tcBorders>
          </w:tcPr>
          <w:p w14:paraId="403E2D52" w14:textId="77777777" w:rsidR="00C51D90" w:rsidRDefault="00F74714">
            <w:pPr>
              <w:jc w:val="center"/>
            </w:pPr>
            <w:r>
              <w:rPr>
                <w:sz w:val="22"/>
                <w:szCs w:val="22"/>
              </w:rPr>
              <w:t>_________</w:t>
            </w:r>
          </w:p>
          <w:p w14:paraId="3382A365" w14:textId="77777777" w:rsidR="00C51D90" w:rsidRDefault="00C51D90"/>
          <w:p w14:paraId="5C71F136" w14:textId="77777777" w:rsidR="00C51D90" w:rsidRDefault="00C51D90">
            <w:pPr>
              <w:jc w:val="center"/>
            </w:pPr>
          </w:p>
        </w:tc>
        <w:tc>
          <w:tcPr>
            <w:tcW w:w="1701" w:type="dxa"/>
            <w:tcBorders>
              <w:top w:val="single" w:sz="6" w:space="0" w:color="000000"/>
              <w:left w:val="single" w:sz="6" w:space="0" w:color="000000"/>
              <w:bottom w:val="single" w:sz="6" w:space="0" w:color="000000"/>
              <w:right w:val="single" w:sz="6" w:space="0" w:color="000000"/>
            </w:tcBorders>
          </w:tcPr>
          <w:p w14:paraId="44FCB5C1" w14:textId="77777777" w:rsidR="00C51D90" w:rsidRDefault="00F74714">
            <w:r>
              <w:rPr>
                <w:sz w:val="22"/>
                <w:szCs w:val="22"/>
              </w:rPr>
              <w:t>___________</w:t>
            </w:r>
          </w:p>
        </w:tc>
        <w:tc>
          <w:tcPr>
            <w:tcW w:w="851" w:type="dxa"/>
            <w:tcBorders>
              <w:top w:val="single" w:sz="6" w:space="0" w:color="000000"/>
              <w:left w:val="single" w:sz="6" w:space="0" w:color="000000"/>
              <w:bottom w:val="single" w:sz="6" w:space="0" w:color="000000"/>
              <w:right w:val="single" w:sz="6" w:space="0" w:color="000000"/>
            </w:tcBorders>
          </w:tcPr>
          <w:p w14:paraId="0F008A4C" w14:textId="77777777" w:rsidR="00C51D90" w:rsidRDefault="00F74714">
            <w:r>
              <w:rPr>
                <w:sz w:val="22"/>
                <w:szCs w:val="22"/>
              </w:rPr>
              <w:t>_____</w:t>
            </w:r>
          </w:p>
        </w:tc>
        <w:tc>
          <w:tcPr>
            <w:tcW w:w="1984" w:type="dxa"/>
            <w:tcBorders>
              <w:top w:val="single" w:sz="6" w:space="0" w:color="000000"/>
              <w:left w:val="single" w:sz="6" w:space="0" w:color="000000"/>
              <w:bottom w:val="single" w:sz="6" w:space="0" w:color="000000"/>
              <w:right w:val="single" w:sz="6" w:space="0" w:color="000000"/>
            </w:tcBorders>
          </w:tcPr>
          <w:p w14:paraId="3B745791" w14:textId="77777777" w:rsidR="00C51D90" w:rsidRDefault="00F74714">
            <w:r>
              <w:rPr>
                <w:sz w:val="22"/>
                <w:szCs w:val="22"/>
              </w:rPr>
              <w:t>______________</w:t>
            </w:r>
          </w:p>
        </w:tc>
        <w:tc>
          <w:tcPr>
            <w:tcW w:w="1701" w:type="dxa"/>
            <w:tcBorders>
              <w:top w:val="single" w:sz="6" w:space="0" w:color="000000"/>
              <w:left w:val="single" w:sz="6" w:space="0" w:color="000000"/>
              <w:bottom w:val="single" w:sz="6" w:space="0" w:color="000000"/>
              <w:right w:val="single" w:sz="6" w:space="0" w:color="000000"/>
            </w:tcBorders>
          </w:tcPr>
          <w:p w14:paraId="11613467" w14:textId="77777777" w:rsidR="00C51D90" w:rsidRDefault="00F74714">
            <w:r>
              <w:rPr>
                <w:sz w:val="22"/>
                <w:szCs w:val="22"/>
              </w:rPr>
              <w:t>____________</w:t>
            </w:r>
          </w:p>
        </w:tc>
        <w:tc>
          <w:tcPr>
            <w:tcW w:w="1560" w:type="dxa"/>
            <w:tcBorders>
              <w:top w:val="single" w:sz="6" w:space="0" w:color="000000"/>
              <w:left w:val="single" w:sz="6" w:space="0" w:color="000000"/>
              <w:bottom w:val="single" w:sz="6" w:space="0" w:color="000000"/>
              <w:right w:val="single" w:sz="6" w:space="0" w:color="000000"/>
            </w:tcBorders>
          </w:tcPr>
          <w:p w14:paraId="0E18EB49" w14:textId="77777777" w:rsidR="00C51D90" w:rsidRDefault="00F74714">
            <w:r>
              <w:rPr>
                <w:sz w:val="22"/>
                <w:szCs w:val="22"/>
              </w:rPr>
              <w:t>__________</w:t>
            </w:r>
          </w:p>
        </w:tc>
      </w:tr>
      <w:tr w:rsidR="00C51D90" w14:paraId="7C970CF7" w14:textId="77777777">
        <w:trPr>
          <w:trHeight w:val="399"/>
          <w:tblHeader/>
          <w:jc w:val="center"/>
        </w:trPr>
        <w:tc>
          <w:tcPr>
            <w:tcW w:w="1566" w:type="dxa"/>
            <w:tcBorders>
              <w:top w:val="single" w:sz="6" w:space="0" w:color="000000"/>
              <w:left w:val="single" w:sz="6" w:space="0" w:color="000000"/>
              <w:bottom w:val="single" w:sz="6" w:space="0" w:color="000000"/>
              <w:right w:val="single" w:sz="6" w:space="0" w:color="000000"/>
            </w:tcBorders>
          </w:tcPr>
          <w:p w14:paraId="0BE2C514" w14:textId="77777777" w:rsidR="00C51D90" w:rsidRDefault="00F74714">
            <w:pPr>
              <w:jc w:val="center"/>
            </w:pPr>
            <w:r>
              <w:rPr>
                <w:sz w:val="22"/>
                <w:szCs w:val="22"/>
              </w:rPr>
              <w:t>_________</w:t>
            </w:r>
          </w:p>
          <w:p w14:paraId="62199465" w14:textId="77777777" w:rsidR="00C51D90" w:rsidRDefault="00C51D90">
            <w:pPr>
              <w:jc w:val="center"/>
            </w:pPr>
          </w:p>
        </w:tc>
        <w:tc>
          <w:tcPr>
            <w:tcW w:w="1701" w:type="dxa"/>
            <w:tcBorders>
              <w:top w:val="single" w:sz="6" w:space="0" w:color="000000"/>
              <w:left w:val="single" w:sz="6" w:space="0" w:color="000000"/>
              <w:bottom w:val="single" w:sz="6" w:space="0" w:color="000000"/>
              <w:right w:val="single" w:sz="6" w:space="0" w:color="000000"/>
            </w:tcBorders>
          </w:tcPr>
          <w:p w14:paraId="29B236C3" w14:textId="77777777" w:rsidR="00C51D90" w:rsidRDefault="00F74714">
            <w:r>
              <w:rPr>
                <w:sz w:val="22"/>
                <w:szCs w:val="22"/>
              </w:rPr>
              <w:t>___________</w:t>
            </w:r>
          </w:p>
        </w:tc>
        <w:tc>
          <w:tcPr>
            <w:tcW w:w="851" w:type="dxa"/>
            <w:tcBorders>
              <w:top w:val="single" w:sz="6" w:space="0" w:color="000000"/>
              <w:left w:val="single" w:sz="6" w:space="0" w:color="000000"/>
              <w:bottom w:val="single" w:sz="6" w:space="0" w:color="000000"/>
              <w:right w:val="single" w:sz="6" w:space="0" w:color="000000"/>
            </w:tcBorders>
          </w:tcPr>
          <w:p w14:paraId="61ADEE43" w14:textId="77777777" w:rsidR="00C51D90" w:rsidRDefault="00F74714">
            <w:r>
              <w:rPr>
                <w:sz w:val="22"/>
                <w:szCs w:val="22"/>
              </w:rPr>
              <w:t>_____</w:t>
            </w:r>
          </w:p>
        </w:tc>
        <w:tc>
          <w:tcPr>
            <w:tcW w:w="1984" w:type="dxa"/>
            <w:tcBorders>
              <w:top w:val="single" w:sz="6" w:space="0" w:color="000000"/>
              <w:left w:val="single" w:sz="6" w:space="0" w:color="000000"/>
              <w:bottom w:val="single" w:sz="6" w:space="0" w:color="000000"/>
              <w:right w:val="single" w:sz="6" w:space="0" w:color="000000"/>
            </w:tcBorders>
          </w:tcPr>
          <w:p w14:paraId="5D6FCB7B" w14:textId="77777777" w:rsidR="00C51D90" w:rsidRDefault="00F74714">
            <w:r>
              <w:rPr>
                <w:sz w:val="22"/>
                <w:szCs w:val="22"/>
              </w:rPr>
              <w:t>______________</w:t>
            </w:r>
          </w:p>
        </w:tc>
        <w:tc>
          <w:tcPr>
            <w:tcW w:w="1701" w:type="dxa"/>
            <w:tcBorders>
              <w:top w:val="single" w:sz="6" w:space="0" w:color="000000"/>
              <w:left w:val="single" w:sz="6" w:space="0" w:color="000000"/>
              <w:bottom w:val="single" w:sz="6" w:space="0" w:color="000000"/>
              <w:right w:val="single" w:sz="6" w:space="0" w:color="000000"/>
            </w:tcBorders>
          </w:tcPr>
          <w:p w14:paraId="1C063A5C" w14:textId="77777777" w:rsidR="00C51D90" w:rsidRDefault="00F74714">
            <w:r>
              <w:rPr>
                <w:sz w:val="22"/>
                <w:szCs w:val="22"/>
              </w:rPr>
              <w:t>____________</w:t>
            </w:r>
          </w:p>
        </w:tc>
        <w:tc>
          <w:tcPr>
            <w:tcW w:w="1560" w:type="dxa"/>
            <w:tcBorders>
              <w:top w:val="single" w:sz="6" w:space="0" w:color="000000"/>
              <w:left w:val="single" w:sz="6" w:space="0" w:color="000000"/>
              <w:bottom w:val="single" w:sz="6" w:space="0" w:color="000000"/>
              <w:right w:val="single" w:sz="6" w:space="0" w:color="000000"/>
            </w:tcBorders>
          </w:tcPr>
          <w:p w14:paraId="52552807" w14:textId="77777777" w:rsidR="00C51D90" w:rsidRDefault="00F74714">
            <w:r>
              <w:rPr>
                <w:sz w:val="22"/>
                <w:szCs w:val="22"/>
              </w:rPr>
              <w:t>__________</w:t>
            </w:r>
          </w:p>
        </w:tc>
      </w:tr>
    </w:tbl>
    <w:p w14:paraId="0DA123B1" w14:textId="77777777" w:rsidR="00C51D90" w:rsidRDefault="00C51D90">
      <w:pPr>
        <w:pBdr>
          <w:top w:val="nil"/>
          <w:left w:val="nil"/>
          <w:bottom w:val="nil"/>
          <w:right w:val="nil"/>
          <w:between w:val="nil"/>
        </w:pBdr>
        <w:jc w:val="right"/>
        <w:rPr>
          <w:color w:val="000000"/>
          <w:sz w:val="22"/>
          <w:szCs w:val="22"/>
        </w:rPr>
      </w:pPr>
    </w:p>
    <w:p w14:paraId="2A04D436" w14:textId="77777777" w:rsidR="00C51D90" w:rsidRDefault="00F74714">
      <w:pPr>
        <w:pBdr>
          <w:top w:val="nil"/>
          <w:left w:val="nil"/>
          <w:bottom w:val="nil"/>
          <w:right w:val="nil"/>
          <w:between w:val="nil"/>
        </w:pBdr>
        <w:rPr>
          <w:color w:val="000000"/>
          <w:sz w:val="22"/>
          <w:szCs w:val="22"/>
        </w:rPr>
      </w:pPr>
      <w:r>
        <w:rPr>
          <w:color w:val="000000"/>
          <w:sz w:val="22"/>
          <w:szCs w:val="22"/>
        </w:rPr>
        <w:t>Подпись заказчика ___________________</w:t>
      </w:r>
    </w:p>
    <w:p w14:paraId="4C4CEA3D" w14:textId="77777777" w:rsidR="00C51D90" w:rsidRDefault="00C51D90">
      <w:pPr>
        <w:rPr>
          <w:sz w:val="22"/>
          <w:szCs w:val="22"/>
        </w:rPr>
      </w:pPr>
    </w:p>
    <w:p w14:paraId="50895670" w14:textId="77777777" w:rsidR="00C51D90" w:rsidRDefault="00C51D90">
      <w:pPr>
        <w:jc w:val="center"/>
        <w:rPr>
          <w:b/>
          <w:sz w:val="22"/>
          <w:szCs w:val="22"/>
        </w:rPr>
      </w:pPr>
    </w:p>
    <w:p w14:paraId="216CE714" w14:textId="77777777" w:rsidR="00C51D90" w:rsidRDefault="00F74714">
      <w:pPr>
        <w:rPr>
          <w:b/>
          <w:i/>
          <w:sz w:val="22"/>
          <w:szCs w:val="22"/>
        </w:rPr>
      </w:pPr>
      <w:r>
        <w:rPr>
          <w:b/>
          <w:i/>
          <w:sz w:val="22"/>
          <w:szCs w:val="22"/>
        </w:rPr>
        <w:t>ФОРМА СОГЛАСОВАНА</w:t>
      </w:r>
    </w:p>
    <w:p w14:paraId="38C1F859" w14:textId="77777777" w:rsidR="00C51D90" w:rsidRDefault="00C51D90">
      <w:pPr>
        <w:rPr>
          <w:sz w:val="22"/>
          <w:szCs w:val="22"/>
        </w:rPr>
      </w:pPr>
    </w:p>
    <w:tbl>
      <w:tblPr>
        <w:tblStyle w:val="af0"/>
        <w:tblW w:w="949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09"/>
        <w:gridCol w:w="4689"/>
      </w:tblGrid>
      <w:tr w:rsidR="00C51D90" w14:paraId="62EC4E75" w14:textId="77777777">
        <w:tc>
          <w:tcPr>
            <w:tcW w:w="4809" w:type="dxa"/>
          </w:tcPr>
          <w:p w14:paraId="56902225" w14:textId="77777777" w:rsidR="00C51D90" w:rsidRDefault="00F74714">
            <w:pPr>
              <w:keepNext/>
              <w:jc w:val="both"/>
            </w:pPr>
            <w:r>
              <w:rPr>
                <w:b/>
              </w:rPr>
              <w:t>Исполнитель:</w:t>
            </w:r>
          </w:p>
        </w:tc>
        <w:tc>
          <w:tcPr>
            <w:tcW w:w="4689" w:type="dxa"/>
          </w:tcPr>
          <w:p w14:paraId="473D6C76" w14:textId="77777777" w:rsidR="00C51D90" w:rsidRDefault="00F74714">
            <w:pPr>
              <w:keepNext/>
              <w:jc w:val="both"/>
            </w:pPr>
            <w:r>
              <w:rPr>
                <w:b/>
              </w:rPr>
              <w:t>Заказчик:</w:t>
            </w:r>
          </w:p>
        </w:tc>
      </w:tr>
      <w:tr w:rsidR="00C51D90" w14:paraId="0C8FE7CE" w14:textId="77777777">
        <w:tc>
          <w:tcPr>
            <w:tcW w:w="4809" w:type="dxa"/>
          </w:tcPr>
          <w:p w14:paraId="41004F19" w14:textId="77777777" w:rsidR="00C51D90" w:rsidRDefault="00C51D90">
            <w:pPr>
              <w:keepNext/>
              <w:jc w:val="both"/>
            </w:pPr>
          </w:p>
        </w:tc>
        <w:tc>
          <w:tcPr>
            <w:tcW w:w="4689" w:type="dxa"/>
          </w:tcPr>
          <w:p w14:paraId="67C0C651" w14:textId="77777777" w:rsidR="00C51D90" w:rsidRDefault="00C51D90">
            <w:pPr>
              <w:keepNext/>
              <w:jc w:val="both"/>
            </w:pPr>
          </w:p>
        </w:tc>
      </w:tr>
      <w:tr w:rsidR="00C51D90" w14:paraId="4BEDF25C" w14:textId="77777777">
        <w:tc>
          <w:tcPr>
            <w:tcW w:w="4809" w:type="dxa"/>
          </w:tcPr>
          <w:p w14:paraId="57F47CDD" w14:textId="77777777" w:rsidR="00C51D90" w:rsidRDefault="00F74714">
            <w:pPr>
              <w:keepNext/>
              <w:jc w:val="both"/>
              <w:rPr>
                <w:b/>
              </w:rPr>
            </w:pPr>
            <w:r>
              <w:rPr>
                <w:b/>
              </w:rPr>
              <w:t xml:space="preserve">ООО «МОБИЛЬНЫЕ </w:t>
            </w:r>
          </w:p>
          <w:p w14:paraId="6B59630F" w14:textId="77777777" w:rsidR="00C51D90" w:rsidRDefault="00F74714">
            <w:pPr>
              <w:keepNext/>
              <w:jc w:val="both"/>
              <w:rPr>
                <w:b/>
              </w:rPr>
            </w:pPr>
            <w:r>
              <w:rPr>
                <w:b/>
              </w:rPr>
              <w:t>ПЛАТЕЖНЫЕ РЕШЕНИЯ»</w:t>
            </w:r>
          </w:p>
          <w:p w14:paraId="308D56CC" w14:textId="77777777" w:rsidR="00C51D90" w:rsidRDefault="00C51D90">
            <w:pPr>
              <w:keepNext/>
              <w:jc w:val="both"/>
            </w:pPr>
          </w:p>
        </w:tc>
        <w:tc>
          <w:tcPr>
            <w:tcW w:w="4689" w:type="dxa"/>
          </w:tcPr>
          <w:p w14:paraId="62ACF3AC" w14:textId="77777777" w:rsidR="00C51D90" w:rsidRDefault="00F74714">
            <w:pPr>
              <w:keepNext/>
              <w:jc w:val="both"/>
              <w:rPr>
                <w:b/>
              </w:rPr>
            </w:pPr>
            <w:r>
              <w:rPr>
                <w:b/>
              </w:rPr>
              <w:t>ООО «______»</w:t>
            </w:r>
          </w:p>
        </w:tc>
      </w:tr>
      <w:tr w:rsidR="00C51D90" w14:paraId="797E50C6" w14:textId="77777777">
        <w:tc>
          <w:tcPr>
            <w:tcW w:w="4809" w:type="dxa"/>
          </w:tcPr>
          <w:p w14:paraId="7B04FA47" w14:textId="77777777" w:rsidR="00C51D90" w:rsidRDefault="00C51D90">
            <w:pPr>
              <w:keepNext/>
              <w:jc w:val="both"/>
            </w:pPr>
          </w:p>
        </w:tc>
        <w:tc>
          <w:tcPr>
            <w:tcW w:w="4689" w:type="dxa"/>
          </w:tcPr>
          <w:p w14:paraId="568C698B" w14:textId="77777777" w:rsidR="00C51D90" w:rsidRDefault="00C51D90">
            <w:pPr>
              <w:keepNext/>
              <w:jc w:val="both"/>
            </w:pPr>
          </w:p>
        </w:tc>
      </w:tr>
      <w:tr w:rsidR="00C51D90" w14:paraId="457A9D2D" w14:textId="77777777">
        <w:tc>
          <w:tcPr>
            <w:tcW w:w="4809" w:type="dxa"/>
          </w:tcPr>
          <w:p w14:paraId="52EF97D6" w14:textId="77777777" w:rsidR="00C51D90" w:rsidRDefault="00F74714">
            <w:pPr>
              <w:keepNext/>
              <w:jc w:val="both"/>
            </w:pPr>
            <w:r>
              <w:t>Генеральный директор</w:t>
            </w:r>
          </w:p>
        </w:tc>
        <w:tc>
          <w:tcPr>
            <w:tcW w:w="4689" w:type="dxa"/>
          </w:tcPr>
          <w:p w14:paraId="1B99D0FC" w14:textId="77777777" w:rsidR="00C51D90" w:rsidRDefault="00F74714">
            <w:pPr>
              <w:keepNext/>
              <w:jc w:val="both"/>
            </w:pPr>
            <w:r>
              <w:t>Генеральный директор</w:t>
            </w:r>
          </w:p>
        </w:tc>
      </w:tr>
      <w:tr w:rsidR="00C51D90" w14:paraId="057FA58D" w14:textId="77777777">
        <w:tc>
          <w:tcPr>
            <w:tcW w:w="4809" w:type="dxa"/>
          </w:tcPr>
          <w:p w14:paraId="1A939487" w14:textId="77777777" w:rsidR="00C51D90" w:rsidRDefault="00C51D90">
            <w:pPr>
              <w:keepNext/>
              <w:jc w:val="both"/>
            </w:pPr>
          </w:p>
          <w:p w14:paraId="1FD6B4C0" w14:textId="77777777" w:rsidR="00C51D90" w:rsidRDefault="00F74714">
            <w:pPr>
              <w:keepNext/>
              <w:jc w:val="both"/>
            </w:pPr>
            <w:r>
              <w:t>____________________ /Гордон Ю.С. /</w:t>
            </w:r>
          </w:p>
          <w:p w14:paraId="7AC6B8BC" w14:textId="77777777" w:rsidR="00C51D90" w:rsidRDefault="00F74714">
            <w:pPr>
              <w:keepNext/>
              <w:jc w:val="both"/>
            </w:pPr>
            <w:proofErr w:type="spellStart"/>
            <w:r>
              <w:t>м.п</w:t>
            </w:r>
            <w:proofErr w:type="spellEnd"/>
            <w:r>
              <w:t>.</w:t>
            </w:r>
          </w:p>
          <w:p w14:paraId="6AA258D8" w14:textId="77777777" w:rsidR="00C51D90" w:rsidRDefault="00C51D90">
            <w:pPr>
              <w:keepNext/>
              <w:jc w:val="both"/>
            </w:pPr>
          </w:p>
        </w:tc>
        <w:tc>
          <w:tcPr>
            <w:tcW w:w="4689" w:type="dxa"/>
          </w:tcPr>
          <w:p w14:paraId="6FFBD3EC" w14:textId="77777777" w:rsidR="00C51D90" w:rsidRDefault="00C51D90">
            <w:pPr>
              <w:keepNext/>
              <w:jc w:val="both"/>
            </w:pPr>
          </w:p>
          <w:p w14:paraId="4781D673" w14:textId="77777777" w:rsidR="00C51D90" w:rsidRDefault="00F74714">
            <w:pPr>
              <w:keepNext/>
              <w:jc w:val="both"/>
            </w:pPr>
            <w:r>
              <w:t>____________________ /_______ /</w:t>
            </w:r>
          </w:p>
          <w:p w14:paraId="6CD2A6B5" w14:textId="77777777" w:rsidR="00C51D90" w:rsidRDefault="00F74714">
            <w:pPr>
              <w:keepNext/>
              <w:jc w:val="both"/>
            </w:pPr>
            <w:proofErr w:type="spellStart"/>
            <w:r>
              <w:t>м.п</w:t>
            </w:r>
            <w:proofErr w:type="spellEnd"/>
            <w:r>
              <w:t>.</w:t>
            </w:r>
          </w:p>
        </w:tc>
      </w:tr>
    </w:tbl>
    <w:p w14:paraId="30DCCCAD" w14:textId="77777777" w:rsidR="00C51D90" w:rsidRDefault="00C51D90">
      <w:pPr>
        <w:rPr>
          <w:sz w:val="22"/>
          <w:szCs w:val="22"/>
        </w:rPr>
      </w:pPr>
    </w:p>
    <w:p w14:paraId="36AF6883" w14:textId="77777777" w:rsidR="00C51D90" w:rsidRDefault="00C51D90">
      <w:pPr>
        <w:pStyle w:val="1"/>
        <w:keepLines w:val="0"/>
        <w:spacing w:before="0"/>
        <w:ind w:left="431"/>
        <w:jc w:val="right"/>
        <w:rPr>
          <w:rFonts w:ascii="Times New Roman" w:eastAsia="Times New Roman" w:hAnsi="Times New Roman" w:cs="Times New Roman"/>
          <w:b w:val="0"/>
          <w:color w:val="000000"/>
          <w:sz w:val="22"/>
          <w:szCs w:val="22"/>
        </w:rPr>
      </w:pPr>
    </w:p>
    <w:p w14:paraId="54C529ED" w14:textId="77777777" w:rsidR="00C51D90" w:rsidRDefault="00C51D90">
      <w:pPr>
        <w:jc w:val="right"/>
        <w:rPr>
          <w:sz w:val="22"/>
          <w:szCs w:val="22"/>
        </w:rPr>
      </w:pPr>
    </w:p>
    <w:p w14:paraId="1C0157D6" w14:textId="77777777" w:rsidR="00C51D90" w:rsidRDefault="00F74714">
      <w:pPr>
        <w:spacing w:after="200" w:line="276" w:lineRule="auto"/>
        <w:rPr>
          <w:sz w:val="22"/>
          <w:szCs w:val="22"/>
        </w:rPr>
      </w:pPr>
      <w:r>
        <w:br w:type="page"/>
      </w:r>
    </w:p>
    <w:p w14:paraId="43C324CC" w14:textId="77777777" w:rsidR="00C51D90" w:rsidRDefault="00F74714">
      <w:pPr>
        <w:jc w:val="right"/>
        <w:rPr>
          <w:b/>
        </w:rPr>
      </w:pPr>
      <w:r>
        <w:rPr>
          <w:b/>
          <w:sz w:val="22"/>
          <w:szCs w:val="22"/>
        </w:rPr>
        <w:lastRenderedPageBreak/>
        <w:t>ПРИЛОЖЕНИЕ № 4</w:t>
      </w:r>
    </w:p>
    <w:p w14:paraId="026DF265" w14:textId="77777777" w:rsidR="00C51D90" w:rsidRDefault="00F74714">
      <w:pPr>
        <w:jc w:val="right"/>
        <w:rPr>
          <w:b/>
          <w:sz w:val="22"/>
          <w:szCs w:val="22"/>
        </w:rPr>
      </w:pPr>
      <w:r>
        <w:rPr>
          <w:b/>
          <w:sz w:val="22"/>
          <w:szCs w:val="22"/>
        </w:rPr>
        <w:t xml:space="preserve"> к Договору</w:t>
      </w:r>
      <w:r w:rsidR="00E01520">
        <w:rPr>
          <w:b/>
          <w:sz w:val="22"/>
          <w:szCs w:val="22"/>
        </w:rPr>
        <w:t xml:space="preserve"> № ________ от ____. _____. 2024</w:t>
      </w:r>
    </w:p>
    <w:p w14:paraId="3691E7B2" w14:textId="77777777" w:rsidR="00C51D90" w:rsidRDefault="00C51D90">
      <w:pPr>
        <w:pStyle w:val="a3"/>
        <w:spacing w:before="0" w:after="0"/>
        <w:jc w:val="right"/>
        <w:rPr>
          <w:rFonts w:ascii="Times New Roman" w:eastAsia="Times New Roman" w:hAnsi="Times New Roman" w:cs="Times New Roman"/>
          <w:b w:val="0"/>
          <w:sz w:val="22"/>
          <w:szCs w:val="22"/>
        </w:rPr>
      </w:pPr>
    </w:p>
    <w:p w14:paraId="6970FC25" w14:textId="77777777" w:rsidR="00C51D90" w:rsidRDefault="00F74714">
      <w:pPr>
        <w:pStyle w:val="a3"/>
        <w:spacing w:before="0" w:after="0"/>
        <w:jc w:val="left"/>
        <w:rPr>
          <w:rFonts w:ascii="Times New Roman" w:eastAsia="Times New Roman" w:hAnsi="Times New Roman" w:cs="Times New Roman"/>
          <w:i/>
          <w:sz w:val="22"/>
          <w:szCs w:val="22"/>
        </w:rPr>
      </w:pPr>
      <w:r>
        <w:rPr>
          <w:rFonts w:ascii="Times New Roman" w:eastAsia="Times New Roman" w:hAnsi="Times New Roman" w:cs="Times New Roman"/>
          <w:i/>
          <w:sz w:val="22"/>
          <w:szCs w:val="22"/>
        </w:rPr>
        <w:t>ФОРМА</w:t>
      </w:r>
    </w:p>
    <w:p w14:paraId="526770CE" w14:textId="77777777" w:rsidR="00C51D90" w:rsidRDefault="00C51D90">
      <w:pPr>
        <w:pStyle w:val="a3"/>
        <w:spacing w:before="0" w:after="0"/>
        <w:rPr>
          <w:rFonts w:ascii="Times New Roman" w:eastAsia="Times New Roman" w:hAnsi="Times New Roman" w:cs="Times New Roman"/>
          <w:sz w:val="22"/>
          <w:szCs w:val="22"/>
        </w:rPr>
      </w:pPr>
    </w:p>
    <w:p w14:paraId="6BB4ADBD" w14:textId="77777777" w:rsidR="00C51D90" w:rsidRDefault="00F74714">
      <w:pPr>
        <w:pStyle w:val="a3"/>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АКТ СДАЧИ-ПРИЕМКИ УСЛУГ</w:t>
      </w:r>
    </w:p>
    <w:p w14:paraId="7CBEED82" w14:textId="77777777" w:rsidR="00C51D90" w:rsidRDefault="00C51D90">
      <w:pPr>
        <w:pStyle w:val="a3"/>
        <w:spacing w:before="0" w:after="0"/>
        <w:rPr>
          <w:rFonts w:ascii="Times New Roman" w:eastAsia="Times New Roman" w:hAnsi="Times New Roman" w:cs="Times New Roman"/>
          <w:sz w:val="22"/>
          <w:szCs w:val="22"/>
        </w:rPr>
      </w:pPr>
    </w:p>
    <w:p w14:paraId="07E3469A" w14:textId="77777777" w:rsidR="00C51D90" w:rsidRDefault="00F74714">
      <w:pPr>
        <w:rPr>
          <w:sz w:val="22"/>
          <w:szCs w:val="22"/>
        </w:rPr>
      </w:pPr>
      <w:r>
        <w:rPr>
          <w:sz w:val="22"/>
          <w:szCs w:val="22"/>
        </w:rPr>
        <w:t xml:space="preserve">г. Москва </w:t>
      </w:r>
      <w:r>
        <w:rPr>
          <w:sz w:val="22"/>
          <w:szCs w:val="22"/>
        </w:rPr>
        <w:tab/>
        <w:t xml:space="preserve">                                                                                           </w:t>
      </w:r>
      <w:r>
        <w:rPr>
          <w:sz w:val="22"/>
          <w:szCs w:val="22"/>
        </w:rPr>
        <w:tab/>
        <w:t>«___» ______ 20__ года</w:t>
      </w:r>
    </w:p>
    <w:p w14:paraId="6E36661F" w14:textId="77777777" w:rsidR="00C51D90" w:rsidRDefault="00C51D90">
      <w:pPr>
        <w:rPr>
          <w:sz w:val="22"/>
          <w:szCs w:val="22"/>
        </w:rPr>
      </w:pPr>
    </w:p>
    <w:tbl>
      <w:tblPr>
        <w:tblStyle w:val="af1"/>
        <w:tblW w:w="9354" w:type="dxa"/>
        <w:tblInd w:w="0" w:type="dxa"/>
        <w:tblLayout w:type="fixed"/>
        <w:tblLook w:val="0000" w:firstRow="0" w:lastRow="0" w:firstColumn="0" w:lastColumn="0" w:noHBand="0" w:noVBand="0"/>
      </w:tblPr>
      <w:tblGrid>
        <w:gridCol w:w="9354"/>
      </w:tblGrid>
      <w:tr w:rsidR="00C51D90" w14:paraId="20B841AB" w14:textId="77777777">
        <w:tc>
          <w:tcPr>
            <w:tcW w:w="9354" w:type="dxa"/>
          </w:tcPr>
          <w:p w14:paraId="759C4742" w14:textId="77777777" w:rsidR="00C51D90" w:rsidRDefault="00F74714">
            <w:pPr>
              <w:keepLines/>
              <w:jc w:val="both"/>
              <w:rPr>
                <w:sz w:val="22"/>
                <w:szCs w:val="22"/>
              </w:rPr>
            </w:pPr>
            <w:r>
              <w:rPr>
                <w:b/>
                <w:sz w:val="22"/>
                <w:szCs w:val="22"/>
              </w:rPr>
              <w:t>Общество с ограниченной ответственностью «</w:t>
            </w:r>
            <w:r>
              <w:rPr>
                <w:b/>
              </w:rPr>
              <w:t>МОБИЛЬНЫЕ ПЛАТЕЖНЫЕ РЕШЕНИЯ</w:t>
            </w:r>
            <w:r>
              <w:rPr>
                <w:b/>
                <w:sz w:val="22"/>
                <w:szCs w:val="22"/>
              </w:rPr>
              <w:t>»</w:t>
            </w:r>
            <w:r>
              <w:rPr>
                <w:sz w:val="22"/>
                <w:szCs w:val="22"/>
              </w:rPr>
              <w:t>, именуемое в дальнейшем «Исполнитель», в лице Генерального директора Гордон Юлианы Сергеевны, действующей на основании Устава, с одной стороны, и</w:t>
            </w:r>
          </w:p>
          <w:p w14:paraId="4004DA13" w14:textId="77777777" w:rsidR="00C51D90" w:rsidRDefault="00F74714">
            <w:pPr>
              <w:keepLines/>
              <w:jc w:val="both"/>
              <w:rPr>
                <w:sz w:val="22"/>
                <w:szCs w:val="22"/>
              </w:rPr>
            </w:pPr>
            <w:r>
              <w:rPr>
                <w:b/>
                <w:sz w:val="22"/>
                <w:szCs w:val="22"/>
              </w:rPr>
              <w:t xml:space="preserve">Общество с ограниченной ответственностью «______», </w:t>
            </w:r>
            <w:r>
              <w:rPr>
                <w:sz w:val="22"/>
                <w:szCs w:val="22"/>
              </w:rPr>
              <w:t xml:space="preserve">именуемое в дальнейшем «Заказчик», в лице Генерального директора _______, действующего на основании Устава, с другой стороны, </w:t>
            </w:r>
          </w:p>
          <w:p w14:paraId="724E8996" w14:textId="77777777" w:rsidR="00C51D90" w:rsidRDefault="00F74714">
            <w:pPr>
              <w:keepLines/>
              <w:jc w:val="both"/>
            </w:pPr>
            <w:r>
              <w:rPr>
                <w:sz w:val="22"/>
                <w:szCs w:val="22"/>
              </w:rPr>
              <w:t>подписали настоящий Акт сдачи-приемки услуг по Договору № _____ от ___</w:t>
            </w:r>
            <w:proofErr w:type="gramStart"/>
            <w:r>
              <w:rPr>
                <w:sz w:val="22"/>
                <w:szCs w:val="22"/>
              </w:rPr>
              <w:t>_._</w:t>
            </w:r>
            <w:proofErr w:type="gramEnd"/>
            <w:r>
              <w:rPr>
                <w:sz w:val="22"/>
                <w:szCs w:val="22"/>
              </w:rPr>
              <w:t>____._____ о нижеследующем:</w:t>
            </w:r>
          </w:p>
          <w:p w14:paraId="38645DC7" w14:textId="77777777" w:rsidR="00C51D90" w:rsidRDefault="00C51D90">
            <w:pPr>
              <w:keepLines/>
              <w:jc w:val="both"/>
            </w:pPr>
          </w:p>
          <w:p w14:paraId="707BC39D" w14:textId="77777777" w:rsidR="00C51D90" w:rsidRDefault="00F74714">
            <w:pPr>
              <w:numPr>
                <w:ilvl w:val="0"/>
                <w:numId w:val="7"/>
              </w:numPr>
              <w:pBdr>
                <w:top w:val="nil"/>
                <w:left w:val="nil"/>
                <w:bottom w:val="nil"/>
                <w:right w:val="nil"/>
                <w:between w:val="nil"/>
              </w:pBdr>
              <w:jc w:val="both"/>
              <w:rPr>
                <w:color w:val="000000"/>
              </w:rPr>
            </w:pPr>
            <w:r>
              <w:rPr>
                <w:color w:val="000000"/>
                <w:sz w:val="22"/>
                <w:szCs w:val="22"/>
              </w:rPr>
              <w:t xml:space="preserve">Согласно Договору </w:t>
            </w:r>
            <w:r>
              <w:rPr>
                <w:sz w:val="22"/>
                <w:szCs w:val="22"/>
              </w:rPr>
              <w:t>№ _____ от ___</w:t>
            </w:r>
            <w:proofErr w:type="gramStart"/>
            <w:r>
              <w:rPr>
                <w:sz w:val="22"/>
                <w:szCs w:val="22"/>
              </w:rPr>
              <w:t>_._</w:t>
            </w:r>
            <w:proofErr w:type="gramEnd"/>
            <w:r>
              <w:rPr>
                <w:sz w:val="22"/>
                <w:szCs w:val="22"/>
              </w:rPr>
              <w:t>____._____</w:t>
            </w:r>
            <w:r>
              <w:rPr>
                <w:color w:val="000000"/>
                <w:sz w:val="22"/>
                <w:szCs w:val="22"/>
              </w:rPr>
              <w:t xml:space="preserve"> в период с ________ по ________ года Исполнителем были оказаны услуги по 2-ой и 3-ей линиям абонентской поддержки платформы LENNUF (ПО LENNUF). </w:t>
            </w:r>
          </w:p>
          <w:p w14:paraId="5FA01507" w14:textId="77777777" w:rsidR="00C51D90" w:rsidRDefault="00F74714">
            <w:pPr>
              <w:numPr>
                <w:ilvl w:val="0"/>
                <w:numId w:val="7"/>
              </w:numPr>
              <w:pBdr>
                <w:top w:val="nil"/>
                <w:left w:val="nil"/>
                <w:bottom w:val="nil"/>
                <w:right w:val="nil"/>
                <w:between w:val="nil"/>
              </w:pBdr>
              <w:jc w:val="both"/>
              <w:rPr>
                <w:color w:val="000000"/>
              </w:rPr>
            </w:pPr>
            <w:r>
              <w:rPr>
                <w:color w:val="000000"/>
                <w:sz w:val="22"/>
                <w:szCs w:val="22"/>
              </w:rPr>
              <w:t>Услуги оказаны на сумму _________ (______________________) руб.</w:t>
            </w:r>
          </w:p>
          <w:p w14:paraId="39B5630F" w14:textId="77777777" w:rsidR="00C51D90" w:rsidRDefault="00F74714">
            <w:pPr>
              <w:numPr>
                <w:ilvl w:val="0"/>
                <w:numId w:val="7"/>
              </w:numPr>
              <w:pBdr>
                <w:top w:val="nil"/>
                <w:left w:val="nil"/>
                <w:bottom w:val="nil"/>
                <w:right w:val="nil"/>
                <w:between w:val="nil"/>
              </w:pBdr>
              <w:jc w:val="both"/>
              <w:rPr>
                <w:color w:val="000000"/>
              </w:rPr>
            </w:pPr>
            <w:r>
              <w:rPr>
                <w:color w:val="000000"/>
                <w:sz w:val="22"/>
                <w:szCs w:val="22"/>
              </w:rPr>
              <w:t>Услуги оказаны в полном объеме, претензии по оказанным услугам у Заказчика отсутствуют.</w:t>
            </w:r>
          </w:p>
          <w:p w14:paraId="32BCDA87" w14:textId="77777777" w:rsidR="00C51D90" w:rsidRDefault="00F74714">
            <w:pPr>
              <w:numPr>
                <w:ilvl w:val="0"/>
                <w:numId w:val="7"/>
              </w:numPr>
              <w:pBdr>
                <w:top w:val="nil"/>
                <w:left w:val="nil"/>
                <w:bottom w:val="nil"/>
                <w:right w:val="nil"/>
                <w:between w:val="nil"/>
              </w:pBdr>
              <w:jc w:val="both"/>
              <w:rPr>
                <w:color w:val="000000"/>
              </w:rPr>
            </w:pPr>
            <w:r>
              <w:rPr>
                <w:color w:val="000000"/>
                <w:sz w:val="22"/>
                <w:szCs w:val="22"/>
              </w:rPr>
              <w:t xml:space="preserve">Акт является основанием для взаиморасчетов Сторон по оказанным услугам. </w:t>
            </w:r>
          </w:p>
          <w:p w14:paraId="25825512" w14:textId="77777777" w:rsidR="00C51D90" w:rsidRDefault="00F74714">
            <w:pPr>
              <w:numPr>
                <w:ilvl w:val="0"/>
                <w:numId w:val="7"/>
              </w:numPr>
              <w:pBdr>
                <w:top w:val="nil"/>
                <w:left w:val="nil"/>
                <w:bottom w:val="nil"/>
                <w:right w:val="nil"/>
                <w:between w:val="nil"/>
              </w:pBdr>
              <w:jc w:val="both"/>
              <w:rPr>
                <w:color w:val="000000"/>
              </w:rPr>
            </w:pPr>
            <w:r>
              <w:rPr>
                <w:color w:val="000000"/>
                <w:sz w:val="22"/>
                <w:szCs w:val="22"/>
              </w:rPr>
              <w:t>Акт составлен в двух экземплярах, по одному для каждой из Сторон и является неотъемлемой частью Договора.</w:t>
            </w:r>
          </w:p>
          <w:p w14:paraId="135E58C4" w14:textId="77777777" w:rsidR="00C51D90" w:rsidRDefault="00C51D90"/>
          <w:tbl>
            <w:tblPr>
              <w:tblStyle w:val="af2"/>
              <w:tblW w:w="9138" w:type="dxa"/>
              <w:tblInd w:w="0" w:type="dxa"/>
              <w:tblLayout w:type="fixed"/>
              <w:tblLook w:val="0000" w:firstRow="0" w:lastRow="0" w:firstColumn="0" w:lastColumn="0" w:noHBand="0" w:noVBand="0"/>
            </w:tblPr>
            <w:tblGrid>
              <w:gridCol w:w="8744"/>
              <w:gridCol w:w="394"/>
            </w:tblGrid>
            <w:tr w:rsidR="00C51D90" w14:paraId="29EDFE9E" w14:textId="77777777">
              <w:tc>
                <w:tcPr>
                  <w:tcW w:w="8744" w:type="dxa"/>
                  <w:tcBorders>
                    <w:top w:val="nil"/>
                    <w:left w:val="nil"/>
                    <w:bottom w:val="nil"/>
                    <w:right w:val="nil"/>
                  </w:tcBorders>
                </w:tcPr>
                <w:p w14:paraId="4BE1A9BE" w14:textId="77777777" w:rsidR="00C51D90" w:rsidRDefault="00F74714">
                  <w:pPr>
                    <w:ind w:left="2832" w:firstLine="708"/>
                  </w:pPr>
                  <w:r>
                    <w:rPr>
                      <w:b/>
                      <w:sz w:val="22"/>
                      <w:szCs w:val="22"/>
                    </w:rPr>
                    <w:t>ПОДПИСИ СТОРОН</w:t>
                  </w:r>
                </w:p>
              </w:tc>
              <w:tc>
                <w:tcPr>
                  <w:tcW w:w="394" w:type="dxa"/>
                  <w:tcBorders>
                    <w:top w:val="nil"/>
                    <w:left w:val="nil"/>
                    <w:bottom w:val="nil"/>
                    <w:right w:val="nil"/>
                  </w:tcBorders>
                </w:tcPr>
                <w:p w14:paraId="62EBF9A1" w14:textId="77777777" w:rsidR="00C51D90" w:rsidRDefault="00C51D90">
                  <w:pPr>
                    <w:jc w:val="center"/>
                  </w:pPr>
                </w:p>
              </w:tc>
            </w:tr>
          </w:tbl>
          <w:p w14:paraId="0C6C2CD5" w14:textId="77777777" w:rsidR="00C51D90" w:rsidRDefault="00C51D90">
            <w:pPr>
              <w:jc w:val="center"/>
            </w:pPr>
          </w:p>
        </w:tc>
      </w:tr>
    </w:tbl>
    <w:p w14:paraId="709E88E4" w14:textId="77777777" w:rsidR="00C51D90" w:rsidRDefault="00C51D90">
      <w:pPr>
        <w:rPr>
          <w:sz w:val="22"/>
          <w:szCs w:val="22"/>
        </w:rPr>
      </w:pPr>
    </w:p>
    <w:tbl>
      <w:tblPr>
        <w:tblStyle w:val="af3"/>
        <w:tblW w:w="949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09"/>
        <w:gridCol w:w="4689"/>
      </w:tblGrid>
      <w:tr w:rsidR="00C51D90" w14:paraId="71971223" w14:textId="77777777">
        <w:tc>
          <w:tcPr>
            <w:tcW w:w="4809" w:type="dxa"/>
          </w:tcPr>
          <w:p w14:paraId="442271BE" w14:textId="77777777" w:rsidR="00C51D90" w:rsidRDefault="00F74714">
            <w:pPr>
              <w:keepNext/>
              <w:jc w:val="both"/>
            </w:pPr>
            <w:r>
              <w:rPr>
                <w:b/>
              </w:rPr>
              <w:t>Исполнитель:</w:t>
            </w:r>
          </w:p>
        </w:tc>
        <w:tc>
          <w:tcPr>
            <w:tcW w:w="4689" w:type="dxa"/>
          </w:tcPr>
          <w:p w14:paraId="60D85BB5" w14:textId="77777777" w:rsidR="00C51D90" w:rsidRDefault="00F74714">
            <w:pPr>
              <w:keepNext/>
              <w:jc w:val="both"/>
            </w:pPr>
            <w:r>
              <w:rPr>
                <w:b/>
              </w:rPr>
              <w:t>Заказчик:</w:t>
            </w:r>
          </w:p>
        </w:tc>
      </w:tr>
      <w:tr w:rsidR="00C51D90" w14:paraId="4FB0C5E1" w14:textId="77777777">
        <w:tc>
          <w:tcPr>
            <w:tcW w:w="4809" w:type="dxa"/>
          </w:tcPr>
          <w:p w14:paraId="5854B1CE" w14:textId="77777777" w:rsidR="00C51D90" w:rsidRDefault="00F74714">
            <w:pPr>
              <w:keepNext/>
              <w:jc w:val="both"/>
              <w:rPr>
                <w:b/>
              </w:rPr>
            </w:pPr>
            <w:r>
              <w:rPr>
                <w:b/>
              </w:rPr>
              <w:t xml:space="preserve">ООО «МОБИЛЬНЫЕ </w:t>
            </w:r>
          </w:p>
          <w:p w14:paraId="7CE1E91F" w14:textId="77777777" w:rsidR="00C51D90" w:rsidRDefault="00F74714">
            <w:pPr>
              <w:keepNext/>
              <w:jc w:val="both"/>
            </w:pPr>
            <w:r>
              <w:rPr>
                <w:b/>
              </w:rPr>
              <w:t>ПЛАТЕЖНЫЕ РЕШЕНИЯ»</w:t>
            </w:r>
          </w:p>
        </w:tc>
        <w:tc>
          <w:tcPr>
            <w:tcW w:w="4689" w:type="dxa"/>
          </w:tcPr>
          <w:p w14:paraId="449200E1" w14:textId="77777777" w:rsidR="00C51D90" w:rsidRDefault="00F74714">
            <w:pPr>
              <w:keepNext/>
              <w:jc w:val="both"/>
              <w:rPr>
                <w:b/>
              </w:rPr>
            </w:pPr>
            <w:r>
              <w:rPr>
                <w:b/>
              </w:rPr>
              <w:t>ООО «________»</w:t>
            </w:r>
          </w:p>
        </w:tc>
      </w:tr>
      <w:tr w:rsidR="00C51D90" w14:paraId="508C98E9" w14:textId="77777777">
        <w:tc>
          <w:tcPr>
            <w:tcW w:w="4809" w:type="dxa"/>
          </w:tcPr>
          <w:p w14:paraId="779F8E76" w14:textId="77777777" w:rsidR="00C51D90" w:rsidRDefault="00C51D90">
            <w:pPr>
              <w:keepNext/>
              <w:jc w:val="both"/>
            </w:pPr>
          </w:p>
        </w:tc>
        <w:tc>
          <w:tcPr>
            <w:tcW w:w="4689" w:type="dxa"/>
          </w:tcPr>
          <w:p w14:paraId="7818863E" w14:textId="77777777" w:rsidR="00C51D90" w:rsidRDefault="00C51D90">
            <w:pPr>
              <w:keepNext/>
              <w:jc w:val="both"/>
            </w:pPr>
          </w:p>
        </w:tc>
      </w:tr>
      <w:tr w:rsidR="00C51D90" w14:paraId="620D2B7F" w14:textId="77777777">
        <w:tc>
          <w:tcPr>
            <w:tcW w:w="4809" w:type="dxa"/>
          </w:tcPr>
          <w:p w14:paraId="018931DC" w14:textId="77777777" w:rsidR="00C51D90" w:rsidRDefault="00F74714">
            <w:pPr>
              <w:keepNext/>
              <w:jc w:val="both"/>
            </w:pPr>
            <w:r>
              <w:t>Генеральный директор</w:t>
            </w:r>
          </w:p>
        </w:tc>
        <w:tc>
          <w:tcPr>
            <w:tcW w:w="4689" w:type="dxa"/>
          </w:tcPr>
          <w:p w14:paraId="027F9180" w14:textId="77777777" w:rsidR="00C51D90" w:rsidRDefault="00F74714">
            <w:pPr>
              <w:keepNext/>
              <w:jc w:val="both"/>
            </w:pPr>
            <w:r>
              <w:t>Генеральный директор</w:t>
            </w:r>
          </w:p>
        </w:tc>
      </w:tr>
      <w:tr w:rsidR="00C51D90" w14:paraId="61C2CEA8" w14:textId="77777777">
        <w:tc>
          <w:tcPr>
            <w:tcW w:w="4809" w:type="dxa"/>
          </w:tcPr>
          <w:p w14:paraId="44F69B9A" w14:textId="77777777" w:rsidR="00C51D90" w:rsidRDefault="00C51D90">
            <w:pPr>
              <w:keepNext/>
              <w:jc w:val="both"/>
            </w:pPr>
          </w:p>
          <w:p w14:paraId="6FE7BD3E" w14:textId="77777777" w:rsidR="00C51D90" w:rsidRDefault="00F74714">
            <w:pPr>
              <w:keepNext/>
              <w:jc w:val="both"/>
            </w:pPr>
            <w:r>
              <w:t>____________________ /Гордон Ю.С./</w:t>
            </w:r>
          </w:p>
          <w:p w14:paraId="525D06E6" w14:textId="77777777" w:rsidR="00C51D90" w:rsidRDefault="00F74714">
            <w:pPr>
              <w:keepNext/>
              <w:jc w:val="both"/>
            </w:pPr>
            <w:proofErr w:type="spellStart"/>
            <w:r>
              <w:t>м.п</w:t>
            </w:r>
            <w:proofErr w:type="spellEnd"/>
            <w:r>
              <w:t>.</w:t>
            </w:r>
          </w:p>
          <w:p w14:paraId="5F07D11E" w14:textId="77777777" w:rsidR="00C51D90" w:rsidRDefault="00C51D90">
            <w:pPr>
              <w:keepNext/>
              <w:jc w:val="both"/>
            </w:pPr>
          </w:p>
        </w:tc>
        <w:tc>
          <w:tcPr>
            <w:tcW w:w="4689" w:type="dxa"/>
          </w:tcPr>
          <w:p w14:paraId="41508A3C" w14:textId="77777777" w:rsidR="00C51D90" w:rsidRDefault="00C51D90">
            <w:pPr>
              <w:keepNext/>
              <w:jc w:val="both"/>
            </w:pPr>
          </w:p>
          <w:p w14:paraId="4CB7FCC0" w14:textId="77777777" w:rsidR="00C51D90" w:rsidRDefault="00F74714">
            <w:pPr>
              <w:keepNext/>
              <w:jc w:val="both"/>
            </w:pPr>
            <w:r>
              <w:t>____________________ /______/</w:t>
            </w:r>
          </w:p>
          <w:p w14:paraId="0C335BB4" w14:textId="77777777" w:rsidR="00C51D90" w:rsidRDefault="00F74714">
            <w:pPr>
              <w:keepNext/>
              <w:jc w:val="both"/>
            </w:pPr>
            <w:proofErr w:type="spellStart"/>
            <w:r>
              <w:t>м.п</w:t>
            </w:r>
            <w:proofErr w:type="spellEnd"/>
            <w:r>
              <w:t>.</w:t>
            </w:r>
          </w:p>
        </w:tc>
      </w:tr>
    </w:tbl>
    <w:p w14:paraId="43D6B1D6" w14:textId="77777777" w:rsidR="00C51D90" w:rsidRDefault="00C51D90">
      <w:pPr>
        <w:rPr>
          <w:b/>
          <w:sz w:val="22"/>
          <w:szCs w:val="22"/>
        </w:rPr>
      </w:pPr>
    </w:p>
    <w:p w14:paraId="2CB0FC09" w14:textId="77777777" w:rsidR="00C51D90" w:rsidRDefault="00F74714">
      <w:pPr>
        <w:rPr>
          <w:b/>
          <w:i/>
          <w:sz w:val="22"/>
          <w:szCs w:val="22"/>
        </w:rPr>
      </w:pPr>
      <w:r>
        <w:rPr>
          <w:b/>
          <w:i/>
          <w:sz w:val="22"/>
          <w:szCs w:val="22"/>
        </w:rPr>
        <w:t>ФОРМА СОГЛАСОВАНА</w:t>
      </w:r>
    </w:p>
    <w:p w14:paraId="17DBC151" w14:textId="77777777" w:rsidR="00C51D90" w:rsidRDefault="00C51D90">
      <w:pPr>
        <w:rPr>
          <w:sz w:val="22"/>
          <w:szCs w:val="22"/>
        </w:rPr>
      </w:pPr>
    </w:p>
    <w:tbl>
      <w:tblPr>
        <w:tblStyle w:val="af4"/>
        <w:tblW w:w="949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09"/>
        <w:gridCol w:w="4689"/>
      </w:tblGrid>
      <w:tr w:rsidR="00C51D90" w14:paraId="2B80B436" w14:textId="77777777">
        <w:tc>
          <w:tcPr>
            <w:tcW w:w="4809" w:type="dxa"/>
          </w:tcPr>
          <w:p w14:paraId="719DD45B" w14:textId="77777777" w:rsidR="00C51D90" w:rsidRDefault="00F74714">
            <w:pPr>
              <w:keepNext/>
              <w:jc w:val="both"/>
            </w:pPr>
            <w:r>
              <w:rPr>
                <w:b/>
              </w:rPr>
              <w:t>Исполнитель:</w:t>
            </w:r>
          </w:p>
        </w:tc>
        <w:tc>
          <w:tcPr>
            <w:tcW w:w="4689" w:type="dxa"/>
          </w:tcPr>
          <w:p w14:paraId="36BFB3BA" w14:textId="77777777" w:rsidR="00C51D90" w:rsidRDefault="00F74714">
            <w:pPr>
              <w:keepNext/>
              <w:jc w:val="both"/>
            </w:pPr>
            <w:r>
              <w:rPr>
                <w:b/>
              </w:rPr>
              <w:t>Заказчик:</w:t>
            </w:r>
          </w:p>
        </w:tc>
      </w:tr>
      <w:tr w:rsidR="00C51D90" w14:paraId="6F8BD81B" w14:textId="77777777">
        <w:tc>
          <w:tcPr>
            <w:tcW w:w="4809" w:type="dxa"/>
          </w:tcPr>
          <w:p w14:paraId="2613E9C1" w14:textId="77777777" w:rsidR="00C51D90" w:rsidRDefault="00C51D90">
            <w:pPr>
              <w:keepNext/>
              <w:jc w:val="both"/>
            </w:pPr>
          </w:p>
        </w:tc>
        <w:tc>
          <w:tcPr>
            <w:tcW w:w="4689" w:type="dxa"/>
          </w:tcPr>
          <w:p w14:paraId="1037B8A3" w14:textId="77777777" w:rsidR="00C51D90" w:rsidRDefault="00C51D90">
            <w:pPr>
              <w:keepNext/>
              <w:jc w:val="both"/>
            </w:pPr>
          </w:p>
        </w:tc>
      </w:tr>
      <w:tr w:rsidR="00C51D90" w14:paraId="42EF5980" w14:textId="77777777">
        <w:tc>
          <w:tcPr>
            <w:tcW w:w="4809" w:type="dxa"/>
          </w:tcPr>
          <w:p w14:paraId="3E15F773" w14:textId="77777777" w:rsidR="00C51D90" w:rsidRDefault="00F74714">
            <w:pPr>
              <w:keepNext/>
              <w:jc w:val="both"/>
              <w:rPr>
                <w:b/>
              </w:rPr>
            </w:pPr>
            <w:r>
              <w:rPr>
                <w:b/>
              </w:rPr>
              <w:t xml:space="preserve">ООО «МОБИЛЬНЫЕ </w:t>
            </w:r>
          </w:p>
          <w:p w14:paraId="142691FF" w14:textId="77777777" w:rsidR="00C51D90" w:rsidRDefault="00F74714">
            <w:pPr>
              <w:keepNext/>
              <w:jc w:val="both"/>
            </w:pPr>
            <w:r>
              <w:rPr>
                <w:b/>
              </w:rPr>
              <w:t>ПЛАТЕЖНЫЕ РЕШЕНИЯ»</w:t>
            </w:r>
          </w:p>
        </w:tc>
        <w:tc>
          <w:tcPr>
            <w:tcW w:w="4689" w:type="dxa"/>
          </w:tcPr>
          <w:p w14:paraId="513BB2B5" w14:textId="77777777" w:rsidR="00C51D90" w:rsidRDefault="00F74714">
            <w:pPr>
              <w:keepNext/>
              <w:jc w:val="both"/>
              <w:rPr>
                <w:b/>
              </w:rPr>
            </w:pPr>
            <w:r>
              <w:rPr>
                <w:b/>
              </w:rPr>
              <w:t>ООО «_____»</w:t>
            </w:r>
          </w:p>
        </w:tc>
      </w:tr>
      <w:tr w:rsidR="00C51D90" w14:paraId="687C6DE0" w14:textId="77777777">
        <w:tc>
          <w:tcPr>
            <w:tcW w:w="4809" w:type="dxa"/>
          </w:tcPr>
          <w:p w14:paraId="5B2F9378" w14:textId="77777777" w:rsidR="00C51D90" w:rsidRDefault="00C51D90">
            <w:pPr>
              <w:keepNext/>
              <w:jc w:val="both"/>
            </w:pPr>
          </w:p>
        </w:tc>
        <w:tc>
          <w:tcPr>
            <w:tcW w:w="4689" w:type="dxa"/>
          </w:tcPr>
          <w:p w14:paraId="58E6DD4E" w14:textId="77777777" w:rsidR="00C51D90" w:rsidRDefault="00C51D90">
            <w:pPr>
              <w:keepNext/>
              <w:jc w:val="both"/>
            </w:pPr>
          </w:p>
        </w:tc>
      </w:tr>
      <w:tr w:rsidR="00C51D90" w14:paraId="28100876" w14:textId="77777777">
        <w:tc>
          <w:tcPr>
            <w:tcW w:w="4809" w:type="dxa"/>
          </w:tcPr>
          <w:p w14:paraId="2B46AB84" w14:textId="77777777" w:rsidR="00C51D90" w:rsidRDefault="00F74714">
            <w:pPr>
              <w:keepNext/>
              <w:jc w:val="both"/>
            </w:pPr>
            <w:r>
              <w:t>Генеральный директор</w:t>
            </w:r>
          </w:p>
        </w:tc>
        <w:tc>
          <w:tcPr>
            <w:tcW w:w="4689" w:type="dxa"/>
          </w:tcPr>
          <w:p w14:paraId="6B218214" w14:textId="77777777" w:rsidR="00C51D90" w:rsidRDefault="00F74714">
            <w:pPr>
              <w:keepNext/>
              <w:jc w:val="both"/>
            </w:pPr>
            <w:r>
              <w:t>Генеральный директор</w:t>
            </w:r>
          </w:p>
        </w:tc>
      </w:tr>
      <w:tr w:rsidR="00C51D90" w14:paraId="73F8A1B1" w14:textId="77777777">
        <w:tc>
          <w:tcPr>
            <w:tcW w:w="4809" w:type="dxa"/>
          </w:tcPr>
          <w:p w14:paraId="7D3BEE8F" w14:textId="77777777" w:rsidR="00C51D90" w:rsidRDefault="00C51D90">
            <w:pPr>
              <w:keepNext/>
              <w:jc w:val="both"/>
            </w:pPr>
          </w:p>
          <w:p w14:paraId="53B6F7A0" w14:textId="77777777" w:rsidR="00C51D90" w:rsidRDefault="00F74714">
            <w:pPr>
              <w:keepNext/>
              <w:jc w:val="both"/>
            </w:pPr>
            <w:r>
              <w:t>____________________ /Гордон Ю.С./</w:t>
            </w:r>
          </w:p>
          <w:p w14:paraId="336A1B72" w14:textId="77777777" w:rsidR="00C51D90" w:rsidRDefault="00F74714">
            <w:pPr>
              <w:keepNext/>
              <w:jc w:val="both"/>
            </w:pPr>
            <w:proofErr w:type="spellStart"/>
            <w:r>
              <w:t>м.п</w:t>
            </w:r>
            <w:proofErr w:type="spellEnd"/>
            <w:r>
              <w:t>.</w:t>
            </w:r>
          </w:p>
          <w:p w14:paraId="3B88899E" w14:textId="77777777" w:rsidR="00C51D90" w:rsidRDefault="00C51D90">
            <w:pPr>
              <w:keepNext/>
              <w:jc w:val="both"/>
            </w:pPr>
          </w:p>
        </w:tc>
        <w:tc>
          <w:tcPr>
            <w:tcW w:w="4689" w:type="dxa"/>
          </w:tcPr>
          <w:p w14:paraId="69E2BB2B" w14:textId="77777777" w:rsidR="00C51D90" w:rsidRDefault="00C51D90">
            <w:pPr>
              <w:keepNext/>
              <w:jc w:val="both"/>
            </w:pPr>
          </w:p>
          <w:p w14:paraId="0FC5E3E1" w14:textId="77777777" w:rsidR="00C51D90" w:rsidRDefault="00F74714">
            <w:pPr>
              <w:keepNext/>
              <w:jc w:val="both"/>
            </w:pPr>
            <w:r>
              <w:t>____________________ /______ /</w:t>
            </w:r>
          </w:p>
          <w:p w14:paraId="2D42E247" w14:textId="77777777" w:rsidR="00C51D90" w:rsidRDefault="00F74714">
            <w:pPr>
              <w:keepNext/>
              <w:jc w:val="both"/>
            </w:pPr>
            <w:proofErr w:type="spellStart"/>
            <w:r>
              <w:t>м.п</w:t>
            </w:r>
            <w:proofErr w:type="spellEnd"/>
            <w:r>
              <w:t>.</w:t>
            </w:r>
          </w:p>
        </w:tc>
      </w:tr>
    </w:tbl>
    <w:p w14:paraId="57C0D796" w14:textId="77777777" w:rsidR="00C51D90" w:rsidRDefault="00C51D90">
      <w:pPr>
        <w:rPr>
          <w:sz w:val="22"/>
          <w:szCs w:val="22"/>
        </w:rPr>
      </w:pPr>
    </w:p>
    <w:sectPr w:rsidR="00C51D90">
      <w:footerReference w:type="even" r:id="rId11"/>
      <w:footerReference w:type="default" r:id="rId12"/>
      <w:pgSz w:w="11906" w:h="16838"/>
      <w:pgMar w:top="1134" w:right="851"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4614A" w14:textId="77777777" w:rsidR="00DA3911" w:rsidRDefault="00DA3911">
      <w:r>
        <w:separator/>
      </w:r>
    </w:p>
  </w:endnote>
  <w:endnote w:type="continuationSeparator" w:id="0">
    <w:p w14:paraId="68F95903" w14:textId="77777777" w:rsidR="00DA3911" w:rsidRDefault="00DA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C51D90" w:rsidRDefault="00F74714">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end"/>
    </w:r>
  </w:p>
  <w:p w14:paraId="75FBE423" w14:textId="77777777" w:rsidR="00C51D90" w:rsidRDefault="00C51D90">
    <w:pPr>
      <w:pBdr>
        <w:top w:val="nil"/>
        <w:left w:val="nil"/>
        <w:bottom w:val="nil"/>
        <w:right w:val="nil"/>
        <w:between w:val="nil"/>
      </w:pBdr>
      <w:tabs>
        <w:tab w:val="center" w:pos="4677"/>
        <w:tab w:val="right" w:pos="9355"/>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A735" w14:textId="77777777" w:rsidR="00C51D90" w:rsidRDefault="00F74714">
    <w:pPr>
      <w:pBdr>
        <w:top w:val="nil"/>
        <w:left w:val="nil"/>
        <w:bottom w:val="nil"/>
        <w:right w:val="nil"/>
        <w:between w:val="nil"/>
      </w:pBdr>
      <w:tabs>
        <w:tab w:val="center" w:pos="4677"/>
        <w:tab w:val="right" w:pos="9355"/>
      </w:tabs>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E01520">
      <w:rPr>
        <w:noProof/>
        <w:color w:val="000000"/>
        <w:sz w:val="18"/>
        <w:szCs w:val="18"/>
      </w:rPr>
      <w:t>13</w:t>
    </w:r>
    <w:r>
      <w:rPr>
        <w:color w:val="000000"/>
        <w:sz w:val="18"/>
        <w:szCs w:val="18"/>
      </w:rPr>
      <w:fldChar w:fldCharType="end"/>
    </w:r>
  </w:p>
  <w:p w14:paraId="4EAD8782" w14:textId="77777777" w:rsidR="00C51D90" w:rsidRDefault="00F74714">
    <w:pPr>
      <w:pBdr>
        <w:top w:val="nil"/>
        <w:left w:val="nil"/>
        <w:bottom w:val="nil"/>
        <w:right w:val="nil"/>
        <w:between w:val="nil"/>
      </w:pBdr>
      <w:tabs>
        <w:tab w:val="center" w:pos="4677"/>
        <w:tab w:val="right" w:pos="9355"/>
      </w:tabs>
      <w:rPr>
        <w:sz w:val="18"/>
        <w:szCs w:val="18"/>
      </w:rPr>
    </w:pPr>
    <w:r>
      <w:rPr>
        <w:sz w:val="18"/>
        <w:szCs w:val="18"/>
      </w:rPr>
      <w:t xml:space="preserve">Исполнитель __________________________ </w:t>
    </w:r>
    <w:r>
      <w:rPr>
        <w:sz w:val="18"/>
        <w:szCs w:val="18"/>
      </w:rPr>
      <w:tab/>
      <w:t xml:space="preserve">                                      Заказчик ____________________________</w:t>
    </w:r>
  </w:p>
  <w:p w14:paraId="120C4E94" w14:textId="77777777" w:rsidR="00C51D90" w:rsidRDefault="00C51D90">
    <w:pPr>
      <w:pBdr>
        <w:top w:val="nil"/>
        <w:left w:val="nil"/>
        <w:bottom w:val="nil"/>
        <w:right w:val="nil"/>
        <w:between w:val="nil"/>
      </w:pBdr>
      <w:tabs>
        <w:tab w:val="center" w:pos="4677"/>
        <w:tab w:val="right" w:pos="9355"/>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069A" w14:textId="77777777" w:rsidR="00DA3911" w:rsidRDefault="00DA3911">
      <w:r>
        <w:separator/>
      </w:r>
    </w:p>
  </w:footnote>
  <w:footnote w:type="continuationSeparator" w:id="0">
    <w:p w14:paraId="57A22F7C" w14:textId="77777777" w:rsidR="00DA3911" w:rsidRDefault="00DA3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2E1"/>
    <w:multiLevelType w:val="multilevel"/>
    <w:tmpl w:val="0DE2076A"/>
    <w:lvl w:ilvl="0">
      <w:start w:val="1"/>
      <w:numFmt w:val="decimal"/>
      <w:lvlText w:val="%1."/>
      <w:lvlJc w:val="left"/>
      <w:pPr>
        <w:ind w:left="2061" w:hanging="360"/>
      </w:pPr>
    </w:lvl>
    <w:lvl w:ilvl="1">
      <w:start w:val="1"/>
      <w:numFmt w:val="decimal"/>
      <w:lvlText w:val="%1.%2."/>
      <w:lvlJc w:val="left"/>
      <w:pPr>
        <w:ind w:left="4897" w:hanging="360"/>
      </w:pPr>
      <w:rPr>
        <w:b/>
      </w:rPr>
    </w:lvl>
    <w:lvl w:ilvl="2">
      <w:start w:val="1"/>
      <w:numFmt w:val="decimal"/>
      <w:lvlText w:val="%1.%2.%3."/>
      <w:lvlJc w:val="left"/>
      <w:pPr>
        <w:ind w:left="2421" w:hanging="720"/>
      </w:pPr>
    </w:lvl>
    <w:lvl w:ilvl="3">
      <w:start w:val="1"/>
      <w:numFmt w:val="decimal"/>
      <w:lvlText w:val="%1.%2.%3.%4."/>
      <w:lvlJc w:val="left"/>
      <w:pPr>
        <w:ind w:left="2421" w:hanging="720"/>
      </w:pPr>
    </w:lvl>
    <w:lvl w:ilvl="4">
      <w:start w:val="1"/>
      <w:numFmt w:val="decimal"/>
      <w:lvlText w:val="%1.%2.%3.%4.%5."/>
      <w:lvlJc w:val="left"/>
      <w:pPr>
        <w:ind w:left="2781" w:hanging="1079"/>
      </w:pPr>
    </w:lvl>
    <w:lvl w:ilvl="5">
      <w:start w:val="1"/>
      <w:numFmt w:val="decimal"/>
      <w:lvlText w:val="%1.%2.%3.%4.%5.%6."/>
      <w:lvlJc w:val="left"/>
      <w:pPr>
        <w:ind w:left="2781" w:hanging="1079"/>
      </w:pPr>
    </w:lvl>
    <w:lvl w:ilvl="6">
      <w:start w:val="1"/>
      <w:numFmt w:val="decimal"/>
      <w:lvlText w:val="%1.%2.%3.%4.%5.%6.%7."/>
      <w:lvlJc w:val="left"/>
      <w:pPr>
        <w:ind w:left="3141" w:hanging="1439"/>
      </w:pPr>
    </w:lvl>
    <w:lvl w:ilvl="7">
      <w:start w:val="1"/>
      <w:numFmt w:val="decimal"/>
      <w:lvlText w:val="%1.%2.%3.%4.%5.%6.%7.%8."/>
      <w:lvlJc w:val="left"/>
      <w:pPr>
        <w:ind w:left="3141" w:hanging="1439"/>
      </w:pPr>
    </w:lvl>
    <w:lvl w:ilvl="8">
      <w:start w:val="1"/>
      <w:numFmt w:val="decimal"/>
      <w:lvlText w:val="%1.%2.%3.%4.%5.%6.%7.%8.%9."/>
      <w:lvlJc w:val="left"/>
      <w:pPr>
        <w:ind w:left="3501" w:hanging="1799"/>
      </w:pPr>
    </w:lvl>
  </w:abstractNum>
  <w:abstractNum w:abstractNumId="1" w15:restartNumberingAfterBreak="0">
    <w:nsid w:val="0B2D6086"/>
    <w:multiLevelType w:val="multilevel"/>
    <w:tmpl w:val="6B90C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731B1B"/>
    <w:multiLevelType w:val="multilevel"/>
    <w:tmpl w:val="105ABAA2"/>
    <w:lvl w:ilvl="0">
      <w:start w:val="8"/>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2275084C"/>
    <w:multiLevelType w:val="multilevel"/>
    <w:tmpl w:val="0470C054"/>
    <w:lvl w:ilvl="0">
      <w:start w:val="4"/>
      <w:numFmt w:val="decimal"/>
      <w:lvlText w:val="%1."/>
      <w:lvlJc w:val="left"/>
      <w:pPr>
        <w:ind w:left="360" w:hanging="360"/>
      </w:pPr>
    </w:lvl>
    <w:lvl w:ilvl="1">
      <w:start w:val="1"/>
      <w:numFmt w:val="decimal"/>
      <w:lvlText w:val="%1.%2."/>
      <w:lvlJc w:val="left"/>
      <w:pPr>
        <w:ind w:left="720" w:hanging="360"/>
      </w:pPr>
      <w:rPr>
        <w:b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2C5B66AF"/>
    <w:multiLevelType w:val="multilevel"/>
    <w:tmpl w:val="2FE0F7C0"/>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2580DE5"/>
    <w:multiLevelType w:val="multilevel"/>
    <w:tmpl w:val="740A0CBE"/>
    <w:lvl w:ilvl="0">
      <w:start w:val="1"/>
      <w:numFmt w:val="decimal"/>
      <w:lvlText w:val="%1."/>
      <w:lvlJc w:val="left"/>
      <w:pPr>
        <w:ind w:left="720" w:hanging="360"/>
      </w:pPr>
    </w:lvl>
    <w:lvl w:ilvl="1">
      <w:start w:val="5"/>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4D4B6E28"/>
    <w:multiLevelType w:val="multilevel"/>
    <w:tmpl w:val="7D42CD50"/>
    <w:lvl w:ilvl="0">
      <w:start w:val="1"/>
      <w:numFmt w:val="decimal"/>
      <w:lvlText w:val="%1."/>
      <w:lvlJc w:val="left"/>
      <w:pPr>
        <w:ind w:left="720" w:hanging="360"/>
      </w:pPr>
      <w:rPr>
        <w:rFonts w:ascii="Arial" w:eastAsia="Arial" w:hAnsi="Arial" w:cs="Arial"/>
        <w:b/>
      </w:rPr>
    </w:lvl>
    <w:lvl w:ilvl="1">
      <w:start w:val="1"/>
      <w:numFmt w:val="decimal"/>
      <w:lvlText w:val="%1.%2."/>
      <w:lvlJc w:val="left"/>
      <w:pPr>
        <w:ind w:left="2061" w:hanging="360"/>
      </w:pPr>
    </w:lvl>
    <w:lvl w:ilvl="2">
      <w:start w:val="1"/>
      <w:numFmt w:val="decimal"/>
      <w:lvlText w:val="%1.%2.%3."/>
      <w:lvlJc w:val="left"/>
      <w:pPr>
        <w:ind w:left="3762" w:hanging="720"/>
      </w:pPr>
    </w:lvl>
    <w:lvl w:ilvl="3">
      <w:start w:val="1"/>
      <w:numFmt w:val="decimal"/>
      <w:lvlText w:val="%1.%2.%3.%4."/>
      <w:lvlJc w:val="left"/>
      <w:pPr>
        <w:ind w:left="5103" w:hanging="720"/>
      </w:pPr>
    </w:lvl>
    <w:lvl w:ilvl="4">
      <w:start w:val="1"/>
      <w:numFmt w:val="decimal"/>
      <w:lvlText w:val="%1.%2.%3.%4.%5."/>
      <w:lvlJc w:val="left"/>
      <w:pPr>
        <w:ind w:left="6804" w:hanging="1080"/>
      </w:pPr>
    </w:lvl>
    <w:lvl w:ilvl="5">
      <w:start w:val="1"/>
      <w:numFmt w:val="decimal"/>
      <w:lvlText w:val="%1.%2.%3.%4.%5.%6."/>
      <w:lvlJc w:val="left"/>
      <w:pPr>
        <w:ind w:left="8145" w:hanging="1080"/>
      </w:pPr>
    </w:lvl>
    <w:lvl w:ilvl="6">
      <w:start w:val="1"/>
      <w:numFmt w:val="decimal"/>
      <w:lvlText w:val="%1.%2.%3.%4.%5.%6.%7."/>
      <w:lvlJc w:val="left"/>
      <w:pPr>
        <w:ind w:left="9846" w:hanging="1440"/>
      </w:pPr>
    </w:lvl>
    <w:lvl w:ilvl="7">
      <w:start w:val="1"/>
      <w:numFmt w:val="decimal"/>
      <w:lvlText w:val="%1.%2.%3.%4.%5.%6.%7.%8."/>
      <w:lvlJc w:val="left"/>
      <w:pPr>
        <w:ind w:left="11187" w:hanging="1440"/>
      </w:pPr>
    </w:lvl>
    <w:lvl w:ilvl="8">
      <w:start w:val="1"/>
      <w:numFmt w:val="decimal"/>
      <w:lvlText w:val="%1.%2.%3.%4.%5.%6.%7.%8.%9."/>
      <w:lvlJc w:val="left"/>
      <w:pPr>
        <w:ind w:left="12888" w:hanging="1800"/>
      </w:pPr>
    </w:lvl>
  </w:abstractNum>
  <w:abstractNum w:abstractNumId="7" w15:restartNumberingAfterBreak="0">
    <w:nsid w:val="665D542A"/>
    <w:multiLevelType w:val="multilevel"/>
    <w:tmpl w:val="1A103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2908EB"/>
    <w:multiLevelType w:val="multilevel"/>
    <w:tmpl w:val="B81A3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8"/>
  </w:num>
  <w:num w:numId="3">
    <w:abstractNumId w:val="5"/>
  </w:num>
  <w:num w:numId="4">
    <w:abstractNumId w:val="1"/>
  </w:num>
  <w:num w:numId="5">
    <w:abstractNumId w:val="6"/>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90"/>
    <w:rsid w:val="0030568F"/>
    <w:rsid w:val="00A9375B"/>
    <w:rsid w:val="00B31804"/>
    <w:rsid w:val="00C51D90"/>
    <w:rsid w:val="00DA3911"/>
    <w:rsid w:val="00DA3BE6"/>
    <w:rsid w:val="00E01520"/>
    <w:rsid w:val="00E17971"/>
    <w:rsid w:val="00F74714"/>
    <w:rsid w:val="51B86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3B7C"/>
  <w15:docId w15:val="{EB1C90D8-A527-4AC6-A407-FABC372D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outlineLvl w:val="0"/>
    </w:pPr>
    <w:rPr>
      <w:rFonts w:ascii="Cambria" w:eastAsia="Cambria" w:hAnsi="Cambria" w:cs="Cambria"/>
      <w:b/>
      <w:color w:val="365F91"/>
      <w:sz w:val="28"/>
      <w:szCs w:val="28"/>
    </w:rPr>
  </w:style>
  <w:style w:type="paragraph" w:styleId="2">
    <w:name w:val="heading 2"/>
    <w:basedOn w:val="a"/>
    <w:next w:val="a"/>
    <w:pPr>
      <w:keepNext/>
      <w:keepLines/>
      <w:spacing w:before="20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NormalTable0"/>
    <w:tblPr>
      <w:tblStyleRowBandSize w:val="1"/>
      <w:tblStyleColBandSize w:val="1"/>
      <w:tblCellMar>
        <w:left w:w="115" w:type="dxa"/>
        <w:right w:w="115" w:type="dxa"/>
      </w:tblCellMar>
    </w:tblPr>
  </w:style>
  <w:style w:type="table" w:customStyle="1" w:styleId="a6">
    <w:basedOn w:val="NormalTable0"/>
    <w:tblPr>
      <w:tblStyleRowBandSize w:val="1"/>
      <w:tblStyleColBandSize w:val="1"/>
      <w:tblCellMar>
        <w:left w:w="108" w:type="dxa"/>
        <w:right w:w="108" w:type="dxa"/>
      </w:tblCellMar>
    </w:tblPr>
  </w:style>
  <w:style w:type="table" w:customStyle="1" w:styleId="a7">
    <w:basedOn w:val="NormalTable0"/>
    <w:tblPr>
      <w:tblStyleRowBandSize w:val="1"/>
      <w:tblStyleColBandSize w:val="1"/>
      <w:tblCellMar>
        <w:left w:w="115" w:type="dxa"/>
        <w:right w:w="115" w:type="dxa"/>
      </w:tblCellMar>
    </w:tblPr>
  </w:style>
  <w:style w:type="table" w:customStyle="1" w:styleId="a8">
    <w:basedOn w:val="NormalTable0"/>
    <w:tblPr>
      <w:tblStyleRowBandSize w:val="1"/>
      <w:tblStyleColBandSize w:val="1"/>
      <w:tblCellMar>
        <w:left w:w="115" w:type="dxa"/>
        <w:right w:w="115" w:type="dxa"/>
      </w:tblCellMar>
    </w:tblPr>
  </w:style>
  <w:style w:type="table" w:customStyle="1" w:styleId="a9">
    <w:basedOn w:val="NormalTable0"/>
    <w:tblPr>
      <w:tblStyleRowBandSize w:val="1"/>
      <w:tblStyleColBandSize w:val="1"/>
      <w:tblCellMar>
        <w:left w:w="108" w:type="dxa"/>
        <w:right w:w="108" w:type="dxa"/>
      </w:tblCellMar>
    </w:tblPr>
  </w:style>
  <w:style w:type="table" w:customStyle="1" w:styleId="aa">
    <w:basedOn w:val="NormalTable0"/>
    <w:tblPr>
      <w:tblStyleRowBandSize w:val="1"/>
      <w:tblStyleColBandSize w:val="1"/>
      <w:tblCellMar>
        <w:left w:w="108" w:type="dxa"/>
        <w:right w:w="108" w:type="dxa"/>
      </w:tblCellMar>
    </w:tblPr>
  </w:style>
  <w:style w:type="table" w:customStyle="1" w:styleId="ab">
    <w:basedOn w:val="NormalTable0"/>
    <w:tblPr>
      <w:tblStyleRowBandSize w:val="1"/>
      <w:tblStyleColBandSize w:val="1"/>
      <w:tblCellMar>
        <w:left w:w="108" w:type="dxa"/>
        <w:right w:w="108" w:type="dxa"/>
      </w:tblCellMar>
    </w:tblPr>
  </w:style>
  <w:style w:type="table" w:customStyle="1" w:styleId="ac">
    <w:basedOn w:val="NormalTable0"/>
    <w:tblPr>
      <w:tblStyleRowBandSize w:val="1"/>
      <w:tblStyleColBandSize w:val="1"/>
      <w:tblCellMar>
        <w:left w:w="115" w:type="dxa"/>
        <w:right w:w="115" w:type="dxa"/>
      </w:tblCellMar>
    </w:tblPr>
  </w:style>
  <w:style w:type="table" w:customStyle="1" w:styleId="ad">
    <w:basedOn w:val="NormalTable0"/>
    <w:tblPr>
      <w:tblStyleRowBandSize w:val="1"/>
      <w:tblStyleColBandSize w:val="1"/>
      <w:tblCellMar>
        <w:left w:w="115" w:type="dxa"/>
        <w:right w:w="115" w:type="dxa"/>
      </w:tblCellMar>
    </w:tblPr>
  </w:style>
  <w:style w:type="table" w:customStyle="1" w:styleId="ae">
    <w:basedOn w:val="NormalTable0"/>
    <w:tblPr>
      <w:tblStyleRowBandSize w:val="1"/>
      <w:tblStyleColBandSize w:val="1"/>
      <w:tblCellMar>
        <w:left w:w="108" w:type="dxa"/>
        <w:right w:w="108" w:type="dxa"/>
      </w:tblCellMar>
    </w:tblPr>
  </w:style>
  <w:style w:type="table" w:customStyle="1" w:styleId="af">
    <w:basedOn w:val="NormalTable0"/>
    <w:tblPr>
      <w:tblStyleRowBandSize w:val="1"/>
      <w:tblStyleColBandSize w:val="1"/>
      <w:tblCellMar>
        <w:left w:w="115" w:type="dxa"/>
        <w:right w:w="115" w:type="dxa"/>
      </w:tblCellMar>
    </w:tblPr>
  </w:style>
  <w:style w:type="table" w:customStyle="1" w:styleId="af0">
    <w:basedOn w:val="NormalTable0"/>
    <w:tblPr>
      <w:tblStyleRowBandSize w:val="1"/>
      <w:tblStyleColBandSize w:val="1"/>
      <w:tblCellMar>
        <w:left w:w="108" w:type="dxa"/>
        <w:right w:w="108" w:type="dxa"/>
      </w:tblCellMar>
    </w:tblPr>
  </w:style>
  <w:style w:type="table" w:customStyle="1" w:styleId="af1">
    <w:basedOn w:val="NormalTable0"/>
    <w:tblPr>
      <w:tblStyleRowBandSize w:val="1"/>
      <w:tblStyleColBandSize w:val="1"/>
      <w:tblCellMar>
        <w:left w:w="115" w:type="dxa"/>
        <w:right w:w="115" w:type="dxa"/>
      </w:tblCellMar>
    </w:tblPr>
  </w:style>
  <w:style w:type="table" w:customStyle="1" w:styleId="af2">
    <w:basedOn w:val="NormalTable0"/>
    <w:tblPr>
      <w:tblStyleRowBandSize w:val="1"/>
      <w:tblStyleColBandSize w:val="1"/>
      <w:tblCellMar>
        <w:left w:w="115" w:type="dxa"/>
        <w:right w:w="115" w:type="dxa"/>
      </w:tblCellMar>
    </w:tblPr>
  </w:style>
  <w:style w:type="table" w:customStyle="1" w:styleId="af3">
    <w:basedOn w:val="NormalTable0"/>
    <w:tblPr>
      <w:tblStyleRowBandSize w:val="1"/>
      <w:tblStyleColBandSize w:val="1"/>
      <w:tblCellMar>
        <w:left w:w="108" w:type="dxa"/>
        <w:right w:w="108" w:type="dxa"/>
      </w:tblCellMar>
    </w:tblPr>
  </w:style>
  <w:style w:type="table" w:customStyle="1" w:styleId="af4">
    <w:basedOn w:val="NormalTable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lennuf.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nnuftechwiki.gitbook.io/lennuftechwiki/relizy-lennuf" TargetMode="External"/><Relationship Id="rId4" Type="http://schemas.openxmlformats.org/officeDocument/2006/relationships/settings" Target="settings.xml"/><Relationship Id="rId9" Type="http://schemas.openxmlformats.org/officeDocument/2006/relationships/hyperlink" Target="https://selectel.r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2AD0-0B9C-438F-B480-02AAB82E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4792</Words>
  <Characters>27321</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8</cp:revision>
  <dcterms:created xsi:type="dcterms:W3CDTF">2023-11-09T13:09:00Z</dcterms:created>
  <dcterms:modified xsi:type="dcterms:W3CDTF">2024-02-05T10:06:00Z</dcterms:modified>
</cp:coreProperties>
</file>