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B21100B">
      <w:pPr>
        <w:jc w:val="center"/>
        <w:rPr>
          <w:rFonts w:hint="default"/>
          <w:lang w:val="en-US"/>
        </w:rPr>
      </w:pPr>
      <w:r>
        <w:rPr>
          <w:rFonts w:hint="default"/>
          <w:lang w:val="en-US"/>
        </w:rPr>
        <w:drawing>
          <wp:inline distT="0" distB="0" distL="114300" distR="114300">
            <wp:extent cx="1905000" cy="1905000"/>
            <wp:effectExtent l="0" t="0" r="0" b="0"/>
            <wp:docPr id="1" name="Picture 1"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ogo"/>
                    <pic:cNvPicPr>
                      <a:picLocks noChangeAspect="1"/>
                    </pic:cNvPicPr>
                  </pic:nvPicPr>
                  <pic:blipFill>
                    <a:blip r:embed="rId4"/>
                    <a:stretch>
                      <a:fillRect/>
                    </a:stretch>
                  </pic:blipFill>
                  <pic:spPr>
                    <a:xfrm>
                      <a:off x="0" y="0"/>
                      <a:ext cx="1905000" cy="1905000"/>
                    </a:xfrm>
                    <a:prstGeom prst="rect">
                      <a:avLst/>
                    </a:prstGeom>
                  </pic:spPr>
                </pic:pic>
              </a:graphicData>
            </a:graphic>
          </wp:inline>
        </w:drawing>
      </w:r>
    </w:p>
    <w:p w14:paraId="7A5740FD">
      <w:pPr>
        <w:jc w:val="center"/>
        <w:rPr>
          <w:rFonts w:hint="default"/>
          <w:lang w:val="en-US"/>
        </w:rPr>
      </w:pPr>
    </w:p>
    <w:p w14:paraId="2F478692">
      <w:pPr>
        <w:jc w:val="center"/>
        <w:rPr>
          <w:rFonts w:hint="default"/>
          <w:lang w:val="en-US"/>
        </w:rPr>
      </w:pPr>
    </w:p>
    <w:p w14:paraId="46F0684C">
      <w:pPr>
        <w:jc w:val="center"/>
        <w:rPr>
          <w:rFonts w:hint="default" w:ascii="Arial" w:hAnsi="Arial" w:cs="Arial"/>
          <w:b/>
          <w:bCs/>
          <w:sz w:val="40"/>
          <w:szCs w:val="40"/>
          <w:lang w:val="en-US"/>
        </w:rPr>
      </w:pPr>
      <w:r>
        <w:rPr>
          <w:rFonts w:hint="default" w:ascii="Arial" w:hAnsi="Arial" w:cs="Arial"/>
          <w:b/>
          <w:bCs/>
          <w:sz w:val="40"/>
          <w:szCs w:val="40"/>
          <w:lang w:val="en-US"/>
        </w:rPr>
        <w:t>Web Programming - Assignment Report</w:t>
      </w:r>
    </w:p>
    <w:p w14:paraId="352ECB72">
      <w:pPr>
        <w:jc w:val="center"/>
        <w:rPr>
          <w:rFonts w:hint="default"/>
          <w:lang w:val="en-US"/>
        </w:rPr>
      </w:pPr>
    </w:p>
    <w:p w14:paraId="35C331ED">
      <w:pPr>
        <w:jc w:val="center"/>
        <w:rPr>
          <w:rFonts w:hint="default"/>
          <w:lang w:val="en-US"/>
        </w:rPr>
      </w:pPr>
    </w:p>
    <w:p w14:paraId="0BB75636">
      <w:pPr>
        <w:jc w:val="center"/>
        <w:rPr>
          <w:rFonts w:hint="default"/>
          <w:lang w:val="en-US"/>
        </w:rPr>
      </w:pPr>
    </w:p>
    <w:p w14:paraId="57FE6C72">
      <w:pPr>
        <w:jc w:val="center"/>
        <w:rPr>
          <w:rFonts w:hint="default"/>
          <w:lang w:val="en-US"/>
        </w:rPr>
      </w:pPr>
    </w:p>
    <w:p w14:paraId="554BC307">
      <w:pPr>
        <w:jc w:val="center"/>
        <w:rPr>
          <w:rFonts w:hint="default"/>
          <w:lang w:val="en-US"/>
        </w:rPr>
      </w:pPr>
    </w:p>
    <w:p w14:paraId="1D1E9770">
      <w:pPr>
        <w:jc w:val="center"/>
        <w:rPr>
          <w:rFonts w:hint="default" w:ascii="Arial" w:hAnsi="Arial" w:cs="Arial"/>
          <w:b/>
          <w:bCs/>
          <w:sz w:val="28"/>
          <w:szCs w:val="28"/>
          <w:lang w:val="en-US"/>
        </w:rPr>
      </w:pPr>
      <w:r>
        <w:rPr>
          <w:rFonts w:hint="default" w:ascii="Arial" w:hAnsi="Arial" w:cs="Arial"/>
          <w:b/>
          <w:bCs/>
          <w:sz w:val="28"/>
          <w:szCs w:val="28"/>
          <w:lang w:val="en-US"/>
        </w:rPr>
        <w:t>Athanasios Argyropoulos</w:t>
      </w:r>
    </w:p>
    <w:p w14:paraId="41DF8BEE">
      <w:pPr>
        <w:jc w:val="center"/>
        <w:rPr>
          <w:rFonts w:hint="default" w:ascii="Arial" w:hAnsi="Arial" w:cs="Arial"/>
          <w:b/>
          <w:bCs/>
          <w:sz w:val="24"/>
          <w:szCs w:val="24"/>
          <w:lang w:val="en-US"/>
        </w:rPr>
      </w:pPr>
    </w:p>
    <w:p w14:paraId="133DEAED">
      <w:pPr>
        <w:jc w:val="center"/>
        <w:rPr>
          <w:rFonts w:hint="default" w:ascii="Arial" w:hAnsi="Arial" w:cs="Arial"/>
          <w:b/>
          <w:bCs/>
          <w:sz w:val="24"/>
          <w:szCs w:val="24"/>
          <w:lang w:val="en-US"/>
        </w:rPr>
      </w:pPr>
      <w:r>
        <w:rPr>
          <w:rFonts w:hint="default" w:ascii="Arial" w:hAnsi="Arial" w:cs="Arial"/>
          <w:b/>
          <w:bCs/>
          <w:sz w:val="28"/>
          <w:szCs w:val="28"/>
          <w:lang w:val="en-US"/>
        </w:rPr>
        <w:t xml:space="preserve"> E22012</w:t>
      </w:r>
      <w:r>
        <w:rPr>
          <w:rFonts w:hint="default" w:ascii="Arial" w:hAnsi="Arial" w:cs="Arial"/>
          <w:b/>
          <w:bCs/>
          <w:sz w:val="24"/>
          <w:szCs w:val="24"/>
          <w:lang w:val="en-US"/>
        </w:rPr>
        <w:t xml:space="preserve"> </w:t>
      </w:r>
    </w:p>
    <w:p w14:paraId="19074FF5">
      <w:pPr>
        <w:rPr>
          <w:rFonts w:hint="default" w:ascii="Arial" w:hAnsi="Arial" w:cs="Arial"/>
          <w:b/>
          <w:bCs/>
          <w:sz w:val="24"/>
          <w:szCs w:val="24"/>
          <w:lang w:val="en-US"/>
        </w:rPr>
      </w:pPr>
      <w:r>
        <w:rPr>
          <w:rFonts w:hint="default" w:ascii="Arial" w:hAnsi="Arial" w:cs="Arial"/>
          <w:b/>
          <w:bCs/>
          <w:sz w:val="24"/>
          <w:szCs w:val="24"/>
          <w:lang w:val="en-US"/>
        </w:rPr>
        <w:br w:type="page"/>
      </w:r>
    </w:p>
    <w:p w14:paraId="7B99C244">
      <w:r>
        <w:br w:type="page"/>
      </w:r>
    </w:p>
    <w:p w14:paraId="0835CBF5">
      <w:pPr>
        <w:pStyle w:val="2"/>
        <w:bidi w:val="0"/>
        <w:rPr>
          <w:rFonts w:hint="default"/>
          <w:lang w:val="en-US"/>
        </w:rPr>
      </w:pPr>
      <w:bookmarkStart w:id="0" w:name="_Toc8932"/>
      <w:r>
        <w:rPr>
          <w:rFonts w:hint="default"/>
          <w:lang w:val="en-US"/>
        </w:rPr>
        <w:t>Table of Contents</w:t>
      </w:r>
      <w:bookmarkEnd w:id="0"/>
    </w:p>
    <w:p w14:paraId="28CB09D9">
      <w:pPr>
        <w:pStyle w:val="8"/>
        <w:tabs>
          <w:tab w:val="right" w:leader="dot" w:pos="8306"/>
        </w:tabs>
      </w:pPr>
    </w:p>
    <w:p w14:paraId="4955CBDA">
      <w:pPr>
        <w:pStyle w:val="8"/>
        <w:tabs>
          <w:tab w:val="right" w:leader="dot" w:pos="8306"/>
        </w:tabs>
      </w:pPr>
      <w:r>
        <w:fldChar w:fldCharType="begin"/>
      </w:r>
      <w:r>
        <w:instrText xml:space="preserve">TOC \o "1-3" \h \u </w:instrText>
      </w:r>
      <w:r>
        <w:fldChar w:fldCharType="separate"/>
      </w:r>
      <w:r>
        <w:fldChar w:fldCharType="begin"/>
      </w:r>
      <w:r>
        <w:instrText xml:space="preserve"> HYPERLINK \l _Toc8932 </w:instrText>
      </w:r>
      <w:r>
        <w:fldChar w:fldCharType="separate"/>
      </w:r>
      <w:r>
        <w:rPr>
          <w:rFonts w:hint="default"/>
          <w:lang w:val="en-US"/>
        </w:rPr>
        <w:t>Table of Contents</w:t>
      </w:r>
      <w:r>
        <w:tab/>
      </w:r>
      <w:r>
        <w:fldChar w:fldCharType="begin"/>
      </w:r>
      <w:r>
        <w:instrText xml:space="preserve"> PAGEREF _Toc8932 \h </w:instrText>
      </w:r>
      <w:r>
        <w:fldChar w:fldCharType="separate"/>
      </w:r>
      <w:r>
        <w:t>3</w:t>
      </w:r>
      <w:r>
        <w:fldChar w:fldCharType="end"/>
      </w:r>
      <w:r>
        <w:fldChar w:fldCharType="end"/>
      </w:r>
    </w:p>
    <w:p w14:paraId="28D3208E">
      <w:pPr>
        <w:pStyle w:val="8"/>
        <w:tabs>
          <w:tab w:val="right" w:leader="dot" w:pos="8306"/>
        </w:tabs>
      </w:pPr>
      <w:r>
        <w:fldChar w:fldCharType="begin"/>
      </w:r>
      <w:r>
        <w:instrText xml:space="preserve"> HYPERLINK \l _Toc23648 </w:instrText>
      </w:r>
      <w:r>
        <w:fldChar w:fldCharType="separate"/>
      </w:r>
      <w:r>
        <w:rPr>
          <w:rFonts w:hint="default"/>
          <w:lang w:val="en-US"/>
        </w:rPr>
        <w:t>Chapter 0: Assumptions</w:t>
      </w:r>
      <w:r>
        <w:tab/>
      </w:r>
      <w:r>
        <w:fldChar w:fldCharType="begin"/>
      </w:r>
      <w:r>
        <w:instrText xml:space="preserve"> PAGEREF _Toc23648 \h </w:instrText>
      </w:r>
      <w:r>
        <w:fldChar w:fldCharType="separate"/>
      </w:r>
      <w:r>
        <w:t>4</w:t>
      </w:r>
      <w:r>
        <w:fldChar w:fldCharType="end"/>
      </w:r>
      <w:r>
        <w:fldChar w:fldCharType="end"/>
      </w:r>
    </w:p>
    <w:p w14:paraId="7C69D99C">
      <w:pPr>
        <w:pStyle w:val="8"/>
        <w:tabs>
          <w:tab w:val="right" w:leader="dot" w:pos="8306"/>
        </w:tabs>
      </w:pPr>
      <w:r>
        <w:fldChar w:fldCharType="begin"/>
      </w:r>
      <w:r>
        <w:instrText xml:space="preserve"> HYPERLINK \l _Toc7156 </w:instrText>
      </w:r>
      <w:r>
        <w:fldChar w:fldCharType="separate"/>
      </w:r>
      <w:r>
        <w:rPr>
          <w:rFonts w:hint="default"/>
          <w:lang w:val="en-US"/>
        </w:rPr>
        <w:t>Chapter 1: Introduction</w:t>
      </w:r>
      <w:r>
        <w:tab/>
      </w:r>
      <w:r>
        <w:fldChar w:fldCharType="begin"/>
      </w:r>
      <w:r>
        <w:instrText xml:space="preserve"> PAGEREF _Toc7156 \h </w:instrText>
      </w:r>
      <w:r>
        <w:fldChar w:fldCharType="separate"/>
      </w:r>
      <w:r>
        <w:t>5</w:t>
      </w:r>
      <w:r>
        <w:fldChar w:fldCharType="end"/>
      </w:r>
      <w:r>
        <w:fldChar w:fldCharType="end"/>
      </w:r>
    </w:p>
    <w:p w14:paraId="15411301">
      <w:pPr>
        <w:pStyle w:val="8"/>
        <w:tabs>
          <w:tab w:val="right" w:leader="dot" w:pos="8306"/>
        </w:tabs>
      </w:pPr>
      <w:r>
        <w:fldChar w:fldCharType="begin"/>
      </w:r>
      <w:r>
        <w:instrText xml:space="preserve"> HYPERLINK \l _Toc16009 </w:instrText>
      </w:r>
      <w:r>
        <w:fldChar w:fldCharType="separate"/>
      </w:r>
      <w:r>
        <w:rPr>
          <w:rFonts w:hint="default"/>
          <w:lang w:val="en-US"/>
        </w:rPr>
        <w:t>Chapter2: System Description</w:t>
      </w:r>
      <w:r>
        <w:tab/>
      </w:r>
      <w:r>
        <w:fldChar w:fldCharType="begin"/>
      </w:r>
      <w:r>
        <w:instrText xml:space="preserve"> PAGEREF _Toc16009 \h </w:instrText>
      </w:r>
      <w:r>
        <w:fldChar w:fldCharType="separate"/>
      </w:r>
      <w:r>
        <w:t>6</w:t>
      </w:r>
      <w:r>
        <w:fldChar w:fldCharType="end"/>
      </w:r>
      <w:r>
        <w:fldChar w:fldCharType="end"/>
      </w:r>
    </w:p>
    <w:p w14:paraId="28B670FA">
      <w:pPr>
        <w:pStyle w:val="9"/>
        <w:tabs>
          <w:tab w:val="right" w:leader="dot" w:pos="8306"/>
        </w:tabs>
      </w:pPr>
      <w:r>
        <w:fldChar w:fldCharType="begin"/>
      </w:r>
      <w:r>
        <w:instrText xml:space="preserve"> HYPERLINK \l _Toc651 </w:instrText>
      </w:r>
      <w:r>
        <w:fldChar w:fldCharType="separate"/>
      </w:r>
      <w:r>
        <w:rPr>
          <w:rFonts w:hint="default" w:ascii="Arial" w:hAnsi="Arial" w:cs="Arial"/>
          <w:szCs w:val="24"/>
        </w:rPr>
        <w:t>A. Management Subsystem</w:t>
      </w:r>
      <w:r>
        <w:tab/>
      </w:r>
      <w:r>
        <w:fldChar w:fldCharType="begin"/>
      </w:r>
      <w:r>
        <w:instrText xml:space="preserve"> PAGEREF _Toc651 \h </w:instrText>
      </w:r>
      <w:r>
        <w:fldChar w:fldCharType="separate"/>
      </w:r>
      <w:r>
        <w:t>6</w:t>
      </w:r>
      <w:r>
        <w:fldChar w:fldCharType="end"/>
      </w:r>
      <w:r>
        <w:fldChar w:fldCharType="end"/>
      </w:r>
    </w:p>
    <w:p w14:paraId="603D9B05">
      <w:pPr>
        <w:pStyle w:val="9"/>
        <w:tabs>
          <w:tab w:val="right" w:leader="dot" w:pos="8306"/>
        </w:tabs>
      </w:pPr>
      <w:r>
        <w:fldChar w:fldCharType="begin"/>
      </w:r>
      <w:r>
        <w:instrText xml:space="preserve"> HYPERLINK \l _Toc1079 </w:instrText>
      </w:r>
      <w:r>
        <w:fldChar w:fldCharType="separate"/>
      </w:r>
      <w:r>
        <w:rPr>
          <w:rFonts w:hint="default" w:ascii="Arial" w:hAnsi="Arial" w:cs="Arial"/>
          <w:szCs w:val="24"/>
        </w:rPr>
        <w:t>B. User Subsystem</w:t>
      </w:r>
      <w:r>
        <w:tab/>
      </w:r>
      <w:r>
        <w:fldChar w:fldCharType="begin"/>
      </w:r>
      <w:r>
        <w:instrText xml:space="preserve"> PAGEREF _Toc1079 \h </w:instrText>
      </w:r>
      <w:r>
        <w:fldChar w:fldCharType="separate"/>
      </w:r>
      <w:r>
        <w:t>6</w:t>
      </w:r>
      <w:r>
        <w:fldChar w:fldCharType="end"/>
      </w:r>
      <w:r>
        <w:fldChar w:fldCharType="end"/>
      </w:r>
    </w:p>
    <w:p w14:paraId="3DF3EEA5">
      <w:pPr>
        <w:pStyle w:val="8"/>
        <w:tabs>
          <w:tab w:val="right" w:leader="dot" w:pos="8306"/>
        </w:tabs>
      </w:pPr>
      <w:r>
        <w:fldChar w:fldCharType="begin"/>
      </w:r>
      <w:r>
        <w:instrText xml:space="preserve"> HYPERLINK \l _Toc25422 </w:instrText>
      </w:r>
      <w:r>
        <w:fldChar w:fldCharType="separate"/>
      </w:r>
      <w:r>
        <w:rPr>
          <w:rFonts w:hint="default"/>
          <w:lang w:val="en-US"/>
        </w:rPr>
        <w:t>Chapter 3: System Implementation</w:t>
      </w:r>
      <w:r>
        <w:tab/>
      </w:r>
      <w:r>
        <w:fldChar w:fldCharType="begin"/>
      </w:r>
      <w:r>
        <w:instrText xml:space="preserve"> PAGEREF _Toc25422 \h </w:instrText>
      </w:r>
      <w:r>
        <w:fldChar w:fldCharType="separate"/>
      </w:r>
      <w:r>
        <w:t>8</w:t>
      </w:r>
      <w:r>
        <w:fldChar w:fldCharType="end"/>
      </w:r>
      <w:r>
        <w:fldChar w:fldCharType="end"/>
      </w:r>
    </w:p>
    <w:p w14:paraId="7C615C89">
      <w:pPr>
        <w:pStyle w:val="8"/>
        <w:tabs>
          <w:tab w:val="right" w:leader="dot" w:pos="8306"/>
        </w:tabs>
      </w:pPr>
      <w:r>
        <w:fldChar w:fldCharType="begin"/>
      </w:r>
      <w:r>
        <w:instrText xml:space="preserve"> HYPERLINK \l _Toc29223 </w:instrText>
      </w:r>
      <w:r>
        <w:fldChar w:fldCharType="separate"/>
      </w:r>
      <w:r>
        <w:rPr>
          <w:rFonts w:hint="default"/>
          <w:lang w:val="en-US"/>
        </w:rPr>
        <w:t>Chapter 4: Administrator Manual</w:t>
      </w:r>
      <w:r>
        <w:tab/>
      </w:r>
      <w:r>
        <w:fldChar w:fldCharType="begin"/>
      </w:r>
      <w:r>
        <w:instrText xml:space="preserve"> PAGEREF _Toc29223 \h </w:instrText>
      </w:r>
      <w:r>
        <w:fldChar w:fldCharType="separate"/>
      </w:r>
      <w:r>
        <w:t>9</w:t>
      </w:r>
      <w:r>
        <w:fldChar w:fldCharType="end"/>
      </w:r>
      <w:r>
        <w:fldChar w:fldCharType="end"/>
      </w:r>
    </w:p>
    <w:p w14:paraId="1E64378E">
      <w:pPr>
        <w:pStyle w:val="8"/>
        <w:tabs>
          <w:tab w:val="right" w:leader="dot" w:pos="8306"/>
        </w:tabs>
      </w:pPr>
      <w:r>
        <w:fldChar w:fldCharType="begin"/>
      </w:r>
      <w:r>
        <w:instrText xml:space="preserve"> HYPERLINK \l _Toc30704 </w:instrText>
      </w:r>
      <w:r>
        <w:fldChar w:fldCharType="separate"/>
      </w:r>
      <w:r>
        <w:rPr>
          <w:rFonts w:hint="default"/>
          <w:lang w:val="en-US"/>
        </w:rPr>
        <w:t>Chapter 5: User Manual</w:t>
      </w:r>
      <w:r>
        <w:tab/>
      </w:r>
      <w:r>
        <w:fldChar w:fldCharType="begin"/>
      </w:r>
      <w:r>
        <w:instrText xml:space="preserve"> PAGEREF _Toc30704 \h </w:instrText>
      </w:r>
      <w:r>
        <w:fldChar w:fldCharType="separate"/>
      </w:r>
      <w:r>
        <w:t>10</w:t>
      </w:r>
      <w:r>
        <w:fldChar w:fldCharType="end"/>
      </w:r>
      <w:r>
        <w:fldChar w:fldCharType="end"/>
      </w:r>
    </w:p>
    <w:p w14:paraId="60C40755">
      <w:r>
        <w:fldChar w:fldCharType="end"/>
      </w:r>
    </w:p>
    <w:p w14:paraId="00F9ABBA">
      <w:r>
        <w:br w:type="page"/>
      </w:r>
    </w:p>
    <w:p w14:paraId="683FA3A6">
      <w:pPr>
        <w:pStyle w:val="2"/>
        <w:bidi w:val="0"/>
        <w:rPr>
          <w:rFonts w:hint="default"/>
          <w:lang w:val="en-US"/>
        </w:rPr>
      </w:pPr>
      <w:bookmarkStart w:id="1" w:name="_Toc23648"/>
      <w:r>
        <w:rPr>
          <w:rFonts w:hint="default"/>
          <w:lang w:val="en-US"/>
        </w:rPr>
        <w:t>Chapter 0: Assumptions</w:t>
      </w:r>
      <w:r>
        <w:rPr>
          <w:rFonts w:hint="default"/>
          <w:lang w:val="en-US"/>
        </w:rPr>
        <w:br w:type="page"/>
      </w:r>
      <w:bookmarkEnd w:id="1"/>
    </w:p>
    <w:p w14:paraId="35860A32">
      <w:pPr>
        <w:pStyle w:val="2"/>
        <w:bidi w:val="0"/>
        <w:rPr>
          <w:rFonts w:hint="default"/>
          <w:lang w:val="en-US"/>
        </w:rPr>
      </w:pPr>
      <w:bookmarkStart w:id="2" w:name="_Toc7156"/>
      <w:r>
        <w:rPr>
          <w:rFonts w:hint="default"/>
          <w:lang w:val="en-US"/>
        </w:rPr>
        <w:t>Chapter 1: Introduction</w:t>
      </w:r>
      <w:bookmarkEnd w:id="2"/>
    </w:p>
    <w:p w14:paraId="19B307D4">
      <w:pPr>
        <w:bidi w:val="0"/>
        <w:ind w:firstLine="240" w:firstLineChars="100"/>
        <w:rPr>
          <w:rFonts w:hint="default" w:ascii="Arial" w:hAnsi="Arial" w:cs="Arial"/>
          <w:sz w:val="24"/>
          <w:szCs w:val="24"/>
          <w:lang w:val="en-US"/>
        </w:rPr>
      </w:pPr>
      <w:r>
        <w:rPr>
          <w:rFonts w:hint="default" w:ascii="Arial" w:hAnsi="Arial" w:cs="Arial"/>
          <w:sz w:val="24"/>
          <w:szCs w:val="24"/>
          <w:lang w:val="en-US"/>
        </w:rPr>
        <w:t>The following project is a university assignment with the purpose of helping the student get</w:t>
      </w:r>
      <w:r>
        <w:rPr>
          <w:rFonts w:hint="default" w:ascii="Arial" w:hAnsi="Arial" w:cs="Arial"/>
          <w:sz w:val="24"/>
          <w:szCs w:val="24"/>
          <w:lang w:val="el-GR"/>
        </w:rPr>
        <w:t xml:space="preserve"> </w:t>
      </w:r>
      <w:r>
        <w:rPr>
          <w:rFonts w:hint="default" w:ascii="Arial" w:hAnsi="Arial" w:cs="Arial"/>
          <w:sz w:val="24"/>
          <w:szCs w:val="24"/>
          <w:lang w:val="en-US"/>
        </w:rPr>
        <w:t>familiarized with the basic architectures and technologies used in the scope of network-centered Informational Systems development.</w:t>
      </w:r>
    </w:p>
    <w:p w14:paraId="049601E4">
      <w:pPr>
        <w:bidi w:val="0"/>
        <w:rPr>
          <w:rFonts w:hint="default" w:ascii="Arial" w:hAnsi="Arial" w:cs="Arial"/>
          <w:sz w:val="24"/>
          <w:szCs w:val="24"/>
          <w:lang w:val="en-US"/>
        </w:rPr>
      </w:pPr>
    </w:p>
    <w:p w14:paraId="119AD703">
      <w:pPr>
        <w:bidi w:val="0"/>
        <w:ind w:firstLine="120" w:firstLineChars="50"/>
        <w:rPr>
          <w:rFonts w:hint="default" w:ascii="Arial" w:hAnsi="Arial" w:cs="Arial"/>
          <w:sz w:val="24"/>
          <w:szCs w:val="24"/>
          <w:lang w:val="en-US"/>
        </w:rPr>
      </w:pPr>
      <w:r>
        <w:rPr>
          <w:rFonts w:hint="default" w:ascii="Arial" w:hAnsi="Arial" w:cs="Arial"/>
          <w:sz w:val="24"/>
          <w:szCs w:val="24"/>
          <w:lang w:val="en-US"/>
        </w:rPr>
        <w:t xml:space="preserve"> More specifically, the assignment demands the development of an Informational System for a company’s management of technical support requests. This assignment is to be developed with either mySQL or noSQL as the database, while the Backend and Frontend technologies are up to the student’s decision.</w:t>
      </w:r>
    </w:p>
    <w:p w14:paraId="0F06B80A">
      <w:pPr>
        <w:bidi w:val="0"/>
        <w:rPr>
          <w:rFonts w:hint="default" w:ascii="Arial" w:hAnsi="Arial" w:cs="Arial"/>
          <w:sz w:val="24"/>
          <w:szCs w:val="24"/>
          <w:lang w:val="en-US"/>
        </w:rPr>
      </w:pPr>
    </w:p>
    <w:p w14:paraId="1ABDFB6F">
      <w:pPr>
        <w:bidi w:val="0"/>
        <w:ind w:firstLine="120" w:firstLineChars="50"/>
        <w:rPr>
          <w:rFonts w:hint="default" w:ascii="Arial" w:hAnsi="Arial" w:cs="Arial"/>
          <w:sz w:val="24"/>
          <w:szCs w:val="24"/>
          <w:lang w:val="en-US"/>
        </w:rPr>
      </w:pPr>
      <w:r>
        <w:rPr>
          <w:rFonts w:hint="default" w:ascii="Arial" w:hAnsi="Arial" w:cs="Arial"/>
          <w:sz w:val="24"/>
          <w:szCs w:val="24"/>
          <w:lang w:val="en-US"/>
        </w:rPr>
        <w:t xml:space="preserve"> The student is also required to handle the use of external public APIs in their project implementation, while also maintain proper error handling and user friendliness.</w:t>
      </w:r>
      <w:r>
        <w:rPr>
          <w:rFonts w:hint="default" w:ascii="Arial" w:hAnsi="Arial" w:cs="Arial"/>
          <w:sz w:val="24"/>
          <w:szCs w:val="24"/>
          <w:lang w:val="en-US"/>
        </w:rPr>
        <w:br w:type="page"/>
      </w:r>
    </w:p>
    <w:p w14:paraId="3E6C7C15">
      <w:pPr>
        <w:pStyle w:val="2"/>
        <w:bidi w:val="0"/>
        <w:rPr>
          <w:rFonts w:hint="default"/>
          <w:lang w:val="en-US"/>
        </w:rPr>
      </w:pPr>
      <w:bookmarkStart w:id="3" w:name="_Toc16009"/>
      <w:r>
        <w:rPr>
          <w:rFonts w:hint="default"/>
          <w:lang w:val="en-US"/>
        </w:rPr>
        <w:t>Chapter 2: System Description</w:t>
      </w:r>
      <w:bookmarkEnd w:id="3"/>
    </w:p>
    <w:p w14:paraId="1134EA53">
      <w:pPr>
        <w:pStyle w:val="6"/>
        <w:keepNext w:val="0"/>
        <w:keepLines w:val="0"/>
        <w:widowControl/>
        <w:suppressLineNumbers w:val="0"/>
        <w:ind w:firstLine="240" w:firstLineChars="100"/>
        <w:rPr>
          <w:rFonts w:hint="default" w:ascii="Arial" w:hAnsi="Arial" w:cs="Arial"/>
          <w:sz w:val="24"/>
          <w:szCs w:val="24"/>
        </w:rPr>
      </w:pPr>
      <w:r>
        <w:rPr>
          <w:rFonts w:hint="default" w:ascii="Arial" w:hAnsi="Arial" w:cs="Arial"/>
          <w:sz w:val="24"/>
          <w:szCs w:val="24"/>
        </w:rPr>
        <w:t>The system will support the logging, monitoring, and resolution of technical support requests and will consist of two subsystems: the management subsystem (administrators / technicians) and the user subsystem. Specifically, it will support the following:</w:t>
      </w:r>
    </w:p>
    <w:p w14:paraId="61311A2D">
      <w:pPr>
        <w:pStyle w:val="6"/>
        <w:keepNext w:val="0"/>
        <w:keepLines w:val="0"/>
        <w:widowControl/>
        <w:suppressLineNumbers w:val="0"/>
        <w:ind w:firstLine="240" w:firstLineChars="100"/>
        <w:rPr>
          <w:rFonts w:hint="default" w:ascii="Arial" w:hAnsi="Arial" w:cs="Arial"/>
          <w:sz w:val="24"/>
          <w:szCs w:val="24"/>
        </w:rPr>
      </w:pPr>
    </w:p>
    <w:p w14:paraId="391D87FB">
      <w:pPr>
        <w:pStyle w:val="3"/>
        <w:keepNext w:val="0"/>
        <w:keepLines w:val="0"/>
        <w:widowControl/>
        <w:suppressLineNumbers w:val="0"/>
        <w:rPr>
          <w:rFonts w:hint="default" w:ascii="Arial" w:hAnsi="Arial" w:cs="Arial"/>
          <w:sz w:val="24"/>
          <w:szCs w:val="24"/>
        </w:rPr>
      </w:pPr>
      <w:bookmarkStart w:id="4" w:name="_Toc651"/>
      <w:r>
        <w:rPr>
          <w:rFonts w:hint="default" w:ascii="Arial" w:hAnsi="Arial" w:cs="Arial"/>
          <w:sz w:val="24"/>
          <w:szCs w:val="24"/>
        </w:rPr>
        <w:t>A. Management Subsystem</w:t>
      </w:r>
      <w:bookmarkEnd w:id="4"/>
      <w:bookmarkStart w:id="9" w:name="_GoBack"/>
      <w:bookmarkEnd w:id="9"/>
    </w:p>
    <w:p w14:paraId="0FA3A750">
      <w:pPr>
        <w:pStyle w:val="6"/>
        <w:keepNext w:val="0"/>
        <w:keepLines w:val="0"/>
        <w:widowControl/>
        <w:suppressLineNumbers w:val="0"/>
        <w:ind w:left="720"/>
        <w:rPr>
          <w:rFonts w:hint="default" w:ascii="Arial" w:hAnsi="Arial" w:cs="Arial"/>
          <w:sz w:val="24"/>
          <w:szCs w:val="24"/>
        </w:rPr>
      </w:pPr>
      <w:r>
        <w:rPr>
          <w:rStyle w:val="7"/>
          <w:rFonts w:hint="default" w:ascii="Arial" w:hAnsi="Arial" w:cs="Arial"/>
          <w:sz w:val="24"/>
          <w:szCs w:val="24"/>
          <w:lang w:val="en-US"/>
        </w:rPr>
        <w:t xml:space="preserve">1) </w:t>
      </w:r>
      <w:r>
        <w:rPr>
          <w:rStyle w:val="7"/>
          <w:rFonts w:hint="default" w:ascii="Arial" w:hAnsi="Arial" w:cs="Arial"/>
          <w:sz w:val="24"/>
          <w:szCs w:val="24"/>
        </w:rPr>
        <w:t>Management of system registration requests:</w:t>
      </w:r>
      <w:r>
        <w:rPr>
          <w:rFonts w:hint="default" w:ascii="Arial" w:hAnsi="Arial" w:cs="Arial"/>
          <w:sz w:val="24"/>
          <w:szCs w:val="24"/>
        </w:rPr>
        <w:br w:type="textWrapping"/>
      </w:r>
      <w:r>
        <w:rPr>
          <w:rFonts w:hint="default" w:ascii="Arial" w:hAnsi="Arial" w:cs="Arial"/>
          <w:sz w:val="24"/>
          <w:szCs w:val="24"/>
        </w:rPr>
        <w:t>The system administrator will have access to requests for registration in the system and will be able to approve or reject them. The user registration process is described in detail below.</w:t>
      </w:r>
    </w:p>
    <w:p w14:paraId="2010AF04">
      <w:pPr>
        <w:pStyle w:val="6"/>
        <w:keepNext w:val="0"/>
        <w:keepLines w:val="0"/>
        <w:widowControl/>
        <w:suppressLineNumbers w:val="0"/>
        <w:ind w:left="720"/>
        <w:rPr>
          <w:rFonts w:hint="default" w:ascii="Arial" w:hAnsi="Arial" w:cs="Arial"/>
          <w:sz w:val="24"/>
          <w:szCs w:val="24"/>
        </w:rPr>
      </w:pPr>
      <w:r>
        <w:rPr>
          <w:rStyle w:val="7"/>
          <w:rFonts w:hint="default" w:ascii="Arial" w:hAnsi="Arial" w:cs="Arial"/>
          <w:sz w:val="24"/>
          <w:szCs w:val="24"/>
          <w:lang w:val="en-US"/>
        </w:rPr>
        <w:t xml:space="preserve">2) </w:t>
      </w:r>
      <w:r>
        <w:rPr>
          <w:rStyle w:val="7"/>
          <w:rFonts w:hint="default" w:ascii="Arial" w:hAnsi="Arial" w:cs="Arial"/>
          <w:sz w:val="24"/>
          <w:szCs w:val="24"/>
        </w:rPr>
        <w:t>Management of system users:</w:t>
      </w:r>
      <w:r>
        <w:rPr>
          <w:rFonts w:hint="default" w:ascii="Arial" w:hAnsi="Arial" w:cs="Arial"/>
          <w:sz w:val="24"/>
          <w:szCs w:val="24"/>
        </w:rPr>
        <w:br w:type="textWrapping"/>
      </w:r>
      <w:r>
        <w:rPr>
          <w:rFonts w:hint="default" w:ascii="Arial" w:hAnsi="Arial" w:cs="Arial"/>
          <w:sz w:val="24"/>
          <w:szCs w:val="24"/>
        </w:rPr>
        <w:t>The system administrator will have access to the system’s users and will be responsible for updating their information in the database (Create, Read, Update, Delete – CRUD operations). The administrator will also be able to assign or modify a user’s role (e.g., regular user, technician, administrator).</w:t>
      </w:r>
    </w:p>
    <w:p w14:paraId="196A3E8E">
      <w:pPr>
        <w:pStyle w:val="6"/>
        <w:keepNext w:val="0"/>
        <w:keepLines w:val="0"/>
        <w:widowControl/>
        <w:suppressLineNumbers w:val="0"/>
        <w:ind w:left="720"/>
        <w:rPr>
          <w:rFonts w:hint="default" w:ascii="Arial" w:hAnsi="Arial" w:cs="Arial"/>
          <w:sz w:val="24"/>
          <w:szCs w:val="24"/>
        </w:rPr>
      </w:pPr>
      <w:r>
        <w:rPr>
          <w:rStyle w:val="7"/>
          <w:rFonts w:hint="default" w:ascii="Arial" w:hAnsi="Arial" w:cs="Arial"/>
          <w:sz w:val="24"/>
          <w:szCs w:val="24"/>
          <w:lang w:val="en-US"/>
        </w:rPr>
        <w:t xml:space="preserve">3) </w:t>
      </w:r>
      <w:r>
        <w:rPr>
          <w:rStyle w:val="7"/>
          <w:rFonts w:hint="default" w:ascii="Arial" w:hAnsi="Arial" w:cs="Arial"/>
          <w:sz w:val="24"/>
          <w:szCs w:val="24"/>
        </w:rPr>
        <w:t>Management of technical support request categories:</w:t>
      </w:r>
      <w:r>
        <w:rPr>
          <w:rFonts w:hint="default" w:ascii="Arial" w:hAnsi="Arial" w:cs="Arial"/>
          <w:sz w:val="24"/>
          <w:szCs w:val="24"/>
        </w:rPr>
        <w:br w:type="textWrapping"/>
      </w:r>
      <w:r>
        <w:rPr>
          <w:rFonts w:hint="default" w:ascii="Arial" w:hAnsi="Arial" w:cs="Arial"/>
          <w:sz w:val="24"/>
          <w:szCs w:val="24"/>
        </w:rPr>
        <w:t>The administrator will manage problem categories, such as, indicatively, software issues, hardware issues, system access, network/connectivity issues. A priority level will be defined for each category.</w:t>
      </w:r>
    </w:p>
    <w:p w14:paraId="012FE336">
      <w:pPr>
        <w:pStyle w:val="6"/>
        <w:keepNext w:val="0"/>
        <w:keepLines w:val="0"/>
        <w:widowControl/>
        <w:suppressLineNumbers w:val="0"/>
        <w:ind w:left="720"/>
        <w:rPr>
          <w:rFonts w:hint="default" w:ascii="Arial" w:hAnsi="Arial" w:cs="Arial"/>
          <w:sz w:val="24"/>
          <w:szCs w:val="24"/>
        </w:rPr>
      </w:pPr>
      <w:r>
        <w:rPr>
          <w:rStyle w:val="7"/>
          <w:rFonts w:hint="default" w:ascii="Arial" w:hAnsi="Arial" w:cs="Arial"/>
          <w:sz w:val="24"/>
          <w:szCs w:val="24"/>
          <w:lang w:val="en-US"/>
        </w:rPr>
        <w:t xml:space="preserve">4) </w:t>
      </w:r>
      <w:r>
        <w:rPr>
          <w:rStyle w:val="7"/>
          <w:rFonts w:hint="default" w:ascii="Arial" w:hAnsi="Arial" w:cs="Arial"/>
          <w:sz w:val="24"/>
          <w:szCs w:val="24"/>
        </w:rPr>
        <w:t>Management of technical support requests:</w:t>
      </w:r>
      <w:r>
        <w:rPr>
          <w:rFonts w:hint="default" w:ascii="Arial" w:hAnsi="Arial" w:cs="Arial"/>
          <w:sz w:val="24"/>
          <w:szCs w:val="24"/>
        </w:rPr>
        <w:br w:type="textWrapping"/>
      </w:r>
      <w:r>
        <w:rPr>
          <w:rFonts w:hint="default" w:ascii="Arial" w:hAnsi="Arial" w:cs="Arial"/>
          <w:sz w:val="24"/>
          <w:szCs w:val="24"/>
        </w:rPr>
        <w:t>The administrator or technician will be able to view all requests, assign requests to technicians, update the status of a request (e.g., new, in progress, completed), and record comments and resolution actions.</w:t>
      </w:r>
    </w:p>
    <w:p w14:paraId="74A55C28">
      <w:pPr>
        <w:pStyle w:val="6"/>
        <w:keepNext w:val="0"/>
        <w:keepLines w:val="0"/>
        <w:widowControl/>
        <w:suppressLineNumbers w:val="0"/>
        <w:ind w:left="720"/>
        <w:rPr>
          <w:rFonts w:hint="default" w:ascii="Arial" w:hAnsi="Arial" w:cs="Arial"/>
          <w:sz w:val="24"/>
          <w:szCs w:val="24"/>
        </w:rPr>
      </w:pPr>
      <w:r>
        <w:rPr>
          <w:rStyle w:val="7"/>
          <w:rFonts w:hint="default" w:ascii="Arial" w:hAnsi="Arial" w:cs="Arial"/>
          <w:sz w:val="24"/>
          <w:szCs w:val="24"/>
          <w:lang w:val="en-US"/>
        </w:rPr>
        <w:t xml:space="preserve">5) </w:t>
      </w:r>
      <w:r>
        <w:rPr>
          <w:rStyle w:val="7"/>
          <w:rFonts w:hint="default" w:ascii="Arial" w:hAnsi="Arial" w:cs="Arial"/>
          <w:sz w:val="24"/>
          <w:szCs w:val="24"/>
        </w:rPr>
        <w:t>Management of system announcements:</w:t>
      </w:r>
      <w:r>
        <w:rPr>
          <w:rFonts w:hint="default" w:ascii="Arial" w:hAnsi="Arial" w:cs="Arial"/>
          <w:sz w:val="24"/>
          <w:szCs w:val="24"/>
        </w:rPr>
        <w:br w:type="textWrapping"/>
      </w:r>
      <w:r>
        <w:rPr>
          <w:rFonts w:hint="default" w:ascii="Arial" w:hAnsi="Arial" w:cs="Arial"/>
          <w:sz w:val="24"/>
          <w:szCs w:val="24"/>
        </w:rPr>
        <w:t>The administrator will be able to post announcements (e.g., scheduled maintenance, service interruptions), which will be visible to all registered users.</w:t>
      </w:r>
    </w:p>
    <w:p w14:paraId="5C4A6246">
      <w:pPr>
        <w:pStyle w:val="6"/>
        <w:keepNext w:val="0"/>
        <w:keepLines w:val="0"/>
        <w:widowControl/>
        <w:suppressLineNumbers w:val="0"/>
        <w:ind w:left="720"/>
        <w:rPr>
          <w:rFonts w:hint="default" w:ascii="Arial" w:hAnsi="Arial" w:cs="Arial"/>
          <w:sz w:val="24"/>
          <w:szCs w:val="24"/>
        </w:rPr>
      </w:pPr>
    </w:p>
    <w:p w14:paraId="677D9B37">
      <w:pPr>
        <w:pStyle w:val="6"/>
        <w:keepNext w:val="0"/>
        <w:keepLines w:val="0"/>
        <w:widowControl/>
        <w:suppressLineNumbers w:val="0"/>
        <w:ind w:left="720"/>
        <w:rPr>
          <w:rFonts w:hint="default" w:ascii="Arial" w:hAnsi="Arial" w:cs="Arial"/>
          <w:sz w:val="24"/>
          <w:szCs w:val="24"/>
        </w:rPr>
      </w:pPr>
    </w:p>
    <w:p w14:paraId="0E8707A3">
      <w:pPr>
        <w:pStyle w:val="6"/>
        <w:keepNext w:val="0"/>
        <w:keepLines w:val="0"/>
        <w:widowControl/>
        <w:suppressLineNumbers w:val="0"/>
        <w:ind w:left="720"/>
        <w:rPr>
          <w:rFonts w:hint="default" w:ascii="Arial" w:hAnsi="Arial" w:cs="Arial"/>
          <w:sz w:val="24"/>
          <w:szCs w:val="24"/>
        </w:rPr>
      </w:pPr>
    </w:p>
    <w:p w14:paraId="7062F39F">
      <w:pPr>
        <w:pStyle w:val="6"/>
        <w:keepNext w:val="0"/>
        <w:keepLines w:val="0"/>
        <w:widowControl/>
        <w:suppressLineNumbers w:val="0"/>
        <w:ind w:left="720"/>
        <w:rPr>
          <w:rFonts w:hint="default" w:ascii="Arial" w:hAnsi="Arial" w:cs="Arial"/>
          <w:sz w:val="24"/>
          <w:szCs w:val="24"/>
        </w:rPr>
      </w:pPr>
    </w:p>
    <w:p w14:paraId="19BF0E73">
      <w:pPr>
        <w:pStyle w:val="6"/>
        <w:keepNext w:val="0"/>
        <w:keepLines w:val="0"/>
        <w:widowControl/>
        <w:suppressLineNumbers w:val="0"/>
        <w:ind w:left="720"/>
        <w:rPr>
          <w:rFonts w:hint="default" w:ascii="Arial" w:hAnsi="Arial" w:cs="Arial"/>
          <w:sz w:val="24"/>
          <w:szCs w:val="24"/>
        </w:rPr>
      </w:pPr>
    </w:p>
    <w:p w14:paraId="1DE284C6">
      <w:pPr>
        <w:pStyle w:val="3"/>
        <w:keepNext w:val="0"/>
        <w:keepLines w:val="0"/>
        <w:widowControl/>
        <w:suppressLineNumbers w:val="0"/>
        <w:rPr>
          <w:rFonts w:hint="default" w:ascii="Arial" w:hAnsi="Arial" w:cs="Arial"/>
          <w:sz w:val="24"/>
          <w:szCs w:val="24"/>
        </w:rPr>
      </w:pPr>
      <w:bookmarkStart w:id="5" w:name="_Toc1079"/>
      <w:r>
        <w:rPr>
          <w:rFonts w:hint="default" w:ascii="Arial" w:hAnsi="Arial" w:cs="Arial"/>
          <w:sz w:val="24"/>
          <w:szCs w:val="24"/>
        </w:rPr>
        <w:t>B. User Subsystem</w:t>
      </w:r>
      <w:bookmarkEnd w:id="5"/>
    </w:p>
    <w:p w14:paraId="5CA8B13B">
      <w:pPr>
        <w:pStyle w:val="6"/>
        <w:keepNext w:val="0"/>
        <w:keepLines w:val="0"/>
        <w:widowControl/>
        <w:suppressLineNumbers w:val="0"/>
        <w:ind w:left="720"/>
        <w:rPr>
          <w:rFonts w:hint="default" w:ascii="Arial" w:hAnsi="Arial" w:cs="Arial"/>
          <w:sz w:val="24"/>
          <w:szCs w:val="24"/>
        </w:rPr>
      </w:pPr>
      <w:r>
        <w:rPr>
          <w:rStyle w:val="7"/>
          <w:rFonts w:hint="default" w:ascii="Arial" w:hAnsi="Arial" w:cs="Arial"/>
          <w:sz w:val="24"/>
          <w:szCs w:val="24"/>
          <w:lang w:val="en-US"/>
        </w:rPr>
        <w:t xml:space="preserve">1) </w:t>
      </w:r>
      <w:r>
        <w:rPr>
          <w:rStyle w:val="7"/>
          <w:rFonts w:hint="default" w:ascii="Arial" w:hAnsi="Arial" w:cs="Arial"/>
          <w:sz w:val="24"/>
          <w:szCs w:val="24"/>
        </w:rPr>
        <w:t>Submission of a technical support request:</w:t>
      </w:r>
      <w:r>
        <w:rPr>
          <w:rFonts w:hint="default" w:ascii="Arial" w:hAnsi="Arial" w:cs="Arial"/>
          <w:sz w:val="24"/>
          <w:szCs w:val="24"/>
        </w:rPr>
        <w:br w:type="textWrapping"/>
      </w:r>
      <w:r>
        <w:rPr>
          <w:rFonts w:hint="default" w:ascii="Arial" w:hAnsi="Arial" w:cs="Arial"/>
          <w:sz w:val="24"/>
          <w:szCs w:val="24"/>
        </w:rPr>
        <w:t>A registered user will be able to submit a new technical support request, select a problem category, describe the issue, and attach files (e.g., screenshots).</w:t>
      </w:r>
    </w:p>
    <w:p w14:paraId="60E4C84F">
      <w:pPr>
        <w:pStyle w:val="6"/>
        <w:keepNext w:val="0"/>
        <w:keepLines w:val="0"/>
        <w:widowControl/>
        <w:suppressLineNumbers w:val="0"/>
        <w:ind w:left="720"/>
        <w:rPr>
          <w:rFonts w:hint="default" w:ascii="Arial" w:hAnsi="Arial" w:cs="Arial"/>
          <w:sz w:val="24"/>
          <w:szCs w:val="24"/>
        </w:rPr>
      </w:pPr>
      <w:r>
        <w:rPr>
          <w:rStyle w:val="7"/>
          <w:rFonts w:hint="default" w:ascii="Arial" w:hAnsi="Arial" w:cs="Arial"/>
          <w:sz w:val="24"/>
          <w:szCs w:val="24"/>
          <w:lang w:val="en-US"/>
        </w:rPr>
        <w:t xml:space="preserve">2) </w:t>
      </w:r>
      <w:r>
        <w:rPr>
          <w:rStyle w:val="7"/>
          <w:rFonts w:hint="default" w:ascii="Arial" w:hAnsi="Arial" w:cs="Arial"/>
          <w:sz w:val="24"/>
          <w:szCs w:val="24"/>
        </w:rPr>
        <w:t>Monitoring request status:</w:t>
      </w:r>
      <w:r>
        <w:rPr>
          <w:rFonts w:hint="default" w:ascii="Arial" w:hAnsi="Arial" w:cs="Arial"/>
          <w:sz w:val="24"/>
          <w:szCs w:val="24"/>
        </w:rPr>
        <w:br w:type="textWrapping"/>
      </w:r>
      <w:r>
        <w:rPr>
          <w:rFonts w:hint="default" w:ascii="Arial" w:hAnsi="Arial" w:cs="Arial"/>
          <w:sz w:val="24"/>
          <w:szCs w:val="24"/>
        </w:rPr>
        <w:t>The user will be able to view the list of requests they have submitted and their current status.</w:t>
      </w:r>
    </w:p>
    <w:p w14:paraId="026C0980">
      <w:pPr>
        <w:pStyle w:val="6"/>
        <w:keepNext w:val="0"/>
        <w:keepLines w:val="0"/>
        <w:widowControl/>
        <w:suppressLineNumbers w:val="0"/>
        <w:ind w:left="720"/>
        <w:rPr>
          <w:rFonts w:hint="default" w:ascii="Arial" w:hAnsi="Arial" w:cs="Arial"/>
          <w:sz w:val="24"/>
          <w:szCs w:val="24"/>
        </w:rPr>
      </w:pPr>
      <w:r>
        <w:rPr>
          <w:rStyle w:val="7"/>
          <w:rFonts w:hint="default" w:ascii="Arial" w:hAnsi="Arial" w:cs="Arial"/>
          <w:sz w:val="24"/>
          <w:szCs w:val="24"/>
          <w:lang w:val="en-US"/>
        </w:rPr>
        <w:t xml:space="preserve">3) </w:t>
      </w:r>
      <w:r>
        <w:rPr>
          <w:rStyle w:val="7"/>
          <w:rFonts w:hint="default" w:ascii="Arial" w:hAnsi="Arial" w:cs="Arial"/>
          <w:sz w:val="24"/>
          <w:szCs w:val="24"/>
        </w:rPr>
        <w:t>Request history:</w:t>
      </w:r>
      <w:r>
        <w:rPr>
          <w:rFonts w:hint="default" w:ascii="Arial" w:hAnsi="Arial" w:cs="Arial"/>
          <w:sz w:val="24"/>
          <w:szCs w:val="24"/>
        </w:rPr>
        <w:br w:type="textWrapping"/>
      </w:r>
      <w:r>
        <w:rPr>
          <w:rFonts w:hint="default" w:ascii="Arial" w:hAnsi="Arial" w:cs="Arial"/>
          <w:sz w:val="24"/>
          <w:szCs w:val="24"/>
        </w:rPr>
        <w:t>The user will have access to the complete history of their requests, including completed ones.</w:t>
      </w:r>
    </w:p>
    <w:p w14:paraId="12EE152D">
      <w:pPr>
        <w:pStyle w:val="6"/>
        <w:keepNext w:val="0"/>
        <w:keepLines w:val="0"/>
        <w:widowControl/>
        <w:suppressLineNumbers w:val="0"/>
        <w:ind w:left="720"/>
        <w:rPr>
          <w:rFonts w:hint="default" w:ascii="Arial" w:hAnsi="Arial" w:cs="Arial"/>
          <w:sz w:val="24"/>
          <w:szCs w:val="24"/>
        </w:rPr>
      </w:pPr>
      <w:r>
        <w:rPr>
          <w:rStyle w:val="7"/>
          <w:rFonts w:hint="default" w:ascii="Arial" w:hAnsi="Arial" w:cs="Arial"/>
          <w:sz w:val="24"/>
          <w:szCs w:val="24"/>
          <w:lang w:val="en-US"/>
        </w:rPr>
        <w:t xml:space="preserve">4) </w:t>
      </w:r>
      <w:r>
        <w:rPr>
          <w:rStyle w:val="7"/>
          <w:rFonts w:hint="default" w:ascii="Arial" w:hAnsi="Arial" w:cs="Arial"/>
          <w:sz w:val="24"/>
          <w:szCs w:val="24"/>
        </w:rPr>
        <w:t>Announcements:</w:t>
      </w:r>
      <w:r>
        <w:rPr>
          <w:rFonts w:hint="default" w:ascii="Arial" w:hAnsi="Arial" w:cs="Arial"/>
          <w:sz w:val="24"/>
          <w:szCs w:val="24"/>
        </w:rPr>
        <w:br w:type="textWrapping"/>
      </w:r>
      <w:r>
        <w:rPr>
          <w:rFonts w:hint="default" w:ascii="Arial" w:hAnsi="Arial" w:cs="Arial"/>
          <w:sz w:val="24"/>
          <w:szCs w:val="24"/>
        </w:rPr>
        <w:t>The user will be able to view all announcements posted by the management.</w:t>
      </w:r>
    </w:p>
    <w:p w14:paraId="6B7A21B2">
      <w:pPr>
        <w:pStyle w:val="6"/>
        <w:keepNext w:val="0"/>
        <w:keepLines w:val="0"/>
        <w:widowControl/>
        <w:suppressLineNumbers w:val="0"/>
        <w:ind w:left="720"/>
        <w:rPr>
          <w:rFonts w:hint="default" w:ascii="Arial" w:hAnsi="Arial" w:cs="Arial"/>
          <w:sz w:val="24"/>
          <w:szCs w:val="24"/>
        </w:rPr>
      </w:pPr>
    </w:p>
    <w:p w14:paraId="174E519D">
      <w:pPr>
        <w:ind w:firstLine="240" w:firstLineChars="100"/>
        <w:rPr>
          <w:rFonts w:hint="default" w:ascii="Arial" w:hAnsi="Arial" w:eastAsia="SimSun" w:cs="Arial"/>
          <w:sz w:val="24"/>
          <w:szCs w:val="24"/>
        </w:rPr>
      </w:pPr>
      <w:r>
        <w:rPr>
          <w:rFonts w:hint="default" w:ascii="Arial" w:hAnsi="Arial" w:eastAsia="SimSun" w:cs="Arial"/>
          <w:sz w:val="24"/>
          <w:szCs w:val="24"/>
        </w:rPr>
        <w:t>To register users in the system, the following steps must be followed:</w:t>
      </w:r>
      <w:r>
        <w:rPr>
          <w:rFonts w:hint="default" w:ascii="Arial" w:hAnsi="Arial" w:eastAsia="SimSun" w:cs="Arial"/>
          <w:sz w:val="24"/>
          <w:szCs w:val="24"/>
        </w:rPr>
        <w:br w:type="textWrapping"/>
      </w:r>
      <w:r>
        <w:rPr>
          <w:rFonts w:hint="default" w:ascii="Arial" w:hAnsi="Arial" w:eastAsia="SimSun" w:cs="Arial"/>
          <w:sz w:val="24"/>
          <w:szCs w:val="24"/>
        </w:rPr>
        <w:t>Any user who wishes to use the system must be registered. To register, a user must complete a form with their details, which will include, at a minimum, first name, last name, country, city, address, e-mail, username, and password. Subsequently, the system administrator will review the registration request and, if it is approved, will assign a role to the user (regular user, technician, or administrator). Depending on the role assigned, the user gains access to the corresponding subsystem of the information system.</w:t>
      </w:r>
    </w:p>
    <w:p w14:paraId="2C1B1D2B">
      <w:pPr>
        <w:rPr>
          <w:rFonts w:hint="default" w:ascii="Arial" w:hAnsi="Arial" w:eastAsia="SimSun" w:cs="Arial"/>
          <w:sz w:val="24"/>
          <w:szCs w:val="24"/>
        </w:rPr>
      </w:pPr>
      <w:r>
        <w:rPr>
          <w:rFonts w:hint="default" w:ascii="Arial" w:hAnsi="Arial" w:eastAsia="SimSun" w:cs="Arial"/>
          <w:sz w:val="24"/>
          <w:szCs w:val="24"/>
        </w:rPr>
        <w:br w:type="page"/>
      </w:r>
    </w:p>
    <w:p w14:paraId="74D85260">
      <w:pPr>
        <w:pStyle w:val="2"/>
        <w:bidi w:val="0"/>
        <w:rPr>
          <w:rFonts w:hint="default"/>
          <w:lang w:val="en-US"/>
        </w:rPr>
      </w:pPr>
      <w:bookmarkStart w:id="6" w:name="_Toc25422"/>
      <w:r>
        <w:rPr>
          <w:rFonts w:hint="default"/>
          <w:lang w:val="en-US"/>
        </w:rPr>
        <w:t>Chapter 3: System Implementation</w:t>
      </w:r>
      <w:bookmarkEnd w:id="6"/>
    </w:p>
    <w:p w14:paraId="1A0C1129">
      <w:pPr>
        <w:rPr>
          <w:rFonts w:hint="default"/>
          <w:lang w:val="en-US"/>
        </w:rPr>
      </w:pPr>
      <w:r>
        <w:rPr>
          <w:rFonts w:hint="default"/>
          <w:lang w:val="en-US"/>
        </w:rPr>
        <w:br w:type="page"/>
      </w:r>
    </w:p>
    <w:p w14:paraId="07ABACE7">
      <w:pPr>
        <w:pStyle w:val="2"/>
        <w:bidi w:val="0"/>
        <w:rPr>
          <w:rFonts w:hint="default"/>
          <w:lang w:val="en-US"/>
        </w:rPr>
      </w:pPr>
      <w:bookmarkStart w:id="7" w:name="_Toc29223"/>
      <w:r>
        <w:rPr>
          <w:rFonts w:hint="default"/>
          <w:lang w:val="en-US"/>
        </w:rPr>
        <w:t>Chapter 4: Administrator Manual</w:t>
      </w:r>
      <w:bookmarkEnd w:id="7"/>
    </w:p>
    <w:p w14:paraId="123F5996">
      <w:pPr>
        <w:rPr>
          <w:rFonts w:hint="default"/>
          <w:lang w:val="en-US"/>
        </w:rPr>
      </w:pPr>
      <w:r>
        <w:rPr>
          <w:rFonts w:hint="default"/>
          <w:lang w:val="en-US"/>
        </w:rPr>
        <w:br w:type="page"/>
      </w:r>
    </w:p>
    <w:p w14:paraId="175847CE">
      <w:pPr>
        <w:pStyle w:val="2"/>
        <w:bidi w:val="0"/>
        <w:rPr>
          <w:rFonts w:hint="default"/>
          <w:lang w:val="en-US"/>
        </w:rPr>
      </w:pPr>
      <w:bookmarkStart w:id="8" w:name="_Toc30704"/>
      <w:r>
        <w:rPr>
          <w:rFonts w:hint="default"/>
          <w:lang w:val="en-US"/>
        </w:rPr>
        <w:t>Chapter 5: User Manual</w:t>
      </w:r>
      <w:bookmarkEnd w:id="8"/>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Helvetica">
    <w:altName w:val="Arial"/>
    <w:panose1 w:val="00000000000000000000"/>
    <w:charset w:val="00"/>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B964417"/>
    <w:rsid w:val="2B4D5F1E"/>
    <w:rsid w:val="2B964417"/>
    <w:rsid w:val="33A5774B"/>
    <w:rsid w:val="4EDE59D7"/>
    <w:rsid w:val="7422379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basedOn w:val="1"/>
    <w:next w:val="1"/>
    <w:qFormat/>
    <w:uiPriority w:val="0"/>
    <w:pPr>
      <w:keepNext/>
      <w:keepLines/>
      <w:spacing w:before="340" w:after="330" w:line="578" w:lineRule="auto"/>
      <w:outlineLvl w:val="0"/>
    </w:pPr>
    <w:rPr>
      <w:b/>
      <w:bCs/>
      <w:kern w:val="44"/>
      <w:sz w:val="44"/>
      <w:szCs w:val="44"/>
    </w:rPr>
  </w:style>
  <w:style w:type="paragraph" w:styleId="3">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4">
    <w:name w:val="Default Paragraph Font"/>
    <w:semiHidden/>
    <w:uiPriority w:val="0"/>
  </w:style>
  <w:style w:type="table" w:default="1" w:styleId="5">
    <w:name w:val="Normal Table"/>
    <w:semiHidden/>
    <w:uiPriority w:val="0"/>
    <w:tblPr>
      <w:tblCellMar>
        <w:top w:w="0" w:type="dxa"/>
        <w:left w:w="108" w:type="dxa"/>
        <w:bottom w:w="0" w:type="dxa"/>
        <w:right w:w="108" w:type="dxa"/>
      </w:tblCellMar>
    </w:tblPr>
  </w:style>
  <w:style w:type="paragraph" w:styleId="6">
    <w:name w:val="Normal (Web)"/>
    <w:uiPriority w:val="0"/>
    <w:pPr>
      <w:spacing w:before="0" w:beforeAutospacing="1" w:after="0" w:afterAutospacing="1"/>
      <w:ind w:left="0" w:right="0"/>
      <w:jc w:val="left"/>
    </w:pPr>
    <w:rPr>
      <w:kern w:val="0"/>
      <w:sz w:val="24"/>
      <w:szCs w:val="24"/>
      <w:lang w:val="en-US" w:eastAsia="zh-CN" w:bidi="ar"/>
    </w:rPr>
  </w:style>
  <w:style w:type="character" w:styleId="7">
    <w:name w:val="Strong"/>
    <w:basedOn w:val="4"/>
    <w:qFormat/>
    <w:uiPriority w:val="0"/>
    <w:rPr>
      <w:b/>
      <w:bCs/>
    </w:rPr>
  </w:style>
  <w:style w:type="paragraph" w:styleId="8">
    <w:name w:val="toc 1"/>
    <w:basedOn w:val="1"/>
    <w:next w:val="1"/>
    <w:uiPriority w:val="0"/>
  </w:style>
  <w:style w:type="paragraph" w:styleId="9">
    <w:name w:val="toc 3"/>
    <w:basedOn w:val="1"/>
    <w:next w:val="1"/>
    <w:uiPriority w:val="0"/>
    <w:pPr>
      <w:ind w:left="840" w:leftChars="400"/>
    </w:p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10</Pages>
  <Words>0</Words>
  <Characters>0</Characters>
  <Lines>0</Lines>
  <Paragraphs>0</Paragraphs>
  <TotalTime>15</TotalTime>
  <ScaleCrop>false</ScaleCrop>
  <LinksUpToDate>false</LinksUpToDate>
  <CharactersWithSpaces>0</CharactersWithSpaces>
  <Application>WPS Office_12.2.0.23197_F1E327BC-269C-435d-A152-05C5408002CA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2026-01-28T17:29:00Z</dcterms:created>
  <dc:creator>thanos argos</dc:creator>
  <cp:lastModifiedBy>thanos argos</cp:lastModifiedBy>
  <dcterms:modified xsi:type="dcterms:W3CDTF">2026-01-28T18:01:36Z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2057-12.2.0.23197</vt:lpwstr>
  </property>
  <property fmtid="{D5CDD505-2E9C-101B-9397-08002B2CF9AE}" pid="3" name="ICV">
    <vt:lpwstr>0B34309034814B59AA1839C189949948_11</vt:lpwstr>
  </property>
</Properties>
</file>