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F49E" w14:textId="77777777"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5FF8CA99" wp14:editId="66812C31">
            <wp:simplePos x="0" y="0"/>
            <wp:positionH relativeFrom="column">
              <wp:posOffset>1112520</wp:posOffset>
            </wp:positionH>
            <wp:positionV relativeFrom="paragraph">
              <wp:posOffset>0</wp:posOffset>
            </wp:positionV>
            <wp:extent cx="4467225" cy="628650"/>
            <wp:effectExtent l="0" t="0" r="9525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aktiki.uop.gr/system/files/espa20142020-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274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04894120" wp14:editId="20941CA1">
            <wp:extent cx="541927" cy="552450"/>
            <wp:effectExtent l="0" t="0" r="0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9" cy="55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0CBD" w14:textId="77777777" w:rsidR="00615F9B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l-GR"/>
        </w:rPr>
      </w:pPr>
    </w:p>
    <w:p w14:paraId="5E4AA977" w14:textId="77777777"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14:paraId="71542F44" w14:textId="77777777"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5A63944" w14:textId="77777777"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14:paraId="14EFBF65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4C8E496D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09A3BC3C" w14:textId="77777777" w:rsidR="00145AE5" w:rsidRPr="00145AE5" w:rsidRDefault="00AD7672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που 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Καθηγητή Αθανάσιο </w:t>
      </w:r>
      <w:proofErr w:type="spellStart"/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Κατσή</w:t>
      </w:r>
      <w:proofErr w:type="spellEnd"/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14:paraId="6978F0E8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FBEED70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3AA7D6E0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3EB2C83" w14:textId="77777777" w:rsidR="00145AE5" w:rsidRPr="00DD5FAA" w:rsidRDefault="009C5A65" w:rsidP="00DD5FAA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έργου</w:t>
      </w:r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«ΠΡΑΚΤΙΚΗ ΑΣΚΗΣΗ ΤΡΙΤΟΒΑΘΜΙΑΣ ΕΚΠΑΙΔΕΥΣΗΣ</w:t>
      </w:r>
      <w:r w:rsidR="00D9593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ΤΟΥ ΠΑΝΕΠΙΣΤΗΜΙΟΥ ΠΕΛΟΠΟΝΝΗΣΟΥ </w:t>
      </w:r>
      <w:bookmarkStart w:id="0" w:name="_Hlk135852618"/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για το </w:t>
      </w:r>
      <w:r w:rsidR="00224986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α</w:t>
      </w:r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καδημαϊκό έτος 2022 – 2023</w:t>
      </w:r>
      <w:bookmarkEnd w:id="0"/>
      <w:r w:rsidR="00922CE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» </w:t>
      </w:r>
      <w:r w:rsidR="0047451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με Κ.Α. 80692 και</w:t>
      </w:r>
      <w:r w:rsidR="00D9593F" w:rsidRPr="00145AE5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Κωδικό ΟΠΣ 5184863 στο Επιχειρησιακό Πρόγραμμα «Ανάπτυξη Ανθρώπινου Δυναμικού, Εκπαίδευση</w:t>
      </w:r>
      <w:r w:rsidR="00041000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και Διά</w:t>
      </w:r>
      <w:r w:rsid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Βίου Μάθηση 2014-2020», 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Ιωάννη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ς</w:t>
      </w:r>
      <w:r w:rsidR="000410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proofErr w:type="spellStart"/>
      <w:r w:rsidR="00041000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Γιωτόπουλο</w:t>
      </w:r>
      <w:r w:rsidR="000410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ς</w:t>
      </w:r>
      <w:proofErr w:type="spellEnd"/>
      <w:r w:rsidR="000410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Αναπληρωτή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ς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Καθηγητή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</w:t>
      </w:r>
      <w:r w:rsidR="00DD5FAA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Τμήματος Οικονομικών Επιστημών του Πανεπιστημίου Πελοποννήσου</w:t>
      </w:r>
      <w:r w:rsid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. </w:t>
      </w:r>
      <w:r w:rsidR="00D9593F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Η Πράξη συγχρηματοδοτείται από το Ευρωπαϊκό Κοινωνικό Ταμείο (ΕΚΤ) </w:t>
      </w:r>
      <w:r w:rsidR="00615F9B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με Κ.Α.</w:t>
      </w:r>
      <w:r w:rsidR="009C66A4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9904DE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80692</w:t>
      </w:r>
      <w:r w:rsidR="00615F9B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και κωδικό ΟΠΣ (MIS </w:t>
      </w:r>
      <w:r w:rsidR="009904DE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5184863</w:t>
      </w:r>
      <w:r w:rsidR="00615F9B" w:rsidRPr="00DD5FAA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)</w:t>
      </w:r>
      <w:r w:rsidR="0047451E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,</w:t>
      </w:r>
    </w:p>
    <w:p w14:paraId="00176EF7" w14:textId="77777777" w:rsidR="00145AE5" w:rsidRP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1E08B740" w14:textId="77777777" w:rsidR="000C5920" w:rsidRPr="000C5920" w:rsidRDefault="00C32D00" w:rsidP="000C592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proofErr w:type="spellStart"/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proofErr w:type="spellEnd"/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F6ACA99" w14:textId="77777777"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14:paraId="4EEB2779" w14:textId="77777777"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14:paraId="2E562945" w14:textId="77777777"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Mε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</w:t>
      </w:r>
      <w:proofErr w:type="spellStart"/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καμία οικονομική υποχρέωση και καμία ασφαλιστική κάλυψη. Την αποκλειστική ευθύνη για την οικονομική αποζημίωση του/της φοιτητή/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σφορών, φέρει ο Ειδικός Λογαριασμός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3A7A0D84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του Τμήματος σε συνεργασία με τον υπεύθυνο του Φορέα, τους κανονισμούς ασφαλείας και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εργασίας καθώς και κάθε άλλη ρύθμιση ή κανονισμό που ισχύει για το προσωπικό της επιχείρησης.</w:t>
      </w:r>
    </w:p>
    <w:p w14:paraId="7765456F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14:paraId="0325B448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14:paraId="5881D27F" w14:textId="35FE60F5"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φοιτητή/τρια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πόρους της Πράξης «Πρακτική Άσκηση </w:t>
      </w:r>
      <w:r w:rsidR="006761B7" w:rsidRPr="006761B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Τριτοβάθμιας Εκπαίδευσης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Πανεπιστημίου Πελοποννήσου</w:t>
      </w:r>
      <w:r w:rsidR="002D05B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2D05B7" w:rsidRPr="002D05B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το ακαδημαϊκό έτος 2022 – 2023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» 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ή/</w:t>
      </w:r>
      <w:proofErr w:type="spellStart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τρίας</w:t>
      </w:r>
      <w:proofErr w:type="spellEnd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ορίζεται στα </w:t>
      </w:r>
      <w:r w:rsidR="0067649B" w:rsidRP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STUDENT_WAGES</w:t>
      </w:r>
      <w:r w:rsidR="0067649B" w:rsidRP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14:paraId="07752FA7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(αριθμ.εγκ.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14:paraId="35B1D829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14:paraId="02BE631B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14:paraId="5CECBDDA" w14:textId="77777777" w:rsidR="00820D87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14:paraId="013C3323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14:paraId="7D826F26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έκθεση 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14:paraId="0FEEEFCF" w14:textId="77777777" w:rsidR="00731E19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14:paraId="5C727F89" w14:textId="77777777" w:rsidR="00CF023F" w:rsidRDefault="00CF023F" w:rsidP="00731E19">
      <w:pPr>
        <w:pStyle w:val="a5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2F939279" w14:textId="77777777"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κορωνοϊού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14:paraId="4B66EE6B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14:paraId="46D55D21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14:paraId="0262A82A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μέσω της υποβολής του εντύπου Ε3.5 στο πληροφοριακό 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ενα στις διατάξεις της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Απόφασης «Επανακαθορισμός όρων ηλεκτρονικής 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1DD9F953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μεταβολής (εφόσον υπάρξει σχετική μεταβολή της σύμβασης) και το έντυπο 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14:paraId="4E3EA31F" w14:textId="77777777"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</w:t>
      </w:r>
      <w:proofErr w:type="spellStart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14:paraId="5404AF0E" w14:textId="77777777" w:rsidR="00615F9B" w:rsidRPr="00615F9B" w:rsidRDefault="00615F9B" w:rsidP="00512CE0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φοιτητή/τρια.</w:t>
      </w:r>
    </w:p>
    <w:p w14:paraId="52BCA146" w14:textId="77777777" w:rsidR="001B4759" w:rsidRDefault="001B4759">
      <w:pPr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2983D791" w14:textId="77777777" w:rsidR="000A6D8C" w:rsidRDefault="00615F9B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p w14:paraId="41F1A70C" w14:textId="77777777" w:rsidR="00BD41D4" w:rsidRPr="00615F9B" w:rsidRDefault="00BD41D4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14:paraId="56216244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25B3C" w14:textId="77777777"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59311DE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14:paraId="06739AB0" w14:textId="77777777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C3A4C4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194D9C8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14:paraId="1EFE2669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C01FAED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304174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14:paraId="4754393C" w14:textId="77777777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7144A49" w14:textId="77777777"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0729895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14:paraId="26A5BC9B" w14:textId="77777777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52499FA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833CF54" w14:textId="77777777"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14:paraId="3E7F18B6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3F416026" w14:textId="77777777"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79248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ΙΩΑΝΝΗΣ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 </w:t>
            </w:r>
            <w:r w:rsidR="00792484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ΓΙΩΤΟΠΟΥΛΟΣ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4A12637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14:paraId="2CE3CC58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14:paraId="3A2317B9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14:paraId="6F51E02F" w14:textId="77777777" w:rsidR="00615F9B" w:rsidRPr="00615F9B" w:rsidRDefault="006369F5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p w14:paraId="33124BF5" w14:textId="77777777" w:rsidR="002B6CFB" w:rsidRDefault="002B6CFB" w:rsidP="00615F9B">
      <w:pPr>
        <w:ind w:left="567" w:hanging="426"/>
      </w:pPr>
    </w:p>
    <w:sectPr w:rsidR="002B6CFB" w:rsidSect="00615F9B">
      <w:footerReference w:type="default" r:id="rId9"/>
      <w:pgSz w:w="11906" w:h="16838"/>
      <w:pgMar w:top="1440" w:right="180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3AA2D" w14:textId="77777777" w:rsidR="000B7725" w:rsidRDefault="000B7725" w:rsidP="00EF7E3D">
      <w:pPr>
        <w:spacing w:after="0" w:line="240" w:lineRule="auto"/>
      </w:pPr>
      <w:r>
        <w:separator/>
      </w:r>
    </w:p>
  </w:endnote>
  <w:endnote w:type="continuationSeparator" w:id="0">
    <w:p w14:paraId="48B775C6" w14:textId="77777777" w:rsidR="000B7725" w:rsidRDefault="000B7725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CECC" w14:textId="77777777" w:rsidR="00EF7E3D" w:rsidRDefault="00EF7E3D">
    <w:pPr>
      <w:pStyle w:val="a7"/>
    </w:pPr>
    <w:r>
      <w:rPr>
        <w:rFonts w:ascii="Arial" w:eastAsia="Times New Roman" w:hAnsi="Arial" w:cs="Arial"/>
        <w:noProof/>
        <w:color w:val="333333"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1E91C1A2" wp14:editId="58BE16BA">
          <wp:simplePos x="0" y="0"/>
          <wp:positionH relativeFrom="column">
            <wp:posOffset>987527</wp:posOffset>
          </wp:positionH>
          <wp:positionV relativeFrom="paragraph">
            <wp:posOffset>-197485</wp:posOffset>
          </wp:positionV>
          <wp:extent cx="4467225" cy="62865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raktiki.uop.gr/system/files/espa20142020-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672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91E7" w14:textId="77777777" w:rsidR="000B7725" w:rsidRDefault="000B7725" w:rsidP="00EF7E3D">
      <w:pPr>
        <w:spacing w:after="0" w:line="240" w:lineRule="auto"/>
      </w:pPr>
      <w:r>
        <w:separator/>
      </w:r>
    </w:p>
  </w:footnote>
  <w:footnote w:type="continuationSeparator" w:id="0">
    <w:p w14:paraId="4620310D" w14:textId="77777777" w:rsidR="000B7725" w:rsidRDefault="000B7725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258489292">
    <w:abstractNumId w:val="1"/>
  </w:num>
  <w:num w:numId="2" w16cid:durableId="1811091302">
    <w:abstractNumId w:val="2"/>
  </w:num>
  <w:num w:numId="3" w16cid:durableId="27344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5ED"/>
    <w:rsid w:val="000311CD"/>
    <w:rsid w:val="0003298B"/>
    <w:rsid w:val="00041000"/>
    <w:rsid w:val="00044837"/>
    <w:rsid w:val="000768D7"/>
    <w:rsid w:val="0008405D"/>
    <w:rsid w:val="000A6D8C"/>
    <w:rsid w:val="000B7725"/>
    <w:rsid w:val="000C5920"/>
    <w:rsid w:val="000D3F2C"/>
    <w:rsid w:val="00121D6B"/>
    <w:rsid w:val="00145AE5"/>
    <w:rsid w:val="001659BE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2D05B7"/>
    <w:rsid w:val="00366157"/>
    <w:rsid w:val="00376F87"/>
    <w:rsid w:val="00380FC5"/>
    <w:rsid w:val="00390347"/>
    <w:rsid w:val="003B1A74"/>
    <w:rsid w:val="003F0CE5"/>
    <w:rsid w:val="00435535"/>
    <w:rsid w:val="00440643"/>
    <w:rsid w:val="0047451E"/>
    <w:rsid w:val="00485101"/>
    <w:rsid w:val="004C008F"/>
    <w:rsid w:val="00512CE0"/>
    <w:rsid w:val="0054440A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D0868"/>
    <w:rsid w:val="008E34DD"/>
    <w:rsid w:val="008F7568"/>
    <w:rsid w:val="00922CEF"/>
    <w:rsid w:val="0094002D"/>
    <w:rsid w:val="009417B6"/>
    <w:rsid w:val="00986560"/>
    <w:rsid w:val="009904DE"/>
    <w:rsid w:val="0099567A"/>
    <w:rsid w:val="009C5A65"/>
    <w:rsid w:val="009C66A4"/>
    <w:rsid w:val="009E4F95"/>
    <w:rsid w:val="009F2BB7"/>
    <w:rsid w:val="009F6F35"/>
    <w:rsid w:val="00A215DF"/>
    <w:rsid w:val="00AA6321"/>
    <w:rsid w:val="00AB6142"/>
    <w:rsid w:val="00AC79C9"/>
    <w:rsid w:val="00AD4C74"/>
    <w:rsid w:val="00AD7672"/>
    <w:rsid w:val="00B00D3A"/>
    <w:rsid w:val="00B2617D"/>
    <w:rsid w:val="00B30394"/>
    <w:rsid w:val="00B8074E"/>
    <w:rsid w:val="00BD41D4"/>
    <w:rsid w:val="00C32D00"/>
    <w:rsid w:val="00CD6407"/>
    <w:rsid w:val="00CF023F"/>
    <w:rsid w:val="00CF56DE"/>
    <w:rsid w:val="00D04398"/>
    <w:rsid w:val="00D059B8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92B3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5F9B"/>
    <w:rPr>
      <w:b/>
      <w:bCs/>
    </w:rPr>
  </w:style>
  <w:style w:type="paragraph" w:styleId="Web">
    <w:name w:val="Normal (Web)"/>
    <w:basedOn w:val="a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D8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EF7E3D"/>
  </w:style>
  <w:style w:type="paragraph" w:styleId="a7">
    <w:name w:val="footer"/>
    <w:basedOn w:val="a"/>
    <w:link w:val="Char1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1343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Αθανάσιος Κωνσταντόπουλος</cp:lastModifiedBy>
  <cp:revision>93</cp:revision>
  <cp:lastPrinted>2023-03-18T13:36:00Z</cp:lastPrinted>
  <dcterms:created xsi:type="dcterms:W3CDTF">2023-03-01T20:02:00Z</dcterms:created>
  <dcterms:modified xsi:type="dcterms:W3CDTF">2023-05-24T17:30:00Z</dcterms:modified>
</cp:coreProperties>
</file>