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749"/>
        <w:tblW w:w="15018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8"/>
        <w:gridCol w:w="1795"/>
        <w:gridCol w:w="1653"/>
        <w:gridCol w:w="1720"/>
        <w:gridCol w:w="6302"/>
      </w:tblGrid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</w:rPr>
              <w:t> 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  <w:cs/>
              </w:rPr>
              <w:t>ปัจจัยภายใน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</w:rPr>
              <w:br/>
              <w:t>(Internal Factors)   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  <w:cs/>
              </w:rPr>
              <w:t>น้ำหนัก (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</w:rPr>
              <w:t>Weight)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  <w:cs/>
              </w:rPr>
              <w:t>ระดับ (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</w:rPr>
              <w:t>Rating)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  <w:cs/>
              </w:rPr>
              <w:t>คะแนนรวม (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</w:rPr>
              <w:t>Score)</w:t>
            </w: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  <w:cs/>
              </w:rPr>
              <w:t>ข้อเสนอแนะ (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</w:rPr>
              <w:t>Comments)</w:t>
            </w: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cs/>
              </w:rPr>
              <w:t>จุดแข็ง (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</w:rPr>
              <w:t>Strength)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inherit" w:eastAsia="Times New Roman" w:hAnsi="inherit" w:cs="Tahoma" w:hint="cs"/>
                <w:sz w:val="26"/>
                <w:szCs w:val="26"/>
                <w:cs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1.</w:t>
            </w: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โครงสร้างบริหารมีความชัดเจน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0.25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 </w:t>
            </w:r>
            <w:r w:rsidR="007C62F5">
              <w:rPr>
                <w:rFonts w:ascii="inherit" w:eastAsia="Times New Roman" w:hAnsi="inherit" w:cs="Tahoma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4153C9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1</w:t>
            </w: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 w:hint="cs"/>
                <w:sz w:val="26"/>
                <w:szCs w:val="26"/>
              </w:rPr>
            </w:pP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โดยแบ่งเป็นสองส่วนใหญ่ๆคือ คณะกรรมการบริหารและคณะกรรมการบริษัท</w:t>
            </w: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inherit" w:eastAsia="Times New Roman" w:hAnsi="inherit" w:cs="Tahoma" w:hint="cs"/>
                <w:sz w:val="26"/>
                <w:szCs w:val="26"/>
                <w:cs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2.</w:t>
            </w: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บริษัทมีการออกแบบการดำเนินงานที่ใส่ใจต่อสิ่งแวดล้อม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0.05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3</w:t>
            </w:r>
            <w:r w:rsidR="00D86955" w:rsidRPr="00A95224">
              <w:rPr>
                <w:rFonts w:ascii="inherit" w:eastAsia="Times New Roman" w:hAnsi="inherit" w:cs="Tahoma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4153C9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0.15</w:t>
            </w: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inherit" w:eastAsia="Times New Roman" w:hAnsi="inherit" w:cs="Tahoma" w:hint="cs"/>
                <w:sz w:val="26"/>
                <w:szCs w:val="26"/>
                <w:cs/>
              </w:rPr>
            </w:pP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 xml:space="preserve">มีกิจกรรมที่คืนผลแก่สังคมและใส่ใจต่อสภาพแวดล้อม เช่น </w:t>
            </w:r>
            <w:r w:rsidRPr="00B05AD1">
              <w:rPr>
                <w:rFonts w:ascii="kilogramregular" w:hAnsi="kilogramregular"/>
                <w:sz w:val="42"/>
                <w:szCs w:val="42"/>
                <w:shd w:val="clear" w:color="auto" w:fill="FFFFFF"/>
              </w:rPr>
              <w:t xml:space="preserve">JWD </w:t>
            </w:r>
            <w:r w:rsidRPr="00B05AD1">
              <w:rPr>
                <w:rFonts w:ascii="kilogramregular" w:hAnsi="kilogramregular"/>
                <w:sz w:val="42"/>
                <w:szCs w:val="42"/>
                <w:shd w:val="clear" w:color="auto" w:fill="FFFFFF"/>
                <w:cs/>
              </w:rPr>
              <w:t>ร่วมปลูกป่าชายเลน อนุรักษ์ฟื้นฟูธรรมชาติ</w:t>
            </w: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3.</w:t>
            </w: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บริษัทมีการนำ</w:t>
            </w:r>
            <w:r>
              <w:rPr>
                <w:cs/>
              </w:rPr>
              <w:t xml:space="preserve">ระบบเทคโนโลยีสารสนเทศที่ทันสมัยมาช่วยในการบริหารจัดการคลังสินค้า 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 </w:t>
            </w:r>
            <w:r w:rsidR="007C62F5">
              <w:rPr>
                <w:rFonts w:ascii="inherit" w:eastAsia="Times New Roman" w:hAnsi="inherit" w:cs="Tahoma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4153C9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0.8</w:t>
            </w: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 w:hint="cs"/>
                <w:sz w:val="26"/>
                <w:szCs w:val="26"/>
              </w:rPr>
            </w:pPr>
            <w:r>
              <w:rPr>
                <w:cs/>
              </w:rPr>
              <w:t>ซึ่งเทคโนโลยีดังกล่าวถูกพัฒนาโดยบริษัทในเครือ</w:t>
            </w: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 xml:space="preserve"> ทำให้มีเทคโนโลยีเฉพาะทางที่ใช้ในการดำเนินงานและคู่แข่งยากที่จะลอกเลียนแบได้</w:t>
            </w: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  <w:cs/>
              </w:rPr>
              <w:t>จุดอ่อน (</w:t>
            </w:r>
            <w:r w:rsidRPr="00A95224">
              <w:rPr>
                <w:rFonts w:ascii="inherit" w:eastAsia="Times New Roman" w:hAnsi="inherit" w:cs="Tahoma"/>
                <w:b/>
                <w:bCs/>
                <w:sz w:val="26"/>
                <w:szCs w:val="26"/>
                <w:bdr w:val="none" w:sz="0" w:space="0" w:color="auto" w:frame="1"/>
              </w:rPr>
              <w:t>Weakness)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inherit" w:eastAsia="Times New Roman" w:hAnsi="inherit" w:cs="Tahoma" w:hint="cs"/>
                <w:sz w:val="26"/>
                <w:szCs w:val="26"/>
                <w:cs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1.</w:t>
            </w: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มีการลงทุนสูงในเรื่องเทคโนโลยี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0.30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4153C9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1.2</w:t>
            </w: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 w:hint="cs"/>
                <w:sz w:val="26"/>
                <w:szCs w:val="26"/>
              </w:rPr>
            </w:pP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เนื่องจากบริษัทมีการใช้เทคโนโลยีที่ทันสมัยและนำคู่แข่ง จึงต้องใช้ต้นทุนที่สูง อีกทั้งต้องมีการเสียค่าใช้จ่ายในการอบรมเพื่อเตรียมความพร้อมแก่พนักงานในด้านเทคโนโลยี</w:t>
            </w: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inherit" w:eastAsia="Times New Roman" w:hAnsi="inherit" w:cs="Tahoma" w:hint="cs"/>
                <w:sz w:val="26"/>
                <w:szCs w:val="26"/>
                <w:cs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2.</w:t>
            </w:r>
            <w:r w:rsidR="007C62F5"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 xml:space="preserve">ในบางครั้ง </w:t>
            </w: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บริษัทมีนโยบายที่มีความเสี่ยงในด้าน</w:t>
            </w:r>
            <w:r w:rsidR="007C62F5"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บริหาร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7C62F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4153C9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>
              <w:rPr>
                <w:rFonts w:ascii="inherit" w:eastAsia="Times New Roman" w:hAnsi="inherit" w:cs="Tahoma"/>
                <w:sz w:val="26"/>
                <w:szCs w:val="26"/>
              </w:rPr>
              <w:t>0.6</w:t>
            </w: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 w:hint="cs"/>
                <w:sz w:val="26"/>
                <w:szCs w:val="26"/>
                <w:cs/>
              </w:rPr>
            </w:pPr>
            <w:r>
              <w:rPr>
                <w:rFonts w:ascii="inherit" w:eastAsia="Times New Roman" w:hAnsi="inherit" w:cs="Tahoma" w:hint="cs"/>
                <w:sz w:val="26"/>
                <w:szCs w:val="26"/>
                <w:cs/>
              </w:rPr>
              <w:t>มีการดำเนินกิจการตามนโยบายของรัฐ เช่น รถคันแรก บริษัทก็มีธุรกิจเกี่ยวกับที่รับฝากรถ ที่เปลี่ยนมาจากที่รับฝากสินค้า เมื่อดำเนินกิจการไปสักระยะกลับขาดทุน</w:t>
            </w: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inherit" w:eastAsia="Times New Roman" w:hAnsi="inherit" w:cs="Tahom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 w:hint="cs"/>
                <w:sz w:val="26"/>
                <w:szCs w:val="26"/>
                <w:cs/>
              </w:rPr>
            </w:pPr>
          </w:p>
        </w:tc>
        <w:tc>
          <w:tcPr>
            <w:tcW w:w="6302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auto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inherit" w:eastAsia="Times New Roman" w:hAnsi="inherit" w:cs="Tahoma"/>
                <w:sz w:val="26"/>
                <w:szCs w:val="26"/>
              </w:rPr>
            </w:pPr>
          </w:p>
        </w:tc>
      </w:tr>
      <w:tr w:rsidR="00D86955" w:rsidRPr="00A95224" w:rsidTr="00D86955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26"/>
                <w:szCs w:val="26"/>
              </w:rPr>
            </w:pPr>
            <w:r w:rsidRPr="00A95224">
              <w:rPr>
                <w:rFonts w:ascii="inherit" w:eastAsia="Times New Roman" w:hAnsi="inherit" w:cs="Angsana New"/>
                <w:b/>
                <w:bCs/>
                <w:color w:val="404040"/>
                <w:sz w:val="26"/>
                <w:szCs w:val="26"/>
                <w:bdr w:val="none" w:sz="0" w:space="0" w:color="auto" w:frame="1"/>
                <w:cs/>
              </w:rPr>
              <w:t>รวม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26"/>
                <w:szCs w:val="26"/>
              </w:rPr>
            </w:pPr>
            <w:r w:rsidRPr="00A95224">
              <w:rPr>
                <w:rFonts w:ascii="Arial" w:eastAsia="Times New Roman" w:hAnsi="Arial" w:cs="Arial"/>
                <w:color w:val="404040"/>
                <w:sz w:val="26"/>
                <w:szCs w:val="26"/>
              </w:rPr>
              <w:t> 1.00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D86955" w:rsidP="00D86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26"/>
                <w:szCs w:val="26"/>
              </w:rPr>
            </w:pPr>
            <w:r w:rsidRPr="00A95224">
              <w:rPr>
                <w:rFonts w:ascii="inherit" w:eastAsia="Times New Roman" w:hAnsi="inherit" w:cs="Angsana New"/>
                <w:color w:val="FF0000"/>
                <w:sz w:val="26"/>
                <w:szCs w:val="26"/>
                <w:bdr w:val="none" w:sz="0" w:space="0" w:color="auto" w:frame="1"/>
                <w:cs/>
              </w:rPr>
              <w:t>ไม่ต้องรวม !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bottom"/>
            <w:hideMark/>
          </w:tcPr>
          <w:p w:rsidR="00D86955" w:rsidRPr="00A95224" w:rsidRDefault="006C05B1" w:rsidP="00D869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404040"/>
                <w:sz w:val="26"/>
                <w:szCs w:val="26"/>
              </w:rPr>
              <w:t>3.75</w:t>
            </w:r>
            <w:bookmarkStart w:id="0" w:name="_GoBack"/>
            <w:bookmarkEnd w:id="0"/>
          </w:p>
        </w:tc>
        <w:tc>
          <w:tcPr>
            <w:tcW w:w="6302" w:type="dxa"/>
            <w:shd w:val="clear" w:color="auto" w:fill="auto"/>
            <w:vAlign w:val="center"/>
            <w:hideMark/>
          </w:tcPr>
          <w:p w:rsidR="00D86955" w:rsidRPr="00A95224" w:rsidRDefault="00D86955" w:rsidP="00D869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95224">
              <w:rPr>
                <w:rFonts w:ascii="inherit" w:eastAsia="Times New Roman" w:hAnsi="inherit" w:cs="Tahoma"/>
                <w:sz w:val="26"/>
                <w:szCs w:val="26"/>
              </w:rPr>
              <w:br/>
            </w:r>
          </w:p>
        </w:tc>
      </w:tr>
    </w:tbl>
    <w:p w:rsidR="00A95224" w:rsidRPr="00A95224" w:rsidRDefault="00A95224" w:rsidP="00A95224">
      <w:pPr>
        <w:pStyle w:val="Heading1"/>
        <w:spacing w:before="0" w:beforeAutospacing="0" w:after="0" w:afterAutospacing="0"/>
        <w:textAlignment w:val="baseline"/>
        <w:rPr>
          <w:rFonts w:ascii="Arial" w:hAnsi="Arial" w:cs="Arial" w:hint="cs"/>
        </w:rPr>
      </w:pPr>
    </w:p>
    <w:p w:rsidR="00A95224" w:rsidRDefault="00A95224" w:rsidP="00A95224">
      <w:pPr>
        <w:tabs>
          <w:tab w:val="left" w:pos="2760"/>
        </w:tabs>
      </w:pPr>
    </w:p>
    <w:sectPr w:rsidR="00A95224" w:rsidSect="00A9522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ilogramregular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24"/>
    <w:rsid w:val="004153C9"/>
    <w:rsid w:val="006C05B1"/>
    <w:rsid w:val="007C62F5"/>
    <w:rsid w:val="008B62A6"/>
    <w:rsid w:val="00A74167"/>
    <w:rsid w:val="00A95224"/>
    <w:rsid w:val="00B05AD1"/>
    <w:rsid w:val="00D33D71"/>
    <w:rsid w:val="00D86955"/>
    <w:rsid w:val="00EA3F5C"/>
    <w:rsid w:val="00EB3384"/>
    <w:rsid w:val="00ED752E"/>
    <w:rsid w:val="00F36B13"/>
    <w:rsid w:val="00F4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21BC"/>
  <w15:chartTrackingRefBased/>
  <w15:docId w15:val="{3FD3FEE1-EA5F-492F-83C5-A54B061A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22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224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95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 LANGYANAI</dc:creator>
  <cp:keywords/>
  <dc:description/>
  <cp:lastModifiedBy>NASRIYA LANGYANAI</cp:lastModifiedBy>
  <cp:revision>6</cp:revision>
  <dcterms:created xsi:type="dcterms:W3CDTF">2018-02-25T10:36:00Z</dcterms:created>
  <dcterms:modified xsi:type="dcterms:W3CDTF">2018-02-25T12:15:00Z</dcterms:modified>
</cp:coreProperties>
</file>