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F0CC9" w14:textId="59F22B5E" w:rsidR="004B6DC0" w:rsidRDefault="004B6DC0">
      <w:r>
        <w:rPr>
          <w:noProof/>
        </w:rPr>
        <w:drawing>
          <wp:anchor distT="0" distB="0" distL="114300" distR="114300" simplePos="0" relativeHeight="251658240" behindDoc="0" locked="0" layoutInCell="1" allowOverlap="1" wp14:anchorId="2FB18F97" wp14:editId="7D395390">
            <wp:simplePos x="0" y="0"/>
            <wp:positionH relativeFrom="margin">
              <wp:align>center</wp:align>
            </wp:positionH>
            <wp:positionV relativeFrom="paragraph">
              <wp:posOffset>-645160</wp:posOffset>
            </wp:positionV>
            <wp:extent cx="3390900" cy="3390900"/>
            <wp:effectExtent l="0" t="0" r="0"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3390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DA8365" w14:textId="77777777" w:rsidR="004B6DC0" w:rsidRDefault="004B6DC0"/>
    <w:p w14:paraId="711E6F8B" w14:textId="77777777" w:rsidR="004B6DC0" w:rsidRDefault="004B6DC0"/>
    <w:p w14:paraId="14B95BAD" w14:textId="77777777" w:rsidR="004B6DC0" w:rsidRDefault="004B6DC0"/>
    <w:p w14:paraId="36E67155" w14:textId="77777777" w:rsidR="004B6DC0" w:rsidRDefault="004B6DC0"/>
    <w:p w14:paraId="4B94F5B2" w14:textId="0DAB6265" w:rsidR="004B6DC0" w:rsidRDefault="004B6DC0"/>
    <w:p w14:paraId="73184751" w14:textId="77777777" w:rsidR="004B6DC0" w:rsidRDefault="004B6DC0"/>
    <w:p w14:paraId="6F166923" w14:textId="77777777" w:rsidR="004B6DC0" w:rsidRDefault="004B6DC0"/>
    <w:p w14:paraId="3D92C931" w14:textId="77777777" w:rsidR="004B6DC0" w:rsidRDefault="004B6DC0"/>
    <w:p w14:paraId="1AF94AB2" w14:textId="77777777" w:rsidR="004B6DC0" w:rsidRDefault="004B6DC0"/>
    <w:p w14:paraId="444FDEF6" w14:textId="77777777" w:rsidR="004B6DC0" w:rsidRDefault="004B6DC0"/>
    <w:p w14:paraId="32509C4E" w14:textId="6A19043F" w:rsidR="008065A6" w:rsidRPr="004B6DC0" w:rsidRDefault="004B6DC0" w:rsidP="004B6DC0">
      <w:pPr>
        <w:tabs>
          <w:tab w:val="left" w:pos="2280"/>
        </w:tabs>
        <w:jc w:val="center"/>
        <w:rPr>
          <w:rFonts w:ascii="Times New Roman" w:hAnsi="Times New Roman" w:cs="Times New Roman"/>
          <w:sz w:val="28"/>
          <w:szCs w:val="28"/>
        </w:rPr>
      </w:pPr>
      <w:r w:rsidRPr="004B6DC0">
        <w:rPr>
          <w:rFonts w:ascii="Times New Roman" w:hAnsi="Times New Roman" w:cs="Times New Roman"/>
          <w:sz w:val="28"/>
          <w:szCs w:val="28"/>
        </w:rPr>
        <w:t>Principles Of Data Science</w:t>
      </w:r>
    </w:p>
    <w:p w14:paraId="5CC4DE58" w14:textId="448355F5" w:rsidR="004B6DC0" w:rsidRPr="004B6DC0" w:rsidRDefault="004B6DC0" w:rsidP="004B6DC0">
      <w:pPr>
        <w:tabs>
          <w:tab w:val="left" w:pos="2280"/>
        </w:tabs>
        <w:jc w:val="center"/>
        <w:rPr>
          <w:rFonts w:ascii="Times New Roman" w:hAnsi="Times New Roman" w:cs="Times New Roman"/>
          <w:sz w:val="28"/>
          <w:szCs w:val="28"/>
        </w:rPr>
      </w:pPr>
      <w:r w:rsidRPr="004B6DC0">
        <w:rPr>
          <w:rFonts w:ascii="Times New Roman" w:hAnsi="Times New Roman" w:cs="Times New Roman"/>
          <w:sz w:val="28"/>
          <w:szCs w:val="28"/>
        </w:rPr>
        <w:t>10204280</w:t>
      </w:r>
    </w:p>
    <w:p w14:paraId="7D856002" w14:textId="00C11BED" w:rsidR="004B6DC0" w:rsidRPr="004B6DC0" w:rsidRDefault="004B6DC0" w:rsidP="004B6DC0">
      <w:pPr>
        <w:tabs>
          <w:tab w:val="left" w:pos="2280"/>
        </w:tabs>
        <w:jc w:val="center"/>
        <w:rPr>
          <w:rFonts w:ascii="Times New Roman" w:hAnsi="Times New Roman" w:cs="Times New Roman"/>
          <w:sz w:val="28"/>
          <w:szCs w:val="28"/>
        </w:rPr>
      </w:pPr>
    </w:p>
    <w:p w14:paraId="0B58F57E" w14:textId="6ECEA48F" w:rsidR="004B6DC0" w:rsidRPr="004B6DC0" w:rsidRDefault="004B6DC0" w:rsidP="004B6DC0">
      <w:pPr>
        <w:tabs>
          <w:tab w:val="left" w:pos="2280"/>
        </w:tabs>
        <w:jc w:val="center"/>
        <w:rPr>
          <w:rFonts w:ascii="Times New Roman" w:hAnsi="Times New Roman" w:cs="Times New Roman"/>
          <w:sz w:val="28"/>
          <w:szCs w:val="28"/>
        </w:rPr>
      </w:pPr>
    </w:p>
    <w:p w14:paraId="088BF9BA" w14:textId="08D3920C" w:rsidR="004B6DC0" w:rsidRDefault="004B6DC0" w:rsidP="004B6DC0">
      <w:pPr>
        <w:tabs>
          <w:tab w:val="left" w:pos="2280"/>
        </w:tabs>
        <w:jc w:val="center"/>
        <w:rPr>
          <w:rFonts w:ascii="Times New Roman" w:hAnsi="Times New Roman" w:cs="Times New Roman"/>
          <w:sz w:val="28"/>
          <w:szCs w:val="28"/>
        </w:rPr>
      </w:pPr>
      <w:r w:rsidRPr="004B6DC0">
        <w:rPr>
          <w:rFonts w:ascii="Times New Roman" w:hAnsi="Times New Roman" w:cs="Times New Roman"/>
          <w:sz w:val="28"/>
          <w:szCs w:val="28"/>
        </w:rPr>
        <w:t>Section (4)</w:t>
      </w:r>
    </w:p>
    <w:p w14:paraId="37968378" w14:textId="243E5369" w:rsidR="004B6DC0" w:rsidRDefault="004B6DC0" w:rsidP="004B6DC0">
      <w:pPr>
        <w:tabs>
          <w:tab w:val="left" w:pos="2280"/>
        </w:tabs>
        <w:jc w:val="center"/>
        <w:rPr>
          <w:rFonts w:ascii="Times New Roman" w:hAnsi="Times New Roman" w:cs="Times New Roman"/>
          <w:sz w:val="28"/>
          <w:szCs w:val="28"/>
        </w:rPr>
      </w:pPr>
    </w:p>
    <w:p w14:paraId="06129B32" w14:textId="73DC07E5" w:rsidR="004B6DC0" w:rsidRDefault="004B6DC0" w:rsidP="004B6DC0">
      <w:pPr>
        <w:tabs>
          <w:tab w:val="left" w:pos="2280"/>
        </w:tabs>
        <w:jc w:val="center"/>
        <w:rPr>
          <w:rFonts w:ascii="Times New Roman" w:hAnsi="Times New Roman" w:cs="Times New Roman"/>
          <w:sz w:val="28"/>
          <w:szCs w:val="28"/>
        </w:rPr>
      </w:pPr>
      <w:r>
        <w:rPr>
          <w:rFonts w:ascii="Times New Roman" w:hAnsi="Times New Roman" w:cs="Times New Roman"/>
          <w:sz w:val="28"/>
          <w:szCs w:val="28"/>
        </w:rPr>
        <w:t xml:space="preserve">Submitted To: </w:t>
      </w:r>
    </w:p>
    <w:p w14:paraId="5DD456E2" w14:textId="542158F7" w:rsidR="004B6DC0" w:rsidRDefault="004B6DC0" w:rsidP="004B6DC0">
      <w:pPr>
        <w:tabs>
          <w:tab w:val="left" w:pos="2280"/>
        </w:tabs>
        <w:jc w:val="center"/>
        <w:rPr>
          <w:rFonts w:ascii="Times New Roman" w:hAnsi="Times New Roman" w:cs="Times New Roman"/>
          <w:sz w:val="28"/>
          <w:szCs w:val="28"/>
        </w:rPr>
      </w:pPr>
      <w:r>
        <w:rPr>
          <w:rFonts w:ascii="Times New Roman" w:hAnsi="Times New Roman" w:cs="Times New Roman"/>
          <w:sz w:val="28"/>
          <w:szCs w:val="28"/>
        </w:rPr>
        <w:t xml:space="preserve">Dr. Murad </w:t>
      </w:r>
      <w:proofErr w:type="spellStart"/>
      <w:r>
        <w:rPr>
          <w:rFonts w:ascii="Times New Roman" w:hAnsi="Times New Roman" w:cs="Times New Roman"/>
          <w:sz w:val="28"/>
          <w:szCs w:val="28"/>
        </w:rPr>
        <w:t>Yaghi</w:t>
      </w:r>
      <w:proofErr w:type="spellEnd"/>
    </w:p>
    <w:p w14:paraId="1E5EE59B" w14:textId="399B3809" w:rsidR="004B6DC0" w:rsidRDefault="004B6DC0" w:rsidP="004B6DC0">
      <w:pPr>
        <w:tabs>
          <w:tab w:val="left" w:pos="2280"/>
        </w:tabs>
        <w:jc w:val="center"/>
        <w:rPr>
          <w:rFonts w:ascii="Times New Roman" w:hAnsi="Times New Roman" w:cs="Times New Roman"/>
          <w:sz w:val="28"/>
          <w:szCs w:val="28"/>
        </w:rPr>
      </w:pPr>
    </w:p>
    <w:p w14:paraId="1F312F34" w14:textId="77777777" w:rsidR="004B6DC0" w:rsidRDefault="004B6DC0" w:rsidP="004B6DC0">
      <w:pPr>
        <w:tabs>
          <w:tab w:val="left" w:pos="2280"/>
        </w:tabs>
        <w:jc w:val="center"/>
        <w:rPr>
          <w:rFonts w:ascii="Times New Roman" w:hAnsi="Times New Roman" w:cs="Times New Roman"/>
          <w:sz w:val="28"/>
          <w:szCs w:val="28"/>
        </w:rPr>
      </w:pPr>
      <w:r>
        <w:rPr>
          <w:rFonts w:ascii="Times New Roman" w:hAnsi="Times New Roman" w:cs="Times New Roman"/>
          <w:sz w:val="28"/>
          <w:szCs w:val="28"/>
        </w:rPr>
        <w:t>Submitted By:</w:t>
      </w:r>
    </w:p>
    <w:p w14:paraId="12C18B1D" w14:textId="1B751733" w:rsidR="004B6DC0" w:rsidRDefault="004B6DC0" w:rsidP="004B6DC0">
      <w:pPr>
        <w:tabs>
          <w:tab w:val="left" w:pos="2280"/>
        </w:tabs>
        <w:jc w:val="center"/>
        <w:rPr>
          <w:rFonts w:ascii="Times New Roman" w:hAnsi="Times New Roman" w:cs="Times New Roman"/>
          <w:sz w:val="28"/>
          <w:szCs w:val="28"/>
        </w:rPr>
      </w:pPr>
      <w:r>
        <w:rPr>
          <w:rFonts w:ascii="Times New Roman" w:hAnsi="Times New Roman" w:cs="Times New Roman"/>
          <w:sz w:val="28"/>
          <w:szCs w:val="28"/>
        </w:rPr>
        <w:t xml:space="preserve">Nasrullah Rami Alhaj Hamad </w:t>
      </w:r>
    </w:p>
    <w:p w14:paraId="7607B985" w14:textId="216513C9" w:rsidR="004B6DC0" w:rsidRDefault="004B6DC0" w:rsidP="004B6DC0">
      <w:pPr>
        <w:tabs>
          <w:tab w:val="left" w:pos="2280"/>
        </w:tabs>
        <w:jc w:val="center"/>
        <w:rPr>
          <w:rFonts w:ascii="Times New Roman" w:hAnsi="Times New Roman" w:cs="Times New Roman"/>
          <w:sz w:val="28"/>
          <w:szCs w:val="28"/>
        </w:rPr>
      </w:pPr>
    </w:p>
    <w:p w14:paraId="3DB4D239" w14:textId="5CF1A421" w:rsidR="004B6DC0" w:rsidRDefault="004B6DC0" w:rsidP="004B6DC0">
      <w:pPr>
        <w:tabs>
          <w:tab w:val="left" w:pos="2280"/>
        </w:tabs>
        <w:jc w:val="center"/>
        <w:rPr>
          <w:rFonts w:ascii="Times New Roman" w:hAnsi="Times New Roman" w:cs="Times New Roman"/>
          <w:sz w:val="28"/>
          <w:szCs w:val="28"/>
        </w:rPr>
      </w:pPr>
    </w:p>
    <w:p w14:paraId="3D327482" w14:textId="53AC75FE" w:rsidR="004B6DC0" w:rsidRDefault="004B6DC0" w:rsidP="004B6DC0">
      <w:pPr>
        <w:tabs>
          <w:tab w:val="left" w:pos="2280"/>
        </w:tabs>
        <w:jc w:val="center"/>
        <w:rPr>
          <w:rFonts w:ascii="Times New Roman" w:hAnsi="Times New Roman" w:cs="Times New Roman"/>
          <w:sz w:val="28"/>
          <w:szCs w:val="28"/>
        </w:rPr>
      </w:pPr>
    </w:p>
    <w:p w14:paraId="1A377827" w14:textId="5D0932B4" w:rsidR="004B6DC0" w:rsidRDefault="004B6DC0" w:rsidP="004B6DC0">
      <w:pPr>
        <w:tabs>
          <w:tab w:val="left" w:pos="2280"/>
        </w:tabs>
        <w:jc w:val="center"/>
        <w:rPr>
          <w:rFonts w:ascii="Times New Roman" w:hAnsi="Times New Roman" w:cs="Times New Roman"/>
          <w:sz w:val="28"/>
          <w:szCs w:val="28"/>
        </w:rPr>
      </w:pPr>
    </w:p>
    <w:p w14:paraId="44EB089E" w14:textId="07B67E74" w:rsidR="004B6DC0" w:rsidRDefault="004B6DC0" w:rsidP="004B6DC0">
      <w:pPr>
        <w:tabs>
          <w:tab w:val="left" w:pos="2280"/>
        </w:tabs>
        <w:jc w:val="center"/>
        <w:rPr>
          <w:rFonts w:ascii="Times New Roman" w:hAnsi="Times New Roman" w:cs="Times New Roman"/>
          <w:sz w:val="28"/>
          <w:szCs w:val="28"/>
        </w:rPr>
      </w:pPr>
    </w:p>
    <w:p w14:paraId="7F1DCE93" w14:textId="684D7F6B" w:rsidR="004B6DC0" w:rsidRPr="008F6A22" w:rsidRDefault="004B6DC0" w:rsidP="008F6A22">
      <w:pPr>
        <w:tabs>
          <w:tab w:val="left" w:pos="2280"/>
        </w:tabs>
        <w:rPr>
          <w:rFonts w:ascii="Times New Roman" w:hAnsi="Times New Roman" w:cs="Times New Roman"/>
          <w:sz w:val="28"/>
          <w:szCs w:val="28"/>
          <w:highlight w:val="yellow"/>
        </w:rPr>
      </w:pPr>
      <w:r w:rsidRPr="004B6DC0">
        <w:rPr>
          <w:rFonts w:ascii="Times New Roman" w:hAnsi="Times New Roman" w:cs="Times New Roman"/>
          <w:sz w:val="28"/>
          <w:szCs w:val="28"/>
          <w:highlight w:val="yellow"/>
        </w:rPr>
        <w:lastRenderedPageBreak/>
        <w:t>1.1</w:t>
      </w:r>
      <w:r w:rsidR="008F6A22">
        <w:rPr>
          <w:rFonts w:ascii="Times New Roman" w:hAnsi="Times New Roman" w:cs="Times New Roman"/>
          <w:sz w:val="28"/>
          <w:szCs w:val="28"/>
          <w:highlight w:val="yellow"/>
        </w:rPr>
        <w:t>:</w:t>
      </w:r>
      <w:r w:rsidRPr="004B6DC0">
        <w:rPr>
          <w:rFonts w:ascii="Times New Roman" w:hAnsi="Times New Roman" w:cs="Times New Roman"/>
          <w:sz w:val="28"/>
          <w:szCs w:val="28"/>
          <w:highlight w:val="yellow"/>
        </w:rPr>
        <w:t xml:space="preserve"> Types of Machine Learning:</w:t>
      </w:r>
    </w:p>
    <w:tbl>
      <w:tblPr>
        <w:tblStyle w:val="TableGrid"/>
        <w:tblpPr w:leftFromText="180" w:rightFromText="180" w:vertAnchor="page" w:horzAnchor="margin" w:tblpY="2245"/>
        <w:tblW w:w="9251" w:type="dxa"/>
        <w:tblInd w:w="0" w:type="dxa"/>
        <w:tblLayout w:type="fixed"/>
        <w:tblLook w:val="04A0" w:firstRow="1" w:lastRow="0" w:firstColumn="1" w:lastColumn="0" w:noHBand="0" w:noVBand="1"/>
      </w:tblPr>
      <w:tblGrid>
        <w:gridCol w:w="2652"/>
        <w:gridCol w:w="3603"/>
        <w:gridCol w:w="2996"/>
      </w:tblGrid>
      <w:tr w:rsidR="004B6DC0" w14:paraId="28599104" w14:textId="77777777" w:rsidTr="004B6DC0">
        <w:trPr>
          <w:trHeight w:val="821"/>
        </w:trPr>
        <w:tc>
          <w:tcPr>
            <w:tcW w:w="2652" w:type="dxa"/>
            <w:tcBorders>
              <w:top w:val="single" w:sz="4" w:space="0" w:color="auto"/>
              <w:left w:val="single" w:sz="4" w:space="0" w:color="auto"/>
              <w:bottom w:val="single" w:sz="4" w:space="0" w:color="auto"/>
              <w:right w:val="single" w:sz="4" w:space="0" w:color="auto"/>
            </w:tcBorders>
          </w:tcPr>
          <w:p w14:paraId="125076CA" w14:textId="77777777" w:rsidR="004B6DC0" w:rsidRDefault="004B6DC0" w:rsidP="004B6DC0">
            <w:pPr>
              <w:pStyle w:val="NormalWeb"/>
              <w:spacing w:before="0" w:beforeAutospacing="0" w:after="0" w:afterAutospacing="0"/>
              <w:rPr>
                <w:b/>
                <w:bCs/>
                <w:color w:val="0E101A"/>
                <w:lang w:val="en-US"/>
              </w:rPr>
            </w:pPr>
            <w:r>
              <w:rPr>
                <w:b/>
                <w:bCs/>
                <w:color w:val="0E101A"/>
              </w:rPr>
              <w:t>###################</w:t>
            </w:r>
          </w:p>
          <w:p w14:paraId="26D59408" w14:textId="77777777" w:rsidR="004B6DC0" w:rsidRDefault="004B6DC0" w:rsidP="004B6DC0">
            <w:pPr>
              <w:pStyle w:val="NormalWeb"/>
              <w:spacing w:before="0" w:beforeAutospacing="0" w:after="0" w:afterAutospacing="0"/>
              <w:rPr>
                <w:b/>
                <w:bCs/>
                <w:color w:val="0E101A"/>
                <w:lang w:val="en-US"/>
              </w:rPr>
            </w:pPr>
            <w:r>
              <w:rPr>
                <w:b/>
                <w:bCs/>
                <w:color w:val="0E101A"/>
              </w:rPr>
              <w:t>###################</w:t>
            </w:r>
          </w:p>
          <w:p w14:paraId="0AF34C1E" w14:textId="289417D8" w:rsidR="004B6DC0" w:rsidRDefault="004B6DC0" w:rsidP="004B6DC0">
            <w:pPr>
              <w:pStyle w:val="NormalWeb"/>
              <w:spacing w:before="0" w:beforeAutospacing="0" w:after="0" w:afterAutospacing="0"/>
              <w:rPr>
                <w:b/>
                <w:bCs/>
                <w:color w:val="0E101A"/>
              </w:rPr>
            </w:pPr>
            <w:r>
              <w:rPr>
                <w:b/>
                <w:bCs/>
                <w:color w:val="0E101A"/>
              </w:rPr>
              <w:t>###################</w:t>
            </w:r>
          </w:p>
        </w:tc>
        <w:tc>
          <w:tcPr>
            <w:tcW w:w="3603" w:type="dxa"/>
            <w:tcBorders>
              <w:top w:val="single" w:sz="4" w:space="0" w:color="auto"/>
              <w:left w:val="single" w:sz="4" w:space="0" w:color="auto"/>
              <w:bottom w:val="single" w:sz="4" w:space="0" w:color="auto"/>
              <w:right w:val="single" w:sz="4" w:space="0" w:color="auto"/>
            </w:tcBorders>
            <w:hideMark/>
          </w:tcPr>
          <w:p w14:paraId="32BBCDDA" w14:textId="77777777" w:rsidR="004B6DC0" w:rsidRDefault="004B6DC0" w:rsidP="004B6DC0">
            <w:pPr>
              <w:pStyle w:val="NormalWeb"/>
              <w:spacing w:before="0" w:beforeAutospacing="0" w:after="0" w:afterAutospacing="0"/>
              <w:rPr>
                <w:b/>
                <w:bCs/>
                <w:color w:val="0E101A"/>
              </w:rPr>
            </w:pPr>
            <w:r>
              <w:rPr>
                <w:b/>
                <w:bCs/>
                <w:color w:val="0E101A"/>
              </w:rPr>
              <w:t>Supervised Learning</w:t>
            </w:r>
          </w:p>
        </w:tc>
        <w:tc>
          <w:tcPr>
            <w:tcW w:w="2996" w:type="dxa"/>
            <w:tcBorders>
              <w:top w:val="single" w:sz="4" w:space="0" w:color="auto"/>
              <w:left w:val="single" w:sz="4" w:space="0" w:color="auto"/>
              <w:bottom w:val="single" w:sz="4" w:space="0" w:color="auto"/>
              <w:right w:val="single" w:sz="4" w:space="0" w:color="auto"/>
            </w:tcBorders>
            <w:hideMark/>
          </w:tcPr>
          <w:p w14:paraId="69D4EB73" w14:textId="77777777" w:rsidR="004B6DC0" w:rsidRDefault="004B6DC0" w:rsidP="004B6DC0">
            <w:pPr>
              <w:pStyle w:val="NormalWeb"/>
              <w:spacing w:before="0" w:beforeAutospacing="0" w:after="0" w:afterAutospacing="0"/>
              <w:rPr>
                <w:b/>
                <w:bCs/>
                <w:color w:val="0E101A"/>
              </w:rPr>
            </w:pPr>
            <w:r>
              <w:rPr>
                <w:b/>
                <w:bCs/>
                <w:color w:val="0E101A"/>
              </w:rPr>
              <w:t>Unsupervised Learning</w:t>
            </w:r>
          </w:p>
        </w:tc>
      </w:tr>
      <w:tr w:rsidR="004B6DC0" w14:paraId="1226EE8B" w14:textId="77777777" w:rsidTr="004B6DC0">
        <w:trPr>
          <w:trHeight w:val="869"/>
        </w:trPr>
        <w:tc>
          <w:tcPr>
            <w:tcW w:w="2652" w:type="dxa"/>
            <w:tcBorders>
              <w:top w:val="single" w:sz="4" w:space="0" w:color="auto"/>
              <w:left w:val="single" w:sz="4" w:space="0" w:color="auto"/>
              <w:bottom w:val="single" w:sz="4" w:space="0" w:color="auto"/>
              <w:right w:val="single" w:sz="4" w:space="0" w:color="auto"/>
            </w:tcBorders>
            <w:hideMark/>
          </w:tcPr>
          <w:p w14:paraId="0F1D120F" w14:textId="77777777" w:rsidR="004B6DC0" w:rsidRDefault="004B6DC0" w:rsidP="004B6DC0">
            <w:pPr>
              <w:pStyle w:val="NormalWeb"/>
              <w:spacing w:before="0" w:beforeAutospacing="0" w:after="0" w:afterAutospacing="0"/>
              <w:rPr>
                <w:b/>
                <w:bCs/>
                <w:color w:val="0E101A"/>
              </w:rPr>
            </w:pPr>
            <w:r>
              <w:rPr>
                <w:b/>
                <w:bCs/>
                <w:color w:val="0E101A"/>
              </w:rPr>
              <w:t>Definition</w:t>
            </w:r>
          </w:p>
        </w:tc>
        <w:tc>
          <w:tcPr>
            <w:tcW w:w="3603" w:type="dxa"/>
            <w:tcBorders>
              <w:top w:val="single" w:sz="4" w:space="0" w:color="auto"/>
              <w:left w:val="single" w:sz="4" w:space="0" w:color="auto"/>
              <w:bottom w:val="single" w:sz="4" w:space="0" w:color="auto"/>
              <w:right w:val="single" w:sz="4" w:space="0" w:color="auto"/>
            </w:tcBorders>
          </w:tcPr>
          <w:p w14:paraId="694A877D" w14:textId="645166D8" w:rsidR="004B6DC0" w:rsidRDefault="003F233D" w:rsidP="004B6DC0">
            <w:pPr>
              <w:pStyle w:val="NormalWeb"/>
              <w:spacing w:before="0" w:beforeAutospacing="0" w:after="0" w:afterAutospacing="0"/>
              <w:rPr>
                <w:color w:val="0E101A"/>
              </w:rPr>
            </w:pPr>
            <w:r>
              <w:rPr>
                <w:color w:val="0E101A"/>
              </w:rPr>
              <w:t>Mapping inputs and outputs learned and trained from existing inputs and outputs.</w:t>
            </w:r>
          </w:p>
        </w:tc>
        <w:tc>
          <w:tcPr>
            <w:tcW w:w="2996" w:type="dxa"/>
            <w:tcBorders>
              <w:top w:val="single" w:sz="4" w:space="0" w:color="auto"/>
              <w:left w:val="single" w:sz="4" w:space="0" w:color="auto"/>
              <w:bottom w:val="single" w:sz="4" w:space="0" w:color="auto"/>
              <w:right w:val="single" w:sz="4" w:space="0" w:color="auto"/>
            </w:tcBorders>
          </w:tcPr>
          <w:p w14:paraId="6B3CAF88" w14:textId="2BFCEC58" w:rsidR="004B6DC0" w:rsidRDefault="003F233D" w:rsidP="004B6DC0">
            <w:pPr>
              <w:pStyle w:val="NormalWeb"/>
              <w:spacing w:before="0" w:beforeAutospacing="0" w:after="0" w:afterAutospacing="0"/>
              <w:rPr>
                <w:color w:val="0E101A"/>
              </w:rPr>
            </w:pPr>
            <w:r>
              <w:rPr>
                <w:color w:val="0E101A"/>
              </w:rPr>
              <w:t>Maps inputs and outputs on un</w:t>
            </w:r>
            <w:r w:rsidR="000F18E1">
              <w:rPr>
                <w:color w:val="0E101A"/>
              </w:rPr>
              <w:t xml:space="preserve">known patterns without human supervision. </w:t>
            </w:r>
          </w:p>
        </w:tc>
      </w:tr>
      <w:tr w:rsidR="004B6DC0" w14:paraId="0DC70152" w14:textId="77777777" w:rsidTr="004B6DC0">
        <w:trPr>
          <w:trHeight w:val="821"/>
        </w:trPr>
        <w:tc>
          <w:tcPr>
            <w:tcW w:w="2652" w:type="dxa"/>
            <w:tcBorders>
              <w:top w:val="single" w:sz="4" w:space="0" w:color="auto"/>
              <w:left w:val="single" w:sz="4" w:space="0" w:color="auto"/>
              <w:bottom w:val="single" w:sz="4" w:space="0" w:color="auto"/>
              <w:right w:val="single" w:sz="4" w:space="0" w:color="auto"/>
            </w:tcBorders>
            <w:hideMark/>
          </w:tcPr>
          <w:p w14:paraId="7A9A00F7" w14:textId="77777777" w:rsidR="004B6DC0" w:rsidRDefault="004B6DC0" w:rsidP="004B6DC0">
            <w:pPr>
              <w:pStyle w:val="NormalWeb"/>
              <w:spacing w:before="0" w:beforeAutospacing="0" w:after="0" w:afterAutospacing="0"/>
              <w:rPr>
                <w:b/>
                <w:bCs/>
                <w:color w:val="0E101A"/>
              </w:rPr>
            </w:pPr>
            <w:r>
              <w:rPr>
                <w:b/>
                <w:bCs/>
                <w:color w:val="0E101A"/>
              </w:rPr>
              <w:t>Applications (use)</w:t>
            </w:r>
          </w:p>
        </w:tc>
        <w:tc>
          <w:tcPr>
            <w:tcW w:w="3603" w:type="dxa"/>
            <w:tcBorders>
              <w:top w:val="single" w:sz="4" w:space="0" w:color="auto"/>
              <w:left w:val="single" w:sz="4" w:space="0" w:color="auto"/>
              <w:bottom w:val="single" w:sz="4" w:space="0" w:color="auto"/>
              <w:right w:val="single" w:sz="4" w:space="0" w:color="auto"/>
            </w:tcBorders>
          </w:tcPr>
          <w:p w14:paraId="012405F6" w14:textId="76828145" w:rsidR="004B6DC0" w:rsidRDefault="003F233D" w:rsidP="004B6DC0">
            <w:pPr>
              <w:pStyle w:val="NormalWeb"/>
              <w:spacing w:before="0" w:beforeAutospacing="0" w:after="0" w:afterAutospacing="0"/>
              <w:rPr>
                <w:color w:val="0E101A"/>
              </w:rPr>
            </w:pPr>
            <w:r>
              <w:rPr>
                <w:color w:val="0E101A"/>
              </w:rPr>
              <w:t>Spam detection, the relation between house prices</w:t>
            </w:r>
          </w:p>
        </w:tc>
        <w:tc>
          <w:tcPr>
            <w:tcW w:w="2996" w:type="dxa"/>
            <w:tcBorders>
              <w:top w:val="single" w:sz="4" w:space="0" w:color="auto"/>
              <w:left w:val="single" w:sz="4" w:space="0" w:color="auto"/>
              <w:bottom w:val="single" w:sz="4" w:space="0" w:color="auto"/>
              <w:right w:val="single" w:sz="4" w:space="0" w:color="auto"/>
            </w:tcBorders>
          </w:tcPr>
          <w:p w14:paraId="5E055627" w14:textId="61AB1E14" w:rsidR="004B6DC0" w:rsidRDefault="003F233D" w:rsidP="004B6DC0">
            <w:pPr>
              <w:pStyle w:val="NormalWeb"/>
              <w:spacing w:before="0" w:beforeAutospacing="0" w:after="0" w:afterAutospacing="0"/>
              <w:rPr>
                <w:color w:val="0E101A"/>
              </w:rPr>
            </w:pPr>
            <w:r>
              <w:rPr>
                <w:color w:val="0E101A"/>
              </w:rPr>
              <w:t>employee personalities, medical imaging.</w:t>
            </w:r>
          </w:p>
        </w:tc>
      </w:tr>
      <w:tr w:rsidR="004B6DC0" w14:paraId="0F4D5398" w14:textId="77777777" w:rsidTr="004B6DC0">
        <w:trPr>
          <w:trHeight w:val="821"/>
        </w:trPr>
        <w:tc>
          <w:tcPr>
            <w:tcW w:w="2652" w:type="dxa"/>
            <w:tcBorders>
              <w:top w:val="single" w:sz="4" w:space="0" w:color="auto"/>
              <w:left w:val="single" w:sz="4" w:space="0" w:color="auto"/>
              <w:bottom w:val="single" w:sz="4" w:space="0" w:color="auto"/>
              <w:right w:val="single" w:sz="4" w:space="0" w:color="auto"/>
            </w:tcBorders>
            <w:hideMark/>
          </w:tcPr>
          <w:p w14:paraId="268A5BFD" w14:textId="77777777" w:rsidR="004B6DC0" w:rsidRDefault="004B6DC0" w:rsidP="004B6DC0">
            <w:pPr>
              <w:pStyle w:val="NormalWeb"/>
              <w:spacing w:before="0" w:beforeAutospacing="0" w:after="0" w:afterAutospacing="0"/>
              <w:rPr>
                <w:b/>
                <w:bCs/>
                <w:color w:val="0E101A"/>
              </w:rPr>
            </w:pPr>
            <w:r>
              <w:rPr>
                <w:b/>
                <w:bCs/>
                <w:color w:val="0E101A"/>
              </w:rPr>
              <w:t>Strengths</w:t>
            </w:r>
          </w:p>
        </w:tc>
        <w:tc>
          <w:tcPr>
            <w:tcW w:w="3603" w:type="dxa"/>
            <w:tcBorders>
              <w:top w:val="single" w:sz="4" w:space="0" w:color="auto"/>
              <w:left w:val="single" w:sz="4" w:space="0" w:color="auto"/>
              <w:bottom w:val="single" w:sz="4" w:space="0" w:color="auto"/>
              <w:right w:val="single" w:sz="4" w:space="0" w:color="auto"/>
            </w:tcBorders>
          </w:tcPr>
          <w:p w14:paraId="24F7D167" w14:textId="1A41EB85" w:rsidR="004B6DC0" w:rsidRDefault="000F18E1" w:rsidP="004B6DC0">
            <w:pPr>
              <w:pStyle w:val="NormalWeb"/>
              <w:spacing w:before="0" w:beforeAutospacing="0" w:after="0" w:afterAutospacing="0"/>
              <w:rPr>
                <w:color w:val="0E101A"/>
              </w:rPr>
            </w:pPr>
            <w:r>
              <w:rPr>
                <w:color w:val="0E101A"/>
              </w:rPr>
              <w:t xml:space="preserve">Takes direct feedback to check if the prediction is correct. </w:t>
            </w:r>
          </w:p>
        </w:tc>
        <w:tc>
          <w:tcPr>
            <w:tcW w:w="2996" w:type="dxa"/>
            <w:tcBorders>
              <w:top w:val="single" w:sz="4" w:space="0" w:color="auto"/>
              <w:left w:val="single" w:sz="4" w:space="0" w:color="auto"/>
              <w:bottom w:val="single" w:sz="4" w:space="0" w:color="auto"/>
              <w:right w:val="single" w:sz="4" w:space="0" w:color="auto"/>
            </w:tcBorders>
          </w:tcPr>
          <w:p w14:paraId="522923C0" w14:textId="2B225562" w:rsidR="004B6DC0" w:rsidRDefault="000F18E1" w:rsidP="004B6DC0">
            <w:pPr>
              <w:pStyle w:val="NormalWeb"/>
              <w:spacing w:before="0" w:beforeAutospacing="0" w:after="0" w:afterAutospacing="0"/>
              <w:rPr>
                <w:color w:val="0E101A"/>
              </w:rPr>
            </w:pPr>
            <w:r>
              <w:rPr>
                <w:color w:val="0E101A"/>
              </w:rPr>
              <w:t>This learning will learn the data itself without a need to provide it</w:t>
            </w:r>
          </w:p>
        </w:tc>
      </w:tr>
      <w:tr w:rsidR="004B6DC0" w14:paraId="798D1A36" w14:textId="77777777" w:rsidTr="004B6DC0">
        <w:trPr>
          <w:trHeight w:val="845"/>
        </w:trPr>
        <w:tc>
          <w:tcPr>
            <w:tcW w:w="2652" w:type="dxa"/>
            <w:tcBorders>
              <w:top w:val="single" w:sz="4" w:space="0" w:color="auto"/>
              <w:left w:val="single" w:sz="4" w:space="0" w:color="auto"/>
              <w:bottom w:val="single" w:sz="4" w:space="0" w:color="auto"/>
              <w:right w:val="single" w:sz="4" w:space="0" w:color="auto"/>
            </w:tcBorders>
            <w:hideMark/>
          </w:tcPr>
          <w:p w14:paraId="248CB5B4" w14:textId="77777777" w:rsidR="004B6DC0" w:rsidRDefault="004B6DC0" w:rsidP="004B6DC0">
            <w:pPr>
              <w:pStyle w:val="NormalWeb"/>
              <w:spacing w:before="0" w:beforeAutospacing="0" w:after="0" w:afterAutospacing="0"/>
              <w:rPr>
                <w:b/>
                <w:bCs/>
                <w:color w:val="0E101A"/>
              </w:rPr>
            </w:pPr>
            <w:r>
              <w:rPr>
                <w:b/>
                <w:bCs/>
                <w:color w:val="0E101A"/>
              </w:rPr>
              <w:t xml:space="preserve">Limitations </w:t>
            </w:r>
          </w:p>
        </w:tc>
        <w:tc>
          <w:tcPr>
            <w:tcW w:w="3603" w:type="dxa"/>
            <w:tcBorders>
              <w:top w:val="single" w:sz="4" w:space="0" w:color="auto"/>
              <w:left w:val="single" w:sz="4" w:space="0" w:color="auto"/>
              <w:bottom w:val="single" w:sz="4" w:space="0" w:color="auto"/>
              <w:right w:val="single" w:sz="4" w:space="0" w:color="auto"/>
            </w:tcBorders>
          </w:tcPr>
          <w:p w14:paraId="452378CE" w14:textId="6518F62F" w:rsidR="004B6DC0" w:rsidRDefault="003F233D" w:rsidP="004B6DC0">
            <w:pPr>
              <w:pStyle w:val="NormalWeb"/>
              <w:spacing w:before="0" w:beforeAutospacing="0" w:after="0" w:afterAutospacing="0"/>
              <w:rPr>
                <w:color w:val="0E101A"/>
              </w:rPr>
            </w:pPr>
            <w:r>
              <w:rPr>
                <w:color w:val="0E101A"/>
              </w:rPr>
              <w:t xml:space="preserve">The labels of inputs and outputs </w:t>
            </w:r>
            <w:r w:rsidR="000F18E1">
              <w:rPr>
                <w:color w:val="0E101A"/>
              </w:rPr>
              <w:t>need to be carefully trained and tested, and it requires a lot of time.</w:t>
            </w:r>
          </w:p>
        </w:tc>
        <w:tc>
          <w:tcPr>
            <w:tcW w:w="2996" w:type="dxa"/>
            <w:tcBorders>
              <w:top w:val="single" w:sz="4" w:space="0" w:color="auto"/>
              <w:left w:val="single" w:sz="4" w:space="0" w:color="auto"/>
              <w:bottom w:val="single" w:sz="4" w:space="0" w:color="auto"/>
              <w:right w:val="single" w:sz="4" w:space="0" w:color="auto"/>
            </w:tcBorders>
          </w:tcPr>
          <w:p w14:paraId="65BC259D" w14:textId="77777777" w:rsidR="004B6DC0" w:rsidRDefault="003F233D" w:rsidP="004B6DC0">
            <w:pPr>
              <w:pStyle w:val="NormalWeb"/>
              <w:spacing w:before="0" w:beforeAutospacing="0" w:after="0" w:afterAutospacing="0"/>
              <w:rPr>
                <w:color w:val="0E101A"/>
              </w:rPr>
            </w:pPr>
            <w:r>
              <w:rPr>
                <w:color w:val="0E101A"/>
              </w:rPr>
              <w:t>Complex when producing intended outcomes.</w:t>
            </w:r>
          </w:p>
          <w:p w14:paraId="7CDE5C6F" w14:textId="327E4B85" w:rsidR="003F233D" w:rsidRDefault="003F233D" w:rsidP="004B6DC0">
            <w:pPr>
              <w:pStyle w:val="NormalWeb"/>
              <w:spacing w:before="0" w:beforeAutospacing="0" w:after="0" w:afterAutospacing="0"/>
              <w:rPr>
                <w:color w:val="0E101A"/>
              </w:rPr>
            </w:pPr>
            <w:r>
              <w:rPr>
                <w:color w:val="0E101A"/>
              </w:rPr>
              <w:t>Produces inaccurate results unless a human intervening</w:t>
            </w:r>
          </w:p>
        </w:tc>
      </w:tr>
      <w:tr w:rsidR="004B6DC0" w14:paraId="554B7392" w14:textId="77777777" w:rsidTr="004B6DC0">
        <w:trPr>
          <w:trHeight w:val="821"/>
        </w:trPr>
        <w:tc>
          <w:tcPr>
            <w:tcW w:w="2652" w:type="dxa"/>
            <w:tcBorders>
              <w:top w:val="single" w:sz="4" w:space="0" w:color="auto"/>
              <w:left w:val="single" w:sz="4" w:space="0" w:color="auto"/>
              <w:bottom w:val="single" w:sz="4" w:space="0" w:color="auto"/>
              <w:right w:val="single" w:sz="4" w:space="0" w:color="auto"/>
            </w:tcBorders>
            <w:hideMark/>
          </w:tcPr>
          <w:p w14:paraId="35338E9E" w14:textId="77777777" w:rsidR="004B6DC0" w:rsidRDefault="004B6DC0" w:rsidP="004B6DC0">
            <w:pPr>
              <w:pStyle w:val="NormalWeb"/>
              <w:spacing w:before="0" w:beforeAutospacing="0" w:after="0" w:afterAutospacing="0"/>
              <w:rPr>
                <w:b/>
                <w:bCs/>
                <w:color w:val="0E101A"/>
              </w:rPr>
            </w:pPr>
            <w:r>
              <w:rPr>
                <w:b/>
                <w:bCs/>
                <w:color w:val="0E101A"/>
              </w:rPr>
              <w:t xml:space="preserve">Common Algorithms </w:t>
            </w:r>
          </w:p>
        </w:tc>
        <w:tc>
          <w:tcPr>
            <w:tcW w:w="3603" w:type="dxa"/>
            <w:tcBorders>
              <w:top w:val="single" w:sz="4" w:space="0" w:color="auto"/>
              <w:left w:val="single" w:sz="4" w:space="0" w:color="auto"/>
              <w:bottom w:val="single" w:sz="4" w:space="0" w:color="auto"/>
              <w:right w:val="single" w:sz="4" w:space="0" w:color="auto"/>
            </w:tcBorders>
          </w:tcPr>
          <w:p w14:paraId="7C6BBC45" w14:textId="77777777" w:rsidR="004B6DC0" w:rsidRDefault="000F18E1" w:rsidP="004B6DC0">
            <w:pPr>
              <w:pStyle w:val="NormalWeb"/>
              <w:spacing w:before="0" w:beforeAutospacing="0" w:after="0" w:afterAutospacing="0"/>
              <w:rPr>
                <w:color w:val="0E101A"/>
              </w:rPr>
            </w:pPr>
            <w:r>
              <w:rPr>
                <w:color w:val="0E101A"/>
              </w:rPr>
              <w:t xml:space="preserve">Classification </w:t>
            </w:r>
          </w:p>
          <w:p w14:paraId="15F306C3" w14:textId="15DEA2F3" w:rsidR="000F18E1" w:rsidRDefault="000F18E1" w:rsidP="004B6DC0">
            <w:pPr>
              <w:pStyle w:val="NormalWeb"/>
              <w:spacing w:before="0" w:beforeAutospacing="0" w:after="0" w:afterAutospacing="0"/>
              <w:rPr>
                <w:color w:val="0E101A"/>
              </w:rPr>
            </w:pPr>
            <w:r>
              <w:rPr>
                <w:color w:val="0E101A"/>
              </w:rPr>
              <w:t>Regression</w:t>
            </w:r>
          </w:p>
        </w:tc>
        <w:tc>
          <w:tcPr>
            <w:tcW w:w="2996" w:type="dxa"/>
            <w:tcBorders>
              <w:top w:val="single" w:sz="4" w:space="0" w:color="auto"/>
              <w:left w:val="single" w:sz="4" w:space="0" w:color="auto"/>
              <w:bottom w:val="single" w:sz="4" w:space="0" w:color="auto"/>
              <w:right w:val="single" w:sz="4" w:space="0" w:color="auto"/>
            </w:tcBorders>
          </w:tcPr>
          <w:p w14:paraId="7F3EC15E" w14:textId="77777777" w:rsidR="004B6DC0" w:rsidRDefault="000F18E1" w:rsidP="004B6DC0">
            <w:pPr>
              <w:pStyle w:val="NormalWeb"/>
              <w:spacing w:before="0" w:beforeAutospacing="0" w:after="0" w:afterAutospacing="0"/>
              <w:rPr>
                <w:color w:val="0E101A"/>
              </w:rPr>
            </w:pPr>
            <w:r>
              <w:rPr>
                <w:color w:val="0E101A"/>
              </w:rPr>
              <w:t>Clustering.</w:t>
            </w:r>
          </w:p>
          <w:p w14:paraId="77B8A464" w14:textId="77777777" w:rsidR="000F18E1" w:rsidRDefault="000F18E1" w:rsidP="004B6DC0">
            <w:pPr>
              <w:pStyle w:val="NormalWeb"/>
              <w:spacing w:before="0" w:beforeAutospacing="0" w:after="0" w:afterAutospacing="0"/>
              <w:rPr>
                <w:color w:val="0E101A"/>
              </w:rPr>
            </w:pPr>
            <w:r>
              <w:rPr>
                <w:color w:val="0E101A"/>
              </w:rPr>
              <w:t>Association</w:t>
            </w:r>
          </w:p>
          <w:p w14:paraId="275725A2" w14:textId="191E052B" w:rsidR="000F18E1" w:rsidRDefault="000F18E1" w:rsidP="004B6DC0">
            <w:pPr>
              <w:pStyle w:val="NormalWeb"/>
              <w:spacing w:before="0" w:beforeAutospacing="0" w:after="0" w:afterAutospacing="0"/>
              <w:rPr>
                <w:color w:val="0E101A"/>
              </w:rPr>
            </w:pPr>
          </w:p>
        </w:tc>
      </w:tr>
    </w:tbl>
    <w:p w14:paraId="30AE962E" w14:textId="57A90F51" w:rsidR="00C74602" w:rsidRDefault="00C74602" w:rsidP="00C74602">
      <w:pPr>
        <w:tabs>
          <w:tab w:val="left" w:pos="2280"/>
        </w:tabs>
        <w:rPr>
          <w:rFonts w:ascii="Times New Roman" w:hAnsi="Times New Roman" w:cs="Times New Roman"/>
          <w:sz w:val="28"/>
          <w:szCs w:val="28"/>
        </w:rPr>
      </w:pPr>
    </w:p>
    <w:p w14:paraId="0BBD687A" w14:textId="001E123A" w:rsidR="00C74602" w:rsidRDefault="00C74602" w:rsidP="008F6A22">
      <w:pPr>
        <w:tabs>
          <w:tab w:val="left" w:pos="2280"/>
        </w:tabs>
        <w:rPr>
          <w:rFonts w:ascii="Times New Roman" w:hAnsi="Times New Roman" w:cs="Times New Roman"/>
          <w:sz w:val="28"/>
          <w:szCs w:val="28"/>
        </w:rPr>
      </w:pPr>
      <w:r w:rsidRPr="008F6A22">
        <w:rPr>
          <w:rFonts w:ascii="Times New Roman" w:hAnsi="Times New Roman" w:cs="Times New Roman"/>
          <w:sz w:val="28"/>
          <w:szCs w:val="28"/>
          <w:highlight w:val="yellow"/>
        </w:rPr>
        <w:t>1.</w:t>
      </w:r>
      <w:r w:rsidR="008F6A22" w:rsidRPr="008F6A22">
        <w:rPr>
          <w:rFonts w:ascii="Times New Roman" w:hAnsi="Times New Roman" w:cs="Times New Roman"/>
          <w:sz w:val="28"/>
          <w:szCs w:val="28"/>
          <w:highlight w:val="yellow"/>
        </w:rPr>
        <w:t>2:</w:t>
      </w:r>
      <w:r w:rsidRPr="008F6A22">
        <w:rPr>
          <w:rFonts w:ascii="Times New Roman" w:hAnsi="Times New Roman" w:cs="Times New Roman"/>
          <w:sz w:val="28"/>
          <w:szCs w:val="28"/>
          <w:highlight w:val="yellow"/>
        </w:rPr>
        <w:t xml:space="preserve"> Types of Supervised Learning:</w:t>
      </w:r>
    </w:p>
    <w:tbl>
      <w:tblPr>
        <w:tblStyle w:val="TableGrid"/>
        <w:tblW w:w="9178" w:type="dxa"/>
        <w:tblInd w:w="-5" w:type="dxa"/>
        <w:tblLayout w:type="fixed"/>
        <w:tblLook w:val="04A0" w:firstRow="1" w:lastRow="0" w:firstColumn="1" w:lastColumn="0" w:noHBand="0" w:noVBand="1"/>
      </w:tblPr>
      <w:tblGrid>
        <w:gridCol w:w="2753"/>
        <w:gridCol w:w="3452"/>
        <w:gridCol w:w="2973"/>
      </w:tblGrid>
      <w:tr w:rsidR="000F18E1" w:rsidRPr="00290DC6" w14:paraId="0EFECAE1" w14:textId="77777777" w:rsidTr="00C74602">
        <w:trPr>
          <w:trHeight w:val="386"/>
        </w:trPr>
        <w:tc>
          <w:tcPr>
            <w:tcW w:w="2753" w:type="dxa"/>
          </w:tcPr>
          <w:p w14:paraId="74F82EEF" w14:textId="405884FE" w:rsidR="000F18E1" w:rsidRPr="00290DC6" w:rsidRDefault="000F18E1" w:rsidP="000F18E1">
            <w:pPr>
              <w:pStyle w:val="NormalWeb"/>
              <w:spacing w:before="0" w:beforeAutospacing="0" w:after="0" w:afterAutospacing="0"/>
              <w:rPr>
                <w:b/>
                <w:bCs/>
                <w:color w:val="0E101A"/>
              </w:rPr>
            </w:pPr>
            <w:r>
              <w:rPr>
                <w:b/>
                <w:bCs/>
                <w:color w:val="0E101A"/>
              </w:rPr>
              <w:t>#####################</w:t>
            </w:r>
          </w:p>
        </w:tc>
        <w:tc>
          <w:tcPr>
            <w:tcW w:w="3452" w:type="dxa"/>
          </w:tcPr>
          <w:p w14:paraId="702D8287" w14:textId="77777777" w:rsidR="000F18E1" w:rsidRPr="00290DC6" w:rsidRDefault="000F18E1" w:rsidP="000F18E1">
            <w:pPr>
              <w:pStyle w:val="NormalWeb"/>
              <w:spacing w:before="0" w:beforeAutospacing="0" w:after="0" w:afterAutospacing="0"/>
              <w:rPr>
                <w:b/>
                <w:bCs/>
                <w:color w:val="0E101A"/>
              </w:rPr>
            </w:pPr>
            <w:r w:rsidRPr="00290DC6">
              <w:rPr>
                <w:b/>
                <w:bCs/>
                <w:color w:val="0E101A"/>
              </w:rPr>
              <w:t>Classification</w:t>
            </w:r>
          </w:p>
        </w:tc>
        <w:tc>
          <w:tcPr>
            <w:tcW w:w="2973" w:type="dxa"/>
          </w:tcPr>
          <w:p w14:paraId="1CF5710D" w14:textId="77777777" w:rsidR="000F18E1" w:rsidRPr="00290DC6" w:rsidRDefault="000F18E1" w:rsidP="000F18E1">
            <w:pPr>
              <w:pStyle w:val="NormalWeb"/>
              <w:spacing w:before="0" w:beforeAutospacing="0" w:after="0" w:afterAutospacing="0"/>
              <w:rPr>
                <w:b/>
                <w:bCs/>
                <w:color w:val="0E101A"/>
              </w:rPr>
            </w:pPr>
            <w:r w:rsidRPr="00290DC6">
              <w:rPr>
                <w:b/>
                <w:bCs/>
                <w:color w:val="0E101A"/>
              </w:rPr>
              <w:t>Regression</w:t>
            </w:r>
          </w:p>
        </w:tc>
      </w:tr>
      <w:tr w:rsidR="000F18E1" w14:paraId="4EC7F8F0" w14:textId="77777777" w:rsidTr="000F18E1">
        <w:trPr>
          <w:trHeight w:val="861"/>
        </w:trPr>
        <w:tc>
          <w:tcPr>
            <w:tcW w:w="2753" w:type="dxa"/>
          </w:tcPr>
          <w:p w14:paraId="5FB9D455" w14:textId="77777777" w:rsidR="000F18E1" w:rsidRPr="00290DC6" w:rsidRDefault="000F18E1" w:rsidP="000F18E1">
            <w:pPr>
              <w:pStyle w:val="NormalWeb"/>
              <w:spacing w:before="0" w:beforeAutospacing="0" w:after="0" w:afterAutospacing="0"/>
              <w:rPr>
                <w:b/>
                <w:bCs/>
                <w:color w:val="0E101A"/>
              </w:rPr>
            </w:pPr>
            <w:r w:rsidRPr="00290DC6">
              <w:rPr>
                <w:b/>
                <w:bCs/>
                <w:color w:val="0E101A"/>
              </w:rPr>
              <w:t xml:space="preserve">Type of Learning </w:t>
            </w:r>
          </w:p>
        </w:tc>
        <w:tc>
          <w:tcPr>
            <w:tcW w:w="3452" w:type="dxa"/>
          </w:tcPr>
          <w:p w14:paraId="77139C5D" w14:textId="14874C2B" w:rsidR="000F18E1" w:rsidRDefault="000F18E1" w:rsidP="000F18E1">
            <w:pPr>
              <w:pStyle w:val="NormalWeb"/>
              <w:spacing w:before="0" w:beforeAutospacing="0" w:after="0" w:afterAutospacing="0"/>
              <w:rPr>
                <w:color w:val="0E101A"/>
              </w:rPr>
            </w:pPr>
            <w:r>
              <w:rPr>
                <w:color w:val="0E101A"/>
              </w:rPr>
              <w:t>Supervised Learning</w:t>
            </w:r>
          </w:p>
        </w:tc>
        <w:tc>
          <w:tcPr>
            <w:tcW w:w="2973" w:type="dxa"/>
          </w:tcPr>
          <w:p w14:paraId="466293AC" w14:textId="1FFE10CA" w:rsidR="000F18E1" w:rsidRDefault="000F18E1" w:rsidP="000F18E1">
            <w:pPr>
              <w:pStyle w:val="NormalWeb"/>
              <w:spacing w:before="0" w:beforeAutospacing="0" w:after="0" w:afterAutospacing="0"/>
              <w:rPr>
                <w:color w:val="0E101A"/>
              </w:rPr>
            </w:pPr>
            <w:r>
              <w:rPr>
                <w:color w:val="0E101A"/>
              </w:rPr>
              <w:t>Supervised Learning</w:t>
            </w:r>
          </w:p>
        </w:tc>
      </w:tr>
      <w:tr w:rsidR="000F18E1" w14:paraId="4FD3279D" w14:textId="77777777" w:rsidTr="000F18E1">
        <w:trPr>
          <w:trHeight w:val="837"/>
        </w:trPr>
        <w:tc>
          <w:tcPr>
            <w:tcW w:w="2753" w:type="dxa"/>
          </w:tcPr>
          <w:p w14:paraId="68A5E5A7" w14:textId="77777777" w:rsidR="000F18E1" w:rsidRPr="00290DC6" w:rsidRDefault="000F18E1" w:rsidP="000F18E1">
            <w:pPr>
              <w:pStyle w:val="NormalWeb"/>
              <w:spacing w:before="0" w:beforeAutospacing="0" w:after="0" w:afterAutospacing="0"/>
              <w:rPr>
                <w:b/>
                <w:bCs/>
                <w:color w:val="0E101A"/>
              </w:rPr>
            </w:pPr>
            <w:r w:rsidRPr="00290DC6">
              <w:rPr>
                <w:b/>
                <w:bCs/>
                <w:color w:val="0E101A"/>
              </w:rPr>
              <w:t>Applications (use)</w:t>
            </w:r>
          </w:p>
        </w:tc>
        <w:tc>
          <w:tcPr>
            <w:tcW w:w="3452" w:type="dxa"/>
          </w:tcPr>
          <w:p w14:paraId="1DB64DFC" w14:textId="77777777" w:rsidR="000F18E1" w:rsidRDefault="001D5AA1" w:rsidP="000F18E1">
            <w:pPr>
              <w:pStyle w:val="NormalWeb"/>
              <w:spacing w:before="0" w:beforeAutospacing="0" w:after="0" w:afterAutospacing="0"/>
              <w:rPr>
                <w:color w:val="0E101A"/>
              </w:rPr>
            </w:pPr>
            <w:r>
              <w:rPr>
                <w:color w:val="0E101A"/>
              </w:rPr>
              <w:t xml:space="preserve">Discrete values: </w:t>
            </w:r>
          </w:p>
          <w:p w14:paraId="76AB44B0" w14:textId="48DA7C3E" w:rsidR="001D5AA1" w:rsidRDefault="007B361F" w:rsidP="000F18E1">
            <w:pPr>
              <w:pStyle w:val="NormalWeb"/>
              <w:spacing w:before="0" w:beforeAutospacing="0" w:after="0" w:afterAutospacing="0"/>
              <w:rPr>
                <w:color w:val="0E101A"/>
              </w:rPr>
            </w:pPr>
            <w:r>
              <w:rPr>
                <w:color w:val="0E101A"/>
              </w:rPr>
              <w:t>P</w:t>
            </w:r>
            <w:r w:rsidR="001D5AA1">
              <w:rPr>
                <w:color w:val="0E101A"/>
              </w:rPr>
              <w:t>ositive or negative</w:t>
            </w:r>
          </w:p>
          <w:p w14:paraId="6AB119F8" w14:textId="795267E1" w:rsidR="001D5AA1" w:rsidRDefault="007B361F" w:rsidP="000F18E1">
            <w:pPr>
              <w:pStyle w:val="NormalWeb"/>
              <w:spacing w:before="0" w:beforeAutospacing="0" w:after="0" w:afterAutospacing="0"/>
              <w:rPr>
                <w:color w:val="0E101A"/>
              </w:rPr>
            </w:pPr>
            <w:r>
              <w:rPr>
                <w:color w:val="0E101A"/>
              </w:rPr>
              <w:t>E</w:t>
            </w:r>
            <w:r w:rsidR="001D5AA1">
              <w:rPr>
                <w:color w:val="0E101A"/>
              </w:rPr>
              <w:t xml:space="preserve">mail is spam or </w:t>
            </w:r>
            <w:r>
              <w:rPr>
                <w:color w:val="0E101A"/>
              </w:rPr>
              <w:t>not.</w:t>
            </w:r>
          </w:p>
          <w:p w14:paraId="3F682909" w14:textId="1302BA48" w:rsidR="007B361F" w:rsidRDefault="007B361F" w:rsidP="000F18E1">
            <w:pPr>
              <w:pStyle w:val="NormalWeb"/>
              <w:spacing w:before="0" w:beforeAutospacing="0" w:after="0" w:afterAutospacing="0"/>
              <w:rPr>
                <w:color w:val="0E101A"/>
              </w:rPr>
            </w:pPr>
          </w:p>
        </w:tc>
        <w:tc>
          <w:tcPr>
            <w:tcW w:w="2973" w:type="dxa"/>
          </w:tcPr>
          <w:p w14:paraId="7433AFF8" w14:textId="77777777" w:rsidR="000F18E1" w:rsidRDefault="001D5AA1" w:rsidP="000F18E1">
            <w:pPr>
              <w:pStyle w:val="NormalWeb"/>
              <w:spacing w:before="0" w:beforeAutospacing="0" w:after="0" w:afterAutospacing="0"/>
              <w:rPr>
                <w:color w:val="0E101A"/>
              </w:rPr>
            </w:pPr>
            <w:r>
              <w:rPr>
                <w:color w:val="0E101A"/>
              </w:rPr>
              <w:t xml:space="preserve">Continuous values: </w:t>
            </w:r>
          </w:p>
          <w:p w14:paraId="37174033" w14:textId="02DAC72C" w:rsidR="001D5AA1" w:rsidRDefault="007B361F" w:rsidP="000F18E1">
            <w:pPr>
              <w:pStyle w:val="NormalWeb"/>
              <w:spacing w:before="0" w:beforeAutospacing="0" w:after="0" w:afterAutospacing="0"/>
              <w:rPr>
                <w:color w:val="0E101A"/>
              </w:rPr>
            </w:pPr>
            <w:r>
              <w:rPr>
                <w:color w:val="0E101A"/>
              </w:rPr>
              <w:t>Price</w:t>
            </w:r>
          </w:p>
          <w:p w14:paraId="19FB114B" w14:textId="210E27BD" w:rsidR="001D5AA1" w:rsidRDefault="001D5AA1" w:rsidP="000F18E1">
            <w:pPr>
              <w:pStyle w:val="NormalWeb"/>
              <w:spacing w:before="0" w:beforeAutospacing="0" w:after="0" w:afterAutospacing="0"/>
              <w:rPr>
                <w:color w:val="0E101A"/>
              </w:rPr>
            </w:pPr>
            <w:r>
              <w:rPr>
                <w:color w:val="0E101A"/>
              </w:rPr>
              <w:t>Body Weight</w:t>
            </w:r>
          </w:p>
        </w:tc>
      </w:tr>
      <w:tr w:rsidR="000F18E1" w14:paraId="1336EE50" w14:textId="77777777" w:rsidTr="000F18E1">
        <w:trPr>
          <w:trHeight w:val="837"/>
        </w:trPr>
        <w:tc>
          <w:tcPr>
            <w:tcW w:w="2753" w:type="dxa"/>
          </w:tcPr>
          <w:p w14:paraId="72A382CE" w14:textId="77777777" w:rsidR="000F18E1" w:rsidRPr="00290DC6" w:rsidRDefault="000F18E1" w:rsidP="000F18E1">
            <w:pPr>
              <w:pStyle w:val="NormalWeb"/>
              <w:spacing w:before="0" w:beforeAutospacing="0" w:after="0" w:afterAutospacing="0"/>
              <w:rPr>
                <w:b/>
                <w:bCs/>
                <w:color w:val="0E101A"/>
              </w:rPr>
            </w:pPr>
            <w:r w:rsidRPr="00290DC6">
              <w:rPr>
                <w:b/>
                <w:bCs/>
                <w:color w:val="0E101A"/>
              </w:rPr>
              <w:t>Strengths</w:t>
            </w:r>
          </w:p>
        </w:tc>
        <w:tc>
          <w:tcPr>
            <w:tcW w:w="3452" w:type="dxa"/>
          </w:tcPr>
          <w:p w14:paraId="05DE11B3" w14:textId="3F76CE80" w:rsidR="000F18E1" w:rsidRDefault="0051688F" w:rsidP="000F18E1">
            <w:pPr>
              <w:pStyle w:val="NormalWeb"/>
              <w:spacing w:before="0" w:beforeAutospacing="0" w:after="0" w:afterAutospacing="0"/>
              <w:rPr>
                <w:color w:val="0E101A"/>
              </w:rPr>
            </w:pPr>
            <w:r>
              <w:rPr>
                <w:color w:val="0E101A"/>
              </w:rPr>
              <w:t xml:space="preserve">Classifications are good </w:t>
            </w:r>
            <w:r w:rsidR="00D42AE0">
              <w:rPr>
                <w:color w:val="0E101A"/>
              </w:rPr>
              <w:t>at showing</w:t>
            </w:r>
            <w:r>
              <w:rPr>
                <w:color w:val="0E101A"/>
              </w:rPr>
              <w:t xml:space="preserve"> the probabilistic visuals of the data. </w:t>
            </w:r>
          </w:p>
        </w:tc>
        <w:tc>
          <w:tcPr>
            <w:tcW w:w="2973" w:type="dxa"/>
          </w:tcPr>
          <w:p w14:paraId="3359B30E" w14:textId="69B82CC5" w:rsidR="000F18E1" w:rsidRDefault="0051688F" w:rsidP="000F18E1">
            <w:pPr>
              <w:pStyle w:val="NormalWeb"/>
              <w:spacing w:before="0" w:beforeAutospacing="0" w:after="0" w:afterAutospacing="0"/>
              <w:rPr>
                <w:color w:val="0E101A"/>
              </w:rPr>
            </w:pPr>
            <w:r>
              <w:rPr>
                <w:color w:val="0E101A"/>
              </w:rPr>
              <w:t>Regressions are straightforward and easy to understand. And they can easily be updated</w:t>
            </w:r>
          </w:p>
        </w:tc>
      </w:tr>
      <w:tr w:rsidR="000F18E1" w14:paraId="57824DFE" w14:textId="77777777" w:rsidTr="000F18E1">
        <w:trPr>
          <w:trHeight w:val="861"/>
        </w:trPr>
        <w:tc>
          <w:tcPr>
            <w:tcW w:w="2753" w:type="dxa"/>
          </w:tcPr>
          <w:p w14:paraId="3D613ED1" w14:textId="77777777" w:rsidR="000F18E1" w:rsidRPr="00290DC6" w:rsidRDefault="000F18E1" w:rsidP="000F18E1">
            <w:pPr>
              <w:pStyle w:val="NormalWeb"/>
              <w:spacing w:before="0" w:beforeAutospacing="0" w:after="0" w:afterAutospacing="0"/>
              <w:rPr>
                <w:b/>
                <w:bCs/>
                <w:color w:val="0E101A"/>
              </w:rPr>
            </w:pPr>
            <w:r w:rsidRPr="00290DC6">
              <w:rPr>
                <w:b/>
                <w:bCs/>
                <w:color w:val="0E101A"/>
              </w:rPr>
              <w:t xml:space="preserve">Limitations </w:t>
            </w:r>
          </w:p>
        </w:tc>
        <w:tc>
          <w:tcPr>
            <w:tcW w:w="3452" w:type="dxa"/>
          </w:tcPr>
          <w:p w14:paraId="56B3A3E7" w14:textId="68E5E919" w:rsidR="000F18E1" w:rsidRDefault="0051688F" w:rsidP="000F18E1">
            <w:pPr>
              <w:pStyle w:val="NormalWeb"/>
              <w:spacing w:before="0" w:beforeAutospacing="0" w:after="0" w:afterAutospacing="0"/>
              <w:rPr>
                <w:color w:val="0E101A"/>
              </w:rPr>
            </w:pPr>
            <w:r>
              <w:rPr>
                <w:color w:val="0E101A"/>
              </w:rPr>
              <w:t>It is based on existing corporal features.</w:t>
            </w:r>
          </w:p>
        </w:tc>
        <w:tc>
          <w:tcPr>
            <w:tcW w:w="2973" w:type="dxa"/>
          </w:tcPr>
          <w:p w14:paraId="44A3B5CD" w14:textId="4FA0C294" w:rsidR="000F18E1" w:rsidRDefault="0051688F" w:rsidP="000F18E1">
            <w:pPr>
              <w:pStyle w:val="NormalWeb"/>
              <w:spacing w:before="0" w:beforeAutospacing="0" w:after="0" w:afterAutospacing="0"/>
              <w:rPr>
                <w:color w:val="0E101A"/>
              </w:rPr>
            </w:pPr>
            <w:r>
              <w:rPr>
                <w:color w:val="0E101A"/>
              </w:rPr>
              <w:t>Estimation of values can lead to inaccurate results</w:t>
            </w:r>
          </w:p>
        </w:tc>
      </w:tr>
      <w:tr w:rsidR="000F18E1" w14:paraId="3CA3C7D0" w14:textId="77777777" w:rsidTr="000F18E1">
        <w:trPr>
          <w:trHeight w:val="837"/>
        </w:trPr>
        <w:tc>
          <w:tcPr>
            <w:tcW w:w="2753" w:type="dxa"/>
          </w:tcPr>
          <w:p w14:paraId="3CF6DEEB" w14:textId="77777777" w:rsidR="000F18E1" w:rsidRPr="00290DC6" w:rsidRDefault="000F18E1" w:rsidP="000F18E1">
            <w:pPr>
              <w:pStyle w:val="NormalWeb"/>
              <w:spacing w:before="0" w:beforeAutospacing="0" w:after="0" w:afterAutospacing="0"/>
              <w:rPr>
                <w:b/>
                <w:bCs/>
                <w:color w:val="0E101A"/>
              </w:rPr>
            </w:pPr>
            <w:r w:rsidRPr="00290DC6">
              <w:rPr>
                <w:b/>
                <w:bCs/>
                <w:color w:val="0E101A"/>
              </w:rPr>
              <w:t xml:space="preserve">Common Algorithms </w:t>
            </w:r>
          </w:p>
        </w:tc>
        <w:tc>
          <w:tcPr>
            <w:tcW w:w="3452" w:type="dxa"/>
          </w:tcPr>
          <w:p w14:paraId="401D2F7F" w14:textId="77777777" w:rsidR="000F18E1" w:rsidRDefault="000F18E1" w:rsidP="000F18E1">
            <w:pPr>
              <w:pStyle w:val="NormalWeb"/>
              <w:spacing w:before="0" w:beforeAutospacing="0" w:after="0" w:afterAutospacing="0"/>
              <w:rPr>
                <w:color w:val="0E101A"/>
              </w:rPr>
            </w:pPr>
            <w:r>
              <w:rPr>
                <w:color w:val="0E101A"/>
              </w:rPr>
              <w:t>KNN</w:t>
            </w:r>
          </w:p>
          <w:p w14:paraId="65D2A872" w14:textId="6C012A8D" w:rsidR="000F18E1" w:rsidRDefault="000F18E1" w:rsidP="000F18E1">
            <w:pPr>
              <w:pStyle w:val="NormalWeb"/>
              <w:spacing w:before="0" w:beforeAutospacing="0" w:after="0" w:afterAutospacing="0"/>
              <w:rPr>
                <w:color w:val="0E101A"/>
              </w:rPr>
            </w:pPr>
            <w:r>
              <w:rPr>
                <w:color w:val="0E101A"/>
              </w:rPr>
              <w:t>Decision Tree</w:t>
            </w:r>
          </w:p>
        </w:tc>
        <w:tc>
          <w:tcPr>
            <w:tcW w:w="2973" w:type="dxa"/>
          </w:tcPr>
          <w:p w14:paraId="296A8A24" w14:textId="77777777" w:rsidR="000F18E1" w:rsidRDefault="000F18E1" w:rsidP="000F18E1">
            <w:pPr>
              <w:pStyle w:val="NormalWeb"/>
              <w:spacing w:before="0" w:beforeAutospacing="0" w:after="0" w:afterAutospacing="0"/>
              <w:rPr>
                <w:color w:val="0E101A"/>
              </w:rPr>
            </w:pPr>
            <w:r>
              <w:rPr>
                <w:color w:val="0E101A"/>
              </w:rPr>
              <w:t>Linear Regression</w:t>
            </w:r>
          </w:p>
          <w:p w14:paraId="5D951DC4" w14:textId="7BBFFA2A" w:rsidR="000F18E1" w:rsidRDefault="000F18E1" w:rsidP="000F18E1">
            <w:pPr>
              <w:pStyle w:val="NormalWeb"/>
              <w:spacing w:before="0" w:beforeAutospacing="0" w:after="0" w:afterAutospacing="0"/>
              <w:rPr>
                <w:color w:val="0E101A"/>
              </w:rPr>
            </w:pPr>
            <w:r>
              <w:rPr>
                <w:color w:val="0E101A"/>
              </w:rPr>
              <w:t>Decision Tree Regressor</w:t>
            </w:r>
          </w:p>
        </w:tc>
      </w:tr>
    </w:tbl>
    <w:p w14:paraId="29D17DC1" w14:textId="36A7270B" w:rsidR="000F18E1" w:rsidRDefault="000F18E1" w:rsidP="000F18E1">
      <w:pPr>
        <w:tabs>
          <w:tab w:val="left" w:pos="2280"/>
        </w:tabs>
        <w:rPr>
          <w:rFonts w:ascii="Times New Roman" w:hAnsi="Times New Roman" w:cs="Times New Roman"/>
          <w:sz w:val="28"/>
          <w:szCs w:val="28"/>
        </w:rPr>
      </w:pPr>
    </w:p>
    <w:p w14:paraId="4591A8BD" w14:textId="19322999" w:rsidR="00C74602" w:rsidRDefault="00C74602" w:rsidP="000F18E1">
      <w:pPr>
        <w:tabs>
          <w:tab w:val="left" w:pos="2280"/>
        </w:tabs>
        <w:rPr>
          <w:rFonts w:ascii="Times New Roman" w:hAnsi="Times New Roman" w:cs="Times New Roman"/>
          <w:sz w:val="28"/>
          <w:szCs w:val="28"/>
        </w:rPr>
      </w:pPr>
      <w:r w:rsidRPr="008F6A22">
        <w:rPr>
          <w:rFonts w:ascii="Times New Roman" w:hAnsi="Times New Roman" w:cs="Times New Roman"/>
          <w:sz w:val="28"/>
          <w:szCs w:val="28"/>
          <w:highlight w:val="yellow"/>
        </w:rPr>
        <w:lastRenderedPageBreak/>
        <w:t>1.3 Computing Systems:</w:t>
      </w:r>
      <w:r>
        <w:rPr>
          <w:rFonts w:ascii="Times New Roman" w:hAnsi="Times New Roman" w:cs="Times New Roman"/>
          <w:sz w:val="28"/>
          <w:szCs w:val="28"/>
        </w:rPr>
        <w:t xml:space="preserve"> </w:t>
      </w:r>
    </w:p>
    <w:p w14:paraId="242560E7" w14:textId="2906AE1D" w:rsidR="00C74602" w:rsidRDefault="00C93260" w:rsidP="000F18E1">
      <w:pPr>
        <w:tabs>
          <w:tab w:val="left" w:pos="2280"/>
        </w:tabs>
        <w:rPr>
          <w:rFonts w:ascii="Times New Roman" w:hAnsi="Times New Roman" w:cs="Times New Roman"/>
          <w:sz w:val="24"/>
          <w:szCs w:val="24"/>
        </w:rPr>
      </w:pPr>
      <w:r>
        <w:rPr>
          <w:rFonts w:ascii="Times New Roman" w:hAnsi="Times New Roman" w:cs="Times New Roman"/>
          <w:sz w:val="24"/>
          <w:szCs w:val="24"/>
        </w:rPr>
        <w:t>AWS and Azure are cloud computing services that come up with a range of services and other computing resources while using hardware and infrastructure to supply these services.</w:t>
      </w:r>
    </w:p>
    <w:p w14:paraId="00525ABE" w14:textId="66EAFF0C" w:rsidR="00D57E29" w:rsidRPr="00D57E29" w:rsidRDefault="00D57E29" w:rsidP="000F18E1">
      <w:pPr>
        <w:tabs>
          <w:tab w:val="left" w:pos="2280"/>
        </w:tabs>
        <w:rPr>
          <w:rFonts w:ascii="Times New Roman" w:hAnsi="Times New Roman" w:cs="Times New Roman"/>
          <w:b/>
          <w:bCs/>
          <w:sz w:val="24"/>
          <w:szCs w:val="24"/>
        </w:rPr>
      </w:pPr>
      <w:r w:rsidRPr="00D57E29">
        <w:rPr>
          <w:rFonts w:ascii="Times New Roman" w:hAnsi="Times New Roman" w:cs="Times New Roman"/>
          <w:b/>
          <w:bCs/>
          <w:sz w:val="24"/>
          <w:szCs w:val="24"/>
        </w:rPr>
        <w:t xml:space="preserve">Structure: </w:t>
      </w:r>
    </w:p>
    <w:p w14:paraId="1A80FA96" w14:textId="60474AFF" w:rsidR="00D57E29" w:rsidRDefault="00BD3623" w:rsidP="00D57E29">
      <w:pPr>
        <w:tabs>
          <w:tab w:val="left" w:pos="2280"/>
        </w:tabs>
        <w:rPr>
          <w:rFonts w:ascii="Times New Roman" w:hAnsi="Times New Roman" w:cs="Times New Roman"/>
          <w:sz w:val="24"/>
          <w:szCs w:val="24"/>
          <w:lang w:bidi="ar-JO"/>
        </w:rPr>
      </w:pPr>
      <w:r>
        <w:rPr>
          <w:rFonts w:ascii="Times New Roman" w:hAnsi="Times New Roman" w:cs="Times New Roman"/>
          <w:sz w:val="24"/>
          <w:szCs w:val="24"/>
          <w:lang w:bidi="ar-JO"/>
        </w:rPr>
        <w:t>AWS’s structure and Azure’s use a distributed architecture, they both use a variety of physical and virtual servers, as well as storage devices, to p</w:t>
      </w:r>
      <w:r w:rsidR="00D57E29">
        <w:rPr>
          <w:rFonts w:ascii="Times New Roman" w:hAnsi="Times New Roman" w:cs="Times New Roman"/>
          <w:sz w:val="24"/>
          <w:szCs w:val="24"/>
          <w:lang w:bidi="ar-JO"/>
        </w:rPr>
        <w:t>rovide their service.</w:t>
      </w:r>
    </w:p>
    <w:p w14:paraId="2A14F819" w14:textId="2FEDBF02" w:rsidR="00D57E29" w:rsidRDefault="00D57E29" w:rsidP="00D57E29">
      <w:pPr>
        <w:tabs>
          <w:tab w:val="left" w:pos="2280"/>
        </w:tabs>
        <w:rPr>
          <w:rFonts w:ascii="Times New Roman" w:hAnsi="Times New Roman" w:cs="Times New Roman"/>
          <w:sz w:val="24"/>
          <w:szCs w:val="24"/>
          <w:lang w:bidi="ar-JO"/>
        </w:rPr>
      </w:pPr>
      <w:r w:rsidRPr="00D57E29">
        <w:rPr>
          <w:rFonts w:ascii="Times New Roman" w:hAnsi="Times New Roman" w:cs="Times New Roman"/>
          <w:b/>
          <w:bCs/>
          <w:sz w:val="24"/>
          <w:szCs w:val="24"/>
          <w:lang w:bidi="ar-JO"/>
        </w:rPr>
        <w:t xml:space="preserve">CPU and GPU: </w:t>
      </w:r>
    </w:p>
    <w:p w14:paraId="372E6333" w14:textId="77777777" w:rsidR="00D57E29" w:rsidRDefault="00D57E29" w:rsidP="00D57E29">
      <w:pPr>
        <w:tabs>
          <w:tab w:val="left" w:pos="2280"/>
        </w:tabs>
        <w:rPr>
          <w:rFonts w:ascii="Times New Roman" w:hAnsi="Times New Roman" w:cs="Times New Roman"/>
          <w:sz w:val="24"/>
          <w:szCs w:val="24"/>
          <w:lang w:bidi="ar-JO"/>
        </w:rPr>
      </w:pPr>
      <w:r>
        <w:rPr>
          <w:rFonts w:ascii="Times New Roman" w:hAnsi="Times New Roman" w:cs="Times New Roman"/>
          <w:sz w:val="24"/>
          <w:szCs w:val="24"/>
          <w:lang w:bidi="ar-JO"/>
        </w:rPr>
        <w:t>AWS offers a variety of CPU and GPU configurations depending on the different occasion, if, for example, the case was with high-performance processes, AWS offers Intel Xeon and AMD EPYC, and for GPU, AWS offers NVIDIA Tesla and AMD Radeon.</w:t>
      </w:r>
    </w:p>
    <w:p w14:paraId="3CD710F0" w14:textId="77777777" w:rsidR="00D57E29" w:rsidRDefault="00D57E29" w:rsidP="00D57E29">
      <w:pPr>
        <w:tabs>
          <w:tab w:val="left" w:pos="2280"/>
        </w:tabs>
        <w:rPr>
          <w:rFonts w:ascii="Times New Roman" w:hAnsi="Times New Roman" w:cs="Times New Roman"/>
          <w:sz w:val="24"/>
          <w:szCs w:val="24"/>
          <w:lang w:bidi="ar-JO"/>
        </w:rPr>
      </w:pPr>
      <w:r>
        <w:rPr>
          <w:rFonts w:ascii="Times New Roman" w:hAnsi="Times New Roman" w:cs="Times New Roman"/>
          <w:sz w:val="24"/>
          <w:szCs w:val="24"/>
          <w:lang w:bidi="ar-JO"/>
        </w:rPr>
        <w:t>Azure also gives a variety of CPU and GPU options, such as Intel Xeon, AMD EPYC, and NVIDIA GPU.</w:t>
      </w:r>
    </w:p>
    <w:p w14:paraId="144C9F25" w14:textId="605EE632" w:rsidR="00D57E29" w:rsidRPr="00D57E29" w:rsidRDefault="00D57E29" w:rsidP="00D57E29">
      <w:pPr>
        <w:tabs>
          <w:tab w:val="left" w:pos="2280"/>
        </w:tabs>
        <w:rPr>
          <w:rFonts w:ascii="Times New Roman" w:hAnsi="Times New Roman" w:cs="Times New Roman"/>
          <w:b/>
          <w:bCs/>
          <w:sz w:val="24"/>
          <w:szCs w:val="24"/>
          <w:rtl/>
          <w:lang w:bidi="ar-JO"/>
        </w:rPr>
      </w:pPr>
      <w:r w:rsidRPr="00D57E29">
        <w:rPr>
          <w:rFonts w:ascii="Times New Roman" w:hAnsi="Times New Roman" w:cs="Times New Roman"/>
          <w:b/>
          <w:bCs/>
          <w:sz w:val="24"/>
          <w:szCs w:val="24"/>
          <w:lang w:bidi="ar-JO"/>
        </w:rPr>
        <w:t xml:space="preserve">Storage: </w:t>
      </w:r>
    </w:p>
    <w:p w14:paraId="1E845396" w14:textId="204D3B0D" w:rsidR="00C74602" w:rsidRDefault="00D57E29" w:rsidP="000F18E1">
      <w:pPr>
        <w:tabs>
          <w:tab w:val="left" w:pos="2280"/>
        </w:tabs>
        <w:rPr>
          <w:rFonts w:ascii="Times New Roman" w:hAnsi="Times New Roman" w:cs="Times New Roman"/>
          <w:sz w:val="24"/>
          <w:szCs w:val="24"/>
        </w:rPr>
      </w:pPr>
      <w:r>
        <w:rPr>
          <w:rFonts w:ascii="Times New Roman" w:hAnsi="Times New Roman" w:cs="Times New Roman"/>
          <w:sz w:val="24"/>
          <w:szCs w:val="24"/>
        </w:rPr>
        <w:t xml:space="preserve">AWS </w:t>
      </w:r>
      <w:r w:rsidR="00127B57">
        <w:rPr>
          <w:rFonts w:ascii="Times New Roman" w:hAnsi="Times New Roman" w:cs="Times New Roman"/>
          <w:sz w:val="24"/>
          <w:szCs w:val="24"/>
        </w:rPr>
        <w:t>has</w:t>
      </w:r>
      <w:r>
        <w:rPr>
          <w:rFonts w:ascii="Times New Roman" w:hAnsi="Times New Roman" w:cs="Times New Roman"/>
          <w:sz w:val="24"/>
          <w:szCs w:val="24"/>
        </w:rPr>
        <w:t xml:space="preserve"> many storage options, for block storage E</w:t>
      </w:r>
      <w:r w:rsidR="00127B57">
        <w:rPr>
          <w:rFonts w:ascii="Times New Roman" w:hAnsi="Times New Roman" w:cs="Times New Roman"/>
          <w:sz w:val="24"/>
          <w:szCs w:val="24"/>
        </w:rPr>
        <w:t>BS,</w:t>
      </w:r>
      <w:r>
        <w:rPr>
          <w:rFonts w:ascii="Times New Roman" w:hAnsi="Times New Roman" w:cs="Times New Roman"/>
          <w:sz w:val="24"/>
          <w:szCs w:val="24"/>
        </w:rPr>
        <w:t xml:space="preserve"> file storage EFS</w:t>
      </w:r>
      <w:r w:rsidR="00127B57">
        <w:rPr>
          <w:rFonts w:ascii="Times New Roman" w:hAnsi="Times New Roman" w:cs="Times New Roman"/>
          <w:sz w:val="24"/>
          <w:szCs w:val="24"/>
        </w:rPr>
        <w:t>,</w:t>
      </w:r>
      <w:r>
        <w:rPr>
          <w:rFonts w:ascii="Times New Roman" w:hAnsi="Times New Roman" w:cs="Times New Roman"/>
          <w:sz w:val="24"/>
          <w:szCs w:val="24"/>
        </w:rPr>
        <w:t xml:space="preserve"> and object storage </w:t>
      </w:r>
      <w:r w:rsidR="00127B57">
        <w:rPr>
          <w:rFonts w:ascii="Times New Roman" w:hAnsi="Times New Roman" w:cs="Times New Roman"/>
          <w:sz w:val="24"/>
          <w:szCs w:val="24"/>
        </w:rPr>
        <w:t>S3. And it has a service to manage databases and other data such as AWS RDS.</w:t>
      </w:r>
    </w:p>
    <w:p w14:paraId="4DDF2F46" w14:textId="78CEA9E3" w:rsidR="00127B57" w:rsidRDefault="00127B57" w:rsidP="000F18E1">
      <w:pPr>
        <w:tabs>
          <w:tab w:val="left" w:pos="2280"/>
        </w:tabs>
        <w:rPr>
          <w:rFonts w:ascii="Times New Roman" w:hAnsi="Times New Roman" w:cs="Times New Roman"/>
          <w:sz w:val="24"/>
          <w:szCs w:val="24"/>
        </w:rPr>
      </w:pPr>
      <w:r>
        <w:rPr>
          <w:rFonts w:ascii="Times New Roman" w:hAnsi="Times New Roman" w:cs="Times New Roman"/>
          <w:sz w:val="24"/>
          <w:szCs w:val="24"/>
        </w:rPr>
        <w:t>Azure also has storage options depending on the storage type, for block storage Azure Disk Storage is used. For file storage, Azure uses Azure File Storage. For object storage, Azure Blob Storage is used and uses Azure SQL Database as a service for managing data and databases.</w:t>
      </w:r>
    </w:p>
    <w:p w14:paraId="211C29EB" w14:textId="2B5854B0" w:rsidR="00127B57" w:rsidRDefault="00127B57" w:rsidP="000F18E1">
      <w:pPr>
        <w:tabs>
          <w:tab w:val="left" w:pos="2280"/>
        </w:tabs>
        <w:rPr>
          <w:rFonts w:ascii="Times New Roman" w:hAnsi="Times New Roman" w:cs="Times New Roman"/>
          <w:b/>
          <w:bCs/>
          <w:sz w:val="24"/>
          <w:szCs w:val="24"/>
        </w:rPr>
      </w:pPr>
      <w:r w:rsidRPr="00127B57">
        <w:rPr>
          <w:rFonts w:ascii="Times New Roman" w:hAnsi="Times New Roman" w:cs="Times New Roman"/>
          <w:b/>
          <w:bCs/>
          <w:sz w:val="24"/>
          <w:szCs w:val="24"/>
        </w:rPr>
        <w:t>Hardware Aspects:</w:t>
      </w:r>
    </w:p>
    <w:p w14:paraId="52AE08A1" w14:textId="77777777" w:rsidR="00735880" w:rsidRDefault="00735880" w:rsidP="000F18E1">
      <w:pPr>
        <w:tabs>
          <w:tab w:val="left" w:pos="2280"/>
        </w:tabs>
        <w:rPr>
          <w:rFonts w:ascii="Times New Roman" w:hAnsi="Times New Roman" w:cs="Times New Roman"/>
          <w:sz w:val="24"/>
          <w:szCs w:val="24"/>
        </w:rPr>
      </w:pPr>
      <w:r>
        <w:rPr>
          <w:rFonts w:ascii="Times New Roman" w:hAnsi="Times New Roman" w:cs="Times New Roman"/>
          <w:sz w:val="24"/>
          <w:szCs w:val="24"/>
        </w:rPr>
        <w:t>AWS and Azure have a range of software services for analytics, AI, machine learning, and more.</w:t>
      </w:r>
    </w:p>
    <w:p w14:paraId="61CC7359" w14:textId="2D43ACDA" w:rsidR="00735880" w:rsidRPr="00735880" w:rsidRDefault="00735880" w:rsidP="00735880">
      <w:pPr>
        <w:tabs>
          <w:tab w:val="left" w:pos="2280"/>
        </w:tabs>
        <w:rPr>
          <w:rFonts w:ascii="Times New Roman" w:hAnsi="Times New Roman" w:cs="Times New Roman"/>
          <w:b/>
          <w:bCs/>
          <w:sz w:val="24"/>
          <w:szCs w:val="24"/>
        </w:rPr>
      </w:pPr>
      <w:r w:rsidRPr="00735880">
        <w:rPr>
          <w:rFonts w:ascii="Times New Roman" w:hAnsi="Times New Roman" w:cs="Times New Roman"/>
          <w:b/>
          <w:bCs/>
          <w:sz w:val="24"/>
          <w:szCs w:val="24"/>
        </w:rPr>
        <w:t>Conclusion:</w:t>
      </w:r>
    </w:p>
    <w:p w14:paraId="76B5BB13" w14:textId="28367CDA" w:rsidR="00127B57" w:rsidRDefault="00735880" w:rsidP="000F18E1">
      <w:pPr>
        <w:tabs>
          <w:tab w:val="left" w:pos="2280"/>
        </w:tabs>
        <w:rPr>
          <w:rFonts w:ascii="Times New Roman" w:hAnsi="Times New Roman" w:cs="Times New Roman"/>
          <w:sz w:val="24"/>
          <w:szCs w:val="24"/>
        </w:rPr>
      </w:pPr>
      <w:r>
        <w:rPr>
          <w:rFonts w:ascii="Times New Roman" w:hAnsi="Times New Roman" w:cs="Times New Roman"/>
          <w:sz w:val="24"/>
          <w:szCs w:val="24"/>
        </w:rPr>
        <w:t>AWS and Azure both provide a set of computing services. The choice of choosing either of them will depend on the use occasion and the requirements.</w:t>
      </w:r>
    </w:p>
    <w:p w14:paraId="4D606EB7" w14:textId="4ACDFE5E" w:rsidR="00735880" w:rsidRPr="008F6A22" w:rsidRDefault="00745F31" w:rsidP="000F18E1">
      <w:pPr>
        <w:tabs>
          <w:tab w:val="left" w:pos="2280"/>
        </w:tabs>
        <w:rPr>
          <w:rFonts w:ascii="Times New Roman" w:hAnsi="Times New Roman" w:cs="Times New Roman"/>
          <w:sz w:val="28"/>
          <w:szCs w:val="28"/>
        </w:rPr>
      </w:pPr>
      <w:r w:rsidRPr="008F6A22">
        <w:rPr>
          <w:rFonts w:ascii="Times New Roman" w:hAnsi="Times New Roman" w:cs="Times New Roman"/>
          <w:sz w:val="28"/>
          <w:szCs w:val="28"/>
          <w:highlight w:val="yellow"/>
        </w:rPr>
        <w:t>Part 2.1:</w:t>
      </w:r>
      <w:r w:rsidR="008F6A22">
        <w:rPr>
          <w:rFonts w:ascii="Times New Roman" w:hAnsi="Times New Roman" w:cs="Times New Roman"/>
          <w:sz w:val="28"/>
          <w:szCs w:val="28"/>
          <w:highlight w:val="yellow"/>
        </w:rPr>
        <w:t xml:space="preserve"> </w:t>
      </w:r>
      <w:r w:rsidR="008F6A22" w:rsidRPr="008F6A22">
        <w:rPr>
          <w:rFonts w:ascii="Times New Roman" w:hAnsi="Times New Roman" w:cs="Times New Roman"/>
          <w:sz w:val="28"/>
          <w:szCs w:val="28"/>
          <w:highlight w:val="yellow"/>
        </w:rPr>
        <w:t>The data lifecycle stages:</w:t>
      </w:r>
      <w:r w:rsidRPr="008F6A22">
        <w:rPr>
          <w:rFonts w:ascii="Times New Roman" w:hAnsi="Times New Roman" w:cs="Times New Roman"/>
          <w:sz w:val="28"/>
          <w:szCs w:val="28"/>
        </w:rPr>
        <w:t xml:space="preserve"> </w:t>
      </w:r>
    </w:p>
    <w:tbl>
      <w:tblPr>
        <w:tblStyle w:val="TableGrid"/>
        <w:tblpPr w:leftFromText="180" w:rightFromText="180" w:vertAnchor="text" w:horzAnchor="margin" w:tblpXSpec="center" w:tblpY="158"/>
        <w:tblW w:w="9032" w:type="dxa"/>
        <w:tblInd w:w="0" w:type="dxa"/>
        <w:tblLayout w:type="fixed"/>
        <w:tblLook w:val="04A0" w:firstRow="1" w:lastRow="0" w:firstColumn="1" w:lastColumn="0" w:noHBand="0" w:noVBand="1"/>
      </w:tblPr>
      <w:tblGrid>
        <w:gridCol w:w="2987"/>
        <w:gridCol w:w="6045"/>
      </w:tblGrid>
      <w:tr w:rsidR="00745F31" w14:paraId="0FB2BAD1" w14:textId="77777777" w:rsidTr="00745F31">
        <w:trPr>
          <w:trHeight w:val="343"/>
        </w:trPr>
        <w:tc>
          <w:tcPr>
            <w:tcW w:w="2987" w:type="dxa"/>
            <w:tcBorders>
              <w:top w:val="single" w:sz="4" w:space="0" w:color="auto"/>
              <w:left w:val="single" w:sz="4" w:space="0" w:color="auto"/>
              <w:bottom w:val="single" w:sz="4" w:space="0" w:color="auto"/>
              <w:right w:val="single" w:sz="4" w:space="0" w:color="auto"/>
            </w:tcBorders>
            <w:hideMark/>
          </w:tcPr>
          <w:p w14:paraId="6E9FD8D1" w14:textId="77777777" w:rsidR="00745F31" w:rsidRDefault="00745F31" w:rsidP="00745F31">
            <w:pPr>
              <w:pStyle w:val="NormalWeb"/>
              <w:spacing w:before="0" w:beforeAutospacing="0" w:after="0" w:afterAutospacing="0"/>
              <w:jc w:val="both"/>
              <w:rPr>
                <w:b/>
                <w:bCs/>
                <w:color w:val="0E101A"/>
              </w:rPr>
            </w:pPr>
            <w:r>
              <w:rPr>
                <w:b/>
                <w:bCs/>
                <w:color w:val="0E101A"/>
              </w:rPr>
              <w:t>The Data Life Cycle Stage</w:t>
            </w:r>
          </w:p>
        </w:tc>
        <w:tc>
          <w:tcPr>
            <w:tcW w:w="6045" w:type="dxa"/>
            <w:tcBorders>
              <w:top w:val="single" w:sz="4" w:space="0" w:color="auto"/>
              <w:left w:val="single" w:sz="4" w:space="0" w:color="auto"/>
              <w:bottom w:val="single" w:sz="4" w:space="0" w:color="auto"/>
              <w:right w:val="single" w:sz="4" w:space="0" w:color="auto"/>
            </w:tcBorders>
            <w:hideMark/>
          </w:tcPr>
          <w:p w14:paraId="054DAB56" w14:textId="5AE949DB" w:rsidR="00745F31" w:rsidRDefault="00745F31" w:rsidP="00745F31">
            <w:pPr>
              <w:pStyle w:val="NormalWeb"/>
              <w:spacing w:before="0" w:beforeAutospacing="0" w:after="0" w:afterAutospacing="0"/>
              <w:jc w:val="both"/>
              <w:rPr>
                <w:b/>
                <w:bCs/>
                <w:color w:val="0E101A"/>
              </w:rPr>
            </w:pPr>
            <w:r>
              <w:rPr>
                <w:b/>
                <w:bCs/>
                <w:color w:val="0E101A"/>
              </w:rPr>
              <w:t xml:space="preserve">The importance of the given Stage in your project lifecycle </w:t>
            </w:r>
          </w:p>
        </w:tc>
      </w:tr>
      <w:tr w:rsidR="00745F31" w14:paraId="098FD5FC" w14:textId="77777777" w:rsidTr="00745F31">
        <w:trPr>
          <w:trHeight w:val="343"/>
        </w:trPr>
        <w:tc>
          <w:tcPr>
            <w:tcW w:w="2987" w:type="dxa"/>
            <w:tcBorders>
              <w:top w:val="single" w:sz="4" w:space="0" w:color="auto"/>
              <w:left w:val="single" w:sz="4" w:space="0" w:color="auto"/>
              <w:bottom w:val="single" w:sz="4" w:space="0" w:color="auto"/>
              <w:right w:val="single" w:sz="4" w:space="0" w:color="auto"/>
            </w:tcBorders>
          </w:tcPr>
          <w:p w14:paraId="56B59CB8" w14:textId="43995866" w:rsidR="00745F31" w:rsidRPr="00745F31" w:rsidRDefault="00745F31" w:rsidP="00745F31">
            <w:pPr>
              <w:pStyle w:val="NormalWeb"/>
              <w:spacing w:before="0" w:beforeAutospacing="0" w:after="0" w:afterAutospacing="0"/>
              <w:jc w:val="both"/>
              <w:rPr>
                <w:color w:val="0E101A"/>
                <w:lang w:val="en-US"/>
              </w:rPr>
            </w:pPr>
            <w:r>
              <w:rPr>
                <w:color w:val="0E101A"/>
                <w:lang w:val="en-US"/>
              </w:rPr>
              <w:t>Understanding the problem</w:t>
            </w:r>
          </w:p>
        </w:tc>
        <w:tc>
          <w:tcPr>
            <w:tcW w:w="6045" w:type="dxa"/>
            <w:tcBorders>
              <w:top w:val="single" w:sz="4" w:space="0" w:color="auto"/>
              <w:left w:val="single" w:sz="4" w:space="0" w:color="auto"/>
              <w:bottom w:val="single" w:sz="4" w:space="0" w:color="auto"/>
              <w:right w:val="single" w:sz="4" w:space="0" w:color="auto"/>
            </w:tcBorders>
          </w:tcPr>
          <w:p w14:paraId="104A32E9" w14:textId="029D1792" w:rsidR="00745F31" w:rsidRDefault="00745F31" w:rsidP="00745F31">
            <w:pPr>
              <w:pStyle w:val="NormalWeb"/>
              <w:spacing w:before="0" w:beforeAutospacing="0" w:after="0" w:afterAutospacing="0"/>
              <w:jc w:val="both"/>
              <w:rPr>
                <w:color w:val="0E101A"/>
              </w:rPr>
            </w:pPr>
            <w:r>
              <w:rPr>
                <w:color w:val="0E101A"/>
              </w:rPr>
              <w:t xml:space="preserve">You </w:t>
            </w:r>
            <w:r w:rsidR="004B5B32">
              <w:rPr>
                <w:color w:val="0E101A"/>
              </w:rPr>
              <w:t>must</w:t>
            </w:r>
            <w:r>
              <w:rPr>
                <w:color w:val="0E101A"/>
              </w:rPr>
              <w:t xml:space="preserve"> be aware of the problem you’re solving and figure it out, so you start gathering data to solve it</w:t>
            </w:r>
          </w:p>
        </w:tc>
      </w:tr>
      <w:tr w:rsidR="00745F31" w14:paraId="220751DF" w14:textId="77777777" w:rsidTr="00745F31">
        <w:trPr>
          <w:trHeight w:val="343"/>
        </w:trPr>
        <w:tc>
          <w:tcPr>
            <w:tcW w:w="2987" w:type="dxa"/>
            <w:tcBorders>
              <w:top w:val="single" w:sz="4" w:space="0" w:color="auto"/>
              <w:left w:val="single" w:sz="4" w:space="0" w:color="auto"/>
              <w:bottom w:val="single" w:sz="4" w:space="0" w:color="auto"/>
              <w:right w:val="single" w:sz="4" w:space="0" w:color="auto"/>
            </w:tcBorders>
          </w:tcPr>
          <w:p w14:paraId="6E10E701" w14:textId="68B5575A" w:rsidR="00745F31" w:rsidRDefault="00745F31" w:rsidP="00745F31">
            <w:pPr>
              <w:pStyle w:val="NormalWeb"/>
              <w:spacing w:before="0" w:beforeAutospacing="0" w:after="0" w:afterAutospacing="0"/>
              <w:jc w:val="both"/>
              <w:rPr>
                <w:color w:val="0E101A"/>
              </w:rPr>
            </w:pPr>
            <w:r>
              <w:rPr>
                <w:color w:val="0E101A"/>
              </w:rPr>
              <w:t>Gathering Data</w:t>
            </w:r>
          </w:p>
        </w:tc>
        <w:tc>
          <w:tcPr>
            <w:tcW w:w="6045" w:type="dxa"/>
            <w:tcBorders>
              <w:top w:val="single" w:sz="4" w:space="0" w:color="auto"/>
              <w:left w:val="single" w:sz="4" w:space="0" w:color="auto"/>
              <w:bottom w:val="single" w:sz="4" w:space="0" w:color="auto"/>
              <w:right w:val="single" w:sz="4" w:space="0" w:color="auto"/>
            </w:tcBorders>
          </w:tcPr>
          <w:p w14:paraId="197B15FD" w14:textId="218FB612" w:rsidR="00745F31" w:rsidRDefault="00745F31" w:rsidP="00745F31">
            <w:pPr>
              <w:pStyle w:val="NormalWeb"/>
              <w:spacing w:before="0" w:beforeAutospacing="0" w:after="0" w:afterAutospacing="0"/>
              <w:jc w:val="both"/>
              <w:rPr>
                <w:color w:val="0E101A"/>
              </w:rPr>
            </w:pPr>
            <w:r>
              <w:rPr>
                <w:color w:val="0E101A"/>
              </w:rPr>
              <w:t>Gather useful information from the sources around, with Python, Web APIs, downloaded files, texts, or CSV files.</w:t>
            </w:r>
          </w:p>
        </w:tc>
      </w:tr>
      <w:tr w:rsidR="00745F31" w14:paraId="12294042" w14:textId="77777777" w:rsidTr="00745F31">
        <w:trPr>
          <w:trHeight w:val="343"/>
        </w:trPr>
        <w:tc>
          <w:tcPr>
            <w:tcW w:w="2987" w:type="dxa"/>
            <w:tcBorders>
              <w:top w:val="single" w:sz="4" w:space="0" w:color="auto"/>
              <w:left w:val="single" w:sz="4" w:space="0" w:color="auto"/>
              <w:bottom w:val="single" w:sz="4" w:space="0" w:color="auto"/>
              <w:right w:val="single" w:sz="4" w:space="0" w:color="auto"/>
            </w:tcBorders>
          </w:tcPr>
          <w:p w14:paraId="0DDC8C04" w14:textId="61D3B16C" w:rsidR="00745F31" w:rsidRDefault="00745F31" w:rsidP="00745F31">
            <w:pPr>
              <w:pStyle w:val="NormalWeb"/>
              <w:spacing w:before="0" w:beforeAutospacing="0" w:after="0" w:afterAutospacing="0"/>
              <w:jc w:val="both"/>
              <w:rPr>
                <w:color w:val="0E101A"/>
              </w:rPr>
            </w:pPr>
            <w:r>
              <w:rPr>
                <w:color w:val="0E101A"/>
              </w:rPr>
              <w:t>Cleaning Data</w:t>
            </w:r>
          </w:p>
        </w:tc>
        <w:tc>
          <w:tcPr>
            <w:tcW w:w="6045" w:type="dxa"/>
            <w:tcBorders>
              <w:top w:val="single" w:sz="4" w:space="0" w:color="auto"/>
              <w:left w:val="single" w:sz="4" w:space="0" w:color="auto"/>
              <w:bottom w:val="single" w:sz="4" w:space="0" w:color="auto"/>
              <w:right w:val="single" w:sz="4" w:space="0" w:color="auto"/>
            </w:tcBorders>
          </w:tcPr>
          <w:p w14:paraId="60F42B2D" w14:textId="3A940D71" w:rsidR="00745F31" w:rsidRDefault="00745F31" w:rsidP="00745F31">
            <w:pPr>
              <w:pStyle w:val="NormalWeb"/>
              <w:spacing w:before="0" w:beforeAutospacing="0" w:after="0" w:afterAutospacing="0"/>
              <w:jc w:val="both"/>
              <w:rPr>
                <w:color w:val="0E101A"/>
              </w:rPr>
            </w:pPr>
            <w:r>
              <w:rPr>
                <w:color w:val="0E101A"/>
              </w:rPr>
              <w:t xml:space="preserve">Cleaning data is done by converting data into a different format, to begin processing and </w:t>
            </w:r>
            <w:proofErr w:type="spellStart"/>
            <w:r w:rsidR="00ED2D73">
              <w:rPr>
                <w:color w:val="0E101A"/>
              </w:rPr>
              <w:t>analyzing</w:t>
            </w:r>
            <w:proofErr w:type="spellEnd"/>
            <w:r>
              <w:rPr>
                <w:color w:val="0E101A"/>
              </w:rPr>
              <w:t>, it includes replacing values or filling missing values with suitable data.</w:t>
            </w:r>
          </w:p>
        </w:tc>
      </w:tr>
      <w:tr w:rsidR="00745F31" w14:paraId="2FBAB813" w14:textId="77777777" w:rsidTr="00745F31">
        <w:trPr>
          <w:trHeight w:val="343"/>
        </w:trPr>
        <w:tc>
          <w:tcPr>
            <w:tcW w:w="2987" w:type="dxa"/>
            <w:tcBorders>
              <w:top w:val="single" w:sz="4" w:space="0" w:color="auto"/>
              <w:left w:val="single" w:sz="4" w:space="0" w:color="auto"/>
              <w:bottom w:val="single" w:sz="4" w:space="0" w:color="auto"/>
              <w:right w:val="single" w:sz="4" w:space="0" w:color="auto"/>
            </w:tcBorders>
          </w:tcPr>
          <w:p w14:paraId="5392CE76" w14:textId="4F1781F8" w:rsidR="00745F31" w:rsidRDefault="00745F31" w:rsidP="00745F31">
            <w:pPr>
              <w:pStyle w:val="NormalWeb"/>
              <w:spacing w:before="0" w:beforeAutospacing="0" w:after="0" w:afterAutospacing="0"/>
              <w:jc w:val="both"/>
              <w:rPr>
                <w:color w:val="0E101A"/>
              </w:rPr>
            </w:pPr>
            <w:r>
              <w:rPr>
                <w:color w:val="0E101A"/>
              </w:rPr>
              <w:lastRenderedPageBreak/>
              <w:t>Exploring Data</w:t>
            </w:r>
          </w:p>
        </w:tc>
        <w:tc>
          <w:tcPr>
            <w:tcW w:w="6045" w:type="dxa"/>
            <w:tcBorders>
              <w:top w:val="single" w:sz="4" w:space="0" w:color="auto"/>
              <w:left w:val="single" w:sz="4" w:space="0" w:color="auto"/>
              <w:bottom w:val="single" w:sz="4" w:space="0" w:color="auto"/>
              <w:right w:val="single" w:sz="4" w:space="0" w:color="auto"/>
            </w:tcBorders>
          </w:tcPr>
          <w:p w14:paraId="42075E55" w14:textId="4A4ABD7F" w:rsidR="00745F31" w:rsidRDefault="004B5B32" w:rsidP="00745F31">
            <w:pPr>
              <w:pStyle w:val="NormalWeb"/>
              <w:spacing w:before="0" w:beforeAutospacing="0" w:after="0" w:afterAutospacing="0"/>
              <w:jc w:val="both"/>
              <w:rPr>
                <w:color w:val="0E101A"/>
              </w:rPr>
            </w:pPr>
            <w:r>
              <w:rPr>
                <w:color w:val="0E101A"/>
              </w:rPr>
              <w:t>Data now must be examined because different data such as nominal, ordinal, categorical, and numerical data require different handling.</w:t>
            </w:r>
          </w:p>
        </w:tc>
      </w:tr>
      <w:tr w:rsidR="00745F31" w14:paraId="076F3EA0" w14:textId="77777777" w:rsidTr="00745F31">
        <w:trPr>
          <w:trHeight w:val="343"/>
        </w:trPr>
        <w:tc>
          <w:tcPr>
            <w:tcW w:w="2987" w:type="dxa"/>
            <w:tcBorders>
              <w:top w:val="single" w:sz="4" w:space="0" w:color="auto"/>
              <w:left w:val="single" w:sz="4" w:space="0" w:color="auto"/>
              <w:bottom w:val="single" w:sz="4" w:space="0" w:color="auto"/>
              <w:right w:val="single" w:sz="4" w:space="0" w:color="auto"/>
            </w:tcBorders>
          </w:tcPr>
          <w:p w14:paraId="29347889" w14:textId="48F84FF3" w:rsidR="00745F31" w:rsidRDefault="00745F31" w:rsidP="00745F31">
            <w:pPr>
              <w:pStyle w:val="NormalWeb"/>
              <w:spacing w:before="0" w:beforeAutospacing="0" w:after="0" w:afterAutospacing="0"/>
              <w:jc w:val="both"/>
              <w:rPr>
                <w:color w:val="0E101A"/>
              </w:rPr>
            </w:pPr>
            <w:r>
              <w:rPr>
                <w:color w:val="0E101A"/>
              </w:rPr>
              <w:t>Feature Engineering</w:t>
            </w:r>
          </w:p>
        </w:tc>
        <w:tc>
          <w:tcPr>
            <w:tcW w:w="6045" w:type="dxa"/>
            <w:tcBorders>
              <w:top w:val="single" w:sz="4" w:space="0" w:color="auto"/>
              <w:left w:val="single" w:sz="4" w:space="0" w:color="auto"/>
              <w:bottom w:val="single" w:sz="4" w:space="0" w:color="auto"/>
              <w:right w:val="single" w:sz="4" w:space="0" w:color="auto"/>
            </w:tcBorders>
          </w:tcPr>
          <w:p w14:paraId="5D00EC1F" w14:textId="354773AE" w:rsidR="00745F31" w:rsidRDefault="004B5B32" w:rsidP="00745F31">
            <w:pPr>
              <w:pStyle w:val="NormalWeb"/>
              <w:spacing w:before="0" w:beforeAutospacing="0" w:after="0" w:afterAutospacing="0"/>
              <w:jc w:val="both"/>
              <w:rPr>
                <w:color w:val="0E101A"/>
              </w:rPr>
            </w:pPr>
            <w:r>
              <w:rPr>
                <w:color w:val="0E101A"/>
              </w:rPr>
              <w:t>It’s good to minimize the dimension of the data set, filter out correlated data, and allow us to deduce the change in column values that would affect other columns.</w:t>
            </w:r>
          </w:p>
        </w:tc>
      </w:tr>
      <w:tr w:rsidR="00745F31" w:rsidRPr="006A1802" w14:paraId="6AF66CA3" w14:textId="77777777" w:rsidTr="00745F31">
        <w:trPr>
          <w:trHeight w:val="343"/>
        </w:trPr>
        <w:tc>
          <w:tcPr>
            <w:tcW w:w="2987" w:type="dxa"/>
            <w:tcBorders>
              <w:top w:val="single" w:sz="4" w:space="0" w:color="auto"/>
              <w:left w:val="single" w:sz="4" w:space="0" w:color="auto"/>
              <w:bottom w:val="single" w:sz="4" w:space="0" w:color="auto"/>
              <w:right w:val="single" w:sz="4" w:space="0" w:color="auto"/>
            </w:tcBorders>
          </w:tcPr>
          <w:p w14:paraId="51C2400A" w14:textId="547FB6FD" w:rsidR="00745F31" w:rsidRDefault="00745F31" w:rsidP="00745F31">
            <w:pPr>
              <w:pStyle w:val="NormalWeb"/>
              <w:spacing w:before="0" w:beforeAutospacing="0" w:after="0" w:afterAutospacing="0"/>
              <w:jc w:val="both"/>
              <w:rPr>
                <w:color w:val="0E101A"/>
              </w:rPr>
            </w:pPr>
            <w:proofErr w:type="spellStart"/>
            <w:r>
              <w:rPr>
                <w:color w:val="0E101A"/>
              </w:rPr>
              <w:t>Modeling</w:t>
            </w:r>
            <w:proofErr w:type="spellEnd"/>
            <w:r>
              <w:rPr>
                <w:color w:val="0E101A"/>
              </w:rPr>
              <w:t xml:space="preserve"> Data</w:t>
            </w:r>
          </w:p>
        </w:tc>
        <w:tc>
          <w:tcPr>
            <w:tcW w:w="6045" w:type="dxa"/>
            <w:tcBorders>
              <w:top w:val="single" w:sz="4" w:space="0" w:color="auto"/>
              <w:left w:val="single" w:sz="4" w:space="0" w:color="auto"/>
              <w:bottom w:val="single" w:sz="4" w:space="0" w:color="auto"/>
              <w:right w:val="single" w:sz="4" w:space="0" w:color="auto"/>
            </w:tcBorders>
          </w:tcPr>
          <w:p w14:paraId="241F9727" w14:textId="28C977D3" w:rsidR="00745F31" w:rsidRDefault="006A1802" w:rsidP="00745F31">
            <w:pPr>
              <w:pStyle w:val="NormalWeb"/>
              <w:spacing w:before="0" w:beforeAutospacing="0" w:after="0" w:afterAutospacing="0"/>
              <w:jc w:val="both"/>
              <w:rPr>
                <w:color w:val="0E101A"/>
              </w:rPr>
            </w:pPr>
            <w:r>
              <w:rPr>
                <w:color w:val="0E101A"/>
              </w:rPr>
              <w:t>The most interesting part of the cycle, models are used to differentiate different classes and predict a specific event by using different types of models with each having its advantages and drawbacks. Many evaluation measures are needed to calculate the performance of the model, or by using advanced techniques like the confusion matrix and its terms.</w:t>
            </w:r>
          </w:p>
        </w:tc>
      </w:tr>
      <w:tr w:rsidR="00745F31" w14:paraId="4B0BF4C9" w14:textId="77777777" w:rsidTr="00745F31">
        <w:trPr>
          <w:trHeight w:val="343"/>
        </w:trPr>
        <w:tc>
          <w:tcPr>
            <w:tcW w:w="2987" w:type="dxa"/>
            <w:tcBorders>
              <w:top w:val="single" w:sz="4" w:space="0" w:color="auto"/>
              <w:left w:val="single" w:sz="4" w:space="0" w:color="auto"/>
              <w:bottom w:val="single" w:sz="4" w:space="0" w:color="auto"/>
              <w:right w:val="single" w:sz="4" w:space="0" w:color="auto"/>
            </w:tcBorders>
          </w:tcPr>
          <w:p w14:paraId="0AB28F45" w14:textId="04D69AF1" w:rsidR="00745F31" w:rsidRDefault="00745F31" w:rsidP="00745F31">
            <w:pPr>
              <w:pStyle w:val="NormalWeb"/>
              <w:spacing w:before="0" w:beforeAutospacing="0" w:after="0" w:afterAutospacing="0"/>
              <w:jc w:val="both"/>
              <w:rPr>
                <w:color w:val="0E101A"/>
              </w:rPr>
            </w:pPr>
            <w:r>
              <w:rPr>
                <w:color w:val="0E101A"/>
              </w:rPr>
              <w:t>Interpreting Data</w:t>
            </w:r>
          </w:p>
        </w:tc>
        <w:tc>
          <w:tcPr>
            <w:tcW w:w="6045" w:type="dxa"/>
            <w:tcBorders>
              <w:top w:val="single" w:sz="4" w:space="0" w:color="auto"/>
              <w:left w:val="single" w:sz="4" w:space="0" w:color="auto"/>
              <w:bottom w:val="single" w:sz="4" w:space="0" w:color="auto"/>
              <w:right w:val="single" w:sz="4" w:space="0" w:color="auto"/>
            </w:tcBorders>
          </w:tcPr>
          <w:p w14:paraId="7F2F0CD3" w14:textId="3C0266AF" w:rsidR="00745F31" w:rsidRDefault="006A1802" w:rsidP="00745F31">
            <w:pPr>
              <w:pStyle w:val="NormalWeb"/>
              <w:spacing w:before="0" w:beforeAutospacing="0" w:after="0" w:afterAutospacing="0"/>
              <w:jc w:val="both"/>
              <w:rPr>
                <w:color w:val="0E101A"/>
              </w:rPr>
            </w:pPr>
            <w:r>
              <w:rPr>
                <w:color w:val="0E101A"/>
              </w:rPr>
              <w:t>The most essential part of the cycle, depends on the accuracy of the predicting model, in this stage, the data must be presented to a human being, and it is usually delivered in a form of results that can be achieved through proper visualization.</w:t>
            </w:r>
          </w:p>
        </w:tc>
      </w:tr>
    </w:tbl>
    <w:p w14:paraId="5D792F55" w14:textId="7F4619D7" w:rsidR="00127B57" w:rsidRDefault="00127B57" w:rsidP="000F18E1">
      <w:pPr>
        <w:tabs>
          <w:tab w:val="left" w:pos="2280"/>
        </w:tabs>
        <w:rPr>
          <w:rFonts w:ascii="Times New Roman" w:hAnsi="Times New Roman" w:cs="Times New Roman"/>
          <w:sz w:val="24"/>
          <w:szCs w:val="24"/>
        </w:rPr>
      </w:pPr>
    </w:p>
    <w:p w14:paraId="02DA7F25" w14:textId="087F0B70" w:rsidR="00C173BF" w:rsidRDefault="00C173BF" w:rsidP="000F18E1">
      <w:pPr>
        <w:tabs>
          <w:tab w:val="left" w:pos="2280"/>
        </w:tabs>
        <w:rPr>
          <w:rFonts w:ascii="Times New Roman" w:hAnsi="Times New Roman" w:cs="Times New Roman"/>
          <w:sz w:val="24"/>
          <w:szCs w:val="24"/>
        </w:rPr>
      </w:pPr>
      <w:r>
        <w:rPr>
          <w:rFonts w:ascii="Times New Roman" w:hAnsi="Times New Roman" w:cs="Times New Roman"/>
          <w:sz w:val="24"/>
          <w:szCs w:val="24"/>
        </w:rPr>
        <w:t>The interpreting stage requires some visual plots that feature all the columns inside the dataframes. To do that, I separated all the columns into categorical and numerical data. And I used a histogram to plot all the numerical data and a pie chart to plot all the categorical data.</w:t>
      </w:r>
    </w:p>
    <w:p w14:paraId="36447452" w14:textId="4263B5BB" w:rsidR="00C173BF" w:rsidRDefault="00C173BF" w:rsidP="000F18E1">
      <w:pPr>
        <w:tabs>
          <w:tab w:val="left" w:pos="2280"/>
        </w:tabs>
        <w:rPr>
          <w:rFonts w:ascii="Times New Roman" w:hAnsi="Times New Roman" w:cs="Times New Roman"/>
          <w:sz w:val="24"/>
          <w:szCs w:val="24"/>
        </w:rPr>
      </w:pPr>
      <w:r>
        <w:rPr>
          <w:rFonts w:ascii="Times New Roman" w:hAnsi="Times New Roman" w:cs="Times New Roman"/>
          <w:sz w:val="24"/>
          <w:szCs w:val="24"/>
        </w:rPr>
        <w:t>Here’s an example for the histograms used for some of the columns:</w:t>
      </w:r>
    </w:p>
    <w:p w14:paraId="7169E7AB" w14:textId="3A9A54FE" w:rsidR="00C173BF" w:rsidRDefault="00C173BF" w:rsidP="000F18E1">
      <w:pPr>
        <w:tabs>
          <w:tab w:val="left" w:pos="2280"/>
        </w:tabs>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1565660E" wp14:editId="2B1D18F7">
            <wp:simplePos x="0" y="0"/>
            <wp:positionH relativeFrom="margin">
              <wp:align>right</wp:align>
            </wp:positionH>
            <wp:positionV relativeFrom="paragraph">
              <wp:posOffset>5715</wp:posOffset>
            </wp:positionV>
            <wp:extent cx="2377440" cy="1723004"/>
            <wp:effectExtent l="0" t="0" r="3810" b="0"/>
            <wp:wrapNone/>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77440" cy="172300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D540ECC" wp14:editId="51658DBD">
            <wp:simplePos x="0" y="0"/>
            <wp:positionH relativeFrom="margin">
              <wp:align>left</wp:align>
            </wp:positionH>
            <wp:positionV relativeFrom="paragraph">
              <wp:posOffset>5715</wp:posOffset>
            </wp:positionV>
            <wp:extent cx="2403362" cy="1714500"/>
            <wp:effectExtent l="0" t="0" r="0" b="0"/>
            <wp:wrapNone/>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03362" cy="1714500"/>
                    </a:xfrm>
                    <a:prstGeom prst="rect">
                      <a:avLst/>
                    </a:prstGeom>
                  </pic:spPr>
                </pic:pic>
              </a:graphicData>
            </a:graphic>
            <wp14:sizeRelH relativeFrom="page">
              <wp14:pctWidth>0</wp14:pctWidth>
            </wp14:sizeRelH>
            <wp14:sizeRelV relativeFrom="page">
              <wp14:pctHeight>0</wp14:pctHeight>
            </wp14:sizeRelV>
          </wp:anchor>
        </w:drawing>
      </w:r>
    </w:p>
    <w:p w14:paraId="45CCC0C5" w14:textId="0D18137B" w:rsidR="00C173BF" w:rsidRDefault="00C173BF" w:rsidP="000F18E1">
      <w:pPr>
        <w:tabs>
          <w:tab w:val="left" w:pos="2280"/>
        </w:tabs>
        <w:rPr>
          <w:rFonts w:ascii="Times New Roman" w:hAnsi="Times New Roman" w:cs="Times New Roman"/>
          <w:sz w:val="24"/>
          <w:szCs w:val="24"/>
        </w:rPr>
      </w:pPr>
    </w:p>
    <w:p w14:paraId="785D6A23" w14:textId="07301460" w:rsidR="00C173BF" w:rsidRDefault="00C173BF" w:rsidP="000F18E1">
      <w:pPr>
        <w:tabs>
          <w:tab w:val="left" w:pos="2280"/>
        </w:tabs>
        <w:rPr>
          <w:rFonts w:ascii="Times New Roman" w:hAnsi="Times New Roman" w:cs="Times New Roman"/>
          <w:sz w:val="24"/>
          <w:szCs w:val="24"/>
        </w:rPr>
      </w:pPr>
    </w:p>
    <w:p w14:paraId="30A256F4" w14:textId="4B9D3225" w:rsidR="00C173BF" w:rsidRDefault="00C173BF" w:rsidP="000F18E1">
      <w:pPr>
        <w:tabs>
          <w:tab w:val="left" w:pos="2280"/>
        </w:tabs>
        <w:rPr>
          <w:rFonts w:ascii="Times New Roman" w:hAnsi="Times New Roman" w:cs="Times New Roman"/>
          <w:sz w:val="24"/>
          <w:szCs w:val="24"/>
        </w:rPr>
      </w:pPr>
    </w:p>
    <w:p w14:paraId="05776036" w14:textId="4C2FCFC5" w:rsidR="00C173BF" w:rsidRDefault="00C173BF" w:rsidP="000F18E1">
      <w:pPr>
        <w:tabs>
          <w:tab w:val="left" w:pos="2280"/>
        </w:tabs>
        <w:rPr>
          <w:rFonts w:ascii="Times New Roman" w:hAnsi="Times New Roman" w:cs="Times New Roman"/>
          <w:sz w:val="24"/>
          <w:szCs w:val="24"/>
          <w:lang w:bidi="ar-JO"/>
        </w:rPr>
      </w:pPr>
    </w:p>
    <w:p w14:paraId="159F5AC8" w14:textId="7C6FD260" w:rsidR="00C173BF" w:rsidRDefault="00C173BF" w:rsidP="000F18E1">
      <w:pPr>
        <w:tabs>
          <w:tab w:val="left" w:pos="2280"/>
        </w:tabs>
        <w:rPr>
          <w:rFonts w:ascii="Times New Roman" w:hAnsi="Times New Roman" w:cs="Times New Roman"/>
          <w:sz w:val="24"/>
          <w:szCs w:val="24"/>
        </w:rPr>
      </w:pPr>
    </w:p>
    <w:p w14:paraId="13CCB9FC" w14:textId="592D78AA" w:rsidR="00C173BF" w:rsidRDefault="00C173BF" w:rsidP="000F18E1">
      <w:pPr>
        <w:tabs>
          <w:tab w:val="left" w:pos="2280"/>
        </w:tabs>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404C223B" wp14:editId="7B189652">
            <wp:simplePos x="0" y="0"/>
            <wp:positionH relativeFrom="margin">
              <wp:align>right</wp:align>
            </wp:positionH>
            <wp:positionV relativeFrom="paragraph">
              <wp:posOffset>234950</wp:posOffset>
            </wp:positionV>
            <wp:extent cx="2388648" cy="1690318"/>
            <wp:effectExtent l="0" t="0" r="0" b="5715"/>
            <wp:wrapNone/>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88648" cy="169031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8CC36F6" wp14:editId="33E41F87">
            <wp:simplePos x="0" y="0"/>
            <wp:positionH relativeFrom="margin">
              <wp:align>left</wp:align>
            </wp:positionH>
            <wp:positionV relativeFrom="paragraph">
              <wp:posOffset>242570</wp:posOffset>
            </wp:positionV>
            <wp:extent cx="2430780" cy="166116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30780" cy="1661160"/>
                    </a:xfrm>
                    <a:prstGeom prst="rect">
                      <a:avLst/>
                    </a:prstGeom>
                  </pic:spPr>
                </pic:pic>
              </a:graphicData>
            </a:graphic>
            <wp14:sizeRelH relativeFrom="page">
              <wp14:pctWidth>0</wp14:pctWidth>
            </wp14:sizeRelH>
            <wp14:sizeRelV relativeFrom="page">
              <wp14:pctHeight>0</wp14:pctHeight>
            </wp14:sizeRelV>
          </wp:anchor>
        </w:drawing>
      </w:r>
    </w:p>
    <w:p w14:paraId="32DD82A7" w14:textId="42D75039" w:rsidR="00C173BF" w:rsidRDefault="00C173BF" w:rsidP="000F18E1">
      <w:pPr>
        <w:tabs>
          <w:tab w:val="left" w:pos="2280"/>
        </w:tabs>
        <w:rPr>
          <w:rFonts w:ascii="Times New Roman" w:hAnsi="Times New Roman" w:cs="Times New Roman"/>
          <w:sz w:val="24"/>
          <w:szCs w:val="24"/>
        </w:rPr>
      </w:pPr>
    </w:p>
    <w:p w14:paraId="0C4FF2B0" w14:textId="229BE7AF" w:rsidR="00C173BF" w:rsidRDefault="00C173BF" w:rsidP="000F18E1">
      <w:pPr>
        <w:tabs>
          <w:tab w:val="left" w:pos="2280"/>
        </w:tabs>
        <w:rPr>
          <w:rFonts w:ascii="Times New Roman" w:hAnsi="Times New Roman" w:cs="Times New Roman"/>
          <w:sz w:val="24"/>
          <w:szCs w:val="24"/>
        </w:rPr>
      </w:pPr>
    </w:p>
    <w:p w14:paraId="060240FE" w14:textId="56C16841" w:rsidR="00C173BF" w:rsidRDefault="00C173BF" w:rsidP="000F18E1">
      <w:pPr>
        <w:tabs>
          <w:tab w:val="left" w:pos="2280"/>
        </w:tabs>
        <w:rPr>
          <w:rFonts w:ascii="Times New Roman" w:hAnsi="Times New Roman" w:cs="Times New Roman"/>
          <w:sz w:val="24"/>
          <w:szCs w:val="24"/>
        </w:rPr>
      </w:pPr>
    </w:p>
    <w:p w14:paraId="24184AE0" w14:textId="52FD3EAD" w:rsidR="00C173BF" w:rsidRDefault="00C173BF" w:rsidP="000F18E1">
      <w:pPr>
        <w:tabs>
          <w:tab w:val="left" w:pos="2280"/>
        </w:tabs>
        <w:rPr>
          <w:rFonts w:ascii="Times New Roman" w:hAnsi="Times New Roman" w:cs="Times New Roman"/>
          <w:sz w:val="24"/>
          <w:szCs w:val="24"/>
        </w:rPr>
      </w:pPr>
    </w:p>
    <w:p w14:paraId="585A61BE" w14:textId="1E648945" w:rsidR="00C173BF" w:rsidRDefault="00C173BF" w:rsidP="000F18E1">
      <w:pPr>
        <w:tabs>
          <w:tab w:val="left" w:pos="2280"/>
        </w:tabs>
        <w:rPr>
          <w:rFonts w:ascii="Times New Roman" w:hAnsi="Times New Roman" w:cs="Times New Roman"/>
          <w:sz w:val="24"/>
          <w:szCs w:val="24"/>
        </w:rPr>
      </w:pPr>
    </w:p>
    <w:p w14:paraId="11F2EE57" w14:textId="2FAE4404" w:rsidR="00C173BF" w:rsidRDefault="00C173BF" w:rsidP="000F18E1">
      <w:pPr>
        <w:tabs>
          <w:tab w:val="left" w:pos="2280"/>
        </w:tabs>
        <w:rPr>
          <w:rFonts w:ascii="Times New Roman" w:hAnsi="Times New Roman" w:cs="Times New Roman"/>
          <w:sz w:val="24"/>
          <w:szCs w:val="24"/>
        </w:rPr>
      </w:pPr>
    </w:p>
    <w:p w14:paraId="4B742113" w14:textId="4125A4A7" w:rsidR="00C173BF" w:rsidRDefault="00C173BF" w:rsidP="000F18E1">
      <w:pPr>
        <w:tabs>
          <w:tab w:val="left" w:pos="2280"/>
        </w:tabs>
        <w:rPr>
          <w:rFonts w:ascii="Times New Roman" w:hAnsi="Times New Roman" w:cs="Times New Roman"/>
          <w:sz w:val="24"/>
          <w:szCs w:val="24"/>
        </w:rPr>
      </w:pPr>
    </w:p>
    <w:p w14:paraId="5C2A70D6" w14:textId="53A46409" w:rsidR="00C173BF" w:rsidRDefault="00C173BF" w:rsidP="000F18E1">
      <w:pPr>
        <w:tabs>
          <w:tab w:val="left" w:pos="2280"/>
        </w:tabs>
        <w:rPr>
          <w:rFonts w:ascii="Times New Roman" w:hAnsi="Times New Roman" w:cs="Times New Roman"/>
          <w:sz w:val="24"/>
          <w:szCs w:val="24"/>
        </w:rPr>
      </w:pPr>
      <w:r>
        <w:rPr>
          <w:rFonts w:ascii="Times New Roman" w:hAnsi="Times New Roman" w:cs="Times New Roman"/>
          <w:sz w:val="24"/>
          <w:szCs w:val="24"/>
        </w:rPr>
        <w:lastRenderedPageBreak/>
        <w:t xml:space="preserve">And here are some examples </w:t>
      </w:r>
      <w:r w:rsidR="00D21648">
        <w:rPr>
          <w:rFonts w:ascii="Times New Roman" w:hAnsi="Times New Roman" w:cs="Times New Roman"/>
          <w:sz w:val="24"/>
          <w:szCs w:val="24"/>
        </w:rPr>
        <w:t xml:space="preserve">for the plotting of the categorical data using Pie Chart: </w:t>
      </w:r>
    </w:p>
    <w:p w14:paraId="66B1BC4D" w14:textId="5DF621EE" w:rsidR="00C173BF" w:rsidRDefault="00D21648" w:rsidP="000F18E1">
      <w:pPr>
        <w:tabs>
          <w:tab w:val="left" w:pos="2280"/>
        </w:tabs>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F570BFE" wp14:editId="4ED2ABC5">
            <wp:simplePos x="0" y="0"/>
            <wp:positionH relativeFrom="margin">
              <wp:align>left</wp:align>
            </wp:positionH>
            <wp:positionV relativeFrom="paragraph">
              <wp:posOffset>288290</wp:posOffset>
            </wp:positionV>
            <wp:extent cx="2331720" cy="1764861"/>
            <wp:effectExtent l="0" t="0" r="0" b="6985"/>
            <wp:wrapNone/>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31720" cy="1764861"/>
                    </a:xfrm>
                    <a:prstGeom prst="rect">
                      <a:avLst/>
                    </a:prstGeom>
                  </pic:spPr>
                </pic:pic>
              </a:graphicData>
            </a:graphic>
            <wp14:sizeRelH relativeFrom="page">
              <wp14:pctWidth>0</wp14:pctWidth>
            </wp14:sizeRelH>
            <wp14:sizeRelV relativeFrom="page">
              <wp14:pctHeight>0</wp14:pctHeight>
            </wp14:sizeRelV>
          </wp:anchor>
        </w:drawing>
      </w:r>
    </w:p>
    <w:p w14:paraId="305481C0" w14:textId="75BD0385" w:rsidR="00C173BF" w:rsidRDefault="00D21648" w:rsidP="000F18E1">
      <w:pPr>
        <w:tabs>
          <w:tab w:val="left" w:pos="2280"/>
        </w:tabs>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302A6499" wp14:editId="15BF51D9">
            <wp:simplePos x="0" y="0"/>
            <wp:positionH relativeFrom="margin">
              <wp:posOffset>3558540</wp:posOffset>
            </wp:positionH>
            <wp:positionV relativeFrom="paragraph">
              <wp:posOffset>5080</wp:posOffset>
            </wp:positionV>
            <wp:extent cx="2385522" cy="179006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4908" cy="1797108"/>
                    </a:xfrm>
                    <a:prstGeom prst="rect">
                      <a:avLst/>
                    </a:prstGeom>
                  </pic:spPr>
                </pic:pic>
              </a:graphicData>
            </a:graphic>
            <wp14:sizeRelH relativeFrom="page">
              <wp14:pctWidth>0</wp14:pctWidth>
            </wp14:sizeRelH>
            <wp14:sizeRelV relativeFrom="page">
              <wp14:pctHeight>0</wp14:pctHeight>
            </wp14:sizeRelV>
          </wp:anchor>
        </w:drawing>
      </w:r>
    </w:p>
    <w:p w14:paraId="3B334160" w14:textId="2119CC3D" w:rsidR="00C173BF" w:rsidRDefault="00C173BF" w:rsidP="000F18E1">
      <w:pPr>
        <w:tabs>
          <w:tab w:val="left" w:pos="2280"/>
        </w:tabs>
        <w:rPr>
          <w:rFonts w:ascii="Times New Roman" w:hAnsi="Times New Roman" w:cs="Times New Roman"/>
          <w:sz w:val="24"/>
          <w:szCs w:val="24"/>
        </w:rPr>
      </w:pPr>
    </w:p>
    <w:p w14:paraId="4C75BE17" w14:textId="4B4F0A87" w:rsidR="00C173BF" w:rsidRDefault="00C173BF" w:rsidP="000F18E1">
      <w:pPr>
        <w:tabs>
          <w:tab w:val="left" w:pos="2280"/>
        </w:tabs>
        <w:rPr>
          <w:rFonts w:ascii="Times New Roman" w:hAnsi="Times New Roman" w:cs="Times New Roman"/>
          <w:sz w:val="24"/>
          <w:szCs w:val="24"/>
        </w:rPr>
      </w:pPr>
    </w:p>
    <w:p w14:paraId="110070DC" w14:textId="5323F094" w:rsidR="00C173BF" w:rsidRDefault="00C173BF" w:rsidP="000F18E1">
      <w:pPr>
        <w:tabs>
          <w:tab w:val="left" w:pos="2280"/>
        </w:tabs>
        <w:rPr>
          <w:rFonts w:ascii="Times New Roman" w:hAnsi="Times New Roman" w:cs="Times New Roman"/>
          <w:sz w:val="24"/>
          <w:szCs w:val="24"/>
        </w:rPr>
      </w:pPr>
    </w:p>
    <w:p w14:paraId="7EBE227B" w14:textId="5F3DC7D6" w:rsidR="00C173BF" w:rsidRDefault="00C173BF" w:rsidP="000F18E1">
      <w:pPr>
        <w:tabs>
          <w:tab w:val="left" w:pos="2280"/>
        </w:tabs>
        <w:rPr>
          <w:rFonts w:ascii="Times New Roman" w:hAnsi="Times New Roman" w:cs="Times New Roman"/>
          <w:sz w:val="24"/>
          <w:szCs w:val="24"/>
        </w:rPr>
      </w:pPr>
    </w:p>
    <w:p w14:paraId="60284005" w14:textId="032CF382" w:rsidR="00C173BF" w:rsidRDefault="00C173BF" w:rsidP="000F18E1">
      <w:pPr>
        <w:tabs>
          <w:tab w:val="left" w:pos="2280"/>
        </w:tabs>
        <w:rPr>
          <w:rFonts w:ascii="Times New Roman" w:hAnsi="Times New Roman" w:cs="Times New Roman"/>
          <w:sz w:val="24"/>
          <w:szCs w:val="24"/>
        </w:rPr>
      </w:pPr>
    </w:p>
    <w:p w14:paraId="6E868715" w14:textId="5C9B7775" w:rsidR="00C173BF" w:rsidRDefault="00C173BF" w:rsidP="000F18E1">
      <w:pPr>
        <w:tabs>
          <w:tab w:val="left" w:pos="2280"/>
        </w:tabs>
        <w:rPr>
          <w:rFonts w:ascii="Times New Roman" w:hAnsi="Times New Roman" w:cs="Times New Roman"/>
          <w:sz w:val="24"/>
          <w:szCs w:val="24"/>
        </w:rPr>
      </w:pPr>
    </w:p>
    <w:p w14:paraId="2768E8EA" w14:textId="109B65B0" w:rsidR="00C173BF" w:rsidRDefault="00C173BF" w:rsidP="000F18E1">
      <w:pPr>
        <w:tabs>
          <w:tab w:val="left" w:pos="2280"/>
        </w:tabs>
        <w:rPr>
          <w:rFonts w:ascii="Times New Roman" w:hAnsi="Times New Roman" w:cs="Times New Roman"/>
          <w:sz w:val="24"/>
          <w:szCs w:val="24"/>
        </w:rPr>
      </w:pPr>
    </w:p>
    <w:p w14:paraId="14706696" w14:textId="3498D92B" w:rsidR="00C173BF" w:rsidRDefault="00D21648" w:rsidP="000F18E1">
      <w:pPr>
        <w:tabs>
          <w:tab w:val="left" w:pos="2280"/>
        </w:tabs>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088E5B9C" wp14:editId="0E3F4A0D">
            <wp:simplePos x="0" y="0"/>
            <wp:positionH relativeFrom="margin">
              <wp:align>right</wp:align>
            </wp:positionH>
            <wp:positionV relativeFrom="paragraph">
              <wp:posOffset>8890</wp:posOffset>
            </wp:positionV>
            <wp:extent cx="2110252" cy="1830029"/>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10252" cy="18300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32D7FB75" wp14:editId="694E7D2C">
            <wp:simplePos x="0" y="0"/>
            <wp:positionH relativeFrom="margin">
              <wp:align>left</wp:align>
            </wp:positionH>
            <wp:positionV relativeFrom="paragraph">
              <wp:posOffset>26670</wp:posOffset>
            </wp:positionV>
            <wp:extent cx="2331720" cy="1788236"/>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1720" cy="1788236"/>
                    </a:xfrm>
                    <a:prstGeom prst="rect">
                      <a:avLst/>
                    </a:prstGeom>
                  </pic:spPr>
                </pic:pic>
              </a:graphicData>
            </a:graphic>
            <wp14:sizeRelH relativeFrom="page">
              <wp14:pctWidth>0</wp14:pctWidth>
            </wp14:sizeRelH>
            <wp14:sizeRelV relativeFrom="page">
              <wp14:pctHeight>0</wp14:pctHeight>
            </wp14:sizeRelV>
          </wp:anchor>
        </w:drawing>
      </w:r>
    </w:p>
    <w:p w14:paraId="6A07DAE4" w14:textId="78401DFC" w:rsidR="00D21648" w:rsidRDefault="00D21648" w:rsidP="000F18E1">
      <w:pPr>
        <w:tabs>
          <w:tab w:val="left" w:pos="2280"/>
        </w:tabs>
        <w:rPr>
          <w:rFonts w:ascii="Times New Roman" w:hAnsi="Times New Roman" w:cs="Times New Roman"/>
          <w:sz w:val="24"/>
          <w:szCs w:val="24"/>
        </w:rPr>
      </w:pPr>
    </w:p>
    <w:p w14:paraId="2F56EBBA" w14:textId="0698E155" w:rsidR="00D21648" w:rsidRDefault="00D21648" w:rsidP="000F18E1">
      <w:pPr>
        <w:tabs>
          <w:tab w:val="left" w:pos="2280"/>
        </w:tabs>
        <w:rPr>
          <w:rFonts w:ascii="Times New Roman" w:hAnsi="Times New Roman" w:cs="Times New Roman"/>
          <w:sz w:val="24"/>
          <w:szCs w:val="24"/>
        </w:rPr>
      </w:pPr>
    </w:p>
    <w:p w14:paraId="2E5DB9DD" w14:textId="5CB01F43" w:rsidR="00D21648" w:rsidRDefault="00D21648" w:rsidP="000F18E1">
      <w:pPr>
        <w:tabs>
          <w:tab w:val="left" w:pos="2280"/>
        </w:tabs>
        <w:rPr>
          <w:rFonts w:ascii="Times New Roman" w:hAnsi="Times New Roman" w:cs="Times New Roman"/>
          <w:sz w:val="24"/>
          <w:szCs w:val="24"/>
        </w:rPr>
      </w:pPr>
    </w:p>
    <w:p w14:paraId="6BAC2E38" w14:textId="4776153A" w:rsidR="00D21648" w:rsidRDefault="00D21648" w:rsidP="000F18E1">
      <w:pPr>
        <w:tabs>
          <w:tab w:val="left" w:pos="2280"/>
        </w:tabs>
        <w:rPr>
          <w:rFonts w:ascii="Times New Roman" w:hAnsi="Times New Roman" w:cs="Times New Roman"/>
          <w:sz w:val="24"/>
          <w:szCs w:val="24"/>
        </w:rPr>
      </w:pPr>
    </w:p>
    <w:p w14:paraId="181927B7" w14:textId="18156290" w:rsidR="00D21648" w:rsidRDefault="00D21648" w:rsidP="000F18E1">
      <w:pPr>
        <w:tabs>
          <w:tab w:val="left" w:pos="2280"/>
        </w:tabs>
        <w:rPr>
          <w:rFonts w:ascii="Times New Roman" w:hAnsi="Times New Roman" w:cs="Times New Roman"/>
          <w:sz w:val="24"/>
          <w:szCs w:val="24"/>
        </w:rPr>
      </w:pPr>
    </w:p>
    <w:p w14:paraId="799AB547" w14:textId="67B3A322" w:rsidR="00D21648" w:rsidRDefault="00D21648" w:rsidP="000F18E1">
      <w:pPr>
        <w:tabs>
          <w:tab w:val="left" w:pos="2280"/>
        </w:tabs>
        <w:rPr>
          <w:rFonts w:ascii="Times New Roman" w:hAnsi="Times New Roman" w:cs="Times New Roman"/>
          <w:sz w:val="24"/>
          <w:szCs w:val="24"/>
        </w:rPr>
      </w:pPr>
    </w:p>
    <w:p w14:paraId="1B2E42C3" w14:textId="374DDF2D" w:rsidR="00D21648" w:rsidRPr="00C173BF" w:rsidRDefault="00D21648" w:rsidP="00D21648">
      <w:pPr>
        <w:tabs>
          <w:tab w:val="left" w:pos="2280"/>
        </w:tabs>
        <w:rPr>
          <w:rFonts w:ascii="Times New Roman" w:hAnsi="Times New Roman" w:cs="Times New Roman"/>
          <w:sz w:val="24"/>
          <w:szCs w:val="24"/>
        </w:rPr>
      </w:pPr>
      <w:r>
        <w:rPr>
          <w:rFonts w:ascii="Times New Roman" w:hAnsi="Times New Roman" w:cs="Times New Roman"/>
          <w:sz w:val="24"/>
          <w:szCs w:val="24"/>
        </w:rPr>
        <w:t xml:space="preserve">These charts included </w:t>
      </w:r>
      <w:r w:rsidR="008F6A22">
        <w:rPr>
          <w:rFonts w:ascii="Times New Roman" w:hAnsi="Times New Roman" w:cs="Times New Roman"/>
          <w:sz w:val="24"/>
          <w:szCs w:val="24"/>
        </w:rPr>
        <w:t>some</w:t>
      </w:r>
      <w:r>
        <w:rPr>
          <w:rFonts w:ascii="Times New Roman" w:hAnsi="Times New Roman" w:cs="Times New Roman"/>
          <w:sz w:val="24"/>
          <w:szCs w:val="24"/>
        </w:rPr>
        <w:t xml:space="preserve"> feature</w:t>
      </w:r>
      <w:r w:rsidR="008F6A22">
        <w:rPr>
          <w:rFonts w:ascii="Times New Roman" w:hAnsi="Times New Roman" w:cs="Times New Roman"/>
          <w:sz w:val="24"/>
          <w:szCs w:val="24"/>
        </w:rPr>
        <w:t>s</w:t>
      </w:r>
      <w:r>
        <w:rPr>
          <w:rFonts w:ascii="Times New Roman" w:hAnsi="Times New Roman" w:cs="Times New Roman"/>
          <w:sz w:val="24"/>
          <w:szCs w:val="24"/>
        </w:rPr>
        <w:t xml:space="preserve"> after being preprocessed.</w:t>
      </w:r>
    </w:p>
    <w:p w14:paraId="439A025A" w14:textId="33F79A82" w:rsidR="00C74602" w:rsidRPr="00F23A9A" w:rsidRDefault="00F23A9A" w:rsidP="000F18E1">
      <w:pPr>
        <w:tabs>
          <w:tab w:val="left" w:pos="2280"/>
        </w:tabs>
        <w:rPr>
          <w:rFonts w:ascii="Times New Roman" w:hAnsi="Times New Roman" w:cs="Times New Roman"/>
          <w:b/>
          <w:bCs/>
          <w:sz w:val="28"/>
          <w:szCs w:val="28"/>
        </w:rPr>
      </w:pPr>
      <w:r w:rsidRPr="00F23A9A">
        <w:rPr>
          <w:rFonts w:ascii="Times New Roman" w:hAnsi="Times New Roman" w:cs="Times New Roman"/>
          <w:b/>
          <w:bCs/>
          <w:sz w:val="28"/>
          <w:szCs w:val="28"/>
          <w:highlight w:val="yellow"/>
        </w:rPr>
        <w:t>Part 2.2:</w:t>
      </w:r>
    </w:p>
    <w:tbl>
      <w:tblPr>
        <w:tblStyle w:val="TableGrid"/>
        <w:tblpPr w:leftFromText="180" w:rightFromText="180" w:vertAnchor="text" w:horzAnchor="page" w:tblpX="1897" w:tblpY="114"/>
        <w:tblW w:w="8331" w:type="dxa"/>
        <w:tblInd w:w="0" w:type="dxa"/>
        <w:tblLook w:val="04A0" w:firstRow="1" w:lastRow="0" w:firstColumn="1" w:lastColumn="0" w:noHBand="0" w:noVBand="1"/>
      </w:tblPr>
      <w:tblGrid>
        <w:gridCol w:w="1444"/>
        <w:gridCol w:w="3073"/>
        <w:gridCol w:w="3814"/>
      </w:tblGrid>
      <w:tr w:rsidR="006C2F74" w14:paraId="5FD9B667" w14:textId="77777777" w:rsidTr="006C2F74">
        <w:trPr>
          <w:trHeight w:val="661"/>
        </w:trPr>
        <w:tc>
          <w:tcPr>
            <w:tcW w:w="1444" w:type="dxa"/>
            <w:tcBorders>
              <w:top w:val="single" w:sz="4" w:space="0" w:color="auto"/>
              <w:left w:val="single" w:sz="4" w:space="0" w:color="auto"/>
              <w:bottom w:val="single" w:sz="4" w:space="0" w:color="auto"/>
              <w:right w:val="single" w:sz="4" w:space="0" w:color="auto"/>
            </w:tcBorders>
            <w:hideMark/>
          </w:tcPr>
          <w:p w14:paraId="1358F58D" w14:textId="77777777" w:rsidR="006C2F74" w:rsidRDefault="006C2F74" w:rsidP="00302765">
            <w:pPr>
              <w:jc w:val="center"/>
              <w:rPr>
                <w:b/>
                <w:bCs/>
              </w:rPr>
            </w:pPr>
            <w:r>
              <w:rPr>
                <w:b/>
                <w:bCs/>
              </w:rPr>
              <w:t>Step</w:t>
            </w:r>
          </w:p>
        </w:tc>
        <w:tc>
          <w:tcPr>
            <w:tcW w:w="3073" w:type="dxa"/>
            <w:tcBorders>
              <w:top w:val="single" w:sz="4" w:space="0" w:color="auto"/>
              <w:left w:val="single" w:sz="4" w:space="0" w:color="auto"/>
              <w:bottom w:val="single" w:sz="4" w:space="0" w:color="auto"/>
              <w:right w:val="single" w:sz="4" w:space="0" w:color="auto"/>
            </w:tcBorders>
            <w:hideMark/>
          </w:tcPr>
          <w:p w14:paraId="56D0DE9D" w14:textId="5A1926F0" w:rsidR="006C2F74" w:rsidRDefault="006C2F74" w:rsidP="00302765">
            <w:pPr>
              <w:jc w:val="center"/>
              <w:rPr>
                <w:b/>
                <w:bCs/>
              </w:rPr>
            </w:pPr>
            <w:r>
              <w:rPr>
                <w:b/>
                <w:bCs/>
              </w:rPr>
              <w:t>data pre-processing step</w:t>
            </w:r>
          </w:p>
        </w:tc>
        <w:tc>
          <w:tcPr>
            <w:tcW w:w="3814" w:type="dxa"/>
            <w:tcBorders>
              <w:top w:val="single" w:sz="4" w:space="0" w:color="auto"/>
              <w:left w:val="single" w:sz="4" w:space="0" w:color="auto"/>
              <w:bottom w:val="single" w:sz="4" w:space="0" w:color="auto"/>
              <w:right w:val="single" w:sz="4" w:space="0" w:color="auto"/>
            </w:tcBorders>
            <w:hideMark/>
          </w:tcPr>
          <w:p w14:paraId="25F91650" w14:textId="77777777" w:rsidR="006C2F74" w:rsidRDefault="006C2F74" w:rsidP="00302765">
            <w:pPr>
              <w:jc w:val="center"/>
              <w:rPr>
                <w:b/>
                <w:bCs/>
              </w:rPr>
            </w:pPr>
            <w:r>
              <w:rPr>
                <w:b/>
                <w:bCs/>
              </w:rPr>
              <w:t>Description</w:t>
            </w:r>
          </w:p>
        </w:tc>
      </w:tr>
      <w:tr w:rsidR="006C2F74" w14:paraId="347DA92F" w14:textId="77777777" w:rsidTr="006C2F74">
        <w:trPr>
          <w:trHeight w:val="711"/>
        </w:trPr>
        <w:tc>
          <w:tcPr>
            <w:tcW w:w="1444" w:type="dxa"/>
            <w:tcBorders>
              <w:top w:val="single" w:sz="4" w:space="0" w:color="auto"/>
              <w:left w:val="single" w:sz="4" w:space="0" w:color="auto"/>
              <w:bottom w:val="single" w:sz="4" w:space="0" w:color="auto"/>
              <w:right w:val="single" w:sz="4" w:space="0" w:color="auto"/>
            </w:tcBorders>
          </w:tcPr>
          <w:p w14:paraId="3E37883A" w14:textId="77777777" w:rsidR="006C2F74" w:rsidRDefault="006C2F74" w:rsidP="006C2F74">
            <w:pPr>
              <w:pStyle w:val="ListParagraph"/>
              <w:numPr>
                <w:ilvl w:val="0"/>
                <w:numId w:val="2"/>
              </w:numPr>
              <w:spacing w:line="240" w:lineRule="auto"/>
              <w:jc w:val="center"/>
              <w:rPr>
                <w:b/>
                <w:bCs/>
              </w:rPr>
            </w:pPr>
          </w:p>
        </w:tc>
        <w:tc>
          <w:tcPr>
            <w:tcW w:w="3073" w:type="dxa"/>
            <w:tcBorders>
              <w:top w:val="single" w:sz="4" w:space="0" w:color="auto"/>
              <w:left w:val="single" w:sz="4" w:space="0" w:color="auto"/>
              <w:bottom w:val="single" w:sz="4" w:space="0" w:color="auto"/>
              <w:right w:val="single" w:sz="4" w:space="0" w:color="auto"/>
            </w:tcBorders>
          </w:tcPr>
          <w:p w14:paraId="7371E7BE" w14:textId="5A4F2D75" w:rsidR="006C2F74" w:rsidRDefault="006C2F74" w:rsidP="00302765">
            <w:proofErr w:type="spellStart"/>
            <w:r>
              <w:t>I_Fat_C</w:t>
            </w:r>
            <w:proofErr w:type="spellEnd"/>
            <w:r>
              <w:t xml:space="preserve"> </w:t>
            </w:r>
          </w:p>
        </w:tc>
        <w:tc>
          <w:tcPr>
            <w:tcW w:w="3814" w:type="dxa"/>
            <w:tcBorders>
              <w:top w:val="single" w:sz="4" w:space="0" w:color="auto"/>
              <w:left w:val="single" w:sz="4" w:space="0" w:color="auto"/>
              <w:bottom w:val="single" w:sz="4" w:space="0" w:color="auto"/>
              <w:right w:val="single" w:sz="4" w:space="0" w:color="auto"/>
            </w:tcBorders>
          </w:tcPr>
          <w:p w14:paraId="73D45995" w14:textId="5C9F3783" w:rsidR="006C2F74" w:rsidRDefault="006C2F74" w:rsidP="00302765">
            <w:r>
              <w:t>Reduced its unique values to two only, LF = Low Fat &amp; reg = Regular</w:t>
            </w:r>
          </w:p>
        </w:tc>
      </w:tr>
      <w:tr w:rsidR="006C2F74" w14:paraId="4D3761A2" w14:textId="77777777" w:rsidTr="006C2F74">
        <w:trPr>
          <w:trHeight w:val="711"/>
        </w:trPr>
        <w:tc>
          <w:tcPr>
            <w:tcW w:w="1444" w:type="dxa"/>
            <w:tcBorders>
              <w:top w:val="single" w:sz="4" w:space="0" w:color="auto"/>
              <w:left w:val="single" w:sz="4" w:space="0" w:color="auto"/>
              <w:bottom w:val="single" w:sz="4" w:space="0" w:color="auto"/>
              <w:right w:val="single" w:sz="4" w:space="0" w:color="auto"/>
            </w:tcBorders>
          </w:tcPr>
          <w:p w14:paraId="53D033E2" w14:textId="77777777" w:rsidR="006C2F74" w:rsidRDefault="006C2F74" w:rsidP="006C2F74">
            <w:pPr>
              <w:pStyle w:val="ListParagraph"/>
              <w:numPr>
                <w:ilvl w:val="0"/>
                <w:numId w:val="2"/>
              </w:numPr>
              <w:spacing w:line="240" w:lineRule="auto"/>
              <w:jc w:val="center"/>
              <w:rPr>
                <w:b/>
                <w:bCs/>
              </w:rPr>
            </w:pPr>
          </w:p>
        </w:tc>
        <w:tc>
          <w:tcPr>
            <w:tcW w:w="3073" w:type="dxa"/>
            <w:tcBorders>
              <w:top w:val="single" w:sz="4" w:space="0" w:color="auto"/>
              <w:left w:val="single" w:sz="4" w:space="0" w:color="auto"/>
              <w:bottom w:val="single" w:sz="4" w:space="0" w:color="auto"/>
              <w:right w:val="single" w:sz="4" w:space="0" w:color="auto"/>
            </w:tcBorders>
          </w:tcPr>
          <w:p w14:paraId="75634DB3" w14:textId="6CC6DD68" w:rsidR="006C2F74" w:rsidRDefault="006C2F74" w:rsidP="00302765">
            <w:r>
              <w:t>I_W</w:t>
            </w:r>
          </w:p>
        </w:tc>
        <w:tc>
          <w:tcPr>
            <w:tcW w:w="3814" w:type="dxa"/>
            <w:tcBorders>
              <w:top w:val="single" w:sz="4" w:space="0" w:color="auto"/>
              <w:left w:val="single" w:sz="4" w:space="0" w:color="auto"/>
              <w:bottom w:val="single" w:sz="4" w:space="0" w:color="auto"/>
              <w:right w:val="single" w:sz="4" w:space="0" w:color="auto"/>
            </w:tcBorders>
          </w:tcPr>
          <w:p w14:paraId="7DA8BBBE" w14:textId="187F2068" w:rsidR="006C2F74" w:rsidRDefault="006C2F74" w:rsidP="00302765">
            <w:r>
              <w:t>Filled with mean</w:t>
            </w:r>
          </w:p>
        </w:tc>
      </w:tr>
      <w:tr w:rsidR="006C2F74" w14:paraId="45C203C8" w14:textId="77777777" w:rsidTr="006C2F74">
        <w:trPr>
          <w:trHeight w:val="711"/>
        </w:trPr>
        <w:tc>
          <w:tcPr>
            <w:tcW w:w="1444" w:type="dxa"/>
            <w:tcBorders>
              <w:top w:val="single" w:sz="4" w:space="0" w:color="auto"/>
              <w:left w:val="single" w:sz="4" w:space="0" w:color="auto"/>
              <w:bottom w:val="single" w:sz="4" w:space="0" w:color="auto"/>
              <w:right w:val="single" w:sz="4" w:space="0" w:color="auto"/>
            </w:tcBorders>
          </w:tcPr>
          <w:p w14:paraId="60A95632" w14:textId="77777777" w:rsidR="006C2F74" w:rsidRDefault="006C2F74" w:rsidP="006C2F74">
            <w:pPr>
              <w:pStyle w:val="ListParagraph"/>
              <w:numPr>
                <w:ilvl w:val="0"/>
                <w:numId w:val="2"/>
              </w:numPr>
              <w:spacing w:line="240" w:lineRule="auto"/>
              <w:jc w:val="center"/>
              <w:rPr>
                <w:b/>
                <w:bCs/>
              </w:rPr>
            </w:pPr>
          </w:p>
        </w:tc>
        <w:tc>
          <w:tcPr>
            <w:tcW w:w="3073" w:type="dxa"/>
            <w:tcBorders>
              <w:top w:val="single" w:sz="4" w:space="0" w:color="auto"/>
              <w:left w:val="single" w:sz="4" w:space="0" w:color="auto"/>
              <w:bottom w:val="single" w:sz="4" w:space="0" w:color="auto"/>
              <w:right w:val="single" w:sz="4" w:space="0" w:color="auto"/>
            </w:tcBorders>
          </w:tcPr>
          <w:p w14:paraId="5B5CADE7" w14:textId="33374A9F" w:rsidR="006C2F74" w:rsidRDefault="006C2F74" w:rsidP="00302765">
            <w:proofErr w:type="spellStart"/>
            <w:r>
              <w:t>O_Size</w:t>
            </w:r>
            <w:proofErr w:type="spellEnd"/>
          </w:p>
        </w:tc>
        <w:tc>
          <w:tcPr>
            <w:tcW w:w="3814" w:type="dxa"/>
            <w:tcBorders>
              <w:top w:val="single" w:sz="4" w:space="0" w:color="auto"/>
              <w:left w:val="single" w:sz="4" w:space="0" w:color="auto"/>
              <w:bottom w:val="single" w:sz="4" w:space="0" w:color="auto"/>
              <w:right w:val="single" w:sz="4" w:space="0" w:color="auto"/>
            </w:tcBorders>
          </w:tcPr>
          <w:p w14:paraId="0D886CC9" w14:textId="7668B2EA" w:rsidR="006C2F74" w:rsidRDefault="006C2F74" w:rsidP="00302765">
            <w:pPr>
              <w:jc w:val="both"/>
            </w:pPr>
            <w:r>
              <w:t>Filled with the mode</w:t>
            </w:r>
          </w:p>
        </w:tc>
      </w:tr>
      <w:tr w:rsidR="006C2F74" w14:paraId="6B1EEF9D" w14:textId="77777777" w:rsidTr="006C2F74">
        <w:trPr>
          <w:trHeight w:val="735"/>
        </w:trPr>
        <w:tc>
          <w:tcPr>
            <w:tcW w:w="1444" w:type="dxa"/>
            <w:tcBorders>
              <w:top w:val="single" w:sz="4" w:space="0" w:color="auto"/>
              <w:left w:val="single" w:sz="4" w:space="0" w:color="auto"/>
              <w:bottom w:val="single" w:sz="4" w:space="0" w:color="auto"/>
              <w:right w:val="single" w:sz="4" w:space="0" w:color="auto"/>
            </w:tcBorders>
            <w:hideMark/>
          </w:tcPr>
          <w:p w14:paraId="3F17E24D" w14:textId="1FB5C6E3" w:rsidR="006C2F74" w:rsidRPr="006C2F74" w:rsidRDefault="006C2F74" w:rsidP="006C2F74">
            <w:pPr>
              <w:pStyle w:val="ListParagraph"/>
              <w:numPr>
                <w:ilvl w:val="0"/>
                <w:numId w:val="2"/>
              </w:numPr>
              <w:spacing w:line="240" w:lineRule="auto"/>
              <w:jc w:val="center"/>
              <w:rPr>
                <w:b/>
                <w:bCs/>
              </w:rPr>
            </w:pPr>
          </w:p>
        </w:tc>
        <w:tc>
          <w:tcPr>
            <w:tcW w:w="3073" w:type="dxa"/>
            <w:tcBorders>
              <w:top w:val="single" w:sz="4" w:space="0" w:color="auto"/>
              <w:left w:val="single" w:sz="4" w:space="0" w:color="auto"/>
              <w:bottom w:val="single" w:sz="4" w:space="0" w:color="auto"/>
              <w:right w:val="single" w:sz="4" w:space="0" w:color="auto"/>
            </w:tcBorders>
          </w:tcPr>
          <w:p w14:paraId="12518B3A" w14:textId="196AC092" w:rsidR="006C2F74" w:rsidRDefault="006C2F74" w:rsidP="00302765">
            <w:proofErr w:type="spellStart"/>
            <w:r>
              <w:t>O_Establ_Y</w:t>
            </w:r>
            <w:proofErr w:type="spellEnd"/>
          </w:p>
        </w:tc>
        <w:tc>
          <w:tcPr>
            <w:tcW w:w="3814" w:type="dxa"/>
            <w:tcBorders>
              <w:top w:val="single" w:sz="4" w:space="0" w:color="auto"/>
              <w:left w:val="single" w:sz="4" w:space="0" w:color="auto"/>
              <w:bottom w:val="single" w:sz="4" w:space="0" w:color="auto"/>
              <w:right w:val="single" w:sz="4" w:space="0" w:color="auto"/>
            </w:tcBorders>
          </w:tcPr>
          <w:p w14:paraId="5D56EF15" w14:textId="6BCCED91" w:rsidR="006C2F74" w:rsidRDefault="006C2F74" w:rsidP="00302765">
            <w:r>
              <w:t>Changed its data type to object</w:t>
            </w:r>
          </w:p>
        </w:tc>
      </w:tr>
      <w:tr w:rsidR="006C2F74" w14:paraId="24A33C5E" w14:textId="77777777" w:rsidTr="006C2F74">
        <w:trPr>
          <w:trHeight w:val="735"/>
        </w:trPr>
        <w:tc>
          <w:tcPr>
            <w:tcW w:w="1444" w:type="dxa"/>
            <w:tcBorders>
              <w:top w:val="single" w:sz="4" w:space="0" w:color="auto"/>
              <w:left w:val="single" w:sz="4" w:space="0" w:color="auto"/>
              <w:bottom w:val="single" w:sz="4" w:space="0" w:color="auto"/>
              <w:right w:val="single" w:sz="4" w:space="0" w:color="auto"/>
            </w:tcBorders>
          </w:tcPr>
          <w:p w14:paraId="5835ED06" w14:textId="77777777" w:rsidR="006C2F74" w:rsidRPr="006C2F74" w:rsidRDefault="006C2F74" w:rsidP="006C2F74">
            <w:pPr>
              <w:pStyle w:val="ListParagraph"/>
              <w:numPr>
                <w:ilvl w:val="0"/>
                <w:numId w:val="2"/>
              </w:numPr>
              <w:spacing w:line="240" w:lineRule="auto"/>
              <w:jc w:val="center"/>
              <w:rPr>
                <w:b/>
                <w:bCs/>
              </w:rPr>
            </w:pPr>
          </w:p>
        </w:tc>
        <w:tc>
          <w:tcPr>
            <w:tcW w:w="3073" w:type="dxa"/>
            <w:tcBorders>
              <w:top w:val="single" w:sz="4" w:space="0" w:color="auto"/>
              <w:left w:val="single" w:sz="4" w:space="0" w:color="auto"/>
              <w:bottom w:val="single" w:sz="4" w:space="0" w:color="auto"/>
              <w:right w:val="single" w:sz="4" w:space="0" w:color="auto"/>
            </w:tcBorders>
          </w:tcPr>
          <w:p w14:paraId="27D2E2E9" w14:textId="6BA3C82B" w:rsidR="006C2F74" w:rsidRDefault="006C2F74" w:rsidP="00302765">
            <w:proofErr w:type="spellStart"/>
            <w:r>
              <w:t>I_Vis</w:t>
            </w:r>
            <w:proofErr w:type="spellEnd"/>
            <w:r>
              <w:t xml:space="preserve"> </w:t>
            </w:r>
          </w:p>
        </w:tc>
        <w:tc>
          <w:tcPr>
            <w:tcW w:w="3814" w:type="dxa"/>
            <w:tcBorders>
              <w:top w:val="single" w:sz="4" w:space="0" w:color="auto"/>
              <w:left w:val="single" w:sz="4" w:space="0" w:color="auto"/>
              <w:bottom w:val="single" w:sz="4" w:space="0" w:color="auto"/>
              <w:right w:val="single" w:sz="4" w:space="0" w:color="auto"/>
            </w:tcBorders>
          </w:tcPr>
          <w:p w14:paraId="6057D56A" w14:textId="0FEE4D14" w:rsidR="006C2F74" w:rsidRDefault="006C2F74" w:rsidP="00302765">
            <w:r>
              <w:t xml:space="preserve">Replaced 0 with </w:t>
            </w:r>
            <w:proofErr w:type="spellStart"/>
            <w:r>
              <w:t>NaN</w:t>
            </w:r>
            <w:proofErr w:type="spellEnd"/>
            <w:r>
              <w:t>, and then filled missing values with the mean</w:t>
            </w:r>
          </w:p>
        </w:tc>
      </w:tr>
      <w:tr w:rsidR="006C2F74" w14:paraId="08D25348" w14:textId="77777777" w:rsidTr="006C2F74">
        <w:trPr>
          <w:trHeight w:val="735"/>
        </w:trPr>
        <w:tc>
          <w:tcPr>
            <w:tcW w:w="1444" w:type="dxa"/>
            <w:tcBorders>
              <w:top w:val="single" w:sz="4" w:space="0" w:color="auto"/>
              <w:left w:val="single" w:sz="4" w:space="0" w:color="auto"/>
              <w:bottom w:val="single" w:sz="4" w:space="0" w:color="auto"/>
              <w:right w:val="single" w:sz="4" w:space="0" w:color="auto"/>
            </w:tcBorders>
          </w:tcPr>
          <w:p w14:paraId="120A5E46" w14:textId="77777777" w:rsidR="006C2F74" w:rsidRPr="006C2F74" w:rsidRDefault="006C2F74" w:rsidP="006C2F74">
            <w:pPr>
              <w:pStyle w:val="ListParagraph"/>
              <w:numPr>
                <w:ilvl w:val="0"/>
                <w:numId w:val="2"/>
              </w:numPr>
              <w:spacing w:line="240" w:lineRule="auto"/>
              <w:jc w:val="center"/>
              <w:rPr>
                <w:b/>
                <w:bCs/>
              </w:rPr>
            </w:pPr>
          </w:p>
        </w:tc>
        <w:tc>
          <w:tcPr>
            <w:tcW w:w="3073" w:type="dxa"/>
            <w:tcBorders>
              <w:top w:val="single" w:sz="4" w:space="0" w:color="auto"/>
              <w:left w:val="single" w:sz="4" w:space="0" w:color="auto"/>
              <w:bottom w:val="single" w:sz="4" w:space="0" w:color="auto"/>
              <w:right w:val="single" w:sz="4" w:space="0" w:color="auto"/>
            </w:tcBorders>
          </w:tcPr>
          <w:p w14:paraId="32CF6F68" w14:textId="5391A521" w:rsidR="006C2F74" w:rsidRDefault="006C2F74" w:rsidP="00302765">
            <w:proofErr w:type="spellStart"/>
            <w:r>
              <w:t>I_Id</w:t>
            </w:r>
            <w:proofErr w:type="spellEnd"/>
          </w:p>
        </w:tc>
        <w:tc>
          <w:tcPr>
            <w:tcW w:w="3814" w:type="dxa"/>
            <w:tcBorders>
              <w:top w:val="single" w:sz="4" w:space="0" w:color="auto"/>
              <w:left w:val="single" w:sz="4" w:space="0" w:color="auto"/>
              <w:bottom w:val="single" w:sz="4" w:space="0" w:color="auto"/>
              <w:right w:val="single" w:sz="4" w:space="0" w:color="auto"/>
            </w:tcBorders>
          </w:tcPr>
          <w:p w14:paraId="5AF1C9AA" w14:textId="4D8E4FB6" w:rsidR="006C2F74" w:rsidRDefault="006C2F74" w:rsidP="00302765">
            <w:r>
              <w:t>Dropped the column</w:t>
            </w:r>
          </w:p>
        </w:tc>
      </w:tr>
      <w:tr w:rsidR="006C2F74" w14:paraId="78AFB390" w14:textId="77777777" w:rsidTr="006C2F74">
        <w:trPr>
          <w:trHeight w:val="735"/>
        </w:trPr>
        <w:tc>
          <w:tcPr>
            <w:tcW w:w="1444" w:type="dxa"/>
            <w:tcBorders>
              <w:top w:val="single" w:sz="4" w:space="0" w:color="auto"/>
              <w:left w:val="single" w:sz="4" w:space="0" w:color="auto"/>
              <w:bottom w:val="single" w:sz="4" w:space="0" w:color="auto"/>
              <w:right w:val="single" w:sz="4" w:space="0" w:color="auto"/>
            </w:tcBorders>
          </w:tcPr>
          <w:p w14:paraId="56B87769" w14:textId="77777777" w:rsidR="006C2F74" w:rsidRPr="006C2F74" w:rsidRDefault="006C2F74" w:rsidP="006C2F74">
            <w:pPr>
              <w:pStyle w:val="ListParagraph"/>
              <w:numPr>
                <w:ilvl w:val="0"/>
                <w:numId w:val="2"/>
              </w:numPr>
              <w:spacing w:line="240" w:lineRule="auto"/>
              <w:jc w:val="center"/>
              <w:rPr>
                <w:b/>
                <w:bCs/>
              </w:rPr>
            </w:pPr>
          </w:p>
        </w:tc>
        <w:tc>
          <w:tcPr>
            <w:tcW w:w="3073" w:type="dxa"/>
            <w:tcBorders>
              <w:top w:val="single" w:sz="4" w:space="0" w:color="auto"/>
              <w:left w:val="single" w:sz="4" w:space="0" w:color="auto"/>
              <w:bottom w:val="single" w:sz="4" w:space="0" w:color="auto"/>
              <w:right w:val="single" w:sz="4" w:space="0" w:color="auto"/>
            </w:tcBorders>
          </w:tcPr>
          <w:p w14:paraId="7DC9C84A" w14:textId="749BF45A" w:rsidR="006C2F74" w:rsidRDefault="006C2F74" w:rsidP="00302765">
            <w:r>
              <w:t>O_T</w:t>
            </w:r>
          </w:p>
        </w:tc>
        <w:tc>
          <w:tcPr>
            <w:tcW w:w="3814" w:type="dxa"/>
            <w:tcBorders>
              <w:top w:val="single" w:sz="4" w:space="0" w:color="auto"/>
              <w:left w:val="single" w:sz="4" w:space="0" w:color="auto"/>
              <w:bottom w:val="single" w:sz="4" w:space="0" w:color="auto"/>
              <w:right w:val="single" w:sz="4" w:space="0" w:color="auto"/>
            </w:tcBorders>
          </w:tcPr>
          <w:p w14:paraId="4115B439" w14:textId="0CC97173" w:rsidR="006C2F74" w:rsidRDefault="006C2F74" w:rsidP="00302765">
            <w:r>
              <w:t>I changed its values to numbers in a certain order</w:t>
            </w:r>
          </w:p>
        </w:tc>
      </w:tr>
      <w:tr w:rsidR="006C2F74" w14:paraId="28E6383C" w14:textId="77777777" w:rsidTr="006C2F74">
        <w:trPr>
          <w:trHeight w:val="735"/>
        </w:trPr>
        <w:tc>
          <w:tcPr>
            <w:tcW w:w="1444" w:type="dxa"/>
            <w:tcBorders>
              <w:top w:val="single" w:sz="4" w:space="0" w:color="auto"/>
              <w:left w:val="single" w:sz="4" w:space="0" w:color="auto"/>
              <w:bottom w:val="single" w:sz="4" w:space="0" w:color="auto"/>
              <w:right w:val="single" w:sz="4" w:space="0" w:color="auto"/>
            </w:tcBorders>
          </w:tcPr>
          <w:p w14:paraId="75A8A174" w14:textId="77777777" w:rsidR="006C2F74" w:rsidRPr="006C2F74" w:rsidRDefault="006C2F74" w:rsidP="006C2F74">
            <w:pPr>
              <w:pStyle w:val="ListParagraph"/>
              <w:numPr>
                <w:ilvl w:val="0"/>
                <w:numId w:val="2"/>
              </w:numPr>
              <w:spacing w:line="240" w:lineRule="auto"/>
              <w:jc w:val="center"/>
              <w:rPr>
                <w:b/>
                <w:bCs/>
              </w:rPr>
            </w:pPr>
          </w:p>
        </w:tc>
        <w:tc>
          <w:tcPr>
            <w:tcW w:w="3073" w:type="dxa"/>
            <w:tcBorders>
              <w:top w:val="single" w:sz="4" w:space="0" w:color="auto"/>
              <w:left w:val="single" w:sz="4" w:space="0" w:color="auto"/>
              <w:bottom w:val="single" w:sz="4" w:space="0" w:color="auto"/>
              <w:right w:val="single" w:sz="4" w:space="0" w:color="auto"/>
            </w:tcBorders>
          </w:tcPr>
          <w:p w14:paraId="6146E137" w14:textId="25A3D083" w:rsidR="006C2F74" w:rsidRDefault="006C2F74" w:rsidP="00302765">
            <w:proofErr w:type="spellStart"/>
            <w:r>
              <w:t>I_Recalled</w:t>
            </w:r>
            <w:proofErr w:type="spellEnd"/>
          </w:p>
        </w:tc>
        <w:tc>
          <w:tcPr>
            <w:tcW w:w="3814" w:type="dxa"/>
            <w:tcBorders>
              <w:top w:val="single" w:sz="4" w:space="0" w:color="auto"/>
              <w:left w:val="single" w:sz="4" w:space="0" w:color="auto"/>
              <w:bottom w:val="single" w:sz="4" w:space="0" w:color="auto"/>
              <w:right w:val="single" w:sz="4" w:space="0" w:color="auto"/>
            </w:tcBorders>
          </w:tcPr>
          <w:p w14:paraId="773AE168" w14:textId="5DC49588" w:rsidR="006C2F74" w:rsidRDefault="006C2F74" w:rsidP="00302765">
            <w:r>
              <w:t>Replaced No with 0, Yes with 1</w:t>
            </w:r>
          </w:p>
        </w:tc>
      </w:tr>
    </w:tbl>
    <w:p w14:paraId="22A56064" w14:textId="4A6B372D" w:rsidR="00C74602" w:rsidRPr="006C2F74" w:rsidRDefault="00C74602" w:rsidP="000F18E1">
      <w:pPr>
        <w:tabs>
          <w:tab w:val="left" w:pos="2280"/>
        </w:tabs>
        <w:rPr>
          <w:rFonts w:ascii="Times New Roman" w:hAnsi="Times New Roman" w:cs="Times New Roman"/>
          <w:sz w:val="24"/>
          <w:szCs w:val="24"/>
        </w:rPr>
      </w:pPr>
    </w:p>
    <w:p w14:paraId="7E9E8477" w14:textId="224CD161" w:rsidR="00C74602" w:rsidRDefault="00C74602" w:rsidP="000F18E1">
      <w:pPr>
        <w:tabs>
          <w:tab w:val="left" w:pos="2280"/>
        </w:tabs>
        <w:rPr>
          <w:rFonts w:ascii="Times New Roman" w:hAnsi="Times New Roman" w:cs="Times New Roman"/>
          <w:sz w:val="28"/>
          <w:szCs w:val="28"/>
        </w:rPr>
      </w:pPr>
    </w:p>
    <w:p w14:paraId="78092B5C" w14:textId="12D1604F" w:rsidR="00C74602" w:rsidRDefault="00C74602" w:rsidP="000F18E1">
      <w:pPr>
        <w:tabs>
          <w:tab w:val="left" w:pos="2280"/>
        </w:tabs>
        <w:rPr>
          <w:rFonts w:ascii="Times New Roman" w:hAnsi="Times New Roman" w:cs="Times New Roman"/>
          <w:sz w:val="28"/>
          <w:szCs w:val="28"/>
        </w:rPr>
      </w:pPr>
    </w:p>
    <w:p w14:paraId="05688228" w14:textId="1555E8A3" w:rsidR="00C74602" w:rsidRDefault="00C74602" w:rsidP="000F18E1">
      <w:pPr>
        <w:tabs>
          <w:tab w:val="left" w:pos="2280"/>
        </w:tabs>
        <w:rPr>
          <w:rFonts w:ascii="Times New Roman" w:hAnsi="Times New Roman" w:cs="Times New Roman"/>
          <w:sz w:val="28"/>
          <w:szCs w:val="28"/>
        </w:rPr>
      </w:pPr>
    </w:p>
    <w:p w14:paraId="1BCA8038" w14:textId="42A5B75D" w:rsidR="00C74602" w:rsidRDefault="00C74602" w:rsidP="000F18E1">
      <w:pPr>
        <w:tabs>
          <w:tab w:val="left" w:pos="2280"/>
        </w:tabs>
        <w:rPr>
          <w:rFonts w:ascii="Times New Roman" w:hAnsi="Times New Roman" w:cs="Times New Roman"/>
          <w:sz w:val="28"/>
          <w:szCs w:val="28"/>
        </w:rPr>
      </w:pPr>
    </w:p>
    <w:p w14:paraId="6A784E83" w14:textId="2468EEBA" w:rsidR="00C74602" w:rsidRDefault="00C74602" w:rsidP="000F18E1">
      <w:pPr>
        <w:tabs>
          <w:tab w:val="left" w:pos="2280"/>
        </w:tabs>
        <w:rPr>
          <w:rFonts w:ascii="Times New Roman" w:hAnsi="Times New Roman" w:cs="Times New Roman"/>
          <w:sz w:val="28"/>
          <w:szCs w:val="28"/>
        </w:rPr>
      </w:pPr>
    </w:p>
    <w:p w14:paraId="5D130AC2" w14:textId="3E909E6D" w:rsidR="00C74602" w:rsidRDefault="00C74602" w:rsidP="000F18E1">
      <w:pPr>
        <w:tabs>
          <w:tab w:val="left" w:pos="2280"/>
        </w:tabs>
        <w:rPr>
          <w:rFonts w:ascii="Times New Roman" w:hAnsi="Times New Roman" w:cs="Times New Roman"/>
          <w:sz w:val="28"/>
          <w:szCs w:val="28"/>
        </w:rPr>
      </w:pPr>
    </w:p>
    <w:p w14:paraId="4D1A8F4B" w14:textId="3783D080" w:rsidR="00C74602" w:rsidRDefault="006C2F74" w:rsidP="000F18E1">
      <w:pPr>
        <w:tabs>
          <w:tab w:val="left" w:pos="2280"/>
        </w:tabs>
        <w:rPr>
          <w:rFonts w:ascii="Times New Roman" w:hAnsi="Times New Roman" w:cs="Times New Roman"/>
          <w:b/>
          <w:bCs/>
          <w:sz w:val="28"/>
          <w:szCs w:val="28"/>
        </w:rPr>
      </w:pPr>
      <w:r w:rsidRPr="006C2F74">
        <w:rPr>
          <w:rFonts w:ascii="Times New Roman" w:hAnsi="Times New Roman" w:cs="Times New Roman"/>
          <w:b/>
          <w:bCs/>
          <w:sz w:val="28"/>
          <w:szCs w:val="28"/>
          <w:highlight w:val="yellow"/>
        </w:rPr>
        <w:t>2.3:</w:t>
      </w:r>
      <w:r w:rsidRPr="006C2F74">
        <w:rPr>
          <w:rFonts w:ascii="Times New Roman" w:hAnsi="Times New Roman" w:cs="Times New Roman"/>
          <w:b/>
          <w:bCs/>
          <w:sz w:val="28"/>
          <w:szCs w:val="28"/>
        </w:rPr>
        <w:t xml:space="preserve"> </w:t>
      </w:r>
    </w:p>
    <w:p w14:paraId="5F52250F" w14:textId="386DFF4A" w:rsidR="006C2F74" w:rsidRDefault="006C2F74" w:rsidP="000F18E1">
      <w:pPr>
        <w:tabs>
          <w:tab w:val="left" w:pos="2280"/>
        </w:tabs>
        <w:rPr>
          <w:rFonts w:ascii="Times New Roman" w:hAnsi="Times New Roman" w:cs="Times New Roman"/>
          <w:sz w:val="24"/>
          <w:szCs w:val="24"/>
        </w:rPr>
      </w:pPr>
      <w:r>
        <w:rPr>
          <w:rFonts w:ascii="Times New Roman" w:hAnsi="Times New Roman" w:cs="Times New Roman"/>
          <w:sz w:val="24"/>
          <w:szCs w:val="24"/>
        </w:rPr>
        <w:t>First</w:t>
      </w:r>
      <w:r w:rsidRPr="006C2F74">
        <w:rPr>
          <w:rFonts w:ascii="Times New Roman" w:hAnsi="Times New Roman" w:cs="Times New Roman"/>
          <w:sz w:val="24"/>
          <w:szCs w:val="24"/>
        </w:rPr>
        <w:t xml:space="preserve">, I made the </w:t>
      </w:r>
      <w:proofErr w:type="spellStart"/>
      <w:r w:rsidRPr="006C2F74">
        <w:rPr>
          <w:rFonts w:ascii="Times New Roman" w:hAnsi="Times New Roman" w:cs="Times New Roman"/>
          <w:sz w:val="24"/>
          <w:szCs w:val="24"/>
        </w:rPr>
        <w:t>I_Fat_C</w:t>
      </w:r>
      <w:proofErr w:type="spellEnd"/>
      <w:r w:rsidRPr="006C2F74">
        <w:rPr>
          <w:rFonts w:ascii="Times New Roman" w:hAnsi="Times New Roman" w:cs="Times New Roman"/>
          <w:sz w:val="24"/>
          <w:szCs w:val="24"/>
        </w:rPr>
        <w:t xml:space="preserve"> column hold only two unique values instead of 5,</w:t>
      </w:r>
      <w:r>
        <w:rPr>
          <w:rFonts w:ascii="Times New Roman" w:hAnsi="Times New Roman" w:cs="Times New Roman"/>
          <w:sz w:val="24"/>
          <w:szCs w:val="24"/>
        </w:rPr>
        <w:t xml:space="preserve"> because other values held the same value but with small letters. </w:t>
      </w:r>
      <w:r w:rsidR="00905B24">
        <w:rPr>
          <w:rFonts w:ascii="Times New Roman" w:hAnsi="Times New Roman" w:cs="Times New Roman"/>
          <w:sz w:val="24"/>
          <w:szCs w:val="24"/>
        </w:rPr>
        <w:t>So,</w:t>
      </w:r>
      <w:r>
        <w:rPr>
          <w:rFonts w:ascii="Times New Roman" w:hAnsi="Times New Roman" w:cs="Times New Roman"/>
          <w:sz w:val="24"/>
          <w:szCs w:val="24"/>
        </w:rPr>
        <w:t xml:space="preserve"> they had to be changed to</w:t>
      </w:r>
      <w:r w:rsidRPr="006C2F74">
        <w:rPr>
          <w:rFonts w:ascii="Times New Roman" w:hAnsi="Times New Roman" w:cs="Times New Roman"/>
          <w:sz w:val="24"/>
          <w:szCs w:val="24"/>
        </w:rPr>
        <w:t xml:space="preserve"> mak</w:t>
      </w:r>
      <w:r>
        <w:rPr>
          <w:rFonts w:ascii="Times New Roman" w:hAnsi="Times New Roman" w:cs="Times New Roman"/>
          <w:sz w:val="24"/>
          <w:szCs w:val="24"/>
        </w:rPr>
        <w:t xml:space="preserve">e sense for the </w:t>
      </w:r>
      <w:r w:rsidR="00905B24">
        <w:rPr>
          <w:rFonts w:ascii="Times New Roman" w:hAnsi="Times New Roman" w:cs="Times New Roman"/>
          <w:sz w:val="24"/>
          <w:szCs w:val="24"/>
        </w:rPr>
        <w:t>model,</w:t>
      </w:r>
      <w:r>
        <w:rPr>
          <w:rFonts w:ascii="Times New Roman" w:hAnsi="Times New Roman" w:cs="Times New Roman"/>
          <w:sz w:val="24"/>
          <w:szCs w:val="24"/>
        </w:rPr>
        <w:t xml:space="preserve"> so it predicts data better. </w:t>
      </w:r>
    </w:p>
    <w:p w14:paraId="23DF5701" w14:textId="6CFFD201" w:rsidR="00905B24" w:rsidRDefault="006C2F74" w:rsidP="000F18E1">
      <w:pPr>
        <w:tabs>
          <w:tab w:val="left" w:pos="2280"/>
        </w:tabs>
        <w:rPr>
          <w:rFonts w:ascii="Times New Roman" w:hAnsi="Times New Roman" w:cs="Times New Roman"/>
          <w:sz w:val="24"/>
          <w:szCs w:val="24"/>
        </w:rPr>
      </w:pPr>
      <w:r>
        <w:rPr>
          <w:rFonts w:ascii="Times New Roman" w:hAnsi="Times New Roman" w:cs="Times New Roman"/>
          <w:sz w:val="24"/>
          <w:szCs w:val="24"/>
        </w:rPr>
        <w:t xml:space="preserve">I </w:t>
      </w:r>
      <w:r w:rsidR="00905B24">
        <w:rPr>
          <w:rFonts w:ascii="Times New Roman" w:hAnsi="Times New Roman" w:cs="Times New Roman"/>
          <w:sz w:val="24"/>
          <w:szCs w:val="24"/>
        </w:rPr>
        <w:t>filled in</w:t>
      </w:r>
      <w:r>
        <w:rPr>
          <w:rFonts w:ascii="Times New Roman" w:hAnsi="Times New Roman" w:cs="Times New Roman"/>
          <w:sz w:val="24"/>
          <w:szCs w:val="24"/>
        </w:rPr>
        <w:t xml:space="preserve"> the missing values in I_W with its mean, because </w:t>
      </w:r>
      <w:r w:rsidR="00905B24">
        <w:rPr>
          <w:rFonts w:ascii="Times New Roman" w:hAnsi="Times New Roman" w:cs="Times New Roman"/>
          <w:sz w:val="24"/>
          <w:szCs w:val="24"/>
        </w:rPr>
        <w:t>the numbers were suitable and close to the mean.</w:t>
      </w:r>
    </w:p>
    <w:p w14:paraId="56E286A8" w14:textId="204A82DF" w:rsidR="006C2F74" w:rsidRDefault="00905B24" w:rsidP="000F18E1">
      <w:pPr>
        <w:tabs>
          <w:tab w:val="left" w:pos="2280"/>
        </w:tabs>
        <w:rPr>
          <w:rFonts w:ascii="Times New Roman" w:hAnsi="Times New Roman" w:cs="Times New Roman"/>
          <w:sz w:val="24"/>
          <w:szCs w:val="24"/>
        </w:rPr>
      </w:pPr>
      <w:r>
        <w:rPr>
          <w:rFonts w:ascii="Times New Roman" w:hAnsi="Times New Roman" w:cs="Times New Roman"/>
          <w:sz w:val="24"/>
          <w:szCs w:val="24"/>
        </w:rPr>
        <w:t>I filled in the missing values in the column O_Size with its mode, to make sense for the model and therefore predict better results.</w:t>
      </w:r>
    </w:p>
    <w:p w14:paraId="4A6BB719" w14:textId="368178D8" w:rsidR="00905B24" w:rsidRDefault="00905B24" w:rsidP="000F18E1">
      <w:pPr>
        <w:tabs>
          <w:tab w:val="left" w:pos="2280"/>
        </w:tabs>
        <w:rPr>
          <w:rFonts w:ascii="Times New Roman" w:hAnsi="Times New Roman" w:cs="Times New Roman"/>
          <w:sz w:val="24"/>
          <w:szCs w:val="24"/>
        </w:rPr>
      </w:pPr>
      <w:r>
        <w:rPr>
          <w:rFonts w:ascii="Times New Roman" w:hAnsi="Times New Roman" w:cs="Times New Roman"/>
          <w:sz w:val="24"/>
          <w:szCs w:val="24"/>
        </w:rPr>
        <w:t xml:space="preserve">I changed the data type of </w:t>
      </w:r>
      <w:proofErr w:type="spellStart"/>
      <w:r>
        <w:rPr>
          <w:rFonts w:ascii="Times New Roman" w:hAnsi="Times New Roman" w:cs="Times New Roman"/>
          <w:sz w:val="24"/>
          <w:szCs w:val="24"/>
        </w:rPr>
        <w:t>O_Establ_Y</w:t>
      </w:r>
      <w:proofErr w:type="spellEnd"/>
      <w:r>
        <w:rPr>
          <w:rFonts w:ascii="Times New Roman" w:hAnsi="Times New Roman" w:cs="Times New Roman"/>
          <w:sz w:val="24"/>
          <w:szCs w:val="24"/>
        </w:rPr>
        <w:t xml:space="preserve"> to object because it is ordinal and I want to use it with the other ordinal data when doing the encoding step.</w:t>
      </w:r>
    </w:p>
    <w:p w14:paraId="78E2E591" w14:textId="50C6E93F" w:rsidR="00905B24" w:rsidRDefault="00905B24" w:rsidP="000F18E1">
      <w:pPr>
        <w:tabs>
          <w:tab w:val="left" w:pos="2280"/>
        </w:tabs>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I_Vis</w:t>
      </w:r>
      <w:proofErr w:type="spellEnd"/>
      <w:r>
        <w:rPr>
          <w:rFonts w:ascii="Times New Roman" w:hAnsi="Times New Roman" w:cs="Times New Roman"/>
          <w:sz w:val="24"/>
          <w:szCs w:val="24"/>
        </w:rPr>
        <w:t xml:space="preserve">, I replaced the zeros with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so I can fill it with a better value, so it makes sense to the model, I filled the missing values with the mean afterward.</w:t>
      </w:r>
    </w:p>
    <w:p w14:paraId="1137C784" w14:textId="6DEB9C27" w:rsidR="00905B24" w:rsidRDefault="00905B24" w:rsidP="000F18E1">
      <w:pPr>
        <w:tabs>
          <w:tab w:val="left" w:pos="2280"/>
        </w:tabs>
        <w:rPr>
          <w:rFonts w:ascii="Times New Roman" w:hAnsi="Times New Roman" w:cs="Times New Roman"/>
          <w:sz w:val="24"/>
          <w:szCs w:val="24"/>
        </w:rPr>
      </w:pPr>
      <w:r>
        <w:rPr>
          <w:rFonts w:ascii="Times New Roman" w:hAnsi="Times New Roman" w:cs="Times New Roman"/>
          <w:sz w:val="24"/>
          <w:szCs w:val="24"/>
        </w:rPr>
        <w:t xml:space="preserve">I dropped the </w:t>
      </w:r>
      <w:proofErr w:type="spellStart"/>
      <w:r>
        <w:rPr>
          <w:rFonts w:ascii="Times New Roman" w:hAnsi="Times New Roman" w:cs="Times New Roman"/>
          <w:sz w:val="24"/>
          <w:szCs w:val="24"/>
        </w:rPr>
        <w:t>I_Id</w:t>
      </w:r>
      <w:proofErr w:type="spellEnd"/>
      <w:r>
        <w:rPr>
          <w:rFonts w:ascii="Times New Roman" w:hAnsi="Times New Roman" w:cs="Times New Roman"/>
          <w:sz w:val="24"/>
          <w:szCs w:val="24"/>
        </w:rPr>
        <w:t xml:space="preserve"> column because it isn’t going to be used in the predictions.</w:t>
      </w:r>
    </w:p>
    <w:p w14:paraId="5D01D208" w14:textId="02D27F0E" w:rsidR="00905B24" w:rsidRDefault="00905B24" w:rsidP="000F18E1">
      <w:pPr>
        <w:tabs>
          <w:tab w:val="left" w:pos="2280"/>
        </w:tabs>
        <w:rPr>
          <w:rFonts w:ascii="Times New Roman" w:hAnsi="Times New Roman" w:cs="Times New Roman"/>
          <w:sz w:val="24"/>
          <w:szCs w:val="24"/>
        </w:rPr>
      </w:pPr>
      <w:r>
        <w:rPr>
          <w:rFonts w:ascii="Times New Roman" w:hAnsi="Times New Roman" w:cs="Times New Roman"/>
          <w:sz w:val="24"/>
          <w:szCs w:val="24"/>
        </w:rPr>
        <w:t>I rearranged the values in the O_T column to numbers, so each unique value holds a number since it is nominal.</w:t>
      </w:r>
    </w:p>
    <w:p w14:paraId="6060EB5D" w14:textId="7DA914E2" w:rsidR="00905B24" w:rsidRDefault="00905B24" w:rsidP="000F18E1">
      <w:pPr>
        <w:tabs>
          <w:tab w:val="left" w:pos="2280"/>
        </w:tabs>
        <w:rPr>
          <w:rFonts w:ascii="Times New Roman" w:hAnsi="Times New Roman" w:cs="Times New Roman"/>
          <w:sz w:val="24"/>
          <w:szCs w:val="24"/>
        </w:rPr>
      </w:pPr>
      <w:r>
        <w:rPr>
          <w:rFonts w:ascii="Times New Roman" w:hAnsi="Times New Roman" w:cs="Times New Roman"/>
          <w:sz w:val="24"/>
          <w:szCs w:val="24"/>
        </w:rPr>
        <w:t>I replaced each value that holds No with 0 and 1 to each value that holds Yes, to make it make sense to the model and for it to be easier to predict.</w:t>
      </w:r>
    </w:p>
    <w:p w14:paraId="5A93308A" w14:textId="39D7917B" w:rsidR="00905B24" w:rsidRDefault="00905B24" w:rsidP="000F18E1">
      <w:pPr>
        <w:tabs>
          <w:tab w:val="left" w:pos="2280"/>
        </w:tabs>
        <w:rPr>
          <w:rFonts w:ascii="Times New Roman" w:hAnsi="Times New Roman" w:cs="Times New Roman"/>
          <w:sz w:val="24"/>
          <w:szCs w:val="24"/>
        </w:rPr>
      </w:pPr>
      <w:r>
        <w:rPr>
          <w:rFonts w:ascii="Times New Roman" w:hAnsi="Times New Roman" w:cs="Times New Roman"/>
          <w:sz w:val="24"/>
          <w:szCs w:val="24"/>
        </w:rPr>
        <w:t>I made sure to preprocess all the data in the features gotten from the dataframes, to ensure the data is clean and ready to be trained to the model, to get better results.</w:t>
      </w:r>
    </w:p>
    <w:p w14:paraId="3D998ABC" w14:textId="77777777" w:rsidR="00522EE2" w:rsidRDefault="00522EE2" w:rsidP="00522EE2">
      <w:pPr>
        <w:tabs>
          <w:tab w:val="left" w:pos="2280"/>
        </w:tabs>
        <w:rPr>
          <w:rFonts w:ascii="Times New Roman" w:hAnsi="Times New Roman" w:cs="Times New Roman"/>
          <w:b/>
          <w:bCs/>
          <w:sz w:val="28"/>
          <w:szCs w:val="28"/>
          <w:highlight w:val="yellow"/>
        </w:rPr>
      </w:pPr>
    </w:p>
    <w:p w14:paraId="3F40ED65" w14:textId="77777777" w:rsidR="00522EE2" w:rsidRDefault="00522EE2" w:rsidP="00522EE2">
      <w:pPr>
        <w:tabs>
          <w:tab w:val="left" w:pos="2280"/>
        </w:tabs>
        <w:rPr>
          <w:rFonts w:ascii="Times New Roman" w:hAnsi="Times New Roman" w:cs="Times New Roman"/>
          <w:b/>
          <w:bCs/>
          <w:sz w:val="28"/>
          <w:szCs w:val="28"/>
          <w:highlight w:val="yellow"/>
        </w:rPr>
      </w:pPr>
    </w:p>
    <w:p w14:paraId="19E6AFBE" w14:textId="77777777" w:rsidR="00522EE2" w:rsidRDefault="00522EE2" w:rsidP="00522EE2">
      <w:pPr>
        <w:tabs>
          <w:tab w:val="left" w:pos="2280"/>
        </w:tabs>
        <w:rPr>
          <w:rFonts w:ascii="Times New Roman" w:hAnsi="Times New Roman" w:cs="Times New Roman"/>
          <w:b/>
          <w:bCs/>
          <w:sz w:val="28"/>
          <w:szCs w:val="28"/>
          <w:highlight w:val="yellow"/>
        </w:rPr>
      </w:pPr>
    </w:p>
    <w:p w14:paraId="4F7E9A2D" w14:textId="77777777" w:rsidR="00522EE2" w:rsidRDefault="00522EE2" w:rsidP="00522EE2">
      <w:pPr>
        <w:tabs>
          <w:tab w:val="left" w:pos="2280"/>
        </w:tabs>
        <w:rPr>
          <w:rFonts w:ascii="Times New Roman" w:hAnsi="Times New Roman" w:cs="Times New Roman"/>
          <w:b/>
          <w:bCs/>
          <w:sz w:val="28"/>
          <w:szCs w:val="28"/>
          <w:highlight w:val="yellow"/>
        </w:rPr>
      </w:pPr>
    </w:p>
    <w:p w14:paraId="1C65954C" w14:textId="41F0D740" w:rsidR="00D21648" w:rsidRPr="00905B24" w:rsidRDefault="00905B24" w:rsidP="00522EE2">
      <w:pPr>
        <w:tabs>
          <w:tab w:val="left" w:pos="2280"/>
        </w:tabs>
        <w:rPr>
          <w:rFonts w:ascii="Times New Roman" w:hAnsi="Times New Roman" w:cs="Times New Roman"/>
          <w:sz w:val="24"/>
          <w:szCs w:val="24"/>
        </w:rPr>
      </w:pPr>
      <w:r w:rsidRPr="00905B24">
        <w:rPr>
          <w:rFonts w:ascii="Times New Roman" w:hAnsi="Times New Roman" w:cs="Times New Roman"/>
          <w:b/>
          <w:bCs/>
          <w:sz w:val="28"/>
          <w:szCs w:val="28"/>
          <w:highlight w:val="yellow"/>
        </w:rPr>
        <w:lastRenderedPageBreak/>
        <w:t>3.1:</w:t>
      </w:r>
      <w:r>
        <w:rPr>
          <w:rFonts w:ascii="Times New Roman" w:hAnsi="Times New Roman" w:cs="Times New Roman"/>
          <w:sz w:val="28"/>
          <w:szCs w:val="28"/>
        </w:rPr>
        <w:t xml:space="preserve"> </w:t>
      </w:r>
      <w:r w:rsidRPr="00905B24">
        <w:rPr>
          <w:rFonts w:ascii="Times New Roman" w:hAnsi="Times New Roman" w:cs="Times New Roman"/>
          <w:sz w:val="24"/>
          <w:szCs w:val="24"/>
        </w:rPr>
        <w:t>Code</w:t>
      </w:r>
    </w:p>
    <w:tbl>
      <w:tblPr>
        <w:tblpPr w:leftFromText="180" w:rightFromText="180" w:bottomFromText="160" w:vertAnchor="text" w:horzAnchor="margin" w:tblpY="1210"/>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1710"/>
        <w:gridCol w:w="2070"/>
        <w:gridCol w:w="1980"/>
        <w:gridCol w:w="2070"/>
      </w:tblGrid>
      <w:tr w:rsidR="00905B24" w14:paraId="54E63199" w14:textId="77777777" w:rsidTr="00905B24">
        <w:tc>
          <w:tcPr>
            <w:tcW w:w="1345" w:type="dxa"/>
            <w:tcBorders>
              <w:top w:val="single" w:sz="4" w:space="0" w:color="000000"/>
              <w:left w:val="single" w:sz="4" w:space="0" w:color="000000"/>
              <w:bottom w:val="single" w:sz="4" w:space="0" w:color="000000"/>
              <w:right w:val="single" w:sz="4" w:space="0" w:color="000000"/>
            </w:tcBorders>
            <w:shd w:val="clear" w:color="auto" w:fill="8DB3E2"/>
            <w:hideMark/>
          </w:tcPr>
          <w:p w14:paraId="7B0A9809" w14:textId="77777777" w:rsidR="00905B24" w:rsidRDefault="00905B24" w:rsidP="00905B24">
            <w:pPr>
              <w:jc w:val="center"/>
              <w:rPr>
                <w:b/>
                <w:bCs/>
              </w:rPr>
            </w:pPr>
            <w:r>
              <w:rPr>
                <w:b/>
                <w:bCs/>
              </w:rPr>
              <w:t>Alpha (LR)</w:t>
            </w:r>
          </w:p>
        </w:tc>
        <w:tc>
          <w:tcPr>
            <w:tcW w:w="1710" w:type="dxa"/>
            <w:tcBorders>
              <w:top w:val="single" w:sz="4" w:space="0" w:color="000000"/>
              <w:left w:val="single" w:sz="4" w:space="0" w:color="000000"/>
              <w:bottom w:val="single" w:sz="4" w:space="0" w:color="000000"/>
              <w:right w:val="single" w:sz="4" w:space="0" w:color="000000"/>
            </w:tcBorders>
            <w:shd w:val="clear" w:color="auto" w:fill="8DB3E2"/>
            <w:hideMark/>
          </w:tcPr>
          <w:p w14:paraId="60778615" w14:textId="77777777" w:rsidR="00905B24" w:rsidRDefault="00905B24" w:rsidP="00905B24">
            <w:pPr>
              <w:jc w:val="center"/>
              <w:rPr>
                <w:b/>
                <w:bCs/>
              </w:rPr>
            </w:pPr>
            <w:r>
              <w:rPr>
                <w:b/>
                <w:bCs/>
              </w:rPr>
              <w:t>R</w:t>
            </w:r>
            <w:r>
              <w:rPr>
                <w:b/>
                <w:bCs/>
                <w:vertAlign w:val="superscript"/>
              </w:rPr>
              <w:t>2</w:t>
            </w:r>
          </w:p>
        </w:tc>
        <w:tc>
          <w:tcPr>
            <w:tcW w:w="2070" w:type="dxa"/>
            <w:tcBorders>
              <w:top w:val="single" w:sz="4" w:space="0" w:color="000000"/>
              <w:left w:val="single" w:sz="4" w:space="0" w:color="000000"/>
              <w:bottom w:val="single" w:sz="4" w:space="0" w:color="000000"/>
              <w:right w:val="single" w:sz="4" w:space="0" w:color="000000"/>
            </w:tcBorders>
            <w:shd w:val="clear" w:color="auto" w:fill="8DB3E2"/>
            <w:hideMark/>
          </w:tcPr>
          <w:p w14:paraId="645FB45C" w14:textId="77777777" w:rsidR="00905B24" w:rsidRDefault="00905B24" w:rsidP="00905B24">
            <w:pPr>
              <w:jc w:val="center"/>
              <w:rPr>
                <w:b/>
                <w:bCs/>
              </w:rPr>
            </w:pPr>
            <w:r>
              <w:rPr>
                <w:b/>
                <w:bCs/>
              </w:rPr>
              <w:t>MSE</w:t>
            </w:r>
          </w:p>
        </w:tc>
        <w:tc>
          <w:tcPr>
            <w:tcW w:w="1980" w:type="dxa"/>
            <w:tcBorders>
              <w:top w:val="single" w:sz="4" w:space="0" w:color="000000"/>
              <w:left w:val="single" w:sz="4" w:space="0" w:color="000000"/>
              <w:bottom w:val="single" w:sz="4" w:space="0" w:color="000000"/>
              <w:right w:val="single" w:sz="4" w:space="0" w:color="000000"/>
            </w:tcBorders>
            <w:shd w:val="clear" w:color="auto" w:fill="8DB3E2"/>
            <w:hideMark/>
          </w:tcPr>
          <w:p w14:paraId="46971A5E" w14:textId="77777777" w:rsidR="00905B24" w:rsidRDefault="00905B24" w:rsidP="00905B24">
            <w:pPr>
              <w:jc w:val="center"/>
              <w:rPr>
                <w:b/>
                <w:bCs/>
              </w:rPr>
            </w:pPr>
            <w:r>
              <w:rPr>
                <w:b/>
                <w:bCs/>
              </w:rPr>
              <w:t>RMSE</w:t>
            </w:r>
          </w:p>
        </w:tc>
        <w:tc>
          <w:tcPr>
            <w:tcW w:w="2070" w:type="dxa"/>
            <w:tcBorders>
              <w:top w:val="single" w:sz="4" w:space="0" w:color="000000"/>
              <w:left w:val="single" w:sz="4" w:space="0" w:color="000000"/>
              <w:bottom w:val="single" w:sz="4" w:space="0" w:color="000000"/>
              <w:right w:val="single" w:sz="4" w:space="0" w:color="000000"/>
            </w:tcBorders>
            <w:shd w:val="clear" w:color="auto" w:fill="8DB3E2"/>
            <w:hideMark/>
          </w:tcPr>
          <w:p w14:paraId="2DDB6609" w14:textId="77777777" w:rsidR="00905B24" w:rsidRDefault="00905B24" w:rsidP="00905B24">
            <w:pPr>
              <w:jc w:val="center"/>
              <w:rPr>
                <w:b/>
                <w:bCs/>
              </w:rPr>
            </w:pPr>
            <w:r>
              <w:rPr>
                <w:b/>
                <w:bCs/>
              </w:rPr>
              <w:t>MAE</w:t>
            </w:r>
          </w:p>
        </w:tc>
      </w:tr>
      <w:tr w:rsidR="00905B24" w14:paraId="17412DE7" w14:textId="77777777" w:rsidTr="00905B24">
        <w:tc>
          <w:tcPr>
            <w:tcW w:w="1345" w:type="dxa"/>
            <w:tcBorders>
              <w:top w:val="single" w:sz="4" w:space="0" w:color="000000"/>
              <w:left w:val="single" w:sz="4" w:space="0" w:color="000000"/>
              <w:bottom w:val="single" w:sz="4" w:space="0" w:color="000000"/>
              <w:right w:val="single" w:sz="4" w:space="0" w:color="000000"/>
            </w:tcBorders>
          </w:tcPr>
          <w:p w14:paraId="1E099B9E" w14:textId="292CC2F7" w:rsidR="00905B24" w:rsidRDefault="008B7384" w:rsidP="00905B24">
            <w:pPr>
              <w:spacing w:after="0" w:line="240" w:lineRule="auto"/>
              <w:rPr>
                <w:b/>
                <w:bCs/>
              </w:rPr>
            </w:pPr>
            <w:r>
              <w:rPr>
                <w:b/>
                <w:bCs/>
              </w:rPr>
              <w:t>0.00001</w:t>
            </w:r>
          </w:p>
        </w:tc>
        <w:tc>
          <w:tcPr>
            <w:tcW w:w="1710" w:type="dxa"/>
            <w:tcBorders>
              <w:top w:val="single" w:sz="4" w:space="0" w:color="000000"/>
              <w:left w:val="single" w:sz="4" w:space="0" w:color="000000"/>
              <w:bottom w:val="single" w:sz="4" w:space="0" w:color="000000"/>
              <w:right w:val="single" w:sz="4" w:space="0" w:color="000000"/>
            </w:tcBorders>
          </w:tcPr>
          <w:p w14:paraId="71A3B87D" w14:textId="6DE8CDA6" w:rsidR="00905B24" w:rsidRDefault="008B7384" w:rsidP="00905B24">
            <w:r>
              <w:t>30.2</w:t>
            </w:r>
          </w:p>
        </w:tc>
        <w:tc>
          <w:tcPr>
            <w:tcW w:w="2070" w:type="dxa"/>
            <w:tcBorders>
              <w:top w:val="single" w:sz="4" w:space="0" w:color="000000"/>
              <w:left w:val="single" w:sz="4" w:space="0" w:color="000000"/>
              <w:bottom w:val="single" w:sz="4" w:space="0" w:color="000000"/>
              <w:right w:val="single" w:sz="4" w:space="0" w:color="000000"/>
            </w:tcBorders>
          </w:tcPr>
          <w:p w14:paraId="30E9872D" w14:textId="567AC38D" w:rsidR="00905B24" w:rsidRDefault="008B7384" w:rsidP="00905B24">
            <w:r>
              <w:t>1954812</w:t>
            </w:r>
          </w:p>
        </w:tc>
        <w:tc>
          <w:tcPr>
            <w:tcW w:w="1980" w:type="dxa"/>
            <w:tcBorders>
              <w:top w:val="single" w:sz="4" w:space="0" w:color="000000"/>
              <w:left w:val="single" w:sz="4" w:space="0" w:color="000000"/>
              <w:bottom w:val="single" w:sz="4" w:space="0" w:color="000000"/>
              <w:right w:val="single" w:sz="4" w:space="0" w:color="000000"/>
            </w:tcBorders>
          </w:tcPr>
          <w:p w14:paraId="09F39541" w14:textId="494DAAFB" w:rsidR="00905B24" w:rsidRDefault="008B7384" w:rsidP="00905B24">
            <w:r>
              <w:t>1398</w:t>
            </w:r>
          </w:p>
        </w:tc>
        <w:tc>
          <w:tcPr>
            <w:tcW w:w="2070" w:type="dxa"/>
            <w:tcBorders>
              <w:top w:val="single" w:sz="4" w:space="0" w:color="000000"/>
              <w:left w:val="single" w:sz="4" w:space="0" w:color="000000"/>
              <w:bottom w:val="single" w:sz="4" w:space="0" w:color="000000"/>
              <w:right w:val="single" w:sz="4" w:space="0" w:color="000000"/>
            </w:tcBorders>
          </w:tcPr>
          <w:p w14:paraId="60B1922A" w14:textId="42C48C00" w:rsidR="00905B24" w:rsidRDefault="008B7384" w:rsidP="00905B24">
            <w:r>
              <w:t>1049</w:t>
            </w:r>
          </w:p>
        </w:tc>
      </w:tr>
      <w:tr w:rsidR="00905B24" w14:paraId="1A25FCDB" w14:textId="77777777" w:rsidTr="00905B24">
        <w:tc>
          <w:tcPr>
            <w:tcW w:w="1345" w:type="dxa"/>
            <w:tcBorders>
              <w:top w:val="single" w:sz="4" w:space="0" w:color="000000"/>
              <w:left w:val="single" w:sz="4" w:space="0" w:color="000000"/>
              <w:bottom w:val="single" w:sz="4" w:space="0" w:color="000000"/>
              <w:right w:val="single" w:sz="4" w:space="0" w:color="000000"/>
            </w:tcBorders>
          </w:tcPr>
          <w:p w14:paraId="3A8AA5D3" w14:textId="2240E948" w:rsidR="00905B24" w:rsidRDefault="008B7384" w:rsidP="00905B24">
            <w:pPr>
              <w:spacing w:after="0" w:line="240" w:lineRule="auto"/>
              <w:rPr>
                <w:b/>
                <w:bCs/>
              </w:rPr>
            </w:pPr>
            <w:r>
              <w:rPr>
                <w:b/>
                <w:bCs/>
              </w:rPr>
              <w:t>0.000001</w:t>
            </w:r>
          </w:p>
        </w:tc>
        <w:tc>
          <w:tcPr>
            <w:tcW w:w="1710" w:type="dxa"/>
            <w:tcBorders>
              <w:top w:val="single" w:sz="4" w:space="0" w:color="000000"/>
              <w:left w:val="single" w:sz="4" w:space="0" w:color="000000"/>
              <w:bottom w:val="single" w:sz="4" w:space="0" w:color="000000"/>
              <w:right w:val="single" w:sz="4" w:space="0" w:color="000000"/>
            </w:tcBorders>
          </w:tcPr>
          <w:p w14:paraId="74085E40" w14:textId="3CCDB754" w:rsidR="00905B24" w:rsidRDefault="008B7384" w:rsidP="00905B24">
            <w:r>
              <w:t>29.5</w:t>
            </w:r>
          </w:p>
        </w:tc>
        <w:tc>
          <w:tcPr>
            <w:tcW w:w="2070" w:type="dxa"/>
            <w:tcBorders>
              <w:top w:val="single" w:sz="4" w:space="0" w:color="000000"/>
              <w:left w:val="single" w:sz="4" w:space="0" w:color="000000"/>
              <w:bottom w:val="single" w:sz="4" w:space="0" w:color="000000"/>
              <w:right w:val="single" w:sz="4" w:space="0" w:color="000000"/>
            </w:tcBorders>
          </w:tcPr>
          <w:p w14:paraId="0014ABD9" w14:textId="6B40DB6B" w:rsidR="00905B24" w:rsidRDefault="008B7384" w:rsidP="00905B24">
            <w:r>
              <w:t>1975841</w:t>
            </w:r>
          </w:p>
        </w:tc>
        <w:tc>
          <w:tcPr>
            <w:tcW w:w="1980" w:type="dxa"/>
            <w:tcBorders>
              <w:top w:val="single" w:sz="4" w:space="0" w:color="000000"/>
              <w:left w:val="single" w:sz="4" w:space="0" w:color="000000"/>
              <w:bottom w:val="single" w:sz="4" w:space="0" w:color="000000"/>
              <w:right w:val="single" w:sz="4" w:space="0" w:color="000000"/>
            </w:tcBorders>
          </w:tcPr>
          <w:p w14:paraId="34115B35" w14:textId="41541B50" w:rsidR="00905B24" w:rsidRDefault="008B7384" w:rsidP="00905B24">
            <w:r>
              <w:t>1405</w:t>
            </w:r>
          </w:p>
        </w:tc>
        <w:tc>
          <w:tcPr>
            <w:tcW w:w="2070" w:type="dxa"/>
            <w:tcBorders>
              <w:top w:val="single" w:sz="4" w:space="0" w:color="000000"/>
              <w:left w:val="single" w:sz="4" w:space="0" w:color="000000"/>
              <w:bottom w:val="single" w:sz="4" w:space="0" w:color="000000"/>
              <w:right w:val="single" w:sz="4" w:space="0" w:color="000000"/>
            </w:tcBorders>
          </w:tcPr>
          <w:p w14:paraId="18E4BCA6" w14:textId="56F78220" w:rsidR="00905B24" w:rsidRDefault="008B7384" w:rsidP="00905B24">
            <w:r>
              <w:t>1062</w:t>
            </w:r>
          </w:p>
        </w:tc>
      </w:tr>
      <w:tr w:rsidR="00905B24" w14:paraId="2DB39EB5" w14:textId="77777777" w:rsidTr="00905B24">
        <w:tc>
          <w:tcPr>
            <w:tcW w:w="1345" w:type="dxa"/>
            <w:tcBorders>
              <w:top w:val="single" w:sz="4" w:space="0" w:color="000000"/>
              <w:left w:val="single" w:sz="4" w:space="0" w:color="000000"/>
              <w:bottom w:val="single" w:sz="4" w:space="0" w:color="000000"/>
              <w:right w:val="single" w:sz="4" w:space="0" w:color="000000"/>
            </w:tcBorders>
          </w:tcPr>
          <w:p w14:paraId="3E621B26" w14:textId="6186BFBA" w:rsidR="00905B24" w:rsidRDefault="008B7384" w:rsidP="00905B24">
            <w:pPr>
              <w:spacing w:after="0" w:line="240" w:lineRule="auto"/>
              <w:rPr>
                <w:b/>
                <w:bCs/>
              </w:rPr>
            </w:pPr>
            <w:r>
              <w:rPr>
                <w:b/>
                <w:bCs/>
              </w:rPr>
              <w:t>0.00000001</w:t>
            </w:r>
          </w:p>
        </w:tc>
        <w:tc>
          <w:tcPr>
            <w:tcW w:w="1710" w:type="dxa"/>
            <w:tcBorders>
              <w:top w:val="single" w:sz="4" w:space="0" w:color="000000"/>
              <w:left w:val="single" w:sz="4" w:space="0" w:color="000000"/>
              <w:bottom w:val="single" w:sz="4" w:space="0" w:color="000000"/>
              <w:right w:val="single" w:sz="4" w:space="0" w:color="000000"/>
            </w:tcBorders>
          </w:tcPr>
          <w:p w14:paraId="54B8667B" w14:textId="16C952D8" w:rsidR="00905B24" w:rsidRDefault="008B7384" w:rsidP="00905B24">
            <w:r>
              <w:t>0.02</w:t>
            </w:r>
          </w:p>
        </w:tc>
        <w:tc>
          <w:tcPr>
            <w:tcW w:w="2070" w:type="dxa"/>
            <w:tcBorders>
              <w:top w:val="single" w:sz="4" w:space="0" w:color="000000"/>
              <w:left w:val="single" w:sz="4" w:space="0" w:color="000000"/>
              <w:bottom w:val="single" w:sz="4" w:space="0" w:color="000000"/>
              <w:right w:val="single" w:sz="4" w:space="0" w:color="000000"/>
            </w:tcBorders>
          </w:tcPr>
          <w:p w14:paraId="4140692E" w14:textId="10357322" w:rsidR="00905B24" w:rsidRDefault="008B7384" w:rsidP="00905B24">
            <w:pPr>
              <w:jc w:val="both"/>
            </w:pPr>
            <w:r>
              <w:t>2738115</w:t>
            </w:r>
          </w:p>
        </w:tc>
        <w:tc>
          <w:tcPr>
            <w:tcW w:w="1980" w:type="dxa"/>
            <w:tcBorders>
              <w:top w:val="single" w:sz="4" w:space="0" w:color="000000"/>
              <w:left w:val="single" w:sz="4" w:space="0" w:color="000000"/>
              <w:bottom w:val="single" w:sz="4" w:space="0" w:color="000000"/>
              <w:right w:val="single" w:sz="4" w:space="0" w:color="000000"/>
            </w:tcBorders>
          </w:tcPr>
          <w:p w14:paraId="5F0FE426" w14:textId="171F4D3F" w:rsidR="00905B24" w:rsidRDefault="008B7384" w:rsidP="00905B24">
            <w:pPr>
              <w:jc w:val="both"/>
            </w:pPr>
            <w:r>
              <w:t>1654</w:t>
            </w:r>
          </w:p>
        </w:tc>
        <w:tc>
          <w:tcPr>
            <w:tcW w:w="2070" w:type="dxa"/>
            <w:tcBorders>
              <w:top w:val="single" w:sz="4" w:space="0" w:color="000000"/>
              <w:left w:val="single" w:sz="4" w:space="0" w:color="000000"/>
              <w:bottom w:val="single" w:sz="4" w:space="0" w:color="000000"/>
              <w:right w:val="single" w:sz="4" w:space="0" w:color="000000"/>
            </w:tcBorders>
          </w:tcPr>
          <w:p w14:paraId="7FB068DB" w14:textId="2D7F3757" w:rsidR="00905B24" w:rsidRDefault="008B7384" w:rsidP="00905B24">
            <w:pPr>
              <w:jc w:val="both"/>
            </w:pPr>
            <w:r>
              <w:t>1179</w:t>
            </w:r>
          </w:p>
        </w:tc>
      </w:tr>
      <w:tr w:rsidR="00905B24" w14:paraId="595A4963" w14:textId="77777777" w:rsidTr="008B7384">
        <w:tc>
          <w:tcPr>
            <w:tcW w:w="1345" w:type="dxa"/>
            <w:tcBorders>
              <w:top w:val="single" w:sz="4" w:space="0" w:color="000000"/>
              <w:left w:val="single" w:sz="4" w:space="0" w:color="000000"/>
              <w:bottom w:val="single" w:sz="4" w:space="0" w:color="000000"/>
              <w:right w:val="single" w:sz="4" w:space="0" w:color="000000"/>
            </w:tcBorders>
            <w:shd w:val="clear" w:color="auto" w:fill="8DB3E2"/>
            <w:hideMark/>
          </w:tcPr>
          <w:p w14:paraId="5EDC570D" w14:textId="77777777" w:rsidR="00905B24" w:rsidRDefault="00905B24" w:rsidP="00905B24">
            <w:pPr>
              <w:jc w:val="center"/>
              <w:rPr>
                <w:b/>
                <w:bCs/>
              </w:rPr>
            </w:pPr>
            <w:r>
              <w:rPr>
                <w:b/>
                <w:bCs/>
              </w:rPr>
              <w:t>K value</w:t>
            </w:r>
          </w:p>
        </w:tc>
        <w:tc>
          <w:tcPr>
            <w:tcW w:w="1710" w:type="dxa"/>
            <w:tcBorders>
              <w:top w:val="single" w:sz="4" w:space="0" w:color="000000"/>
              <w:left w:val="single" w:sz="4" w:space="0" w:color="000000"/>
              <w:bottom w:val="single" w:sz="4" w:space="0" w:color="000000"/>
              <w:right w:val="single" w:sz="4" w:space="0" w:color="000000"/>
            </w:tcBorders>
            <w:shd w:val="clear" w:color="auto" w:fill="8DB3E2"/>
            <w:hideMark/>
          </w:tcPr>
          <w:p w14:paraId="46046AA2" w14:textId="77777777" w:rsidR="00905B24" w:rsidRDefault="00905B24" w:rsidP="00905B24">
            <w:pPr>
              <w:jc w:val="center"/>
              <w:rPr>
                <w:b/>
                <w:bCs/>
              </w:rPr>
            </w:pPr>
            <w:r>
              <w:rPr>
                <w:b/>
                <w:bCs/>
              </w:rPr>
              <w:t>Accuracy</w:t>
            </w:r>
          </w:p>
        </w:tc>
        <w:tc>
          <w:tcPr>
            <w:tcW w:w="2070" w:type="dxa"/>
            <w:tcBorders>
              <w:top w:val="single" w:sz="4" w:space="0" w:color="000000"/>
              <w:left w:val="single" w:sz="4" w:space="0" w:color="000000"/>
              <w:bottom w:val="single" w:sz="4" w:space="0" w:color="000000"/>
              <w:right w:val="single" w:sz="4" w:space="0" w:color="000000"/>
            </w:tcBorders>
            <w:shd w:val="clear" w:color="auto" w:fill="8DB3E2"/>
            <w:hideMark/>
          </w:tcPr>
          <w:p w14:paraId="327BABAF" w14:textId="77777777" w:rsidR="00905B24" w:rsidRDefault="00905B24" w:rsidP="00905B24">
            <w:pPr>
              <w:jc w:val="center"/>
              <w:rPr>
                <w:b/>
                <w:bCs/>
              </w:rPr>
            </w:pPr>
            <w:r>
              <w:rPr>
                <w:b/>
                <w:bCs/>
              </w:rPr>
              <w:t>Precision</w:t>
            </w:r>
          </w:p>
        </w:tc>
        <w:tc>
          <w:tcPr>
            <w:tcW w:w="1980" w:type="dxa"/>
            <w:tcBorders>
              <w:top w:val="single" w:sz="4" w:space="0" w:color="000000"/>
              <w:left w:val="single" w:sz="4" w:space="0" w:color="000000"/>
              <w:bottom w:val="single" w:sz="4" w:space="0" w:color="000000"/>
              <w:right w:val="single" w:sz="4" w:space="0" w:color="000000"/>
            </w:tcBorders>
            <w:shd w:val="clear" w:color="auto" w:fill="8DB3E2"/>
            <w:hideMark/>
          </w:tcPr>
          <w:p w14:paraId="4D762274" w14:textId="77777777" w:rsidR="00905B24" w:rsidRDefault="00905B24" w:rsidP="00905B24">
            <w:pPr>
              <w:jc w:val="center"/>
              <w:rPr>
                <w:b/>
                <w:bCs/>
              </w:rPr>
            </w:pPr>
            <w:r>
              <w:rPr>
                <w:b/>
                <w:bCs/>
              </w:rPr>
              <w:t>Recall</w:t>
            </w:r>
          </w:p>
        </w:tc>
        <w:tc>
          <w:tcPr>
            <w:tcW w:w="2070" w:type="dxa"/>
            <w:tcBorders>
              <w:top w:val="single" w:sz="4" w:space="0" w:color="000000"/>
              <w:left w:val="single" w:sz="4" w:space="0" w:color="000000"/>
              <w:bottom w:val="single" w:sz="4" w:space="0" w:color="000000"/>
              <w:right w:val="single" w:sz="4" w:space="0" w:color="000000"/>
            </w:tcBorders>
            <w:shd w:val="clear" w:color="auto" w:fill="8DB3E2"/>
            <w:hideMark/>
          </w:tcPr>
          <w:p w14:paraId="481499BA" w14:textId="77777777" w:rsidR="00905B24" w:rsidRDefault="00905B24" w:rsidP="00905B24">
            <w:pPr>
              <w:jc w:val="center"/>
              <w:rPr>
                <w:b/>
                <w:bCs/>
              </w:rPr>
            </w:pPr>
            <w:r>
              <w:rPr>
                <w:b/>
                <w:bCs/>
              </w:rPr>
              <w:t>F1-Score</w:t>
            </w:r>
          </w:p>
        </w:tc>
      </w:tr>
      <w:tr w:rsidR="00905B24" w14:paraId="7E11568E" w14:textId="77777777" w:rsidTr="008B7384">
        <w:tc>
          <w:tcPr>
            <w:tcW w:w="1345" w:type="dxa"/>
            <w:tcBorders>
              <w:top w:val="single" w:sz="4" w:space="0" w:color="000000"/>
              <w:left w:val="single" w:sz="4" w:space="0" w:color="000000"/>
              <w:bottom w:val="single" w:sz="4" w:space="0" w:color="000000"/>
              <w:right w:val="single" w:sz="4" w:space="0" w:color="000000"/>
            </w:tcBorders>
          </w:tcPr>
          <w:p w14:paraId="77BE4C7A" w14:textId="047ADC47" w:rsidR="00905B24" w:rsidRDefault="008B7384" w:rsidP="00905B24">
            <w:pPr>
              <w:spacing w:after="0" w:line="240" w:lineRule="auto"/>
              <w:rPr>
                <w:b/>
                <w:bCs/>
              </w:rPr>
            </w:pPr>
            <w:r>
              <w:rPr>
                <w:b/>
                <w:bCs/>
              </w:rPr>
              <w:t>3</w:t>
            </w:r>
          </w:p>
        </w:tc>
        <w:tc>
          <w:tcPr>
            <w:tcW w:w="1710" w:type="dxa"/>
            <w:tcBorders>
              <w:top w:val="single" w:sz="4" w:space="0" w:color="000000"/>
              <w:left w:val="single" w:sz="4" w:space="0" w:color="000000"/>
              <w:bottom w:val="single" w:sz="4" w:space="0" w:color="000000"/>
              <w:right w:val="single" w:sz="4" w:space="0" w:color="000000"/>
            </w:tcBorders>
          </w:tcPr>
          <w:p w14:paraId="5A88EBA4" w14:textId="1CE303FD" w:rsidR="00905B24" w:rsidRDefault="008B7384" w:rsidP="00905B24">
            <w:r>
              <w:t>0.72</w:t>
            </w:r>
          </w:p>
        </w:tc>
        <w:tc>
          <w:tcPr>
            <w:tcW w:w="2070" w:type="dxa"/>
            <w:tcBorders>
              <w:top w:val="single" w:sz="4" w:space="0" w:color="000000"/>
              <w:left w:val="single" w:sz="4" w:space="0" w:color="000000"/>
              <w:bottom w:val="single" w:sz="4" w:space="0" w:color="000000"/>
              <w:right w:val="single" w:sz="4" w:space="0" w:color="000000"/>
            </w:tcBorders>
          </w:tcPr>
          <w:p w14:paraId="51C4CE37" w14:textId="2802D9A1" w:rsidR="00905B24" w:rsidRDefault="008B7384" w:rsidP="00905B24">
            <w:r>
              <w:t>0.54</w:t>
            </w:r>
          </w:p>
        </w:tc>
        <w:tc>
          <w:tcPr>
            <w:tcW w:w="1980" w:type="dxa"/>
            <w:tcBorders>
              <w:top w:val="single" w:sz="4" w:space="0" w:color="000000"/>
              <w:left w:val="single" w:sz="4" w:space="0" w:color="000000"/>
              <w:bottom w:val="single" w:sz="4" w:space="0" w:color="000000"/>
              <w:right w:val="single" w:sz="4" w:space="0" w:color="000000"/>
            </w:tcBorders>
          </w:tcPr>
          <w:p w14:paraId="0627F371" w14:textId="54F1A75B" w:rsidR="00905B24" w:rsidRDefault="008B7384" w:rsidP="00905B24">
            <w:r>
              <w:t>0.52</w:t>
            </w:r>
          </w:p>
        </w:tc>
        <w:tc>
          <w:tcPr>
            <w:tcW w:w="2070" w:type="dxa"/>
            <w:tcBorders>
              <w:top w:val="single" w:sz="4" w:space="0" w:color="000000"/>
              <w:left w:val="single" w:sz="4" w:space="0" w:color="000000"/>
              <w:bottom w:val="single" w:sz="4" w:space="0" w:color="000000"/>
              <w:right w:val="single" w:sz="4" w:space="0" w:color="000000"/>
            </w:tcBorders>
          </w:tcPr>
          <w:p w14:paraId="45B2F943" w14:textId="4982F3E7" w:rsidR="00905B24" w:rsidRDefault="008B7384" w:rsidP="00905B24">
            <w:r>
              <w:t>0.52</w:t>
            </w:r>
          </w:p>
        </w:tc>
      </w:tr>
      <w:tr w:rsidR="00905B24" w14:paraId="353D69CC" w14:textId="77777777" w:rsidTr="008B7384">
        <w:tc>
          <w:tcPr>
            <w:tcW w:w="1345" w:type="dxa"/>
            <w:tcBorders>
              <w:top w:val="single" w:sz="4" w:space="0" w:color="000000"/>
              <w:left w:val="single" w:sz="4" w:space="0" w:color="000000"/>
              <w:bottom w:val="single" w:sz="4" w:space="0" w:color="000000"/>
              <w:right w:val="single" w:sz="4" w:space="0" w:color="000000"/>
            </w:tcBorders>
          </w:tcPr>
          <w:p w14:paraId="7A326FE8" w14:textId="786130D5" w:rsidR="00905B24" w:rsidRDefault="008B7384" w:rsidP="00905B24">
            <w:pPr>
              <w:spacing w:after="0" w:line="240" w:lineRule="auto"/>
              <w:rPr>
                <w:b/>
                <w:bCs/>
              </w:rPr>
            </w:pPr>
            <w:r>
              <w:rPr>
                <w:b/>
                <w:bCs/>
              </w:rPr>
              <w:t>5</w:t>
            </w:r>
          </w:p>
        </w:tc>
        <w:tc>
          <w:tcPr>
            <w:tcW w:w="1710" w:type="dxa"/>
            <w:tcBorders>
              <w:top w:val="single" w:sz="4" w:space="0" w:color="000000"/>
              <w:left w:val="single" w:sz="4" w:space="0" w:color="000000"/>
              <w:bottom w:val="single" w:sz="4" w:space="0" w:color="000000"/>
              <w:right w:val="single" w:sz="4" w:space="0" w:color="000000"/>
            </w:tcBorders>
          </w:tcPr>
          <w:p w14:paraId="7BFC0DE4" w14:textId="475B2F3E" w:rsidR="00905B24" w:rsidRDefault="008B7384" w:rsidP="00905B24">
            <w:r>
              <w:t>0.75</w:t>
            </w:r>
          </w:p>
        </w:tc>
        <w:tc>
          <w:tcPr>
            <w:tcW w:w="2070" w:type="dxa"/>
            <w:tcBorders>
              <w:top w:val="single" w:sz="4" w:space="0" w:color="000000"/>
              <w:left w:val="single" w:sz="4" w:space="0" w:color="000000"/>
              <w:bottom w:val="single" w:sz="4" w:space="0" w:color="000000"/>
              <w:right w:val="single" w:sz="4" w:space="0" w:color="000000"/>
            </w:tcBorders>
          </w:tcPr>
          <w:p w14:paraId="0FADD25A" w14:textId="6E1AA993" w:rsidR="00905B24" w:rsidRDefault="008B7384" w:rsidP="00905B24">
            <w:r>
              <w:t>0.56</w:t>
            </w:r>
          </w:p>
        </w:tc>
        <w:tc>
          <w:tcPr>
            <w:tcW w:w="1980" w:type="dxa"/>
            <w:tcBorders>
              <w:top w:val="single" w:sz="4" w:space="0" w:color="000000"/>
              <w:left w:val="single" w:sz="4" w:space="0" w:color="000000"/>
              <w:bottom w:val="single" w:sz="4" w:space="0" w:color="000000"/>
              <w:right w:val="single" w:sz="4" w:space="0" w:color="000000"/>
            </w:tcBorders>
          </w:tcPr>
          <w:p w14:paraId="1A6B772D" w14:textId="41808EDD" w:rsidR="00905B24" w:rsidRDefault="008B7384" w:rsidP="00905B24">
            <w:r>
              <w:t>0.51</w:t>
            </w:r>
          </w:p>
        </w:tc>
        <w:tc>
          <w:tcPr>
            <w:tcW w:w="2070" w:type="dxa"/>
            <w:tcBorders>
              <w:top w:val="single" w:sz="4" w:space="0" w:color="000000"/>
              <w:left w:val="single" w:sz="4" w:space="0" w:color="000000"/>
              <w:bottom w:val="single" w:sz="4" w:space="0" w:color="000000"/>
              <w:right w:val="single" w:sz="4" w:space="0" w:color="000000"/>
            </w:tcBorders>
          </w:tcPr>
          <w:p w14:paraId="27C7C0D5" w14:textId="14C820F8" w:rsidR="00905B24" w:rsidRDefault="008B7384" w:rsidP="00905B24">
            <w:r>
              <w:t>0.51</w:t>
            </w:r>
          </w:p>
        </w:tc>
      </w:tr>
      <w:tr w:rsidR="00905B24" w14:paraId="397FD22F" w14:textId="77777777" w:rsidTr="008B7384">
        <w:tc>
          <w:tcPr>
            <w:tcW w:w="1345" w:type="dxa"/>
            <w:tcBorders>
              <w:top w:val="single" w:sz="4" w:space="0" w:color="000000"/>
              <w:left w:val="single" w:sz="4" w:space="0" w:color="000000"/>
              <w:bottom w:val="single" w:sz="4" w:space="0" w:color="000000"/>
              <w:right w:val="single" w:sz="4" w:space="0" w:color="000000"/>
            </w:tcBorders>
          </w:tcPr>
          <w:p w14:paraId="1010765A" w14:textId="3AAD8DF2" w:rsidR="00905B24" w:rsidRDefault="008B7384" w:rsidP="00905B24">
            <w:pPr>
              <w:spacing w:after="0" w:line="240" w:lineRule="auto"/>
              <w:rPr>
                <w:b/>
                <w:bCs/>
              </w:rPr>
            </w:pPr>
            <w:r>
              <w:rPr>
                <w:b/>
                <w:bCs/>
              </w:rPr>
              <w:t>11</w:t>
            </w:r>
          </w:p>
        </w:tc>
        <w:tc>
          <w:tcPr>
            <w:tcW w:w="1710" w:type="dxa"/>
            <w:tcBorders>
              <w:top w:val="single" w:sz="4" w:space="0" w:color="000000"/>
              <w:left w:val="single" w:sz="4" w:space="0" w:color="000000"/>
              <w:bottom w:val="single" w:sz="4" w:space="0" w:color="000000"/>
              <w:right w:val="single" w:sz="4" w:space="0" w:color="000000"/>
            </w:tcBorders>
          </w:tcPr>
          <w:p w14:paraId="629919DC" w14:textId="06D6DC0D" w:rsidR="00905B24" w:rsidRDefault="008B7384" w:rsidP="00905B24">
            <w:r>
              <w:t>0.76</w:t>
            </w:r>
          </w:p>
        </w:tc>
        <w:tc>
          <w:tcPr>
            <w:tcW w:w="2070" w:type="dxa"/>
            <w:tcBorders>
              <w:top w:val="single" w:sz="4" w:space="0" w:color="000000"/>
              <w:left w:val="single" w:sz="4" w:space="0" w:color="000000"/>
              <w:bottom w:val="single" w:sz="4" w:space="0" w:color="000000"/>
              <w:right w:val="single" w:sz="4" w:space="0" w:color="000000"/>
            </w:tcBorders>
          </w:tcPr>
          <w:p w14:paraId="2681EB7C" w14:textId="431046AB" w:rsidR="00905B24" w:rsidRDefault="008B7384" w:rsidP="00905B24">
            <w:pPr>
              <w:jc w:val="both"/>
            </w:pPr>
            <w:r>
              <w:t>0.55</w:t>
            </w:r>
          </w:p>
        </w:tc>
        <w:tc>
          <w:tcPr>
            <w:tcW w:w="1980" w:type="dxa"/>
            <w:tcBorders>
              <w:top w:val="single" w:sz="4" w:space="0" w:color="000000"/>
              <w:left w:val="single" w:sz="4" w:space="0" w:color="000000"/>
              <w:bottom w:val="single" w:sz="4" w:space="0" w:color="000000"/>
              <w:right w:val="single" w:sz="4" w:space="0" w:color="000000"/>
            </w:tcBorders>
          </w:tcPr>
          <w:p w14:paraId="6133B05D" w14:textId="0280327A" w:rsidR="00905B24" w:rsidRDefault="008B7384" w:rsidP="00905B24">
            <w:pPr>
              <w:jc w:val="both"/>
            </w:pPr>
            <w:r>
              <w:t>0.50</w:t>
            </w:r>
          </w:p>
        </w:tc>
        <w:tc>
          <w:tcPr>
            <w:tcW w:w="2070" w:type="dxa"/>
            <w:tcBorders>
              <w:top w:val="single" w:sz="4" w:space="0" w:color="000000"/>
              <w:left w:val="single" w:sz="4" w:space="0" w:color="000000"/>
              <w:bottom w:val="single" w:sz="4" w:space="0" w:color="000000"/>
              <w:right w:val="single" w:sz="4" w:space="0" w:color="000000"/>
            </w:tcBorders>
          </w:tcPr>
          <w:p w14:paraId="1701C218" w14:textId="5AEDF597" w:rsidR="00905B24" w:rsidRDefault="008B7384" w:rsidP="00905B24">
            <w:pPr>
              <w:jc w:val="both"/>
            </w:pPr>
            <w:r>
              <w:t>0.49</w:t>
            </w:r>
          </w:p>
        </w:tc>
      </w:tr>
    </w:tbl>
    <w:p w14:paraId="158D4BA1" w14:textId="49594F3C" w:rsidR="00905B24" w:rsidRDefault="00905B24" w:rsidP="000F18E1">
      <w:pPr>
        <w:tabs>
          <w:tab w:val="left" w:pos="2280"/>
        </w:tabs>
        <w:rPr>
          <w:rFonts w:ascii="Times New Roman" w:hAnsi="Times New Roman" w:cs="Times New Roman"/>
          <w:sz w:val="28"/>
          <w:szCs w:val="28"/>
        </w:rPr>
      </w:pPr>
      <w:r w:rsidRPr="00905B24">
        <w:rPr>
          <w:rFonts w:ascii="Times New Roman" w:hAnsi="Times New Roman" w:cs="Times New Roman"/>
          <w:b/>
          <w:bCs/>
          <w:sz w:val="28"/>
          <w:szCs w:val="28"/>
          <w:highlight w:val="yellow"/>
        </w:rPr>
        <w:t>3.2:</w:t>
      </w:r>
      <w:r>
        <w:rPr>
          <w:rFonts w:ascii="Times New Roman" w:hAnsi="Times New Roman" w:cs="Times New Roman"/>
          <w:sz w:val="28"/>
          <w:szCs w:val="28"/>
        </w:rPr>
        <w:t xml:space="preserve"> </w:t>
      </w:r>
      <w:r w:rsidRPr="00905B24">
        <w:rPr>
          <w:rFonts w:ascii="Times New Roman" w:hAnsi="Times New Roman" w:cs="Times New Roman"/>
          <w:sz w:val="24"/>
          <w:szCs w:val="24"/>
        </w:rPr>
        <w:t>Code</w:t>
      </w:r>
    </w:p>
    <w:p w14:paraId="2B4176DB" w14:textId="0241840C" w:rsidR="00905B24" w:rsidRPr="00905B24" w:rsidRDefault="00905B24" w:rsidP="000F18E1">
      <w:pPr>
        <w:tabs>
          <w:tab w:val="left" w:pos="2280"/>
        </w:tabs>
        <w:rPr>
          <w:rFonts w:ascii="Times New Roman" w:hAnsi="Times New Roman" w:cs="Times New Roman"/>
          <w:b/>
          <w:bCs/>
          <w:sz w:val="28"/>
          <w:szCs w:val="28"/>
        </w:rPr>
      </w:pPr>
      <w:r w:rsidRPr="00905B24">
        <w:rPr>
          <w:rFonts w:ascii="Times New Roman" w:hAnsi="Times New Roman" w:cs="Times New Roman"/>
          <w:b/>
          <w:bCs/>
          <w:sz w:val="28"/>
          <w:szCs w:val="28"/>
          <w:highlight w:val="yellow"/>
        </w:rPr>
        <w:t>3.3:</w:t>
      </w:r>
      <w:r w:rsidRPr="00905B24">
        <w:rPr>
          <w:rFonts w:ascii="Times New Roman" w:hAnsi="Times New Roman" w:cs="Times New Roman"/>
          <w:b/>
          <w:bCs/>
          <w:sz w:val="28"/>
          <w:szCs w:val="28"/>
        </w:rPr>
        <w:t xml:space="preserve"> </w:t>
      </w:r>
    </w:p>
    <w:p w14:paraId="26736C45" w14:textId="77777777" w:rsidR="00905B24" w:rsidRPr="00905B24" w:rsidRDefault="00905B24" w:rsidP="000F18E1">
      <w:pPr>
        <w:tabs>
          <w:tab w:val="left" w:pos="2280"/>
        </w:tabs>
        <w:rPr>
          <w:rFonts w:ascii="Times New Roman" w:hAnsi="Times New Roman" w:cs="Times New Roman"/>
          <w:sz w:val="24"/>
          <w:szCs w:val="24"/>
        </w:rPr>
      </w:pPr>
    </w:p>
    <w:tbl>
      <w:tblPr>
        <w:tblpPr w:leftFromText="180" w:rightFromText="180" w:bottomFromText="160" w:vertAnchor="text" w:horzAnchor="margin" w:tblpY="132"/>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5"/>
        <w:gridCol w:w="1080"/>
        <w:gridCol w:w="1620"/>
        <w:gridCol w:w="1480"/>
        <w:gridCol w:w="1940"/>
      </w:tblGrid>
      <w:tr w:rsidR="00905B24" w14:paraId="6EDEB04D" w14:textId="77777777" w:rsidTr="00905B24">
        <w:tc>
          <w:tcPr>
            <w:tcW w:w="3055" w:type="dxa"/>
            <w:tcBorders>
              <w:top w:val="single" w:sz="4" w:space="0" w:color="000000"/>
              <w:left w:val="single" w:sz="4" w:space="0" w:color="000000"/>
              <w:bottom w:val="single" w:sz="4" w:space="0" w:color="000000"/>
              <w:right w:val="single" w:sz="4" w:space="0" w:color="000000"/>
            </w:tcBorders>
            <w:shd w:val="clear" w:color="auto" w:fill="8DB3E2"/>
            <w:hideMark/>
          </w:tcPr>
          <w:p w14:paraId="500C2B8D" w14:textId="4CF4152E" w:rsidR="00905B24" w:rsidRDefault="00905B24" w:rsidP="00905B24">
            <w:pPr>
              <w:jc w:val="center"/>
              <w:rPr>
                <w:b/>
                <w:bCs/>
              </w:rPr>
            </w:pPr>
            <w:r>
              <w:rPr>
                <w:b/>
                <w:bCs/>
              </w:rPr>
              <w:t>Approach</w:t>
            </w:r>
            <w:r w:rsidR="008B7384">
              <w:rPr>
                <w:b/>
                <w:bCs/>
              </w:rPr>
              <w:t xml:space="preserve"> (Linear Regression)</w:t>
            </w:r>
          </w:p>
        </w:tc>
        <w:tc>
          <w:tcPr>
            <w:tcW w:w="1080" w:type="dxa"/>
            <w:tcBorders>
              <w:top w:val="single" w:sz="4" w:space="0" w:color="000000"/>
              <w:left w:val="single" w:sz="4" w:space="0" w:color="000000"/>
              <w:bottom w:val="single" w:sz="4" w:space="0" w:color="000000"/>
              <w:right w:val="single" w:sz="4" w:space="0" w:color="000000"/>
            </w:tcBorders>
            <w:shd w:val="clear" w:color="auto" w:fill="8DB3E2"/>
            <w:hideMark/>
          </w:tcPr>
          <w:p w14:paraId="7DEFAE24" w14:textId="77777777" w:rsidR="00905B24" w:rsidRDefault="00905B24" w:rsidP="00905B24">
            <w:pPr>
              <w:jc w:val="center"/>
              <w:rPr>
                <w:b/>
                <w:bCs/>
              </w:rPr>
            </w:pPr>
            <w:r>
              <w:rPr>
                <w:b/>
                <w:bCs/>
              </w:rPr>
              <w:t>R</w:t>
            </w:r>
            <w:r>
              <w:rPr>
                <w:b/>
                <w:bCs/>
                <w:vertAlign w:val="superscript"/>
              </w:rPr>
              <w:t>2</w:t>
            </w:r>
          </w:p>
        </w:tc>
        <w:tc>
          <w:tcPr>
            <w:tcW w:w="1620" w:type="dxa"/>
            <w:tcBorders>
              <w:top w:val="single" w:sz="4" w:space="0" w:color="000000"/>
              <w:left w:val="single" w:sz="4" w:space="0" w:color="000000"/>
              <w:bottom w:val="single" w:sz="4" w:space="0" w:color="000000"/>
              <w:right w:val="single" w:sz="4" w:space="0" w:color="000000"/>
            </w:tcBorders>
            <w:shd w:val="clear" w:color="auto" w:fill="8DB3E2"/>
            <w:hideMark/>
          </w:tcPr>
          <w:p w14:paraId="6EF886D3" w14:textId="77777777" w:rsidR="00905B24" w:rsidRDefault="00905B24" w:rsidP="00905B24">
            <w:pPr>
              <w:jc w:val="center"/>
              <w:rPr>
                <w:b/>
                <w:bCs/>
              </w:rPr>
            </w:pPr>
            <w:r>
              <w:rPr>
                <w:b/>
                <w:bCs/>
              </w:rPr>
              <w:t>MSE</w:t>
            </w:r>
          </w:p>
        </w:tc>
        <w:tc>
          <w:tcPr>
            <w:tcW w:w="1480" w:type="dxa"/>
            <w:tcBorders>
              <w:top w:val="single" w:sz="4" w:space="0" w:color="000000"/>
              <w:left w:val="single" w:sz="4" w:space="0" w:color="000000"/>
              <w:bottom w:val="single" w:sz="4" w:space="0" w:color="000000"/>
              <w:right w:val="single" w:sz="4" w:space="0" w:color="000000"/>
            </w:tcBorders>
            <w:shd w:val="clear" w:color="auto" w:fill="8DB3E2"/>
            <w:hideMark/>
          </w:tcPr>
          <w:p w14:paraId="4F592E49" w14:textId="77777777" w:rsidR="00905B24" w:rsidRDefault="00905B24" w:rsidP="00905B24">
            <w:pPr>
              <w:jc w:val="center"/>
              <w:rPr>
                <w:b/>
                <w:bCs/>
              </w:rPr>
            </w:pPr>
            <w:r>
              <w:rPr>
                <w:b/>
                <w:bCs/>
              </w:rPr>
              <w:t>RMSE</w:t>
            </w:r>
          </w:p>
        </w:tc>
        <w:tc>
          <w:tcPr>
            <w:tcW w:w="1940" w:type="dxa"/>
            <w:tcBorders>
              <w:top w:val="single" w:sz="4" w:space="0" w:color="000000"/>
              <w:left w:val="single" w:sz="4" w:space="0" w:color="000000"/>
              <w:bottom w:val="single" w:sz="4" w:space="0" w:color="000000"/>
              <w:right w:val="single" w:sz="4" w:space="0" w:color="000000"/>
            </w:tcBorders>
            <w:shd w:val="clear" w:color="auto" w:fill="8DB3E2"/>
            <w:hideMark/>
          </w:tcPr>
          <w:p w14:paraId="2B517412" w14:textId="77777777" w:rsidR="00905B24" w:rsidRDefault="00905B24" w:rsidP="00905B24">
            <w:pPr>
              <w:jc w:val="center"/>
              <w:rPr>
                <w:b/>
                <w:bCs/>
              </w:rPr>
            </w:pPr>
            <w:r>
              <w:rPr>
                <w:b/>
                <w:bCs/>
              </w:rPr>
              <w:t>MAE</w:t>
            </w:r>
          </w:p>
        </w:tc>
      </w:tr>
      <w:tr w:rsidR="00905B24" w14:paraId="6C1E7935" w14:textId="77777777" w:rsidTr="00905B24">
        <w:tc>
          <w:tcPr>
            <w:tcW w:w="3055" w:type="dxa"/>
            <w:tcBorders>
              <w:top w:val="single" w:sz="4" w:space="0" w:color="000000"/>
              <w:left w:val="single" w:sz="4" w:space="0" w:color="000000"/>
              <w:bottom w:val="single" w:sz="4" w:space="0" w:color="000000"/>
              <w:right w:val="single" w:sz="4" w:space="0" w:color="000000"/>
            </w:tcBorders>
            <w:hideMark/>
          </w:tcPr>
          <w:p w14:paraId="701E6B09" w14:textId="77777777" w:rsidR="00905B24" w:rsidRDefault="00905B24" w:rsidP="00905B24">
            <w:pPr>
              <w:spacing w:after="0" w:line="240" w:lineRule="auto"/>
              <w:rPr>
                <w:b/>
                <w:bCs/>
              </w:rPr>
            </w:pPr>
            <w:r>
              <w:rPr>
                <w:rFonts w:asciiTheme="majorHAnsi" w:eastAsiaTheme="majorEastAsia" w:hAnsiTheme="majorHAnsi" w:cstheme="majorBidi"/>
                <w:color w:val="2F5496" w:themeColor="accent1" w:themeShade="BF"/>
                <w:sz w:val="26"/>
                <w:szCs w:val="26"/>
              </w:rPr>
              <w:t xml:space="preserve">without normalization  </w:t>
            </w:r>
          </w:p>
        </w:tc>
        <w:tc>
          <w:tcPr>
            <w:tcW w:w="1080" w:type="dxa"/>
            <w:tcBorders>
              <w:top w:val="single" w:sz="4" w:space="0" w:color="000000"/>
              <w:left w:val="single" w:sz="4" w:space="0" w:color="000000"/>
              <w:bottom w:val="single" w:sz="4" w:space="0" w:color="000000"/>
              <w:right w:val="single" w:sz="4" w:space="0" w:color="000000"/>
            </w:tcBorders>
          </w:tcPr>
          <w:p w14:paraId="59FD3C38" w14:textId="61B375FB" w:rsidR="00905B24" w:rsidRDefault="008B7384" w:rsidP="00905B24">
            <w:r>
              <w:t>30.2</w:t>
            </w:r>
          </w:p>
        </w:tc>
        <w:tc>
          <w:tcPr>
            <w:tcW w:w="1620" w:type="dxa"/>
            <w:tcBorders>
              <w:top w:val="single" w:sz="4" w:space="0" w:color="000000"/>
              <w:left w:val="single" w:sz="4" w:space="0" w:color="000000"/>
              <w:bottom w:val="single" w:sz="4" w:space="0" w:color="000000"/>
              <w:right w:val="single" w:sz="4" w:space="0" w:color="000000"/>
            </w:tcBorders>
          </w:tcPr>
          <w:p w14:paraId="62FC053C" w14:textId="1E756429" w:rsidR="00905B24" w:rsidRDefault="008B7384" w:rsidP="00905B24">
            <w:r>
              <w:t>1954812</w:t>
            </w:r>
          </w:p>
        </w:tc>
        <w:tc>
          <w:tcPr>
            <w:tcW w:w="1480" w:type="dxa"/>
            <w:tcBorders>
              <w:top w:val="single" w:sz="4" w:space="0" w:color="000000"/>
              <w:left w:val="single" w:sz="4" w:space="0" w:color="000000"/>
              <w:bottom w:val="single" w:sz="4" w:space="0" w:color="000000"/>
              <w:right w:val="single" w:sz="4" w:space="0" w:color="000000"/>
            </w:tcBorders>
          </w:tcPr>
          <w:p w14:paraId="7961C747" w14:textId="729140A0" w:rsidR="00905B24" w:rsidRDefault="008B7384" w:rsidP="00905B24">
            <w:r>
              <w:t>1398</w:t>
            </w:r>
          </w:p>
        </w:tc>
        <w:tc>
          <w:tcPr>
            <w:tcW w:w="1940" w:type="dxa"/>
            <w:tcBorders>
              <w:top w:val="single" w:sz="4" w:space="0" w:color="000000"/>
              <w:left w:val="single" w:sz="4" w:space="0" w:color="000000"/>
              <w:bottom w:val="single" w:sz="4" w:space="0" w:color="000000"/>
              <w:right w:val="single" w:sz="4" w:space="0" w:color="000000"/>
            </w:tcBorders>
          </w:tcPr>
          <w:p w14:paraId="3726F1FE" w14:textId="1D27E444" w:rsidR="00905B24" w:rsidRDefault="008B7384" w:rsidP="00905B24">
            <w:r>
              <w:t>1049</w:t>
            </w:r>
          </w:p>
        </w:tc>
      </w:tr>
      <w:tr w:rsidR="00905B24" w14:paraId="7D2BED23" w14:textId="77777777" w:rsidTr="00905B24">
        <w:tc>
          <w:tcPr>
            <w:tcW w:w="3055" w:type="dxa"/>
            <w:tcBorders>
              <w:top w:val="single" w:sz="4" w:space="0" w:color="000000"/>
              <w:left w:val="single" w:sz="4" w:space="0" w:color="000000"/>
              <w:bottom w:val="single" w:sz="4" w:space="0" w:color="000000"/>
              <w:right w:val="single" w:sz="4" w:space="0" w:color="000000"/>
            </w:tcBorders>
            <w:hideMark/>
          </w:tcPr>
          <w:p w14:paraId="681CE195" w14:textId="77777777" w:rsidR="00905B24" w:rsidRDefault="00905B24" w:rsidP="00905B24">
            <w:pPr>
              <w:spacing w:after="0" w:line="240" w:lineRule="auto"/>
              <w:rPr>
                <w:b/>
                <w:bCs/>
              </w:rPr>
            </w:pPr>
            <w:r>
              <w:rPr>
                <w:rFonts w:asciiTheme="majorHAnsi" w:eastAsiaTheme="majorEastAsia" w:hAnsiTheme="majorHAnsi" w:cstheme="majorBidi"/>
                <w:color w:val="2F5496" w:themeColor="accent1" w:themeShade="BF"/>
                <w:sz w:val="26"/>
                <w:szCs w:val="26"/>
              </w:rPr>
              <w:t>Min-max normalization</w:t>
            </w:r>
          </w:p>
        </w:tc>
        <w:tc>
          <w:tcPr>
            <w:tcW w:w="1080" w:type="dxa"/>
            <w:tcBorders>
              <w:top w:val="single" w:sz="4" w:space="0" w:color="000000"/>
              <w:left w:val="single" w:sz="4" w:space="0" w:color="000000"/>
              <w:bottom w:val="single" w:sz="4" w:space="0" w:color="000000"/>
              <w:right w:val="single" w:sz="4" w:space="0" w:color="000000"/>
            </w:tcBorders>
          </w:tcPr>
          <w:p w14:paraId="370710BC" w14:textId="67E4B00E" w:rsidR="00905B24" w:rsidRDefault="008B7384" w:rsidP="00905B24">
            <w:r>
              <w:t>0.56</w:t>
            </w:r>
          </w:p>
        </w:tc>
        <w:tc>
          <w:tcPr>
            <w:tcW w:w="1620" w:type="dxa"/>
            <w:tcBorders>
              <w:top w:val="single" w:sz="4" w:space="0" w:color="000000"/>
              <w:left w:val="single" w:sz="4" w:space="0" w:color="000000"/>
              <w:bottom w:val="single" w:sz="4" w:space="0" w:color="000000"/>
              <w:right w:val="single" w:sz="4" w:space="0" w:color="000000"/>
            </w:tcBorders>
          </w:tcPr>
          <w:p w14:paraId="2519BC96" w14:textId="4D788879" w:rsidR="00905B24" w:rsidRDefault="008B7384" w:rsidP="00905B24">
            <w:r>
              <w:t>0.007</w:t>
            </w:r>
          </w:p>
        </w:tc>
        <w:tc>
          <w:tcPr>
            <w:tcW w:w="1480" w:type="dxa"/>
            <w:tcBorders>
              <w:top w:val="single" w:sz="4" w:space="0" w:color="000000"/>
              <w:left w:val="single" w:sz="4" w:space="0" w:color="000000"/>
              <w:bottom w:val="single" w:sz="4" w:space="0" w:color="000000"/>
              <w:right w:val="single" w:sz="4" w:space="0" w:color="000000"/>
            </w:tcBorders>
          </w:tcPr>
          <w:p w14:paraId="67649A7C" w14:textId="05F19D29" w:rsidR="00905B24" w:rsidRDefault="008B7384" w:rsidP="00905B24">
            <w:r>
              <w:t>0.08</w:t>
            </w:r>
          </w:p>
        </w:tc>
        <w:tc>
          <w:tcPr>
            <w:tcW w:w="1940" w:type="dxa"/>
            <w:tcBorders>
              <w:top w:val="single" w:sz="4" w:space="0" w:color="000000"/>
              <w:left w:val="single" w:sz="4" w:space="0" w:color="000000"/>
              <w:bottom w:val="single" w:sz="4" w:space="0" w:color="000000"/>
              <w:right w:val="single" w:sz="4" w:space="0" w:color="000000"/>
            </w:tcBorders>
          </w:tcPr>
          <w:p w14:paraId="198778A4" w14:textId="0CBD5189" w:rsidR="00905B24" w:rsidRDefault="008B7384" w:rsidP="00905B24">
            <w:r>
              <w:t>0.06</w:t>
            </w:r>
          </w:p>
        </w:tc>
      </w:tr>
      <w:tr w:rsidR="00905B24" w14:paraId="051EDC57" w14:textId="77777777" w:rsidTr="00905B24">
        <w:tc>
          <w:tcPr>
            <w:tcW w:w="3055" w:type="dxa"/>
            <w:tcBorders>
              <w:top w:val="single" w:sz="4" w:space="0" w:color="000000"/>
              <w:left w:val="single" w:sz="4" w:space="0" w:color="000000"/>
              <w:bottom w:val="single" w:sz="4" w:space="0" w:color="000000"/>
              <w:right w:val="single" w:sz="4" w:space="0" w:color="000000"/>
            </w:tcBorders>
            <w:hideMark/>
          </w:tcPr>
          <w:p w14:paraId="19355572" w14:textId="77777777" w:rsidR="00905B24" w:rsidRDefault="00905B24" w:rsidP="00905B24">
            <w:p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Z score Normalization</w:t>
            </w:r>
          </w:p>
        </w:tc>
        <w:tc>
          <w:tcPr>
            <w:tcW w:w="1080" w:type="dxa"/>
            <w:tcBorders>
              <w:top w:val="single" w:sz="4" w:space="0" w:color="000000"/>
              <w:left w:val="single" w:sz="4" w:space="0" w:color="000000"/>
              <w:bottom w:val="single" w:sz="4" w:space="0" w:color="000000"/>
              <w:right w:val="single" w:sz="4" w:space="0" w:color="000000"/>
            </w:tcBorders>
          </w:tcPr>
          <w:p w14:paraId="2E1BC876" w14:textId="098B0DB3" w:rsidR="00905B24" w:rsidRDefault="008B7384" w:rsidP="00905B24">
            <w:r>
              <w:t>0.56</w:t>
            </w:r>
          </w:p>
        </w:tc>
        <w:tc>
          <w:tcPr>
            <w:tcW w:w="1620" w:type="dxa"/>
            <w:tcBorders>
              <w:top w:val="single" w:sz="4" w:space="0" w:color="000000"/>
              <w:left w:val="single" w:sz="4" w:space="0" w:color="000000"/>
              <w:bottom w:val="single" w:sz="4" w:space="0" w:color="000000"/>
              <w:right w:val="single" w:sz="4" w:space="0" w:color="000000"/>
            </w:tcBorders>
          </w:tcPr>
          <w:p w14:paraId="7AE62CBB" w14:textId="7D57680C" w:rsidR="00905B24" w:rsidRDefault="008B7384" w:rsidP="00905B24">
            <w:r>
              <w:t>0.41</w:t>
            </w:r>
          </w:p>
        </w:tc>
        <w:tc>
          <w:tcPr>
            <w:tcW w:w="1480" w:type="dxa"/>
            <w:tcBorders>
              <w:top w:val="single" w:sz="4" w:space="0" w:color="000000"/>
              <w:left w:val="single" w:sz="4" w:space="0" w:color="000000"/>
              <w:bottom w:val="single" w:sz="4" w:space="0" w:color="000000"/>
              <w:right w:val="single" w:sz="4" w:space="0" w:color="000000"/>
            </w:tcBorders>
          </w:tcPr>
          <w:p w14:paraId="6B4F0847" w14:textId="546C2150" w:rsidR="00905B24" w:rsidRDefault="008B7384" w:rsidP="00905B24">
            <w:r>
              <w:t>0.64</w:t>
            </w:r>
          </w:p>
        </w:tc>
        <w:tc>
          <w:tcPr>
            <w:tcW w:w="1940" w:type="dxa"/>
            <w:tcBorders>
              <w:top w:val="single" w:sz="4" w:space="0" w:color="000000"/>
              <w:left w:val="single" w:sz="4" w:space="0" w:color="000000"/>
              <w:bottom w:val="single" w:sz="4" w:space="0" w:color="000000"/>
              <w:right w:val="single" w:sz="4" w:space="0" w:color="000000"/>
            </w:tcBorders>
          </w:tcPr>
          <w:p w14:paraId="51FD7FDB" w14:textId="3C5B76B0" w:rsidR="00905B24" w:rsidRDefault="008B7384" w:rsidP="00905B24">
            <w:r>
              <w:t>0.47</w:t>
            </w:r>
          </w:p>
        </w:tc>
      </w:tr>
    </w:tbl>
    <w:p w14:paraId="5C09A6C7" w14:textId="794FF628" w:rsidR="00C74602" w:rsidRDefault="00C74602" w:rsidP="000F18E1">
      <w:pPr>
        <w:tabs>
          <w:tab w:val="left" w:pos="2280"/>
        </w:tabs>
        <w:rPr>
          <w:rFonts w:ascii="Times New Roman" w:hAnsi="Times New Roman" w:cs="Times New Roman"/>
          <w:sz w:val="28"/>
          <w:szCs w:val="28"/>
        </w:rPr>
      </w:pPr>
    </w:p>
    <w:tbl>
      <w:tblPr>
        <w:tblpPr w:leftFromText="180" w:rightFromText="180" w:bottomFromText="160" w:vertAnchor="text" w:horzAnchor="margin" w:tblpY="81"/>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5"/>
        <w:gridCol w:w="1170"/>
        <w:gridCol w:w="1560"/>
        <w:gridCol w:w="1794"/>
        <w:gridCol w:w="1866"/>
      </w:tblGrid>
      <w:tr w:rsidR="008B7384" w14:paraId="21DC27C9" w14:textId="77777777" w:rsidTr="008B7384">
        <w:tc>
          <w:tcPr>
            <w:tcW w:w="2785" w:type="dxa"/>
            <w:tcBorders>
              <w:top w:val="single" w:sz="4" w:space="0" w:color="000000"/>
              <w:left w:val="single" w:sz="4" w:space="0" w:color="000000"/>
              <w:bottom w:val="single" w:sz="4" w:space="0" w:color="000000"/>
              <w:right w:val="single" w:sz="4" w:space="0" w:color="000000"/>
            </w:tcBorders>
            <w:shd w:val="clear" w:color="auto" w:fill="8DB3E2"/>
            <w:hideMark/>
          </w:tcPr>
          <w:p w14:paraId="2AD10E1A" w14:textId="7ABC7832" w:rsidR="008B7384" w:rsidRDefault="008B7384" w:rsidP="008B7384">
            <w:pPr>
              <w:jc w:val="center"/>
              <w:rPr>
                <w:b/>
                <w:bCs/>
              </w:rPr>
            </w:pPr>
            <w:r>
              <w:rPr>
                <w:b/>
                <w:bCs/>
              </w:rPr>
              <w:t>Approach (KNN)</w:t>
            </w:r>
          </w:p>
        </w:tc>
        <w:tc>
          <w:tcPr>
            <w:tcW w:w="1170" w:type="dxa"/>
            <w:tcBorders>
              <w:top w:val="single" w:sz="4" w:space="0" w:color="000000"/>
              <w:left w:val="single" w:sz="4" w:space="0" w:color="000000"/>
              <w:bottom w:val="single" w:sz="4" w:space="0" w:color="000000"/>
              <w:right w:val="single" w:sz="4" w:space="0" w:color="000000"/>
            </w:tcBorders>
            <w:shd w:val="clear" w:color="auto" w:fill="8DB3E2"/>
            <w:hideMark/>
          </w:tcPr>
          <w:p w14:paraId="3116D702" w14:textId="77777777" w:rsidR="008B7384" w:rsidRDefault="008B7384" w:rsidP="008B7384">
            <w:pPr>
              <w:jc w:val="center"/>
              <w:rPr>
                <w:b/>
                <w:bCs/>
              </w:rPr>
            </w:pPr>
            <w:r>
              <w:rPr>
                <w:b/>
                <w:bCs/>
              </w:rPr>
              <w:t>Accuracy</w:t>
            </w:r>
          </w:p>
        </w:tc>
        <w:tc>
          <w:tcPr>
            <w:tcW w:w="1560" w:type="dxa"/>
            <w:tcBorders>
              <w:top w:val="single" w:sz="4" w:space="0" w:color="000000"/>
              <w:left w:val="single" w:sz="4" w:space="0" w:color="000000"/>
              <w:bottom w:val="single" w:sz="4" w:space="0" w:color="000000"/>
              <w:right w:val="single" w:sz="4" w:space="0" w:color="000000"/>
            </w:tcBorders>
            <w:shd w:val="clear" w:color="auto" w:fill="8DB3E2"/>
            <w:hideMark/>
          </w:tcPr>
          <w:p w14:paraId="54434037" w14:textId="77777777" w:rsidR="008B7384" w:rsidRDefault="008B7384" w:rsidP="008B7384">
            <w:pPr>
              <w:jc w:val="center"/>
              <w:rPr>
                <w:b/>
                <w:bCs/>
              </w:rPr>
            </w:pPr>
            <w:r>
              <w:rPr>
                <w:b/>
                <w:bCs/>
              </w:rPr>
              <w:t>Precision</w:t>
            </w:r>
          </w:p>
        </w:tc>
        <w:tc>
          <w:tcPr>
            <w:tcW w:w="1794" w:type="dxa"/>
            <w:tcBorders>
              <w:top w:val="single" w:sz="4" w:space="0" w:color="000000"/>
              <w:left w:val="single" w:sz="4" w:space="0" w:color="000000"/>
              <w:bottom w:val="single" w:sz="4" w:space="0" w:color="000000"/>
              <w:right w:val="single" w:sz="4" w:space="0" w:color="000000"/>
            </w:tcBorders>
            <w:shd w:val="clear" w:color="auto" w:fill="8DB3E2"/>
            <w:hideMark/>
          </w:tcPr>
          <w:p w14:paraId="33036BAD" w14:textId="77777777" w:rsidR="008B7384" w:rsidRDefault="008B7384" w:rsidP="008B7384">
            <w:pPr>
              <w:jc w:val="center"/>
              <w:rPr>
                <w:b/>
                <w:bCs/>
              </w:rPr>
            </w:pPr>
            <w:r>
              <w:rPr>
                <w:b/>
                <w:bCs/>
              </w:rPr>
              <w:t>Recall</w:t>
            </w:r>
          </w:p>
        </w:tc>
        <w:tc>
          <w:tcPr>
            <w:tcW w:w="1866" w:type="dxa"/>
            <w:tcBorders>
              <w:top w:val="single" w:sz="4" w:space="0" w:color="000000"/>
              <w:left w:val="single" w:sz="4" w:space="0" w:color="000000"/>
              <w:bottom w:val="single" w:sz="4" w:space="0" w:color="000000"/>
              <w:right w:val="single" w:sz="4" w:space="0" w:color="000000"/>
            </w:tcBorders>
            <w:shd w:val="clear" w:color="auto" w:fill="8DB3E2"/>
            <w:hideMark/>
          </w:tcPr>
          <w:p w14:paraId="2546A2B1" w14:textId="77777777" w:rsidR="008B7384" w:rsidRDefault="008B7384" w:rsidP="008B7384">
            <w:pPr>
              <w:jc w:val="center"/>
              <w:rPr>
                <w:b/>
                <w:bCs/>
              </w:rPr>
            </w:pPr>
            <w:r>
              <w:rPr>
                <w:b/>
                <w:bCs/>
              </w:rPr>
              <w:t>F1-Score</w:t>
            </w:r>
          </w:p>
        </w:tc>
      </w:tr>
      <w:tr w:rsidR="008B7384" w14:paraId="036A1B63" w14:textId="77777777" w:rsidTr="008B7384">
        <w:tc>
          <w:tcPr>
            <w:tcW w:w="2785" w:type="dxa"/>
            <w:tcBorders>
              <w:top w:val="single" w:sz="4" w:space="0" w:color="000000"/>
              <w:left w:val="single" w:sz="4" w:space="0" w:color="000000"/>
              <w:bottom w:val="single" w:sz="4" w:space="0" w:color="000000"/>
              <w:right w:val="single" w:sz="4" w:space="0" w:color="000000"/>
            </w:tcBorders>
            <w:hideMark/>
          </w:tcPr>
          <w:p w14:paraId="15EF0870" w14:textId="77777777" w:rsidR="008B7384" w:rsidRDefault="008B7384" w:rsidP="008B7384">
            <w:pPr>
              <w:spacing w:after="0" w:line="240" w:lineRule="auto"/>
              <w:rPr>
                <w:b/>
                <w:bCs/>
              </w:rPr>
            </w:pPr>
            <w:r>
              <w:rPr>
                <w:rFonts w:asciiTheme="majorHAnsi" w:eastAsiaTheme="majorEastAsia" w:hAnsiTheme="majorHAnsi" w:cstheme="majorBidi"/>
                <w:color w:val="2F5496" w:themeColor="accent1" w:themeShade="BF"/>
                <w:sz w:val="26"/>
                <w:szCs w:val="26"/>
              </w:rPr>
              <w:t xml:space="preserve">without normalization  </w:t>
            </w:r>
          </w:p>
        </w:tc>
        <w:tc>
          <w:tcPr>
            <w:tcW w:w="1170" w:type="dxa"/>
            <w:tcBorders>
              <w:top w:val="single" w:sz="4" w:space="0" w:color="000000"/>
              <w:left w:val="single" w:sz="4" w:space="0" w:color="000000"/>
              <w:bottom w:val="single" w:sz="4" w:space="0" w:color="000000"/>
              <w:right w:val="single" w:sz="4" w:space="0" w:color="000000"/>
            </w:tcBorders>
          </w:tcPr>
          <w:p w14:paraId="0E236FEE" w14:textId="26571C02" w:rsidR="008B7384" w:rsidRDefault="008B7384" w:rsidP="008B7384">
            <w:r>
              <w:t>0.76</w:t>
            </w:r>
          </w:p>
        </w:tc>
        <w:tc>
          <w:tcPr>
            <w:tcW w:w="1560" w:type="dxa"/>
            <w:tcBorders>
              <w:top w:val="single" w:sz="4" w:space="0" w:color="000000"/>
              <w:left w:val="single" w:sz="4" w:space="0" w:color="000000"/>
              <w:bottom w:val="single" w:sz="4" w:space="0" w:color="000000"/>
              <w:right w:val="single" w:sz="4" w:space="0" w:color="000000"/>
            </w:tcBorders>
          </w:tcPr>
          <w:p w14:paraId="0089BCA1" w14:textId="28F0D9B0" w:rsidR="008B7384" w:rsidRDefault="008B7384" w:rsidP="008B7384">
            <w:r>
              <w:t>0.55</w:t>
            </w:r>
          </w:p>
        </w:tc>
        <w:tc>
          <w:tcPr>
            <w:tcW w:w="1794" w:type="dxa"/>
            <w:tcBorders>
              <w:top w:val="single" w:sz="4" w:space="0" w:color="000000"/>
              <w:left w:val="single" w:sz="4" w:space="0" w:color="000000"/>
              <w:bottom w:val="single" w:sz="4" w:space="0" w:color="000000"/>
              <w:right w:val="single" w:sz="4" w:space="0" w:color="000000"/>
            </w:tcBorders>
          </w:tcPr>
          <w:p w14:paraId="3F1624AF" w14:textId="452C0DEC" w:rsidR="008B7384" w:rsidRDefault="008B7384" w:rsidP="008B7384">
            <w:r>
              <w:t>0.50</w:t>
            </w:r>
          </w:p>
        </w:tc>
        <w:tc>
          <w:tcPr>
            <w:tcW w:w="1866" w:type="dxa"/>
            <w:tcBorders>
              <w:top w:val="single" w:sz="4" w:space="0" w:color="000000"/>
              <w:left w:val="single" w:sz="4" w:space="0" w:color="000000"/>
              <w:bottom w:val="single" w:sz="4" w:space="0" w:color="000000"/>
              <w:right w:val="single" w:sz="4" w:space="0" w:color="000000"/>
            </w:tcBorders>
          </w:tcPr>
          <w:p w14:paraId="4F8A3041" w14:textId="2986B7E9" w:rsidR="008B7384" w:rsidRDefault="008B7384" w:rsidP="008B7384">
            <w:r>
              <w:t>0.49</w:t>
            </w:r>
          </w:p>
        </w:tc>
      </w:tr>
      <w:tr w:rsidR="008B7384" w14:paraId="5A0FABA8" w14:textId="77777777" w:rsidTr="008B7384">
        <w:tc>
          <w:tcPr>
            <w:tcW w:w="2785" w:type="dxa"/>
            <w:tcBorders>
              <w:top w:val="single" w:sz="4" w:space="0" w:color="000000"/>
              <w:left w:val="single" w:sz="4" w:space="0" w:color="000000"/>
              <w:bottom w:val="single" w:sz="4" w:space="0" w:color="000000"/>
              <w:right w:val="single" w:sz="4" w:space="0" w:color="000000"/>
            </w:tcBorders>
            <w:hideMark/>
          </w:tcPr>
          <w:p w14:paraId="18A95C6A" w14:textId="77777777" w:rsidR="008B7384" w:rsidRDefault="008B7384" w:rsidP="008B7384">
            <w:pPr>
              <w:spacing w:after="0" w:line="240" w:lineRule="auto"/>
              <w:rPr>
                <w:b/>
                <w:bCs/>
              </w:rPr>
            </w:pPr>
            <w:r>
              <w:rPr>
                <w:rFonts w:asciiTheme="majorHAnsi" w:eastAsiaTheme="majorEastAsia" w:hAnsiTheme="majorHAnsi" w:cstheme="majorBidi"/>
                <w:color w:val="2F5496" w:themeColor="accent1" w:themeShade="BF"/>
                <w:sz w:val="26"/>
                <w:szCs w:val="26"/>
              </w:rPr>
              <w:t>Min-max normalization</w:t>
            </w:r>
          </w:p>
        </w:tc>
        <w:tc>
          <w:tcPr>
            <w:tcW w:w="1170" w:type="dxa"/>
            <w:tcBorders>
              <w:top w:val="single" w:sz="4" w:space="0" w:color="000000"/>
              <w:left w:val="single" w:sz="4" w:space="0" w:color="000000"/>
              <w:bottom w:val="single" w:sz="4" w:space="0" w:color="000000"/>
              <w:right w:val="single" w:sz="4" w:space="0" w:color="000000"/>
            </w:tcBorders>
          </w:tcPr>
          <w:p w14:paraId="344B11DF" w14:textId="327B5DDA" w:rsidR="008B7384" w:rsidRDefault="008B7384" w:rsidP="008B7384">
            <w:r>
              <w:t>0.76</w:t>
            </w:r>
          </w:p>
        </w:tc>
        <w:tc>
          <w:tcPr>
            <w:tcW w:w="1560" w:type="dxa"/>
            <w:tcBorders>
              <w:top w:val="single" w:sz="4" w:space="0" w:color="000000"/>
              <w:left w:val="single" w:sz="4" w:space="0" w:color="000000"/>
              <w:bottom w:val="single" w:sz="4" w:space="0" w:color="000000"/>
              <w:right w:val="single" w:sz="4" w:space="0" w:color="000000"/>
            </w:tcBorders>
          </w:tcPr>
          <w:p w14:paraId="3EF956CD" w14:textId="096A22E3" w:rsidR="008B7384" w:rsidRDefault="008B7384" w:rsidP="008B7384">
            <w:r>
              <w:t>0.55</w:t>
            </w:r>
          </w:p>
        </w:tc>
        <w:tc>
          <w:tcPr>
            <w:tcW w:w="1794" w:type="dxa"/>
            <w:tcBorders>
              <w:top w:val="single" w:sz="4" w:space="0" w:color="000000"/>
              <w:left w:val="single" w:sz="4" w:space="0" w:color="000000"/>
              <w:bottom w:val="single" w:sz="4" w:space="0" w:color="000000"/>
              <w:right w:val="single" w:sz="4" w:space="0" w:color="000000"/>
            </w:tcBorders>
          </w:tcPr>
          <w:p w14:paraId="7E83D88D" w14:textId="493263C2" w:rsidR="008B7384" w:rsidRDefault="008B7384" w:rsidP="008B7384">
            <w:r>
              <w:t>0.50</w:t>
            </w:r>
          </w:p>
        </w:tc>
        <w:tc>
          <w:tcPr>
            <w:tcW w:w="1866" w:type="dxa"/>
            <w:tcBorders>
              <w:top w:val="single" w:sz="4" w:space="0" w:color="000000"/>
              <w:left w:val="single" w:sz="4" w:space="0" w:color="000000"/>
              <w:bottom w:val="single" w:sz="4" w:space="0" w:color="000000"/>
              <w:right w:val="single" w:sz="4" w:space="0" w:color="000000"/>
            </w:tcBorders>
          </w:tcPr>
          <w:p w14:paraId="23179083" w14:textId="09AA7C19" w:rsidR="008B7384" w:rsidRDefault="008B7384" w:rsidP="008B7384">
            <w:r>
              <w:t>0.49</w:t>
            </w:r>
          </w:p>
        </w:tc>
      </w:tr>
      <w:tr w:rsidR="008B7384" w14:paraId="4A6F04A6" w14:textId="77777777" w:rsidTr="008B7384">
        <w:tc>
          <w:tcPr>
            <w:tcW w:w="2785" w:type="dxa"/>
            <w:tcBorders>
              <w:top w:val="single" w:sz="4" w:space="0" w:color="000000"/>
              <w:left w:val="single" w:sz="4" w:space="0" w:color="000000"/>
              <w:bottom w:val="single" w:sz="4" w:space="0" w:color="000000"/>
              <w:right w:val="single" w:sz="4" w:space="0" w:color="000000"/>
            </w:tcBorders>
            <w:hideMark/>
          </w:tcPr>
          <w:p w14:paraId="26394378" w14:textId="77777777" w:rsidR="008B7384" w:rsidRDefault="008B7384" w:rsidP="008B7384">
            <w:pPr>
              <w:spacing w:after="0" w:line="240" w:lineRule="auto"/>
              <w:rPr>
                <w:b/>
                <w:bCs/>
              </w:rPr>
            </w:pPr>
            <w:r>
              <w:rPr>
                <w:rFonts w:asciiTheme="majorHAnsi" w:eastAsiaTheme="majorEastAsia" w:hAnsiTheme="majorHAnsi" w:cstheme="majorBidi"/>
                <w:color w:val="2F5496" w:themeColor="accent1" w:themeShade="BF"/>
                <w:sz w:val="26"/>
                <w:szCs w:val="26"/>
              </w:rPr>
              <w:t>Z score Normalization</w:t>
            </w:r>
          </w:p>
        </w:tc>
        <w:tc>
          <w:tcPr>
            <w:tcW w:w="1170" w:type="dxa"/>
            <w:tcBorders>
              <w:top w:val="single" w:sz="4" w:space="0" w:color="000000"/>
              <w:left w:val="single" w:sz="4" w:space="0" w:color="000000"/>
              <w:bottom w:val="single" w:sz="4" w:space="0" w:color="000000"/>
              <w:right w:val="single" w:sz="4" w:space="0" w:color="000000"/>
            </w:tcBorders>
          </w:tcPr>
          <w:p w14:paraId="7DDE1A99" w14:textId="2957775A" w:rsidR="008B7384" w:rsidRDefault="008B7384" w:rsidP="008B7384">
            <w:r>
              <w:t>0.96</w:t>
            </w:r>
          </w:p>
        </w:tc>
        <w:tc>
          <w:tcPr>
            <w:tcW w:w="1560" w:type="dxa"/>
            <w:tcBorders>
              <w:top w:val="single" w:sz="4" w:space="0" w:color="000000"/>
              <w:left w:val="single" w:sz="4" w:space="0" w:color="000000"/>
              <w:bottom w:val="single" w:sz="4" w:space="0" w:color="000000"/>
              <w:right w:val="single" w:sz="4" w:space="0" w:color="000000"/>
            </w:tcBorders>
          </w:tcPr>
          <w:p w14:paraId="4CAF4EC6" w14:textId="537EF11A" w:rsidR="008B7384" w:rsidRDefault="008B7384" w:rsidP="008B7384">
            <w:r>
              <w:t>0.97</w:t>
            </w:r>
          </w:p>
        </w:tc>
        <w:tc>
          <w:tcPr>
            <w:tcW w:w="1794" w:type="dxa"/>
            <w:tcBorders>
              <w:top w:val="single" w:sz="4" w:space="0" w:color="000000"/>
              <w:left w:val="single" w:sz="4" w:space="0" w:color="000000"/>
              <w:bottom w:val="single" w:sz="4" w:space="0" w:color="000000"/>
              <w:right w:val="single" w:sz="4" w:space="0" w:color="000000"/>
            </w:tcBorders>
          </w:tcPr>
          <w:p w14:paraId="7C6DF10C" w14:textId="17FAE4A4" w:rsidR="008B7384" w:rsidRDefault="008B7384" w:rsidP="008B7384">
            <w:r>
              <w:t>0.94</w:t>
            </w:r>
          </w:p>
        </w:tc>
        <w:tc>
          <w:tcPr>
            <w:tcW w:w="1866" w:type="dxa"/>
            <w:tcBorders>
              <w:top w:val="single" w:sz="4" w:space="0" w:color="000000"/>
              <w:left w:val="single" w:sz="4" w:space="0" w:color="000000"/>
              <w:bottom w:val="single" w:sz="4" w:space="0" w:color="000000"/>
              <w:right w:val="single" w:sz="4" w:space="0" w:color="000000"/>
            </w:tcBorders>
          </w:tcPr>
          <w:p w14:paraId="20C54183" w14:textId="660E542E" w:rsidR="008B7384" w:rsidRDefault="008B7384" w:rsidP="008B7384">
            <w:r>
              <w:t>0.95</w:t>
            </w:r>
          </w:p>
        </w:tc>
      </w:tr>
    </w:tbl>
    <w:p w14:paraId="0BA362E2" w14:textId="16151F71" w:rsidR="00C74602" w:rsidRDefault="00C74602" w:rsidP="000F18E1">
      <w:pPr>
        <w:tabs>
          <w:tab w:val="left" w:pos="2280"/>
        </w:tabs>
        <w:rPr>
          <w:rFonts w:ascii="Times New Roman" w:hAnsi="Times New Roman" w:cs="Times New Roman"/>
          <w:sz w:val="28"/>
          <w:szCs w:val="28"/>
        </w:rPr>
      </w:pPr>
    </w:p>
    <w:p w14:paraId="4363F363" w14:textId="52045846" w:rsidR="00C74602" w:rsidRPr="008B7384" w:rsidRDefault="008B7384" w:rsidP="000F18E1">
      <w:pPr>
        <w:tabs>
          <w:tab w:val="left" w:pos="2280"/>
        </w:tabs>
        <w:rPr>
          <w:rFonts w:ascii="Times New Roman" w:hAnsi="Times New Roman" w:cs="Times New Roman"/>
          <w:b/>
          <w:bCs/>
          <w:sz w:val="28"/>
          <w:szCs w:val="28"/>
        </w:rPr>
      </w:pPr>
      <w:r w:rsidRPr="008B7384">
        <w:rPr>
          <w:rFonts w:ascii="Times New Roman" w:hAnsi="Times New Roman" w:cs="Times New Roman"/>
          <w:b/>
          <w:bCs/>
          <w:sz w:val="28"/>
          <w:szCs w:val="28"/>
          <w:highlight w:val="yellow"/>
        </w:rPr>
        <w:t>3.4:</w:t>
      </w:r>
      <w:r w:rsidRPr="008B7384">
        <w:rPr>
          <w:rFonts w:ascii="Times New Roman" w:hAnsi="Times New Roman" w:cs="Times New Roman"/>
          <w:b/>
          <w:bCs/>
          <w:sz w:val="28"/>
          <w:szCs w:val="28"/>
        </w:rPr>
        <w:t xml:space="preserve"> </w:t>
      </w:r>
    </w:p>
    <w:p w14:paraId="1353F4A5" w14:textId="16193A4B" w:rsidR="00C74602" w:rsidRDefault="008B7384" w:rsidP="000F18E1">
      <w:pPr>
        <w:tabs>
          <w:tab w:val="left" w:pos="2280"/>
        </w:tabs>
        <w:rPr>
          <w:rFonts w:ascii="Times New Roman" w:hAnsi="Times New Roman" w:cs="Times New Roman"/>
          <w:sz w:val="24"/>
          <w:szCs w:val="24"/>
        </w:rPr>
      </w:pPr>
      <w:r>
        <w:rPr>
          <w:rFonts w:ascii="Times New Roman" w:hAnsi="Times New Roman" w:cs="Times New Roman"/>
          <w:sz w:val="24"/>
          <w:szCs w:val="24"/>
        </w:rPr>
        <w:t xml:space="preserve">Using the linear regression model, my highest r2 value was 30.2 and the mean square error was 1954812, the root mean square error was 1398, and the mean absolute error was 1049, I changed the learning rate to get different </w:t>
      </w:r>
      <w:r w:rsidR="0025495F">
        <w:rPr>
          <w:rFonts w:ascii="Times New Roman" w:hAnsi="Times New Roman" w:cs="Times New Roman"/>
          <w:sz w:val="24"/>
          <w:szCs w:val="24"/>
        </w:rPr>
        <w:t>values,</w:t>
      </w:r>
      <w:r>
        <w:rPr>
          <w:rFonts w:ascii="Times New Roman" w:hAnsi="Times New Roman" w:cs="Times New Roman"/>
          <w:sz w:val="24"/>
          <w:szCs w:val="24"/>
        </w:rPr>
        <w:t xml:space="preserve"> but these were my highest values. </w:t>
      </w:r>
    </w:p>
    <w:p w14:paraId="4DEE8423" w14:textId="37A81ADB" w:rsidR="008B7384" w:rsidRDefault="008B7384" w:rsidP="000F18E1">
      <w:pPr>
        <w:tabs>
          <w:tab w:val="left" w:pos="2280"/>
        </w:tabs>
        <w:rPr>
          <w:rFonts w:ascii="Times New Roman" w:hAnsi="Times New Roman" w:cs="Times New Roman"/>
          <w:sz w:val="24"/>
          <w:szCs w:val="24"/>
        </w:rPr>
      </w:pPr>
      <w:r>
        <w:rPr>
          <w:rFonts w:ascii="Times New Roman" w:hAnsi="Times New Roman" w:cs="Times New Roman"/>
          <w:sz w:val="24"/>
          <w:szCs w:val="24"/>
        </w:rPr>
        <w:lastRenderedPageBreak/>
        <w:t xml:space="preserve">For KNN I was using different k-values each time I train the model, I got my highest performance when the k-value was equal to 11, I got </w:t>
      </w:r>
      <w:r w:rsidR="00ED2D73">
        <w:rPr>
          <w:rFonts w:ascii="Times New Roman" w:hAnsi="Times New Roman" w:cs="Times New Roman"/>
          <w:sz w:val="24"/>
          <w:szCs w:val="24"/>
        </w:rPr>
        <w:t xml:space="preserve">an </w:t>
      </w:r>
      <w:r>
        <w:rPr>
          <w:rFonts w:ascii="Times New Roman" w:hAnsi="Times New Roman" w:cs="Times New Roman"/>
          <w:sz w:val="24"/>
          <w:szCs w:val="24"/>
        </w:rPr>
        <w:t xml:space="preserve">accuracy </w:t>
      </w:r>
      <w:r w:rsidR="00ED2D73">
        <w:rPr>
          <w:rFonts w:ascii="Times New Roman" w:hAnsi="Times New Roman" w:cs="Times New Roman"/>
          <w:sz w:val="24"/>
          <w:szCs w:val="24"/>
        </w:rPr>
        <w:t xml:space="preserve">of </w:t>
      </w:r>
      <w:r>
        <w:rPr>
          <w:rFonts w:ascii="Times New Roman" w:hAnsi="Times New Roman" w:cs="Times New Roman"/>
          <w:sz w:val="24"/>
          <w:szCs w:val="24"/>
        </w:rPr>
        <w:t>76%</w:t>
      </w:r>
      <w:r w:rsidR="00ED2D73">
        <w:rPr>
          <w:rFonts w:ascii="Times New Roman" w:hAnsi="Times New Roman" w:cs="Times New Roman"/>
          <w:sz w:val="24"/>
          <w:szCs w:val="24"/>
        </w:rPr>
        <w:t>,</w:t>
      </w:r>
      <w:r>
        <w:rPr>
          <w:rFonts w:ascii="Times New Roman" w:hAnsi="Times New Roman" w:cs="Times New Roman"/>
          <w:sz w:val="24"/>
          <w:szCs w:val="24"/>
        </w:rPr>
        <w:t xml:space="preserve"> and precision </w:t>
      </w:r>
      <w:r w:rsidR="00ED2D73">
        <w:rPr>
          <w:rFonts w:ascii="Times New Roman" w:hAnsi="Times New Roman" w:cs="Times New Roman"/>
          <w:sz w:val="24"/>
          <w:szCs w:val="24"/>
        </w:rPr>
        <w:t xml:space="preserve">of </w:t>
      </w:r>
      <w:r>
        <w:rPr>
          <w:rFonts w:ascii="Times New Roman" w:hAnsi="Times New Roman" w:cs="Times New Roman"/>
          <w:sz w:val="24"/>
          <w:szCs w:val="24"/>
        </w:rPr>
        <w:t>55%</w:t>
      </w:r>
      <w:r w:rsidR="00ED2D73">
        <w:rPr>
          <w:rFonts w:ascii="Times New Roman" w:hAnsi="Times New Roman" w:cs="Times New Roman"/>
          <w:sz w:val="24"/>
          <w:szCs w:val="24"/>
        </w:rPr>
        <w:t>,</w:t>
      </w:r>
      <w:r>
        <w:rPr>
          <w:rFonts w:ascii="Times New Roman" w:hAnsi="Times New Roman" w:cs="Times New Roman"/>
          <w:sz w:val="24"/>
          <w:szCs w:val="24"/>
        </w:rPr>
        <w:t xml:space="preserve"> and </w:t>
      </w:r>
      <w:r w:rsidR="00ED2D73">
        <w:rPr>
          <w:rFonts w:ascii="Times New Roman" w:hAnsi="Times New Roman" w:cs="Times New Roman"/>
          <w:sz w:val="24"/>
          <w:szCs w:val="24"/>
        </w:rPr>
        <w:t xml:space="preserve">a </w:t>
      </w:r>
      <w:r>
        <w:rPr>
          <w:rFonts w:ascii="Times New Roman" w:hAnsi="Times New Roman" w:cs="Times New Roman"/>
          <w:sz w:val="24"/>
          <w:szCs w:val="24"/>
        </w:rPr>
        <w:t xml:space="preserve">recall </w:t>
      </w:r>
      <w:r w:rsidR="00ED2D73">
        <w:rPr>
          <w:rFonts w:ascii="Times New Roman" w:hAnsi="Times New Roman" w:cs="Times New Roman"/>
          <w:sz w:val="24"/>
          <w:szCs w:val="24"/>
        </w:rPr>
        <w:t xml:space="preserve">of </w:t>
      </w:r>
      <w:r>
        <w:rPr>
          <w:rFonts w:ascii="Times New Roman" w:hAnsi="Times New Roman" w:cs="Times New Roman"/>
          <w:sz w:val="24"/>
          <w:szCs w:val="24"/>
        </w:rPr>
        <w:t>50%, and f1-score was 49%.</w:t>
      </w:r>
    </w:p>
    <w:p w14:paraId="082812C4" w14:textId="25AD9E7F" w:rsidR="0025495F" w:rsidRPr="008B7384" w:rsidRDefault="008B7384" w:rsidP="0025495F">
      <w:pPr>
        <w:tabs>
          <w:tab w:val="left" w:pos="2280"/>
        </w:tabs>
        <w:rPr>
          <w:rFonts w:ascii="Times New Roman" w:hAnsi="Times New Roman" w:cs="Times New Roman"/>
          <w:sz w:val="24"/>
          <w:szCs w:val="24"/>
        </w:rPr>
      </w:pPr>
      <w:r>
        <w:rPr>
          <w:rFonts w:ascii="Times New Roman" w:hAnsi="Times New Roman" w:cs="Times New Roman"/>
          <w:sz w:val="24"/>
          <w:szCs w:val="24"/>
        </w:rPr>
        <w:t>I used these models without normalization first, but with normalization</w:t>
      </w:r>
      <w:r w:rsidR="00ED2D73">
        <w:rPr>
          <w:rFonts w:ascii="Times New Roman" w:hAnsi="Times New Roman" w:cs="Times New Roman"/>
          <w:sz w:val="24"/>
          <w:szCs w:val="24"/>
        </w:rPr>
        <w:t>,</w:t>
      </w:r>
      <w:r>
        <w:rPr>
          <w:rFonts w:ascii="Times New Roman" w:hAnsi="Times New Roman" w:cs="Times New Roman"/>
          <w:sz w:val="24"/>
          <w:szCs w:val="24"/>
        </w:rPr>
        <w:t xml:space="preserve"> I got a lower r2 score for the linear regression, but the other measures were better with normalization, </w:t>
      </w:r>
      <w:r w:rsidR="0025495F">
        <w:rPr>
          <w:rFonts w:ascii="Times New Roman" w:hAnsi="Times New Roman" w:cs="Times New Roman"/>
          <w:sz w:val="24"/>
          <w:szCs w:val="24"/>
        </w:rPr>
        <w:t xml:space="preserve">for KNN using the min-max normalization, the results did not change, but with the z-score normalization, they rose to 99% which is very high based on the previous results. </w:t>
      </w:r>
    </w:p>
    <w:p w14:paraId="3CDD65EB" w14:textId="06292EB6" w:rsidR="00C74602" w:rsidRDefault="008F140B" w:rsidP="000F18E1">
      <w:pPr>
        <w:tabs>
          <w:tab w:val="left" w:pos="2280"/>
        </w:tabs>
        <w:rPr>
          <w:rFonts w:ascii="Times New Roman" w:hAnsi="Times New Roman" w:cs="Times New Roman"/>
          <w:sz w:val="28"/>
          <w:szCs w:val="28"/>
        </w:rPr>
      </w:pPr>
      <w:r w:rsidRPr="008F140B">
        <w:rPr>
          <w:rFonts w:ascii="Times New Roman" w:hAnsi="Times New Roman" w:cs="Times New Roman"/>
          <w:sz w:val="28"/>
          <w:szCs w:val="28"/>
          <w:highlight w:val="yellow"/>
        </w:rPr>
        <w:t>3.5:</w:t>
      </w:r>
      <w:r>
        <w:rPr>
          <w:rFonts w:ascii="Times New Roman" w:hAnsi="Times New Roman" w:cs="Times New Roman"/>
          <w:sz w:val="28"/>
          <w:szCs w:val="28"/>
        </w:rPr>
        <w:t xml:space="preserve"> </w:t>
      </w:r>
    </w:p>
    <w:p w14:paraId="74F1AED7" w14:textId="087A2872" w:rsidR="008F140B" w:rsidRDefault="00F72ECF" w:rsidP="000F18E1">
      <w:pPr>
        <w:tabs>
          <w:tab w:val="left" w:pos="2280"/>
        </w:tabs>
        <w:rPr>
          <w:rFonts w:ascii="Times New Roman" w:hAnsi="Times New Roman" w:cs="Times New Roman"/>
          <w:sz w:val="24"/>
          <w:szCs w:val="24"/>
        </w:rPr>
      </w:pPr>
      <w:r>
        <w:rPr>
          <w:rFonts w:ascii="Times New Roman" w:hAnsi="Times New Roman" w:cs="Times New Roman"/>
          <w:sz w:val="24"/>
          <w:szCs w:val="24"/>
        </w:rPr>
        <w:t>When I started using the linear regression model, I made the learning rate equal to 0.1, but all the answers gave me null, so I started changing it by adding more zeros and it started gi</w:t>
      </w:r>
      <w:r w:rsidR="00972FBF">
        <w:rPr>
          <w:rFonts w:ascii="Times New Roman" w:hAnsi="Times New Roman" w:cs="Times New Roman"/>
          <w:sz w:val="24"/>
          <w:szCs w:val="24"/>
        </w:rPr>
        <w:t>v</w:t>
      </w:r>
      <w:r>
        <w:rPr>
          <w:rFonts w:ascii="Times New Roman" w:hAnsi="Times New Roman" w:cs="Times New Roman"/>
          <w:sz w:val="24"/>
          <w:szCs w:val="24"/>
        </w:rPr>
        <w:t xml:space="preserve">ing me more reasonable numbers until I got the learning rate 0.0000001 when it started to give me a reasonable r2 value. But the other linear regression evaluation measures didn’t make sense and I couldn’t fix </w:t>
      </w:r>
      <w:r w:rsidR="000A06F7">
        <w:rPr>
          <w:rFonts w:ascii="Times New Roman" w:hAnsi="Times New Roman" w:cs="Times New Roman"/>
          <w:sz w:val="24"/>
          <w:szCs w:val="24"/>
        </w:rPr>
        <w:t>it,</w:t>
      </w:r>
      <w:r>
        <w:rPr>
          <w:rFonts w:ascii="Times New Roman" w:hAnsi="Times New Roman" w:cs="Times New Roman"/>
          <w:sz w:val="24"/>
          <w:szCs w:val="24"/>
        </w:rPr>
        <w:t xml:space="preserve"> so I just left them as they are, but with using the normalization methods, the values I got were reasonable, since they gave me the best</w:t>
      </w:r>
      <w:r w:rsidR="00972FBF">
        <w:rPr>
          <w:rFonts w:ascii="Times New Roman" w:hAnsi="Times New Roman" w:cs="Times New Roman"/>
          <w:sz w:val="24"/>
          <w:szCs w:val="24"/>
        </w:rPr>
        <w:t xml:space="preserve"> </w:t>
      </w:r>
      <w:r w:rsidR="00622E38">
        <w:rPr>
          <w:rFonts w:ascii="Times New Roman" w:hAnsi="Times New Roman" w:cs="Times New Roman"/>
          <w:sz w:val="24"/>
          <w:szCs w:val="24"/>
        </w:rPr>
        <w:t xml:space="preserve">values of the measures of the linear regression, so I chose them. The </w:t>
      </w:r>
      <w:r w:rsidR="00ED2D73">
        <w:rPr>
          <w:rFonts w:ascii="Times New Roman" w:hAnsi="Times New Roman" w:cs="Times New Roman"/>
          <w:sz w:val="24"/>
          <w:szCs w:val="24"/>
        </w:rPr>
        <w:t>z-score</w:t>
      </w:r>
      <w:r w:rsidR="00622E38">
        <w:rPr>
          <w:rFonts w:ascii="Times New Roman" w:hAnsi="Times New Roman" w:cs="Times New Roman"/>
          <w:sz w:val="24"/>
          <w:szCs w:val="24"/>
        </w:rPr>
        <w:t xml:space="preserve"> normalization gave me better MSE, RMSE, and MAE values. Since they were closer to 0</w:t>
      </w:r>
    </w:p>
    <w:p w14:paraId="215ED005" w14:textId="45ECAE4C" w:rsidR="00622E38" w:rsidRDefault="00622E38" w:rsidP="00622E38">
      <w:pPr>
        <w:tabs>
          <w:tab w:val="left" w:pos="2280"/>
        </w:tabs>
        <w:rPr>
          <w:rFonts w:ascii="Times New Roman" w:hAnsi="Times New Roman" w:cs="Times New Roman"/>
          <w:sz w:val="24"/>
          <w:szCs w:val="24"/>
        </w:rPr>
      </w:pPr>
      <w:r>
        <w:rPr>
          <w:rFonts w:ascii="Times New Roman" w:hAnsi="Times New Roman" w:cs="Times New Roman"/>
          <w:sz w:val="24"/>
          <w:szCs w:val="24"/>
        </w:rPr>
        <w:t xml:space="preserve">When I first programmed the KNN classification model, I made the k value equal to 3, and it gave me accuracy equal to 99.9 which I wondered if it was true, then I changed the preprocessing, and it gave me a more reasonable accuracy which was 78. The other evaluation measures like the precision, recall, and f1 score gave me values between 50 and 60, which I included in the report, and then I changed the k values to 5 and 11 and it the values started getting better. When I used </w:t>
      </w:r>
      <w:r w:rsidR="00ED2D73">
        <w:rPr>
          <w:rFonts w:ascii="Times New Roman" w:hAnsi="Times New Roman" w:cs="Times New Roman"/>
          <w:sz w:val="24"/>
          <w:szCs w:val="24"/>
        </w:rPr>
        <w:t xml:space="preserve">the </w:t>
      </w:r>
      <w:r>
        <w:rPr>
          <w:rFonts w:ascii="Times New Roman" w:hAnsi="Times New Roman" w:cs="Times New Roman"/>
          <w:sz w:val="24"/>
          <w:szCs w:val="24"/>
        </w:rPr>
        <w:t>k value = 11, it gave me the best measures in the KNN model. After that, I used the normalizations, and the min-max normalization gave me the same values as without normalization. But the z-score normalization gave me the best measures yet, the accuracy went to 96 and the other measures were around that. So, I wrote it in the report too.</w:t>
      </w:r>
    </w:p>
    <w:p w14:paraId="54EF7A72" w14:textId="1AAEA506" w:rsidR="00622E38" w:rsidRPr="000A06F7" w:rsidRDefault="00622E38" w:rsidP="00622E38">
      <w:pPr>
        <w:tabs>
          <w:tab w:val="left" w:pos="2280"/>
        </w:tabs>
        <w:rPr>
          <w:rFonts w:ascii="Times New Roman" w:hAnsi="Times New Roman" w:cs="Times New Roman"/>
          <w:sz w:val="24"/>
          <w:szCs w:val="24"/>
          <w:rtl/>
        </w:rPr>
      </w:pPr>
      <w:r>
        <w:rPr>
          <w:rFonts w:ascii="Times New Roman" w:hAnsi="Times New Roman" w:cs="Times New Roman"/>
          <w:sz w:val="24"/>
          <w:szCs w:val="24"/>
        </w:rPr>
        <w:t>In conclusion, the KNN model gave me a better performance than the linear regression, and that is because the label was better used for classification than regression. And the normalizations for the Linear regression gave me more logical measures for the MSE, RMSE</w:t>
      </w:r>
      <w:r w:rsidR="00ED2D73">
        <w:rPr>
          <w:rFonts w:ascii="Times New Roman" w:hAnsi="Times New Roman" w:cs="Times New Roman"/>
          <w:sz w:val="24"/>
          <w:szCs w:val="24"/>
        </w:rPr>
        <w:t>,</w:t>
      </w:r>
      <w:r>
        <w:rPr>
          <w:rFonts w:ascii="Times New Roman" w:hAnsi="Times New Roman" w:cs="Times New Roman"/>
          <w:sz w:val="24"/>
          <w:szCs w:val="24"/>
        </w:rPr>
        <w:t xml:space="preserve"> and MAE. I would recommend companies use the KNN classification model for these predictions because it would give a better </w:t>
      </w:r>
      <w:r w:rsidR="00E348D1">
        <w:rPr>
          <w:rFonts w:ascii="Times New Roman" w:hAnsi="Times New Roman" w:cs="Times New Roman"/>
          <w:sz w:val="24"/>
          <w:szCs w:val="24"/>
        </w:rPr>
        <w:t>performance than linear regression.</w:t>
      </w:r>
    </w:p>
    <w:p w14:paraId="36CC9F69" w14:textId="630C4FFE" w:rsidR="00C74602" w:rsidRDefault="00C74602" w:rsidP="000F18E1">
      <w:pPr>
        <w:tabs>
          <w:tab w:val="left" w:pos="2280"/>
        </w:tabs>
        <w:rPr>
          <w:rFonts w:ascii="Times New Roman" w:hAnsi="Times New Roman" w:cs="Times New Roman"/>
          <w:sz w:val="28"/>
          <w:szCs w:val="28"/>
        </w:rPr>
      </w:pPr>
    </w:p>
    <w:p w14:paraId="6A659CBC" w14:textId="573AD3DA" w:rsidR="00C74602" w:rsidRDefault="00C74602" w:rsidP="000F18E1">
      <w:pPr>
        <w:tabs>
          <w:tab w:val="left" w:pos="2280"/>
        </w:tabs>
        <w:rPr>
          <w:rFonts w:ascii="Times New Roman" w:hAnsi="Times New Roman" w:cs="Times New Roman"/>
          <w:sz w:val="28"/>
          <w:szCs w:val="28"/>
        </w:rPr>
      </w:pPr>
    </w:p>
    <w:p w14:paraId="06DE4032" w14:textId="17516428" w:rsidR="00C74602" w:rsidRDefault="00C74602" w:rsidP="000F18E1">
      <w:pPr>
        <w:tabs>
          <w:tab w:val="left" w:pos="2280"/>
        </w:tabs>
        <w:rPr>
          <w:rFonts w:ascii="Times New Roman" w:hAnsi="Times New Roman" w:cs="Times New Roman"/>
          <w:sz w:val="28"/>
          <w:szCs w:val="28"/>
        </w:rPr>
      </w:pPr>
    </w:p>
    <w:p w14:paraId="287C0988" w14:textId="39866652" w:rsidR="00C74602" w:rsidRDefault="00C74602" w:rsidP="000F18E1">
      <w:pPr>
        <w:tabs>
          <w:tab w:val="left" w:pos="2280"/>
        </w:tabs>
        <w:rPr>
          <w:rFonts w:ascii="Times New Roman" w:hAnsi="Times New Roman" w:cs="Times New Roman"/>
          <w:sz w:val="28"/>
          <w:szCs w:val="28"/>
        </w:rPr>
      </w:pPr>
    </w:p>
    <w:p w14:paraId="74102F4D" w14:textId="2BF3A32C" w:rsidR="00C74602" w:rsidRDefault="00C74602" w:rsidP="000F18E1">
      <w:pPr>
        <w:tabs>
          <w:tab w:val="left" w:pos="2280"/>
        </w:tabs>
        <w:rPr>
          <w:rFonts w:ascii="Times New Roman" w:hAnsi="Times New Roman" w:cs="Times New Roman"/>
          <w:sz w:val="28"/>
          <w:szCs w:val="28"/>
        </w:rPr>
      </w:pPr>
    </w:p>
    <w:p w14:paraId="3CC78EC0" w14:textId="4EBC2554" w:rsidR="00C74602" w:rsidRDefault="00C74602" w:rsidP="000F18E1">
      <w:pPr>
        <w:tabs>
          <w:tab w:val="left" w:pos="2280"/>
        </w:tabs>
        <w:rPr>
          <w:rFonts w:ascii="Times New Roman" w:hAnsi="Times New Roman" w:cs="Times New Roman"/>
          <w:sz w:val="28"/>
          <w:szCs w:val="28"/>
        </w:rPr>
      </w:pPr>
    </w:p>
    <w:p w14:paraId="22F0EF98" w14:textId="10245929" w:rsidR="00C74602" w:rsidRDefault="00C74602" w:rsidP="000F18E1">
      <w:pPr>
        <w:tabs>
          <w:tab w:val="left" w:pos="2280"/>
        </w:tabs>
        <w:rPr>
          <w:rFonts w:ascii="Times New Roman" w:hAnsi="Times New Roman" w:cs="Times New Roman"/>
          <w:sz w:val="28"/>
          <w:szCs w:val="28"/>
        </w:rPr>
      </w:pPr>
    </w:p>
    <w:p w14:paraId="5D7D438C" w14:textId="5FCCD036" w:rsidR="00C74602" w:rsidRDefault="000A06F7" w:rsidP="000F18E1">
      <w:pPr>
        <w:tabs>
          <w:tab w:val="left" w:pos="2280"/>
        </w:tabs>
        <w:rPr>
          <w:rFonts w:ascii="Times New Roman" w:hAnsi="Times New Roman" w:cs="Times New Roman"/>
          <w:sz w:val="28"/>
          <w:szCs w:val="28"/>
        </w:rPr>
      </w:pPr>
      <w:r>
        <w:rPr>
          <w:rFonts w:ascii="Times New Roman" w:hAnsi="Times New Roman" w:cs="Times New Roman"/>
          <w:sz w:val="28"/>
          <w:szCs w:val="28"/>
        </w:rPr>
        <w:t xml:space="preserve">References: </w:t>
      </w:r>
    </w:p>
    <w:p w14:paraId="4F5C8B45" w14:textId="43D2B12E" w:rsidR="000A06F7" w:rsidRPr="000A06F7" w:rsidRDefault="000A06F7" w:rsidP="000A06F7">
      <w:pPr>
        <w:pStyle w:val="ListParagraph"/>
        <w:numPr>
          <w:ilvl w:val="0"/>
          <w:numId w:val="3"/>
        </w:numPr>
        <w:tabs>
          <w:tab w:val="left" w:pos="2280"/>
        </w:tabs>
        <w:rPr>
          <w:rFonts w:ascii="Times New Roman" w:hAnsi="Times New Roman" w:cs="Times New Roman"/>
        </w:rPr>
      </w:pPr>
      <w:proofErr w:type="spellStart"/>
      <w:r w:rsidRPr="000A06F7">
        <w:rPr>
          <w:rFonts w:ascii="Times New Roman" w:hAnsi="Times New Roman" w:cs="Times New Roman"/>
        </w:rPr>
        <w:t>EdPrice</w:t>
      </w:r>
      <w:proofErr w:type="spellEnd"/>
      <w:r w:rsidRPr="000A06F7">
        <w:rPr>
          <w:rFonts w:ascii="Times New Roman" w:hAnsi="Times New Roman" w:cs="Times New Roman"/>
        </w:rPr>
        <w:t xml:space="preserve">-MSFT (n.d.). AWS to Azure services comparison - Azure Architecture Center. [online] learn.microsoft.com. Available at: </w:t>
      </w:r>
      <w:hyperlink r:id="rId14" w:history="1">
        <w:r w:rsidRPr="000A06F7">
          <w:rPr>
            <w:rStyle w:val="Hyperlink"/>
            <w:rFonts w:ascii="Times New Roman" w:hAnsi="Times New Roman" w:cs="Times New Roman"/>
          </w:rPr>
          <w:t>https://learn.microsoft.com/en-us/azure/architecture/aws-professional/services</w:t>
        </w:r>
      </w:hyperlink>
      <w:r w:rsidRPr="000A06F7">
        <w:rPr>
          <w:rFonts w:ascii="Times New Roman" w:hAnsi="Times New Roman" w:cs="Times New Roman"/>
        </w:rPr>
        <w:t>.</w:t>
      </w:r>
    </w:p>
    <w:p w14:paraId="48FF63EE" w14:textId="77777777" w:rsidR="000A06F7" w:rsidRPr="000A06F7" w:rsidRDefault="000A06F7" w:rsidP="000F18E1">
      <w:pPr>
        <w:tabs>
          <w:tab w:val="left" w:pos="2280"/>
        </w:tabs>
        <w:rPr>
          <w:rFonts w:ascii="Times New Roman" w:hAnsi="Times New Roman" w:cs="Times New Roman"/>
          <w:sz w:val="28"/>
          <w:szCs w:val="28"/>
        </w:rPr>
      </w:pPr>
    </w:p>
    <w:p w14:paraId="5DE7BF19" w14:textId="1E9B127A" w:rsidR="00C74602" w:rsidRDefault="00C74602" w:rsidP="000F18E1">
      <w:pPr>
        <w:tabs>
          <w:tab w:val="left" w:pos="2280"/>
        </w:tabs>
        <w:rPr>
          <w:rFonts w:ascii="Times New Roman" w:hAnsi="Times New Roman" w:cs="Times New Roman"/>
          <w:sz w:val="28"/>
          <w:szCs w:val="28"/>
        </w:rPr>
      </w:pPr>
    </w:p>
    <w:p w14:paraId="3E20977B" w14:textId="03601644" w:rsidR="00C74602" w:rsidRDefault="00C74602" w:rsidP="000F18E1">
      <w:pPr>
        <w:tabs>
          <w:tab w:val="left" w:pos="2280"/>
        </w:tabs>
        <w:rPr>
          <w:rFonts w:ascii="Times New Roman" w:hAnsi="Times New Roman" w:cs="Times New Roman"/>
          <w:sz w:val="28"/>
          <w:szCs w:val="28"/>
        </w:rPr>
      </w:pPr>
    </w:p>
    <w:p w14:paraId="1842D43F" w14:textId="77777777" w:rsidR="00C74602" w:rsidRPr="004B6DC0" w:rsidRDefault="00C74602" w:rsidP="000F18E1">
      <w:pPr>
        <w:tabs>
          <w:tab w:val="left" w:pos="2280"/>
        </w:tabs>
        <w:rPr>
          <w:rFonts w:ascii="Times New Roman" w:hAnsi="Times New Roman" w:cs="Times New Roman"/>
          <w:sz w:val="28"/>
          <w:szCs w:val="28"/>
        </w:rPr>
      </w:pPr>
    </w:p>
    <w:sectPr w:rsidR="00C74602" w:rsidRPr="004B6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83E"/>
    <w:multiLevelType w:val="hybridMultilevel"/>
    <w:tmpl w:val="7BF49FB8"/>
    <w:lvl w:ilvl="0" w:tplc="AAA6579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6A6D4C"/>
    <w:multiLevelType w:val="hybridMultilevel"/>
    <w:tmpl w:val="8CAAF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7D21EFC"/>
    <w:multiLevelType w:val="hybridMultilevel"/>
    <w:tmpl w:val="400A22C0"/>
    <w:lvl w:ilvl="0" w:tplc="04090001">
      <w:start w:val="1"/>
      <w:numFmt w:val="bullet"/>
      <w:lvlText w:val=""/>
      <w:lvlJc w:val="left"/>
      <w:pPr>
        <w:ind w:left="720" w:hanging="360"/>
      </w:pPr>
      <w:rPr>
        <w:rFonts w:ascii="Symbol" w:hAnsi="Symbol" w:hint="default"/>
      </w:rPr>
    </w:lvl>
    <w:lvl w:ilvl="1" w:tplc="86C48C5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152020">
    <w:abstractNumId w:val="2"/>
  </w:num>
  <w:num w:numId="2" w16cid:durableId="1217320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393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A7"/>
    <w:rsid w:val="000A06F7"/>
    <w:rsid w:val="000F18E1"/>
    <w:rsid w:val="00127B57"/>
    <w:rsid w:val="001D5AA1"/>
    <w:rsid w:val="0025495F"/>
    <w:rsid w:val="003F233D"/>
    <w:rsid w:val="004B5B32"/>
    <w:rsid w:val="004B6DC0"/>
    <w:rsid w:val="0051688F"/>
    <w:rsid w:val="00522EE2"/>
    <w:rsid w:val="00622E38"/>
    <w:rsid w:val="006A1802"/>
    <w:rsid w:val="006C2F74"/>
    <w:rsid w:val="00735880"/>
    <w:rsid w:val="00745F31"/>
    <w:rsid w:val="007B361F"/>
    <w:rsid w:val="0080388B"/>
    <w:rsid w:val="008065A6"/>
    <w:rsid w:val="00854D1B"/>
    <w:rsid w:val="00887DA7"/>
    <w:rsid w:val="008B7384"/>
    <w:rsid w:val="008F140B"/>
    <w:rsid w:val="008F6A22"/>
    <w:rsid w:val="00905B24"/>
    <w:rsid w:val="00972FBF"/>
    <w:rsid w:val="00BD3623"/>
    <w:rsid w:val="00C173BF"/>
    <w:rsid w:val="00C74602"/>
    <w:rsid w:val="00C93260"/>
    <w:rsid w:val="00D21648"/>
    <w:rsid w:val="00D42AE0"/>
    <w:rsid w:val="00D57E29"/>
    <w:rsid w:val="00E348D1"/>
    <w:rsid w:val="00ED2D73"/>
    <w:rsid w:val="00F23A9A"/>
    <w:rsid w:val="00F72E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0795"/>
  <w15:chartTrackingRefBased/>
  <w15:docId w15:val="{E46FAB81-055E-4ACB-BF08-F69C5AC3B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6DC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B6DC0"/>
    <w:pPr>
      <w:spacing w:after="0" w:line="240" w:lineRule="auto"/>
    </w:pPr>
    <w:rPr>
      <w:sz w:val="24"/>
      <w:szCs w:val="24"/>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2F74"/>
    <w:pPr>
      <w:spacing w:line="256" w:lineRule="auto"/>
      <w:ind w:left="720"/>
      <w:contextualSpacing/>
    </w:pPr>
    <w:rPr>
      <w:lang w:val="en-GB"/>
    </w:rPr>
  </w:style>
  <w:style w:type="character" w:styleId="Hyperlink">
    <w:name w:val="Hyperlink"/>
    <w:basedOn w:val="DefaultParagraphFont"/>
    <w:uiPriority w:val="99"/>
    <w:unhideWhenUsed/>
    <w:rsid w:val="000A06F7"/>
    <w:rPr>
      <w:color w:val="0563C1" w:themeColor="hyperlink"/>
      <w:u w:val="single"/>
    </w:rPr>
  </w:style>
  <w:style w:type="character" w:styleId="UnresolvedMention">
    <w:name w:val="Unresolved Mention"/>
    <w:basedOn w:val="DefaultParagraphFont"/>
    <w:uiPriority w:val="99"/>
    <w:semiHidden/>
    <w:unhideWhenUsed/>
    <w:rsid w:val="000A0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8074">
      <w:bodyDiv w:val="1"/>
      <w:marLeft w:val="0"/>
      <w:marRight w:val="0"/>
      <w:marTop w:val="0"/>
      <w:marBottom w:val="0"/>
      <w:divBdr>
        <w:top w:val="none" w:sz="0" w:space="0" w:color="auto"/>
        <w:left w:val="none" w:sz="0" w:space="0" w:color="auto"/>
        <w:bottom w:val="none" w:sz="0" w:space="0" w:color="auto"/>
        <w:right w:val="none" w:sz="0" w:space="0" w:color="auto"/>
      </w:divBdr>
    </w:div>
    <w:div w:id="152184041">
      <w:bodyDiv w:val="1"/>
      <w:marLeft w:val="0"/>
      <w:marRight w:val="0"/>
      <w:marTop w:val="0"/>
      <w:marBottom w:val="0"/>
      <w:divBdr>
        <w:top w:val="none" w:sz="0" w:space="0" w:color="auto"/>
        <w:left w:val="none" w:sz="0" w:space="0" w:color="auto"/>
        <w:bottom w:val="none" w:sz="0" w:space="0" w:color="auto"/>
        <w:right w:val="none" w:sz="0" w:space="0" w:color="auto"/>
      </w:divBdr>
    </w:div>
    <w:div w:id="173232701">
      <w:bodyDiv w:val="1"/>
      <w:marLeft w:val="0"/>
      <w:marRight w:val="0"/>
      <w:marTop w:val="0"/>
      <w:marBottom w:val="0"/>
      <w:divBdr>
        <w:top w:val="none" w:sz="0" w:space="0" w:color="auto"/>
        <w:left w:val="none" w:sz="0" w:space="0" w:color="auto"/>
        <w:bottom w:val="none" w:sz="0" w:space="0" w:color="auto"/>
        <w:right w:val="none" w:sz="0" w:space="0" w:color="auto"/>
      </w:divBdr>
    </w:div>
    <w:div w:id="184639096">
      <w:bodyDiv w:val="1"/>
      <w:marLeft w:val="0"/>
      <w:marRight w:val="0"/>
      <w:marTop w:val="0"/>
      <w:marBottom w:val="0"/>
      <w:divBdr>
        <w:top w:val="none" w:sz="0" w:space="0" w:color="auto"/>
        <w:left w:val="none" w:sz="0" w:space="0" w:color="auto"/>
        <w:bottom w:val="none" w:sz="0" w:space="0" w:color="auto"/>
        <w:right w:val="none" w:sz="0" w:space="0" w:color="auto"/>
      </w:divBdr>
    </w:div>
    <w:div w:id="1278680362">
      <w:bodyDiv w:val="1"/>
      <w:marLeft w:val="0"/>
      <w:marRight w:val="0"/>
      <w:marTop w:val="0"/>
      <w:marBottom w:val="0"/>
      <w:divBdr>
        <w:top w:val="none" w:sz="0" w:space="0" w:color="auto"/>
        <w:left w:val="none" w:sz="0" w:space="0" w:color="auto"/>
        <w:bottom w:val="none" w:sz="0" w:space="0" w:color="auto"/>
        <w:right w:val="none" w:sz="0" w:space="0" w:color="auto"/>
      </w:divBdr>
    </w:div>
    <w:div w:id="1308129038">
      <w:bodyDiv w:val="1"/>
      <w:marLeft w:val="0"/>
      <w:marRight w:val="0"/>
      <w:marTop w:val="0"/>
      <w:marBottom w:val="0"/>
      <w:divBdr>
        <w:top w:val="none" w:sz="0" w:space="0" w:color="auto"/>
        <w:left w:val="none" w:sz="0" w:space="0" w:color="auto"/>
        <w:bottom w:val="none" w:sz="0" w:space="0" w:color="auto"/>
        <w:right w:val="none" w:sz="0" w:space="0" w:color="auto"/>
      </w:divBdr>
    </w:div>
    <w:div w:id="1778207186">
      <w:bodyDiv w:val="1"/>
      <w:marLeft w:val="0"/>
      <w:marRight w:val="0"/>
      <w:marTop w:val="0"/>
      <w:marBottom w:val="0"/>
      <w:divBdr>
        <w:top w:val="none" w:sz="0" w:space="0" w:color="auto"/>
        <w:left w:val="none" w:sz="0" w:space="0" w:color="auto"/>
        <w:bottom w:val="none" w:sz="0" w:space="0" w:color="auto"/>
        <w:right w:val="none" w:sz="0" w:space="0" w:color="auto"/>
      </w:divBdr>
    </w:div>
    <w:div w:id="192900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earn.microsoft.com/en-us/azure/architecture/aws-professional/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9</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NASRULLA ALHAJ HAMAD</dc:creator>
  <cp:keywords/>
  <dc:description/>
  <cp:lastModifiedBy>NASRULLA ALHAJ HAMAD</cp:lastModifiedBy>
  <cp:revision>11</cp:revision>
  <dcterms:created xsi:type="dcterms:W3CDTF">2023-01-23T07:39:00Z</dcterms:created>
  <dcterms:modified xsi:type="dcterms:W3CDTF">2023-02-01T11:53:00Z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4e63e1413293ff85d9add3bd382ca29022cf45875b2ed73bdc09b3e650c7778a</vt:lpwstr>
  </property>
</Properties>
</file>