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0F29" w:rsidRPr="00D10F29" w:rsidRDefault="00D10F29" w:rsidP="00D10F29">
      <w:pPr>
        <w:rPr>
          <w:b/>
          <w:bCs/>
          <w:u w:val="single"/>
        </w:rPr>
      </w:pPr>
      <w:r w:rsidRPr="00D10F29">
        <w:rPr>
          <w:b/>
          <w:bCs/>
          <w:u w:val="single"/>
        </w:rPr>
        <w:t xml:space="preserve">1:- Raw Rock crystal salt De-ice salt </w:t>
      </w:r>
    </w:p>
    <w:p w:rsidR="00D10F29" w:rsidRPr="00D10F29" w:rsidRDefault="00D10F29" w:rsidP="00D10F29">
      <w:pPr>
        <w:rPr>
          <w:b/>
          <w:bCs/>
          <w:u w:val="single"/>
          <w:rtl/>
          <w:lang w:bidi="ar-IQ"/>
        </w:rPr>
      </w:pPr>
      <w:r w:rsidRPr="00D10F29">
        <w:rPr>
          <w:rFonts w:hint="cs"/>
          <w:b/>
          <w:bCs/>
          <w:u w:val="single"/>
          <w:rtl/>
          <w:lang w:bidi="ar-IQ"/>
        </w:rPr>
        <w:t>ممكن صوره سياره كاسحه للجليد</w:t>
      </w:r>
    </w:p>
    <w:p w:rsidR="00D10F29" w:rsidRPr="00D10F29" w:rsidRDefault="00D10F29" w:rsidP="00D10F29">
      <w:pPr>
        <w:rPr>
          <w:b/>
          <w:bCs/>
          <w:u w:val="single"/>
        </w:rPr>
      </w:pPr>
      <w:r w:rsidRPr="00D10F29">
        <w:rPr>
          <w:b/>
          <w:bCs/>
          <w:u w:val="single"/>
        </w:rPr>
        <w:t>We able to produce and supply over 2 million ton per years , we able enter any tender for salt around the globe , we looking for reduce invoice  of cleaning roads from the snow by supply super quality salt making roads very safe , with best prices on time without any delay .</w:t>
      </w:r>
    </w:p>
    <w:p w:rsidR="00D10F29" w:rsidRPr="00D10F29" w:rsidRDefault="00D10F29" w:rsidP="00D10F29">
      <w:pPr>
        <w:rPr>
          <w:b/>
          <w:bCs/>
          <w:u w:val="single"/>
        </w:rPr>
      </w:pPr>
      <w:r w:rsidRPr="00D10F29">
        <w:t xml:space="preserve">De-icing Salt (Sodium chloride) is the most widely used de-icing agent in </w:t>
      </w:r>
      <w:proofErr w:type="gramStart"/>
      <w:r w:rsidRPr="00D10F29">
        <w:t>Europe ,</w:t>
      </w:r>
      <w:proofErr w:type="gramEnd"/>
      <w:r w:rsidRPr="00D10F29">
        <w:t xml:space="preserve"> </w:t>
      </w:r>
      <w:proofErr w:type="spellStart"/>
      <w:r w:rsidRPr="00D10F29">
        <w:t>canada</w:t>
      </w:r>
      <w:proofErr w:type="spellEnd"/>
      <w:r w:rsidRPr="00D10F29">
        <w:t xml:space="preserve"> and </w:t>
      </w:r>
      <w:proofErr w:type="spellStart"/>
      <w:r w:rsidRPr="00D10F29">
        <w:t>usa</w:t>
      </w:r>
      <w:proofErr w:type="spellEnd"/>
      <w:r w:rsidRPr="00D10F29">
        <w:t xml:space="preserve"> and throughout the world due to its huge advantages over the alternatives.</w:t>
      </w:r>
      <w:r w:rsidRPr="00D10F29">
        <w:br/>
      </w:r>
      <w:r w:rsidRPr="00D10F29">
        <w:br/>
        <w:t>It is the ideal de-icing material because</w:t>
      </w:r>
      <w:proofErr w:type="gramStart"/>
      <w:r w:rsidRPr="00D10F29">
        <w:t>:</w:t>
      </w:r>
      <w:proofErr w:type="gramEnd"/>
      <w:r w:rsidRPr="00D10F29">
        <w:br/>
        <w:t>It melts ice &amp; snow rapidly.</w:t>
      </w:r>
      <w:r w:rsidRPr="00D10F29">
        <w:br/>
        <w:t>It is widely-occurring and readily available</w:t>
      </w:r>
      <w:r w:rsidRPr="00D10F29">
        <w:br/>
        <w:t>It is the most cheapest method as de-</w:t>
      </w:r>
      <w:proofErr w:type="spellStart"/>
      <w:r w:rsidRPr="00D10F29">
        <w:t>icer</w:t>
      </w:r>
      <w:proofErr w:type="spellEnd"/>
      <w:r w:rsidRPr="00D10F29">
        <w:br/>
        <w:t>It is much efficient, easy to use, easy to spread, store and handle</w:t>
      </w:r>
      <w:r w:rsidRPr="00D10F29">
        <w:br/>
        <w:t>It is harmless to skin, clothing and environment</w:t>
      </w:r>
    </w:p>
    <w:p w:rsidR="00D10F29" w:rsidRPr="00D10F29" w:rsidRDefault="00D10F29" w:rsidP="00D10F29">
      <w:r w:rsidRPr="00D10F29">
        <w:t xml:space="preserve"> analysis as following , </w:t>
      </w:r>
      <w:proofErr w:type="spellStart"/>
      <w:r w:rsidRPr="00D10F29">
        <w:t>NacL</w:t>
      </w:r>
      <w:proofErr w:type="spellEnd"/>
      <w:r w:rsidRPr="00D10F29">
        <w:t xml:space="preserve"> OVER 98.59% ( purity) , Moisture 0.42 % and Water Insoluble 0.46 % , </w:t>
      </w:r>
    </w:p>
    <w:p w:rsidR="00D10F29" w:rsidRPr="00D10F29" w:rsidRDefault="00D10F29" w:rsidP="00D10F29">
      <w:r w:rsidRPr="00D10F29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37465</wp:posOffset>
            </wp:positionV>
            <wp:extent cx="2819400" cy="2190750"/>
            <wp:effectExtent l="19050" t="0" r="0" b="0"/>
            <wp:wrapSquare wrapText="bothSides"/>
            <wp:docPr id="3" name="Picture 1" descr="20160821_2043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821_204347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0F29" w:rsidRPr="00D10F29" w:rsidRDefault="00D10F29" w:rsidP="00D10F29"/>
    <w:p w:rsidR="00D10F29" w:rsidRPr="00D10F29" w:rsidRDefault="00D10F29" w:rsidP="00D10F29">
      <w:r w:rsidRPr="00D10F29">
        <w:rPr>
          <w:noProof/>
        </w:rPr>
        <w:drawing>
          <wp:inline distT="0" distB="0" distL="0" distR="0">
            <wp:extent cx="3581400" cy="2390775"/>
            <wp:effectExtent l="19050" t="0" r="0" b="0"/>
            <wp:docPr id="5" name="Picture 11" descr="rock crystal salt for industria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ck crystal salt for industrial)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29" w:rsidRPr="00D10F29" w:rsidRDefault="00D10F29" w:rsidP="00D10F29"/>
    <w:p w:rsidR="00D10F29" w:rsidRPr="00D10F29" w:rsidRDefault="00D10F29" w:rsidP="00D10F29">
      <w:r w:rsidRPr="00D10F29">
        <w:rPr>
          <w:noProof/>
        </w:rPr>
        <w:lastRenderedPageBreak/>
        <w:drawing>
          <wp:inline distT="0" distB="0" distL="0" distR="0">
            <wp:extent cx="5686425" cy="2362200"/>
            <wp:effectExtent l="19050" t="0" r="9525" b="0"/>
            <wp:docPr id="6" name="Picture 2" descr="salt discharg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t discharging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29" w:rsidRPr="00D10F29" w:rsidRDefault="00D10F29" w:rsidP="00D10F29">
      <w:r w:rsidRPr="00D10F29">
        <w:rPr>
          <w:noProof/>
        </w:rPr>
        <w:drawing>
          <wp:inline distT="0" distB="0" distL="0" distR="0">
            <wp:extent cx="5943600" cy="4456830"/>
            <wp:effectExtent l="19050" t="0" r="0" b="0"/>
            <wp:docPr id="8" name="Picture 1" descr="D:\website\rock sa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site\rock sal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29" w:rsidRPr="00D10F29" w:rsidRDefault="00D10F29" w:rsidP="00D10F29"/>
    <w:p w:rsidR="00D10F29" w:rsidRDefault="00C04920" w:rsidP="00D10F29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>
            <wp:extent cx="5943600" cy="4456830"/>
            <wp:effectExtent l="19050" t="0" r="0" b="0"/>
            <wp:docPr id="1" name="Picture 1" descr="D:\website\20170910_193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ebsite\20170910_1933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6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Default="00A5313E" w:rsidP="00D10F29">
      <w:pPr>
        <w:rPr>
          <w:rFonts w:hint="cs"/>
          <w:rtl/>
        </w:rPr>
      </w:pPr>
    </w:p>
    <w:p w:rsidR="00A5313E" w:rsidRPr="00D10F29" w:rsidRDefault="00A5313E" w:rsidP="00D10F29"/>
    <w:tbl>
      <w:tblPr>
        <w:tblW w:w="500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000"/>
        <w:gridCol w:w="1276"/>
        <w:gridCol w:w="2305"/>
      </w:tblGrid>
      <w:tr w:rsidR="00D10F29" w:rsidRPr="00D10F29" w:rsidTr="003F285E">
        <w:trPr>
          <w:tblHeader/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lastRenderedPageBreak/>
              <w:t xml:space="preserve">SGS ANALYSIS AS RAW SALT ROCK CRYSTAL SALT </w:t>
            </w:r>
          </w:p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  <w:r w:rsidRPr="00D10F29">
              <w:rPr>
                <w:b/>
                <w:bCs/>
              </w:rPr>
              <w:t>Elements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  <w:r w:rsidRPr="00D10F29">
              <w:rPr>
                <w:b/>
                <w:bCs/>
              </w:rPr>
              <w:t>Result %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</w:p>
          <w:p w:rsidR="00D10F29" w:rsidRPr="00D10F29" w:rsidRDefault="00D10F29" w:rsidP="00D10F29">
            <w:pPr>
              <w:rPr>
                <w:b/>
                <w:bCs/>
              </w:rPr>
            </w:pPr>
            <w:r w:rsidRPr="00D10F29">
              <w:rPr>
                <w:b/>
                <w:bCs/>
              </w:rPr>
              <w:t>Analysis Method</w:t>
            </w:r>
          </w:p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Moisture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0.42</w:t>
            </w:r>
          </w:p>
        </w:tc>
        <w:tc>
          <w:tcPr>
            <w:tcW w:w="0" w:type="auto"/>
            <w:vMerge w:val="restart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ASTM E534/2003</w:t>
            </w:r>
          </w:p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Purity (as Sodium Chloride)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98.59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Water Insoluble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0.46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SO</w:t>
            </w:r>
            <w:r w:rsidRPr="00D10F29">
              <w:rPr>
                <w:vertAlign w:val="subscript"/>
              </w:rPr>
              <w:t>4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0.60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Ca</w:t>
            </w:r>
            <w:r w:rsidRPr="00D10F29">
              <w:rPr>
                <w:vertAlign w:val="superscript"/>
              </w:rPr>
              <w:t>++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0.18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Mg</w:t>
            </w:r>
            <w:r w:rsidRPr="00D10F29">
              <w:rPr>
                <w:vertAlign w:val="superscript"/>
              </w:rPr>
              <w:t>++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0.05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CaSO</w:t>
            </w:r>
            <w:r w:rsidRPr="00D10F29">
              <w:rPr>
                <w:vertAlign w:val="subscript"/>
              </w:rPr>
              <w:t>4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0.61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MgSO</w:t>
            </w:r>
            <w:r w:rsidRPr="00D10F29">
              <w:rPr>
                <w:vertAlign w:val="subscript"/>
              </w:rPr>
              <w:t>4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0.21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  <w:tr w:rsidR="00D10F29" w:rsidRPr="00D10F29" w:rsidTr="003F285E">
        <w:trPr>
          <w:tblCellSpacing w:w="15" w:type="dxa"/>
          <w:jc w:val="center"/>
        </w:trPr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Mgcl</w:t>
            </w:r>
            <w:r w:rsidRPr="00D10F29">
              <w:rPr>
                <w:vertAlign w:val="subscript"/>
              </w:rPr>
              <w:t>2</w:t>
            </w:r>
          </w:p>
        </w:tc>
        <w:tc>
          <w:tcPr>
            <w:tcW w:w="0" w:type="auto"/>
            <w:tcMar>
              <w:top w:w="54" w:type="dxa"/>
              <w:left w:w="54" w:type="dxa"/>
              <w:bottom w:w="54" w:type="dxa"/>
              <w:right w:w="107" w:type="dxa"/>
            </w:tcMar>
            <w:vAlign w:val="center"/>
            <w:hideMark/>
          </w:tcPr>
          <w:p w:rsidR="00D10F29" w:rsidRPr="00D10F29" w:rsidRDefault="00D10F29" w:rsidP="00D10F29">
            <w:r w:rsidRPr="00D10F29">
              <w:t>0.03</w:t>
            </w:r>
          </w:p>
        </w:tc>
        <w:tc>
          <w:tcPr>
            <w:tcW w:w="0" w:type="auto"/>
            <w:vMerge/>
            <w:vAlign w:val="center"/>
            <w:hideMark/>
          </w:tcPr>
          <w:p w:rsidR="00D10F29" w:rsidRPr="00D10F29" w:rsidRDefault="00D10F29" w:rsidP="00D10F29"/>
        </w:tc>
      </w:tr>
    </w:tbl>
    <w:p w:rsidR="00D10F29" w:rsidRDefault="00D10F29">
      <w:pPr>
        <w:pBdr>
          <w:bottom w:val="single" w:sz="6" w:space="1" w:color="auto"/>
        </w:pBdr>
      </w:pPr>
    </w:p>
    <w:p w:rsidR="00D10F29" w:rsidRDefault="00D10F29"/>
    <w:p w:rsidR="00D10F29" w:rsidRPr="00D10F29" w:rsidRDefault="00D10F29">
      <w:pPr>
        <w:rPr>
          <w:u w:val="single"/>
        </w:rPr>
      </w:pPr>
      <w:r w:rsidRPr="00D10F29">
        <w:rPr>
          <w:u w:val="single"/>
        </w:rPr>
        <w:t xml:space="preserve">2:- raw sea salt for de-ice </w:t>
      </w:r>
    </w:p>
    <w:p w:rsidR="00D10F29" w:rsidRDefault="00D10F29">
      <w:r>
        <w:t>We able to supply high quality sea salt too for de-</w:t>
      </w:r>
      <w:proofErr w:type="gramStart"/>
      <w:r>
        <w:t xml:space="preserve">ice  </w:t>
      </w:r>
      <w:proofErr w:type="spellStart"/>
      <w:r>
        <w:t>Nacl</w:t>
      </w:r>
      <w:proofErr w:type="spellEnd"/>
      <w:proofErr w:type="gramEnd"/>
      <w:r>
        <w:t xml:space="preserve"> min 97.5% and moisture from 1-4 % max</w:t>
      </w:r>
    </w:p>
    <w:p w:rsidR="00D10F29" w:rsidRDefault="00D10F29">
      <w:r w:rsidRPr="00D10F29">
        <w:rPr>
          <w:noProof/>
        </w:rPr>
        <w:drawing>
          <wp:inline distT="0" distB="0" distL="0" distR="0">
            <wp:extent cx="3857625" cy="1666875"/>
            <wp:effectExtent l="19050" t="0" r="9525" b="0"/>
            <wp:docPr id="9" name="Picture 1" descr="20150506_125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50506_12580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1751" cy="1668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F29" w:rsidRPr="00CF6222" w:rsidRDefault="00D10F29" w:rsidP="00D10F29">
      <w:pPr>
        <w:pStyle w:val="ListParagraph"/>
        <w:numPr>
          <w:ilvl w:val="0"/>
          <w:numId w:val="1"/>
        </w:numPr>
        <w:rPr>
          <w:rFonts w:ascii="Effra" w:eastAsia="Times New Roman" w:hAnsi="Effra" w:cs="Times New Roman"/>
          <w:sz w:val="24"/>
          <w:szCs w:val="24"/>
        </w:rPr>
      </w:pPr>
      <w:proofErr w:type="gramStart"/>
      <w:r w:rsidRPr="00CF6222">
        <w:rPr>
          <w:rFonts w:ascii="Effra" w:eastAsia="Times New Roman" w:hAnsi="Effra" w:cs="Times New Roman"/>
          <w:sz w:val="24"/>
          <w:szCs w:val="24"/>
        </w:rPr>
        <w:lastRenderedPageBreak/>
        <w:t>Sorting ,</w:t>
      </w:r>
      <w:proofErr w:type="gramEnd"/>
      <w:r w:rsidRPr="00CF6222">
        <w:rPr>
          <w:rFonts w:ascii="Effra" w:eastAsia="Times New Roman" w:hAnsi="Effra" w:cs="Times New Roman"/>
          <w:sz w:val="24"/>
          <w:szCs w:val="24"/>
        </w:rPr>
        <w:t xml:space="preserve"> crush high level and sizing according to client want ( 0-4 &amp;1-5 &amp;2-10 &amp;1-12) mm or any size we do it</w:t>
      </w:r>
      <w:r>
        <w:rPr>
          <w:rFonts w:ascii="Effra" w:eastAsia="Times New Roman" w:hAnsi="Effra" w:cs="Times New Roman"/>
          <w:sz w:val="24"/>
          <w:szCs w:val="24"/>
        </w:rPr>
        <w:t xml:space="preserve"> and we can supply it raw without crushing according to your request.</w:t>
      </w:r>
    </w:p>
    <w:p w:rsidR="00D10F29" w:rsidRDefault="00D10F29" w:rsidP="00D10F29">
      <w:pPr>
        <w:pStyle w:val="ListParagraph"/>
        <w:numPr>
          <w:ilvl w:val="0"/>
          <w:numId w:val="1"/>
        </w:numPr>
        <w:rPr>
          <w:rFonts w:ascii="Effra" w:eastAsia="Times New Roman" w:hAnsi="Effra" w:cs="Times New Roman"/>
          <w:sz w:val="24"/>
          <w:szCs w:val="24"/>
        </w:rPr>
      </w:pPr>
      <w:r w:rsidRPr="00CF6222">
        <w:rPr>
          <w:rFonts w:ascii="Effra" w:eastAsia="Times New Roman" w:hAnsi="Effra" w:cs="Times New Roman"/>
          <w:sz w:val="24"/>
          <w:szCs w:val="24"/>
        </w:rPr>
        <w:t xml:space="preserve">Anti caking agent as client request 50 </w:t>
      </w:r>
      <w:proofErr w:type="spellStart"/>
      <w:r w:rsidRPr="00CF6222">
        <w:rPr>
          <w:rFonts w:ascii="Effra" w:eastAsia="Times New Roman" w:hAnsi="Effra" w:cs="Times New Roman"/>
          <w:sz w:val="24"/>
          <w:szCs w:val="24"/>
        </w:rPr>
        <w:t>ppm</w:t>
      </w:r>
      <w:proofErr w:type="spellEnd"/>
      <w:r w:rsidRPr="00CF6222">
        <w:rPr>
          <w:rFonts w:ascii="Effra" w:eastAsia="Times New Roman" w:hAnsi="Effra" w:cs="Times New Roman"/>
          <w:sz w:val="24"/>
          <w:szCs w:val="24"/>
        </w:rPr>
        <w:t xml:space="preserve"> or any percent client want and the kind the client want for anti caking.</w:t>
      </w:r>
    </w:p>
    <w:p w:rsidR="00D10F29" w:rsidRDefault="00D10F29" w:rsidP="00D10F29">
      <w:pPr>
        <w:pStyle w:val="ListParagraph"/>
        <w:numPr>
          <w:ilvl w:val="0"/>
          <w:numId w:val="1"/>
        </w:numPr>
        <w:rPr>
          <w:rFonts w:ascii="Effra" w:eastAsia="Times New Roman" w:hAnsi="Effra" w:cs="Times New Roman"/>
          <w:sz w:val="24"/>
          <w:szCs w:val="24"/>
        </w:rPr>
      </w:pPr>
      <w:r>
        <w:rPr>
          <w:rFonts w:ascii="Effra" w:eastAsia="Times New Roman" w:hAnsi="Effra" w:cs="Times New Roman"/>
          <w:sz w:val="24"/>
          <w:szCs w:val="24"/>
        </w:rPr>
        <w:t xml:space="preserve">We give SGS </w:t>
      </w:r>
      <w:proofErr w:type="gramStart"/>
      <w:r>
        <w:rPr>
          <w:rFonts w:ascii="Effra" w:eastAsia="Times New Roman" w:hAnsi="Effra" w:cs="Times New Roman" w:hint="eastAsia"/>
          <w:sz w:val="24"/>
          <w:szCs w:val="24"/>
        </w:rPr>
        <w:t>certification</w:t>
      </w:r>
      <w:r>
        <w:rPr>
          <w:rFonts w:ascii="Effra" w:eastAsia="Times New Roman" w:hAnsi="Effra" w:cs="Times New Roman"/>
          <w:sz w:val="24"/>
          <w:szCs w:val="24"/>
        </w:rPr>
        <w:t xml:space="preserve"> ,</w:t>
      </w:r>
      <w:proofErr w:type="gramEnd"/>
      <w:r>
        <w:rPr>
          <w:rFonts w:ascii="Effra" w:eastAsia="Times New Roman" w:hAnsi="Effra" w:cs="Times New Roman"/>
          <w:sz w:val="24"/>
          <w:szCs w:val="24"/>
        </w:rPr>
        <w:t xml:space="preserve"> by analysis and quantity load on the vessel , and can check vessel banker too before loading to arrive salt in quality </w:t>
      </w:r>
      <w:r>
        <w:rPr>
          <w:rFonts w:ascii="Effra" w:eastAsia="Times New Roman" w:hAnsi="Effra" w:cs="Times New Roman" w:hint="eastAsia"/>
          <w:sz w:val="24"/>
          <w:szCs w:val="24"/>
        </w:rPr>
        <w:t>vessel</w:t>
      </w:r>
      <w:r>
        <w:rPr>
          <w:rFonts w:ascii="Effra" w:eastAsia="Times New Roman" w:hAnsi="Effra" w:cs="Times New Roman"/>
          <w:sz w:val="24"/>
          <w:szCs w:val="24"/>
        </w:rPr>
        <w:t xml:space="preserve"> too .</w:t>
      </w:r>
    </w:p>
    <w:p w:rsidR="00D10F29" w:rsidRDefault="00D10F29" w:rsidP="00D10F29">
      <w:pPr>
        <w:ind w:left="360"/>
        <w:rPr>
          <w:rFonts w:ascii="Effra" w:eastAsia="Times New Roman" w:hAnsi="Effra" w:cs="Times New Roman"/>
          <w:sz w:val="24"/>
          <w:szCs w:val="24"/>
        </w:rPr>
      </w:pP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</w:rPr>
      </w:pPr>
      <w:proofErr w:type="gramStart"/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</w:rPr>
        <w:t>condition</w:t>
      </w:r>
      <w:proofErr w:type="gramEnd"/>
      <w:r>
        <w:rPr>
          <w:rFonts w:ascii="Arial" w:eastAsia="Times New Roman" w:hAnsi="Arial" w:cs="Arial"/>
          <w:b/>
          <w:bCs/>
          <w:color w:val="000000"/>
          <w:kern w:val="36"/>
          <w:sz w:val="40"/>
          <w:szCs w:val="40"/>
        </w:rPr>
        <w:t xml:space="preserve"> of sales </w:t>
      </w: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Minimum Order Quantity: 3</w:t>
      </w:r>
      <w:r w:rsidRPr="00A6419B">
        <w:rPr>
          <w:rFonts w:ascii="Arial" w:eastAsia="Times New Roman" w:hAnsi="Arial" w:cs="Arial"/>
          <w:color w:val="000000"/>
          <w:sz w:val="18"/>
          <w:szCs w:val="18"/>
        </w:rPr>
        <w:t xml:space="preserve">000 </w:t>
      </w:r>
      <w:proofErr w:type="gramStart"/>
      <w:r w:rsidRPr="00A6419B">
        <w:rPr>
          <w:rFonts w:ascii="Arial" w:eastAsia="Times New Roman" w:hAnsi="Arial" w:cs="Arial"/>
          <w:color w:val="000000"/>
          <w:sz w:val="18"/>
          <w:szCs w:val="18"/>
        </w:rPr>
        <w:t xml:space="preserve">metric </w:t>
      </w:r>
      <w:r>
        <w:rPr>
          <w:rFonts w:ascii="Arial" w:eastAsia="Times New Roman" w:hAnsi="Arial" w:cs="Arial" w:hint="cs"/>
          <w:color w:val="000000"/>
          <w:sz w:val="18"/>
          <w:szCs w:val="18"/>
          <w:rtl/>
        </w:rPr>
        <w:t xml:space="preserve"> </w:t>
      </w:r>
      <w:r w:rsidRPr="00A6419B">
        <w:rPr>
          <w:rFonts w:ascii="Arial" w:eastAsia="Times New Roman" w:hAnsi="Arial" w:cs="Arial"/>
          <w:color w:val="000000"/>
          <w:sz w:val="18"/>
          <w:szCs w:val="18"/>
        </w:rPr>
        <w:t>tons</w:t>
      </w:r>
      <w:proofErr w:type="gramEnd"/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Shipment: in bulk</w:t>
      </w: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Our loading vessel rate best rate for loading vessel in Egypt without any delay </w:t>
      </w: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>Origin: Egypt</w:t>
      </w: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 w:rsidRPr="00A6419B">
        <w:rPr>
          <w:rFonts w:ascii="Arial" w:eastAsia="Times New Roman" w:hAnsi="Arial" w:cs="Arial"/>
          <w:color w:val="000000"/>
          <w:sz w:val="18"/>
          <w:szCs w:val="18"/>
        </w:rPr>
        <w:t>Delivery terms</w:t>
      </w:r>
      <w:r>
        <w:rPr>
          <w:rFonts w:ascii="Arial" w:eastAsia="Times New Roman" w:hAnsi="Arial" w:cs="Arial"/>
          <w:color w:val="000000"/>
          <w:sz w:val="18"/>
          <w:szCs w:val="18"/>
        </w:rPr>
        <w:t xml:space="preserve">: </w:t>
      </w:r>
      <w:proofErr w:type="gramStart"/>
      <w:r>
        <w:rPr>
          <w:rFonts w:ascii="Arial" w:eastAsia="Times New Roman" w:hAnsi="Arial" w:cs="Arial"/>
          <w:color w:val="000000"/>
          <w:sz w:val="18"/>
          <w:szCs w:val="18"/>
        </w:rPr>
        <w:t>EXW ,</w:t>
      </w:r>
      <w:proofErr w:type="gramEnd"/>
      <w:r>
        <w:rPr>
          <w:rFonts w:ascii="Arial" w:eastAsia="Times New Roman" w:hAnsi="Arial" w:cs="Arial"/>
          <w:color w:val="000000"/>
          <w:sz w:val="18"/>
          <w:szCs w:val="18"/>
        </w:rPr>
        <w:t xml:space="preserve"> FOB , CIF OR EVEN DDP to the warehouse of our client , incomers 2010</w:t>
      </w:r>
    </w:p>
    <w:p w:rsidR="00D10F29" w:rsidRDefault="00D10F29" w:rsidP="00D10F29">
      <w:pPr>
        <w:ind w:left="360"/>
        <w:rPr>
          <w:rFonts w:ascii="Effra" w:eastAsia="Times New Roman" w:hAnsi="Effra" w:cs="Times New Roman"/>
          <w:sz w:val="24"/>
          <w:szCs w:val="24"/>
        </w:rPr>
      </w:pP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Packing options bags </w:t>
      </w:r>
      <w:proofErr w:type="gramStart"/>
      <w:r>
        <w:rPr>
          <w:rFonts w:ascii="Arial" w:eastAsia="Times New Roman" w:hAnsi="Arial" w:cs="Arial"/>
          <w:color w:val="000000"/>
          <w:sz w:val="18"/>
          <w:szCs w:val="18"/>
        </w:rPr>
        <w:t>50k.g ,</w:t>
      </w:r>
      <w:proofErr w:type="gramEnd"/>
      <w:r>
        <w:rPr>
          <w:rFonts w:ascii="Arial" w:eastAsia="Times New Roman" w:hAnsi="Arial" w:cs="Arial"/>
          <w:color w:val="000000"/>
          <w:sz w:val="18"/>
          <w:szCs w:val="18"/>
        </w:rPr>
        <w:t xml:space="preserve"> or bags 25 </w:t>
      </w:r>
      <w:proofErr w:type="spellStart"/>
      <w:r>
        <w:rPr>
          <w:rFonts w:ascii="Arial" w:eastAsia="Times New Roman" w:hAnsi="Arial" w:cs="Arial"/>
          <w:color w:val="000000"/>
          <w:sz w:val="18"/>
          <w:szCs w:val="18"/>
        </w:rPr>
        <w:t>k.g</w:t>
      </w:r>
      <w:proofErr w:type="spellEnd"/>
      <w:r>
        <w:rPr>
          <w:rFonts w:ascii="Arial" w:eastAsia="Times New Roman" w:hAnsi="Arial" w:cs="Arial"/>
          <w:color w:val="000000"/>
          <w:sz w:val="18"/>
          <w:szCs w:val="18"/>
        </w:rPr>
        <w:t xml:space="preserve"> or jumbo bags 1 ton or 1.5 ton in bags min order 200 ton</w:t>
      </w:r>
    </w:p>
    <w:p w:rsidR="00D10F29" w:rsidRDefault="00D10F29" w:rsidP="00D10F29">
      <w:pPr>
        <w:shd w:val="clear" w:color="auto" w:fill="FFFFFF"/>
        <w:spacing w:before="150" w:after="0" w:line="240" w:lineRule="auto"/>
        <w:outlineLvl w:val="0"/>
        <w:rPr>
          <w:rFonts w:ascii="Arial" w:eastAsia="Times New Roman" w:hAnsi="Arial" w:cs="Arial"/>
          <w:color w:val="000000"/>
          <w:sz w:val="18"/>
          <w:szCs w:val="18"/>
        </w:rPr>
      </w:pPr>
      <w:r>
        <w:rPr>
          <w:rFonts w:ascii="Arial" w:eastAsia="Times New Roman" w:hAnsi="Arial" w:cs="Arial"/>
          <w:color w:val="000000"/>
          <w:sz w:val="18"/>
          <w:szCs w:val="18"/>
        </w:rPr>
        <w:t xml:space="preserve"> </w:t>
      </w:r>
    </w:p>
    <w:p w:rsidR="00D10F29" w:rsidRPr="00D10F29" w:rsidRDefault="00D10F29" w:rsidP="00D10F29">
      <w:pPr>
        <w:ind w:left="360"/>
        <w:rPr>
          <w:rFonts w:ascii="Effra" w:eastAsia="Times New Roman" w:hAnsi="Effra" w:cs="Times New Roman"/>
          <w:sz w:val="24"/>
          <w:szCs w:val="24"/>
        </w:rPr>
      </w:pPr>
    </w:p>
    <w:p w:rsidR="00D10F29" w:rsidRDefault="00D10F29">
      <w:r>
        <w:rPr>
          <w:noProof/>
        </w:rPr>
        <w:drawing>
          <wp:inline distT="0" distB="0" distL="0" distR="0">
            <wp:extent cx="2162175" cy="2114550"/>
            <wp:effectExtent l="19050" t="0" r="9525" b="0"/>
            <wp:docPr id="11" name="Picture 1" descr="Image result for deice salt bags 25 k.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deice salt bags 25 k.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>
            <wp:extent cx="2952750" cy="3076575"/>
            <wp:effectExtent l="19050" t="0" r="0" b="0"/>
            <wp:docPr id="12" name="Picture 4" descr="Image result for deice salt bags 25 k.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deice salt bags 25 k.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8A6" w:rsidRDefault="00D378A6">
      <w:r>
        <w:rPr>
          <w:noProof/>
        </w:rPr>
        <w:lastRenderedPageBreak/>
        <w:drawing>
          <wp:inline distT="0" distB="0" distL="0" distR="0">
            <wp:extent cx="3333750" cy="4371975"/>
            <wp:effectExtent l="0" t="0" r="0" b="0"/>
            <wp:docPr id="13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78A6" w:rsidSect="003069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Effra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75DDB"/>
    <w:multiLevelType w:val="hybridMultilevel"/>
    <w:tmpl w:val="9C420600"/>
    <w:lvl w:ilvl="0" w:tplc="48F8BE2E">
      <w:numFmt w:val="bullet"/>
      <w:lvlText w:val="-"/>
      <w:lvlJc w:val="left"/>
      <w:pPr>
        <w:ind w:left="720" w:hanging="360"/>
      </w:pPr>
      <w:rPr>
        <w:rFonts w:ascii="Effra" w:eastAsia="Times New Roman" w:hAnsi="Effr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10F29"/>
    <w:rsid w:val="002531E3"/>
    <w:rsid w:val="00306932"/>
    <w:rsid w:val="00A5313E"/>
    <w:rsid w:val="00C04920"/>
    <w:rsid w:val="00D10F29"/>
    <w:rsid w:val="00D37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93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0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0F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0F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318</Words>
  <Characters>1818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2017-12-05T07:08:00Z</dcterms:created>
  <dcterms:modified xsi:type="dcterms:W3CDTF">2017-12-05T15:35:00Z</dcterms:modified>
</cp:coreProperties>
</file>