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Documentation des tableaux de bord GRH</w:t>
      </w:r>
    </w:p>
    <w:p>
      <w:pPr>
        <w:pStyle w:val="Heading1"/>
      </w:pPr>
      <w:r>
        <w:t>1. Récapitulatif des dashboards</w:t>
      </w:r>
    </w:p>
    <w:tbl>
      <w:tblPr>
        <w:tblStyle w:val="LightGrid-Accent1"/>
        <w:tblW w:type="auto" w:w="0"/>
        <w:jc w:val="center"/>
        <w:tblLayout w:type="fixed"/>
        <w:tblLook w:firstColumn="1" w:firstRow="1" w:lastColumn="0" w:lastRow="0" w:noHBand="0" w:noVBand="1" w:val="04A0"/>
      </w:tblPr>
      <w:tblGrid>
        <w:gridCol w:w="2357"/>
        <w:gridCol w:w="2357"/>
        <w:gridCol w:w="2357"/>
        <w:gridCol w:w="2357"/>
        <w:gridCol w:w="2357"/>
        <w:gridCol w:w="2357"/>
      </w:tblGrid>
      <w:tr>
        <w:trPr>
          <w:tblHeader w:val="true"/>
        </w:trPr>
        <w:tc>
          <w:tcPr>
            <w:tcW w:type="dxa" w:w="567"/>
            <w:shd w:val="clear" w:color="auto" w:fill="1E3A8A"/>
          </w:tcPr>
          <w:p>
            <w:r/>
            <w:r>
              <w:rPr>
                <w:b/>
                <w:color w:val="FFFFFF"/>
                <w:sz w:val="18"/>
              </w:rPr>
              <w:t>N°</w:t>
            </w:r>
          </w:p>
        </w:tc>
        <w:tc>
          <w:tcPr>
            <w:tcW w:type="dxa" w:w="1984"/>
            <w:shd w:val="clear" w:color="auto" w:fill="1E3A8A"/>
          </w:tcPr>
          <w:p>
            <w:r/>
            <w:r>
              <w:rPr>
                <w:b/>
                <w:color w:val="FFFFFF"/>
                <w:sz w:val="18"/>
              </w:rPr>
              <w:t>Dashboard</w:t>
            </w:r>
          </w:p>
        </w:tc>
        <w:tc>
          <w:tcPr>
            <w:tcW w:type="dxa" w:w="3685"/>
            <w:shd w:val="clear" w:color="auto" w:fill="1E3A8A"/>
          </w:tcPr>
          <w:p>
            <w:r/>
            <w:r>
              <w:rPr>
                <w:b/>
                <w:color w:val="FFFFFF"/>
                <w:sz w:val="18"/>
              </w:rPr>
              <w:t>URL publique</w:t>
            </w:r>
          </w:p>
        </w:tc>
        <w:tc>
          <w:tcPr>
            <w:tcW w:type="dxa" w:w="4535"/>
            <w:shd w:val="clear" w:color="auto" w:fill="1E3A8A"/>
          </w:tcPr>
          <w:p>
            <w:r/>
            <w:r>
              <w:rPr>
                <w:b/>
                <w:color w:val="FFFFFF"/>
                <w:sz w:val="18"/>
              </w:rPr>
              <w:t>Objectif</w:t>
            </w:r>
          </w:p>
        </w:tc>
        <w:tc>
          <w:tcPr>
            <w:tcW w:type="dxa" w:w="1020"/>
            <w:shd w:val="clear" w:color="auto" w:fill="1E3A8A"/>
          </w:tcPr>
          <w:p>
            <w:r/>
            <w:r>
              <w:rPr>
                <w:b/>
                <w:color w:val="FFFFFF"/>
                <w:sz w:val="18"/>
              </w:rPr>
              <w:t>Graphiques</w:t>
            </w:r>
          </w:p>
        </w:tc>
        <w:tc>
          <w:tcPr>
            <w:tcW w:type="dxa" w:w="2835"/>
            <w:shd w:val="clear" w:color="auto" w:fill="1E3A8A"/>
          </w:tcPr>
          <w:p>
            <w:r/>
            <w:r>
              <w:rPr>
                <w:b/>
                <w:color w:val="FFFFFF"/>
                <w:sz w:val="18"/>
              </w:rPr>
              <w:t>Filtres disponibles</w:t>
            </w:r>
          </w:p>
        </w:tc>
      </w:tr>
      <w:tr>
        <w:tc>
          <w:tcPr>
            <w:tcW w:type="dxa" w:w="567"/>
          </w:tcPr>
          <w:p>
            <w:r/>
            <w:r>
              <w:rPr>
                <w:b w:val="0"/>
                <w:sz w:val="18"/>
              </w:rPr>
              <w:t>1</w:t>
            </w:r>
          </w:p>
        </w:tc>
        <w:tc>
          <w:tcPr>
            <w:tcW w:type="dxa" w:w="1984"/>
          </w:tcPr>
          <w:p>
            <w:r/>
            <w:r>
              <w:rPr>
                <w:b w:val="0"/>
                <w:sz w:val="18"/>
              </w:rPr>
              <w:t>Tableau de bord RH</w:t>
            </w:r>
          </w:p>
        </w:tc>
        <w:tc>
          <w:tcPr>
            <w:tcW w:type="dxa" w:w="3685"/>
          </w:tcPr>
          <w:p>
            <w:r/>
            <w:r>
              <w:rPr>
                <w:b w:val="0"/>
                <w:sz w:val="18"/>
              </w:rPr>
              <w:t>https://adresse-du-serveur-client/superset/dashboard/tableau-de-bord-rh/?standalone=1&amp;cod_soc=01</w:t>
            </w:r>
          </w:p>
        </w:tc>
        <w:tc>
          <w:tcPr>
            <w:tcW w:type="dxa" w:w="4535"/>
          </w:tcPr>
          <w:p>
            <w:r/>
            <w:r>
              <w:rPr>
                <w:b w:val="0"/>
                <w:sz w:val="18"/>
              </w:rPr>
              <w:t>Vue mensuelle de synthèse : effectif payé, entrées/sorties, turnover, rétention, encadrement, absentéisme toutes causes et masse salariale rapportée à l'effectif.</w:t>
            </w:r>
          </w:p>
        </w:tc>
        <w:tc>
          <w:tcPr>
            <w:tcW w:type="dxa" w:w="1020"/>
          </w:tcPr>
          <w:p>
            <w:r/>
            <w:r>
              <w:rPr>
                <w:b w:val="0"/>
                <w:sz w:val="18"/>
              </w:rPr>
              <w:t>19</w:t>
            </w:r>
          </w:p>
        </w:tc>
        <w:tc>
          <w:tcPr>
            <w:tcW w:type="dxa" w:w="2835"/>
          </w:tcPr>
          <w:p>
            <w:r/>
            <w:r>
              <w:rPr>
                <w:b w:val="0"/>
                <w:sz w:val="18"/>
              </w:rPr>
              <w:t>Pôle, Direction, Catégorie, Sexe, Période (graphiques mensuels)</w:t>
            </w:r>
          </w:p>
        </w:tc>
      </w:tr>
      <w:tr>
        <w:tc>
          <w:tcPr>
            <w:tcW w:type="dxa" w:w="567"/>
          </w:tcPr>
          <w:p>
            <w:r/>
            <w:r>
              <w:rPr>
                <w:b w:val="0"/>
                <w:sz w:val="18"/>
              </w:rPr>
              <w:t>2</w:t>
            </w:r>
          </w:p>
        </w:tc>
        <w:tc>
          <w:tcPr>
            <w:tcW w:type="dxa" w:w="1984"/>
          </w:tcPr>
          <w:p>
            <w:r/>
            <w:r>
              <w:rPr>
                <w:b w:val="0"/>
                <w:sz w:val="18"/>
              </w:rPr>
              <w:t>Effectif GRH</w:t>
            </w:r>
          </w:p>
        </w:tc>
        <w:tc>
          <w:tcPr>
            <w:tcW w:type="dxa" w:w="3685"/>
          </w:tcPr>
          <w:p>
            <w:r/>
            <w:r>
              <w:rPr>
                <w:b w:val="0"/>
                <w:sz w:val="18"/>
              </w:rPr>
              <w:t>https://adresse-du-serveur-client/superset/dashboard/effectif-grh/?standalone=1&amp;cod_soc=01</w:t>
            </w:r>
          </w:p>
        </w:tc>
        <w:tc>
          <w:tcPr>
            <w:tcW w:type="dxa" w:w="4535"/>
          </w:tcPr>
          <w:p>
            <w:r/>
            <w:r>
              <w:rPr>
                <w:b w:val="0"/>
                <w:sz w:val="18"/>
              </w:rPr>
              <w:t>Photographie de l'effectif actif : répartition par direction, sexe, âge, ancienneté, catégorie, grade, région, fonction et mouvements annuels.</w:t>
            </w:r>
          </w:p>
        </w:tc>
        <w:tc>
          <w:tcPr>
            <w:tcW w:type="dxa" w:w="1020"/>
          </w:tcPr>
          <w:p>
            <w:r/>
            <w:r>
              <w:rPr>
                <w:b w:val="0"/>
                <w:sz w:val="18"/>
              </w:rPr>
              <w:t>16</w:t>
            </w:r>
          </w:p>
        </w:tc>
        <w:tc>
          <w:tcPr>
            <w:tcW w:type="dxa" w:w="2835"/>
          </w:tcPr>
          <w:p>
            <w:r/>
            <w:r>
              <w:rPr>
                <w:b w:val="0"/>
                <w:sz w:val="18"/>
              </w:rPr>
              <w:t>Pôle, Direction, Catégorie, Grade, Sexe, Région, Position administrative, Période (recrutements / départs)</w:t>
            </w:r>
          </w:p>
        </w:tc>
      </w:tr>
      <w:tr>
        <w:tc>
          <w:tcPr>
            <w:tcW w:type="dxa" w:w="567"/>
          </w:tcPr>
          <w:p>
            <w:r/>
            <w:r>
              <w:rPr>
                <w:b w:val="0"/>
                <w:sz w:val="18"/>
              </w:rPr>
              <w:t>3</w:t>
            </w:r>
          </w:p>
        </w:tc>
        <w:tc>
          <w:tcPr>
            <w:tcW w:type="dxa" w:w="1984"/>
          </w:tcPr>
          <w:p>
            <w:r/>
            <w:r>
              <w:rPr>
                <w:b w:val="0"/>
                <w:sz w:val="18"/>
              </w:rPr>
              <w:t>Congés et absences</w:t>
            </w:r>
          </w:p>
        </w:tc>
        <w:tc>
          <w:tcPr>
            <w:tcW w:type="dxa" w:w="3685"/>
          </w:tcPr>
          <w:p>
            <w:r/>
            <w:r>
              <w:rPr>
                <w:b w:val="0"/>
                <w:sz w:val="18"/>
              </w:rPr>
              <w:t>https://adresse-du-serveur-client/superset/dashboard/conges-absences/?standalone=1&amp;cod_soc=01</w:t>
            </w:r>
          </w:p>
        </w:tc>
        <w:tc>
          <w:tcPr>
            <w:tcW w:type="dxa" w:w="4535"/>
          </w:tcPr>
          <w:p>
            <w:r/>
            <w:r>
              <w:rPr>
                <w:b w:val="0"/>
                <w:sz w:val="18"/>
              </w:rPr>
              <w:t>Suivi des demandes de congés et absences : volumes, types, motifs, statuts et agents absents ce jour.</w:t>
            </w:r>
          </w:p>
        </w:tc>
        <w:tc>
          <w:tcPr>
            <w:tcW w:type="dxa" w:w="1020"/>
          </w:tcPr>
          <w:p>
            <w:r/>
            <w:r>
              <w:rPr>
                <w:b w:val="0"/>
                <w:sz w:val="18"/>
              </w:rPr>
              <w:t>11</w:t>
            </w:r>
          </w:p>
        </w:tc>
        <w:tc>
          <w:tcPr>
            <w:tcW w:type="dxa" w:w="2835"/>
          </w:tcPr>
          <w:p>
            <w:r/>
            <w:r>
              <w:rPr>
                <w:b w:val="0"/>
                <w:sz w:val="18"/>
              </w:rPr>
              <w:t>Année, Type de congé, Statut, Pôle, Direction, Catégorie, Sexe</w:t>
            </w:r>
          </w:p>
        </w:tc>
      </w:tr>
      <w:tr>
        <w:tc>
          <w:tcPr>
            <w:tcW w:type="dxa" w:w="567"/>
          </w:tcPr>
          <w:p>
            <w:r/>
            <w:r>
              <w:rPr>
                <w:b w:val="0"/>
                <w:sz w:val="18"/>
              </w:rPr>
              <w:t>4</w:t>
            </w:r>
          </w:p>
        </w:tc>
        <w:tc>
          <w:tcPr>
            <w:tcW w:type="dxa" w:w="1984"/>
          </w:tcPr>
          <w:p>
            <w:r/>
            <w:r>
              <w:rPr>
                <w:b w:val="0"/>
                <w:sz w:val="18"/>
              </w:rPr>
              <w:t>Formation</w:t>
            </w:r>
          </w:p>
        </w:tc>
        <w:tc>
          <w:tcPr>
            <w:tcW w:type="dxa" w:w="3685"/>
          </w:tcPr>
          <w:p>
            <w:r/>
            <w:r>
              <w:rPr>
                <w:b w:val="0"/>
                <w:sz w:val="18"/>
              </w:rPr>
              <w:t>https://adresse-du-serveur-client/superset/dashboard/formation/?standalone=1&amp;cod_soc=01</w:t>
            </w:r>
          </w:p>
        </w:tc>
        <w:tc>
          <w:tcPr>
            <w:tcW w:type="dxa" w:w="4535"/>
          </w:tcPr>
          <w:p>
            <w:r/>
            <w:r>
              <w:rPr>
                <w:b w:val="0"/>
                <w:sz w:val="18"/>
              </w:rPr>
              <w:t>Activité de formation : actions, heures, coûts, domaines et agents formés.</w:t>
            </w:r>
          </w:p>
        </w:tc>
        <w:tc>
          <w:tcPr>
            <w:tcW w:type="dxa" w:w="1020"/>
          </w:tcPr>
          <w:p>
            <w:r/>
            <w:r>
              <w:rPr>
                <w:b w:val="0"/>
                <w:sz w:val="18"/>
              </w:rPr>
              <w:t>13</w:t>
            </w:r>
          </w:p>
        </w:tc>
        <w:tc>
          <w:tcPr>
            <w:tcW w:type="dxa" w:w="2835"/>
          </w:tcPr>
          <w:p>
            <w:r/>
            <w:r>
              <w:rPr>
                <w:b w:val="0"/>
                <w:sz w:val="18"/>
              </w:rPr>
              <w:t>Année, Catégorie de formation, Domaine, Nature, Direction, Sexe</w:t>
            </w:r>
          </w:p>
        </w:tc>
      </w:tr>
      <w:tr>
        <w:tc>
          <w:tcPr>
            <w:tcW w:type="dxa" w:w="567"/>
          </w:tcPr>
          <w:p>
            <w:r/>
            <w:r>
              <w:rPr>
                <w:b w:val="0"/>
                <w:sz w:val="18"/>
              </w:rPr>
              <w:t>5</w:t>
            </w:r>
          </w:p>
        </w:tc>
        <w:tc>
          <w:tcPr>
            <w:tcW w:type="dxa" w:w="1984"/>
          </w:tcPr>
          <w:p>
            <w:r/>
            <w:r>
              <w:rPr>
                <w:b w:val="0"/>
                <w:sz w:val="18"/>
              </w:rPr>
              <w:t>Départs et retraites</w:t>
            </w:r>
          </w:p>
        </w:tc>
        <w:tc>
          <w:tcPr>
            <w:tcW w:type="dxa" w:w="3685"/>
          </w:tcPr>
          <w:p>
            <w:r/>
            <w:r>
              <w:rPr>
                <w:b w:val="0"/>
                <w:sz w:val="18"/>
              </w:rPr>
              <w:t>https://adresse-du-serveur-client/superset/dashboard/departs-retraites/?standalone=1&amp;cod_soc=01</w:t>
            </w:r>
          </w:p>
        </w:tc>
        <w:tc>
          <w:tcPr>
            <w:tcW w:type="dxa" w:w="4535"/>
          </w:tcPr>
          <w:p>
            <w:r/>
            <w:r>
              <w:rPr>
                <w:b w:val="0"/>
                <w:sz w:val="18"/>
              </w:rPr>
              <w:t>Départs définitifs par motif, taux de départ et projection des départs à la retraite.</w:t>
            </w:r>
          </w:p>
        </w:tc>
        <w:tc>
          <w:tcPr>
            <w:tcW w:type="dxa" w:w="1020"/>
          </w:tcPr>
          <w:p>
            <w:r/>
            <w:r>
              <w:rPr>
                <w:b w:val="0"/>
                <w:sz w:val="18"/>
              </w:rPr>
              <w:t>11</w:t>
            </w:r>
          </w:p>
        </w:tc>
        <w:tc>
          <w:tcPr>
            <w:tcW w:type="dxa" w:w="2835"/>
          </w:tcPr>
          <w:p>
            <w:r/>
            <w:r>
              <w:rPr>
                <w:b w:val="0"/>
                <w:sz w:val="18"/>
              </w:rPr>
              <w:t>Motif de départ, Année de départ, Pôle, Direction, Catégorie, Sexe</w:t>
            </w:r>
          </w:p>
        </w:tc>
      </w:tr>
      <w:tr>
        <w:tc>
          <w:tcPr>
            <w:tcW w:type="dxa" w:w="567"/>
          </w:tcPr>
          <w:p>
            <w:r/>
            <w:r>
              <w:rPr>
                <w:b w:val="0"/>
                <w:sz w:val="18"/>
              </w:rPr>
              <w:t>6</w:t>
            </w:r>
          </w:p>
        </w:tc>
        <w:tc>
          <w:tcPr>
            <w:tcW w:type="dxa" w:w="1984"/>
          </w:tcPr>
          <w:p>
            <w:r/>
            <w:r>
              <w:rPr>
                <w:b w:val="0"/>
                <w:sz w:val="18"/>
              </w:rPr>
              <w:t>Prêts et avances</w:t>
            </w:r>
          </w:p>
        </w:tc>
        <w:tc>
          <w:tcPr>
            <w:tcW w:type="dxa" w:w="3685"/>
          </w:tcPr>
          <w:p>
            <w:r/>
            <w:r>
              <w:rPr>
                <w:b w:val="0"/>
                <w:sz w:val="18"/>
              </w:rPr>
              <w:t>https://adresse-du-serveur-client/superset/dashboard/prets-avances/?standalone=1&amp;cod_soc=01</w:t>
            </w:r>
          </w:p>
        </w:tc>
        <w:tc>
          <w:tcPr>
            <w:tcW w:type="dxa" w:w="4535"/>
          </w:tcPr>
          <w:p>
            <w:r/>
            <w:r>
              <w:rPr>
                <w:b w:val="0"/>
                <w:sz w:val="18"/>
              </w:rPr>
              <w:t>Prêts et avances au personnel : demandes, montants accordés, prêts en cours et mensualités.</w:t>
            </w:r>
          </w:p>
        </w:tc>
        <w:tc>
          <w:tcPr>
            <w:tcW w:type="dxa" w:w="1020"/>
          </w:tcPr>
          <w:p>
            <w:r/>
            <w:r>
              <w:rPr>
                <w:b w:val="0"/>
                <w:sz w:val="18"/>
              </w:rPr>
              <w:t>11</w:t>
            </w:r>
          </w:p>
        </w:tc>
        <w:tc>
          <w:tcPr>
            <w:tcW w:type="dxa" w:w="2835"/>
          </w:tcPr>
          <w:p>
            <w:r/>
            <w:r>
              <w:rPr>
                <w:b w:val="0"/>
                <w:sz w:val="18"/>
              </w:rPr>
              <w:t>Année, Groupe de prêt, Type de prêt, Statut, Direction, Catégorie</w:t>
            </w:r>
          </w:p>
        </w:tc>
      </w:tr>
      <w:tr>
        <w:tc>
          <w:tcPr>
            <w:tcW w:type="dxa" w:w="567"/>
          </w:tcPr>
          <w:p>
            <w:r/>
            <w:r>
              <w:rPr>
                <w:b w:val="0"/>
                <w:sz w:val="18"/>
              </w:rPr>
              <w:t>7</w:t>
            </w:r>
          </w:p>
        </w:tc>
        <w:tc>
          <w:tcPr>
            <w:tcW w:type="dxa" w:w="1984"/>
          </w:tcPr>
          <w:p>
            <w:r/>
            <w:r>
              <w:rPr>
                <w:b w:val="0"/>
                <w:sz w:val="18"/>
              </w:rPr>
              <w:t>Mobilité et carrière</w:t>
            </w:r>
          </w:p>
        </w:tc>
        <w:tc>
          <w:tcPr>
            <w:tcW w:type="dxa" w:w="3685"/>
          </w:tcPr>
          <w:p>
            <w:r/>
            <w:r>
              <w:rPr>
                <w:b w:val="0"/>
                <w:sz w:val="18"/>
              </w:rPr>
              <w:t>https://adresse-du-serveur-client/superset/dashboard/mobilite-carriere/?standalone=1&amp;cod_soc=01</w:t>
            </w:r>
          </w:p>
        </w:tc>
        <w:tc>
          <w:tcPr>
            <w:tcW w:type="dxa" w:w="4535"/>
          </w:tcPr>
          <w:p>
            <w:r/>
            <w:r>
              <w:rPr>
                <w:b w:val="0"/>
                <w:sz w:val="18"/>
              </w:rPr>
              <w:t>Mutations entre directions, demandes de mutation et promotions de grade.</w:t>
            </w:r>
          </w:p>
        </w:tc>
        <w:tc>
          <w:tcPr>
            <w:tcW w:type="dxa" w:w="1020"/>
          </w:tcPr>
          <w:p>
            <w:r/>
            <w:r>
              <w:rPr>
                <w:b w:val="0"/>
                <w:sz w:val="18"/>
              </w:rPr>
              <w:t>12</w:t>
            </w:r>
          </w:p>
        </w:tc>
        <w:tc>
          <w:tcPr>
            <w:tcW w:type="dxa" w:w="2835"/>
          </w:tcPr>
          <w:p>
            <w:r/>
            <w:r>
              <w:rPr>
                <w:b w:val="0"/>
                <w:sz w:val="18"/>
              </w:rPr>
              <w:t>Année, Raison, Pôle, Direction, Catégorie, Sexe</w:t>
            </w:r>
          </w:p>
        </w:tc>
      </w:tr>
      <w:tr>
        <w:tc>
          <w:tcPr>
            <w:tcW w:type="dxa" w:w="567"/>
          </w:tcPr>
          <w:p>
            <w:r/>
            <w:r>
              <w:rPr>
                <w:b w:val="0"/>
                <w:sz w:val="18"/>
              </w:rPr>
              <w:t>8</w:t>
            </w:r>
          </w:p>
        </w:tc>
        <w:tc>
          <w:tcPr>
            <w:tcW w:type="dxa" w:w="1984"/>
          </w:tcPr>
          <w:p>
            <w:r/>
            <w:r>
              <w:rPr>
                <w:b w:val="0"/>
                <w:sz w:val="18"/>
              </w:rPr>
              <w:t>Recrutement</w:t>
            </w:r>
          </w:p>
        </w:tc>
        <w:tc>
          <w:tcPr>
            <w:tcW w:type="dxa" w:w="3685"/>
          </w:tcPr>
          <w:p>
            <w:r/>
            <w:r>
              <w:rPr>
                <w:b w:val="0"/>
                <w:sz w:val="18"/>
              </w:rPr>
              <w:t>https://adresse-du-serveur-client/superset/dashboard/recrutement/?standalone=1&amp;cod_soc=01</w:t>
            </w:r>
          </w:p>
        </w:tc>
        <w:tc>
          <w:tcPr>
            <w:tcW w:type="dxa" w:w="4535"/>
          </w:tcPr>
          <w:p>
            <w:r/>
            <w:r>
              <w:rPr>
                <w:b w:val="0"/>
                <w:sz w:val="18"/>
              </w:rPr>
              <w:t>Recrutements par nature, direction et catégorie, et suivi des candidatures et concours.</w:t>
            </w:r>
          </w:p>
        </w:tc>
        <w:tc>
          <w:tcPr>
            <w:tcW w:type="dxa" w:w="1020"/>
          </w:tcPr>
          <w:p>
            <w:r/>
            <w:r>
              <w:rPr>
                <w:b w:val="0"/>
                <w:sz w:val="18"/>
              </w:rPr>
              <w:t>13</w:t>
            </w:r>
          </w:p>
        </w:tc>
        <w:tc>
          <w:tcPr>
            <w:tcW w:type="dxa" w:w="2835"/>
          </w:tcPr>
          <w:p>
            <w:r/>
            <w:r>
              <w:rPr>
                <w:b w:val="0"/>
                <w:sz w:val="18"/>
              </w:rPr>
              <w:t>Année, Nature de recrutement, Pôle, Direction, Catégorie, Sexe, Concours, Statut candidature</w:t>
            </w:r>
          </w:p>
        </w:tc>
      </w:tr>
      <w:tr>
        <w:tc>
          <w:tcPr>
            <w:tcW w:type="dxa" w:w="567"/>
          </w:tcPr>
          <w:p>
            <w:r/>
            <w:r>
              <w:rPr>
                <w:b w:val="0"/>
                <w:sz w:val="18"/>
              </w:rPr>
              <w:t>9</w:t>
            </w:r>
          </w:p>
        </w:tc>
        <w:tc>
          <w:tcPr>
            <w:tcW w:type="dxa" w:w="1984"/>
          </w:tcPr>
          <w:p>
            <w:r/>
            <w:r>
              <w:rPr>
                <w:b w:val="0"/>
                <w:sz w:val="18"/>
              </w:rPr>
              <w:t>Maladie et accidents</w:t>
            </w:r>
          </w:p>
        </w:tc>
        <w:tc>
          <w:tcPr>
            <w:tcW w:type="dxa" w:w="3685"/>
          </w:tcPr>
          <w:p>
            <w:r/>
            <w:r>
              <w:rPr>
                <w:b w:val="0"/>
                <w:sz w:val="18"/>
              </w:rPr>
              <w:t>https://adresse-du-serveur-client/superset/dashboard/maladie-accidents/?standalone=1&amp;cod_soc=01</w:t>
            </w:r>
          </w:p>
        </w:tc>
        <w:tc>
          <w:tcPr>
            <w:tcW w:type="dxa" w:w="4535"/>
          </w:tcPr>
          <w:p>
            <w:r/>
            <w:r>
              <w:rPr>
                <w:b w:val="0"/>
                <w:sz w:val="18"/>
              </w:rPr>
              <w:t>Absences pour maladie, maternité et accidents : jours, taux d'absentéisme maladie, indemnités CNAM.</w:t>
            </w:r>
          </w:p>
        </w:tc>
        <w:tc>
          <w:tcPr>
            <w:tcW w:type="dxa" w:w="1020"/>
          </w:tcPr>
          <w:p>
            <w:r/>
            <w:r>
              <w:rPr>
                <w:b w:val="0"/>
                <w:sz w:val="18"/>
              </w:rPr>
              <w:t>13</w:t>
            </w:r>
          </w:p>
        </w:tc>
        <w:tc>
          <w:tcPr>
            <w:tcW w:type="dxa" w:w="2835"/>
          </w:tcPr>
          <w:p>
            <w:r/>
            <w:r>
              <w:rPr>
                <w:b w:val="0"/>
                <w:sz w:val="18"/>
              </w:rPr>
              <w:t>Année, Nature d'absence, Pôle, Direction, Catégorie, Sexe, Tranche d'âge</w:t>
            </w:r>
          </w:p>
        </w:tc>
      </w:tr>
      <w:tr>
        <w:tc>
          <w:tcPr>
            <w:tcW w:type="dxa" w:w="567"/>
          </w:tcPr>
          <w:p>
            <w:r/>
            <w:r>
              <w:rPr>
                <w:b w:val="0"/>
                <w:sz w:val="18"/>
              </w:rPr>
              <w:t>10</w:t>
            </w:r>
          </w:p>
        </w:tc>
        <w:tc>
          <w:tcPr>
            <w:tcW w:type="dxa" w:w="1984"/>
          </w:tcPr>
          <w:p>
            <w:r/>
            <w:r>
              <w:rPr>
                <w:b w:val="0"/>
                <w:sz w:val="18"/>
              </w:rPr>
              <w:t>Salaires et masse salariale</w:t>
            </w:r>
          </w:p>
        </w:tc>
        <w:tc>
          <w:tcPr>
            <w:tcW w:type="dxa" w:w="3685"/>
          </w:tcPr>
          <w:p>
            <w:r/>
            <w:r>
              <w:rPr>
                <w:b w:val="0"/>
                <w:sz w:val="18"/>
              </w:rPr>
              <w:t>https://adresse-du-serveur-client/superset/dashboard/salaires/?standalone=1&amp;cod_soc=01</w:t>
            </w:r>
          </w:p>
        </w:tc>
        <w:tc>
          <w:tcPr>
            <w:tcW w:type="dxa" w:w="4535"/>
          </w:tcPr>
          <w:p>
            <w:r/>
            <w:r>
              <w:rPr>
                <w:b w:val="0"/>
                <w:sz w:val="18"/>
              </w:rPr>
              <w:t>Masse salariale, coût employeur, salaires moyens par catégorie, grade et ancienneté.</w:t>
            </w:r>
          </w:p>
        </w:tc>
        <w:tc>
          <w:tcPr>
            <w:tcW w:type="dxa" w:w="1020"/>
          </w:tcPr>
          <w:p>
            <w:r/>
            <w:r>
              <w:rPr>
                <w:b w:val="0"/>
                <w:sz w:val="18"/>
              </w:rPr>
              <w:t>13</w:t>
            </w:r>
          </w:p>
        </w:tc>
        <w:tc>
          <w:tcPr>
            <w:tcW w:type="dxa" w:w="2835"/>
          </w:tcPr>
          <w:p>
            <w:r/>
            <w:r>
              <w:rPr>
                <w:b w:val="0"/>
                <w:sz w:val="18"/>
              </w:rPr>
              <w:t>Année, Famille de rémunération, Type de bulletin, Pôle, Direction, Catégorie, Sexe</w:t>
            </w:r>
          </w:p>
        </w:tc>
      </w:tr>
      <w:tr>
        <w:tc>
          <w:tcPr>
            <w:tcW w:type="dxa" w:w="567"/>
          </w:tcPr>
          <w:p>
            <w:r/>
            <w:r>
              <w:rPr>
                <w:b w:val="0"/>
                <w:sz w:val="18"/>
              </w:rPr>
              <w:t>11</w:t>
            </w:r>
          </w:p>
        </w:tc>
        <w:tc>
          <w:tcPr>
            <w:tcW w:type="dxa" w:w="1984"/>
          </w:tcPr>
          <w:p>
            <w:r/>
            <w:r>
              <w:rPr>
                <w:b w:val="0"/>
                <w:sz w:val="18"/>
              </w:rPr>
              <w:t>Présence et ponctualité</w:t>
            </w:r>
          </w:p>
        </w:tc>
        <w:tc>
          <w:tcPr>
            <w:tcW w:type="dxa" w:w="3685"/>
          </w:tcPr>
          <w:p>
            <w:r/>
            <w:r>
              <w:rPr>
                <w:b w:val="0"/>
                <w:sz w:val="18"/>
              </w:rPr>
              <w:t>https://adresse-du-serveur-client/superset/dashboard/presence-ponctualite/?standalone=1&amp;cod_soc=01</w:t>
            </w:r>
          </w:p>
        </w:tc>
        <w:tc>
          <w:tcPr>
            <w:tcW w:type="dxa" w:w="4535"/>
          </w:tcPr>
          <w:p>
            <w:r/>
            <w:r>
              <w:rPr>
                <w:b w:val="0"/>
                <w:sz w:val="18"/>
              </w:rPr>
              <w:t>Ponctualité et présence : retards, pointages et autorisations de sortie.</w:t>
            </w:r>
          </w:p>
        </w:tc>
        <w:tc>
          <w:tcPr>
            <w:tcW w:type="dxa" w:w="1020"/>
          </w:tcPr>
          <w:p>
            <w:r/>
            <w:r>
              <w:rPr>
                <w:b w:val="0"/>
                <w:sz w:val="18"/>
              </w:rPr>
              <w:t>14</w:t>
            </w:r>
          </w:p>
        </w:tc>
        <w:tc>
          <w:tcPr>
            <w:tcW w:type="dxa" w:w="2835"/>
          </w:tcPr>
          <w:p>
            <w:r/>
            <w:r>
              <w:rPr>
                <w:b w:val="0"/>
                <w:sz w:val="18"/>
              </w:rPr>
              <w:t>Année, Pôle, Direction, Service, Catégorie, Sexe</w:t>
            </w:r>
          </w:p>
        </w:tc>
      </w:tr>
      <w:tr>
        <w:tc>
          <w:tcPr>
            <w:tcW w:type="dxa" w:w="567"/>
          </w:tcPr>
          <w:p>
            <w:r/>
            <w:r>
              <w:rPr>
                <w:b w:val="0"/>
                <w:sz w:val="18"/>
              </w:rPr>
              <w:t>12</w:t>
            </w:r>
          </w:p>
        </w:tc>
        <w:tc>
          <w:tcPr>
            <w:tcW w:type="dxa" w:w="1984"/>
          </w:tcPr>
          <w:p>
            <w:r/>
            <w:r>
              <w:rPr>
                <w:b w:val="0"/>
                <w:sz w:val="18"/>
              </w:rPr>
              <w:t>Budget et réalisé de la masse salariale</w:t>
            </w:r>
          </w:p>
        </w:tc>
        <w:tc>
          <w:tcPr>
            <w:tcW w:type="dxa" w:w="3685"/>
          </w:tcPr>
          <w:p>
            <w:r/>
            <w:r>
              <w:rPr>
                <w:b w:val="0"/>
                <w:sz w:val="18"/>
              </w:rPr>
              <w:t>https://adresse-du-serveur-client/superset/dashboard/budget-masse-salariale/?standalone=1&amp;cod_soc=01</w:t>
            </w:r>
          </w:p>
        </w:tc>
        <w:tc>
          <w:tcPr>
            <w:tcW w:type="dxa" w:w="4535"/>
          </w:tcPr>
          <w:p>
            <w:r/>
            <w:r>
              <w:rPr>
                <w:b w:val="0"/>
                <w:sz w:val="18"/>
              </w:rPr>
              <w:t>Comparaison du budget de la masse salariale avec le réalisé de la paie.</w:t>
            </w:r>
          </w:p>
        </w:tc>
        <w:tc>
          <w:tcPr>
            <w:tcW w:type="dxa" w:w="1020"/>
          </w:tcPr>
          <w:p>
            <w:r/>
            <w:r>
              <w:rPr>
                <w:b w:val="0"/>
                <w:sz w:val="18"/>
              </w:rPr>
              <w:t>10</w:t>
            </w:r>
          </w:p>
        </w:tc>
        <w:tc>
          <w:tcPr>
            <w:tcW w:type="dxa" w:w="2835"/>
          </w:tcPr>
          <w:p>
            <w:r/>
            <w:r>
              <w:rPr>
                <w:b w:val="0"/>
                <w:sz w:val="18"/>
              </w:rPr>
              <w:t>Exercice, Type de rubrique, Rubrique budgétaire</w:t>
            </w:r>
          </w:p>
        </w:tc>
      </w:tr>
      <w:tr>
        <w:tc>
          <w:tcPr>
            <w:tcW w:type="dxa" w:w="567"/>
          </w:tcPr>
          <w:p>
            <w:r/>
            <w:r>
              <w:rPr>
                <w:b w:val="0"/>
                <w:sz w:val="18"/>
              </w:rPr>
              <w:t>13</w:t>
            </w:r>
          </w:p>
        </w:tc>
        <w:tc>
          <w:tcPr>
            <w:tcW w:type="dxa" w:w="1984"/>
          </w:tcPr>
          <w:p>
            <w:r/>
            <w:r>
              <w:rPr>
                <w:b w:val="0"/>
                <w:sz w:val="18"/>
              </w:rPr>
              <w:t>Évaluation et rendement</w:t>
            </w:r>
          </w:p>
        </w:tc>
        <w:tc>
          <w:tcPr>
            <w:tcW w:type="dxa" w:w="3685"/>
          </w:tcPr>
          <w:p>
            <w:r/>
            <w:r>
              <w:rPr>
                <w:b w:val="0"/>
                <w:sz w:val="18"/>
              </w:rPr>
              <w:t>https://adresse-du-serveur-client/superset/dashboard/evaluation-rendement/?standalone=1&amp;cod_soc=01</w:t>
            </w:r>
          </w:p>
        </w:tc>
        <w:tc>
          <w:tcPr>
            <w:tcW w:type="dxa" w:w="4535"/>
          </w:tcPr>
          <w:p>
            <w:r/>
            <w:r>
              <w:rPr>
                <w:b w:val="0"/>
                <w:sz w:val="18"/>
              </w:rPr>
              <w:t>Campagnes d'évaluation : notes de rendement, distribution et lien avec la promotion.</w:t>
            </w:r>
          </w:p>
        </w:tc>
        <w:tc>
          <w:tcPr>
            <w:tcW w:type="dxa" w:w="1020"/>
          </w:tcPr>
          <w:p>
            <w:r/>
            <w:r>
              <w:rPr>
                <w:b w:val="0"/>
                <w:sz w:val="18"/>
              </w:rPr>
              <w:t>12</w:t>
            </w:r>
          </w:p>
        </w:tc>
        <w:tc>
          <w:tcPr>
            <w:tcW w:type="dxa" w:w="2835"/>
          </w:tcPr>
          <w:p>
            <w:r/>
            <w:r>
              <w:rPr>
                <w:b w:val="0"/>
                <w:sz w:val="18"/>
              </w:rPr>
              <w:t>Campagne, Pôle, Direction, Catégorie, Sexe, Tranche d'âge</w:t>
            </w:r>
          </w:p>
        </w:tc>
      </w:tr>
      <w:tr>
        <w:tc>
          <w:tcPr>
            <w:tcW w:type="dxa" w:w="567"/>
          </w:tcPr>
          <w:p>
            <w:r/>
            <w:r>
              <w:rPr>
                <w:b w:val="0"/>
                <w:sz w:val="18"/>
              </w:rPr>
              <w:t>14</w:t>
            </w:r>
          </w:p>
        </w:tc>
        <w:tc>
          <w:tcPr>
            <w:tcW w:type="dxa" w:w="1984"/>
          </w:tcPr>
          <w:p>
            <w:r/>
            <w:r>
              <w:rPr>
                <w:b w:val="0"/>
                <w:sz w:val="18"/>
              </w:rPr>
              <w:t>Couverture médicale</w:t>
            </w:r>
          </w:p>
        </w:tc>
        <w:tc>
          <w:tcPr>
            <w:tcW w:type="dxa" w:w="3685"/>
          </w:tcPr>
          <w:p>
            <w:r/>
            <w:r>
              <w:rPr>
                <w:b w:val="0"/>
                <w:sz w:val="18"/>
              </w:rPr>
              <w:t>https://adresse-du-serveur-client/superset/dashboard/couverture-medicale/?standalone=1&amp;cod_soc=01</w:t>
            </w:r>
          </w:p>
        </w:tc>
        <w:tc>
          <w:tcPr>
            <w:tcW w:type="dxa" w:w="4535"/>
          </w:tcPr>
          <w:p>
            <w:r/>
            <w:r>
              <w:rPr>
                <w:b w:val="0"/>
                <w:sz w:val="18"/>
              </w:rPr>
              <w:t>Couverture médicale : bulletins de soins, frais engagés, remboursements et délais.</w:t>
            </w:r>
          </w:p>
        </w:tc>
        <w:tc>
          <w:tcPr>
            <w:tcW w:type="dxa" w:w="1020"/>
          </w:tcPr>
          <w:p>
            <w:r/>
            <w:r>
              <w:rPr>
                <w:b w:val="0"/>
                <w:sz w:val="18"/>
              </w:rPr>
              <w:t>12</w:t>
            </w:r>
          </w:p>
        </w:tc>
        <w:tc>
          <w:tcPr>
            <w:tcW w:type="dxa" w:w="2835"/>
          </w:tcPr>
          <w:p>
            <w:r/>
            <w:r>
              <w:rPr>
                <w:b w:val="0"/>
                <w:sz w:val="18"/>
              </w:rPr>
              <w:t>Année, Bénéficiaire, Type d'acte, Pôle, Direction, Catégorie, Sexe</w:t>
            </w:r>
          </w:p>
        </w:tc>
      </w:tr>
      <w:tr>
        <w:tc>
          <w:tcPr>
            <w:tcW w:type="dxa" w:w="567"/>
          </w:tcPr>
          <w:p>
            <w:r/>
            <w:r>
              <w:rPr>
                <w:b w:val="0"/>
                <w:sz w:val="18"/>
              </w:rPr>
              <w:t>15</w:t>
            </w:r>
          </w:p>
        </w:tc>
        <w:tc>
          <w:tcPr>
            <w:tcW w:type="dxa" w:w="1984"/>
          </w:tcPr>
          <w:p>
            <w:r/>
            <w:r>
              <w:rPr>
                <w:b w:val="0"/>
                <w:sz w:val="18"/>
              </w:rPr>
              <w:t>Œuvres sociales</w:t>
            </w:r>
          </w:p>
        </w:tc>
        <w:tc>
          <w:tcPr>
            <w:tcW w:type="dxa" w:w="3685"/>
          </w:tcPr>
          <w:p>
            <w:r/>
            <w:r>
              <w:rPr>
                <w:b w:val="0"/>
                <w:sz w:val="18"/>
              </w:rPr>
              <w:t>https://adresse-du-serveur-client/superset/dashboard/oeuvres-sociales/?standalone=1&amp;cod_soc=01</w:t>
            </w:r>
          </w:p>
        </w:tc>
        <w:tc>
          <w:tcPr>
            <w:tcW w:type="dxa" w:w="4535"/>
          </w:tcPr>
          <w:p>
            <w:r/>
            <w:r>
              <w:rPr>
                <w:b w:val="0"/>
                <w:sz w:val="18"/>
              </w:rPr>
              <w:t>Œuvres sociales : aides et dons accordés, primes de scolarité.</w:t>
            </w:r>
          </w:p>
        </w:tc>
        <w:tc>
          <w:tcPr>
            <w:tcW w:type="dxa" w:w="1020"/>
          </w:tcPr>
          <w:p>
            <w:r/>
            <w:r>
              <w:rPr>
                <w:b w:val="0"/>
                <w:sz w:val="18"/>
              </w:rPr>
              <w:t>11</w:t>
            </w:r>
          </w:p>
        </w:tc>
        <w:tc>
          <w:tcPr>
            <w:tcW w:type="dxa" w:w="2835"/>
          </w:tcPr>
          <w:p>
            <w:r/>
            <w:r>
              <w:rPr>
                <w:b w:val="0"/>
                <w:sz w:val="18"/>
              </w:rPr>
              <w:t>Année, Nature du don, Pôle, Direction, Catégorie, Sexe</w:t>
            </w:r>
          </w:p>
        </w:tc>
      </w:tr>
      <w:tr>
        <w:tc>
          <w:tcPr>
            <w:tcW w:type="dxa" w:w="567"/>
          </w:tcPr>
          <w:p>
            <w:r/>
            <w:r>
              <w:rPr>
                <w:b w:val="0"/>
                <w:sz w:val="18"/>
              </w:rPr>
              <w:t>16</w:t>
            </w:r>
          </w:p>
        </w:tc>
        <w:tc>
          <w:tcPr>
            <w:tcW w:type="dxa" w:w="1984"/>
          </w:tcPr>
          <w:p>
            <w:r/>
            <w:r>
              <w:rPr>
                <w:b w:val="0"/>
                <w:sz w:val="18"/>
              </w:rPr>
              <w:t>Endettement et cessions sur salaire</w:t>
            </w:r>
          </w:p>
        </w:tc>
        <w:tc>
          <w:tcPr>
            <w:tcW w:type="dxa" w:w="3685"/>
          </w:tcPr>
          <w:p>
            <w:r/>
            <w:r>
              <w:rPr>
                <w:b w:val="0"/>
                <w:sz w:val="18"/>
              </w:rPr>
              <w:t>https://adresse-du-serveur-client/superset/dashboard/endettement-cessions/?standalone=1&amp;cod_soc=01</w:t>
            </w:r>
          </w:p>
        </w:tc>
        <w:tc>
          <w:tcPr>
            <w:tcW w:type="dxa" w:w="4535"/>
          </w:tcPr>
          <w:p>
            <w:r/>
            <w:r>
              <w:rPr>
                <w:b w:val="0"/>
                <w:sz w:val="18"/>
              </w:rPr>
              <w:t>Cessions sur salaire et taux d'endettement des agents.</w:t>
            </w:r>
          </w:p>
        </w:tc>
        <w:tc>
          <w:tcPr>
            <w:tcW w:type="dxa" w:w="1020"/>
          </w:tcPr>
          <w:p>
            <w:r/>
            <w:r>
              <w:rPr>
                <w:b w:val="0"/>
                <w:sz w:val="18"/>
              </w:rPr>
              <w:t>11</w:t>
            </w:r>
          </w:p>
        </w:tc>
        <w:tc>
          <w:tcPr>
            <w:tcW w:type="dxa" w:w="2835"/>
          </w:tcPr>
          <w:p>
            <w:r/>
            <w:r>
              <w:rPr>
                <w:b w:val="0"/>
                <w:sz w:val="18"/>
              </w:rPr>
              <w:t>Année, Famille de cession, Pôle, Direction, Catégorie, Sexe</w:t>
            </w:r>
          </w:p>
        </w:tc>
      </w:tr>
      <w:tr>
        <w:tc>
          <w:tcPr>
            <w:tcW w:type="dxa" w:w="567"/>
          </w:tcPr>
          <w:p>
            <w:r/>
            <w:r>
              <w:rPr>
                <w:b w:val="0"/>
                <w:sz w:val="18"/>
              </w:rPr>
              <w:t>17</w:t>
            </w:r>
          </w:p>
        </w:tc>
        <w:tc>
          <w:tcPr>
            <w:tcW w:type="dxa" w:w="1984"/>
          </w:tcPr>
          <w:p>
            <w:r/>
            <w:r>
              <w:rPr>
                <w:b w:val="0"/>
                <w:sz w:val="18"/>
              </w:rPr>
              <w:t>Services RH</w:t>
            </w:r>
          </w:p>
        </w:tc>
        <w:tc>
          <w:tcPr>
            <w:tcW w:type="dxa" w:w="3685"/>
          </w:tcPr>
          <w:p>
            <w:r/>
            <w:r>
              <w:rPr>
                <w:b w:val="0"/>
                <w:sz w:val="18"/>
              </w:rPr>
              <w:t>https://adresse-du-serveur-client/superset/dashboard/services-rh/?standalone=1&amp;cod_soc=01</w:t>
            </w:r>
          </w:p>
        </w:tc>
        <w:tc>
          <w:tcPr>
            <w:tcW w:type="dxa" w:w="4535"/>
          </w:tcPr>
          <w:p>
            <w:r/>
            <w:r>
              <w:rPr>
                <w:b w:val="0"/>
                <w:sz w:val="18"/>
              </w:rPr>
              <w:t>Services RH rendus : attestations, demandes de service et intérims.</w:t>
            </w:r>
          </w:p>
        </w:tc>
        <w:tc>
          <w:tcPr>
            <w:tcW w:type="dxa" w:w="1020"/>
          </w:tcPr>
          <w:p>
            <w:r/>
            <w:r>
              <w:rPr>
                <w:b w:val="0"/>
                <w:sz w:val="18"/>
              </w:rPr>
              <w:t>11</w:t>
            </w:r>
          </w:p>
        </w:tc>
        <w:tc>
          <w:tcPr>
            <w:tcW w:type="dxa" w:w="2835"/>
          </w:tcPr>
          <w:p>
            <w:r/>
            <w:r>
              <w:rPr>
                <w:b w:val="0"/>
                <w:sz w:val="18"/>
              </w:rPr>
              <w:t>Année, Type de demande, Pôle, Direction, Catégorie, Sexe</w:t>
            </w:r>
          </w:p>
        </w:tc>
      </w:tr>
    </w:tbl>
    <w:p/>
    <w:p>
      <w:pPr>
        <w:pStyle w:val="Heading1"/>
      </w:pPr>
      <w:r>
        <w:t>2. Règles de calcul des indicateurs</w:t>
      </w:r>
    </w:p>
    <w:p>
      <w:r>
        <w:t>Chaque indicateur est recalculé à l'affichage, après application des filtres du dashboard et du périmètre propre au graphique.</w:t>
      </w:r>
    </w:p>
    <w:tbl>
      <w:tblPr>
        <w:tblStyle w:val="LightGrid-Accent1"/>
        <w:tblW w:type="auto" w:w="0"/>
        <w:jc w:val="center"/>
        <w:tblLayout w:type="fixed"/>
        <w:tblLook w:firstColumn="1" w:firstRow="1" w:lastColumn="0" w:lastRow="0" w:noHBand="0" w:noVBand="1" w:val="04A0"/>
      </w:tblPr>
      <w:tblGrid>
        <w:gridCol w:w="3535"/>
        <w:gridCol w:w="3535"/>
        <w:gridCol w:w="3535"/>
        <w:gridCol w:w="3535"/>
      </w:tblGrid>
      <w:tr>
        <w:trPr>
          <w:tblHeader w:val="true"/>
        </w:trPr>
        <w:tc>
          <w:tcPr>
            <w:tcW w:type="dxa" w:w="2268"/>
            <w:shd w:val="clear" w:color="auto" w:fill="1E3A8A"/>
          </w:tcPr>
          <w:p>
            <w:r/>
            <w:r>
              <w:rPr>
                <w:b/>
                <w:color w:val="FFFFFF"/>
                <w:sz w:val="18"/>
              </w:rPr>
              <w:t>Dashboard</w:t>
            </w:r>
          </w:p>
        </w:tc>
        <w:tc>
          <w:tcPr>
            <w:tcW w:type="dxa" w:w="3118"/>
            <w:shd w:val="clear" w:color="auto" w:fill="1E3A8A"/>
          </w:tcPr>
          <w:p>
            <w:r/>
            <w:r>
              <w:rPr>
                <w:b/>
                <w:color w:val="FFFFFF"/>
                <w:sz w:val="18"/>
              </w:rPr>
              <w:t>Indicateur</w:t>
            </w:r>
          </w:p>
        </w:tc>
        <w:tc>
          <w:tcPr>
            <w:tcW w:type="dxa" w:w="7370"/>
            <w:shd w:val="clear" w:color="auto" w:fill="1E3A8A"/>
          </w:tcPr>
          <w:p>
            <w:r/>
            <w:r>
              <w:rPr>
                <w:b/>
                <w:color w:val="FFFFFF"/>
                <w:sz w:val="18"/>
              </w:rPr>
              <w:t>Règle de calcul</w:t>
            </w:r>
          </w:p>
        </w:tc>
        <w:tc>
          <w:tcPr>
            <w:tcW w:type="dxa" w:w="1871"/>
            <w:shd w:val="clear" w:color="auto" w:fill="1E3A8A"/>
          </w:tcPr>
          <w:p>
            <w:r/>
            <w:r>
              <w:rPr>
                <w:b/>
                <w:color w:val="FFFFFF"/>
                <w:sz w:val="18"/>
              </w:rPr>
              <w:t>Format</w:t>
            </w:r>
          </w:p>
        </w:tc>
      </w:tr>
      <w:tr>
        <w:tc>
          <w:tcPr>
            <w:tcW w:type="dxa" w:w="2268"/>
          </w:tcPr>
          <w:p>
            <w:r/>
            <w:r>
              <w:rPr>
                <w:b w:val="0"/>
                <w:sz w:val="18"/>
              </w:rPr>
              <w:t>Tableau de bord RH</w:t>
            </w:r>
          </w:p>
        </w:tc>
        <w:tc>
          <w:tcPr>
            <w:tcW w:type="dxa" w:w="3118"/>
          </w:tcPr>
          <w:p>
            <w:r/>
            <w:r>
              <w:rPr>
                <w:b w:val="0"/>
                <w:sz w:val="18"/>
              </w:rPr>
              <w:t>Effectif payé</w:t>
            </w:r>
          </w:p>
        </w:tc>
        <w:tc>
          <w:tcPr>
            <w:tcW w:type="dxa" w:w="7370"/>
          </w:tcPr>
          <w:p>
            <w:r/>
            <w:r>
              <w:rPr>
                <w:b w:val="0"/>
                <w:sz w:val="18"/>
              </w:rPr>
              <w:t>Nombre d'agents distincts ayant reçu une paie mensuelle</w:t>
            </w:r>
          </w:p>
        </w:tc>
        <w:tc>
          <w:tcPr>
            <w:tcW w:type="dxa" w:w="1871"/>
          </w:tcPr>
          <w:p>
            <w:r/>
            <w:r>
              <w:rPr>
                <w:b w:val="0"/>
                <w:sz w:val="18"/>
              </w:rPr>
              <w:t>nombre</w:t>
            </w:r>
          </w:p>
        </w:tc>
      </w:tr>
      <w:tr>
        <w:tc>
          <w:tcPr>
            <w:tcW w:type="dxa" w:w="2268"/>
          </w:tcPr>
          <w:p>
            <w:r/>
            <w:r>
              <w:rPr>
                <w:b w:val="0"/>
                <w:sz w:val="18"/>
              </w:rPr>
              <w:t>Tableau de bord RH</w:t>
            </w:r>
          </w:p>
        </w:tc>
        <w:tc>
          <w:tcPr>
            <w:tcW w:type="dxa" w:w="3118"/>
          </w:tcPr>
          <w:p>
            <w:r/>
            <w:r>
              <w:rPr>
                <w:b w:val="0"/>
                <w:sz w:val="18"/>
              </w:rPr>
              <w:t>Entrées</w:t>
            </w:r>
          </w:p>
        </w:tc>
        <w:tc>
          <w:tcPr>
            <w:tcW w:type="dxa" w:w="7370"/>
          </w:tcPr>
          <w:p>
            <w:r/>
            <w:r>
              <w:rPr>
                <w:b w:val="0"/>
                <w:sz w:val="18"/>
              </w:rPr>
              <w:t>Nombre d'agents payés dans le mois qui ne l'étaient pas le mois précédent</w:t>
            </w:r>
          </w:p>
        </w:tc>
        <w:tc>
          <w:tcPr>
            <w:tcW w:type="dxa" w:w="1871"/>
          </w:tcPr>
          <w:p>
            <w:r/>
            <w:r>
              <w:rPr>
                <w:b w:val="0"/>
                <w:sz w:val="18"/>
              </w:rPr>
              <w:t>nombre</w:t>
            </w:r>
          </w:p>
        </w:tc>
      </w:tr>
      <w:tr>
        <w:tc>
          <w:tcPr>
            <w:tcW w:type="dxa" w:w="2268"/>
          </w:tcPr>
          <w:p>
            <w:r/>
            <w:r>
              <w:rPr>
                <w:b w:val="0"/>
                <w:sz w:val="18"/>
              </w:rPr>
              <w:t>Tableau de bord RH</w:t>
            </w:r>
          </w:p>
        </w:tc>
        <w:tc>
          <w:tcPr>
            <w:tcW w:type="dxa" w:w="3118"/>
          </w:tcPr>
          <w:p>
            <w:r/>
            <w:r>
              <w:rPr>
                <w:b w:val="0"/>
                <w:sz w:val="18"/>
              </w:rPr>
              <w:t>Sorties</w:t>
            </w:r>
          </w:p>
        </w:tc>
        <w:tc>
          <w:tcPr>
            <w:tcW w:type="dxa" w:w="7370"/>
          </w:tcPr>
          <w:p>
            <w:r/>
            <w:r>
              <w:rPr>
                <w:b w:val="0"/>
                <w:sz w:val="18"/>
              </w:rPr>
              <w:t>Nombre d'agents payés dans le mois qui ne le sont plus le mois suivant</w:t>
            </w:r>
          </w:p>
        </w:tc>
        <w:tc>
          <w:tcPr>
            <w:tcW w:type="dxa" w:w="1871"/>
          </w:tcPr>
          <w:p>
            <w:r/>
            <w:r>
              <w:rPr>
                <w:b w:val="0"/>
                <w:sz w:val="18"/>
              </w:rPr>
              <w:t>nombre</w:t>
            </w:r>
          </w:p>
        </w:tc>
      </w:tr>
      <w:tr>
        <w:tc>
          <w:tcPr>
            <w:tcW w:type="dxa" w:w="2268"/>
          </w:tcPr>
          <w:p>
            <w:r/>
            <w:r>
              <w:rPr>
                <w:b w:val="0"/>
                <w:sz w:val="18"/>
              </w:rPr>
              <w:t>Tableau de bord RH</w:t>
            </w:r>
          </w:p>
        </w:tc>
        <w:tc>
          <w:tcPr>
            <w:tcW w:type="dxa" w:w="3118"/>
          </w:tcPr>
          <w:p>
            <w:r/>
            <w:r>
              <w:rPr>
                <w:b w:val="0"/>
                <w:sz w:val="18"/>
              </w:rPr>
              <w:t>Taux de turnover</w:t>
            </w:r>
          </w:p>
        </w:tc>
        <w:tc>
          <w:tcPr>
            <w:tcW w:type="dxa" w:w="7370"/>
          </w:tcPr>
          <w:p>
            <w:r/>
            <w:r>
              <w:rPr>
                <w:b w:val="0"/>
                <w:sz w:val="18"/>
              </w:rPr>
              <w:t>(Entrées + Sorties) / 2, divisé par l'effectif moyen mensuel de la période</w:t>
            </w:r>
          </w:p>
        </w:tc>
        <w:tc>
          <w:tcPr>
            <w:tcW w:type="dxa" w:w="1871"/>
          </w:tcPr>
          <w:p>
            <w:r/>
            <w:r>
              <w:rPr>
                <w:b w:val="0"/>
                <w:sz w:val="18"/>
              </w:rPr>
              <w:t>pourcentage (1 décimale)</w:t>
            </w:r>
          </w:p>
        </w:tc>
      </w:tr>
      <w:tr>
        <w:tc>
          <w:tcPr>
            <w:tcW w:type="dxa" w:w="2268"/>
          </w:tcPr>
          <w:p>
            <w:r/>
            <w:r>
              <w:rPr>
                <w:b w:val="0"/>
                <w:sz w:val="18"/>
              </w:rPr>
              <w:t>Tableau de bord RH</w:t>
            </w:r>
          </w:p>
        </w:tc>
        <w:tc>
          <w:tcPr>
            <w:tcW w:type="dxa" w:w="3118"/>
          </w:tcPr>
          <w:p>
            <w:r/>
            <w:r>
              <w:rPr>
                <w:b w:val="0"/>
                <w:sz w:val="18"/>
              </w:rPr>
              <w:t>Taux de rétention (12 mois)</w:t>
            </w:r>
          </w:p>
        </w:tc>
        <w:tc>
          <w:tcPr>
            <w:tcW w:type="dxa" w:w="7370"/>
          </w:tcPr>
          <w:p>
            <w:r/>
            <w:r>
              <w:rPr>
                <w:b w:val="0"/>
                <w:sz w:val="18"/>
              </w:rPr>
              <w:t>Agents payés il y a 12 mois et encore payés le dernier mois / agents payés il y a 12 mois</w:t>
            </w:r>
          </w:p>
        </w:tc>
        <w:tc>
          <w:tcPr>
            <w:tcW w:type="dxa" w:w="1871"/>
          </w:tcPr>
          <w:p>
            <w:r/>
            <w:r>
              <w:rPr>
                <w:b w:val="0"/>
                <w:sz w:val="18"/>
              </w:rPr>
              <w:t>pourcentage (1 décimale)</w:t>
            </w:r>
          </w:p>
        </w:tc>
      </w:tr>
      <w:tr>
        <w:tc>
          <w:tcPr>
            <w:tcW w:type="dxa" w:w="2268"/>
          </w:tcPr>
          <w:p>
            <w:r/>
            <w:r>
              <w:rPr>
                <w:b w:val="0"/>
                <w:sz w:val="18"/>
              </w:rPr>
              <w:t>Tableau de bord RH</w:t>
            </w:r>
          </w:p>
        </w:tc>
        <w:tc>
          <w:tcPr>
            <w:tcW w:type="dxa" w:w="3118"/>
          </w:tcPr>
          <w:p>
            <w:r/>
            <w:r>
              <w:rPr>
                <w:b w:val="0"/>
                <w:sz w:val="18"/>
              </w:rPr>
              <w:t>Taux d'encadrement</w:t>
            </w:r>
          </w:p>
        </w:tc>
        <w:tc>
          <w:tcPr>
            <w:tcW w:type="dxa" w:w="7370"/>
          </w:tcPr>
          <w:p>
            <w:r/>
            <w:r>
              <w:rPr>
                <w:b w:val="0"/>
                <w:sz w:val="18"/>
              </w:rPr>
              <w:t>Nombre de responsables / effectif payé</w:t>
            </w:r>
          </w:p>
        </w:tc>
        <w:tc>
          <w:tcPr>
            <w:tcW w:type="dxa" w:w="1871"/>
          </w:tcPr>
          <w:p>
            <w:r/>
            <w:r>
              <w:rPr>
                <w:b w:val="0"/>
                <w:sz w:val="18"/>
              </w:rPr>
              <w:t>pourcentage (1 décimale)</w:t>
            </w:r>
          </w:p>
        </w:tc>
      </w:tr>
      <w:tr>
        <w:tc>
          <w:tcPr>
            <w:tcW w:type="dxa" w:w="2268"/>
          </w:tcPr>
          <w:p>
            <w:r/>
            <w:r>
              <w:rPr>
                <w:b w:val="0"/>
                <w:sz w:val="18"/>
              </w:rPr>
              <w:t>Tableau de bord RH</w:t>
            </w:r>
          </w:p>
        </w:tc>
        <w:tc>
          <w:tcPr>
            <w:tcW w:type="dxa" w:w="3118"/>
          </w:tcPr>
          <w:p>
            <w:r/>
            <w:r>
              <w:rPr>
                <w:b w:val="0"/>
                <w:sz w:val="18"/>
              </w:rPr>
              <w:t>Responsables</w:t>
            </w:r>
          </w:p>
        </w:tc>
        <w:tc>
          <w:tcPr>
            <w:tcW w:type="dxa" w:w="7370"/>
          </w:tcPr>
          <w:p>
            <w:r/>
            <w:r>
              <w:rPr>
                <w:b w:val="0"/>
                <w:sz w:val="18"/>
              </w:rPr>
              <w:t>Nombre d'agents occupant une fonction de responsabilité (chef de service, chef d'agence, directeur…)</w:t>
            </w:r>
          </w:p>
        </w:tc>
        <w:tc>
          <w:tcPr>
            <w:tcW w:type="dxa" w:w="1871"/>
          </w:tcPr>
          <w:p>
            <w:r/>
            <w:r>
              <w:rPr>
                <w:b w:val="0"/>
                <w:sz w:val="18"/>
              </w:rPr>
              <w:t>nombre</w:t>
            </w:r>
          </w:p>
        </w:tc>
      </w:tr>
      <w:tr>
        <w:tc>
          <w:tcPr>
            <w:tcW w:type="dxa" w:w="2268"/>
          </w:tcPr>
          <w:p>
            <w:r/>
            <w:r>
              <w:rPr>
                <w:b w:val="0"/>
                <w:sz w:val="18"/>
              </w:rPr>
              <w:t>Tableau de bord RH</w:t>
            </w:r>
          </w:p>
        </w:tc>
        <w:tc>
          <w:tcPr>
            <w:tcW w:type="dxa" w:w="3118"/>
          </w:tcPr>
          <w:p>
            <w:r/>
            <w:r>
              <w:rPr>
                <w:b w:val="0"/>
                <w:sz w:val="18"/>
              </w:rPr>
              <w:t>% de femmes parmi les responsables</w:t>
            </w:r>
          </w:p>
        </w:tc>
        <w:tc>
          <w:tcPr>
            <w:tcW w:type="dxa" w:w="7370"/>
          </w:tcPr>
          <w:p>
            <w:r/>
            <w:r>
              <w:rPr>
                <w:b w:val="0"/>
                <w:sz w:val="18"/>
              </w:rPr>
              <w:t>Femmes responsables / total des responsables</w:t>
            </w:r>
          </w:p>
        </w:tc>
        <w:tc>
          <w:tcPr>
            <w:tcW w:type="dxa" w:w="1871"/>
          </w:tcPr>
          <w:p>
            <w:r/>
            <w:r>
              <w:rPr>
                <w:b w:val="0"/>
                <w:sz w:val="18"/>
              </w:rPr>
              <w:t>pourcentage (1 décimale)</w:t>
            </w:r>
          </w:p>
        </w:tc>
      </w:tr>
      <w:tr>
        <w:tc>
          <w:tcPr>
            <w:tcW w:type="dxa" w:w="2268"/>
          </w:tcPr>
          <w:p>
            <w:r/>
            <w:r>
              <w:rPr>
                <w:b w:val="0"/>
                <w:sz w:val="18"/>
              </w:rPr>
              <w:t>Tableau de bord RH</w:t>
            </w:r>
          </w:p>
        </w:tc>
        <w:tc>
          <w:tcPr>
            <w:tcW w:type="dxa" w:w="3118"/>
          </w:tcPr>
          <w:p>
            <w:r/>
            <w:r>
              <w:rPr>
                <w:b w:val="0"/>
                <w:sz w:val="18"/>
              </w:rPr>
              <w:t>Masse salariale brute</w:t>
            </w:r>
          </w:p>
        </w:tc>
        <w:tc>
          <w:tcPr>
            <w:tcW w:type="dxa" w:w="7370"/>
          </w:tcPr>
          <w:p>
            <w:r/>
            <w:r>
              <w:rPr>
                <w:b w:val="0"/>
                <w:sz w:val="18"/>
              </w:rPr>
              <w:t>Somme des salaires bruts mensuels</w:t>
            </w:r>
          </w:p>
        </w:tc>
        <w:tc>
          <w:tcPr>
            <w:tcW w:type="dxa" w:w="1871"/>
          </w:tcPr>
          <w:p>
            <w:r/>
            <w:r>
              <w:rPr>
                <w:b w:val="0"/>
                <w:sz w:val="18"/>
              </w:rPr>
              <w:t>montant / entier</w:t>
            </w:r>
          </w:p>
        </w:tc>
      </w:tr>
      <w:tr>
        <w:tc>
          <w:tcPr>
            <w:tcW w:type="dxa" w:w="2268"/>
          </w:tcPr>
          <w:p>
            <w:r/>
            <w:r>
              <w:rPr>
                <w:b w:val="0"/>
                <w:sz w:val="18"/>
              </w:rPr>
              <w:t>Tableau de bord RH</w:t>
            </w:r>
          </w:p>
        </w:tc>
        <w:tc>
          <w:tcPr>
            <w:tcW w:type="dxa" w:w="3118"/>
          </w:tcPr>
          <w:p>
            <w:r/>
            <w:r>
              <w:rPr>
                <w:b w:val="0"/>
                <w:sz w:val="18"/>
              </w:rPr>
              <w:t>Coût employeur (brut + charges)</w:t>
            </w:r>
          </w:p>
        </w:tc>
        <w:tc>
          <w:tcPr>
            <w:tcW w:type="dxa" w:w="7370"/>
          </w:tcPr>
          <w:p>
            <w:r/>
            <w:r>
              <w:rPr>
                <w:b w:val="0"/>
                <w:sz w:val="18"/>
              </w:rPr>
              <w:t>Salaire brut + charges patronales</w:t>
            </w:r>
          </w:p>
        </w:tc>
        <w:tc>
          <w:tcPr>
            <w:tcW w:type="dxa" w:w="1871"/>
          </w:tcPr>
          <w:p>
            <w:r/>
            <w:r>
              <w:rPr>
                <w:b w:val="0"/>
                <w:sz w:val="18"/>
              </w:rPr>
              <w:t>montant / entier</w:t>
            </w:r>
          </w:p>
        </w:tc>
      </w:tr>
      <w:tr>
        <w:tc>
          <w:tcPr>
            <w:tcW w:type="dxa" w:w="2268"/>
          </w:tcPr>
          <w:p>
            <w:r/>
            <w:r>
              <w:rPr>
                <w:b w:val="0"/>
                <w:sz w:val="18"/>
              </w:rPr>
              <w:t>Tableau de bord RH</w:t>
            </w:r>
          </w:p>
        </w:tc>
        <w:tc>
          <w:tcPr>
            <w:tcW w:type="dxa" w:w="3118"/>
          </w:tcPr>
          <w:p>
            <w:r/>
            <w:r>
              <w:rPr>
                <w:b w:val="0"/>
                <w:sz w:val="18"/>
              </w:rPr>
              <w:t>Coût employeur moyen par agent</w:t>
            </w:r>
          </w:p>
        </w:tc>
        <w:tc>
          <w:tcPr>
            <w:tcW w:type="dxa" w:w="7370"/>
          </w:tcPr>
          <w:p>
            <w:r/>
            <w:r>
              <w:rPr>
                <w:b w:val="0"/>
                <w:sz w:val="18"/>
              </w:rPr>
              <w:t>Coût employeur total / nombre d'agents-mois payés</w:t>
            </w:r>
          </w:p>
        </w:tc>
        <w:tc>
          <w:tcPr>
            <w:tcW w:type="dxa" w:w="1871"/>
          </w:tcPr>
          <w:p>
            <w:r/>
            <w:r>
              <w:rPr>
                <w:b w:val="0"/>
                <w:sz w:val="18"/>
              </w:rPr>
              <w:t>montant / entier</w:t>
            </w:r>
          </w:p>
        </w:tc>
      </w:tr>
      <w:tr>
        <w:tc>
          <w:tcPr>
            <w:tcW w:type="dxa" w:w="2268"/>
          </w:tcPr>
          <w:p>
            <w:r/>
            <w:r>
              <w:rPr>
                <w:b w:val="0"/>
                <w:sz w:val="18"/>
              </w:rPr>
              <w:t>Tableau de bord RH</w:t>
            </w:r>
          </w:p>
        </w:tc>
        <w:tc>
          <w:tcPr>
            <w:tcW w:type="dxa" w:w="3118"/>
          </w:tcPr>
          <w:p>
            <w:r/>
            <w:r>
              <w:rPr>
                <w:b w:val="0"/>
                <w:sz w:val="18"/>
              </w:rPr>
              <w:t>Jours d'absence</w:t>
            </w:r>
          </w:p>
        </w:tc>
        <w:tc>
          <w:tcPr>
            <w:tcW w:type="dxa" w:w="7370"/>
          </w:tcPr>
          <w:p>
            <w:r/>
            <w:r>
              <w:rPr>
                <w:b w:val="0"/>
                <w:sz w:val="18"/>
              </w:rPr>
              <w:t>Somme des jours d'absence : maladie, maternité, hospitalisation, accident de travail, congés exceptionnels et mises à pied</w:t>
            </w:r>
          </w:p>
        </w:tc>
        <w:tc>
          <w:tcPr>
            <w:tcW w:type="dxa" w:w="1871"/>
          </w:tcPr>
          <w:p>
            <w:r/>
            <w:r>
              <w:rPr>
                <w:b w:val="0"/>
                <w:sz w:val="18"/>
              </w:rPr>
              <w:t>montant / entier</w:t>
            </w:r>
          </w:p>
        </w:tc>
      </w:tr>
      <w:tr>
        <w:tc>
          <w:tcPr>
            <w:tcW w:type="dxa" w:w="2268"/>
          </w:tcPr>
          <w:p>
            <w:r/>
            <w:r>
              <w:rPr>
                <w:b w:val="0"/>
                <w:sz w:val="18"/>
              </w:rPr>
              <w:t>Tableau de bord RH</w:t>
            </w:r>
          </w:p>
        </w:tc>
        <w:tc>
          <w:tcPr>
            <w:tcW w:type="dxa" w:w="3118"/>
          </w:tcPr>
          <w:p>
            <w:r/>
            <w:r>
              <w:rPr>
                <w:b w:val="0"/>
                <w:sz w:val="18"/>
              </w:rPr>
              <w:t>Taux d'absentéisme global</w:t>
            </w:r>
          </w:p>
        </w:tc>
        <w:tc>
          <w:tcPr>
            <w:tcW w:type="dxa" w:w="7370"/>
          </w:tcPr>
          <w:p>
            <w:r/>
            <w:r>
              <w:rPr>
                <w:b w:val="0"/>
                <w:sz w:val="18"/>
              </w:rPr>
              <w:t>Jours d'absence / jours ouvrés théoriques (230 jours par an et par agent payé)</w:t>
            </w:r>
          </w:p>
        </w:tc>
        <w:tc>
          <w:tcPr>
            <w:tcW w:type="dxa" w:w="1871"/>
          </w:tcPr>
          <w:p>
            <w:r/>
            <w:r>
              <w:rPr>
                <w:b w:val="0"/>
                <w:sz w:val="18"/>
              </w:rPr>
              <w:t>pourcentage (2 décimales)</w:t>
            </w:r>
          </w:p>
        </w:tc>
      </w:tr>
      <w:tr>
        <w:tc>
          <w:tcPr>
            <w:tcW w:type="dxa" w:w="2268"/>
          </w:tcPr>
          <w:p>
            <w:r/>
            <w:r>
              <w:rPr>
                <w:b w:val="0"/>
                <w:sz w:val="18"/>
              </w:rPr>
              <w:t>Effectif GRH</w:t>
            </w:r>
          </w:p>
        </w:tc>
        <w:tc>
          <w:tcPr>
            <w:tcW w:type="dxa" w:w="3118"/>
          </w:tcPr>
          <w:p>
            <w:r/>
            <w:r>
              <w:rPr>
                <w:b w:val="0"/>
                <w:sz w:val="18"/>
              </w:rPr>
              <w:t>Effectif</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Effectif GRH</w:t>
            </w:r>
          </w:p>
        </w:tc>
        <w:tc>
          <w:tcPr>
            <w:tcW w:type="dxa" w:w="3118"/>
          </w:tcPr>
          <w:p>
            <w:r/>
            <w:r>
              <w:rPr>
                <w:b w:val="0"/>
                <w:sz w:val="18"/>
              </w:rPr>
              <w:t>% Femmes</w:t>
            </w:r>
          </w:p>
        </w:tc>
        <w:tc>
          <w:tcPr>
            <w:tcW w:type="dxa" w:w="7370"/>
          </w:tcPr>
          <w:p>
            <w:r/>
            <w:r>
              <w:rPr>
                <w:b w:val="0"/>
                <w:sz w:val="18"/>
              </w:rPr>
              <w:t>Nombre de femmes / effectif</w:t>
            </w:r>
          </w:p>
        </w:tc>
        <w:tc>
          <w:tcPr>
            <w:tcW w:type="dxa" w:w="1871"/>
          </w:tcPr>
          <w:p>
            <w:r/>
            <w:r>
              <w:rPr>
                <w:b w:val="0"/>
                <w:sz w:val="18"/>
              </w:rPr>
              <w:t>pourcentage (1 décimale)</w:t>
            </w:r>
          </w:p>
        </w:tc>
      </w:tr>
      <w:tr>
        <w:tc>
          <w:tcPr>
            <w:tcW w:type="dxa" w:w="2268"/>
          </w:tcPr>
          <w:p>
            <w:r/>
            <w:r>
              <w:rPr>
                <w:b w:val="0"/>
                <w:sz w:val="18"/>
              </w:rPr>
              <w:t>Effectif GRH</w:t>
            </w:r>
          </w:p>
        </w:tc>
        <w:tc>
          <w:tcPr>
            <w:tcW w:type="dxa" w:w="3118"/>
          </w:tcPr>
          <w:p>
            <w:r/>
            <w:r>
              <w:rPr>
                <w:b w:val="0"/>
                <w:sz w:val="18"/>
              </w:rPr>
              <w:t>Âge moyen</w:t>
            </w:r>
          </w:p>
        </w:tc>
        <w:tc>
          <w:tcPr>
            <w:tcW w:type="dxa" w:w="7370"/>
          </w:tcPr>
          <w:p>
            <w:r/>
            <w:r>
              <w:rPr>
                <w:b w:val="0"/>
                <w:sz w:val="18"/>
              </w:rPr>
              <w:t>Moyenne de l'âge des agents (en années)</w:t>
            </w:r>
          </w:p>
        </w:tc>
        <w:tc>
          <w:tcPr>
            <w:tcW w:type="dxa" w:w="1871"/>
          </w:tcPr>
          <w:p>
            <w:r/>
            <w:r>
              <w:rPr>
                <w:b w:val="0"/>
                <w:sz w:val="18"/>
              </w:rPr>
              <w:t>nombre à 1 décimale</w:t>
            </w:r>
          </w:p>
        </w:tc>
      </w:tr>
      <w:tr>
        <w:tc>
          <w:tcPr>
            <w:tcW w:type="dxa" w:w="2268"/>
          </w:tcPr>
          <w:p>
            <w:r/>
            <w:r>
              <w:rPr>
                <w:b w:val="0"/>
                <w:sz w:val="18"/>
              </w:rPr>
              <w:t>Effectif GRH</w:t>
            </w:r>
          </w:p>
        </w:tc>
        <w:tc>
          <w:tcPr>
            <w:tcW w:type="dxa" w:w="3118"/>
          </w:tcPr>
          <w:p>
            <w:r/>
            <w:r>
              <w:rPr>
                <w:b w:val="0"/>
                <w:sz w:val="18"/>
              </w:rPr>
              <w:t>Ancienneté moyenne</w:t>
            </w:r>
          </w:p>
        </w:tc>
        <w:tc>
          <w:tcPr>
            <w:tcW w:type="dxa" w:w="7370"/>
          </w:tcPr>
          <w:p>
            <w:r/>
            <w:r>
              <w:rPr>
                <w:b w:val="0"/>
                <w:sz w:val="18"/>
              </w:rPr>
              <w:t>Moyenne de l'ancienneté des agents depuis leur embauche (en années)</w:t>
            </w:r>
          </w:p>
        </w:tc>
        <w:tc>
          <w:tcPr>
            <w:tcW w:type="dxa" w:w="1871"/>
          </w:tcPr>
          <w:p>
            <w:r/>
            <w:r>
              <w:rPr>
                <w:b w:val="0"/>
                <w:sz w:val="18"/>
              </w:rPr>
              <w:t>nombre à 1 décimale</w:t>
            </w:r>
          </w:p>
        </w:tc>
      </w:tr>
      <w:tr>
        <w:tc>
          <w:tcPr>
            <w:tcW w:type="dxa" w:w="2268"/>
          </w:tcPr>
          <w:p>
            <w:r/>
            <w:r>
              <w:rPr>
                <w:b w:val="0"/>
                <w:sz w:val="18"/>
              </w:rPr>
              <w:t>Effectif GRH</w:t>
            </w:r>
          </w:p>
        </w:tc>
        <w:tc>
          <w:tcPr>
            <w:tcW w:type="dxa" w:w="3118"/>
          </w:tcPr>
          <w:p>
            <w:r/>
            <w:r>
              <w:rPr>
                <w:b w:val="0"/>
                <w:sz w:val="18"/>
              </w:rPr>
              <w:t>Recrutements année en cours</w:t>
            </w:r>
          </w:p>
        </w:tc>
        <w:tc>
          <w:tcPr>
            <w:tcW w:type="dxa" w:w="7370"/>
          </w:tcPr>
          <w:p>
            <w:r/>
            <w:r>
              <w:rPr>
                <w:b w:val="0"/>
                <w:sz w:val="18"/>
              </w:rPr>
              <w:t>Nombre d'agents embauchés pendant l'année civile en cours</w:t>
            </w:r>
          </w:p>
        </w:tc>
        <w:tc>
          <w:tcPr>
            <w:tcW w:type="dxa" w:w="1871"/>
          </w:tcPr>
          <w:p>
            <w:r/>
            <w:r>
              <w:rPr>
                <w:b w:val="0"/>
                <w:sz w:val="18"/>
              </w:rPr>
              <w:t>nombre</w:t>
            </w:r>
          </w:p>
        </w:tc>
      </w:tr>
      <w:tr>
        <w:tc>
          <w:tcPr>
            <w:tcW w:type="dxa" w:w="2268"/>
          </w:tcPr>
          <w:p>
            <w:r/>
            <w:r>
              <w:rPr>
                <w:b w:val="0"/>
                <w:sz w:val="18"/>
              </w:rPr>
              <w:t>Effectif GRH</w:t>
            </w:r>
          </w:p>
        </w:tc>
        <w:tc>
          <w:tcPr>
            <w:tcW w:type="dxa" w:w="3118"/>
          </w:tcPr>
          <w:p>
            <w:r/>
            <w:r>
              <w:rPr>
                <w:b w:val="0"/>
                <w:sz w:val="18"/>
              </w:rPr>
              <w:t>Départs année en cours</w:t>
            </w:r>
          </w:p>
        </w:tc>
        <w:tc>
          <w:tcPr>
            <w:tcW w:type="dxa" w:w="7370"/>
          </w:tcPr>
          <w:p>
            <w:r/>
            <w:r>
              <w:rPr>
                <w:b w:val="0"/>
                <w:sz w:val="18"/>
              </w:rPr>
              <w:t>Nombre d'agents partis pendant l'année civile en cours</w:t>
            </w:r>
          </w:p>
        </w:tc>
        <w:tc>
          <w:tcPr>
            <w:tcW w:type="dxa" w:w="1871"/>
          </w:tcPr>
          <w:p>
            <w:r/>
            <w:r>
              <w:rPr>
                <w:b w:val="0"/>
                <w:sz w:val="18"/>
              </w:rPr>
              <w:t>nombre</w:t>
            </w:r>
          </w:p>
        </w:tc>
      </w:tr>
      <w:tr>
        <w:tc>
          <w:tcPr>
            <w:tcW w:type="dxa" w:w="2268"/>
          </w:tcPr>
          <w:p>
            <w:r/>
            <w:r>
              <w:rPr>
                <w:b w:val="0"/>
                <w:sz w:val="18"/>
              </w:rPr>
              <w:t>Effectif GRH</w:t>
            </w:r>
          </w:p>
        </w:tc>
        <w:tc>
          <w:tcPr>
            <w:tcW w:type="dxa" w:w="3118"/>
          </w:tcPr>
          <w:p>
            <w:r/>
            <w:r>
              <w:rPr>
                <w:b w:val="0"/>
                <w:sz w:val="18"/>
              </w:rPr>
              <w:t>Mouvements</w:t>
            </w:r>
          </w:p>
        </w:tc>
        <w:tc>
          <w:tcPr>
            <w:tcW w:type="dxa" w:w="7370"/>
          </w:tcPr>
          <w:p>
            <w:r/>
            <w:r>
              <w:rPr>
                <w:b w:val="0"/>
                <w:sz w:val="18"/>
              </w:rPr>
              <w:t>Nombre de mouvements</w:t>
            </w:r>
          </w:p>
        </w:tc>
        <w:tc>
          <w:tcPr>
            <w:tcW w:type="dxa" w:w="1871"/>
          </w:tcPr>
          <w:p>
            <w:r/>
            <w:r>
              <w:rPr>
                <w:b w:val="0"/>
                <w:sz w:val="18"/>
              </w:rPr>
              <w:t>nombre</w:t>
            </w:r>
          </w:p>
        </w:tc>
      </w:tr>
      <w:tr>
        <w:tc>
          <w:tcPr>
            <w:tcW w:type="dxa" w:w="2268"/>
          </w:tcPr>
          <w:p>
            <w:r/>
            <w:r>
              <w:rPr>
                <w:b w:val="0"/>
                <w:sz w:val="18"/>
              </w:rPr>
              <w:t>Congés et absences</w:t>
            </w:r>
          </w:p>
        </w:tc>
        <w:tc>
          <w:tcPr>
            <w:tcW w:type="dxa" w:w="3118"/>
          </w:tcPr>
          <w:p>
            <w:r/>
            <w:r>
              <w:rPr>
                <w:b w:val="0"/>
                <w:sz w:val="18"/>
              </w:rPr>
              <w:t>Demandes</w:t>
            </w:r>
          </w:p>
        </w:tc>
        <w:tc>
          <w:tcPr>
            <w:tcW w:type="dxa" w:w="7370"/>
          </w:tcPr>
          <w:p>
            <w:r/>
            <w:r>
              <w:rPr>
                <w:b w:val="0"/>
                <w:sz w:val="18"/>
              </w:rPr>
              <w:t>Nombre de demandes</w:t>
            </w:r>
          </w:p>
        </w:tc>
        <w:tc>
          <w:tcPr>
            <w:tcW w:type="dxa" w:w="1871"/>
          </w:tcPr>
          <w:p>
            <w:r/>
            <w:r>
              <w:rPr>
                <w:b w:val="0"/>
                <w:sz w:val="18"/>
              </w:rPr>
              <w:t>nombre</w:t>
            </w:r>
          </w:p>
        </w:tc>
      </w:tr>
      <w:tr>
        <w:tc>
          <w:tcPr>
            <w:tcW w:type="dxa" w:w="2268"/>
          </w:tcPr>
          <w:p>
            <w:r/>
            <w:r>
              <w:rPr>
                <w:b w:val="0"/>
                <w:sz w:val="18"/>
              </w:rPr>
              <w:t>Congés et absences</w:t>
            </w:r>
          </w:p>
        </w:tc>
        <w:tc>
          <w:tcPr>
            <w:tcW w:type="dxa" w:w="3118"/>
          </w:tcPr>
          <w:p>
            <w:r/>
            <w:r>
              <w:rPr>
                <w:b w:val="0"/>
                <w:sz w:val="18"/>
              </w:rPr>
              <w:t>Jours d'absence</w:t>
            </w:r>
          </w:p>
        </w:tc>
        <w:tc>
          <w:tcPr>
            <w:tcW w:type="dxa" w:w="7370"/>
          </w:tcPr>
          <w:p>
            <w:r/>
            <w:r>
              <w:rPr>
                <w:b w:val="0"/>
                <w:sz w:val="18"/>
              </w:rPr>
              <w:t>Somme des jours de congé et d'absence demandés</w:t>
            </w:r>
          </w:p>
        </w:tc>
        <w:tc>
          <w:tcPr>
            <w:tcW w:type="dxa" w:w="1871"/>
          </w:tcPr>
          <w:p>
            <w:r/>
            <w:r>
              <w:rPr>
                <w:b w:val="0"/>
                <w:sz w:val="18"/>
              </w:rPr>
              <w:t>nombre à 1 décimale</w:t>
            </w:r>
          </w:p>
        </w:tc>
      </w:tr>
      <w:tr>
        <w:tc>
          <w:tcPr>
            <w:tcW w:type="dxa" w:w="2268"/>
          </w:tcPr>
          <w:p>
            <w:r/>
            <w:r>
              <w:rPr>
                <w:b w:val="0"/>
                <w:sz w:val="18"/>
              </w:rPr>
              <w:t>Congés et absences</w:t>
            </w:r>
          </w:p>
        </w:tc>
        <w:tc>
          <w:tcPr>
            <w:tcW w:type="dxa" w:w="3118"/>
          </w:tcPr>
          <w:p>
            <w:r/>
            <w:r>
              <w:rPr>
                <w:b w:val="0"/>
                <w:sz w:val="18"/>
              </w:rPr>
              <w:t>Durée moyenne (jours)</w:t>
            </w:r>
          </w:p>
        </w:tc>
        <w:tc>
          <w:tcPr>
            <w:tcW w:type="dxa" w:w="7370"/>
          </w:tcPr>
          <w:p>
            <w:r/>
            <w:r>
              <w:rPr>
                <w:b w:val="0"/>
                <w:sz w:val="18"/>
              </w:rPr>
              <w:t>Moyenne du nombre de jours par demande</w:t>
            </w:r>
          </w:p>
        </w:tc>
        <w:tc>
          <w:tcPr>
            <w:tcW w:type="dxa" w:w="1871"/>
          </w:tcPr>
          <w:p>
            <w:r/>
            <w:r>
              <w:rPr>
                <w:b w:val="0"/>
                <w:sz w:val="18"/>
              </w:rPr>
              <w:t>nombre à 1 décimale</w:t>
            </w:r>
          </w:p>
        </w:tc>
      </w:tr>
      <w:tr>
        <w:tc>
          <w:tcPr>
            <w:tcW w:type="dxa" w:w="2268"/>
          </w:tcPr>
          <w:p>
            <w:r/>
            <w:r>
              <w:rPr>
                <w:b w:val="0"/>
                <w:sz w:val="18"/>
              </w:rPr>
              <w:t>Congés et absences</w:t>
            </w:r>
          </w:p>
        </w:tc>
        <w:tc>
          <w:tcPr>
            <w:tcW w:type="dxa" w:w="3118"/>
          </w:tcPr>
          <w:p>
            <w:r/>
            <w:r>
              <w:rPr>
                <w:b w:val="0"/>
                <w:sz w:val="18"/>
              </w:rPr>
              <w:t>Solde moyen (jours)</w:t>
            </w:r>
          </w:p>
        </w:tc>
        <w:tc>
          <w:tcPr>
            <w:tcW w:type="dxa" w:w="7370"/>
          </w:tcPr>
          <w:p>
            <w:r/>
            <w:r>
              <w:rPr>
                <w:b w:val="0"/>
                <w:sz w:val="18"/>
              </w:rPr>
              <w:t>Moyenne du solde de congé restant par agent (en jours)</w:t>
            </w:r>
          </w:p>
        </w:tc>
        <w:tc>
          <w:tcPr>
            <w:tcW w:type="dxa" w:w="1871"/>
          </w:tcPr>
          <w:p>
            <w:r/>
            <w:r>
              <w:rPr>
                <w:b w:val="0"/>
                <w:sz w:val="18"/>
              </w:rPr>
              <w:t>nombre à 1 décimale</w:t>
            </w:r>
          </w:p>
        </w:tc>
      </w:tr>
      <w:tr>
        <w:tc>
          <w:tcPr>
            <w:tcW w:type="dxa" w:w="2268"/>
          </w:tcPr>
          <w:p>
            <w:r/>
            <w:r>
              <w:rPr>
                <w:b w:val="0"/>
                <w:sz w:val="18"/>
              </w:rPr>
              <w:t>Congés et absences</w:t>
            </w:r>
          </w:p>
        </w:tc>
        <w:tc>
          <w:tcPr>
            <w:tcW w:type="dxa" w:w="3118"/>
          </w:tcPr>
          <w:p>
            <w:r/>
            <w:r>
              <w:rPr>
                <w:b w:val="0"/>
                <w:sz w:val="18"/>
              </w:rPr>
              <w:t>Absents aujourd'hui</w:t>
            </w:r>
          </w:p>
        </w:tc>
        <w:tc>
          <w:tcPr>
            <w:tcW w:type="dxa" w:w="7370"/>
          </w:tcPr>
          <w:p>
            <w:r/>
            <w:r>
              <w:rPr>
                <w:b w:val="0"/>
                <w:sz w:val="18"/>
              </w:rPr>
              <w:t>Nombre d'agents dont le congé couvre la date du jour</w:t>
            </w:r>
          </w:p>
        </w:tc>
        <w:tc>
          <w:tcPr>
            <w:tcW w:type="dxa" w:w="1871"/>
          </w:tcPr>
          <w:p>
            <w:r/>
            <w:r>
              <w:rPr>
                <w:b w:val="0"/>
                <w:sz w:val="18"/>
              </w:rPr>
              <w:t>nombre</w:t>
            </w:r>
          </w:p>
        </w:tc>
      </w:tr>
      <w:tr>
        <w:tc>
          <w:tcPr>
            <w:tcW w:type="dxa" w:w="2268"/>
          </w:tcPr>
          <w:p>
            <w:r/>
            <w:r>
              <w:rPr>
                <w:b w:val="0"/>
                <w:sz w:val="18"/>
              </w:rPr>
              <w:t>Congés et absences</w:t>
            </w:r>
          </w:p>
        </w:tc>
        <w:tc>
          <w:tcPr>
            <w:tcW w:type="dxa" w:w="3118"/>
          </w:tcPr>
          <w:p>
            <w:r/>
            <w:r>
              <w:rPr>
                <w:b w:val="0"/>
                <w:sz w:val="18"/>
              </w:rPr>
              <w:t>Agents concernés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Formation</w:t>
            </w:r>
          </w:p>
        </w:tc>
        <w:tc>
          <w:tcPr>
            <w:tcW w:type="dxa" w:w="3118"/>
          </w:tcPr>
          <w:p>
            <w:r/>
            <w:r>
              <w:rPr>
                <w:b w:val="0"/>
                <w:sz w:val="18"/>
              </w:rPr>
              <w:t>Actions de formation</w:t>
            </w:r>
          </w:p>
        </w:tc>
        <w:tc>
          <w:tcPr>
            <w:tcW w:type="dxa" w:w="7370"/>
          </w:tcPr>
          <w:p>
            <w:r/>
            <w:r>
              <w:rPr>
                <w:b w:val="0"/>
                <w:sz w:val="18"/>
              </w:rPr>
              <w:t>Nombre d'actions de formation</w:t>
            </w:r>
          </w:p>
        </w:tc>
        <w:tc>
          <w:tcPr>
            <w:tcW w:type="dxa" w:w="1871"/>
          </w:tcPr>
          <w:p>
            <w:r/>
            <w:r>
              <w:rPr>
                <w:b w:val="0"/>
                <w:sz w:val="18"/>
              </w:rPr>
              <w:t>nombre</w:t>
            </w:r>
          </w:p>
        </w:tc>
      </w:tr>
      <w:tr>
        <w:tc>
          <w:tcPr>
            <w:tcW w:type="dxa" w:w="2268"/>
          </w:tcPr>
          <w:p>
            <w:r/>
            <w:r>
              <w:rPr>
                <w:b w:val="0"/>
                <w:sz w:val="18"/>
              </w:rPr>
              <w:t>Formation</w:t>
            </w:r>
          </w:p>
        </w:tc>
        <w:tc>
          <w:tcPr>
            <w:tcW w:type="dxa" w:w="3118"/>
          </w:tcPr>
          <w:p>
            <w:r/>
            <w:r>
              <w:rPr>
                <w:b w:val="0"/>
                <w:sz w:val="18"/>
              </w:rPr>
              <w:t>Heures de formation</w:t>
            </w:r>
          </w:p>
        </w:tc>
        <w:tc>
          <w:tcPr>
            <w:tcW w:type="dxa" w:w="7370"/>
          </w:tcPr>
          <w:p>
            <w:r/>
            <w:r>
              <w:rPr>
                <w:b w:val="0"/>
                <w:sz w:val="18"/>
              </w:rPr>
              <w:t>Somme des heures des actions de formation</w:t>
            </w:r>
          </w:p>
        </w:tc>
        <w:tc>
          <w:tcPr>
            <w:tcW w:type="dxa" w:w="1871"/>
          </w:tcPr>
          <w:p>
            <w:r/>
            <w:r>
              <w:rPr>
                <w:b w:val="0"/>
                <w:sz w:val="18"/>
              </w:rPr>
              <w:t>montant / entier</w:t>
            </w:r>
          </w:p>
        </w:tc>
      </w:tr>
      <w:tr>
        <w:tc>
          <w:tcPr>
            <w:tcW w:type="dxa" w:w="2268"/>
          </w:tcPr>
          <w:p>
            <w:r/>
            <w:r>
              <w:rPr>
                <w:b w:val="0"/>
                <w:sz w:val="18"/>
              </w:rPr>
              <w:t>Formation</w:t>
            </w:r>
          </w:p>
        </w:tc>
        <w:tc>
          <w:tcPr>
            <w:tcW w:type="dxa" w:w="3118"/>
          </w:tcPr>
          <w:p>
            <w:r/>
            <w:r>
              <w:rPr>
                <w:b w:val="0"/>
                <w:sz w:val="18"/>
              </w:rPr>
              <w:t>Coût TTC (DT)</w:t>
            </w:r>
          </w:p>
        </w:tc>
        <w:tc>
          <w:tcPr>
            <w:tcW w:type="dxa" w:w="7370"/>
          </w:tcPr>
          <w:p>
            <w:r/>
            <w:r>
              <w:rPr>
                <w:b w:val="0"/>
                <w:sz w:val="18"/>
              </w:rPr>
              <w:t>Somme des coûts TTC des actions de formation (en dinars)</w:t>
            </w:r>
          </w:p>
        </w:tc>
        <w:tc>
          <w:tcPr>
            <w:tcW w:type="dxa" w:w="1871"/>
          </w:tcPr>
          <w:p>
            <w:r/>
            <w:r>
              <w:rPr>
                <w:b w:val="0"/>
                <w:sz w:val="18"/>
              </w:rPr>
              <w:t>montant / entier</w:t>
            </w:r>
          </w:p>
        </w:tc>
      </w:tr>
      <w:tr>
        <w:tc>
          <w:tcPr>
            <w:tcW w:type="dxa" w:w="2268"/>
          </w:tcPr>
          <w:p>
            <w:r/>
            <w:r>
              <w:rPr>
                <w:b w:val="0"/>
                <w:sz w:val="18"/>
              </w:rPr>
              <w:t>Formation</w:t>
            </w:r>
          </w:p>
        </w:tc>
        <w:tc>
          <w:tcPr>
            <w:tcW w:type="dxa" w:w="3118"/>
          </w:tcPr>
          <w:p>
            <w:r/>
            <w:r>
              <w:rPr>
                <w:b w:val="0"/>
                <w:sz w:val="18"/>
              </w:rPr>
              <w:t>Coût moyen par action (DT)</w:t>
            </w:r>
          </w:p>
        </w:tc>
        <w:tc>
          <w:tcPr>
            <w:tcW w:type="dxa" w:w="7370"/>
          </w:tcPr>
          <w:p>
            <w:r/>
            <w:r>
              <w:rPr>
                <w:b w:val="0"/>
                <w:sz w:val="18"/>
              </w:rPr>
              <w:t>Coût total des formations / nombre d'actions</w:t>
            </w:r>
          </w:p>
        </w:tc>
        <w:tc>
          <w:tcPr>
            <w:tcW w:type="dxa" w:w="1871"/>
          </w:tcPr>
          <w:p>
            <w:r/>
            <w:r>
              <w:rPr>
                <w:b w:val="0"/>
                <w:sz w:val="18"/>
              </w:rPr>
              <w:t>montant / entier</w:t>
            </w:r>
          </w:p>
        </w:tc>
      </w:tr>
      <w:tr>
        <w:tc>
          <w:tcPr>
            <w:tcW w:type="dxa" w:w="2268"/>
          </w:tcPr>
          <w:p>
            <w:r/>
            <w:r>
              <w:rPr>
                <w:b w:val="0"/>
                <w:sz w:val="18"/>
              </w:rPr>
              <w:t>Formation</w:t>
            </w:r>
          </w:p>
        </w:tc>
        <w:tc>
          <w:tcPr>
            <w:tcW w:type="dxa" w:w="3118"/>
          </w:tcPr>
          <w:p>
            <w:r/>
            <w:r>
              <w:rPr>
                <w:b w:val="0"/>
                <w:sz w:val="18"/>
              </w:rPr>
              <w:t>Participations</w:t>
            </w:r>
          </w:p>
        </w:tc>
        <w:tc>
          <w:tcPr>
            <w:tcW w:type="dxa" w:w="7370"/>
          </w:tcPr>
          <w:p>
            <w:r/>
            <w:r>
              <w:rPr>
                <w:b w:val="0"/>
                <w:sz w:val="18"/>
              </w:rPr>
              <w:t>Somme du nombre de participants de chaque action</w:t>
            </w:r>
          </w:p>
        </w:tc>
        <w:tc>
          <w:tcPr>
            <w:tcW w:type="dxa" w:w="1871"/>
          </w:tcPr>
          <w:p>
            <w:r/>
            <w:r>
              <w:rPr>
                <w:b w:val="0"/>
                <w:sz w:val="18"/>
              </w:rPr>
              <w:t>nombre</w:t>
            </w:r>
          </w:p>
        </w:tc>
      </w:tr>
      <w:tr>
        <w:tc>
          <w:tcPr>
            <w:tcW w:type="dxa" w:w="2268"/>
          </w:tcPr>
          <w:p>
            <w:r/>
            <w:r>
              <w:rPr>
                <w:b w:val="0"/>
                <w:sz w:val="18"/>
              </w:rPr>
              <w:t>Formation</w:t>
            </w:r>
          </w:p>
        </w:tc>
        <w:tc>
          <w:tcPr>
            <w:tcW w:type="dxa" w:w="3118"/>
          </w:tcPr>
          <w:p>
            <w:r/>
            <w:r>
              <w:rPr>
                <w:b w:val="0"/>
                <w:sz w:val="18"/>
              </w:rPr>
              <w:t>Participations</w:t>
            </w:r>
          </w:p>
        </w:tc>
        <w:tc>
          <w:tcPr>
            <w:tcW w:type="dxa" w:w="7370"/>
          </w:tcPr>
          <w:p>
            <w:r/>
            <w:r>
              <w:rPr>
                <w:b w:val="0"/>
                <w:sz w:val="18"/>
              </w:rPr>
              <w:t>Nombre de participations</w:t>
            </w:r>
          </w:p>
        </w:tc>
        <w:tc>
          <w:tcPr>
            <w:tcW w:type="dxa" w:w="1871"/>
          </w:tcPr>
          <w:p>
            <w:r/>
            <w:r>
              <w:rPr>
                <w:b w:val="0"/>
                <w:sz w:val="18"/>
              </w:rPr>
              <w:t>nombre</w:t>
            </w:r>
          </w:p>
        </w:tc>
      </w:tr>
      <w:tr>
        <w:tc>
          <w:tcPr>
            <w:tcW w:type="dxa" w:w="2268"/>
          </w:tcPr>
          <w:p>
            <w:r/>
            <w:r>
              <w:rPr>
                <w:b w:val="0"/>
                <w:sz w:val="18"/>
              </w:rPr>
              <w:t>Formation</w:t>
            </w:r>
          </w:p>
        </w:tc>
        <w:tc>
          <w:tcPr>
            <w:tcW w:type="dxa" w:w="3118"/>
          </w:tcPr>
          <w:p>
            <w:r/>
            <w:r>
              <w:rPr>
                <w:b w:val="0"/>
                <w:sz w:val="18"/>
              </w:rPr>
              <w:t>Agents formés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Formation</w:t>
            </w:r>
          </w:p>
        </w:tc>
        <w:tc>
          <w:tcPr>
            <w:tcW w:type="dxa" w:w="3118"/>
          </w:tcPr>
          <w:p>
            <w:r/>
            <w:r>
              <w:rPr>
                <w:b w:val="0"/>
                <w:sz w:val="18"/>
              </w:rPr>
              <w:t>Heures stagiaires</w:t>
            </w:r>
          </w:p>
        </w:tc>
        <w:tc>
          <w:tcPr>
            <w:tcW w:type="dxa" w:w="7370"/>
          </w:tcPr>
          <w:p>
            <w:r/>
            <w:r>
              <w:rPr>
                <w:b w:val="0"/>
                <w:sz w:val="18"/>
              </w:rPr>
              <w:t>Somme des heures de formation suivies par les participants</w:t>
            </w:r>
          </w:p>
        </w:tc>
        <w:tc>
          <w:tcPr>
            <w:tcW w:type="dxa" w:w="1871"/>
          </w:tcPr>
          <w:p>
            <w:r/>
            <w:r>
              <w:rPr>
                <w:b w:val="0"/>
                <w:sz w:val="18"/>
              </w:rPr>
              <w:t>montant / entier</w:t>
            </w:r>
          </w:p>
        </w:tc>
      </w:tr>
      <w:tr>
        <w:tc>
          <w:tcPr>
            <w:tcW w:type="dxa" w:w="2268"/>
          </w:tcPr>
          <w:p>
            <w:r/>
            <w:r>
              <w:rPr>
                <w:b w:val="0"/>
                <w:sz w:val="18"/>
              </w:rPr>
              <w:t>Départs et retraites</w:t>
            </w:r>
          </w:p>
        </w:tc>
        <w:tc>
          <w:tcPr>
            <w:tcW w:type="dxa" w:w="3118"/>
          </w:tcPr>
          <w:p>
            <w:r/>
            <w:r>
              <w:rPr>
                <w:b w:val="0"/>
                <w:sz w:val="18"/>
              </w:rPr>
              <w:t>Départs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Départs et retraites</w:t>
            </w:r>
          </w:p>
        </w:tc>
        <w:tc>
          <w:tcPr>
            <w:tcW w:type="dxa" w:w="3118"/>
          </w:tcPr>
          <w:p>
            <w:r/>
            <w:r>
              <w:rPr>
                <w:b w:val="0"/>
                <w:sz w:val="18"/>
              </w:rPr>
              <w:t>Taux de départ (12 mois)</w:t>
            </w:r>
          </w:p>
        </w:tc>
        <w:tc>
          <w:tcPr>
            <w:tcW w:type="dxa" w:w="7370"/>
          </w:tcPr>
          <w:p>
            <w:r/>
            <w:r>
              <w:rPr>
                <w:b w:val="0"/>
                <w:sz w:val="18"/>
              </w:rPr>
              <w:t>Départs des 12 derniers mois / effectif actif</w:t>
            </w:r>
          </w:p>
        </w:tc>
        <w:tc>
          <w:tcPr>
            <w:tcW w:type="dxa" w:w="1871"/>
          </w:tcPr>
          <w:p>
            <w:r/>
            <w:r>
              <w:rPr>
                <w:b w:val="0"/>
                <w:sz w:val="18"/>
              </w:rPr>
              <w:t>pourcentage (1 décimale)</w:t>
            </w:r>
          </w:p>
        </w:tc>
      </w:tr>
      <w:tr>
        <w:tc>
          <w:tcPr>
            <w:tcW w:type="dxa" w:w="2268"/>
          </w:tcPr>
          <w:p>
            <w:r/>
            <w:r>
              <w:rPr>
                <w:b w:val="0"/>
                <w:sz w:val="18"/>
              </w:rPr>
              <w:t>Départs et retraites</w:t>
            </w:r>
          </w:p>
        </w:tc>
        <w:tc>
          <w:tcPr>
            <w:tcW w:type="dxa" w:w="3118"/>
          </w:tcPr>
          <w:p>
            <w:r/>
            <w:r>
              <w:rPr>
                <w:b w:val="0"/>
                <w:sz w:val="18"/>
              </w:rPr>
              <w:t>Âge moyen au départ</w:t>
            </w:r>
          </w:p>
        </w:tc>
        <w:tc>
          <w:tcPr>
            <w:tcW w:type="dxa" w:w="7370"/>
          </w:tcPr>
          <w:p>
            <w:r/>
            <w:r>
              <w:rPr>
                <w:b w:val="0"/>
                <w:sz w:val="18"/>
              </w:rPr>
              <w:t>Moyenne de l'âge des agents à leur date de départ</w:t>
            </w:r>
          </w:p>
        </w:tc>
        <w:tc>
          <w:tcPr>
            <w:tcW w:type="dxa" w:w="1871"/>
          </w:tcPr>
          <w:p>
            <w:r/>
            <w:r>
              <w:rPr>
                <w:b w:val="0"/>
                <w:sz w:val="18"/>
              </w:rPr>
              <w:t>nombre à 1 décimale</w:t>
            </w:r>
          </w:p>
        </w:tc>
      </w:tr>
      <w:tr>
        <w:tc>
          <w:tcPr>
            <w:tcW w:type="dxa" w:w="2268"/>
          </w:tcPr>
          <w:p>
            <w:r/>
            <w:r>
              <w:rPr>
                <w:b w:val="0"/>
                <w:sz w:val="18"/>
              </w:rPr>
              <w:t>Départs et retraites</w:t>
            </w:r>
          </w:p>
        </w:tc>
        <w:tc>
          <w:tcPr>
            <w:tcW w:type="dxa" w:w="3118"/>
          </w:tcPr>
          <w:p>
            <w:r/>
            <w:r>
              <w:rPr>
                <w:b w:val="0"/>
                <w:sz w:val="18"/>
              </w:rPr>
              <w:t>Départs à la retraite prévus</w:t>
            </w:r>
          </w:p>
        </w:tc>
        <w:tc>
          <w:tcPr>
            <w:tcW w:type="dxa" w:w="7370"/>
          </w:tcPr>
          <w:p>
            <w:r/>
            <w:r>
              <w:rPr>
                <w:b w:val="0"/>
                <w:sz w:val="18"/>
              </w:rPr>
              <w:t>Nombre d'agents qui atteindront l'âge de la retraite dans l'horizon indiqué</w:t>
            </w:r>
          </w:p>
        </w:tc>
        <w:tc>
          <w:tcPr>
            <w:tcW w:type="dxa" w:w="1871"/>
          </w:tcPr>
          <w:p>
            <w:r/>
            <w:r>
              <w:rPr>
                <w:b w:val="0"/>
                <w:sz w:val="18"/>
              </w:rPr>
              <w:t>nombre</w:t>
            </w:r>
          </w:p>
        </w:tc>
      </w:tr>
      <w:tr>
        <w:tc>
          <w:tcPr>
            <w:tcW w:type="dxa" w:w="2268"/>
          </w:tcPr>
          <w:p>
            <w:r/>
            <w:r>
              <w:rPr>
                <w:b w:val="0"/>
                <w:sz w:val="18"/>
              </w:rPr>
              <w:t>Prêts et avances</w:t>
            </w:r>
          </w:p>
        </w:tc>
        <w:tc>
          <w:tcPr>
            <w:tcW w:type="dxa" w:w="3118"/>
          </w:tcPr>
          <w:p>
            <w:r/>
            <w:r>
              <w:rPr>
                <w:b w:val="0"/>
                <w:sz w:val="18"/>
              </w:rPr>
              <w:t>Demandes</w:t>
            </w:r>
          </w:p>
        </w:tc>
        <w:tc>
          <w:tcPr>
            <w:tcW w:type="dxa" w:w="7370"/>
          </w:tcPr>
          <w:p>
            <w:r/>
            <w:r>
              <w:rPr>
                <w:b w:val="0"/>
                <w:sz w:val="18"/>
              </w:rPr>
              <w:t>Nombre de demandes</w:t>
            </w:r>
          </w:p>
        </w:tc>
        <w:tc>
          <w:tcPr>
            <w:tcW w:type="dxa" w:w="1871"/>
          </w:tcPr>
          <w:p>
            <w:r/>
            <w:r>
              <w:rPr>
                <w:b w:val="0"/>
                <w:sz w:val="18"/>
              </w:rPr>
              <w:t>nombre</w:t>
            </w:r>
          </w:p>
        </w:tc>
      </w:tr>
      <w:tr>
        <w:tc>
          <w:tcPr>
            <w:tcW w:type="dxa" w:w="2268"/>
          </w:tcPr>
          <w:p>
            <w:r/>
            <w:r>
              <w:rPr>
                <w:b w:val="0"/>
                <w:sz w:val="18"/>
              </w:rPr>
              <w:t>Prêts et avances</w:t>
            </w:r>
          </w:p>
        </w:tc>
        <w:tc>
          <w:tcPr>
            <w:tcW w:type="dxa" w:w="3118"/>
          </w:tcPr>
          <w:p>
            <w:r/>
            <w:r>
              <w:rPr>
                <w:b w:val="0"/>
                <w:sz w:val="18"/>
              </w:rPr>
              <w:t>Montant demandé (DT)</w:t>
            </w:r>
          </w:p>
        </w:tc>
        <w:tc>
          <w:tcPr>
            <w:tcW w:type="dxa" w:w="7370"/>
          </w:tcPr>
          <w:p>
            <w:r/>
            <w:r>
              <w:rPr>
                <w:b w:val="0"/>
                <w:sz w:val="18"/>
              </w:rPr>
              <w:t>Somme des montants demandés (en dinars)</w:t>
            </w:r>
          </w:p>
        </w:tc>
        <w:tc>
          <w:tcPr>
            <w:tcW w:type="dxa" w:w="1871"/>
          </w:tcPr>
          <w:p>
            <w:r/>
            <w:r>
              <w:rPr>
                <w:b w:val="0"/>
                <w:sz w:val="18"/>
              </w:rPr>
              <w:t>montant / entier</w:t>
            </w:r>
          </w:p>
        </w:tc>
      </w:tr>
      <w:tr>
        <w:tc>
          <w:tcPr>
            <w:tcW w:type="dxa" w:w="2268"/>
          </w:tcPr>
          <w:p>
            <w:r/>
            <w:r>
              <w:rPr>
                <w:b w:val="0"/>
                <w:sz w:val="18"/>
              </w:rPr>
              <w:t>Prêts et avances</w:t>
            </w:r>
          </w:p>
        </w:tc>
        <w:tc>
          <w:tcPr>
            <w:tcW w:type="dxa" w:w="3118"/>
          </w:tcPr>
          <w:p>
            <w:r/>
            <w:r>
              <w:rPr>
                <w:b w:val="0"/>
                <w:sz w:val="18"/>
              </w:rPr>
              <w:t>Montant accordé (DT)</w:t>
            </w:r>
          </w:p>
        </w:tc>
        <w:tc>
          <w:tcPr>
            <w:tcW w:type="dxa" w:w="7370"/>
          </w:tcPr>
          <w:p>
            <w:r/>
            <w:r>
              <w:rPr>
                <w:b w:val="0"/>
                <w:sz w:val="18"/>
              </w:rPr>
              <w:t>Somme des montants accordés (en dinars)</w:t>
            </w:r>
          </w:p>
        </w:tc>
        <w:tc>
          <w:tcPr>
            <w:tcW w:type="dxa" w:w="1871"/>
          </w:tcPr>
          <w:p>
            <w:r/>
            <w:r>
              <w:rPr>
                <w:b w:val="0"/>
                <w:sz w:val="18"/>
              </w:rPr>
              <w:t>montant / entier</w:t>
            </w:r>
          </w:p>
        </w:tc>
      </w:tr>
      <w:tr>
        <w:tc>
          <w:tcPr>
            <w:tcW w:type="dxa" w:w="2268"/>
          </w:tcPr>
          <w:p>
            <w:r/>
            <w:r>
              <w:rPr>
                <w:b w:val="0"/>
                <w:sz w:val="18"/>
              </w:rPr>
              <w:t>Prêts et avances</w:t>
            </w:r>
          </w:p>
        </w:tc>
        <w:tc>
          <w:tcPr>
            <w:tcW w:type="dxa" w:w="3118"/>
          </w:tcPr>
          <w:p>
            <w:r/>
            <w:r>
              <w:rPr>
                <w:b w:val="0"/>
                <w:sz w:val="18"/>
              </w:rPr>
              <w:t>Taux d'accord</w:t>
            </w:r>
          </w:p>
        </w:tc>
        <w:tc>
          <w:tcPr>
            <w:tcW w:type="dxa" w:w="7370"/>
          </w:tcPr>
          <w:p>
            <w:r/>
            <w:r>
              <w:rPr>
                <w:b w:val="0"/>
                <w:sz w:val="18"/>
              </w:rPr>
              <w:t>Demandes accordées / total des demandes</w:t>
            </w:r>
          </w:p>
        </w:tc>
        <w:tc>
          <w:tcPr>
            <w:tcW w:type="dxa" w:w="1871"/>
          </w:tcPr>
          <w:p>
            <w:r/>
            <w:r>
              <w:rPr>
                <w:b w:val="0"/>
                <w:sz w:val="18"/>
              </w:rPr>
              <w:t>pourcentage (1 décimale)</w:t>
            </w:r>
          </w:p>
        </w:tc>
      </w:tr>
      <w:tr>
        <w:tc>
          <w:tcPr>
            <w:tcW w:type="dxa" w:w="2268"/>
          </w:tcPr>
          <w:p>
            <w:r/>
            <w:r>
              <w:rPr>
                <w:b w:val="0"/>
                <w:sz w:val="18"/>
              </w:rPr>
              <w:t>Prêts et avances</w:t>
            </w:r>
          </w:p>
        </w:tc>
        <w:tc>
          <w:tcPr>
            <w:tcW w:type="dxa" w:w="3118"/>
          </w:tcPr>
          <w:p>
            <w:r/>
            <w:r>
              <w:rPr>
                <w:b w:val="0"/>
                <w:sz w:val="18"/>
              </w:rPr>
              <w:t>Montant moyen accordé (DT)</w:t>
            </w:r>
          </w:p>
        </w:tc>
        <w:tc>
          <w:tcPr>
            <w:tcW w:type="dxa" w:w="7370"/>
          </w:tcPr>
          <w:p>
            <w:r/>
            <w:r>
              <w:rPr>
                <w:b w:val="0"/>
                <w:sz w:val="18"/>
              </w:rPr>
              <w:t>Moyenne des montants accordés (en dinars)</w:t>
            </w:r>
          </w:p>
        </w:tc>
        <w:tc>
          <w:tcPr>
            <w:tcW w:type="dxa" w:w="1871"/>
          </w:tcPr>
          <w:p>
            <w:r/>
            <w:r>
              <w:rPr>
                <w:b w:val="0"/>
                <w:sz w:val="18"/>
              </w:rPr>
              <w:t>montant / entier</w:t>
            </w:r>
          </w:p>
        </w:tc>
      </w:tr>
      <w:tr>
        <w:tc>
          <w:tcPr>
            <w:tcW w:type="dxa" w:w="2268"/>
          </w:tcPr>
          <w:p>
            <w:r/>
            <w:r>
              <w:rPr>
                <w:b w:val="0"/>
                <w:sz w:val="18"/>
              </w:rPr>
              <w:t>Prêts et avances</w:t>
            </w:r>
          </w:p>
        </w:tc>
        <w:tc>
          <w:tcPr>
            <w:tcW w:type="dxa" w:w="3118"/>
          </w:tcPr>
          <w:p>
            <w:r/>
            <w:r>
              <w:rPr>
                <w:b w:val="0"/>
                <w:sz w:val="18"/>
              </w:rPr>
              <w:t>Prêts en cours de remboursement</w:t>
            </w:r>
          </w:p>
        </w:tc>
        <w:tc>
          <w:tcPr>
            <w:tcW w:type="dxa" w:w="7370"/>
          </w:tcPr>
          <w:p>
            <w:r/>
            <w:r>
              <w:rPr>
                <w:b w:val="0"/>
                <w:sz w:val="18"/>
              </w:rPr>
              <w:t>Nombre de prêts dont le remboursement n'est pas terminé</w:t>
            </w:r>
          </w:p>
        </w:tc>
        <w:tc>
          <w:tcPr>
            <w:tcW w:type="dxa" w:w="1871"/>
          </w:tcPr>
          <w:p>
            <w:r/>
            <w:r>
              <w:rPr>
                <w:b w:val="0"/>
                <w:sz w:val="18"/>
              </w:rPr>
              <w:t>nombre</w:t>
            </w:r>
          </w:p>
        </w:tc>
      </w:tr>
      <w:tr>
        <w:tc>
          <w:tcPr>
            <w:tcW w:type="dxa" w:w="2268"/>
          </w:tcPr>
          <w:p>
            <w:r/>
            <w:r>
              <w:rPr>
                <w:b w:val="0"/>
                <w:sz w:val="18"/>
              </w:rPr>
              <w:t>Prêts et avances</w:t>
            </w:r>
          </w:p>
        </w:tc>
        <w:tc>
          <w:tcPr>
            <w:tcW w:type="dxa" w:w="3118"/>
          </w:tcPr>
          <w:p>
            <w:r/>
            <w:r>
              <w:rPr>
                <w:b w:val="0"/>
                <w:sz w:val="18"/>
              </w:rPr>
              <w:t>Mensualités en cours (DT)</w:t>
            </w:r>
          </w:p>
        </w:tc>
        <w:tc>
          <w:tcPr>
            <w:tcW w:type="dxa" w:w="7370"/>
          </w:tcPr>
          <w:p>
            <w:r/>
            <w:r>
              <w:rPr>
                <w:b w:val="0"/>
                <w:sz w:val="18"/>
              </w:rPr>
              <w:t>Somme des mensualités des prêts en cours de remboursement</w:t>
            </w:r>
          </w:p>
        </w:tc>
        <w:tc>
          <w:tcPr>
            <w:tcW w:type="dxa" w:w="1871"/>
          </w:tcPr>
          <w:p>
            <w:r/>
            <w:r>
              <w:rPr>
                <w:b w:val="0"/>
                <w:sz w:val="18"/>
              </w:rPr>
              <w:t>montant / entier</w:t>
            </w:r>
          </w:p>
        </w:tc>
      </w:tr>
      <w:tr>
        <w:tc>
          <w:tcPr>
            <w:tcW w:type="dxa" w:w="2268"/>
          </w:tcPr>
          <w:p>
            <w:r/>
            <w:r>
              <w:rPr>
                <w:b w:val="0"/>
                <w:sz w:val="18"/>
              </w:rPr>
              <w:t>Mobilité et carrière</w:t>
            </w:r>
          </w:p>
        </w:tc>
        <w:tc>
          <w:tcPr>
            <w:tcW w:type="dxa" w:w="3118"/>
          </w:tcPr>
          <w:p>
            <w:r/>
            <w:r>
              <w:rPr>
                <w:b w:val="0"/>
                <w:sz w:val="18"/>
              </w:rPr>
              <w:t>Mutations</w:t>
            </w:r>
          </w:p>
        </w:tc>
        <w:tc>
          <w:tcPr>
            <w:tcW w:type="dxa" w:w="7370"/>
          </w:tcPr>
          <w:p>
            <w:r/>
            <w:r>
              <w:rPr>
                <w:b w:val="0"/>
                <w:sz w:val="18"/>
              </w:rPr>
              <w:t>Nombre de mutations</w:t>
            </w:r>
          </w:p>
        </w:tc>
        <w:tc>
          <w:tcPr>
            <w:tcW w:type="dxa" w:w="1871"/>
          </w:tcPr>
          <w:p>
            <w:r/>
            <w:r>
              <w:rPr>
                <w:b w:val="0"/>
                <w:sz w:val="18"/>
              </w:rPr>
              <w:t>nombre</w:t>
            </w:r>
          </w:p>
        </w:tc>
      </w:tr>
      <w:tr>
        <w:tc>
          <w:tcPr>
            <w:tcW w:type="dxa" w:w="2268"/>
          </w:tcPr>
          <w:p>
            <w:r/>
            <w:r>
              <w:rPr>
                <w:b w:val="0"/>
                <w:sz w:val="18"/>
              </w:rPr>
              <w:t>Mobilité et carrière</w:t>
            </w:r>
          </w:p>
        </w:tc>
        <w:tc>
          <w:tcPr>
            <w:tcW w:type="dxa" w:w="3118"/>
          </w:tcPr>
          <w:p>
            <w:r/>
            <w:r>
              <w:rPr>
                <w:b w:val="0"/>
                <w:sz w:val="18"/>
              </w:rPr>
              <w:t>Agents mutés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Mobilité et carrière</w:t>
            </w:r>
          </w:p>
        </w:tc>
        <w:tc>
          <w:tcPr>
            <w:tcW w:type="dxa" w:w="3118"/>
          </w:tcPr>
          <w:p>
            <w:r/>
            <w:r>
              <w:rPr>
                <w:b w:val="0"/>
                <w:sz w:val="18"/>
              </w:rPr>
              <w:t>% inter-directions</w:t>
            </w:r>
          </w:p>
        </w:tc>
        <w:tc>
          <w:tcPr>
            <w:tcW w:type="dxa" w:w="7370"/>
          </w:tcPr>
          <w:p>
            <w:r/>
            <w:r>
              <w:rPr>
                <w:b w:val="0"/>
                <w:sz w:val="18"/>
              </w:rPr>
              <w:t>Mutations avec changement de direction / total des mutations</w:t>
            </w:r>
          </w:p>
        </w:tc>
        <w:tc>
          <w:tcPr>
            <w:tcW w:type="dxa" w:w="1871"/>
          </w:tcPr>
          <w:p>
            <w:r/>
            <w:r>
              <w:rPr>
                <w:b w:val="0"/>
                <w:sz w:val="18"/>
              </w:rPr>
              <w:t>pourcentage (1 décimale)</w:t>
            </w:r>
          </w:p>
        </w:tc>
      </w:tr>
      <w:tr>
        <w:tc>
          <w:tcPr>
            <w:tcW w:type="dxa" w:w="2268"/>
          </w:tcPr>
          <w:p>
            <w:r/>
            <w:r>
              <w:rPr>
                <w:b w:val="0"/>
                <w:sz w:val="18"/>
              </w:rPr>
              <w:t>Mobilité et carrière</w:t>
            </w:r>
          </w:p>
        </w:tc>
        <w:tc>
          <w:tcPr>
            <w:tcW w:type="dxa" w:w="3118"/>
          </w:tcPr>
          <w:p>
            <w:r/>
            <w:r>
              <w:rPr>
                <w:b w:val="0"/>
                <w:sz w:val="18"/>
              </w:rPr>
              <w:t>Demandes de mutation</w:t>
            </w:r>
          </w:p>
        </w:tc>
        <w:tc>
          <w:tcPr>
            <w:tcW w:type="dxa" w:w="7370"/>
          </w:tcPr>
          <w:p>
            <w:r/>
            <w:r>
              <w:rPr>
                <w:b w:val="0"/>
                <w:sz w:val="18"/>
              </w:rPr>
              <w:t>Nombre de demandes de mutation</w:t>
            </w:r>
          </w:p>
        </w:tc>
        <w:tc>
          <w:tcPr>
            <w:tcW w:type="dxa" w:w="1871"/>
          </w:tcPr>
          <w:p>
            <w:r/>
            <w:r>
              <w:rPr>
                <w:b w:val="0"/>
                <w:sz w:val="18"/>
              </w:rPr>
              <w:t>nombre</w:t>
            </w:r>
          </w:p>
        </w:tc>
      </w:tr>
      <w:tr>
        <w:tc>
          <w:tcPr>
            <w:tcW w:type="dxa" w:w="2268"/>
          </w:tcPr>
          <w:p>
            <w:r/>
            <w:r>
              <w:rPr>
                <w:b w:val="0"/>
                <w:sz w:val="18"/>
              </w:rPr>
              <w:t>Mobilité et carrière</w:t>
            </w:r>
          </w:p>
        </w:tc>
        <w:tc>
          <w:tcPr>
            <w:tcW w:type="dxa" w:w="3118"/>
          </w:tcPr>
          <w:p>
            <w:r/>
            <w:r>
              <w:rPr>
                <w:b w:val="0"/>
                <w:sz w:val="18"/>
              </w:rPr>
              <w:t>Promotions de grade</w:t>
            </w:r>
          </w:p>
        </w:tc>
        <w:tc>
          <w:tcPr>
            <w:tcW w:type="dxa" w:w="7370"/>
          </w:tcPr>
          <w:p>
            <w:r/>
            <w:r>
              <w:rPr>
                <w:b w:val="0"/>
                <w:sz w:val="18"/>
              </w:rPr>
              <w:t>Nombre de promotions de grade</w:t>
            </w:r>
          </w:p>
        </w:tc>
        <w:tc>
          <w:tcPr>
            <w:tcW w:type="dxa" w:w="1871"/>
          </w:tcPr>
          <w:p>
            <w:r/>
            <w:r>
              <w:rPr>
                <w:b w:val="0"/>
                <w:sz w:val="18"/>
              </w:rPr>
              <w:t>nombre</w:t>
            </w:r>
          </w:p>
        </w:tc>
      </w:tr>
      <w:tr>
        <w:tc>
          <w:tcPr>
            <w:tcW w:type="dxa" w:w="2268"/>
          </w:tcPr>
          <w:p>
            <w:r/>
            <w:r>
              <w:rPr>
                <w:b w:val="0"/>
                <w:sz w:val="18"/>
              </w:rPr>
              <w:t>Recrutement</w:t>
            </w:r>
          </w:p>
        </w:tc>
        <w:tc>
          <w:tcPr>
            <w:tcW w:type="dxa" w:w="3118"/>
          </w:tcPr>
          <w:p>
            <w:r/>
            <w:r>
              <w:rPr>
                <w:b w:val="0"/>
                <w:sz w:val="18"/>
              </w:rPr>
              <w:t>Candidatures</w:t>
            </w:r>
          </w:p>
        </w:tc>
        <w:tc>
          <w:tcPr>
            <w:tcW w:type="dxa" w:w="7370"/>
          </w:tcPr>
          <w:p>
            <w:r/>
            <w:r>
              <w:rPr>
                <w:b w:val="0"/>
                <w:sz w:val="18"/>
              </w:rPr>
              <w:t>Nombre de candidatures distinctes</w:t>
            </w:r>
          </w:p>
        </w:tc>
        <w:tc>
          <w:tcPr>
            <w:tcW w:type="dxa" w:w="1871"/>
          </w:tcPr>
          <w:p>
            <w:r/>
            <w:r>
              <w:rPr>
                <w:b w:val="0"/>
                <w:sz w:val="18"/>
              </w:rPr>
              <w:t>nombre</w:t>
            </w:r>
          </w:p>
        </w:tc>
      </w:tr>
      <w:tr>
        <w:tc>
          <w:tcPr>
            <w:tcW w:type="dxa" w:w="2268"/>
          </w:tcPr>
          <w:p>
            <w:r/>
            <w:r>
              <w:rPr>
                <w:b w:val="0"/>
                <w:sz w:val="18"/>
              </w:rPr>
              <w:t>Recrutement</w:t>
            </w:r>
          </w:p>
        </w:tc>
        <w:tc>
          <w:tcPr>
            <w:tcW w:type="dxa" w:w="3118"/>
          </w:tcPr>
          <w:p>
            <w:r/>
            <w:r>
              <w:rPr>
                <w:b w:val="0"/>
                <w:sz w:val="18"/>
              </w:rPr>
              <w:t>Taux de recrutement</w:t>
            </w:r>
          </w:p>
        </w:tc>
        <w:tc>
          <w:tcPr>
            <w:tcW w:type="dxa" w:w="7370"/>
          </w:tcPr>
          <w:p>
            <w:r/>
            <w:r>
              <w:rPr>
                <w:b w:val="0"/>
                <w:sz w:val="18"/>
              </w:rPr>
              <w:t>Candidats recrutés / total des candidats</w:t>
            </w:r>
          </w:p>
        </w:tc>
        <w:tc>
          <w:tcPr>
            <w:tcW w:type="dxa" w:w="1871"/>
          </w:tcPr>
          <w:p>
            <w:r/>
            <w:r>
              <w:rPr>
                <w:b w:val="0"/>
                <w:sz w:val="18"/>
              </w:rPr>
              <w:t>pourcentage (1 décimale)</w:t>
            </w:r>
          </w:p>
        </w:tc>
      </w:tr>
      <w:tr>
        <w:tc>
          <w:tcPr>
            <w:tcW w:type="dxa" w:w="2268"/>
          </w:tcPr>
          <w:p>
            <w:r/>
            <w:r>
              <w:rPr>
                <w:b w:val="0"/>
                <w:sz w:val="18"/>
              </w:rPr>
              <w:t>Recrutement</w:t>
            </w:r>
          </w:p>
        </w:tc>
        <w:tc>
          <w:tcPr>
            <w:tcW w:type="dxa" w:w="3118"/>
          </w:tcPr>
          <w:p>
            <w:r/>
            <w:r>
              <w:rPr>
                <w:b w:val="0"/>
                <w:sz w:val="18"/>
              </w:rPr>
              <w:t>Part des femmes</w:t>
            </w:r>
          </w:p>
        </w:tc>
        <w:tc>
          <w:tcPr>
            <w:tcW w:type="dxa" w:w="7370"/>
          </w:tcPr>
          <w:p>
            <w:r/>
            <w:r>
              <w:rPr>
                <w:b w:val="0"/>
                <w:sz w:val="18"/>
              </w:rPr>
              <w:t>Nombre de femmes / total</w:t>
            </w:r>
          </w:p>
        </w:tc>
        <w:tc>
          <w:tcPr>
            <w:tcW w:type="dxa" w:w="1871"/>
          </w:tcPr>
          <w:p>
            <w:r/>
            <w:r>
              <w:rPr>
                <w:b w:val="0"/>
                <w:sz w:val="18"/>
              </w:rPr>
              <w:t>pourcentage (1 décimale)</w:t>
            </w:r>
          </w:p>
        </w:tc>
      </w:tr>
      <w:tr>
        <w:tc>
          <w:tcPr>
            <w:tcW w:type="dxa" w:w="2268"/>
          </w:tcPr>
          <w:p>
            <w:r/>
            <w:r>
              <w:rPr>
                <w:b w:val="0"/>
                <w:sz w:val="18"/>
              </w:rPr>
              <w:t>Recrutement</w:t>
            </w:r>
          </w:p>
        </w:tc>
        <w:tc>
          <w:tcPr>
            <w:tcW w:type="dxa" w:w="3118"/>
          </w:tcPr>
          <w:p>
            <w:r/>
            <w:r>
              <w:rPr>
                <w:b w:val="0"/>
                <w:sz w:val="18"/>
              </w:rPr>
              <w:t>Recrutements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Recrutement</w:t>
            </w:r>
          </w:p>
        </w:tc>
        <w:tc>
          <w:tcPr>
            <w:tcW w:type="dxa" w:w="3118"/>
          </w:tcPr>
          <w:p>
            <w:r/>
            <w:r>
              <w:rPr>
                <w:b w:val="0"/>
                <w:sz w:val="18"/>
              </w:rPr>
              <w:t>Âge moyen au recrutement</w:t>
            </w:r>
          </w:p>
        </w:tc>
        <w:tc>
          <w:tcPr>
            <w:tcW w:type="dxa" w:w="7370"/>
          </w:tcPr>
          <w:p>
            <w:r/>
            <w:r>
              <w:rPr>
                <w:b w:val="0"/>
                <w:sz w:val="18"/>
              </w:rPr>
              <w:t>Moyenne de l'âge des agents à leur date d'embauche</w:t>
            </w:r>
          </w:p>
        </w:tc>
        <w:tc>
          <w:tcPr>
            <w:tcW w:type="dxa" w:w="1871"/>
          </w:tcPr>
          <w:p>
            <w:r/>
            <w:r>
              <w:rPr>
                <w:b w:val="0"/>
                <w:sz w:val="18"/>
              </w:rPr>
              <w:t>nombre à 1 décimale</w:t>
            </w:r>
          </w:p>
        </w:tc>
      </w:tr>
      <w:tr>
        <w:tc>
          <w:tcPr>
            <w:tcW w:type="dxa" w:w="2268"/>
          </w:tcPr>
          <w:p>
            <w:r/>
            <w:r>
              <w:rPr>
                <w:b w:val="0"/>
                <w:sz w:val="18"/>
              </w:rPr>
              <w:t>Maladie et accidents</w:t>
            </w:r>
          </w:p>
        </w:tc>
        <w:tc>
          <w:tcPr>
            <w:tcW w:type="dxa" w:w="3118"/>
          </w:tcPr>
          <w:p>
            <w:r/>
            <w:r>
              <w:rPr>
                <w:b w:val="0"/>
                <w:sz w:val="18"/>
              </w:rPr>
              <w:t>Jours d'absence</w:t>
            </w:r>
          </w:p>
        </w:tc>
        <w:tc>
          <w:tcPr>
            <w:tcW w:type="dxa" w:w="7370"/>
          </w:tcPr>
          <w:p>
            <w:r/>
            <w:r>
              <w:rPr>
                <w:b w:val="0"/>
                <w:sz w:val="18"/>
              </w:rPr>
              <w:t>Somme des jours d'arrêt</w:t>
            </w:r>
          </w:p>
        </w:tc>
        <w:tc>
          <w:tcPr>
            <w:tcW w:type="dxa" w:w="1871"/>
          </w:tcPr>
          <w:p>
            <w:r/>
            <w:r>
              <w:rPr>
                <w:b w:val="0"/>
                <w:sz w:val="18"/>
              </w:rPr>
              <w:t>nombre</w:t>
            </w:r>
          </w:p>
        </w:tc>
      </w:tr>
      <w:tr>
        <w:tc>
          <w:tcPr>
            <w:tcW w:type="dxa" w:w="2268"/>
          </w:tcPr>
          <w:p>
            <w:r/>
            <w:r>
              <w:rPr>
                <w:b w:val="0"/>
                <w:sz w:val="18"/>
              </w:rPr>
              <w:t>Maladie et accidents</w:t>
            </w:r>
          </w:p>
        </w:tc>
        <w:tc>
          <w:tcPr>
            <w:tcW w:type="dxa" w:w="3118"/>
          </w:tcPr>
          <w:p>
            <w:r/>
            <w:r>
              <w:rPr>
                <w:b w:val="0"/>
                <w:sz w:val="18"/>
              </w:rPr>
              <w:t>Arrêts</w:t>
            </w:r>
          </w:p>
        </w:tc>
        <w:tc>
          <w:tcPr>
            <w:tcW w:type="dxa" w:w="7370"/>
          </w:tcPr>
          <w:p>
            <w:r/>
            <w:r>
              <w:rPr>
                <w:b w:val="0"/>
                <w:sz w:val="18"/>
              </w:rPr>
              <w:t>Nombre d'arrêts</w:t>
            </w:r>
          </w:p>
        </w:tc>
        <w:tc>
          <w:tcPr>
            <w:tcW w:type="dxa" w:w="1871"/>
          </w:tcPr>
          <w:p>
            <w:r/>
            <w:r>
              <w:rPr>
                <w:b w:val="0"/>
                <w:sz w:val="18"/>
              </w:rPr>
              <w:t>nombre</w:t>
            </w:r>
          </w:p>
        </w:tc>
      </w:tr>
      <w:tr>
        <w:tc>
          <w:tcPr>
            <w:tcW w:type="dxa" w:w="2268"/>
          </w:tcPr>
          <w:p>
            <w:r/>
            <w:r>
              <w:rPr>
                <w:b w:val="0"/>
                <w:sz w:val="18"/>
              </w:rPr>
              <w:t>Maladie et accidents</w:t>
            </w:r>
          </w:p>
        </w:tc>
        <w:tc>
          <w:tcPr>
            <w:tcW w:type="dxa" w:w="3118"/>
          </w:tcPr>
          <w:p>
            <w:r/>
            <w:r>
              <w:rPr>
                <w:b w:val="0"/>
                <w:sz w:val="18"/>
              </w:rPr>
              <w:t>Agents concernés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Maladie et accidents</w:t>
            </w:r>
          </w:p>
        </w:tc>
        <w:tc>
          <w:tcPr>
            <w:tcW w:type="dxa" w:w="3118"/>
          </w:tcPr>
          <w:p>
            <w:r/>
            <w:r>
              <w:rPr>
                <w:b w:val="0"/>
                <w:sz w:val="18"/>
              </w:rPr>
              <w:t>Durée moyenne d'un arrêt (jours)</w:t>
            </w:r>
          </w:p>
        </w:tc>
        <w:tc>
          <w:tcPr>
            <w:tcW w:type="dxa" w:w="7370"/>
          </w:tcPr>
          <w:p>
            <w:r/>
            <w:r>
              <w:rPr>
                <w:b w:val="0"/>
                <w:sz w:val="18"/>
              </w:rPr>
              <w:t>Moyenne du nombre de jours par arrêt</w:t>
            </w:r>
          </w:p>
        </w:tc>
        <w:tc>
          <w:tcPr>
            <w:tcW w:type="dxa" w:w="1871"/>
          </w:tcPr>
          <w:p>
            <w:r/>
            <w:r>
              <w:rPr>
                <w:b w:val="0"/>
                <w:sz w:val="18"/>
              </w:rPr>
              <w:t>nombre à 1 décimale</w:t>
            </w:r>
          </w:p>
        </w:tc>
      </w:tr>
      <w:tr>
        <w:tc>
          <w:tcPr>
            <w:tcW w:type="dxa" w:w="2268"/>
          </w:tcPr>
          <w:p>
            <w:r/>
            <w:r>
              <w:rPr>
                <w:b w:val="0"/>
                <w:sz w:val="18"/>
              </w:rPr>
              <w:t>Maladie et accidents</w:t>
            </w:r>
          </w:p>
        </w:tc>
        <w:tc>
          <w:tcPr>
            <w:tcW w:type="dxa" w:w="3118"/>
          </w:tcPr>
          <w:p>
            <w:r/>
            <w:r>
              <w:rPr>
                <w:b w:val="0"/>
                <w:sz w:val="18"/>
              </w:rPr>
              <w:t>Taux d'absentéisme maladie</w:t>
            </w:r>
          </w:p>
        </w:tc>
        <w:tc>
          <w:tcPr>
            <w:tcW w:type="dxa" w:w="7370"/>
          </w:tcPr>
          <w:p>
            <w:r/>
            <w:r>
              <w:rPr>
                <w:b w:val="0"/>
                <w:sz w:val="18"/>
              </w:rPr>
              <w:t>Jours d'arrêt maladie / (effectif actif × 230 jours ouvrés par an)</w:t>
            </w:r>
          </w:p>
        </w:tc>
        <w:tc>
          <w:tcPr>
            <w:tcW w:type="dxa" w:w="1871"/>
          </w:tcPr>
          <w:p>
            <w:r/>
            <w:r>
              <w:rPr>
                <w:b w:val="0"/>
                <w:sz w:val="18"/>
              </w:rPr>
              <w:t>pourcentage (2 décimales)</w:t>
            </w:r>
          </w:p>
        </w:tc>
      </w:tr>
      <w:tr>
        <w:tc>
          <w:tcPr>
            <w:tcW w:type="dxa" w:w="2268"/>
          </w:tcPr>
          <w:p>
            <w:r/>
            <w:r>
              <w:rPr>
                <w:b w:val="0"/>
                <w:sz w:val="18"/>
              </w:rPr>
              <w:t>Maladie et accidents</w:t>
            </w:r>
          </w:p>
        </w:tc>
        <w:tc>
          <w:tcPr>
            <w:tcW w:type="dxa" w:w="3118"/>
          </w:tcPr>
          <w:p>
            <w:r/>
            <w:r>
              <w:rPr>
                <w:b w:val="0"/>
                <w:sz w:val="18"/>
              </w:rPr>
              <w:t>Demandes d'indemnités</w:t>
            </w:r>
          </w:p>
        </w:tc>
        <w:tc>
          <w:tcPr>
            <w:tcW w:type="dxa" w:w="7370"/>
          </w:tcPr>
          <w:p>
            <w:r/>
            <w:r>
              <w:rPr>
                <w:b w:val="0"/>
                <w:sz w:val="18"/>
              </w:rPr>
              <w:t>Nombre de demandes d'indemnités distinctes</w:t>
            </w:r>
          </w:p>
        </w:tc>
        <w:tc>
          <w:tcPr>
            <w:tcW w:type="dxa" w:w="1871"/>
          </w:tcPr>
          <w:p>
            <w:r/>
            <w:r>
              <w:rPr>
                <w:b w:val="0"/>
                <w:sz w:val="18"/>
              </w:rPr>
              <w:t>nombre</w:t>
            </w:r>
          </w:p>
        </w:tc>
      </w:tr>
      <w:tr>
        <w:tc>
          <w:tcPr>
            <w:tcW w:type="dxa" w:w="2268"/>
          </w:tcPr>
          <w:p>
            <w:r/>
            <w:r>
              <w:rPr>
                <w:b w:val="0"/>
                <w:sz w:val="18"/>
              </w:rPr>
              <w:t>Maladie et accidents</w:t>
            </w:r>
          </w:p>
        </w:tc>
        <w:tc>
          <w:tcPr>
            <w:tcW w:type="dxa" w:w="3118"/>
          </w:tcPr>
          <w:p>
            <w:r/>
            <w:r>
              <w:rPr>
                <w:b w:val="0"/>
                <w:sz w:val="18"/>
              </w:rPr>
              <w:t>Jours indemnisés</w:t>
            </w:r>
          </w:p>
        </w:tc>
        <w:tc>
          <w:tcPr>
            <w:tcW w:type="dxa" w:w="7370"/>
          </w:tcPr>
          <w:p>
            <w:r/>
            <w:r>
              <w:rPr>
                <w:b w:val="0"/>
                <w:sz w:val="18"/>
              </w:rPr>
              <w:t>Somme des jours indemnisés</w:t>
            </w:r>
          </w:p>
        </w:tc>
        <w:tc>
          <w:tcPr>
            <w:tcW w:type="dxa" w:w="1871"/>
          </w:tcPr>
          <w:p>
            <w:r/>
            <w:r>
              <w:rPr>
                <w:b w:val="0"/>
                <w:sz w:val="18"/>
              </w:rPr>
              <w:t>nombre</w:t>
            </w:r>
          </w:p>
        </w:tc>
      </w:tr>
      <w:tr>
        <w:tc>
          <w:tcPr>
            <w:tcW w:type="dxa" w:w="2268"/>
          </w:tcPr>
          <w:p>
            <w:r/>
            <w:r>
              <w:rPr>
                <w:b w:val="0"/>
                <w:sz w:val="18"/>
              </w:rPr>
              <w:t>Maladie et accidents</w:t>
            </w:r>
          </w:p>
        </w:tc>
        <w:tc>
          <w:tcPr>
            <w:tcW w:type="dxa" w:w="3118"/>
          </w:tcPr>
          <w:p>
            <w:r/>
            <w:r>
              <w:rPr>
                <w:b w:val="0"/>
                <w:sz w:val="18"/>
              </w:rPr>
              <w:t>Accidents</w:t>
            </w:r>
          </w:p>
        </w:tc>
        <w:tc>
          <w:tcPr>
            <w:tcW w:type="dxa" w:w="7370"/>
          </w:tcPr>
          <w:p>
            <w:r/>
            <w:r>
              <w:rPr>
                <w:b w:val="0"/>
                <w:sz w:val="18"/>
              </w:rPr>
              <w:t>Nombre d'accidents</w:t>
            </w:r>
          </w:p>
        </w:tc>
        <w:tc>
          <w:tcPr>
            <w:tcW w:type="dxa" w:w="1871"/>
          </w:tcPr>
          <w:p>
            <w:r/>
            <w:r>
              <w:rPr>
                <w:b w:val="0"/>
                <w:sz w:val="18"/>
              </w:rPr>
              <w:t>nombre</w:t>
            </w:r>
          </w:p>
        </w:tc>
      </w:tr>
      <w:tr>
        <w:tc>
          <w:tcPr>
            <w:tcW w:type="dxa" w:w="2268"/>
          </w:tcPr>
          <w:p>
            <w:r/>
            <w:r>
              <w:rPr>
                <w:b w:val="0"/>
                <w:sz w:val="18"/>
              </w:rPr>
              <w:t>Salaires et masse salariale</w:t>
            </w:r>
          </w:p>
        </w:tc>
        <w:tc>
          <w:tcPr>
            <w:tcW w:type="dxa" w:w="3118"/>
          </w:tcPr>
          <w:p>
            <w:r/>
            <w:r>
              <w:rPr>
                <w:b w:val="0"/>
                <w:sz w:val="18"/>
              </w:rPr>
              <w:t>Masse salariale brute</w:t>
            </w:r>
          </w:p>
        </w:tc>
        <w:tc>
          <w:tcPr>
            <w:tcW w:type="dxa" w:w="7370"/>
          </w:tcPr>
          <w:p>
            <w:r/>
            <w:r>
              <w:rPr>
                <w:b w:val="0"/>
                <w:sz w:val="18"/>
              </w:rPr>
              <w:t>Somme des salaires bruts</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Coût employeur (brut + charges)</w:t>
            </w:r>
          </w:p>
        </w:tc>
        <w:tc>
          <w:tcPr>
            <w:tcW w:type="dxa" w:w="7370"/>
          </w:tcPr>
          <w:p>
            <w:r/>
            <w:r>
              <w:rPr>
                <w:b w:val="0"/>
                <w:sz w:val="18"/>
              </w:rPr>
              <w:t>Salaire brut + charges patronales</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Charges patronales</w:t>
            </w:r>
          </w:p>
        </w:tc>
        <w:tc>
          <w:tcPr>
            <w:tcW w:type="dxa" w:w="7370"/>
          </w:tcPr>
          <w:p>
            <w:r/>
            <w:r>
              <w:rPr>
                <w:b w:val="0"/>
                <w:sz w:val="18"/>
              </w:rPr>
              <w:t>Somme des cotisations à la charge de l'employeur</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Net à payer</w:t>
            </w:r>
          </w:p>
        </w:tc>
        <w:tc>
          <w:tcPr>
            <w:tcW w:type="dxa" w:w="7370"/>
          </w:tcPr>
          <w:p>
            <w:r/>
            <w:r>
              <w:rPr>
                <w:b w:val="0"/>
                <w:sz w:val="18"/>
              </w:rPr>
              <w:t>Somme des nets à payer</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Salaire de base</w:t>
            </w:r>
          </w:p>
        </w:tc>
        <w:tc>
          <w:tcPr>
            <w:tcW w:type="dxa" w:w="7370"/>
          </w:tcPr>
          <w:p>
            <w:r/>
            <w:r>
              <w:rPr>
                <w:b w:val="0"/>
                <w:sz w:val="18"/>
              </w:rPr>
              <w:t>Somme des salaires de base</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Primes et indemnités mensuelles</w:t>
            </w:r>
          </w:p>
        </w:tc>
        <w:tc>
          <w:tcPr>
            <w:tcW w:type="dxa" w:w="7370"/>
          </w:tcPr>
          <w:p>
            <w:r/>
            <w:r>
              <w:rPr>
                <w:b w:val="0"/>
                <w:sz w:val="18"/>
              </w:rPr>
              <w:t>Somme des primes et indemnités mensuelles</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Cotisations salariales</w:t>
            </w:r>
          </w:p>
        </w:tc>
        <w:tc>
          <w:tcPr>
            <w:tcW w:type="dxa" w:w="7370"/>
          </w:tcPr>
          <w:p>
            <w:r/>
            <w:r>
              <w:rPr>
                <w:b w:val="0"/>
                <w:sz w:val="18"/>
              </w:rPr>
              <w:t>Somme des cotisations sociales retenues sur les salaires</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Impôt et CSS</w:t>
            </w:r>
          </w:p>
        </w:tc>
        <w:tc>
          <w:tcPr>
            <w:tcW w:type="dxa" w:w="7370"/>
          </w:tcPr>
          <w:p>
            <w:r/>
            <w:r>
              <w:rPr>
                <w:b w:val="0"/>
                <w:sz w:val="18"/>
              </w:rPr>
              <w:t>Somme de l'impôt sur le revenu et de la contribution sociale de solidarité retenus</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Salaire brut mensuel moyen</w:t>
            </w:r>
          </w:p>
        </w:tc>
        <w:tc>
          <w:tcPr>
            <w:tcW w:type="dxa" w:w="7370"/>
          </w:tcPr>
          <w:p>
            <w:r/>
            <w:r>
              <w:rPr>
                <w:b w:val="0"/>
                <w:sz w:val="18"/>
              </w:rPr>
              <w:t>Masse salariale brute / nombre d'agents-mois payés</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Net à payer mensuel moyen</w:t>
            </w:r>
          </w:p>
        </w:tc>
        <w:tc>
          <w:tcPr>
            <w:tcW w:type="dxa" w:w="7370"/>
          </w:tcPr>
          <w:p>
            <w:r/>
            <w:r>
              <w:rPr>
                <w:b w:val="0"/>
                <w:sz w:val="18"/>
              </w:rPr>
              <w:t>Total des nets à payer / nombre d'agents-mois payés</w:t>
            </w:r>
          </w:p>
        </w:tc>
        <w:tc>
          <w:tcPr>
            <w:tcW w:type="dxa" w:w="1871"/>
          </w:tcPr>
          <w:p>
            <w:r/>
            <w:r>
              <w:rPr>
                <w:b w:val="0"/>
                <w:sz w:val="18"/>
              </w:rPr>
              <w:t>montant / entier</w:t>
            </w:r>
          </w:p>
        </w:tc>
      </w:tr>
      <w:tr>
        <w:tc>
          <w:tcPr>
            <w:tcW w:type="dxa" w:w="2268"/>
          </w:tcPr>
          <w:p>
            <w:r/>
            <w:r>
              <w:rPr>
                <w:b w:val="0"/>
                <w:sz w:val="18"/>
              </w:rPr>
              <w:t>Salaires et masse salariale</w:t>
            </w:r>
          </w:p>
        </w:tc>
        <w:tc>
          <w:tcPr>
            <w:tcW w:type="dxa" w:w="3118"/>
          </w:tcPr>
          <w:p>
            <w:r/>
            <w:r>
              <w:rPr>
                <w:b w:val="0"/>
                <w:sz w:val="18"/>
              </w:rPr>
              <w:t>Taux de charges patronales</w:t>
            </w:r>
          </w:p>
        </w:tc>
        <w:tc>
          <w:tcPr>
            <w:tcW w:type="dxa" w:w="7370"/>
          </w:tcPr>
          <w:p>
            <w:r/>
            <w:r>
              <w:rPr>
                <w:b w:val="0"/>
                <w:sz w:val="18"/>
              </w:rPr>
              <w:t>Charges patronales / masse salariale brute</w:t>
            </w:r>
          </w:p>
        </w:tc>
        <w:tc>
          <w:tcPr>
            <w:tcW w:type="dxa" w:w="1871"/>
          </w:tcPr>
          <w:p>
            <w:r/>
            <w:r>
              <w:rPr>
                <w:b w:val="0"/>
                <w:sz w:val="18"/>
              </w:rPr>
              <w:t>pourcentage (1 décimale)</w:t>
            </w:r>
          </w:p>
        </w:tc>
      </w:tr>
      <w:tr>
        <w:tc>
          <w:tcPr>
            <w:tcW w:type="dxa" w:w="2268"/>
          </w:tcPr>
          <w:p>
            <w:r/>
            <w:r>
              <w:rPr>
                <w:b w:val="0"/>
                <w:sz w:val="18"/>
              </w:rPr>
              <w:t>Salaires et masse salariale</w:t>
            </w:r>
          </w:p>
        </w:tc>
        <w:tc>
          <w:tcPr>
            <w:tcW w:type="dxa" w:w="3118"/>
          </w:tcPr>
          <w:p>
            <w:r/>
            <w:r>
              <w:rPr>
                <w:b w:val="0"/>
                <w:sz w:val="18"/>
              </w:rPr>
              <w:t>Agents payés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Présence et ponctualité</w:t>
            </w:r>
          </w:p>
        </w:tc>
        <w:tc>
          <w:tcPr>
            <w:tcW w:type="dxa" w:w="3118"/>
          </w:tcPr>
          <w:p>
            <w:r/>
            <w:r>
              <w:rPr>
                <w:b w:val="0"/>
                <w:sz w:val="18"/>
              </w:rPr>
              <w:t>Retards</w:t>
            </w:r>
          </w:p>
        </w:tc>
        <w:tc>
          <w:tcPr>
            <w:tcW w:type="dxa" w:w="7370"/>
          </w:tcPr>
          <w:p>
            <w:r/>
            <w:r>
              <w:rPr>
                <w:b w:val="0"/>
                <w:sz w:val="18"/>
              </w:rPr>
              <w:t>Nombre de retards</w:t>
            </w:r>
          </w:p>
        </w:tc>
        <w:tc>
          <w:tcPr>
            <w:tcW w:type="dxa" w:w="1871"/>
          </w:tcPr>
          <w:p>
            <w:r/>
            <w:r>
              <w:rPr>
                <w:b w:val="0"/>
                <w:sz w:val="18"/>
              </w:rPr>
              <w:t>nombre</w:t>
            </w:r>
          </w:p>
        </w:tc>
      </w:tr>
      <w:tr>
        <w:tc>
          <w:tcPr>
            <w:tcW w:type="dxa" w:w="2268"/>
          </w:tcPr>
          <w:p>
            <w:r/>
            <w:r>
              <w:rPr>
                <w:b w:val="0"/>
                <w:sz w:val="18"/>
              </w:rPr>
              <w:t>Présence et ponctualité</w:t>
            </w:r>
          </w:p>
        </w:tc>
        <w:tc>
          <w:tcPr>
            <w:tcW w:type="dxa" w:w="3118"/>
          </w:tcPr>
          <w:p>
            <w:r/>
            <w:r>
              <w:rPr>
                <w:b w:val="0"/>
                <w:sz w:val="18"/>
              </w:rPr>
              <w:t>Minutes de retard</w:t>
            </w:r>
          </w:p>
        </w:tc>
        <w:tc>
          <w:tcPr>
            <w:tcW w:type="dxa" w:w="7370"/>
          </w:tcPr>
          <w:p>
            <w:r/>
            <w:r>
              <w:rPr>
                <w:b w:val="0"/>
                <w:sz w:val="18"/>
              </w:rPr>
              <w:t>Somme des minutes de retard</w:t>
            </w:r>
          </w:p>
        </w:tc>
        <w:tc>
          <w:tcPr>
            <w:tcW w:type="dxa" w:w="1871"/>
          </w:tcPr>
          <w:p>
            <w:r/>
            <w:r>
              <w:rPr>
                <w:b w:val="0"/>
                <w:sz w:val="18"/>
              </w:rPr>
              <w:t>montant / entier</w:t>
            </w:r>
          </w:p>
        </w:tc>
      </w:tr>
      <w:tr>
        <w:tc>
          <w:tcPr>
            <w:tcW w:type="dxa" w:w="2268"/>
          </w:tcPr>
          <w:p>
            <w:r/>
            <w:r>
              <w:rPr>
                <w:b w:val="0"/>
                <w:sz w:val="18"/>
              </w:rPr>
              <w:t>Présence et ponctualité</w:t>
            </w:r>
          </w:p>
        </w:tc>
        <w:tc>
          <w:tcPr>
            <w:tcW w:type="dxa" w:w="3118"/>
          </w:tcPr>
          <w:p>
            <w:r/>
            <w:r>
              <w:rPr>
                <w:b w:val="0"/>
                <w:sz w:val="18"/>
              </w:rPr>
              <w:t>Durée moyenne d'un retard (min)</w:t>
            </w:r>
          </w:p>
        </w:tc>
        <w:tc>
          <w:tcPr>
            <w:tcW w:type="dxa" w:w="7370"/>
          </w:tcPr>
          <w:p>
            <w:r/>
            <w:r>
              <w:rPr>
                <w:b w:val="0"/>
                <w:sz w:val="18"/>
              </w:rPr>
              <w:t>Moyenne des minutes de retard par retard constaté</w:t>
            </w:r>
          </w:p>
        </w:tc>
        <w:tc>
          <w:tcPr>
            <w:tcW w:type="dxa" w:w="1871"/>
          </w:tcPr>
          <w:p>
            <w:r/>
            <w:r>
              <w:rPr>
                <w:b w:val="0"/>
                <w:sz w:val="18"/>
              </w:rPr>
              <w:t>montant / entier</w:t>
            </w:r>
          </w:p>
        </w:tc>
      </w:tr>
      <w:tr>
        <w:tc>
          <w:tcPr>
            <w:tcW w:type="dxa" w:w="2268"/>
          </w:tcPr>
          <w:p>
            <w:r/>
            <w:r>
              <w:rPr>
                <w:b w:val="0"/>
                <w:sz w:val="18"/>
              </w:rPr>
              <w:t>Présence et ponctualité</w:t>
            </w:r>
          </w:p>
        </w:tc>
        <w:tc>
          <w:tcPr>
            <w:tcW w:type="dxa" w:w="3118"/>
          </w:tcPr>
          <w:p>
            <w:r/>
            <w:r>
              <w:rPr>
                <w:b w:val="0"/>
                <w:sz w:val="18"/>
              </w:rPr>
              <w:t>Agents concernés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Présence et ponctualité</w:t>
            </w:r>
          </w:p>
        </w:tc>
        <w:tc>
          <w:tcPr>
            <w:tcW w:type="dxa" w:w="3118"/>
          </w:tcPr>
          <w:p>
            <w:r/>
            <w:r>
              <w:rPr>
                <w:b w:val="0"/>
                <w:sz w:val="18"/>
              </w:rPr>
              <w:t>Autorisations de sortie</w:t>
            </w:r>
          </w:p>
        </w:tc>
        <w:tc>
          <w:tcPr>
            <w:tcW w:type="dxa" w:w="7370"/>
          </w:tcPr>
          <w:p>
            <w:r/>
            <w:r>
              <w:rPr>
                <w:b w:val="0"/>
                <w:sz w:val="18"/>
              </w:rPr>
              <w:t>Nombre d'autorisations de sortie</w:t>
            </w:r>
          </w:p>
        </w:tc>
        <w:tc>
          <w:tcPr>
            <w:tcW w:type="dxa" w:w="1871"/>
          </w:tcPr>
          <w:p>
            <w:r/>
            <w:r>
              <w:rPr>
                <w:b w:val="0"/>
                <w:sz w:val="18"/>
              </w:rPr>
              <w:t>nombre</w:t>
            </w:r>
          </w:p>
        </w:tc>
      </w:tr>
      <w:tr>
        <w:tc>
          <w:tcPr>
            <w:tcW w:type="dxa" w:w="2268"/>
          </w:tcPr>
          <w:p>
            <w:r/>
            <w:r>
              <w:rPr>
                <w:b w:val="0"/>
                <w:sz w:val="18"/>
              </w:rPr>
              <w:t>Présence et ponctualité</w:t>
            </w:r>
          </w:p>
        </w:tc>
        <w:tc>
          <w:tcPr>
            <w:tcW w:type="dxa" w:w="3118"/>
          </w:tcPr>
          <w:p>
            <w:r/>
            <w:r>
              <w:rPr>
                <w:b w:val="0"/>
                <w:sz w:val="18"/>
              </w:rPr>
              <w:t>Heures de sortie</w:t>
            </w:r>
          </w:p>
        </w:tc>
        <w:tc>
          <w:tcPr>
            <w:tcW w:type="dxa" w:w="7370"/>
          </w:tcPr>
          <w:p>
            <w:r/>
            <w:r>
              <w:rPr>
                <w:b w:val="0"/>
                <w:sz w:val="18"/>
              </w:rPr>
              <w:t>Somme des durées des autorisations de sortie (en heures)</w:t>
            </w:r>
          </w:p>
        </w:tc>
        <w:tc>
          <w:tcPr>
            <w:tcW w:type="dxa" w:w="1871"/>
          </w:tcPr>
          <w:p>
            <w:r/>
            <w:r>
              <w:rPr>
                <w:b w:val="0"/>
                <w:sz w:val="18"/>
              </w:rPr>
              <w:t>montant / entier</w:t>
            </w:r>
          </w:p>
        </w:tc>
      </w:tr>
      <w:tr>
        <w:tc>
          <w:tcPr>
            <w:tcW w:type="dxa" w:w="2268"/>
          </w:tcPr>
          <w:p>
            <w:r/>
            <w:r>
              <w:rPr>
                <w:b w:val="0"/>
                <w:sz w:val="18"/>
              </w:rPr>
              <w:t>Présence et ponctualité</w:t>
            </w:r>
          </w:p>
        </w:tc>
        <w:tc>
          <w:tcPr>
            <w:tcW w:type="dxa" w:w="3118"/>
          </w:tcPr>
          <w:p>
            <w:r/>
            <w:r>
              <w:rPr>
                <w:b w:val="0"/>
                <w:sz w:val="18"/>
              </w:rPr>
              <w:t>Agents ayant pointé</w:t>
            </w:r>
          </w:p>
        </w:tc>
        <w:tc>
          <w:tcPr>
            <w:tcW w:type="dxa" w:w="7370"/>
          </w:tcPr>
          <w:p>
            <w:r/>
            <w:r>
              <w:rPr>
                <w:b w:val="0"/>
                <w:sz w:val="18"/>
              </w:rPr>
              <w:t>Nombre d'agents distincts ayant au moins un pointage</w:t>
            </w:r>
          </w:p>
        </w:tc>
        <w:tc>
          <w:tcPr>
            <w:tcW w:type="dxa" w:w="1871"/>
          </w:tcPr>
          <w:p>
            <w:r/>
            <w:r>
              <w:rPr>
                <w:b w:val="0"/>
                <w:sz w:val="18"/>
              </w:rPr>
              <w:t>nombre</w:t>
            </w:r>
          </w:p>
        </w:tc>
      </w:tr>
      <w:tr>
        <w:tc>
          <w:tcPr>
            <w:tcW w:type="dxa" w:w="2268"/>
          </w:tcPr>
          <w:p>
            <w:r/>
            <w:r>
              <w:rPr>
                <w:b w:val="0"/>
                <w:sz w:val="18"/>
              </w:rPr>
              <w:t>Présence et ponctualité</w:t>
            </w:r>
          </w:p>
        </w:tc>
        <w:tc>
          <w:tcPr>
            <w:tcW w:type="dxa" w:w="3118"/>
          </w:tcPr>
          <w:p>
            <w:r/>
            <w:r>
              <w:rPr>
                <w:b w:val="0"/>
                <w:sz w:val="18"/>
              </w:rPr>
              <w:t>Présence moyenne par jour (h)</w:t>
            </w:r>
          </w:p>
        </w:tc>
        <w:tc>
          <w:tcPr>
            <w:tcW w:type="dxa" w:w="7370"/>
          </w:tcPr>
          <w:p>
            <w:r/>
            <w:r>
              <w:rPr>
                <w:b w:val="0"/>
                <w:sz w:val="18"/>
              </w:rPr>
              <w:t>Moyenne des heures de présence par agent et par jour pointé</w:t>
            </w:r>
          </w:p>
        </w:tc>
        <w:tc>
          <w:tcPr>
            <w:tcW w:type="dxa" w:w="1871"/>
          </w:tcPr>
          <w:p>
            <w:r/>
            <w:r>
              <w:rPr>
                <w:b w:val="0"/>
                <w:sz w:val="18"/>
              </w:rPr>
              <w:t>nombre à 2 décimales</w:t>
            </w:r>
          </w:p>
        </w:tc>
      </w:tr>
      <w:tr>
        <w:tc>
          <w:tcPr>
            <w:tcW w:type="dxa" w:w="2268"/>
          </w:tcPr>
          <w:p>
            <w:r/>
            <w:r>
              <w:rPr>
                <w:b w:val="0"/>
                <w:sz w:val="18"/>
              </w:rPr>
              <w:t>Présence et ponctualité</w:t>
            </w:r>
          </w:p>
        </w:tc>
        <w:tc>
          <w:tcPr>
            <w:tcW w:type="dxa" w:w="3118"/>
          </w:tcPr>
          <w:p>
            <w:r/>
            <w:r>
              <w:rPr>
                <w:b w:val="0"/>
                <w:sz w:val="18"/>
              </w:rPr>
              <w:t>Heure moyenne d'arrivée</w:t>
            </w:r>
          </w:p>
        </w:tc>
        <w:tc>
          <w:tcPr>
            <w:tcW w:type="dxa" w:w="7370"/>
          </w:tcPr>
          <w:p>
            <w:r/>
            <w:r>
              <w:rPr>
                <w:b w:val="0"/>
                <w:sz w:val="18"/>
              </w:rPr>
              <w:t>Moyenne de l'heure du premier pointage de la journée</w:t>
            </w:r>
          </w:p>
        </w:tc>
        <w:tc>
          <w:tcPr>
            <w:tcW w:type="dxa" w:w="1871"/>
          </w:tcPr>
          <w:p>
            <w:r/>
            <w:r>
              <w:rPr>
                <w:b w:val="0"/>
                <w:sz w:val="18"/>
              </w:rPr>
              <w:t>nombre à 2 décimales</w:t>
            </w:r>
          </w:p>
        </w:tc>
      </w:tr>
      <w:tr>
        <w:tc>
          <w:tcPr>
            <w:tcW w:type="dxa" w:w="2268"/>
          </w:tcPr>
          <w:p>
            <w:r/>
            <w:r>
              <w:rPr>
                <w:b w:val="0"/>
                <w:sz w:val="18"/>
              </w:rPr>
              <w:t>Budget et réalisé de la masse salariale</w:t>
            </w:r>
          </w:p>
        </w:tc>
        <w:tc>
          <w:tcPr>
            <w:tcW w:type="dxa" w:w="3118"/>
          </w:tcPr>
          <w:p>
            <w:r/>
            <w:r>
              <w:rPr>
                <w:b w:val="0"/>
                <w:sz w:val="18"/>
              </w:rPr>
              <w:t>Budget</w:t>
            </w:r>
          </w:p>
        </w:tc>
        <w:tc>
          <w:tcPr>
            <w:tcW w:type="dxa" w:w="7370"/>
          </w:tcPr>
          <w:p>
            <w:r/>
            <w:r>
              <w:rPr>
                <w:b w:val="0"/>
                <w:sz w:val="18"/>
              </w:rPr>
              <w:t>Somme des montants budgétés</w:t>
            </w:r>
          </w:p>
        </w:tc>
        <w:tc>
          <w:tcPr>
            <w:tcW w:type="dxa" w:w="1871"/>
          </w:tcPr>
          <w:p>
            <w:r/>
            <w:r>
              <w:rPr>
                <w:b w:val="0"/>
                <w:sz w:val="18"/>
              </w:rPr>
              <w:t>montant / entier</w:t>
            </w:r>
          </w:p>
        </w:tc>
      </w:tr>
      <w:tr>
        <w:tc>
          <w:tcPr>
            <w:tcW w:type="dxa" w:w="2268"/>
          </w:tcPr>
          <w:p>
            <w:r/>
            <w:r>
              <w:rPr>
                <w:b w:val="0"/>
                <w:sz w:val="18"/>
              </w:rPr>
              <w:t>Budget et réalisé de la masse salariale</w:t>
            </w:r>
          </w:p>
        </w:tc>
        <w:tc>
          <w:tcPr>
            <w:tcW w:type="dxa" w:w="3118"/>
          </w:tcPr>
          <w:p>
            <w:r/>
            <w:r>
              <w:rPr>
                <w:b w:val="0"/>
                <w:sz w:val="18"/>
              </w:rPr>
              <w:t>Réalisé (paie)</w:t>
            </w:r>
          </w:p>
        </w:tc>
        <w:tc>
          <w:tcPr>
            <w:tcW w:type="dxa" w:w="7370"/>
          </w:tcPr>
          <w:p>
            <w:r/>
            <w:r>
              <w:rPr>
                <w:b w:val="0"/>
                <w:sz w:val="18"/>
              </w:rPr>
              <w:t>Somme des montants réalisés en paie</w:t>
            </w:r>
          </w:p>
        </w:tc>
        <w:tc>
          <w:tcPr>
            <w:tcW w:type="dxa" w:w="1871"/>
          </w:tcPr>
          <w:p>
            <w:r/>
            <w:r>
              <w:rPr>
                <w:b w:val="0"/>
                <w:sz w:val="18"/>
              </w:rPr>
              <w:t>montant / entier</w:t>
            </w:r>
          </w:p>
        </w:tc>
      </w:tr>
      <w:tr>
        <w:tc>
          <w:tcPr>
            <w:tcW w:type="dxa" w:w="2268"/>
          </w:tcPr>
          <w:p>
            <w:r/>
            <w:r>
              <w:rPr>
                <w:b w:val="0"/>
                <w:sz w:val="18"/>
              </w:rPr>
              <w:t>Budget et réalisé de la masse salariale</w:t>
            </w:r>
          </w:p>
        </w:tc>
        <w:tc>
          <w:tcPr>
            <w:tcW w:type="dxa" w:w="3118"/>
          </w:tcPr>
          <w:p>
            <w:r/>
            <w:r>
              <w:rPr>
                <w:b w:val="0"/>
                <w:sz w:val="18"/>
              </w:rPr>
              <w:t>Écart réalisé - budget</w:t>
            </w:r>
          </w:p>
        </w:tc>
        <w:tc>
          <w:tcPr>
            <w:tcW w:type="dxa" w:w="7370"/>
          </w:tcPr>
          <w:p>
            <w:r/>
            <w:r>
              <w:rPr>
                <w:b w:val="0"/>
                <w:sz w:val="18"/>
              </w:rPr>
              <w:t>Réalisé − budget</w:t>
            </w:r>
          </w:p>
        </w:tc>
        <w:tc>
          <w:tcPr>
            <w:tcW w:type="dxa" w:w="1871"/>
          </w:tcPr>
          <w:p>
            <w:r/>
            <w:r>
              <w:rPr>
                <w:b w:val="0"/>
                <w:sz w:val="18"/>
              </w:rPr>
              <w:t>montant / entier</w:t>
            </w:r>
          </w:p>
        </w:tc>
      </w:tr>
      <w:tr>
        <w:tc>
          <w:tcPr>
            <w:tcW w:type="dxa" w:w="2268"/>
          </w:tcPr>
          <w:p>
            <w:r/>
            <w:r>
              <w:rPr>
                <w:b w:val="0"/>
                <w:sz w:val="18"/>
              </w:rPr>
              <w:t>Budget et réalisé de la masse salariale</w:t>
            </w:r>
          </w:p>
        </w:tc>
        <w:tc>
          <w:tcPr>
            <w:tcW w:type="dxa" w:w="3118"/>
          </w:tcPr>
          <w:p>
            <w:r/>
            <w:r>
              <w:rPr>
                <w:b w:val="0"/>
                <w:sz w:val="18"/>
              </w:rPr>
              <w:t>Taux de réalisation</w:t>
            </w:r>
          </w:p>
        </w:tc>
        <w:tc>
          <w:tcPr>
            <w:tcW w:type="dxa" w:w="7370"/>
          </w:tcPr>
          <w:p>
            <w:r/>
            <w:r>
              <w:rPr>
                <w:b w:val="0"/>
                <w:sz w:val="18"/>
              </w:rPr>
              <w:t>Réalisé / budget</w:t>
            </w:r>
          </w:p>
        </w:tc>
        <w:tc>
          <w:tcPr>
            <w:tcW w:type="dxa" w:w="1871"/>
          </w:tcPr>
          <w:p>
            <w:r/>
            <w:r>
              <w:rPr>
                <w:b w:val="0"/>
                <w:sz w:val="18"/>
              </w:rPr>
              <w:t>pourcentage (1 décimale)</w:t>
            </w:r>
          </w:p>
        </w:tc>
      </w:tr>
      <w:tr>
        <w:tc>
          <w:tcPr>
            <w:tcW w:type="dxa" w:w="2268"/>
          </w:tcPr>
          <w:p>
            <w:r/>
            <w:r>
              <w:rPr>
                <w:b w:val="0"/>
                <w:sz w:val="18"/>
              </w:rPr>
              <w:t>Évaluation et rendement</w:t>
            </w:r>
          </w:p>
        </w:tc>
        <w:tc>
          <w:tcPr>
            <w:tcW w:type="dxa" w:w="3118"/>
          </w:tcPr>
          <w:p>
            <w:r/>
            <w:r>
              <w:rPr>
                <w:b w:val="0"/>
                <w:sz w:val="18"/>
              </w:rPr>
              <w:t>Note moyenne (/20)</w:t>
            </w:r>
          </w:p>
        </w:tc>
        <w:tc>
          <w:tcPr>
            <w:tcW w:type="dxa" w:w="7370"/>
          </w:tcPr>
          <w:p>
            <w:r/>
            <w:r>
              <w:rPr>
                <w:b w:val="0"/>
                <w:sz w:val="18"/>
              </w:rPr>
              <w:t>Moyenne des notes de rendement définitives (sur 20)</w:t>
            </w:r>
          </w:p>
        </w:tc>
        <w:tc>
          <w:tcPr>
            <w:tcW w:type="dxa" w:w="1871"/>
          </w:tcPr>
          <w:p>
            <w:r/>
            <w:r>
              <w:rPr>
                <w:b w:val="0"/>
                <w:sz w:val="18"/>
              </w:rPr>
              <w:t>nombre à 2 décimales</w:t>
            </w:r>
          </w:p>
        </w:tc>
      </w:tr>
      <w:tr>
        <w:tc>
          <w:tcPr>
            <w:tcW w:type="dxa" w:w="2268"/>
          </w:tcPr>
          <w:p>
            <w:r/>
            <w:r>
              <w:rPr>
                <w:b w:val="0"/>
                <w:sz w:val="18"/>
              </w:rPr>
              <w:t>Évaluation et rendement</w:t>
            </w:r>
          </w:p>
        </w:tc>
        <w:tc>
          <w:tcPr>
            <w:tcW w:type="dxa" w:w="3118"/>
          </w:tcPr>
          <w:p>
            <w:r/>
            <w:r>
              <w:rPr>
                <w:b w:val="0"/>
                <w:sz w:val="18"/>
              </w:rPr>
              <w:t>Agents notés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Évaluation et rendement</w:t>
            </w:r>
          </w:p>
        </w:tc>
        <w:tc>
          <w:tcPr>
            <w:tcW w:type="dxa" w:w="3118"/>
          </w:tcPr>
          <w:p>
            <w:r/>
            <w:r>
              <w:rPr>
                <w:b w:val="0"/>
                <w:sz w:val="18"/>
              </w:rPr>
              <w:t>Notes</w:t>
            </w:r>
          </w:p>
        </w:tc>
        <w:tc>
          <w:tcPr>
            <w:tcW w:type="dxa" w:w="7370"/>
          </w:tcPr>
          <w:p>
            <w:r/>
            <w:r>
              <w:rPr>
                <w:b w:val="0"/>
                <w:sz w:val="18"/>
              </w:rPr>
              <w:t>Nombre de notes</w:t>
            </w:r>
          </w:p>
        </w:tc>
        <w:tc>
          <w:tcPr>
            <w:tcW w:type="dxa" w:w="1871"/>
          </w:tcPr>
          <w:p>
            <w:r/>
            <w:r>
              <w:rPr>
                <w:b w:val="0"/>
                <w:sz w:val="18"/>
              </w:rPr>
              <w:t>nombre</w:t>
            </w:r>
          </w:p>
        </w:tc>
      </w:tr>
      <w:tr>
        <w:tc>
          <w:tcPr>
            <w:tcW w:type="dxa" w:w="2268"/>
          </w:tcPr>
          <w:p>
            <w:r/>
            <w:r>
              <w:rPr>
                <w:b w:val="0"/>
                <w:sz w:val="18"/>
              </w:rPr>
              <w:t>Évaluation et rendement</w:t>
            </w:r>
          </w:p>
        </w:tc>
        <w:tc>
          <w:tcPr>
            <w:tcW w:type="dxa" w:w="3118"/>
          </w:tcPr>
          <w:p>
            <w:r/>
            <w:r>
              <w:rPr>
                <w:b w:val="0"/>
                <w:sz w:val="18"/>
              </w:rPr>
              <w:t>Part des notes ≥ 19</w:t>
            </w:r>
          </w:p>
        </w:tc>
        <w:tc>
          <w:tcPr>
            <w:tcW w:type="dxa" w:w="7370"/>
          </w:tcPr>
          <w:p>
            <w:r/>
            <w:r>
              <w:rPr>
                <w:b w:val="0"/>
                <w:sz w:val="18"/>
              </w:rPr>
              <w:t>Nombre de notes supérieures ou égales à 19 / total des notes</w:t>
            </w:r>
          </w:p>
        </w:tc>
        <w:tc>
          <w:tcPr>
            <w:tcW w:type="dxa" w:w="1871"/>
          </w:tcPr>
          <w:p>
            <w:r/>
            <w:r>
              <w:rPr>
                <w:b w:val="0"/>
                <w:sz w:val="18"/>
              </w:rPr>
              <w:t>pourcentage (1 décimale)</w:t>
            </w:r>
          </w:p>
        </w:tc>
      </w:tr>
      <w:tr>
        <w:tc>
          <w:tcPr>
            <w:tcW w:type="dxa" w:w="2268"/>
          </w:tcPr>
          <w:p>
            <w:r/>
            <w:r>
              <w:rPr>
                <w:b w:val="0"/>
                <w:sz w:val="18"/>
              </w:rPr>
              <w:t>Évaluation et rendement</w:t>
            </w:r>
          </w:p>
        </w:tc>
        <w:tc>
          <w:tcPr>
            <w:tcW w:type="dxa" w:w="3118"/>
          </w:tcPr>
          <w:p>
            <w:r/>
            <w:r>
              <w:rPr>
                <w:b w:val="0"/>
                <w:sz w:val="18"/>
              </w:rPr>
              <w:t>Taux de promotion l'année suivante</w:t>
            </w:r>
          </w:p>
        </w:tc>
        <w:tc>
          <w:tcPr>
            <w:tcW w:type="dxa" w:w="7370"/>
          </w:tcPr>
          <w:p>
            <w:r/>
            <w:r>
              <w:rPr>
                <w:b w:val="0"/>
                <w:sz w:val="18"/>
              </w:rPr>
              <w:t>Agents promus l'année suivant l'évaluation / agents notés</w:t>
            </w:r>
          </w:p>
        </w:tc>
        <w:tc>
          <w:tcPr>
            <w:tcW w:type="dxa" w:w="1871"/>
          </w:tcPr>
          <w:p>
            <w:r/>
            <w:r>
              <w:rPr>
                <w:b w:val="0"/>
                <w:sz w:val="18"/>
              </w:rPr>
              <w:t>pourcentage (1 décimale)</w:t>
            </w:r>
          </w:p>
        </w:tc>
      </w:tr>
      <w:tr>
        <w:tc>
          <w:tcPr>
            <w:tcW w:type="dxa" w:w="2268"/>
          </w:tcPr>
          <w:p>
            <w:r/>
            <w:r>
              <w:rPr>
                <w:b w:val="0"/>
                <w:sz w:val="18"/>
              </w:rPr>
              <w:t>Évaluation et rendement</w:t>
            </w:r>
          </w:p>
        </w:tc>
        <w:tc>
          <w:tcPr>
            <w:tcW w:type="dxa" w:w="3118"/>
          </w:tcPr>
          <w:p>
            <w:r/>
            <w:r>
              <w:rPr>
                <w:b w:val="0"/>
                <w:sz w:val="18"/>
              </w:rPr>
              <w:t>Note d'assiduité moyenne</w:t>
            </w:r>
          </w:p>
        </w:tc>
        <w:tc>
          <w:tcPr>
            <w:tcW w:type="dxa" w:w="7370"/>
          </w:tcPr>
          <w:p>
            <w:r/>
            <w:r>
              <w:rPr>
                <w:b w:val="0"/>
                <w:sz w:val="18"/>
              </w:rPr>
              <w:t>Moyenne de la note d'assiduité</w:t>
            </w:r>
          </w:p>
        </w:tc>
        <w:tc>
          <w:tcPr>
            <w:tcW w:type="dxa" w:w="1871"/>
          </w:tcPr>
          <w:p>
            <w:r/>
            <w:r>
              <w:rPr>
                <w:b w:val="0"/>
                <w:sz w:val="18"/>
              </w:rPr>
              <w:t>nombre à 2 décimales</w:t>
            </w:r>
          </w:p>
        </w:tc>
      </w:tr>
      <w:tr>
        <w:tc>
          <w:tcPr>
            <w:tcW w:type="dxa" w:w="2268"/>
          </w:tcPr>
          <w:p>
            <w:r/>
            <w:r>
              <w:rPr>
                <w:b w:val="0"/>
                <w:sz w:val="18"/>
              </w:rPr>
              <w:t>Évaluation et rendement</w:t>
            </w:r>
          </w:p>
        </w:tc>
        <w:tc>
          <w:tcPr>
            <w:tcW w:type="dxa" w:w="3118"/>
          </w:tcPr>
          <w:p>
            <w:r/>
            <w:r>
              <w:rPr>
                <w:b w:val="0"/>
                <w:sz w:val="18"/>
              </w:rPr>
              <w:t>Note congé de maladie moyenne</w:t>
            </w:r>
          </w:p>
        </w:tc>
        <w:tc>
          <w:tcPr>
            <w:tcW w:type="dxa" w:w="7370"/>
          </w:tcPr>
          <w:p>
            <w:r/>
            <w:r>
              <w:rPr>
                <w:b w:val="0"/>
                <w:sz w:val="18"/>
              </w:rPr>
              <w:t>Moyenne de la note liée aux congés de maladie</w:t>
            </w:r>
          </w:p>
        </w:tc>
        <w:tc>
          <w:tcPr>
            <w:tcW w:type="dxa" w:w="1871"/>
          </w:tcPr>
          <w:p>
            <w:r/>
            <w:r>
              <w:rPr>
                <w:b w:val="0"/>
                <w:sz w:val="18"/>
              </w:rPr>
              <w:t>nombre à 2 décimales</w:t>
            </w:r>
          </w:p>
        </w:tc>
      </w:tr>
      <w:tr>
        <w:tc>
          <w:tcPr>
            <w:tcW w:type="dxa" w:w="2268"/>
          </w:tcPr>
          <w:p>
            <w:r/>
            <w:r>
              <w:rPr>
                <w:b w:val="0"/>
                <w:sz w:val="18"/>
              </w:rPr>
              <w:t>Couverture médicale</w:t>
            </w:r>
          </w:p>
        </w:tc>
        <w:tc>
          <w:tcPr>
            <w:tcW w:type="dxa" w:w="3118"/>
          </w:tcPr>
          <w:p>
            <w:r/>
            <w:r>
              <w:rPr>
                <w:b w:val="0"/>
                <w:sz w:val="18"/>
              </w:rPr>
              <w:t>Bulletins de soins</w:t>
            </w:r>
          </w:p>
        </w:tc>
        <w:tc>
          <w:tcPr>
            <w:tcW w:type="dxa" w:w="7370"/>
          </w:tcPr>
          <w:p>
            <w:r/>
            <w:r>
              <w:rPr>
                <w:b w:val="0"/>
                <w:sz w:val="18"/>
              </w:rPr>
              <w:t>Nombre de bulletins de soins</w:t>
            </w:r>
          </w:p>
        </w:tc>
        <w:tc>
          <w:tcPr>
            <w:tcW w:type="dxa" w:w="1871"/>
          </w:tcPr>
          <w:p>
            <w:r/>
            <w:r>
              <w:rPr>
                <w:b w:val="0"/>
                <w:sz w:val="18"/>
              </w:rPr>
              <w:t>nombre</w:t>
            </w:r>
          </w:p>
        </w:tc>
      </w:tr>
      <w:tr>
        <w:tc>
          <w:tcPr>
            <w:tcW w:type="dxa" w:w="2268"/>
          </w:tcPr>
          <w:p>
            <w:r/>
            <w:r>
              <w:rPr>
                <w:b w:val="0"/>
                <w:sz w:val="18"/>
              </w:rPr>
              <w:t>Couverture médicale</w:t>
            </w:r>
          </w:p>
        </w:tc>
        <w:tc>
          <w:tcPr>
            <w:tcW w:type="dxa" w:w="3118"/>
          </w:tcPr>
          <w:p>
            <w:r/>
            <w:r>
              <w:rPr>
                <w:b w:val="0"/>
                <w:sz w:val="18"/>
              </w:rPr>
              <w:t>Frais engagés</w:t>
            </w:r>
          </w:p>
        </w:tc>
        <w:tc>
          <w:tcPr>
            <w:tcW w:type="dxa" w:w="7370"/>
          </w:tcPr>
          <w:p>
            <w:r/>
            <w:r>
              <w:rPr>
                <w:b w:val="0"/>
                <w:sz w:val="18"/>
              </w:rPr>
              <w:t>Somme des frais de soins engagés par les agents</w:t>
            </w:r>
          </w:p>
        </w:tc>
        <w:tc>
          <w:tcPr>
            <w:tcW w:type="dxa" w:w="1871"/>
          </w:tcPr>
          <w:p>
            <w:r/>
            <w:r>
              <w:rPr>
                <w:b w:val="0"/>
                <w:sz w:val="18"/>
              </w:rPr>
              <w:t>montant / entier</w:t>
            </w:r>
          </w:p>
        </w:tc>
      </w:tr>
      <w:tr>
        <w:tc>
          <w:tcPr>
            <w:tcW w:type="dxa" w:w="2268"/>
          </w:tcPr>
          <w:p>
            <w:r/>
            <w:r>
              <w:rPr>
                <w:b w:val="0"/>
                <w:sz w:val="18"/>
              </w:rPr>
              <w:t>Couverture médicale</w:t>
            </w:r>
          </w:p>
        </w:tc>
        <w:tc>
          <w:tcPr>
            <w:tcW w:type="dxa" w:w="3118"/>
          </w:tcPr>
          <w:p>
            <w:r/>
            <w:r>
              <w:rPr>
                <w:b w:val="0"/>
                <w:sz w:val="18"/>
              </w:rPr>
              <w:t>Montant remboursé</w:t>
            </w:r>
          </w:p>
        </w:tc>
        <w:tc>
          <w:tcPr>
            <w:tcW w:type="dxa" w:w="7370"/>
          </w:tcPr>
          <w:p>
            <w:r/>
            <w:r>
              <w:rPr>
                <w:b w:val="0"/>
                <w:sz w:val="18"/>
              </w:rPr>
              <w:t>Somme des montants remboursés</w:t>
            </w:r>
          </w:p>
        </w:tc>
        <w:tc>
          <w:tcPr>
            <w:tcW w:type="dxa" w:w="1871"/>
          </w:tcPr>
          <w:p>
            <w:r/>
            <w:r>
              <w:rPr>
                <w:b w:val="0"/>
                <w:sz w:val="18"/>
              </w:rPr>
              <w:t>montant / entier</w:t>
            </w:r>
          </w:p>
        </w:tc>
      </w:tr>
      <w:tr>
        <w:tc>
          <w:tcPr>
            <w:tcW w:type="dxa" w:w="2268"/>
          </w:tcPr>
          <w:p>
            <w:r/>
            <w:r>
              <w:rPr>
                <w:b w:val="0"/>
                <w:sz w:val="18"/>
              </w:rPr>
              <w:t>Couverture médicale</w:t>
            </w:r>
          </w:p>
        </w:tc>
        <w:tc>
          <w:tcPr>
            <w:tcW w:type="dxa" w:w="3118"/>
          </w:tcPr>
          <w:p>
            <w:r/>
            <w:r>
              <w:rPr>
                <w:b w:val="0"/>
                <w:sz w:val="18"/>
              </w:rPr>
              <w:t>Taux de remboursement</w:t>
            </w:r>
          </w:p>
        </w:tc>
        <w:tc>
          <w:tcPr>
            <w:tcW w:type="dxa" w:w="7370"/>
          </w:tcPr>
          <w:p>
            <w:r/>
            <w:r>
              <w:rPr>
                <w:b w:val="0"/>
                <w:sz w:val="18"/>
              </w:rPr>
              <w:t>Montant remboursé / frais engagés</w:t>
            </w:r>
          </w:p>
        </w:tc>
        <w:tc>
          <w:tcPr>
            <w:tcW w:type="dxa" w:w="1871"/>
          </w:tcPr>
          <w:p>
            <w:r/>
            <w:r>
              <w:rPr>
                <w:b w:val="0"/>
                <w:sz w:val="18"/>
              </w:rPr>
              <w:t>pourcentage (1 décimale)</w:t>
            </w:r>
          </w:p>
        </w:tc>
      </w:tr>
      <w:tr>
        <w:tc>
          <w:tcPr>
            <w:tcW w:type="dxa" w:w="2268"/>
          </w:tcPr>
          <w:p>
            <w:r/>
            <w:r>
              <w:rPr>
                <w:b w:val="0"/>
                <w:sz w:val="18"/>
              </w:rPr>
              <w:t>Couverture médicale</w:t>
            </w:r>
          </w:p>
        </w:tc>
        <w:tc>
          <w:tcPr>
            <w:tcW w:type="dxa" w:w="3118"/>
          </w:tcPr>
          <w:p>
            <w:r/>
            <w:r>
              <w:rPr>
                <w:b w:val="0"/>
                <w:sz w:val="18"/>
              </w:rPr>
              <w:t>Délai moyen soins → réception (jours)</w:t>
            </w:r>
          </w:p>
        </w:tc>
        <w:tc>
          <w:tcPr>
            <w:tcW w:type="dxa" w:w="7370"/>
          </w:tcPr>
          <w:p>
            <w:r/>
            <w:r>
              <w:rPr>
                <w:b w:val="0"/>
                <w:sz w:val="18"/>
              </w:rPr>
              <w:t>Moyenne du nombre de jours entre la date des soins et la réception du bulletin</w:t>
            </w:r>
          </w:p>
        </w:tc>
        <w:tc>
          <w:tcPr>
            <w:tcW w:type="dxa" w:w="1871"/>
          </w:tcPr>
          <w:p>
            <w:r/>
            <w:r>
              <w:rPr>
                <w:b w:val="0"/>
                <w:sz w:val="18"/>
              </w:rPr>
              <w:t>nombre à 1 décimale</w:t>
            </w:r>
          </w:p>
        </w:tc>
      </w:tr>
      <w:tr>
        <w:tc>
          <w:tcPr>
            <w:tcW w:type="dxa" w:w="2268"/>
          </w:tcPr>
          <w:p>
            <w:r/>
            <w:r>
              <w:rPr>
                <w:b w:val="0"/>
                <w:sz w:val="18"/>
              </w:rPr>
              <w:t>Couverture médicale</w:t>
            </w:r>
          </w:p>
        </w:tc>
        <w:tc>
          <w:tcPr>
            <w:tcW w:type="dxa" w:w="3118"/>
          </w:tcPr>
          <w:p>
            <w:r/>
            <w:r>
              <w:rPr>
                <w:b w:val="0"/>
                <w:sz w:val="18"/>
              </w:rPr>
              <w:t>Agents bénéficiaires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Couverture médicale</w:t>
            </w:r>
          </w:p>
        </w:tc>
        <w:tc>
          <w:tcPr>
            <w:tcW w:type="dxa" w:w="3118"/>
          </w:tcPr>
          <w:p>
            <w:r/>
            <w:r>
              <w:rPr>
                <w:b w:val="0"/>
                <w:sz w:val="18"/>
              </w:rPr>
              <w:t>Actes</w:t>
            </w:r>
          </w:p>
        </w:tc>
        <w:tc>
          <w:tcPr>
            <w:tcW w:type="dxa" w:w="7370"/>
          </w:tcPr>
          <w:p>
            <w:r/>
            <w:r>
              <w:rPr>
                <w:b w:val="0"/>
                <w:sz w:val="18"/>
              </w:rPr>
              <w:t>Nombre d'actes</w:t>
            </w:r>
          </w:p>
        </w:tc>
        <w:tc>
          <w:tcPr>
            <w:tcW w:type="dxa" w:w="1871"/>
          </w:tcPr>
          <w:p>
            <w:r/>
            <w:r>
              <w:rPr>
                <w:b w:val="0"/>
                <w:sz w:val="18"/>
              </w:rPr>
              <w:t>nombre</w:t>
            </w:r>
          </w:p>
        </w:tc>
      </w:tr>
      <w:tr>
        <w:tc>
          <w:tcPr>
            <w:tcW w:type="dxa" w:w="2268"/>
          </w:tcPr>
          <w:p>
            <w:r/>
            <w:r>
              <w:rPr>
                <w:b w:val="0"/>
                <w:sz w:val="18"/>
              </w:rPr>
              <w:t>Couverture médicale</w:t>
            </w:r>
          </w:p>
        </w:tc>
        <w:tc>
          <w:tcPr>
            <w:tcW w:type="dxa" w:w="3118"/>
          </w:tcPr>
          <w:p>
            <w:r/>
            <w:r>
              <w:rPr>
                <w:b w:val="0"/>
                <w:sz w:val="18"/>
              </w:rPr>
              <w:t>Montant remboursé</w:t>
            </w:r>
          </w:p>
        </w:tc>
        <w:tc>
          <w:tcPr>
            <w:tcW w:type="dxa" w:w="7370"/>
          </w:tcPr>
          <w:p>
            <w:r/>
            <w:r>
              <w:rPr>
                <w:b w:val="0"/>
                <w:sz w:val="18"/>
              </w:rPr>
              <w:t>Somme des montants remboursés par acte</w:t>
            </w:r>
          </w:p>
        </w:tc>
        <w:tc>
          <w:tcPr>
            <w:tcW w:type="dxa" w:w="1871"/>
          </w:tcPr>
          <w:p>
            <w:r/>
            <w:r>
              <w:rPr>
                <w:b w:val="0"/>
                <w:sz w:val="18"/>
              </w:rPr>
              <w:t>montant / entier</w:t>
            </w:r>
          </w:p>
        </w:tc>
      </w:tr>
      <w:tr>
        <w:tc>
          <w:tcPr>
            <w:tcW w:type="dxa" w:w="2268"/>
          </w:tcPr>
          <w:p>
            <w:r/>
            <w:r>
              <w:rPr>
                <w:b w:val="0"/>
                <w:sz w:val="18"/>
              </w:rPr>
              <w:t>Couverture médicale</w:t>
            </w:r>
          </w:p>
        </w:tc>
        <w:tc>
          <w:tcPr>
            <w:tcW w:type="dxa" w:w="3118"/>
          </w:tcPr>
          <w:p>
            <w:r/>
            <w:r>
              <w:rPr>
                <w:b w:val="0"/>
                <w:sz w:val="18"/>
              </w:rPr>
              <w:t>Frais engagés</w:t>
            </w:r>
          </w:p>
        </w:tc>
        <w:tc>
          <w:tcPr>
            <w:tcW w:type="dxa" w:w="7370"/>
          </w:tcPr>
          <w:p>
            <w:r/>
            <w:r>
              <w:rPr>
                <w:b w:val="0"/>
                <w:sz w:val="18"/>
              </w:rPr>
              <w:t>Somme des frais engagés par acte</w:t>
            </w:r>
          </w:p>
        </w:tc>
        <w:tc>
          <w:tcPr>
            <w:tcW w:type="dxa" w:w="1871"/>
          </w:tcPr>
          <w:p>
            <w:r/>
            <w:r>
              <w:rPr>
                <w:b w:val="0"/>
                <w:sz w:val="18"/>
              </w:rPr>
              <w:t>montant / entier</w:t>
            </w:r>
          </w:p>
        </w:tc>
      </w:tr>
      <w:tr>
        <w:tc>
          <w:tcPr>
            <w:tcW w:type="dxa" w:w="2268"/>
          </w:tcPr>
          <w:p>
            <w:r/>
            <w:r>
              <w:rPr>
                <w:b w:val="0"/>
                <w:sz w:val="18"/>
              </w:rPr>
              <w:t>Œuvres sociales</w:t>
            </w:r>
          </w:p>
        </w:tc>
        <w:tc>
          <w:tcPr>
            <w:tcW w:type="dxa" w:w="3118"/>
          </w:tcPr>
          <w:p>
            <w:r/>
            <w:r>
              <w:rPr>
                <w:b w:val="0"/>
                <w:sz w:val="18"/>
              </w:rPr>
              <w:t>Demandes</w:t>
            </w:r>
          </w:p>
        </w:tc>
        <w:tc>
          <w:tcPr>
            <w:tcW w:type="dxa" w:w="7370"/>
          </w:tcPr>
          <w:p>
            <w:r/>
            <w:r>
              <w:rPr>
                <w:b w:val="0"/>
                <w:sz w:val="18"/>
              </w:rPr>
              <w:t>Nombre de demandes</w:t>
            </w:r>
          </w:p>
        </w:tc>
        <w:tc>
          <w:tcPr>
            <w:tcW w:type="dxa" w:w="1871"/>
          </w:tcPr>
          <w:p>
            <w:r/>
            <w:r>
              <w:rPr>
                <w:b w:val="0"/>
                <w:sz w:val="18"/>
              </w:rPr>
              <w:t>nombre</w:t>
            </w:r>
          </w:p>
        </w:tc>
      </w:tr>
      <w:tr>
        <w:tc>
          <w:tcPr>
            <w:tcW w:type="dxa" w:w="2268"/>
          </w:tcPr>
          <w:p>
            <w:r/>
            <w:r>
              <w:rPr>
                <w:b w:val="0"/>
                <w:sz w:val="18"/>
              </w:rPr>
              <w:t>Œuvres sociales</w:t>
            </w:r>
          </w:p>
        </w:tc>
        <w:tc>
          <w:tcPr>
            <w:tcW w:type="dxa" w:w="3118"/>
          </w:tcPr>
          <w:p>
            <w:r/>
            <w:r>
              <w:rPr>
                <w:b w:val="0"/>
                <w:sz w:val="18"/>
              </w:rPr>
              <w:t>Montant accordé</w:t>
            </w:r>
          </w:p>
        </w:tc>
        <w:tc>
          <w:tcPr>
            <w:tcW w:type="dxa" w:w="7370"/>
          </w:tcPr>
          <w:p>
            <w:r/>
            <w:r>
              <w:rPr>
                <w:b w:val="0"/>
                <w:sz w:val="18"/>
              </w:rPr>
              <w:t>Somme des montants accordés</w:t>
            </w:r>
          </w:p>
        </w:tc>
        <w:tc>
          <w:tcPr>
            <w:tcW w:type="dxa" w:w="1871"/>
          </w:tcPr>
          <w:p>
            <w:r/>
            <w:r>
              <w:rPr>
                <w:b w:val="0"/>
                <w:sz w:val="18"/>
              </w:rPr>
              <w:t>montant / entier</w:t>
            </w:r>
          </w:p>
        </w:tc>
      </w:tr>
      <w:tr>
        <w:tc>
          <w:tcPr>
            <w:tcW w:type="dxa" w:w="2268"/>
          </w:tcPr>
          <w:p>
            <w:r/>
            <w:r>
              <w:rPr>
                <w:b w:val="0"/>
                <w:sz w:val="18"/>
              </w:rPr>
              <w:t>Œuvres sociales</w:t>
            </w:r>
          </w:p>
        </w:tc>
        <w:tc>
          <w:tcPr>
            <w:tcW w:type="dxa" w:w="3118"/>
          </w:tcPr>
          <w:p>
            <w:r/>
            <w:r>
              <w:rPr>
                <w:b w:val="0"/>
                <w:sz w:val="18"/>
              </w:rPr>
              <w:t>Montant demandé</w:t>
            </w:r>
          </w:p>
        </w:tc>
        <w:tc>
          <w:tcPr>
            <w:tcW w:type="dxa" w:w="7370"/>
          </w:tcPr>
          <w:p>
            <w:r/>
            <w:r>
              <w:rPr>
                <w:b w:val="0"/>
                <w:sz w:val="18"/>
              </w:rPr>
              <w:t>Somme des montants demandés</w:t>
            </w:r>
          </w:p>
        </w:tc>
        <w:tc>
          <w:tcPr>
            <w:tcW w:type="dxa" w:w="1871"/>
          </w:tcPr>
          <w:p>
            <w:r/>
            <w:r>
              <w:rPr>
                <w:b w:val="0"/>
                <w:sz w:val="18"/>
              </w:rPr>
              <w:t>montant / entier</w:t>
            </w:r>
          </w:p>
        </w:tc>
      </w:tr>
      <w:tr>
        <w:tc>
          <w:tcPr>
            <w:tcW w:type="dxa" w:w="2268"/>
          </w:tcPr>
          <w:p>
            <w:r/>
            <w:r>
              <w:rPr>
                <w:b w:val="0"/>
                <w:sz w:val="18"/>
              </w:rPr>
              <w:t>Œuvres sociales</w:t>
            </w:r>
          </w:p>
        </w:tc>
        <w:tc>
          <w:tcPr>
            <w:tcW w:type="dxa" w:w="3118"/>
          </w:tcPr>
          <w:p>
            <w:r/>
            <w:r>
              <w:rPr>
                <w:b w:val="0"/>
                <w:sz w:val="18"/>
              </w:rPr>
              <w:t>Taux d'acceptation</w:t>
            </w:r>
          </w:p>
        </w:tc>
        <w:tc>
          <w:tcPr>
            <w:tcW w:type="dxa" w:w="7370"/>
          </w:tcPr>
          <w:p>
            <w:r/>
            <w:r>
              <w:rPr>
                <w:b w:val="0"/>
                <w:sz w:val="18"/>
              </w:rPr>
              <w:t>Demandes accordées / total des demandes</w:t>
            </w:r>
          </w:p>
        </w:tc>
        <w:tc>
          <w:tcPr>
            <w:tcW w:type="dxa" w:w="1871"/>
          </w:tcPr>
          <w:p>
            <w:r/>
            <w:r>
              <w:rPr>
                <w:b w:val="0"/>
                <w:sz w:val="18"/>
              </w:rPr>
              <w:t>pourcentage (1 décimale)</w:t>
            </w:r>
          </w:p>
        </w:tc>
      </w:tr>
      <w:tr>
        <w:tc>
          <w:tcPr>
            <w:tcW w:type="dxa" w:w="2268"/>
          </w:tcPr>
          <w:p>
            <w:r/>
            <w:r>
              <w:rPr>
                <w:b w:val="0"/>
                <w:sz w:val="18"/>
              </w:rPr>
              <w:t>Œuvres sociales</w:t>
            </w:r>
          </w:p>
        </w:tc>
        <w:tc>
          <w:tcPr>
            <w:tcW w:type="dxa" w:w="3118"/>
          </w:tcPr>
          <w:p>
            <w:r/>
            <w:r>
              <w:rPr>
                <w:b w:val="0"/>
                <w:sz w:val="18"/>
              </w:rPr>
              <w:t>Agents bénéficiaires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Œuvres sociales</w:t>
            </w:r>
          </w:p>
        </w:tc>
        <w:tc>
          <w:tcPr>
            <w:tcW w:type="dxa" w:w="3118"/>
          </w:tcPr>
          <w:p>
            <w:r/>
            <w:r>
              <w:rPr>
                <w:b w:val="0"/>
                <w:sz w:val="18"/>
              </w:rPr>
              <w:t>Montant moyen par agent</w:t>
            </w:r>
          </w:p>
        </w:tc>
        <w:tc>
          <w:tcPr>
            <w:tcW w:type="dxa" w:w="7370"/>
          </w:tcPr>
          <w:p>
            <w:r/>
            <w:r>
              <w:rPr>
                <w:b w:val="0"/>
                <w:sz w:val="18"/>
              </w:rPr>
              <w:t>Montant total accordé / nombre d'agents bénéficiaires</w:t>
            </w:r>
          </w:p>
        </w:tc>
        <w:tc>
          <w:tcPr>
            <w:tcW w:type="dxa" w:w="1871"/>
          </w:tcPr>
          <w:p>
            <w:r/>
            <w:r>
              <w:rPr>
                <w:b w:val="0"/>
                <w:sz w:val="18"/>
              </w:rPr>
              <w:t>montant / entier</w:t>
            </w:r>
          </w:p>
        </w:tc>
      </w:tr>
      <w:tr>
        <w:tc>
          <w:tcPr>
            <w:tcW w:type="dxa" w:w="2268"/>
          </w:tcPr>
          <w:p>
            <w:r/>
            <w:r>
              <w:rPr>
                <w:b w:val="0"/>
                <w:sz w:val="18"/>
              </w:rPr>
              <w:t>Œuvres sociales</w:t>
            </w:r>
          </w:p>
        </w:tc>
        <w:tc>
          <w:tcPr>
            <w:tcW w:type="dxa" w:w="3118"/>
          </w:tcPr>
          <w:p>
            <w:r/>
            <w:r>
              <w:rPr>
                <w:b w:val="0"/>
                <w:sz w:val="18"/>
              </w:rPr>
              <w:t>Primes de scolarité (enfants)</w:t>
            </w:r>
          </w:p>
        </w:tc>
        <w:tc>
          <w:tcPr>
            <w:tcW w:type="dxa" w:w="7370"/>
          </w:tcPr>
          <w:p>
            <w:r/>
            <w:r>
              <w:rPr>
                <w:b w:val="0"/>
                <w:sz w:val="18"/>
              </w:rPr>
              <w:t>Nombre de primes de scolarité versées (une par enfant)</w:t>
            </w:r>
          </w:p>
        </w:tc>
        <w:tc>
          <w:tcPr>
            <w:tcW w:type="dxa" w:w="1871"/>
          </w:tcPr>
          <w:p>
            <w:r/>
            <w:r>
              <w:rPr>
                <w:b w:val="0"/>
                <w:sz w:val="18"/>
              </w:rPr>
              <w:t>nombre</w:t>
            </w:r>
          </w:p>
        </w:tc>
      </w:tr>
      <w:tr>
        <w:tc>
          <w:tcPr>
            <w:tcW w:type="dxa" w:w="2268"/>
          </w:tcPr>
          <w:p>
            <w:r/>
            <w:r>
              <w:rPr>
                <w:b w:val="0"/>
                <w:sz w:val="18"/>
              </w:rPr>
              <w:t>Œuvres sociales</w:t>
            </w:r>
          </w:p>
        </w:tc>
        <w:tc>
          <w:tcPr>
            <w:tcW w:type="dxa" w:w="3118"/>
          </w:tcPr>
          <w:p>
            <w:r/>
            <w:r>
              <w:rPr>
                <w:b w:val="0"/>
                <w:sz w:val="18"/>
              </w:rPr>
              <w:t>Montant des primes de scolarité</w:t>
            </w:r>
          </w:p>
        </w:tc>
        <w:tc>
          <w:tcPr>
            <w:tcW w:type="dxa" w:w="7370"/>
          </w:tcPr>
          <w:p>
            <w:r/>
            <w:r>
              <w:rPr>
                <w:b w:val="0"/>
                <w:sz w:val="18"/>
              </w:rPr>
              <w:t>Somme des primes de scolarité versées</w:t>
            </w:r>
          </w:p>
        </w:tc>
        <w:tc>
          <w:tcPr>
            <w:tcW w:type="dxa" w:w="1871"/>
          </w:tcPr>
          <w:p>
            <w:r/>
            <w:r>
              <w:rPr>
                <w:b w:val="0"/>
                <w:sz w:val="18"/>
              </w:rPr>
              <w:t>montant / entier</w:t>
            </w:r>
          </w:p>
        </w:tc>
      </w:tr>
      <w:tr>
        <w:tc>
          <w:tcPr>
            <w:tcW w:type="dxa" w:w="2268"/>
          </w:tcPr>
          <w:p>
            <w:r/>
            <w:r>
              <w:rPr>
                <w:b w:val="0"/>
                <w:sz w:val="18"/>
              </w:rPr>
              <w:t>Œuvres sociales</w:t>
            </w:r>
          </w:p>
        </w:tc>
        <w:tc>
          <w:tcPr>
            <w:tcW w:type="dxa" w:w="3118"/>
          </w:tcPr>
          <w:p>
            <w:r/>
            <w:r>
              <w:rPr>
                <w:b w:val="0"/>
                <w:sz w:val="18"/>
              </w:rPr>
              <w:t>Agents bénéficiaires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Endettement et cessions sur salaire</w:t>
            </w:r>
          </w:p>
        </w:tc>
        <w:tc>
          <w:tcPr>
            <w:tcW w:type="dxa" w:w="3118"/>
          </w:tcPr>
          <w:p>
            <w:r/>
            <w:r>
              <w:rPr>
                <w:b w:val="0"/>
                <w:sz w:val="18"/>
              </w:rPr>
              <w:t>Cessions</w:t>
            </w:r>
          </w:p>
        </w:tc>
        <w:tc>
          <w:tcPr>
            <w:tcW w:type="dxa" w:w="7370"/>
          </w:tcPr>
          <w:p>
            <w:r/>
            <w:r>
              <w:rPr>
                <w:b w:val="0"/>
                <w:sz w:val="18"/>
              </w:rPr>
              <w:t>Nombre de cessions</w:t>
            </w:r>
          </w:p>
        </w:tc>
        <w:tc>
          <w:tcPr>
            <w:tcW w:type="dxa" w:w="1871"/>
          </w:tcPr>
          <w:p>
            <w:r/>
            <w:r>
              <w:rPr>
                <w:b w:val="0"/>
                <w:sz w:val="18"/>
              </w:rPr>
              <w:t>nombre</w:t>
            </w:r>
          </w:p>
        </w:tc>
      </w:tr>
      <w:tr>
        <w:tc>
          <w:tcPr>
            <w:tcW w:type="dxa" w:w="2268"/>
          </w:tcPr>
          <w:p>
            <w:r/>
            <w:r>
              <w:rPr>
                <w:b w:val="0"/>
                <w:sz w:val="18"/>
              </w:rPr>
              <w:t>Endettement et cessions sur salaire</w:t>
            </w:r>
          </w:p>
        </w:tc>
        <w:tc>
          <w:tcPr>
            <w:tcW w:type="dxa" w:w="3118"/>
          </w:tcPr>
          <w:p>
            <w:r/>
            <w:r>
              <w:rPr>
                <w:b w:val="0"/>
                <w:sz w:val="18"/>
              </w:rPr>
              <w:t>Cessions en cours</w:t>
            </w:r>
          </w:p>
        </w:tc>
        <w:tc>
          <w:tcPr>
            <w:tcW w:type="dxa" w:w="7370"/>
          </w:tcPr>
          <w:p>
            <w:r/>
            <w:r>
              <w:rPr>
                <w:b w:val="0"/>
                <w:sz w:val="18"/>
              </w:rPr>
              <w:t>Nombre de cessions sur salaire non encore soldées</w:t>
            </w:r>
          </w:p>
        </w:tc>
        <w:tc>
          <w:tcPr>
            <w:tcW w:type="dxa" w:w="1871"/>
          </w:tcPr>
          <w:p>
            <w:r/>
            <w:r>
              <w:rPr>
                <w:b w:val="0"/>
                <w:sz w:val="18"/>
              </w:rPr>
              <w:t>nombre</w:t>
            </w:r>
          </w:p>
        </w:tc>
      </w:tr>
      <w:tr>
        <w:tc>
          <w:tcPr>
            <w:tcW w:type="dxa" w:w="2268"/>
          </w:tcPr>
          <w:p>
            <w:r/>
            <w:r>
              <w:rPr>
                <w:b w:val="0"/>
                <w:sz w:val="18"/>
              </w:rPr>
              <w:t>Endettement et cessions sur salaire</w:t>
            </w:r>
          </w:p>
        </w:tc>
        <w:tc>
          <w:tcPr>
            <w:tcW w:type="dxa" w:w="3118"/>
          </w:tcPr>
          <w:p>
            <w:r/>
            <w:r>
              <w:rPr>
                <w:b w:val="0"/>
                <w:sz w:val="18"/>
              </w:rPr>
              <w:t>Retenues mensuelles en cours</w:t>
            </w:r>
          </w:p>
        </w:tc>
        <w:tc>
          <w:tcPr>
            <w:tcW w:type="dxa" w:w="7370"/>
          </w:tcPr>
          <w:p>
            <w:r/>
            <w:r>
              <w:rPr>
                <w:b w:val="0"/>
                <w:sz w:val="18"/>
              </w:rPr>
              <w:t>Somme des retenues mensuelles des cessions en cours</w:t>
            </w:r>
          </w:p>
        </w:tc>
        <w:tc>
          <w:tcPr>
            <w:tcW w:type="dxa" w:w="1871"/>
          </w:tcPr>
          <w:p>
            <w:r/>
            <w:r>
              <w:rPr>
                <w:b w:val="0"/>
                <w:sz w:val="18"/>
              </w:rPr>
              <w:t>montant / entier</w:t>
            </w:r>
          </w:p>
        </w:tc>
      </w:tr>
      <w:tr>
        <w:tc>
          <w:tcPr>
            <w:tcW w:type="dxa" w:w="2268"/>
          </w:tcPr>
          <w:p>
            <w:r/>
            <w:r>
              <w:rPr>
                <w:b w:val="0"/>
                <w:sz w:val="18"/>
              </w:rPr>
              <w:t>Endettement et cessions sur salaire</w:t>
            </w:r>
          </w:p>
        </w:tc>
        <w:tc>
          <w:tcPr>
            <w:tcW w:type="dxa" w:w="3118"/>
          </w:tcPr>
          <w:p>
            <w:r/>
            <w:r>
              <w:rPr>
                <w:b w:val="0"/>
                <w:sz w:val="18"/>
              </w:rPr>
              <w:t>Agents avec une cession en cours</w:t>
            </w:r>
          </w:p>
        </w:tc>
        <w:tc>
          <w:tcPr>
            <w:tcW w:type="dxa" w:w="7370"/>
          </w:tcPr>
          <w:p>
            <w:r/>
            <w:r>
              <w:rPr>
                <w:b w:val="0"/>
                <w:sz w:val="18"/>
              </w:rPr>
              <w:t>Nombre d'agents distincts ayant au moins une cession en cours</w:t>
            </w:r>
          </w:p>
        </w:tc>
        <w:tc>
          <w:tcPr>
            <w:tcW w:type="dxa" w:w="1871"/>
          </w:tcPr>
          <w:p>
            <w:r/>
            <w:r>
              <w:rPr>
                <w:b w:val="0"/>
                <w:sz w:val="18"/>
              </w:rPr>
              <w:t>nombre</w:t>
            </w:r>
          </w:p>
        </w:tc>
      </w:tr>
      <w:tr>
        <w:tc>
          <w:tcPr>
            <w:tcW w:type="dxa" w:w="2268"/>
          </w:tcPr>
          <w:p>
            <w:r/>
            <w:r>
              <w:rPr>
                <w:b w:val="0"/>
                <w:sz w:val="18"/>
              </w:rPr>
              <w:t>Endettement et cessions sur salaire</w:t>
            </w:r>
          </w:p>
        </w:tc>
        <w:tc>
          <w:tcPr>
            <w:tcW w:type="dxa" w:w="3118"/>
          </w:tcPr>
          <w:p>
            <w:r/>
            <w:r>
              <w:rPr>
                <w:b w:val="0"/>
                <w:sz w:val="18"/>
              </w:rPr>
              <w:t>Simulations</w:t>
            </w:r>
          </w:p>
        </w:tc>
        <w:tc>
          <w:tcPr>
            <w:tcW w:type="dxa" w:w="7370"/>
          </w:tcPr>
          <w:p>
            <w:r/>
            <w:r>
              <w:rPr>
                <w:b w:val="0"/>
                <w:sz w:val="18"/>
              </w:rPr>
              <w:t>Nombre de simulations</w:t>
            </w:r>
          </w:p>
        </w:tc>
        <w:tc>
          <w:tcPr>
            <w:tcW w:type="dxa" w:w="1871"/>
          </w:tcPr>
          <w:p>
            <w:r/>
            <w:r>
              <w:rPr>
                <w:b w:val="0"/>
                <w:sz w:val="18"/>
              </w:rPr>
              <w:t>nombre</w:t>
            </w:r>
          </w:p>
        </w:tc>
      </w:tr>
      <w:tr>
        <w:tc>
          <w:tcPr>
            <w:tcW w:type="dxa" w:w="2268"/>
          </w:tcPr>
          <w:p>
            <w:r/>
            <w:r>
              <w:rPr>
                <w:b w:val="0"/>
                <w:sz w:val="18"/>
              </w:rPr>
              <w:t>Endettement et cessions sur salaire</w:t>
            </w:r>
          </w:p>
        </w:tc>
        <w:tc>
          <w:tcPr>
            <w:tcW w:type="dxa" w:w="3118"/>
          </w:tcPr>
          <w:p>
            <w:r/>
            <w:r>
              <w:rPr>
                <w:b w:val="0"/>
                <w:sz w:val="18"/>
              </w:rPr>
              <w:t>Agents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Endettement et cessions sur salaire</w:t>
            </w:r>
          </w:p>
        </w:tc>
        <w:tc>
          <w:tcPr>
            <w:tcW w:type="dxa" w:w="3118"/>
          </w:tcPr>
          <w:p>
            <w:r/>
            <w:r>
              <w:rPr>
                <w:b w:val="0"/>
                <w:sz w:val="18"/>
              </w:rPr>
              <w:t>Taux d'endettement moyen après prêt (%)</w:t>
            </w:r>
          </w:p>
        </w:tc>
        <w:tc>
          <w:tcPr>
            <w:tcW w:type="dxa" w:w="7370"/>
          </w:tcPr>
          <w:p>
            <w:r/>
            <w:r>
              <w:rPr>
                <w:b w:val="0"/>
                <w:sz w:val="18"/>
              </w:rPr>
              <w:t>Moyenne du taux d'endettement simulé après le nouveau prêt (retenues / salaire)</w:t>
            </w:r>
          </w:p>
        </w:tc>
        <w:tc>
          <w:tcPr>
            <w:tcW w:type="dxa" w:w="1871"/>
          </w:tcPr>
          <w:p>
            <w:r/>
            <w:r>
              <w:rPr>
                <w:b w:val="0"/>
                <w:sz w:val="18"/>
              </w:rPr>
              <w:t>nombre à 1 décimale</w:t>
            </w:r>
          </w:p>
        </w:tc>
      </w:tr>
      <w:tr>
        <w:tc>
          <w:tcPr>
            <w:tcW w:type="dxa" w:w="2268"/>
          </w:tcPr>
          <w:p>
            <w:r/>
            <w:r>
              <w:rPr>
                <w:b w:val="0"/>
                <w:sz w:val="18"/>
              </w:rPr>
              <w:t>Endettement et cessions sur salaire</w:t>
            </w:r>
          </w:p>
        </w:tc>
        <w:tc>
          <w:tcPr>
            <w:tcW w:type="dxa" w:w="3118"/>
          </w:tcPr>
          <w:p>
            <w:r/>
            <w:r>
              <w:rPr>
                <w:b w:val="0"/>
                <w:sz w:val="18"/>
              </w:rPr>
              <w:t>Taux d'endettement moyen avant prêt (%)</w:t>
            </w:r>
          </w:p>
        </w:tc>
        <w:tc>
          <w:tcPr>
            <w:tcW w:type="dxa" w:w="7370"/>
          </w:tcPr>
          <w:p>
            <w:r/>
            <w:r>
              <w:rPr>
                <w:b w:val="0"/>
                <w:sz w:val="18"/>
              </w:rPr>
              <w:t>Moyenne du taux d'endettement avant le nouveau prêt (retenues / salaire)</w:t>
            </w:r>
          </w:p>
        </w:tc>
        <w:tc>
          <w:tcPr>
            <w:tcW w:type="dxa" w:w="1871"/>
          </w:tcPr>
          <w:p>
            <w:r/>
            <w:r>
              <w:rPr>
                <w:b w:val="0"/>
                <w:sz w:val="18"/>
              </w:rPr>
              <w:t>nombre à 1 décimale</w:t>
            </w:r>
          </w:p>
        </w:tc>
      </w:tr>
      <w:tr>
        <w:tc>
          <w:tcPr>
            <w:tcW w:type="dxa" w:w="2268"/>
          </w:tcPr>
          <w:p>
            <w:r/>
            <w:r>
              <w:rPr>
                <w:b w:val="0"/>
                <w:sz w:val="18"/>
              </w:rPr>
              <w:t>Endettement et cessions sur salaire</w:t>
            </w:r>
          </w:p>
        </w:tc>
        <w:tc>
          <w:tcPr>
            <w:tcW w:type="dxa" w:w="3118"/>
          </w:tcPr>
          <w:p>
            <w:r/>
            <w:r>
              <w:rPr>
                <w:b w:val="0"/>
                <w:sz w:val="18"/>
              </w:rPr>
              <w:t>Agents à 40 % ou plus</w:t>
            </w:r>
          </w:p>
        </w:tc>
        <w:tc>
          <w:tcPr>
            <w:tcW w:type="dxa" w:w="7370"/>
          </w:tcPr>
          <w:p>
            <w:r/>
            <w:r>
              <w:rPr>
                <w:b w:val="0"/>
                <w:sz w:val="18"/>
              </w:rPr>
              <w:t>Nombre d'agents dont le taux d'endettement atteint ou dépasse 40 %</w:t>
            </w:r>
          </w:p>
        </w:tc>
        <w:tc>
          <w:tcPr>
            <w:tcW w:type="dxa" w:w="1871"/>
          </w:tcPr>
          <w:p>
            <w:r/>
            <w:r>
              <w:rPr>
                <w:b w:val="0"/>
                <w:sz w:val="18"/>
              </w:rPr>
              <w:t>nombre</w:t>
            </w:r>
          </w:p>
        </w:tc>
      </w:tr>
      <w:tr>
        <w:tc>
          <w:tcPr>
            <w:tcW w:type="dxa" w:w="2268"/>
          </w:tcPr>
          <w:p>
            <w:r/>
            <w:r>
              <w:rPr>
                <w:b w:val="0"/>
                <w:sz w:val="18"/>
              </w:rPr>
              <w:t>Services RH</w:t>
            </w:r>
          </w:p>
        </w:tc>
        <w:tc>
          <w:tcPr>
            <w:tcW w:type="dxa" w:w="3118"/>
          </w:tcPr>
          <w:p>
            <w:r/>
            <w:r>
              <w:rPr>
                <w:b w:val="0"/>
                <w:sz w:val="18"/>
              </w:rPr>
              <w:t>Attestations éditées</w:t>
            </w:r>
          </w:p>
        </w:tc>
        <w:tc>
          <w:tcPr>
            <w:tcW w:type="dxa" w:w="7370"/>
          </w:tcPr>
          <w:p>
            <w:r/>
            <w:r>
              <w:rPr>
                <w:b w:val="0"/>
                <w:sz w:val="18"/>
              </w:rPr>
              <w:t>Nombre d'attestations éditées</w:t>
            </w:r>
          </w:p>
        </w:tc>
        <w:tc>
          <w:tcPr>
            <w:tcW w:type="dxa" w:w="1871"/>
          </w:tcPr>
          <w:p>
            <w:r/>
            <w:r>
              <w:rPr>
                <w:b w:val="0"/>
                <w:sz w:val="18"/>
              </w:rPr>
              <w:t>nombre</w:t>
            </w:r>
          </w:p>
        </w:tc>
      </w:tr>
      <w:tr>
        <w:tc>
          <w:tcPr>
            <w:tcW w:type="dxa" w:w="2268"/>
          </w:tcPr>
          <w:p>
            <w:r/>
            <w:r>
              <w:rPr>
                <w:b w:val="0"/>
                <w:sz w:val="18"/>
              </w:rPr>
              <w:t>Services RH</w:t>
            </w:r>
          </w:p>
        </w:tc>
        <w:tc>
          <w:tcPr>
            <w:tcW w:type="dxa" w:w="3118"/>
          </w:tcPr>
          <w:p>
            <w:r/>
            <w:r>
              <w:rPr>
                <w:b w:val="0"/>
                <w:sz w:val="18"/>
              </w:rPr>
              <w:t>Agents demandeurs</w:t>
            </w:r>
          </w:p>
        </w:tc>
        <w:tc>
          <w:tcPr>
            <w:tcW w:type="dxa" w:w="7370"/>
          </w:tcPr>
          <w:p>
            <w:r/>
            <w:r>
              <w:rPr>
                <w:b w:val="0"/>
                <w:sz w:val="18"/>
              </w:rPr>
              <w:t>Nombre d'agents distincts</w:t>
            </w:r>
          </w:p>
        </w:tc>
        <w:tc>
          <w:tcPr>
            <w:tcW w:type="dxa" w:w="1871"/>
          </w:tcPr>
          <w:p>
            <w:r/>
            <w:r>
              <w:rPr>
                <w:b w:val="0"/>
                <w:sz w:val="18"/>
              </w:rPr>
              <w:t>nombre</w:t>
            </w:r>
          </w:p>
        </w:tc>
      </w:tr>
      <w:tr>
        <w:tc>
          <w:tcPr>
            <w:tcW w:type="dxa" w:w="2268"/>
          </w:tcPr>
          <w:p>
            <w:r/>
            <w:r>
              <w:rPr>
                <w:b w:val="0"/>
                <w:sz w:val="18"/>
              </w:rPr>
              <w:t>Services RH</w:t>
            </w:r>
          </w:p>
        </w:tc>
        <w:tc>
          <w:tcPr>
            <w:tcW w:type="dxa" w:w="3118"/>
          </w:tcPr>
          <w:p>
            <w:r/>
            <w:r>
              <w:rPr>
                <w:b w:val="0"/>
                <w:sz w:val="18"/>
              </w:rPr>
              <w:t>Demandes de service</w:t>
            </w:r>
          </w:p>
        </w:tc>
        <w:tc>
          <w:tcPr>
            <w:tcW w:type="dxa" w:w="7370"/>
          </w:tcPr>
          <w:p>
            <w:r/>
            <w:r>
              <w:rPr>
                <w:b w:val="0"/>
                <w:sz w:val="18"/>
              </w:rPr>
              <w:t>Nombre de demandes de service</w:t>
            </w:r>
          </w:p>
        </w:tc>
        <w:tc>
          <w:tcPr>
            <w:tcW w:type="dxa" w:w="1871"/>
          </w:tcPr>
          <w:p>
            <w:r/>
            <w:r>
              <w:rPr>
                <w:b w:val="0"/>
                <w:sz w:val="18"/>
              </w:rPr>
              <w:t>nombre</w:t>
            </w:r>
          </w:p>
        </w:tc>
      </w:tr>
      <w:tr>
        <w:tc>
          <w:tcPr>
            <w:tcW w:type="dxa" w:w="2268"/>
          </w:tcPr>
          <w:p>
            <w:r/>
            <w:r>
              <w:rPr>
                <w:b w:val="0"/>
                <w:sz w:val="18"/>
              </w:rPr>
              <w:t>Services RH</w:t>
            </w:r>
          </w:p>
        </w:tc>
        <w:tc>
          <w:tcPr>
            <w:tcW w:type="dxa" w:w="3118"/>
          </w:tcPr>
          <w:p>
            <w:r/>
            <w:r>
              <w:rPr>
                <w:b w:val="0"/>
                <w:sz w:val="18"/>
              </w:rPr>
              <w:t>Délai moyen de réponse (jours)</w:t>
            </w:r>
          </w:p>
        </w:tc>
        <w:tc>
          <w:tcPr>
            <w:tcW w:type="dxa" w:w="7370"/>
          </w:tcPr>
          <w:p>
            <w:r/>
            <w:r>
              <w:rPr>
                <w:b w:val="0"/>
                <w:sz w:val="18"/>
              </w:rPr>
              <w:t>Moyenne du nombre de jours entre la demande et la réponse</w:t>
            </w:r>
          </w:p>
        </w:tc>
        <w:tc>
          <w:tcPr>
            <w:tcW w:type="dxa" w:w="1871"/>
          </w:tcPr>
          <w:p>
            <w:r/>
            <w:r>
              <w:rPr>
                <w:b w:val="0"/>
                <w:sz w:val="18"/>
              </w:rPr>
              <w:t>nombre à 1 décimale</w:t>
            </w:r>
          </w:p>
        </w:tc>
      </w:tr>
      <w:tr>
        <w:tc>
          <w:tcPr>
            <w:tcW w:type="dxa" w:w="2268"/>
          </w:tcPr>
          <w:p>
            <w:r/>
            <w:r>
              <w:rPr>
                <w:b w:val="0"/>
                <w:sz w:val="18"/>
              </w:rPr>
              <w:t>Services RH</w:t>
            </w:r>
          </w:p>
        </w:tc>
        <w:tc>
          <w:tcPr>
            <w:tcW w:type="dxa" w:w="3118"/>
          </w:tcPr>
          <w:p>
            <w:r/>
            <w:r>
              <w:rPr>
                <w:b w:val="0"/>
                <w:sz w:val="18"/>
              </w:rPr>
              <w:t>Demandes en attente</w:t>
            </w:r>
          </w:p>
        </w:tc>
        <w:tc>
          <w:tcPr>
            <w:tcW w:type="dxa" w:w="7370"/>
          </w:tcPr>
          <w:p>
            <w:r/>
            <w:r>
              <w:rPr>
                <w:b w:val="0"/>
                <w:sz w:val="18"/>
              </w:rPr>
              <w:t>Nombre de demandes à l'état « En attente »</w:t>
            </w:r>
          </w:p>
        </w:tc>
        <w:tc>
          <w:tcPr>
            <w:tcW w:type="dxa" w:w="1871"/>
          </w:tcPr>
          <w:p>
            <w:r/>
            <w:r>
              <w:rPr>
                <w:b w:val="0"/>
                <w:sz w:val="18"/>
              </w:rPr>
              <w:t>nombre</w:t>
            </w:r>
          </w:p>
        </w:tc>
      </w:tr>
      <w:tr>
        <w:tc>
          <w:tcPr>
            <w:tcW w:type="dxa" w:w="2268"/>
          </w:tcPr>
          <w:p>
            <w:r/>
            <w:r>
              <w:rPr>
                <w:b w:val="0"/>
                <w:sz w:val="18"/>
              </w:rPr>
              <w:t>Services RH</w:t>
            </w:r>
          </w:p>
        </w:tc>
        <w:tc>
          <w:tcPr>
            <w:tcW w:type="dxa" w:w="3118"/>
          </w:tcPr>
          <w:p>
            <w:r/>
            <w:r>
              <w:rPr>
                <w:b w:val="0"/>
                <w:sz w:val="18"/>
              </w:rPr>
              <w:t>Intérims</w:t>
            </w:r>
          </w:p>
        </w:tc>
        <w:tc>
          <w:tcPr>
            <w:tcW w:type="dxa" w:w="7370"/>
          </w:tcPr>
          <w:p>
            <w:r/>
            <w:r>
              <w:rPr>
                <w:b w:val="0"/>
                <w:sz w:val="18"/>
              </w:rPr>
              <w:t>Nombre d'intérims</w:t>
            </w:r>
          </w:p>
        </w:tc>
        <w:tc>
          <w:tcPr>
            <w:tcW w:type="dxa" w:w="1871"/>
          </w:tcPr>
          <w:p>
            <w:r/>
            <w:r>
              <w:rPr>
                <w:b w:val="0"/>
                <w:sz w:val="18"/>
              </w:rPr>
              <w:t>nombre</w:t>
            </w:r>
          </w:p>
        </w:tc>
      </w:tr>
      <w:tr>
        <w:tc>
          <w:tcPr>
            <w:tcW w:type="dxa" w:w="2268"/>
          </w:tcPr>
          <w:p>
            <w:r/>
            <w:r>
              <w:rPr>
                <w:b w:val="0"/>
                <w:sz w:val="18"/>
              </w:rPr>
              <w:t>Services RH</w:t>
            </w:r>
          </w:p>
        </w:tc>
        <w:tc>
          <w:tcPr>
            <w:tcW w:type="dxa" w:w="3118"/>
          </w:tcPr>
          <w:p>
            <w:r/>
            <w:r>
              <w:rPr>
                <w:b w:val="0"/>
                <w:sz w:val="18"/>
              </w:rPr>
              <w:t>Jours d'intérim</w:t>
            </w:r>
          </w:p>
        </w:tc>
        <w:tc>
          <w:tcPr>
            <w:tcW w:type="dxa" w:w="7370"/>
          </w:tcPr>
          <w:p>
            <w:r/>
            <w:r>
              <w:rPr>
                <w:b w:val="0"/>
                <w:sz w:val="18"/>
              </w:rPr>
              <w:t>Somme des jours d'intérim</w:t>
            </w:r>
          </w:p>
        </w:tc>
        <w:tc>
          <w:tcPr>
            <w:tcW w:type="dxa" w:w="1871"/>
          </w:tcPr>
          <w:p>
            <w:r/>
            <w:r>
              <w:rPr>
                <w:b w:val="0"/>
                <w:sz w:val="18"/>
              </w:rPr>
              <w:t>montant / entier</w:t>
            </w:r>
          </w:p>
        </w:tc>
      </w:tr>
      <w:tr>
        <w:tc>
          <w:tcPr>
            <w:tcW w:type="dxa" w:w="2268"/>
          </w:tcPr>
          <w:p>
            <w:r/>
            <w:r>
              <w:rPr>
                <w:b w:val="0"/>
                <w:sz w:val="18"/>
              </w:rPr>
              <w:t>Services RH</w:t>
            </w:r>
          </w:p>
        </w:tc>
        <w:tc>
          <w:tcPr>
            <w:tcW w:type="dxa" w:w="3118"/>
          </w:tcPr>
          <w:p>
            <w:r/>
            <w:r>
              <w:rPr>
                <w:b w:val="0"/>
                <w:sz w:val="18"/>
              </w:rPr>
              <w:t>Agents remplaçants</w:t>
            </w:r>
          </w:p>
        </w:tc>
        <w:tc>
          <w:tcPr>
            <w:tcW w:type="dxa" w:w="7370"/>
          </w:tcPr>
          <w:p>
            <w:r/>
            <w:r>
              <w:rPr>
                <w:b w:val="0"/>
                <w:sz w:val="18"/>
              </w:rPr>
              <w:t>Nombre d'agents distincts ayant assuré un intérim</w:t>
            </w:r>
          </w:p>
        </w:tc>
        <w:tc>
          <w:tcPr>
            <w:tcW w:type="dxa" w:w="1871"/>
          </w:tcPr>
          <w:p>
            <w:r/>
            <w:r>
              <w:rPr>
                <w:b w:val="0"/>
                <w:sz w:val="18"/>
              </w:rPr>
              <w:t>nombre</w:t>
            </w:r>
          </w:p>
        </w:tc>
      </w:tr>
    </w:tbl>
    <w:p/>
    <w:p>
      <w:pPr>
        <w:pStyle w:val="Heading1"/>
      </w:pPr>
      <w:r>
        <w:t>3. Détail des graphiques par dashboard</w:t>
      </w:r>
    </w:p>
    <w:p>
      <w:pPr>
        <w:pStyle w:val="Heading2"/>
      </w:pPr>
      <w:r>
        <w:t>3.1 Tableau de bord RH</w:t>
      </w:r>
    </w:p>
    <w:p>
      <w:r>
        <w:rPr>
          <w:b/>
        </w:rPr>
        <w:t xml:space="preserve">URL publique : </w:t>
      </w:r>
      <w:r>
        <w:t>https://adresse-du-serveur-client/superset/dashboard/tableau-de-bord-rh/?standalone=1&amp;cod_soc=01</w:t>
      </w:r>
    </w:p>
    <w:p>
      <w:r>
        <w:rPr>
          <w:b/>
        </w:rPr>
        <w:t xml:space="preserve">Objectif : </w:t>
      </w:r>
      <w:r>
        <w:t>Vue mensuelle de synthèse : effectif payé, entrées/sorties, turnover, rétention, encadrement, absentéisme toutes causes et masse salariale rapportée à l'effectif.</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Effectif payé</w:t>
            </w:r>
          </w:p>
        </w:tc>
        <w:tc>
          <w:tcPr>
            <w:tcW w:type="dxa" w:w="1474"/>
          </w:tcPr>
          <w:p>
            <w:r/>
            <w:r>
              <w:rPr>
                <w:b w:val="0"/>
                <w:sz w:val="18"/>
              </w:rPr>
              <w:t>Indicateur clé</w:t>
            </w:r>
          </w:p>
        </w:tc>
        <w:tc>
          <w:tcPr>
            <w:tcW w:type="dxa" w:w="2041"/>
          </w:tcPr>
          <w:p>
            <w:r/>
            <w:r>
              <w:rPr>
                <w:b w:val="0"/>
                <w:sz w:val="18"/>
              </w:rPr>
              <w:t>Effectif payé</w:t>
            </w:r>
          </w:p>
        </w:tc>
        <w:tc>
          <w:tcPr>
            <w:tcW w:type="dxa" w:w="2268"/>
          </w:tcPr>
          <w:p>
            <w:r/>
            <w:r>
              <w:rPr>
                <w:b w:val="0"/>
                <w:sz w:val="18"/>
              </w:rPr>
              <w:t>—</w:t>
            </w:r>
          </w:p>
        </w:tc>
        <w:tc>
          <w:tcPr>
            <w:tcW w:type="dxa" w:w="1814"/>
          </w:tcPr>
          <w:p>
            <w:r/>
            <w:r>
              <w:rPr>
                <w:b w:val="0"/>
                <w:sz w:val="18"/>
              </w:rPr>
              <w:t>dernier mois de paie</w:t>
            </w:r>
          </w:p>
        </w:tc>
        <w:tc>
          <w:tcPr>
            <w:tcW w:type="dxa" w:w="4309"/>
          </w:tcPr>
          <w:p>
            <w:r/>
            <w:r>
              <w:rPr>
                <w:b w:val="0"/>
                <w:sz w:val="18"/>
              </w:rPr>
              <w:t>Valeur unique : effectif payé (dernier mois de paie) — périmètre : dernier mois de paie.</w:t>
            </w:r>
          </w:p>
        </w:tc>
      </w:tr>
      <w:tr>
        <w:tc>
          <w:tcPr>
            <w:tcW w:type="dxa" w:w="510"/>
          </w:tcPr>
          <w:p>
            <w:r/>
            <w:r>
              <w:rPr>
                <w:b w:val="0"/>
                <w:sz w:val="18"/>
              </w:rPr>
              <w:t>2</w:t>
            </w:r>
          </w:p>
        </w:tc>
        <w:tc>
          <w:tcPr>
            <w:tcW w:type="dxa" w:w="2381"/>
          </w:tcPr>
          <w:p>
            <w:r/>
            <w:r>
              <w:rPr>
                <w:b w:val="0"/>
                <w:sz w:val="18"/>
              </w:rPr>
              <w:t>Entrées</w:t>
            </w:r>
          </w:p>
        </w:tc>
        <w:tc>
          <w:tcPr>
            <w:tcW w:type="dxa" w:w="1474"/>
          </w:tcPr>
          <w:p>
            <w:r/>
            <w:r>
              <w:rPr>
                <w:b w:val="0"/>
                <w:sz w:val="18"/>
              </w:rPr>
              <w:t>Indicateur clé</w:t>
            </w:r>
          </w:p>
        </w:tc>
        <w:tc>
          <w:tcPr>
            <w:tcW w:type="dxa" w:w="2041"/>
          </w:tcPr>
          <w:p>
            <w:r/>
            <w:r>
              <w:rPr>
                <w:b w:val="0"/>
                <w:sz w:val="18"/>
              </w:rPr>
              <w:t>Entrées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entrées (12 derniers mois de paie) — périmètre : 12 derniers mois.</w:t>
            </w:r>
          </w:p>
        </w:tc>
      </w:tr>
      <w:tr>
        <w:tc>
          <w:tcPr>
            <w:tcW w:type="dxa" w:w="510"/>
          </w:tcPr>
          <w:p>
            <w:r/>
            <w:r>
              <w:rPr>
                <w:b w:val="0"/>
                <w:sz w:val="18"/>
              </w:rPr>
              <w:t>3</w:t>
            </w:r>
          </w:p>
        </w:tc>
        <w:tc>
          <w:tcPr>
            <w:tcW w:type="dxa" w:w="2381"/>
          </w:tcPr>
          <w:p>
            <w:r/>
            <w:r>
              <w:rPr>
                <w:b w:val="0"/>
                <w:sz w:val="18"/>
              </w:rPr>
              <w:t>Sorties</w:t>
            </w:r>
          </w:p>
        </w:tc>
        <w:tc>
          <w:tcPr>
            <w:tcW w:type="dxa" w:w="1474"/>
          </w:tcPr>
          <w:p>
            <w:r/>
            <w:r>
              <w:rPr>
                <w:b w:val="0"/>
                <w:sz w:val="18"/>
              </w:rPr>
              <w:t>Indicateur clé</w:t>
            </w:r>
          </w:p>
        </w:tc>
        <w:tc>
          <w:tcPr>
            <w:tcW w:type="dxa" w:w="2041"/>
          </w:tcPr>
          <w:p>
            <w:r/>
            <w:r>
              <w:rPr>
                <w:b w:val="0"/>
                <w:sz w:val="18"/>
              </w:rPr>
              <w:t>Sorties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sorties (12 derniers mois de paie) — périmètre : 12 derniers mois.</w:t>
            </w:r>
          </w:p>
        </w:tc>
      </w:tr>
      <w:tr>
        <w:tc>
          <w:tcPr>
            <w:tcW w:type="dxa" w:w="510"/>
          </w:tcPr>
          <w:p>
            <w:r/>
            <w:r>
              <w:rPr>
                <w:b w:val="0"/>
                <w:sz w:val="18"/>
              </w:rPr>
              <w:t>4</w:t>
            </w:r>
          </w:p>
        </w:tc>
        <w:tc>
          <w:tcPr>
            <w:tcW w:type="dxa" w:w="2381"/>
          </w:tcPr>
          <w:p>
            <w:r/>
            <w:r>
              <w:rPr>
                <w:b w:val="0"/>
                <w:sz w:val="18"/>
              </w:rPr>
              <w:t>Taux de turnover</w:t>
            </w:r>
          </w:p>
        </w:tc>
        <w:tc>
          <w:tcPr>
            <w:tcW w:type="dxa" w:w="1474"/>
          </w:tcPr>
          <w:p>
            <w:r/>
            <w:r>
              <w:rPr>
                <w:b w:val="0"/>
                <w:sz w:val="18"/>
              </w:rPr>
              <w:t>Indicateur clé</w:t>
            </w:r>
          </w:p>
        </w:tc>
        <w:tc>
          <w:tcPr>
            <w:tcW w:type="dxa" w:w="2041"/>
          </w:tcPr>
          <w:p>
            <w:r/>
            <w:r>
              <w:rPr>
                <w:b w:val="0"/>
                <w:sz w:val="18"/>
              </w:rPr>
              <w:t>Taux de turnover</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taux de turnover ((entrées + sorties) / 2 / effectif moyen, 12 mois) — périmètre : 12 derniers mois.</w:t>
            </w:r>
          </w:p>
        </w:tc>
      </w:tr>
      <w:tr>
        <w:tc>
          <w:tcPr>
            <w:tcW w:type="dxa" w:w="510"/>
          </w:tcPr>
          <w:p>
            <w:r/>
            <w:r>
              <w:rPr>
                <w:b w:val="0"/>
                <w:sz w:val="18"/>
              </w:rPr>
              <w:t>5</w:t>
            </w:r>
          </w:p>
        </w:tc>
        <w:tc>
          <w:tcPr>
            <w:tcW w:type="dxa" w:w="2381"/>
          </w:tcPr>
          <w:p>
            <w:r/>
            <w:r>
              <w:rPr>
                <w:b w:val="0"/>
                <w:sz w:val="18"/>
              </w:rPr>
              <w:t>Taux de rétention</w:t>
            </w:r>
          </w:p>
        </w:tc>
        <w:tc>
          <w:tcPr>
            <w:tcW w:type="dxa" w:w="1474"/>
          </w:tcPr>
          <w:p>
            <w:r/>
            <w:r>
              <w:rPr>
                <w:b w:val="0"/>
                <w:sz w:val="18"/>
              </w:rPr>
              <w:t>Indicateur clé</w:t>
            </w:r>
          </w:p>
        </w:tc>
        <w:tc>
          <w:tcPr>
            <w:tcW w:type="dxa" w:w="2041"/>
          </w:tcPr>
          <w:p>
            <w:r/>
            <w:r>
              <w:rPr>
                <w:b w:val="0"/>
                <w:sz w:val="18"/>
              </w:rPr>
              <w:t>Taux de rétention (12 mois)</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taux de rétention (12 mois) (agents payés il y a 12 mois et encore payés).</w:t>
            </w:r>
          </w:p>
        </w:tc>
      </w:tr>
      <w:tr>
        <w:tc>
          <w:tcPr>
            <w:tcW w:type="dxa" w:w="510"/>
          </w:tcPr>
          <w:p>
            <w:r/>
            <w:r>
              <w:rPr>
                <w:b w:val="0"/>
                <w:sz w:val="18"/>
              </w:rPr>
              <w:t>6</w:t>
            </w:r>
          </w:p>
        </w:tc>
        <w:tc>
          <w:tcPr>
            <w:tcW w:type="dxa" w:w="2381"/>
          </w:tcPr>
          <w:p>
            <w:r/>
            <w:r>
              <w:rPr>
                <w:b w:val="0"/>
                <w:sz w:val="18"/>
              </w:rPr>
              <w:t>Taux d'encadrement</w:t>
            </w:r>
          </w:p>
        </w:tc>
        <w:tc>
          <w:tcPr>
            <w:tcW w:type="dxa" w:w="1474"/>
          </w:tcPr>
          <w:p>
            <w:r/>
            <w:r>
              <w:rPr>
                <w:b w:val="0"/>
                <w:sz w:val="18"/>
              </w:rPr>
              <w:t>Indicateur clé</w:t>
            </w:r>
          </w:p>
        </w:tc>
        <w:tc>
          <w:tcPr>
            <w:tcW w:type="dxa" w:w="2041"/>
          </w:tcPr>
          <w:p>
            <w:r/>
            <w:r>
              <w:rPr>
                <w:b w:val="0"/>
                <w:sz w:val="18"/>
              </w:rPr>
              <w:t>Taux d'encadrement</w:t>
            </w:r>
          </w:p>
        </w:tc>
        <w:tc>
          <w:tcPr>
            <w:tcW w:type="dxa" w:w="2268"/>
          </w:tcPr>
          <w:p>
            <w:r/>
            <w:r>
              <w:rPr>
                <w:b w:val="0"/>
                <w:sz w:val="18"/>
              </w:rPr>
              <w:t>—</w:t>
            </w:r>
          </w:p>
        </w:tc>
        <w:tc>
          <w:tcPr>
            <w:tcW w:type="dxa" w:w="1814"/>
          </w:tcPr>
          <w:p>
            <w:r/>
            <w:r>
              <w:rPr>
                <w:b w:val="0"/>
                <w:sz w:val="18"/>
              </w:rPr>
              <w:t>dernier mois de paie</w:t>
            </w:r>
          </w:p>
        </w:tc>
        <w:tc>
          <w:tcPr>
            <w:tcW w:type="dxa" w:w="4309"/>
          </w:tcPr>
          <w:p>
            <w:r/>
            <w:r>
              <w:rPr>
                <w:b w:val="0"/>
                <w:sz w:val="18"/>
              </w:rPr>
              <w:t>Valeur unique : taux d'encadrement (agents avec fonction / effectif payé) — périmètre : dernier mois de paie.</w:t>
            </w:r>
          </w:p>
        </w:tc>
      </w:tr>
      <w:tr>
        <w:tc>
          <w:tcPr>
            <w:tcW w:type="dxa" w:w="510"/>
          </w:tcPr>
          <w:p>
            <w:r/>
            <w:r>
              <w:rPr>
                <w:b w:val="0"/>
                <w:sz w:val="18"/>
              </w:rPr>
              <w:t>7</w:t>
            </w:r>
          </w:p>
        </w:tc>
        <w:tc>
          <w:tcPr>
            <w:tcW w:type="dxa" w:w="2381"/>
          </w:tcPr>
          <w:p>
            <w:r/>
            <w:r>
              <w:rPr>
                <w:b w:val="0"/>
                <w:sz w:val="18"/>
              </w:rPr>
              <w:t>Masse salariale brute</w:t>
            </w:r>
          </w:p>
        </w:tc>
        <w:tc>
          <w:tcPr>
            <w:tcW w:type="dxa" w:w="1474"/>
          </w:tcPr>
          <w:p>
            <w:r/>
            <w:r>
              <w:rPr>
                <w:b w:val="0"/>
                <w:sz w:val="18"/>
              </w:rPr>
              <w:t>Indicateur clé</w:t>
            </w:r>
          </w:p>
        </w:tc>
        <w:tc>
          <w:tcPr>
            <w:tcW w:type="dxa" w:w="2041"/>
          </w:tcPr>
          <w:p>
            <w:r/>
            <w:r>
              <w:rPr>
                <w:b w:val="0"/>
                <w:sz w:val="18"/>
              </w:rPr>
              <w:t>Masse salariale brute</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masse salariale brute (paie mensuelle, 12 mois (DT)) — périmètre : 12 derniers mois.</w:t>
            </w:r>
          </w:p>
        </w:tc>
      </w:tr>
      <w:tr>
        <w:tc>
          <w:tcPr>
            <w:tcW w:type="dxa" w:w="510"/>
          </w:tcPr>
          <w:p>
            <w:r/>
            <w:r>
              <w:rPr>
                <w:b w:val="0"/>
                <w:sz w:val="18"/>
              </w:rPr>
              <w:t>8</w:t>
            </w:r>
          </w:p>
        </w:tc>
        <w:tc>
          <w:tcPr>
            <w:tcW w:type="dxa" w:w="2381"/>
          </w:tcPr>
          <w:p>
            <w:r/>
            <w:r>
              <w:rPr>
                <w:b w:val="0"/>
                <w:sz w:val="18"/>
              </w:rPr>
              <w:t>Coût employeur moyen</w:t>
            </w:r>
          </w:p>
        </w:tc>
        <w:tc>
          <w:tcPr>
            <w:tcW w:type="dxa" w:w="1474"/>
          </w:tcPr>
          <w:p>
            <w:r/>
            <w:r>
              <w:rPr>
                <w:b w:val="0"/>
                <w:sz w:val="18"/>
              </w:rPr>
              <w:t>Indicateur clé</w:t>
            </w:r>
          </w:p>
        </w:tc>
        <w:tc>
          <w:tcPr>
            <w:tcW w:type="dxa" w:w="2041"/>
          </w:tcPr>
          <w:p>
            <w:r/>
            <w:r>
              <w:rPr>
                <w:b w:val="0"/>
                <w:sz w:val="18"/>
              </w:rPr>
              <w:t>Coût employeur moyen par agent</w:t>
            </w:r>
          </w:p>
        </w:tc>
        <w:tc>
          <w:tcPr>
            <w:tcW w:type="dxa" w:w="2268"/>
          </w:tcPr>
          <w:p>
            <w:r/>
            <w:r>
              <w:rPr>
                <w:b w:val="0"/>
                <w:sz w:val="18"/>
              </w:rPr>
              <w:t>—</w:t>
            </w:r>
          </w:p>
        </w:tc>
        <w:tc>
          <w:tcPr>
            <w:tcW w:type="dxa" w:w="1814"/>
          </w:tcPr>
          <w:p>
            <w:r/>
            <w:r>
              <w:rPr>
                <w:b w:val="0"/>
                <w:sz w:val="18"/>
              </w:rPr>
              <w:t>dernier mois de paie</w:t>
            </w:r>
          </w:p>
        </w:tc>
        <w:tc>
          <w:tcPr>
            <w:tcW w:type="dxa" w:w="4309"/>
          </w:tcPr>
          <w:p>
            <w:r/>
            <w:r>
              <w:rPr>
                <w:b w:val="0"/>
                <w:sz w:val="18"/>
              </w:rPr>
              <w:t>Valeur unique : coût employeur moyen par agent (par agent, dernier mois (DT)) — périmètre : dernier mois de paie.</w:t>
            </w:r>
          </w:p>
        </w:tc>
      </w:tr>
      <w:tr>
        <w:tc>
          <w:tcPr>
            <w:tcW w:type="dxa" w:w="510"/>
          </w:tcPr>
          <w:p>
            <w:r/>
            <w:r>
              <w:rPr>
                <w:b w:val="0"/>
                <w:sz w:val="18"/>
              </w:rPr>
              <w:t>9</w:t>
            </w:r>
          </w:p>
        </w:tc>
        <w:tc>
          <w:tcPr>
            <w:tcW w:type="dxa" w:w="2381"/>
          </w:tcPr>
          <w:p>
            <w:r/>
            <w:r>
              <w:rPr>
                <w:b w:val="0"/>
                <w:sz w:val="18"/>
              </w:rPr>
              <w:t>Taux d'absentéisme global</w:t>
            </w:r>
          </w:p>
        </w:tc>
        <w:tc>
          <w:tcPr>
            <w:tcW w:type="dxa" w:w="1474"/>
          </w:tcPr>
          <w:p>
            <w:r/>
            <w:r>
              <w:rPr>
                <w:b w:val="0"/>
                <w:sz w:val="18"/>
              </w:rPr>
              <w:t>Indicateur clé</w:t>
            </w:r>
          </w:p>
        </w:tc>
        <w:tc>
          <w:tcPr>
            <w:tcW w:type="dxa" w:w="2041"/>
          </w:tcPr>
          <w:p>
            <w:r/>
            <w:r>
              <w:rPr>
                <w:b w:val="0"/>
                <w:sz w:val="18"/>
              </w:rPr>
              <w:t>Taux d'absentéisme global</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taux d'absentéisme global (maladie, maternité, exceptionnels, sanctions — 12 mois) — périmètre : 12 derniers mois.</w:t>
            </w:r>
          </w:p>
        </w:tc>
      </w:tr>
      <w:tr>
        <w:tc>
          <w:tcPr>
            <w:tcW w:type="dxa" w:w="510"/>
          </w:tcPr>
          <w:p>
            <w:r/>
            <w:r>
              <w:rPr>
                <w:b w:val="0"/>
                <w:sz w:val="18"/>
              </w:rPr>
              <w:t>10</w:t>
            </w:r>
          </w:p>
        </w:tc>
        <w:tc>
          <w:tcPr>
            <w:tcW w:type="dxa" w:w="2381"/>
          </w:tcPr>
          <w:p>
            <w:r/>
            <w:r>
              <w:rPr>
                <w:b w:val="0"/>
                <w:sz w:val="18"/>
              </w:rPr>
              <w:t>Femmes parmi les responsables</w:t>
            </w:r>
          </w:p>
        </w:tc>
        <w:tc>
          <w:tcPr>
            <w:tcW w:type="dxa" w:w="1474"/>
          </w:tcPr>
          <w:p>
            <w:r/>
            <w:r>
              <w:rPr>
                <w:b w:val="0"/>
                <w:sz w:val="18"/>
              </w:rPr>
              <w:t>Indicateur clé</w:t>
            </w:r>
          </w:p>
        </w:tc>
        <w:tc>
          <w:tcPr>
            <w:tcW w:type="dxa" w:w="2041"/>
          </w:tcPr>
          <w:p>
            <w:r/>
            <w:r>
              <w:rPr>
                <w:b w:val="0"/>
                <w:sz w:val="18"/>
              </w:rPr>
              <w:t>% de femmes parmi les responsables</w:t>
            </w:r>
          </w:p>
        </w:tc>
        <w:tc>
          <w:tcPr>
            <w:tcW w:type="dxa" w:w="2268"/>
          </w:tcPr>
          <w:p>
            <w:r/>
            <w:r>
              <w:rPr>
                <w:b w:val="0"/>
                <w:sz w:val="18"/>
              </w:rPr>
              <w:t>—</w:t>
            </w:r>
          </w:p>
        </w:tc>
        <w:tc>
          <w:tcPr>
            <w:tcW w:type="dxa" w:w="1814"/>
          </w:tcPr>
          <w:p>
            <w:r/>
            <w:r>
              <w:rPr>
                <w:b w:val="0"/>
                <w:sz w:val="18"/>
              </w:rPr>
              <w:t>dernier mois de paie</w:t>
            </w:r>
          </w:p>
        </w:tc>
        <w:tc>
          <w:tcPr>
            <w:tcW w:type="dxa" w:w="4309"/>
          </w:tcPr>
          <w:p>
            <w:r/>
            <w:r>
              <w:rPr>
                <w:b w:val="0"/>
                <w:sz w:val="18"/>
              </w:rPr>
              <w:t>Valeur unique : % de femmes parmi les responsables (dernier mois de paie) — périmètre : dernier mois de paie.</w:t>
            </w:r>
          </w:p>
        </w:tc>
      </w:tr>
      <w:tr>
        <w:tc>
          <w:tcPr>
            <w:tcW w:type="dxa" w:w="510"/>
          </w:tcPr>
          <w:p>
            <w:r/>
            <w:r>
              <w:rPr>
                <w:b w:val="0"/>
                <w:sz w:val="18"/>
              </w:rPr>
              <w:t>11</w:t>
            </w:r>
          </w:p>
        </w:tc>
        <w:tc>
          <w:tcPr>
            <w:tcW w:type="dxa" w:w="2381"/>
          </w:tcPr>
          <w:p>
            <w:r/>
            <w:r>
              <w:rPr>
                <w:b w:val="0"/>
                <w:sz w:val="18"/>
              </w:rPr>
              <w:t>Évolution mensuelle de l'effectif payé</w:t>
            </w:r>
          </w:p>
        </w:tc>
        <w:tc>
          <w:tcPr>
            <w:tcW w:type="dxa" w:w="1474"/>
          </w:tcPr>
          <w:p>
            <w:r/>
            <w:r>
              <w:rPr>
                <w:b w:val="0"/>
                <w:sz w:val="18"/>
              </w:rPr>
              <w:t>Courbe</w:t>
            </w:r>
          </w:p>
        </w:tc>
        <w:tc>
          <w:tcPr>
            <w:tcW w:type="dxa" w:w="2041"/>
          </w:tcPr>
          <w:p>
            <w:r/>
            <w:r>
              <w:rPr>
                <w:b w:val="0"/>
                <w:sz w:val="18"/>
              </w:rPr>
              <w:t>Effectif payé</w:t>
            </w:r>
          </w:p>
        </w:tc>
        <w:tc>
          <w:tcPr>
            <w:tcW w:type="dxa" w:w="2268"/>
          </w:tcPr>
          <w:p>
            <w:r/>
            <w:r>
              <w:rPr>
                <w:b w:val="0"/>
                <w:sz w:val="18"/>
              </w:rPr>
              <w:t>Mois (par mois)</w:t>
            </w:r>
          </w:p>
        </w:tc>
        <w:tc>
          <w:tcPr>
            <w:tcW w:type="dxa" w:w="1814"/>
          </w:tcPr>
          <w:p>
            <w:r/>
            <w:r>
              <w:rPr>
                <w:b w:val="0"/>
                <w:sz w:val="18"/>
              </w:rPr>
              <w:t>—</w:t>
            </w:r>
          </w:p>
        </w:tc>
        <w:tc>
          <w:tcPr>
            <w:tcW w:type="dxa" w:w="4309"/>
          </w:tcPr>
          <w:p>
            <w:r/>
            <w:r>
              <w:rPr>
                <w:b w:val="0"/>
                <w:sz w:val="18"/>
              </w:rPr>
              <w:t>Effectif payé par mois (évolution).</w:t>
            </w:r>
          </w:p>
        </w:tc>
      </w:tr>
      <w:tr>
        <w:tc>
          <w:tcPr>
            <w:tcW w:type="dxa" w:w="510"/>
          </w:tcPr>
          <w:p>
            <w:r/>
            <w:r>
              <w:rPr>
                <w:b w:val="0"/>
                <w:sz w:val="18"/>
              </w:rPr>
              <w:t>12</w:t>
            </w:r>
          </w:p>
        </w:tc>
        <w:tc>
          <w:tcPr>
            <w:tcW w:type="dxa" w:w="2381"/>
          </w:tcPr>
          <w:p>
            <w:r/>
            <w:r>
              <w:rPr>
                <w:b w:val="0"/>
                <w:sz w:val="18"/>
              </w:rPr>
              <w:t>Entrées et sorties par mois</w:t>
            </w:r>
          </w:p>
        </w:tc>
        <w:tc>
          <w:tcPr>
            <w:tcW w:type="dxa" w:w="1474"/>
          </w:tcPr>
          <w:p>
            <w:r/>
            <w:r>
              <w:rPr>
                <w:b w:val="0"/>
                <w:sz w:val="18"/>
              </w:rPr>
              <w:t>Barres</w:t>
            </w:r>
          </w:p>
        </w:tc>
        <w:tc>
          <w:tcPr>
            <w:tcW w:type="dxa" w:w="2041"/>
          </w:tcPr>
          <w:p>
            <w:r/>
            <w:r>
              <w:rPr>
                <w:b w:val="0"/>
                <w:sz w:val="18"/>
              </w:rPr>
              <w:t>Entrées, Sorties</w:t>
            </w:r>
          </w:p>
        </w:tc>
        <w:tc>
          <w:tcPr>
            <w:tcW w:type="dxa" w:w="2268"/>
          </w:tcPr>
          <w:p>
            <w:r/>
            <w:r>
              <w:rPr>
                <w:b w:val="0"/>
                <w:sz w:val="18"/>
              </w:rPr>
              <w:t>Mois (par mois)</w:t>
            </w:r>
          </w:p>
        </w:tc>
        <w:tc>
          <w:tcPr>
            <w:tcW w:type="dxa" w:w="1814"/>
          </w:tcPr>
          <w:p>
            <w:r/>
            <w:r>
              <w:rPr>
                <w:b w:val="0"/>
                <w:sz w:val="18"/>
              </w:rPr>
              <w:t>—</w:t>
            </w:r>
          </w:p>
        </w:tc>
        <w:tc>
          <w:tcPr>
            <w:tcW w:type="dxa" w:w="4309"/>
          </w:tcPr>
          <w:p>
            <w:r/>
            <w:r>
              <w:rPr>
                <w:b w:val="0"/>
                <w:sz w:val="18"/>
              </w:rPr>
              <w:t>Entrées et sorties par mois.</w:t>
            </w:r>
          </w:p>
        </w:tc>
      </w:tr>
      <w:tr>
        <w:tc>
          <w:tcPr>
            <w:tcW w:type="dxa" w:w="510"/>
          </w:tcPr>
          <w:p>
            <w:r/>
            <w:r>
              <w:rPr>
                <w:b w:val="0"/>
                <w:sz w:val="18"/>
              </w:rPr>
              <w:t>13</w:t>
            </w:r>
          </w:p>
        </w:tc>
        <w:tc>
          <w:tcPr>
            <w:tcW w:type="dxa" w:w="2381"/>
          </w:tcPr>
          <w:p>
            <w:r/>
            <w:r>
              <w:rPr>
                <w:b w:val="0"/>
                <w:sz w:val="18"/>
              </w:rPr>
              <w:t>Masse brute et coût employeur par mois (DT)</w:t>
            </w:r>
          </w:p>
        </w:tc>
        <w:tc>
          <w:tcPr>
            <w:tcW w:type="dxa" w:w="1474"/>
          </w:tcPr>
          <w:p>
            <w:r/>
            <w:r>
              <w:rPr>
                <w:b w:val="0"/>
                <w:sz w:val="18"/>
              </w:rPr>
              <w:t>Courbe</w:t>
            </w:r>
          </w:p>
        </w:tc>
        <w:tc>
          <w:tcPr>
            <w:tcW w:type="dxa" w:w="2041"/>
          </w:tcPr>
          <w:p>
            <w:r/>
            <w:r>
              <w:rPr>
                <w:b w:val="0"/>
                <w:sz w:val="18"/>
              </w:rPr>
              <w:t>Masse salariale brute, Coût employeur (brut + charges)</w:t>
            </w:r>
          </w:p>
        </w:tc>
        <w:tc>
          <w:tcPr>
            <w:tcW w:type="dxa" w:w="2268"/>
          </w:tcPr>
          <w:p>
            <w:r/>
            <w:r>
              <w:rPr>
                <w:b w:val="0"/>
                <w:sz w:val="18"/>
              </w:rPr>
              <w:t>Mois (par mois)</w:t>
            </w:r>
          </w:p>
        </w:tc>
        <w:tc>
          <w:tcPr>
            <w:tcW w:type="dxa" w:w="1814"/>
          </w:tcPr>
          <w:p>
            <w:r/>
            <w:r>
              <w:rPr>
                <w:b w:val="0"/>
                <w:sz w:val="18"/>
              </w:rPr>
              <w:t>—</w:t>
            </w:r>
          </w:p>
        </w:tc>
        <w:tc>
          <w:tcPr>
            <w:tcW w:type="dxa" w:w="4309"/>
          </w:tcPr>
          <w:p>
            <w:r/>
            <w:r>
              <w:rPr>
                <w:b w:val="0"/>
                <w:sz w:val="18"/>
              </w:rPr>
              <w:t>Masse salariale brute et coût employeur (brut + charges) par mois (évolution).</w:t>
            </w:r>
          </w:p>
        </w:tc>
      </w:tr>
      <w:tr>
        <w:tc>
          <w:tcPr>
            <w:tcW w:type="dxa" w:w="510"/>
          </w:tcPr>
          <w:p>
            <w:r/>
            <w:r>
              <w:rPr>
                <w:b w:val="0"/>
                <w:sz w:val="18"/>
              </w:rPr>
              <w:t>14</w:t>
            </w:r>
          </w:p>
        </w:tc>
        <w:tc>
          <w:tcPr>
            <w:tcW w:type="dxa" w:w="2381"/>
          </w:tcPr>
          <w:p>
            <w:r/>
            <w:r>
              <w:rPr>
                <w:b w:val="0"/>
                <w:sz w:val="18"/>
              </w:rPr>
              <w:t>Coût employeur moyen par agent et par mois (DT)</w:t>
            </w:r>
          </w:p>
        </w:tc>
        <w:tc>
          <w:tcPr>
            <w:tcW w:type="dxa" w:w="1474"/>
          </w:tcPr>
          <w:p>
            <w:r/>
            <w:r>
              <w:rPr>
                <w:b w:val="0"/>
                <w:sz w:val="18"/>
              </w:rPr>
              <w:t>Courbe</w:t>
            </w:r>
          </w:p>
        </w:tc>
        <w:tc>
          <w:tcPr>
            <w:tcW w:type="dxa" w:w="2041"/>
          </w:tcPr>
          <w:p>
            <w:r/>
            <w:r>
              <w:rPr>
                <w:b w:val="0"/>
                <w:sz w:val="18"/>
              </w:rPr>
              <w:t>Coût employeur moyen par agent</w:t>
            </w:r>
          </w:p>
        </w:tc>
        <w:tc>
          <w:tcPr>
            <w:tcW w:type="dxa" w:w="2268"/>
          </w:tcPr>
          <w:p>
            <w:r/>
            <w:r>
              <w:rPr>
                <w:b w:val="0"/>
                <w:sz w:val="18"/>
              </w:rPr>
              <w:t>Mois (par mois)</w:t>
            </w:r>
          </w:p>
        </w:tc>
        <w:tc>
          <w:tcPr>
            <w:tcW w:type="dxa" w:w="1814"/>
          </w:tcPr>
          <w:p>
            <w:r/>
            <w:r>
              <w:rPr>
                <w:b w:val="0"/>
                <w:sz w:val="18"/>
              </w:rPr>
              <w:t>—</w:t>
            </w:r>
          </w:p>
        </w:tc>
        <w:tc>
          <w:tcPr>
            <w:tcW w:type="dxa" w:w="4309"/>
          </w:tcPr>
          <w:p>
            <w:r/>
            <w:r>
              <w:rPr>
                <w:b w:val="0"/>
                <w:sz w:val="18"/>
              </w:rPr>
              <w:t>Coût employeur moyen par agent par mois (évolution).</w:t>
            </w:r>
          </w:p>
        </w:tc>
      </w:tr>
      <w:tr>
        <w:tc>
          <w:tcPr>
            <w:tcW w:type="dxa" w:w="510"/>
          </w:tcPr>
          <w:p>
            <w:r/>
            <w:r>
              <w:rPr>
                <w:b w:val="0"/>
                <w:sz w:val="18"/>
              </w:rPr>
              <w:t>15</w:t>
            </w:r>
          </w:p>
        </w:tc>
        <w:tc>
          <w:tcPr>
            <w:tcW w:type="dxa" w:w="2381"/>
          </w:tcPr>
          <w:p>
            <w:r/>
            <w:r>
              <w:rPr>
                <w:b w:val="0"/>
                <w:sz w:val="18"/>
              </w:rPr>
              <w:t>Taux d'absentéisme global par mois</w:t>
            </w:r>
          </w:p>
        </w:tc>
        <w:tc>
          <w:tcPr>
            <w:tcW w:type="dxa" w:w="1474"/>
          </w:tcPr>
          <w:p>
            <w:r/>
            <w:r>
              <w:rPr>
                <w:b w:val="0"/>
                <w:sz w:val="18"/>
              </w:rPr>
              <w:t>Courbe</w:t>
            </w:r>
          </w:p>
        </w:tc>
        <w:tc>
          <w:tcPr>
            <w:tcW w:type="dxa" w:w="2041"/>
          </w:tcPr>
          <w:p>
            <w:r/>
            <w:r>
              <w:rPr>
                <w:b w:val="0"/>
                <w:sz w:val="18"/>
              </w:rPr>
              <w:t>Taux d'absentéisme global</w:t>
            </w:r>
          </w:p>
        </w:tc>
        <w:tc>
          <w:tcPr>
            <w:tcW w:type="dxa" w:w="2268"/>
          </w:tcPr>
          <w:p>
            <w:r/>
            <w:r>
              <w:rPr>
                <w:b w:val="0"/>
                <w:sz w:val="18"/>
              </w:rPr>
              <w:t>Mois (par mois)</w:t>
            </w:r>
          </w:p>
        </w:tc>
        <w:tc>
          <w:tcPr>
            <w:tcW w:type="dxa" w:w="1814"/>
          </w:tcPr>
          <w:p>
            <w:r/>
            <w:r>
              <w:rPr>
                <w:b w:val="0"/>
                <w:sz w:val="18"/>
              </w:rPr>
              <w:t>—</w:t>
            </w:r>
          </w:p>
        </w:tc>
        <w:tc>
          <w:tcPr>
            <w:tcW w:type="dxa" w:w="4309"/>
          </w:tcPr>
          <w:p>
            <w:r/>
            <w:r>
              <w:rPr>
                <w:b w:val="0"/>
                <w:sz w:val="18"/>
              </w:rPr>
              <w:t>Taux d'absentéisme global par mois (évolution).</w:t>
            </w:r>
          </w:p>
        </w:tc>
      </w:tr>
      <w:tr>
        <w:tc>
          <w:tcPr>
            <w:tcW w:type="dxa" w:w="510"/>
          </w:tcPr>
          <w:p>
            <w:r/>
            <w:r>
              <w:rPr>
                <w:b w:val="0"/>
                <w:sz w:val="18"/>
              </w:rPr>
              <w:t>16</w:t>
            </w:r>
          </w:p>
        </w:tc>
        <w:tc>
          <w:tcPr>
            <w:tcW w:type="dxa" w:w="2381"/>
          </w:tcPr>
          <w:p>
            <w:r/>
            <w:r>
              <w:rPr>
                <w:b w:val="0"/>
                <w:sz w:val="18"/>
              </w:rPr>
              <w:t>Jours d'absence par nature et par mois</w:t>
            </w:r>
          </w:p>
        </w:tc>
        <w:tc>
          <w:tcPr>
            <w:tcW w:type="dxa" w:w="1474"/>
          </w:tcPr>
          <w:p>
            <w:r/>
            <w:r>
              <w:rPr>
                <w:b w:val="0"/>
                <w:sz w:val="18"/>
              </w:rPr>
              <w:t>Barres empilées</w:t>
            </w:r>
          </w:p>
        </w:tc>
        <w:tc>
          <w:tcPr>
            <w:tcW w:type="dxa" w:w="2041"/>
          </w:tcPr>
          <w:p>
            <w:r/>
            <w:r>
              <w:rPr>
                <w:b w:val="0"/>
                <w:sz w:val="18"/>
              </w:rPr>
              <w:t>Jours d'absence</w:t>
            </w:r>
          </w:p>
        </w:tc>
        <w:tc>
          <w:tcPr>
            <w:tcW w:type="dxa" w:w="2268"/>
          </w:tcPr>
          <w:p>
            <w:r/>
            <w:r>
              <w:rPr>
                <w:b w:val="0"/>
                <w:sz w:val="18"/>
              </w:rPr>
              <w:t>Mois (par mois) ; séries : Nature d'absence</w:t>
            </w:r>
          </w:p>
        </w:tc>
        <w:tc>
          <w:tcPr>
            <w:tcW w:type="dxa" w:w="1814"/>
          </w:tcPr>
          <w:p>
            <w:r/>
            <w:r>
              <w:rPr>
                <w:b w:val="0"/>
                <w:sz w:val="18"/>
              </w:rPr>
              <w:t>jours d'absence uniquement</w:t>
            </w:r>
          </w:p>
        </w:tc>
        <w:tc>
          <w:tcPr>
            <w:tcW w:type="dxa" w:w="4309"/>
          </w:tcPr>
          <w:p>
            <w:r/>
            <w:r>
              <w:rPr>
                <w:b w:val="0"/>
                <w:sz w:val="18"/>
              </w:rPr>
              <w:t>Jours d'absence par mois, ventilé par nature d'absence — périmètre : jours d'absence uniquement.</w:t>
            </w:r>
          </w:p>
        </w:tc>
      </w:tr>
      <w:tr>
        <w:tc>
          <w:tcPr>
            <w:tcW w:type="dxa" w:w="510"/>
          </w:tcPr>
          <w:p>
            <w:r/>
            <w:r>
              <w:rPr>
                <w:b w:val="0"/>
                <w:sz w:val="18"/>
              </w:rPr>
              <w:t>17</w:t>
            </w:r>
          </w:p>
        </w:tc>
        <w:tc>
          <w:tcPr>
            <w:tcW w:type="dxa" w:w="2381"/>
          </w:tcPr>
          <w:p>
            <w:r/>
            <w:r>
              <w:rPr>
                <w:b w:val="0"/>
                <w:sz w:val="18"/>
              </w:rPr>
              <w:t>Taux d'encadrement par direction</w:t>
            </w:r>
          </w:p>
        </w:tc>
        <w:tc>
          <w:tcPr>
            <w:tcW w:type="dxa" w:w="1474"/>
          </w:tcPr>
          <w:p>
            <w:r/>
            <w:r>
              <w:rPr>
                <w:b w:val="0"/>
                <w:sz w:val="18"/>
              </w:rPr>
              <w:t>Barres horizontales</w:t>
            </w:r>
          </w:p>
        </w:tc>
        <w:tc>
          <w:tcPr>
            <w:tcW w:type="dxa" w:w="2041"/>
          </w:tcPr>
          <w:p>
            <w:r/>
            <w:r>
              <w:rPr>
                <w:b w:val="0"/>
                <w:sz w:val="18"/>
              </w:rPr>
              <w:t>Taux d'encadrement</w:t>
            </w:r>
          </w:p>
        </w:tc>
        <w:tc>
          <w:tcPr>
            <w:tcW w:type="dxa" w:w="2268"/>
          </w:tcPr>
          <w:p>
            <w:r/>
            <w:r>
              <w:rPr>
                <w:b w:val="0"/>
                <w:sz w:val="18"/>
              </w:rPr>
              <w:t>Direction</w:t>
            </w:r>
          </w:p>
        </w:tc>
        <w:tc>
          <w:tcPr>
            <w:tcW w:type="dxa" w:w="1814"/>
          </w:tcPr>
          <w:p>
            <w:r/>
            <w:r>
              <w:rPr>
                <w:b w:val="0"/>
                <w:sz w:val="18"/>
              </w:rPr>
              <w:t>dernier mois de paie</w:t>
            </w:r>
          </w:p>
        </w:tc>
        <w:tc>
          <w:tcPr>
            <w:tcW w:type="dxa" w:w="4309"/>
          </w:tcPr>
          <w:p>
            <w:r/>
            <w:r>
              <w:rPr>
                <w:b w:val="0"/>
                <w:sz w:val="18"/>
              </w:rPr>
              <w:t>Taux d'encadrement par direction — périmètre : dernier mois de paie.</w:t>
            </w:r>
          </w:p>
        </w:tc>
      </w:tr>
      <w:tr>
        <w:tc>
          <w:tcPr>
            <w:tcW w:type="dxa" w:w="510"/>
          </w:tcPr>
          <w:p>
            <w:r/>
            <w:r>
              <w:rPr>
                <w:b w:val="0"/>
                <w:sz w:val="18"/>
              </w:rPr>
              <w:t>18</w:t>
            </w:r>
          </w:p>
        </w:tc>
        <w:tc>
          <w:tcPr>
            <w:tcW w:type="dxa" w:w="2381"/>
          </w:tcPr>
          <w:p>
            <w:r/>
            <w:r>
              <w:rPr>
                <w:b w:val="0"/>
                <w:sz w:val="18"/>
              </w:rPr>
              <w:t>Responsables par sexe</w:t>
            </w:r>
          </w:p>
        </w:tc>
        <w:tc>
          <w:tcPr>
            <w:tcW w:type="dxa" w:w="1474"/>
          </w:tcPr>
          <w:p>
            <w:r/>
            <w:r>
              <w:rPr>
                <w:b w:val="0"/>
                <w:sz w:val="18"/>
              </w:rPr>
              <w:t>Anneau</w:t>
            </w:r>
          </w:p>
        </w:tc>
        <w:tc>
          <w:tcPr>
            <w:tcW w:type="dxa" w:w="2041"/>
          </w:tcPr>
          <w:p>
            <w:r/>
            <w:r>
              <w:rPr>
                <w:b w:val="0"/>
                <w:sz w:val="18"/>
              </w:rPr>
              <w:t>Responsables</w:t>
            </w:r>
          </w:p>
        </w:tc>
        <w:tc>
          <w:tcPr>
            <w:tcW w:type="dxa" w:w="2268"/>
          </w:tcPr>
          <w:p>
            <w:r/>
            <w:r>
              <w:rPr>
                <w:b w:val="0"/>
                <w:sz w:val="18"/>
              </w:rPr>
              <w:t>Sexe</w:t>
            </w:r>
          </w:p>
        </w:tc>
        <w:tc>
          <w:tcPr>
            <w:tcW w:type="dxa" w:w="1814"/>
          </w:tcPr>
          <w:p>
            <w:r/>
            <w:r>
              <w:rPr>
                <w:b w:val="0"/>
                <w:sz w:val="18"/>
              </w:rPr>
              <w:t>dernier mois de paie</w:t>
            </w:r>
          </w:p>
        </w:tc>
        <w:tc>
          <w:tcPr>
            <w:tcW w:type="dxa" w:w="4309"/>
          </w:tcPr>
          <w:p>
            <w:r/>
            <w:r>
              <w:rPr>
                <w:b w:val="0"/>
                <w:sz w:val="18"/>
              </w:rPr>
              <w:t>Part de chaque sexe dans le total : responsables — périmètre : dernier mois de paie.</w:t>
            </w:r>
          </w:p>
        </w:tc>
      </w:tr>
      <w:tr>
        <w:tc>
          <w:tcPr>
            <w:tcW w:type="dxa" w:w="510"/>
          </w:tcPr>
          <w:p>
            <w:r/>
            <w:r>
              <w:rPr>
                <w:b w:val="0"/>
                <w:sz w:val="18"/>
              </w:rPr>
              <w:t>19</w:t>
            </w:r>
          </w:p>
        </w:tc>
        <w:tc>
          <w:tcPr>
            <w:tcW w:type="dxa" w:w="2381"/>
          </w:tcPr>
          <w:p>
            <w:r/>
            <w:r>
              <w:rPr>
                <w:b w:val="0"/>
                <w:sz w:val="18"/>
              </w:rPr>
              <w:t>Taux de turnover par direction (12 mois)</w:t>
            </w:r>
          </w:p>
        </w:tc>
        <w:tc>
          <w:tcPr>
            <w:tcW w:type="dxa" w:w="1474"/>
          </w:tcPr>
          <w:p>
            <w:r/>
            <w:r>
              <w:rPr>
                <w:b w:val="0"/>
                <w:sz w:val="18"/>
              </w:rPr>
              <w:t>Barres horizontales</w:t>
            </w:r>
          </w:p>
        </w:tc>
        <w:tc>
          <w:tcPr>
            <w:tcW w:type="dxa" w:w="2041"/>
          </w:tcPr>
          <w:p>
            <w:r/>
            <w:r>
              <w:rPr>
                <w:b w:val="0"/>
                <w:sz w:val="18"/>
              </w:rPr>
              <w:t>Taux de turnover</w:t>
            </w:r>
          </w:p>
        </w:tc>
        <w:tc>
          <w:tcPr>
            <w:tcW w:type="dxa" w:w="2268"/>
          </w:tcPr>
          <w:p>
            <w:r/>
            <w:r>
              <w:rPr>
                <w:b w:val="0"/>
                <w:sz w:val="18"/>
              </w:rPr>
              <w:t>Direction</w:t>
            </w:r>
          </w:p>
        </w:tc>
        <w:tc>
          <w:tcPr>
            <w:tcW w:type="dxa" w:w="1814"/>
          </w:tcPr>
          <w:p>
            <w:r/>
            <w:r>
              <w:rPr>
                <w:b w:val="0"/>
                <w:sz w:val="18"/>
              </w:rPr>
              <w:t>12 derniers mois</w:t>
            </w:r>
          </w:p>
        </w:tc>
        <w:tc>
          <w:tcPr>
            <w:tcW w:type="dxa" w:w="4309"/>
          </w:tcPr>
          <w:p>
            <w:r/>
            <w:r>
              <w:rPr>
                <w:b w:val="0"/>
                <w:sz w:val="18"/>
              </w:rPr>
              <w:t>Taux de turnover par direction — périmètre : 12 derniers mois.</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r>
        <w:tc>
          <w:tcPr>
            <w:tcW w:type="dxa" w:w="3402"/>
          </w:tcPr>
          <w:p>
            <w:r/>
            <w:r>
              <w:rPr>
                <w:b w:val="0"/>
                <w:sz w:val="18"/>
              </w:rPr>
              <w:t>Période (graphiques mensuels)</w:t>
            </w:r>
          </w:p>
        </w:tc>
        <w:tc>
          <w:tcPr>
            <w:tcW w:type="dxa" w:w="11339"/>
          </w:tcPr>
          <w:p>
            <w:r/>
            <w:r>
              <w:rPr>
                <w:b w:val="0"/>
                <w:sz w:val="18"/>
              </w:rPr>
              <w:t>Période ; s'applique à : Évolution mensuelle de l'effectif payé, Entrées et sorties par mois, Masse brute et coût employeur par mois (DT), Coût employeur moyen par agent et par mois (DT), Taux d'absentéisme global par mois, Jours d'absence par nature et par mois</w:t>
            </w:r>
          </w:p>
        </w:tc>
      </w:tr>
    </w:tbl>
    <w:p/>
    <w:p>
      <w:pPr>
        <w:pStyle w:val="Heading2"/>
      </w:pPr>
      <w:r>
        <w:t>3.2 Effectif GRH</w:t>
      </w:r>
    </w:p>
    <w:p>
      <w:r>
        <w:rPr>
          <w:b/>
        </w:rPr>
        <w:t xml:space="preserve">URL publique : </w:t>
      </w:r>
      <w:r>
        <w:t>https://adresse-du-serveur-client/superset/dashboard/effectif-grh/?standalone=1&amp;cod_soc=01</w:t>
      </w:r>
    </w:p>
    <w:p>
      <w:r>
        <w:rPr>
          <w:b/>
        </w:rPr>
        <w:t xml:space="preserve">Objectif : </w:t>
      </w:r>
      <w:r>
        <w:t>Photographie de l'effectif actif : répartition par direction, sexe, âge, ancienneté, catégorie, grade, région, fonction et mouvements annuels.</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Effectif actif</w:t>
            </w:r>
          </w:p>
        </w:tc>
        <w:tc>
          <w:tcPr>
            <w:tcW w:type="dxa" w:w="1474"/>
          </w:tcPr>
          <w:p>
            <w:r/>
            <w:r>
              <w:rPr>
                <w:b w:val="0"/>
                <w:sz w:val="18"/>
              </w:rPr>
              <w:t>Indicateur clé</w:t>
            </w:r>
          </w:p>
        </w:tc>
        <w:tc>
          <w:tcPr>
            <w:tcW w:type="dxa" w:w="2041"/>
          </w:tcPr>
          <w:p>
            <w:r/>
            <w:r>
              <w:rPr>
                <w:b w:val="0"/>
                <w:sz w:val="18"/>
              </w:rPr>
              <w:t>Effectif</w:t>
            </w:r>
          </w:p>
        </w:tc>
        <w:tc>
          <w:tcPr>
            <w:tcW w:type="dxa" w:w="2268"/>
          </w:tcPr>
          <w:p>
            <w:r/>
            <w:r>
              <w:rPr>
                <w:b w:val="0"/>
                <w:sz w:val="18"/>
              </w:rPr>
              <w:t>—</w:t>
            </w:r>
          </w:p>
        </w:tc>
        <w:tc>
          <w:tcPr>
            <w:tcW w:type="dxa" w:w="1814"/>
          </w:tcPr>
          <w:p>
            <w:r/>
            <w:r>
              <w:rPr>
                <w:b w:val="0"/>
                <w:sz w:val="18"/>
              </w:rPr>
              <w:t>agents actifs</w:t>
            </w:r>
          </w:p>
        </w:tc>
        <w:tc>
          <w:tcPr>
            <w:tcW w:type="dxa" w:w="4309"/>
          </w:tcPr>
          <w:p>
            <w:r/>
            <w:r>
              <w:rPr>
                <w:b w:val="0"/>
                <w:sz w:val="18"/>
              </w:rPr>
              <w:t>Valeur unique : effectif (agents en activité) — périmètre : agents actifs.</w:t>
            </w:r>
          </w:p>
        </w:tc>
      </w:tr>
      <w:tr>
        <w:tc>
          <w:tcPr>
            <w:tcW w:type="dxa" w:w="510"/>
          </w:tcPr>
          <w:p>
            <w:r/>
            <w:r>
              <w:rPr>
                <w:b w:val="0"/>
                <w:sz w:val="18"/>
              </w:rPr>
              <w:t>2</w:t>
            </w:r>
          </w:p>
        </w:tc>
        <w:tc>
          <w:tcPr>
            <w:tcW w:type="dxa" w:w="2381"/>
          </w:tcPr>
          <w:p>
            <w:r/>
            <w:r>
              <w:rPr>
                <w:b w:val="0"/>
                <w:sz w:val="18"/>
              </w:rPr>
              <w:t>Taux de féminisation</w:t>
            </w:r>
          </w:p>
        </w:tc>
        <w:tc>
          <w:tcPr>
            <w:tcW w:type="dxa" w:w="1474"/>
          </w:tcPr>
          <w:p>
            <w:r/>
            <w:r>
              <w:rPr>
                <w:b w:val="0"/>
                <w:sz w:val="18"/>
              </w:rPr>
              <w:t>Indicateur clé</w:t>
            </w:r>
          </w:p>
        </w:tc>
        <w:tc>
          <w:tcPr>
            <w:tcW w:type="dxa" w:w="2041"/>
          </w:tcPr>
          <w:p>
            <w:r/>
            <w:r>
              <w:rPr>
                <w:b w:val="0"/>
                <w:sz w:val="18"/>
              </w:rPr>
              <w:t>% Femmes</w:t>
            </w:r>
          </w:p>
        </w:tc>
        <w:tc>
          <w:tcPr>
            <w:tcW w:type="dxa" w:w="2268"/>
          </w:tcPr>
          <w:p>
            <w:r/>
            <w:r>
              <w:rPr>
                <w:b w:val="0"/>
                <w:sz w:val="18"/>
              </w:rPr>
              <w:t>—</w:t>
            </w:r>
          </w:p>
        </w:tc>
        <w:tc>
          <w:tcPr>
            <w:tcW w:type="dxa" w:w="1814"/>
          </w:tcPr>
          <w:p>
            <w:r/>
            <w:r>
              <w:rPr>
                <w:b w:val="0"/>
                <w:sz w:val="18"/>
              </w:rPr>
              <w:t>agents actifs</w:t>
            </w:r>
          </w:p>
        </w:tc>
        <w:tc>
          <w:tcPr>
            <w:tcW w:type="dxa" w:w="4309"/>
          </w:tcPr>
          <w:p>
            <w:r/>
            <w:r>
              <w:rPr>
                <w:b w:val="0"/>
                <w:sz w:val="18"/>
              </w:rPr>
              <w:t>Valeur unique : % femmes (des agents actifs) — périmètre : agents actifs.</w:t>
            </w:r>
          </w:p>
        </w:tc>
      </w:tr>
      <w:tr>
        <w:tc>
          <w:tcPr>
            <w:tcW w:type="dxa" w:w="510"/>
          </w:tcPr>
          <w:p>
            <w:r/>
            <w:r>
              <w:rPr>
                <w:b w:val="0"/>
                <w:sz w:val="18"/>
              </w:rPr>
              <w:t>3</w:t>
            </w:r>
          </w:p>
        </w:tc>
        <w:tc>
          <w:tcPr>
            <w:tcW w:type="dxa" w:w="2381"/>
          </w:tcPr>
          <w:p>
            <w:r/>
            <w:r>
              <w:rPr>
                <w:b w:val="0"/>
                <w:sz w:val="18"/>
              </w:rPr>
              <w:t>Âge moyen</w:t>
            </w:r>
          </w:p>
        </w:tc>
        <w:tc>
          <w:tcPr>
            <w:tcW w:type="dxa" w:w="1474"/>
          </w:tcPr>
          <w:p>
            <w:r/>
            <w:r>
              <w:rPr>
                <w:b w:val="0"/>
                <w:sz w:val="18"/>
              </w:rPr>
              <w:t>Indicateur clé</w:t>
            </w:r>
          </w:p>
        </w:tc>
        <w:tc>
          <w:tcPr>
            <w:tcW w:type="dxa" w:w="2041"/>
          </w:tcPr>
          <w:p>
            <w:r/>
            <w:r>
              <w:rPr>
                <w:b w:val="0"/>
                <w:sz w:val="18"/>
              </w:rPr>
              <w:t>Âge moyen</w:t>
            </w:r>
          </w:p>
        </w:tc>
        <w:tc>
          <w:tcPr>
            <w:tcW w:type="dxa" w:w="2268"/>
          </w:tcPr>
          <w:p>
            <w:r/>
            <w:r>
              <w:rPr>
                <w:b w:val="0"/>
                <w:sz w:val="18"/>
              </w:rPr>
              <w:t>—</w:t>
            </w:r>
          </w:p>
        </w:tc>
        <w:tc>
          <w:tcPr>
            <w:tcW w:type="dxa" w:w="1814"/>
          </w:tcPr>
          <w:p>
            <w:r/>
            <w:r>
              <w:rPr>
                <w:b w:val="0"/>
                <w:sz w:val="18"/>
              </w:rPr>
              <w:t>agents actifs</w:t>
            </w:r>
          </w:p>
        </w:tc>
        <w:tc>
          <w:tcPr>
            <w:tcW w:type="dxa" w:w="4309"/>
          </w:tcPr>
          <w:p>
            <w:r/>
            <w:r>
              <w:rPr>
                <w:b w:val="0"/>
                <w:sz w:val="18"/>
              </w:rPr>
              <w:t>Valeur unique : âge moyen (ans (agents actifs)) — périmètre : agents actifs.</w:t>
            </w:r>
          </w:p>
        </w:tc>
      </w:tr>
      <w:tr>
        <w:tc>
          <w:tcPr>
            <w:tcW w:type="dxa" w:w="510"/>
          </w:tcPr>
          <w:p>
            <w:r/>
            <w:r>
              <w:rPr>
                <w:b w:val="0"/>
                <w:sz w:val="18"/>
              </w:rPr>
              <w:t>4</w:t>
            </w:r>
          </w:p>
        </w:tc>
        <w:tc>
          <w:tcPr>
            <w:tcW w:type="dxa" w:w="2381"/>
          </w:tcPr>
          <w:p>
            <w:r/>
            <w:r>
              <w:rPr>
                <w:b w:val="0"/>
                <w:sz w:val="18"/>
              </w:rPr>
              <w:t>Ancienneté moyenne</w:t>
            </w:r>
          </w:p>
        </w:tc>
        <w:tc>
          <w:tcPr>
            <w:tcW w:type="dxa" w:w="1474"/>
          </w:tcPr>
          <w:p>
            <w:r/>
            <w:r>
              <w:rPr>
                <w:b w:val="0"/>
                <w:sz w:val="18"/>
              </w:rPr>
              <w:t>Indicateur clé</w:t>
            </w:r>
          </w:p>
        </w:tc>
        <w:tc>
          <w:tcPr>
            <w:tcW w:type="dxa" w:w="2041"/>
          </w:tcPr>
          <w:p>
            <w:r/>
            <w:r>
              <w:rPr>
                <w:b w:val="0"/>
                <w:sz w:val="18"/>
              </w:rPr>
              <w:t>Ancienneté moyenne</w:t>
            </w:r>
          </w:p>
        </w:tc>
        <w:tc>
          <w:tcPr>
            <w:tcW w:type="dxa" w:w="2268"/>
          </w:tcPr>
          <w:p>
            <w:r/>
            <w:r>
              <w:rPr>
                <w:b w:val="0"/>
                <w:sz w:val="18"/>
              </w:rPr>
              <w:t>—</w:t>
            </w:r>
          </w:p>
        </w:tc>
        <w:tc>
          <w:tcPr>
            <w:tcW w:type="dxa" w:w="1814"/>
          </w:tcPr>
          <w:p>
            <w:r/>
            <w:r>
              <w:rPr>
                <w:b w:val="0"/>
                <w:sz w:val="18"/>
              </w:rPr>
              <w:t>agents actifs</w:t>
            </w:r>
          </w:p>
        </w:tc>
        <w:tc>
          <w:tcPr>
            <w:tcW w:type="dxa" w:w="4309"/>
          </w:tcPr>
          <w:p>
            <w:r/>
            <w:r>
              <w:rPr>
                <w:b w:val="0"/>
                <w:sz w:val="18"/>
              </w:rPr>
              <w:t>Valeur unique : ancienneté moyenne (ans (agents actifs)) — périmètre : agents actifs.</w:t>
            </w:r>
          </w:p>
        </w:tc>
      </w:tr>
      <w:tr>
        <w:tc>
          <w:tcPr>
            <w:tcW w:type="dxa" w:w="510"/>
          </w:tcPr>
          <w:p>
            <w:r/>
            <w:r>
              <w:rPr>
                <w:b w:val="0"/>
                <w:sz w:val="18"/>
              </w:rPr>
              <w:t>5</w:t>
            </w:r>
          </w:p>
        </w:tc>
        <w:tc>
          <w:tcPr>
            <w:tcW w:type="dxa" w:w="2381"/>
          </w:tcPr>
          <w:p>
            <w:r/>
            <w:r>
              <w:rPr>
                <w:b w:val="0"/>
                <w:sz w:val="18"/>
              </w:rPr>
              <w:t>Recrutements de l'année</w:t>
            </w:r>
          </w:p>
        </w:tc>
        <w:tc>
          <w:tcPr>
            <w:tcW w:type="dxa" w:w="1474"/>
          </w:tcPr>
          <w:p>
            <w:r/>
            <w:r>
              <w:rPr>
                <w:b w:val="0"/>
                <w:sz w:val="18"/>
              </w:rPr>
              <w:t>Indicateur clé</w:t>
            </w:r>
          </w:p>
        </w:tc>
        <w:tc>
          <w:tcPr>
            <w:tcW w:type="dxa" w:w="2041"/>
          </w:tcPr>
          <w:p>
            <w:r/>
            <w:r>
              <w:rPr>
                <w:b w:val="0"/>
                <w:sz w:val="18"/>
              </w:rPr>
              <w:t>Recrutements année en cours</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recrutements année en cours (année en cours).</w:t>
            </w:r>
          </w:p>
        </w:tc>
      </w:tr>
      <w:tr>
        <w:tc>
          <w:tcPr>
            <w:tcW w:type="dxa" w:w="510"/>
          </w:tcPr>
          <w:p>
            <w:r/>
            <w:r>
              <w:rPr>
                <w:b w:val="0"/>
                <w:sz w:val="18"/>
              </w:rPr>
              <w:t>6</w:t>
            </w:r>
          </w:p>
        </w:tc>
        <w:tc>
          <w:tcPr>
            <w:tcW w:type="dxa" w:w="2381"/>
          </w:tcPr>
          <w:p>
            <w:r/>
            <w:r>
              <w:rPr>
                <w:b w:val="0"/>
                <w:sz w:val="18"/>
              </w:rPr>
              <w:t>Départs de l'année</w:t>
            </w:r>
          </w:p>
        </w:tc>
        <w:tc>
          <w:tcPr>
            <w:tcW w:type="dxa" w:w="1474"/>
          </w:tcPr>
          <w:p>
            <w:r/>
            <w:r>
              <w:rPr>
                <w:b w:val="0"/>
                <w:sz w:val="18"/>
              </w:rPr>
              <w:t>Indicateur clé</w:t>
            </w:r>
          </w:p>
        </w:tc>
        <w:tc>
          <w:tcPr>
            <w:tcW w:type="dxa" w:w="2041"/>
          </w:tcPr>
          <w:p>
            <w:r/>
            <w:r>
              <w:rPr>
                <w:b w:val="0"/>
                <w:sz w:val="18"/>
              </w:rPr>
              <w:t>Départs année en cours</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départs année en cours (année en cours).</w:t>
            </w:r>
          </w:p>
        </w:tc>
      </w:tr>
      <w:tr>
        <w:tc>
          <w:tcPr>
            <w:tcW w:type="dxa" w:w="510"/>
          </w:tcPr>
          <w:p>
            <w:r/>
            <w:r>
              <w:rPr>
                <w:b w:val="0"/>
                <w:sz w:val="18"/>
              </w:rPr>
              <w:t>7</w:t>
            </w:r>
          </w:p>
        </w:tc>
        <w:tc>
          <w:tcPr>
            <w:tcW w:type="dxa" w:w="2381"/>
          </w:tcPr>
          <w:p>
            <w:r/>
            <w:r>
              <w:rPr>
                <w:b w:val="0"/>
                <w:sz w:val="18"/>
              </w:rPr>
              <w:t>Effectif par direction</w:t>
            </w:r>
          </w:p>
        </w:tc>
        <w:tc>
          <w:tcPr>
            <w:tcW w:type="dxa" w:w="1474"/>
          </w:tcPr>
          <w:p>
            <w:r/>
            <w:r>
              <w:rPr>
                <w:b w:val="0"/>
                <w:sz w:val="18"/>
              </w:rPr>
              <w:t>Barres horizontales</w:t>
            </w:r>
          </w:p>
        </w:tc>
        <w:tc>
          <w:tcPr>
            <w:tcW w:type="dxa" w:w="2041"/>
          </w:tcPr>
          <w:p>
            <w:r/>
            <w:r>
              <w:rPr>
                <w:b w:val="0"/>
                <w:sz w:val="18"/>
              </w:rPr>
              <w:t>Effectif</w:t>
            </w:r>
          </w:p>
        </w:tc>
        <w:tc>
          <w:tcPr>
            <w:tcW w:type="dxa" w:w="2268"/>
          </w:tcPr>
          <w:p>
            <w:r/>
            <w:r>
              <w:rPr>
                <w:b w:val="0"/>
                <w:sz w:val="18"/>
              </w:rPr>
              <w:t>Direction</w:t>
            </w:r>
          </w:p>
        </w:tc>
        <w:tc>
          <w:tcPr>
            <w:tcW w:type="dxa" w:w="1814"/>
          </w:tcPr>
          <w:p>
            <w:r/>
            <w:r>
              <w:rPr>
                <w:b w:val="0"/>
                <w:sz w:val="18"/>
              </w:rPr>
              <w:t>agents actifs</w:t>
            </w:r>
          </w:p>
        </w:tc>
        <w:tc>
          <w:tcPr>
            <w:tcW w:type="dxa" w:w="4309"/>
          </w:tcPr>
          <w:p>
            <w:r/>
            <w:r>
              <w:rPr>
                <w:b w:val="0"/>
                <w:sz w:val="18"/>
              </w:rPr>
              <w:t>Effectif par direction — périmètre : agents actifs.</w:t>
            </w:r>
          </w:p>
        </w:tc>
      </w:tr>
      <w:tr>
        <w:tc>
          <w:tcPr>
            <w:tcW w:type="dxa" w:w="510"/>
          </w:tcPr>
          <w:p>
            <w:r/>
            <w:r>
              <w:rPr>
                <w:b w:val="0"/>
                <w:sz w:val="18"/>
              </w:rPr>
              <w:t>8</w:t>
            </w:r>
          </w:p>
        </w:tc>
        <w:tc>
          <w:tcPr>
            <w:tcW w:type="dxa" w:w="2381"/>
          </w:tcPr>
          <w:p>
            <w:r/>
            <w:r>
              <w:rPr>
                <w:b w:val="0"/>
                <w:sz w:val="18"/>
              </w:rPr>
              <w:t>Répartition par sexe</w:t>
            </w:r>
          </w:p>
        </w:tc>
        <w:tc>
          <w:tcPr>
            <w:tcW w:type="dxa" w:w="1474"/>
          </w:tcPr>
          <w:p>
            <w:r/>
            <w:r>
              <w:rPr>
                <w:b w:val="0"/>
                <w:sz w:val="18"/>
              </w:rPr>
              <w:t>Anneau</w:t>
            </w:r>
          </w:p>
        </w:tc>
        <w:tc>
          <w:tcPr>
            <w:tcW w:type="dxa" w:w="2041"/>
          </w:tcPr>
          <w:p>
            <w:r/>
            <w:r>
              <w:rPr>
                <w:b w:val="0"/>
                <w:sz w:val="18"/>
              </w:rPr>
              <w:t>Effectif</w:t>
            </w:r>
          </w:p>
        </w:tc>
        <w:tc>
          <w:tcPr>
            <w:tcW w:type="dxa" w:w="2268"/>
          </w:tcPr>
          <w:p>
            <w:r/>
            <w:r>
              <w:rPr>
                <w:b w:val="0"/>
                <w:sz w:val="18"/>
              </w:rPr>
              <w:t>Sexe</w:t>
            </w:r>
          </w:p>
        </w:tc>
        <w:tc>
          <w:tcPr>
            <w:tcW w:type="dxa" w:w="1814"/>
          </w:tcPr>
          <w:p>
            <w:r/>
            <w:r>
              <w:rPr>
                <w:b w:val="0"/>
                <w:sz w:val="18"/>
              </w:rPr>
              <w:t>agents actifs</w:t>
            </w:r>
          </w:p>
        </w:tc>
        <w:tc>
          <w:tcPr>
            <w:tcW w:type="dxa" w:w="4309"/>
          </w:tcPr>
          <w:p>
            <w:r/>
            <w:r>
              <w:rPr>
                <w:b w:val="0"/>
                <w:sz w:val="18"/>
              </w:rPr>
              <w:t>Part de chaque sexe dans le total : effectif — périmètre : agents actifs.</w:t>
            </w:r>
          </w:p>
        </w:tc>
      </w:tr>
      <w:tr>
        <w:tc>
          <w:tcPr>
            <w:tcW w:type="dxa" w:w="510"/>
          </w:tcPr>
          <w:p>
            <w:r/>
            <w:r>
              <w:rPr>
                <w:b w:val="0"/>
                <w:sz w:val="18"/>
              </w:rPr>
              <w:t>9</w:t>
            </w:r>
          </w:p>
        </w:tc>
        <w:tc>
          <w:tcPr>
            <w:tcW w:type="dxa" w:w="2381"/>
          </w:tcPr>
          <w:p>
            <w:r/>
            <w:r>
              <w:rPr>
                <w:b w:val="0"/>
                <w:sz w:val="18"/>
              </w:rPr>
              <w:t>Pyramide des âges</w:t>
            </w:r>
          </w:p>
        </w:tc>
        <w:tc>
          <w:tcPr>
            <w:tcW w:type="dxa" w:w="1474"/>
          </w:tcPr>
          <w:p>
            <w:r/>
            <w:r>
              <w:rPr>
                <w:b w:val="0"/>
                <w:sz w:val="18"/>
              </w:rPr>
              <w:t>Barres horizontales empilées</w:t>
            </w:r>
          </w:p>
        </w:tc>
        <w:tc>
          <w:tcPr>
            <w:tcW w:type="dxa" w:w="2041"/>
          </w:tcPr>
          <w:p>
            <w:r/>
            <w:r>
              <w:rPr>
                <w:b w:val="0"/>
                <w:sz w:val="18"/>
              </w:rPr>
              <w:t>Effectif</w:t>
            </w:r>
          </w:p>
        </w:tc>
        <w:tc>
          <w:tcPr>
            <w:tcW w:type="dxa" w:w="2268"/>
          </w:tcPr>
          <w:p>
            <w:r/>
            <w:r>
              <w:rPr>
                <w:b w:val="0"/>
                <w:sz w:val="18"/>
              </w:rPr>
              <w:t>Tranche d'âge ; séries : Sexe</w:t>
            </w:r>
          </w:p>
        </w:tc>
        <w:tc>
          <w:tcPr>
            <w:tcW w:type="dxa" w:w="1814"/>
          </w:tcPr>
          <w:p>
            <w:r/>
            <w:r>
              <w:rPr>
                <w:b w:val="0"/>
                <w:sz w:val="18"/>
              </w:rPr>
              <w:t>agents actifs</w:t>
            </w:r>
          </w:p>
        </w:tc>
        <w:tc>
          <w:tcPr>
            <w:tcW w:type="dxa" w:w="4309"/>
          </w:tcPr>
          <w:p>
            <w:r/>
            <w:r>
              <w:rPr>
                <w:b w:val="0"/>
                <w:sz w:val="18"/>
              </w:rPr>
              <w:t>Effectif par tranche d'âge, ventilé par sexe — périmètre : agents actifs.</w:t>
            </w:r>
          </w:p>
        </w:tc>
      </w:tr>
      <w:tr>
        <w:tc>
          <w:tcPr>
            <w:tcW w:type="dxa" w:w="510"/>
          </w:tcPr>
          <w:p>
            <w:r/>
            <w:r>
              <w:rPr>
                <w:b w:val="0"/>
                <w:sz w:val="18"/>
              </w:rPr>
              <w:t>10</w:t>
            </w:r>
          </w:p>
        </w:tc>
        <w:tc>
          <w:tcPr>
            <w:tcW w:type="dxa" w:w="2381"/>
          </w:tcPr>
          <w:p>
            <w:r/>
            <w:r>
              <w:rPr>
                <w:b w:val="0"/>
                <w:sz w:val="18"/>
              </w:rPr>
              <w:t>Effectif par tranche d'ancienneté</w:t>
            </w:r>
          </w:p>
        </w:tc>
        <w:tc>
          <w:tcPr>
            <w:tcW w:type="dxa" w:w="1474"/>
          </w:tcPr>
          <w:p>
            <w:r/>
            <w:r>
              <w:rPr>
                <w:b w:val="0"/>
                <w:sz w:val="18"/>
              </w:rPr>
              <w:t>Barres</w:t>
            </w:r>
          </w:p>
        </w:tc>
        <w:tc>
          <w:tcPr>
            <w:tcW w:type="dxa" w:w="2041"/>
          </w:tcPr>
          <w:p>
            <w:r/>
            <w:r>
              <w:rPr>
                <w:b w:val="0"/>
                <w:sz w:val="18"/>
              </w:rPr>
              <w:t>Effectif</w:t>
            </w:r>
          </w:p>
        </w:tc>
        <w:tc>
          <w:tcPr>
            <w:tcW w:type="dxa" w:w="2268"/>
          </w:tcPr>
          <w:p>
            <w:r/>
            <w:r>
              <w:rPr>
                <w:b w:val="0"/>
                <w:sz w:val="18"/>
              </w:rPr>
              <w:t>Tranche d'ancienneté</w:t>
            </w:r>
          </w:p>
        </w:tc>
        <w:tc>
          <w:tcPr>
            <w:tcW w:type="dxa" w:w="1814"/>
          </w:tcPr>
          <w:p>
            <w:r/>
            <w:r>
              <w:rPr>
                <w:b w:val="0"/>
                <w:sz w:val="18"/>
              </w:rPr>
              <w:t>agents actifs</w:t>
            </w:r>
          </w:p>
        </w:tc>
        <w:tc>
          <w:tcPr>
            <w:tcW w:type="dxa" w:w="4309"/>
          </w:tcPr>
          <w:p>
            <w:r/>
            <w:r>
              <w:rPr>
                <w:b w:val="0"/>
                <w:sz w:val="18"/>
              </w:rPr>
              <w:t>Effectif par tranche d'ancienneté — périmètre : agents actifs.</w:t>
            </w:r>
          </w:p>
        </w:tc>
      </w:tr>
      <w:tr>
        <w:tc>
          <w:tcPr>
            <w:tcW w:type="dxa" w:w="510"/>
          </w:tcPr>
          <w:p>
            <w:r/>
            <w:r>
              <w:rPr>
                <w:b w:val="0"/>
                <w:sz w:val="18"/>
              </w:rPr>
              <w:t>11</w:t>
            </w:r>
          </w:p>
        </w:tc>
        <w:tc>
          <w:tcPr>
            <w:tcW w:type="dxa" w:w="2381"/>
          </w:tcPr>
          <w:p>
            <w:r/>
            <w:r>
              <w:rPr>
                <w:b w:val="0"/>
                <w:sz w:val="18"/>
              </w:rPr>
              <w:t>Répartition par catégorie</w:t>
            </w:r>
          </w:p>
        </w:tc>
        <w:tc>
          <w:tcPr>
            <w:tcW w:type="dxa" w:w="1474"/>
          </w:tcPr>
          <w:p>
            <w:r/>
            <w:r>
              <w:rPr>
                <w:b w:val="0"/>
                <w:sz w:val="18"/>
              </w:rPr>
              <w:t>Anneau</w:t>
            </w:r>
          </w:p>
        </w:tc>
        <w:tc>
          <w:tcPr>
            <w:tcW w:type="dxa" w:w="2041"/>
          </w:tcPr>
          <w:p>
            <w:r/>
            <w:r>
              <w:rPr>
                <w:b w:val="0"/>
                <w:sz w:val="18"/>
              </w:rPr>
              <w:t>Effectif</w:t>
            </w:r>
          </w:p>
        </w:tc>
        <w:tc>
          <w:tcPr>
            <w:tcW w:type="dxa" w:w="2268"/>
          </w:tcPr>
          <w:p>
            <w:r/>
            <w:r>
              <w:rPr>
                <w:b w:val="0"/>
                <w:sz w:val="18"/>
              </w:rPr>
              <w:t>Catégorie</w:t>
            </w:r>
          </w:p>
        </w:tc>
        <w:tc>
          <w:tcPr>
            <w:tcW w:type="dxa" w:w="1814"/>
          </w:tcPr>
          <w:p>
            <w:r/>
            <w:r>
              <w:rPr>
                <w:b w:val="0"/>
                <w:sz w:val="18"/>
              </w:rPr>
              <w:t>agents actifs</w:t>
            </w:r>
          </w:p>
        </w:tc>
        <w:tc>
          <w:tcPr>
            <w:tcW w:type="dxa" w:w="4309"/>
          </w:tcPr>
          <w:p>
            <w:r/>
            <w:r>
              <w:rPr>
                <w:b w:val="0"/>
                <w:sz w:val="18"/>
              </w:rPr>
              <w:t>Part de chaque catégorie dans le total : effectif — périmètre : agents actifs.</w:t>
            </w:r>
          </w:p>
        </w:tc>
      </w:tr>
      <w:tr>
        <w:tc>
          <w:tcPr>
            <w:tcW w:type="dxa" w:w="510"/>
          </w:tcPr>
          <w:p>
            <w:r/>
            <w:r>
              <w:rPr>
                <w:b w:val="0"/>
                <w:sz w:val="18"/>
              </w:rPr>
              <w:t>12</w:t>
            </w:r>
          </w:p>
        </w:tc>
        <w:tc>
          <w:tcPr>
            <w:tcW w:type="dxa" w:w="2381"/>
          </w:tcPr>
          <w:p>
            <w:r/>
            <w:r>
              <w:rPr>
                <w:b w:val="0"/>
                <w:sz w:val="18"/>
              </w:rPr>
              <w:t>Effectif par grade</w:t>
            </w:r>
          </w:p>
        </w:tc>
        <w:tc>
          <w:tcPr>
            <w:tcW w:type="dxa" w:w="1474"/>
          </w:tcPr>
          <w:p>
            <w:r/>
            <w:r>
              <w:rPr>
                <w:b w:val="0"/>
                <w:sz w:val="18"/>
              </w:rPr>
              <w:t>Barres horizontales</w:t>
            </w:r>
          </w:p>
        </w:tc>
        <w:tc>
          <w:tcPr>
            <w:tcW w:type="dxa" w:w="2041"/>
          </w:tcPr>
          <w:p>
            <w:r/>
            <w:r>
              <w:rPr>
                <w:b w:val="0"/>
                <w:sz w:val="18"/>
              </w:rPr>
              <w:t>Effectif</w:t>
            </w:r>
          </w:p>
        </w:tc>
        <w:tc>
          <w:tcPr>
            <w:tcW w:type="dxa" w:w="2268"/>
          </w:tcPr>
          <w:p>
            <w:r/>
            <w:r>
              <w:rPr>
                <w:b w:val="0"/>
                <w:sz w:val="18"/>
              </w:rPr>
              <w:t>Grade</w:t>
            </w:r>
          </w:p>
        </w:tc>
        <w:tc>
          <w:tcPr>
            <w:tcW w:type="dxa" w:w="1814"/>
          </w:tcPr>
          <w:p>
            <w:r/>
            <w:r>
              <w:rPr>
                <w:b w:val="0"/>
                <w:sz w:val="18"/>
              </w:rPr>
              <w:t>agents actifs</w:t>
            </w:r>
          </w:p>
        </w:tc>
        <w:tc>
          <w:tcPr>
            <w:tcW w:type="dxa" w:w="4309"/>
          </w:tcPr>
          <w:p>
            <w:r/>
            <w:r>
              <w:rPr>
                <w:b w:val="0"/>
                <w:sz w:val="18"/>
              </w:rPr>
              <w:t>Effectif par grade — périmètre : agents actifs.</w:t>
            </w:r>
          </w:p>
        </w:tc>
      </w:tr>
      <w:tr>
        <w:tc>
          <w:tcPr>
            <w:tcW w:type="dxa" w:w="510"/>
          </w:tcPr>
          <w:p>
            <w:r/>
            <w:r>
              <w:rPr>
                <w:b w:val="0"/>
                <w:sz w:val="18"/>
              </w:rPr>
              <w:t>13</w:t>
            </w:r>
          </w:p>
        </w:tc>
        <w:tc>
          <w:tcPr>
            <w:tcW w:type="dxa" w:w="2381"/>
          </w:tcPr>
          <w:p>
            <w:r/>
            <w:r>
              <w:rPr>
                <w:b w:val="0"/>
                <w:sz w:val="18"/>
              </w:rPr>
              <w:t>Recrutements et départs par année</w:t>
            </w:r>
          </w:p>
        </w:tc>
        <w:tc>
          <w:tcPr>
            <w:tcW w:type="dxa" w:w="1474"/>
          </w:tcPr>
          <w:p>
            <w:r/>
            <w:r>
              <w:rPr>
                <w:b w:val="0"/>
                <w:sz w:val="18"/>
              </w:rPr>
              <w:t>Barres</w:t>
            </w:r>
          </w:p>
        </w:tc>
        <w:tc>
          <w:tcPr>
            <w:tcW w:type="dxa" w:w="2041"/>
          </w:tcPr>
          <w:p>
            <w:r/>
            <w:r>
              <w:rPr>
                <w:b w:val="0"/>
                <w:sz w:val="18"/>
              </w:rPr>
              <w:t>Mouvements</w:t>
            </w:r>
          </w:p>
        </w:tc>
        <w:tc>
          <w:tcPr>
            <w:tcW w:type="dxa" w:w="2268"/>
          </w:tcPr>
          <w:p>
            <w:r/>
            <w:r>
              <w:rPr>
                <w:b w:val="0"/>
                <w:sz w:val="18"/>
              </w:rPr>
              <w:t>Date du mouvement (par année) ; séries : Type de mouvement</w:t>
            </w:r>
          </w:p>
        </w:tc>
        <w:tc>
          <w:tcPr>
            <w:tcW w:type="dxa" w:w="1814"/>
          </w:tcPr>
          <w:p>
            <w:r/>
            <w:r>
              <w:rPr>
                <w:b w:val="0"/>
                <w:sz w:val="18"/>
              </w:rPr>
              <w:t>—</w:t>
            </w:r>
          </w:p>
        </w:tc>
        <w:tc>
          <w:tcPr>
            <w:tcW w:type="dxa" w:w="4309"/>
          </w:tcPr>
          <w:p>
            <w:r/>
            <w:r>
              <w:rPr>
                <w:b w:val="0"/>
                <w:sz w:val="18"/>
              </w:rPr>
              <w:t>Mouvements par année, ventilé par type de mouvement.</w:t>
            </w:r>
          </w:p>
        </w:tc>
      </w:tr>
      <w:tr>
        <w:tc>
          <w:tcPr>
            <w:tcW w:type="dxa" w:w="510"/>
          </w:tcPr>
          <w:p>
            <w:r/>
            <w:r>
              <w:rPr>
                <w:b w:val="0"/>
                <w:sz w:val="18"/>
              </w:rPr>
              <w:t>14</w:t>
            </w:r>
          </w:p>
        </w:tc>
        <w:tc>
          <w:tcPr>
            <w:tcW w:type="dxa" w:w="2381"/>
          </w:tcPr>
          <w:p>
            <w:r/>
            <w:r>
              <w:rPr>
                <w:b w:val="0"/>
                <w:sz w:val="18"/>
              </w:rPr>
              <w:t>Effectif par région</w:t>
            </w:r>
          </w:p>
        </w:tc>
        <w:tc>
          <w:tcPr>
            <w:tcW w:type="dxa" w:w="1474"/>
          </w:tcPr>
          <w:p>
            <w:r/>
            <w:r>
              <w:rPr>
                <w:b w:val="0"/>
                <w:sz w:val="18"/>
              </w:rPr>
              <w:t>Barres</w:t>
            </w:r>
          </w:p>
        </w:tc>
        <w:tc>
          <w:tcPr>
            <w:tcW w:type="dxa" w:w="2041"/>
          </w:tcPr>
          <w:p>
            <w:r/>
            <w:r>
              <w:rPr>
                <w:b w:val="0"/>
                <w:sz w:val="18"/>
              </w:rPr>
              <w:t>Effectif</w:t>
            </w:r>
          </w:p>
        </w:tc>
        <w:tc>
          <w:tcPr>
            <w:tcW w:type="dxa" w:w="2268"/>
          </w:tcPr>
          <w:p>
            <w:r/>
            <w:r>
              <w:rPr>
                <w:b w:val="0"/>
                <w:sz w:val="18"/>
              </w:rPr>
              <w:t>Région</w:t>
            </w:r>
          </w:p>
        </w:tc>
        <w:tc>
          <w:tcPr>
            <w:tcW w:type="dxa" w:w="1814"/>
          </w:tcPr>
          <w:p>
            <w:r/>
            <w:r>
              <w:rPr>
                <w:b w:val="0"/>
                <w:sz w:val="18"/>
              </w:rPr>
              <w:t>agents actifs</w:t>
            </w:r>
          </w:p>
        </w:tc>
        <w:tc>
          <w:tcPr>
            <w:tcW w:type="dxa" w:w="4309"/>
          </w:tcPr>
          <w:p>
            <w:r/>
            <w:r>
              <w:rPr>
                <w:b w:val="0"/>
                <w:sz w:val="18"/>
              </w:rPr>
              <w:t>Effectif par région — périmètre : agents actifs.</w:t>
            </w:r>
          </w:p>
        </w:tc>
      </w:tr>
      <w:tr>
        <w:tc>
          <w:tcPr>
            <w:tcW w:type="dxa" w:w="510"/>
          </w:tcPr>
          <w:p>
            <w:r/>
            <w:r>
              <w:rPr>
                <w:b w:val="0"/>
                <w:sz w:val="18"/>
              </w:rPr>
              <w:t>15</w:t>
            </w:r>
          </w:p>
        </w:tc>
        <w:tc>
          <w:tcPr>
            <w:tcW w:type="dxa" w:w="2381"/>
          </w:tcPr>
          <w:p>
            <w:r/>
            <w:r>
              <w:rPr>
                <w:b w:val="0"/>
                <w:sz w:val="18"/>
              </w:rPr>
              <w:t>Agents par fonction</w:t>
            </w:r>
          </w:p>
        </w:tc>
        <w:tc>
          <w:tcPr>
            <w:tcW w:type="dxa" w:w="1474"/>
          </w:tcPr>
          <w:p>
            <w:r/>
            <w:r>
              <w:rPr>
                <w:b w:val="0"/>
                <w:sz w:val="18"/>
              </w:rPr>
              <w:t>Anneau</w:t>
            </w:r>
          </w:p>
        </w:tc>
        <w:tc>
          <w:tcPr>
            <w:tcW w:type="dxa" w:w="2041"/>
          </w:tcPr>
          <w:p>
            <w:r/>
            <w:r>
              <w:rPr>
                <w:b w:val="0"/>
                <w:sz w:val="18"/>
              </w:rPr>
              <w:t>Effectif</w:t>
            </w:r>
          </w:p>
        </w:tc>
        <w:tc>
          <w:tcPr>
            <w:tcW w:type="dxa" w:w="2268"/>
          </w:tcPr>
          <w:p>
            <w:r/>
            <w:r>
              <w:rPr>
                <w:b w:val="0"/>
                <w:sz w:val="18"/>
              </w:rPr>
              <w:t>Fonction</w:t>
            </w:r>
          </w:p>
        </w:tc>
        <w:tc>
          <w:tcPr>
            <w:tcW w:type="dxa" w:w="1814"/>
          </w:tcPr>
          <w:p>
            <w:r/>
            <w:r>
              <w:rPr>
                <w:b w:val="0"/>
                <w:sz w:val="18"/>
              </w:rPr>
              <w:t>agents actifs</w:t>
            </w:r>
          </w:p>
        </w:tc>
        <w:tc>
          <w:tcPr>
            <w:tcW w:type="dxa" w:w="4309"/>
          </w:tcPr>
          <w:p>
            <w:r/>
            <w:r>
              <w:rPr>
                <w:b w:val="0"/>
                <w:sz w:val="18"/>
              </w:rPr>
              <w:t>Part de chaque fonction dans le total : effectif — périmètre : agents actifs.</w:t>
            </w:r>
          </w:p>
        </w:tc>
      </w:tr>
      <w:tr>
        <w:tc>
          <w:tcPr>
            <w:tcW w:type="dxa" w:w="510"/>
          </w:tcPr>
          <w:p>
            <w:r/>
            <w:r>
              <w:rPr>
                <w:b w:val="0"/>
                <w:sz w:val="18"/>
              </w:rPr>
              <w:t>16</w:t>
            </w:r>
          </w:p>
        </w:tc>
        <w:tc>
          <w:tcPr>
            <w:tcW w:type="dxa" w:w="2381"/>
          </w:tcPr>
          <w:p>
            <w:r/>
            <w:r>
              <w:rPr>
                <w:b w:val="0"/>
                <w:sz w:val="18"/>
              </w:rPr>
              <w:t>Liste du personnel actif</w:t>
            </w:r>
          </w:p>
        </w:tc>
        <w:tc>
          <w:tcPr>
            <w:tcW w:type="dxa" w:w="1474"/>
          </w:tcPr>
          <w:p>
            <w:r/>
            <w:r>
              <w:rPr>
                <w:b w:val="0"/>
                <w:sz w:val="18"/>
              </w:rPr>
              <w:t>Tableau détaillé</w:t>
            </w:r>
          </w:p>
        </w:tc>
        <w:tc>
          <w:tcPr>
            <w:tcW w:type="dxa" w:w="2041"/>
          </w:tcPr>
          <w:p>
            <w:r/>
            <w:r>
              <w:rPr>
                <w:b w:val="0"/>
                <w:sz w:val="18"/>
              </w:rPr>
              <w:t>Liste détaillée</w:t>
            </w:r>
          </w:p>
        </w:tc>
        <w:tc>
          <w:tcPr>
            <w:tcW w:type="dxa" w:w="2268"/>
          </w:tcPr>
          <w:p>
            <w:r/>
            <w:r>
              <w:rPr>
                <w:b w:val="0"/>
                <w:sz w:val="18"/>
              </w:rPr>
              <w:t>Matricule, Nom et prénom, Sexe, Âge, Direction, Service, Catégorie, Grade, Fonction, Région, Position administrative, Date d'embauche, Ancienneté</w:t>
            </w:r>
          </w:p>
        </w:tc>
        <w:tc>
          <w:tcPr>
            <w:tcW w:type="dxa" w:w="1814"/>
          </w:tcPr>
          <w:p>
            <w:r/>
            <w:r>
              <w:rPr>
                <w:b w:val="0"/>
                <w:sz w:val="18"/>
              </w:rPr>
              <w:t>agents actifs</w:t>
            </w:r>
          </w:p>
        </w:tc>
        <w:tc>
          <w:tcPr>
            <w:tcW w:type="dxa" w:w="4309"/>
          </w:tcPr>
          <w:p>
            <w:r/>
            <w:r>
              <w:rPr>
                <w:b w:val="0"/>
                <w:sz w:val="18"/>
              </w:rPr>
              <w:t>Liste détaillée (13 colonnes), triée par nom et prénom — périmètre : agents actifs.</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Grade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r>
        <w:tc>
          <w:tcPr>
            <w:tcW w:type="dxa" w:w="3402"/>
          </w:tcPr>
          <w:p>
            <w:r/>
            <w:r>
              <w:rPr>
                <w:b w:val="0"/>
                <w:sz w:val="18"/>
              </w:rPr>
              <w:t>Région</w:t>
            </w:r>
          </w:p>
        </w:tc>
        <w:tc>
          <w:tcPr>
            <w:tcW w:type="dxa" w:w="11339"/>
          </w:tcPr>
          <w:p>
            <w:r/>
            <w:r>
              <w:rPr>
                <w:b w:val="0"/>
                <w:sz w:val="18"/>
              </w:rPr>
              <w:t>tous les graphiques concernés</w:t>
            </w:r>
          </w:p>
        </w:tc>
      </w:tr>
      <w:tr>
        <w:tc>
          <w:tcPr>
            <w:tcW w:type="dxa" w:w="3402"/>
          </w:tcPr>
          <w:p>
            <w:r/>
            <w:r>
              <w:rPr>
                <w:b w:val="0"/>
                <w:sz w:val="18"/>
              </w:rPr>
              <w:t>Position administrative</w:t>
            </w:r>
          </w:p>
        </w:tc>
        <w:tc>
          <w:tcPr>
            <w:tcW w:type="dxa" w:w="11339"/>
          </w:tcPr>
          <w:p>
            <w:r/>
            <w:r>
              <w:rPr>
                <w:b w:val="0"/>
                <w:sz w:val="18"/>
              </w:rPr>
              <w:t>sans effet sur : Recrutements de l'année, Départs de l'année, Recrutements et départs par année</w:t>
            </w:r>
          </w:p>
        </w:tc>
      </w:tr>
      <w:tr>
        <w:tc>
          <w:tcPr>
            <w:tcW w:type="dxa" w:w="3402"/>
          </w:tcPr>
          <w:p>
            <w:r/>
            <w:r>
              <w:rPr>
                <w:b w:val="0"/>
                <w:sz w:val="18"/>
              </w:rPr>
              <w:t>Période (recrutements / départs)</w:t>
            </w:r>
          </w:p>
        </w:tc>
        <w:tc>
          <w:tcPr>
            <w:tcW w:type="dxa" w:w="11339"/>
          </w:tcPr>
          <w:p>
            <w:r/>
            <w:r>
              <w:rPr>
                <w:b w:val="0"/>
                <w:sz w:val="18"/>
              </w:rPr>
              <w:t>Période ; s'applique à : Recrutements et départs par année</w:t>
            </w:r>
          </w:p>
        </w:tc>
      </w:tr>
    </w:tbl>
    <w:p/>
    <w:p>
      <w:pPr>
        <w:pStyle w:val="Heading2"/>
      </w:pPr>
      <w:r>
        <w:t>3.3 Congés et absences</w:t>
      </w:r>
    </w:p>
    <w:p>
      <w:r>
        <w:rPr>
          <w:b/>
        </w:rPr>
        <w:t xml:space="preserve">URL publique : </w:t>
      </w:r>
      <w:r>
        <w:t>https://adresse-du-serveur-client/superset/dashboard/conges-absences/?standalone=1&amp;cod_soc=01</w:t>
      </w:r>
    </w:p>
    <w:p>
      <w:r>
        <w:rPr>
          <w:b/>
        </w:rPr>
        <w:t xml:space="preserve">Objectif : </w:t>
      </w:r>
      <w:r>
        <w:t>Suivi des demandes de congés et absences : volumes, types, motifs, statuts et agents absents ce jour.</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Demandes de l'année</w:t>
            </w:r>
          </w:p>
        </w:tc>
        <w:tc>
          <w:tcPr>
            <w:tcW w:type="dxa" w:w="1474"/>
          </w:tcPr>
          <w:p>
            <w:r/>
            <w:r>
              <w:rPr>
                <w:b w:val="0"/>
                <w:sz w:val="18"/>
              </w:rPr>
              <w:t>Indicateur clé</w:t>
            </w:r>
          </w:p>
        </w:tc>
        <w:tc>
          <w:tcPr>
            <w:tcW w:type="dxa" w:w="2041"/>
          </w:tcPr>
          <w:p>
            <w:r/>
            <w:r>
              <w:rPr>
                <w:b w:val="0"/>
                <w:sz w:val="18"/>
              </w:rPr>
              <w:t>Demandes</w:t>
            </w:r>
          </w:p>
        </w:tc>
        <w:tc>
          <w:tcPr>
            <w:tcW w:type="dxa" w:w="2268"/>
          </w:tcPr>
          <w:p>
            <w:r/>
            <w:r>
              <w:rPr>
                <w:b w:val="0"/>
                <w:sz w:val="18"/>
              </w:rPr>
              <w:t>—</w:t>
            </w:r>
          </w:p>
        </w:tc>
        <w:tc>
          <w:tcPr>
            <w:tcW w:type="dxa" w:w="1814"/>
          </w:tcPr>
          <w:p>
            <w:r/>
            <w:r>
              <w:rPr>
                <w:b w:val="0"/>
                <w:sz w:val="18"/>
              </w:rPr>
              <w:t>Statut ≠ Annulé, année en cours</w:t>
            </w:r>
          </w:p>
        </w:tc>
        <w:tc>
          <w:tcPr>
            <w:tcW w:type="dxa" w:w="4309"/>
          </w:tcPr>
          <w:p>
            <w:r/>
            <w:r>
              <w:rPr>
                <w:b w:val="0"/>
                <w:sz w:val="18"/>
              </w:rPr>
              <w:t>Valeur unique : demandes (année en cours) — périmètre : Statut ≠ Annulé, année en cours.</w:t>
            </w:r>
          </w:p>
        </w:tc>
      </w:tr>
      <w:tr>
        <w:tc>
          <w:tcPr>
            <w:tcW w:type="dxa" w:w="510"/>
          </w:tcPr>
          <w:p>
            <w:r/>
            <w:r>
              <w:rPr>
                <w:b w:val="0"/>
                <w:sz w:val="18"/>
              </w:rPr>
              <w:t>2</w:t>
            </w:r>
          </w:p>
        </w:tc>
        <w:tc>
          <w:tcPr>
            <w:tcW w:type="dxa" w:w="2381"/>
          </w:tcPr>
          <w:p>
            <w:r/>
            <w:r>
              <w:rPr>
                <w:b w:val="0"/>
                <w:sz w:val="18"/>
              </w:rPr>
              <w:t>Jours d'absence de l'année</w:t>
            </w:r>
          </w:p>
        </w:tc>
        <w:tc>
          <w:tcPr>
            <w:tcW w:type="dxa" w:w="1474"/>
          </w:tcPr>
          <w:p>
            <w:r/>
            <w:r>
              <w:rPr>
                <w:b w:val="0"/>
                <w:sz w:val="18"/>
              </w:rPr>
              <w:t>Indicateur clé</w:t>
            </w:r>
          </w:p>
        </w:tc>
        <w:tc>
          <w:tcPr>
            <w:tcW w:type="dxa" w:w="2041"/>
          </w:tcPr>
          <w:p>
            <w:r/>
            <w:r>
              <w:rPr>
                <w:b w:val="0"/>
                <w:sz w:val="18"/>
              </w:rPr>
              <w:t>Jours d'absence</w:t>
            </w:r>
          </w:p>
        </w:tc>
        <w:tc>
          <w:tcPr>
            <w:tcW w:type="dxa" w:w="2268"/>
          </w:tcPr>
          <w:p>
            <w:r/>
            <w:r>
              <w:rPr>
                <w:b w:val="0"/>
                <w:sz w:val="18"/>
              </w:rPr>
              <w:t>—</w:t>
            </w:r>
          </w:p>
        </w:tc>
        <w:tc>
          <w:tcPr>
            <w:tcW w:type="dxa" w:w="1814"/>
          </w:tcPr>
          <w:p>
            <w:r/>
            <w:r>
              <w:rPr>
                <w:b w:val="0"/>
                <w:sz w:val="18"/>
              </w:rPr>
              <w:t>Statut ≠ Annulé, année en cours</w:t>
            </w:r>
          </w:p>
        </w:tc>
        <w:tc>
          <w:tcPr>
            <w:tcW w:type="dxa" w:w="4309"/>
          </w:tcPr>
          <w:p>
            <w:r/>
            <w:r>
              <w:rPr>
                <w:b w:val="0"/>
                <w:sz w:val="18"/>
              </w:rPr>
              <w:t>Valeur unique : jours d'absence (année en cours) — périmètre : Statut ≠ Annulé, année en cours.</w:t>
            </w:r>
          </w:p>
        </w:tc>
      </w:tr>
      <w:tr>
        <w:tc>
          <w:tcPr>
            <w:tcW w:type="dxa" w:w="510"/>
          </w:tcPr>
          <w:p>
            <w:r/>
            <w:r>
              <w:rPr>
                <w:b w:val="0"/>
                <w:sz w:val="18"/>
              </w:rPr>
              <w:t>3</w:t>
            </w:r>
          </w:p>
        </w:tc>
        <w:tc>
          <w:tcPr>
            <w:tcW w:type="dxa" w:w="2381"/>
          </w:tcPr>
          <w:p>
            <w:r/>
            <w:r>
              <w:rPr>
                <w:b w:val="0"/>
                <w:sz w:val="18"/>
              </w:rPr>
              <w:t>Durée moyenne</w:t>
            </w:r>
          </w:p>
        </w:tc>
        <w:tc>
          <w:tcPr>
            <w:tcW w:type="dxa" w:w="1474"/>
          </w:tcPr>
          <w:p>
            <w:r/>
            <w:r>
              <w:rPr>
                <w:b w:val="0"/>
                <w:sz w:val="18"/>
              </w:rPr>
              <w:t>Indicateur clé</w:t>
            </w:r>
          </w:p>
        </w:tc>
        <w:tc>
          <w:tcPr>
            <w:tcW w:type="dxa" w:w="2041"/>
          </w:tcPr>
          <w:p>
            <w:r/>
            <w:r>
              <w:rPr>
                <w:b w:val="0"/>
                <w:sz w:val="18"/>
              </w:rPr>
              <w:t>Durée moyenne (jours)</w:t>
            </w:r>
          </w:p>
        </w:tc>
        <w:tc>
          <w:tcPr>
            <w:tcW w:type="dxa" w:w="2268"/>
          </w:tcPr>
          <w:p>
            <w:r/>
            <w:r>
              <w:rPr>
                <w:b w:val="0"/>
                <w:sz w:val="18"/>
              </w:rPr>
              <w:t>—</w:t>
            </w:r>
          </w:p>
        </w:tc>
        <w:tc>
          <w:tcPr>
            <w:tcW w:type="dxa" w:w="1814"/>
          </w:tcPr>
          <w:p>
            <w:r/>
            <w:r>
              <w:rPr>
                <w:b w:val="0"/>
                <w:sz w:val="18"/>
              </w:rPr>
              <w:t>Statut ≠ Annulé, année en cours</w:t>
            </w:r>
          </w:p>
        </w:tc>
        <w:tc>
          <w:tcPr>
            <w:tcW w:type="dxa" w:w="4309"/>
          </w:tcPr>
          <w:p>
            <w:r/>
            <w:r>
              <w:rPr>
                <w:b w:val="0"/>
                <w:sz w:val="18"/>
              </w:rPr>
              <w:t>Valeur unique : durée moyenne (jours) (jours par absence (année en cours)) — périmètre : Statut ≠ Annulé, année en cours.</w:t>
            </w:r>
          </w:p>
        </w:tc>
      </w:tr>
      <w:tr>
        <w:tc>
          <w:tcPr>
            <w:tcW w:type="dxa" w:w="510"/>
          </w:tcPr>
          <w:p>
            <w:r/>
            <w:r>
              <w:rPr>
                <w:b w:val="0"/>
                <w:sz w:val="18"/>
              </w:rPr>
              <w:t>4</w:t>
            </w:r>
          </w:p>
        </w:tc>
        <w:tc>
          <w:tcPr>
            <w:tcW w:type="dxa" w:w="2381"/>
          </w:tcPr>
          <w:p>
            <w:r/>
            <w:r>
              <w:rPr>
                <w:b w:val="0"/>
                <w:sz w:val="18"/>
              </w:rPr>
              <w:t>Absents aujourd'hui</w:t>
            </w:r>
          </w:p>
        </w:tc>
        <w:tc>
          <w:tcPr>
            <w:tcW w:type="dxa" w:w="1474"/>
          </w:tcPr>
          <w:p>
            <w:r/>
            <w:r>
              <w:rPr>
                <w:b w:val="0"/>
                <w:sz w:val="18"/>
              </w:rPr>
              <w:t>Indicateur clé</w:t>
            </w:r>
          </w:p>
        </w:tc>
        <w:tc>
          <w:tcPr>
            <w:tcW w:type="dxa" w:w="2041"/>
          </w:tcPr>
          <w:p>
            <w:r/>
            <w:r>
              <w:rPr>
                <w:b w:val="0"/>
                <w:sz w:val="18"/>
              </w:rPr>
              <w:t>Absents aujourd'hui</w:t>
            </w:r>
          </w:p>
        </w:tc>
        <w:tc>
          <w:tcPr>
            <w:tcW w:type="dxa" w:w="2268"/>
          </w:tcPr>
          <w:p>
            <w:r/>
            <w:r>
              <w:rPr>
                <w:b w:val="0"/>
                <w:sz w:val="18"/>
              </w:rPr>
              <w:t>—</w:t>
            </w:r>
          </w:p>
        </w:tc>
        <w:tc>
          <w:tcPr>
            <w:tcW w:type="dxa" w:w="1814"/>
          </w:tcPr>
          <w:p>
            <w:r/>
            <w:r>
              <w:rPr>
                <w:b w:val="0"/>
                <w:sz w:val="18"/>
              </w:rPr>
              <w:t>Statut ≠ Annulé, en cours</w:t>
            </w:r>
          </w:p>
        </w:tc>
        <w:tc>
          <w:tcPr>
            <w:tcW w:type="dxa" w:w="4309"/>
          </w:tcPr>
          <w:p>
            <w:r/>
            <w:r>
              <w:rPr>
                <w:b w:val="0"/>
                <w:sz w:val="18"/>
              </w:rPr>
              <w:t>Valeur unique : absents aujourd'hui (agents en congé ce jour) — périmètre : Statut ≠ Annulé, en cours.</w:t>
            </w:r>
          </w:p>
        </w:tc>
      </w:tr>
      <w:tr>
        <w:tc>
          <w:tcPr>
            <w:tcW w:type="dxa" w:w="510"/>
          </w:tcPr>
          <w:p>
            <w:r/>
            <w:r>
              <w:rPr>
                <w:b w:val="0"/>
                <w:sz w:val="18"/>
              </w:rPr>
              <w:t>5</w:t>
            </w:r>
          </w:p>
        </w:tc>
        <w:tc>
          <w:tcPr>
            <w:tcW w:type="dxa" w:w="2381"/>
          </w:tcPr>
          <w:p>
            <w:r/>
            <w:r>
              <w:rPr>
                <w:b w:val="0"/>
                <w:sz w:val="18"/>
              </w:rPr>
              <w:t>Jours d'absence par mois (24 derniers mois)</w:t>
            </w:r>
          </w:p>
        </w:tc>
        <w:tc>
          <w:tcPr>
            <w:tcW w:type="dxa" w:w="1474"/>
          </w:tcPr>
          <w:p>
            <w:r/>
            <w:r>
              <w:rPr>
                <w:b w:val="0"/>
                <w:sz w:val="18"/>
              </w:rPr>
              <w:t>Barres empilées</w:t>
            </w:r>
          </w:p>
        </w:tc>
        <w:tc>
          <w:tcPr>
            <w:tcW w:type="dxa" w:w="2041"/>
          </w:tcPr>
          <w:p>
            <w:r/>
            <w:r>
              <w:rPr>
                <w:b w:val="0"/>
                <w:sz w:val="18"/>
              </w:rPr>
              <w:t>Jours d'absence</w:t>
            </w:r>
          </w:p>
        </w:tc>
        <w:tc>
          <w:tcPr>
            <w:tcW w:type="dxa" w:w="2268"/>
          </w:tcPr>
          <w:p>
            <w:r/>
            <w:r>
              <w:rPr>
                <w:b w:val="0"/>
                <w:sz w:val="18"/>
              </w:rPr>
              <w:t>Date début (par mois) ; séries : Type de congé</w:t>
            </w:r>
          </w:p>
        </w:tc>
        <w:tc>
          <w:tcPr>
            <w:tcW w:type="dxa" w:w="1814"/>
          </w:tcPr>
          <w:p>
            <w:r/>
            <w:r>
              <w:rPr>
                <w:b w:val="0"/>
                <w:sz w:val="18"/>
              </w:rPr>
              <w:t>Statut ≠ Annulé, 24 derniers mois</w:t>
            </w:r>
          </w:p>
        </w:tc>
        <w:tc>
          <w:tcPr>
            <w:tcW w:type="dxa" w:w="4309"/>
          </w:tcPr>
          <w:p>
            <w:r/>
            <w:r>
              <w:rPr>
                <w:b w:val="0"/>
                <w:sz w:val="18"/>
              </w:rPr>
              <w:t>Jours d'absence par mois, ventilé par type de congé — périmètre : Statut ≠ Annulé, 24 derniers mois.</w:t>
            </w:r>
          </w:p>
        </w:tc>
      </w:tr>
      <w:tr>
        <w:tc>
          <w:tcPr>
            <w:tcW w:type="dxa" w:w="510"/>
          </w:tcPr>
          <w:p>
            <w:r/>
            <w:r>
              <w:rPr>
                <w:b w:val="0"/>
                <w:sz w:val="18"/>
              </w:rPr>
              <w:t>6</w:t>
            </w:r>
          </w:p>
        </w:tc>
        <w:tc>
          <w:tcPr>
            <w:tcW w:type="dxa" w:w="2381"/>
          </w:tcPr>
          <w:p>
            <w:r/>
            <w:r>
              <w:rPr>
                <w:b w:val="0"/>
                <w:sz w:val="18"/>
              </w:rPr>
              <w:t>Répartition par type (12 derniers mois)</w:t>
            </w:r>
          </w:p>
        </w:tc>
        <w:tc>
          <w:tcPr>
            <w:tcW w:type="dxa" w:w="1474"/>
          </w:tcPr>
          <w:p>
            <w:r/>
            <w:r>
              <w:rPr>
                <w:b w:val="0"/>
                <w:sz w:val="18"/>
              </w:rPr>
              <w:t>Anneau</w:t>
            </w:r>
          </w:p>
        </w:tc>
        <w:tc>
          <w:tcPr>
            <w:tcW w:type="dxa" w:w="2041"/>
          </w:tcPr>
          <w:p>
            <w:r/>
            <w:r>
              <w:rPr>
                <w:b w:val="0"/>
                <w:sz w:val="18"/>
              </w:rPr>
              <w:t>Jours d'absence</w:t>
            </w:r>
          </w:p>
        </w:tc>
        <w:tc>
          <w:tcPr>
            <w:tcW w:type="dxa" w:w="2268"/>
          </w:tcPr>
          <w:p>
            <w:r/>
            <w:r>
              <w:rPr>
                <w:b w:val="0"/>
                <w:sz w:val="18"/>
              </w:rPr>
              <w:t>Type de congé</w:t>
            </w:r>
          </w:p>
        </w:tc>
        <w:tc>
          <w:tcPr>
            <w:tcW w:type="dxa" w:w="1814"/>
          </w:tcPr>
          <w:p>
            <w:r/>
            <w:r>
              <w:rPr>
                <w:b w:val="0"/>
                <w:sz w:val="18"/>
              </w:rPr>
              <w:t>Statut ≠ Annulé, 12 derniers mois</w:t>
            </w:r>
          </w:p>
        </w:tc>
        <w:tc>
          <w:tcPr>
            <w:tcW w:type="dxa" w:w="4309"/>
          </w:tcPr>
          <w:p>
            <w:r/>
            <w:r>
              <w:rPr>
                <w:b w:val="0"/>
                <w:sz w:val="18"/>
              </w:rPr>
              <w:t>Part de chaque type de congé dans le total : jours d'absence — périmètre : Statut ≠ Annulé, 12 derniers mois.</w:t>
            </w:r>
          </w:p>
        </w:tc>
      </w:tr>
      <w:tr>
        <w:tc>
          <w:tcPr>
            <w:tcW w:type="dxa" w:w="510"/>
          </w:tcPr>
          <w:p>
            <w:r/>
            <w:r>
              <w:rPr>
                <w:b w:val="0"/>
                <w:sz w:val="18"/>
              </w:rPr>
              <w:t>7</w:t>
            </w:r>
          </w:p>
        </w:tc>
        <w:tc>
          <w:tcPr>
            <w:tcW w:type="dxa" w:w="2381"/>
          </w:tcPr>
          <w:p>
            <w:r/>
            <w:r>
              <w:rPr>
                <w:b w:val="0"/>
                <w:sz w:val="18"/>
              </w:rPr>
              <w:t>Jours d'absence par année</w:t>
            </w:r>
          </w:p>
        </w:tc>
        <w:tc>
          <w:tcPr>
            <w:tcW w:type="dxa" w:w="1474"/>
          </w:tcPr>
          <w:p>
            <w:r/>
            <w:r>
              <w:rPr>
                <w:b w:val="0"/>
                <w:sz w:val="18"/>
              </w:rPr>
              <w:t>Barres empilées</w:t>
            </w:r>
          </w:p>
        </w:tc>
        <w:tc>
          <w:tcPr>
            <w:tcW w:type="dxa" w:w="2041"/>
          </w:tcPr>
          <w:p>
            <w:r/>
            <w:r>
              <w:rPr>
                <w:b w:val="0"/>
                <w:sz w:val="18"/>
              </w:rPr>
              <w:t>Jours d'absence</w:t>
            </w:r>
          </w:p>
        </w:tc>
        <w:tc>
          <w:tcPr>
            <w:tcW w:type="dxa" w:w="2268"/>
          </w:tcPr>
          <w:p>
            <w:r/>
            <w:r>
              <w:rPr>
                <w:b w:val="0"/>
                <w:sz w:val="18"/>
              </w:rPr>
              <w:t>Date début (par année) ; séries : Type de congé</w:t>
            </w:r>
          </w:p>
        </w:tc>
        <w:tc>
          <w:tcPr>
            <w:tcW w:type="dxa" w:w="1814"/>
          </w:tcPr>
          <w:p>
            <w:r/>
            <w:r>
              <w:rPr>
                <w:b w:val="0"/>
                <w:sz w:val="18"/>
              </w:rPr>
              <w:t>Statut ≠ Annulé</w:t>
            </w:r>
          </w:p>
        </w:tc>
        <w:tc>
          <w:tcPr>
            <w:tcW w:type="dxa" w:w="4309"/>
          </w:tcPr>
          <w:p>
            <w:r/>
            <w:r>
              <w:rPr>
                <w:b w:val="0"/>
                <w:sz w:val="18"/>
              </w:rPr>
              <w:t>Jours d'absence par année, ventilé par type de congé — périmètre : Statut ≠ Annulé.</w:t>
            </w:r>
          </w:p>
        </w:tc>
      </w:tr>
      <w:tr>
        <w:tc>
          <w:tcPr>
            <w:tcW w:type="dxa" w:w="510"/>
          </w:tcPr>
          <w:p>
            <w:r/>
            <w:r>
              <w:rPr>
                <w:b w:val="0"/>
                <w:sz w:val="18"/>
              </w:rPr>
              <w:t>8</w:t>
            </w:r>
          </w:p>
        </w:tc>
        <w:tc>
          <w:tcPr>
            <w:tcW w:type="dxa" w:w="2381"/>
          </w:tcPr>
          <w:p>
            <w:r/>
            <w:r>
              <w:rPr>
                <w:b w:val="0"/>
                <w:sz w:val="18"/>
              </w:rPr>
              <w:t>Jours d'absence par direction (12 derniers mois)</w:t>
            </w:r>
          </w:p>
        </w:tc>
        <w:tc>
          <w:tcPr>
            <w:tcW w:type="dxa" w:w="1474"/>
          </w:tcPr>
          <w:p>
            <w:r/>
            <w:r>
              <w:rPr>
                <w:b w:val="0"/>
                <w:sz w:val="18"/>
              </w:rPr>
              <w:t>Barres horizontales</w:t>
            </w:r>
          </w:p>
        </w:tc>
        <w:tc>
          <w:tcPr>
            <w:tcW w:type="dxa" w:w="2041"/>
          </w:tcPr>
          <w:p>
            <w:r/>
            <w:r>
              <w:rPr>
                <w:b w:val="0"/>
                <w:sz w:val="18"/>
              </w:rPr>
              <w:t>Jours d'absence</w:t>
            </w:r>
          </w:p>
        </w:tc>
        <w:tc>
          <w:tcPr>
            <w:tcW w:type="dxa" w:w="2268"/>
          </w:tcPr>
          <w:p>
            <w:r/>
            <w:r>
              <w:rPr>
                <w:b w:val="0"/>
                <w:sz w:val="18"/>
              </w:rPr>
              <w:t>Direction</w:t>
            </w:r>
          </w:p>
        </w:tc>
        <w:tc>
          <w:tcPr>
            <w:tcW w:type="dxa" w:w="1814"/>
          </w:tcPr>
          <w:p>
            <w:r/>
            <w:r>
              <w:rPr>
                <w:b w:val="0"/>
                <w:sz w:val="18"/>
              </w:rPr>
              <w:t>Statut ≠ Annulé, 12 derniers mois</w:t>
            </w:r>
          </w:p>
        </w:tc>
        <w:tc>
          <w:tcPr>
            <w:tcW w:type="dxa" w:w="4309"/>
          </w:tcPr>
          <w:p>
            <w:r/>
            <w:r>
              <w:rPr>
                <w:b w:val="0"/>
                <w:sz w:val="18"/>
              </w:rPr>
              <w:t>Jours d'absence par direction — périmètre : Statut ≠ Annulé, 12 derniers mois.</w:t>
            </w:r>
          </w:p>
        </w:tc>
      </w:tr>
      <w:tr>
        <w:tc>
          <w:tcPr>
            <w:tcW w:type="dxa" w:w="510"/>
          </w:tcPr>
          <w:p>
            <w:r/>
            <w:r>
              <w:rPr>
                <w:b w:val="0"/>
                <w:sz w:val="18"/>
              </w:rPr>
              <w:t>9</w:t>
            </w:r>
          </w:p>
        </w:tc>
        <w:tc>
          <w:tcPr>
            <w:tcW w:type="dxa" w:w="2381"/>
          </w:tcPr>
          <w:p>
            <w:r/>
            <w:r>
              <w:rPr>
                <w:b w:val="0"/>
                <w:sz w:val="18"/>
              </w:rPr>
              <w:t>Absences par motif (12 derniers mois)</w:t>
            </w:r>
          </w:p>
        </w:tc>
        <w:tc>
          <w:tcPr>
            <w:tcW w:type="dxa" w:w="1474"/>
          </w:tcPr>
          <w:p>
            <w:r/>
            <w:r>
              <w:rPr>
                <w:b w:val="0"/>
                <w:sz w:val="18"/>
              </w:rPr>
              <w:t>Barres horizontales</w:t>
            </w:r>
          </w:p>
        </w:tc>
        <w:tc>
          <w:tcPr>
            <w:tcW w:type="dxa" w:w="2041"/>
          </w:tcPr>
          <w:p>
            <w:r/>
            <w:r>
              <w:rPr>
                <w:b w:val="0"/>
                <w:sz w:val="18"/>
              </w:rPr>
              <w:t>Jours d'absence</w:t>
            </w:r>
          </w:p>
        </w:tc>
        <w:tc>
          <w:tcPr>
            <w:tcW w:type="dxa" w:w="2268"/>
          </w:tcPr>
          <w:p>
            <w:r/>
            <w:r>
              <w:rPr>
                <w:b w:val="0"/>
                <w:sz w:val="18"/>
              </w:rPr>
              <w:t>Motif</w:t>
            </w:r>
          </w:p>
        </w:tc>
        <w:tc>
          <w:tcPr>
            <w:tcW w:type="dxa" w:w="1814"/>
          </w:tcPr>
          <w:p>
            <w:r/>
            <w:r>
              <w:rPr>
                <w:b w:val="0"/>
                <w:sz w:val="18"/>
              </w:rPr>
              <w:t>Statut ≠ Annulé, 12 derniers mois</w:t>
            </w:r>
          </w:p>
        </w:tc>
        <w:tc>
          <w:tcPr>
            <w:tcW w:type="dxa" w:w="4309"/>
          </w:tcPr>
          <w:p>
            <w:r/>
            <w:r>
              <w:rPr>
                <w:b w:val="0"/>
                <w:sz w:val="18"/>
              </w:rPr>
              <w:t>Jours d'absence par motif — périmètre : Statut ≠ Annulé, 12 derniers mois.</w:t>
            </w:r>
          </w:p>
        </w:tc>
      </w:tr>
      <w:tr>
        <w:tc>
          <w:tcPr>
            <w:tcW w:type="dxa" w:w="510"/>
          </w:tcPr>
          <w:p>
            <w:r/>
            <w:r>
              <w:rPr>
                <w:b w:val="0"/>
                <w:sz w:val="18"/>
              </w:rPr>
              <w:t>10</w:t>
            </w:r>
          </w:p>
        </w:tc>
        <w:tc>
          <w:tcPr>
            <w:tcW w:type="dxa" w:w="2381"/>
          </w:tcPr>
          <w:p>
            <w:r/>
            <w:r>
              <w:rPr>
                <w:b w:val="0"/>
                <w:sz w:val="18"/>
              </w:rPr>
              <w:t>Demandes par statut</w:t>
            </w:r>
          </w:p>
        </w:tc>
        <w:tc>
          <w:tcPr>
            <w:tcW w:type="dxa" w:w="1474"/>
          </w:tcPr>
          <w:p>
            <w:r/>
            <w:r>
              <w:rPr>
                <w:b w:val="0"/>
                <w:sz w:val="18"/>
              </w:rPr>
              <w:t>Anneau</w:t>
            </w:r>
          </w:p>
        </w:tc>
        <w:tc>
          <w:tcPr>
            <w:tcW w:type="dxa" w:w="2041"/>
          </w:tcPr>
          <w:p>
            <w:r/>
            <w:r>
              <w:rPr>
                <w:b w:val="0"/>
                <w:sz w:val="18"/>
              </w:rPr>
              <w:t>Demandes</w:t>
            </w:r>
          </w:p>
        </w:tc>
        <w:tc>
          <w:tcPr>
            <w:tcW w:type="dxa" w:w="2268"/>
          </w:tcPr>
          <w:p>
            <w:r/>
            <w:r>
              <w:rPr>
                <w:b w:val="0"/>
                <w:sz w:val="18"/>
              </w:rPr>
              <w:t>Statut</w:t>
            </w:r>
          </w:p>
        </w:tc>
        <w:tc>
          <w:tcPr>
            <w:tcW w:type="dxa" w:w="1814"/>
          </w:tcPr>
          <w:p>
            <w:r/>
            <w:r>
              <w:rPr>
                <w:b w:val="0"/>
                <w:sz w:val="18"/>
              </w:rPr>
              <w:t>—</w:t>
            </w:r>
          </w:p>
        </w:tc>
        <w:tc>
          <w:tcPr>
            <w:tcW w:type="dxa" w:w="4309"/>
          </w:tcPr>
          <w:p>
            <w:r/>
            <w:r>
              <w:rPr>
                <w:b w:val="0"/>
                <w:sz w:val="18"/>
              </w:rPr>
              <w:t>Part de chaque statut dans le total : demandes.</w:t>
            </w:r>
          </w:p>
        </w:tc>
      </w:tr>
      <w:tr>
        <w:tc>
          <w:tcPr>
            <w:tcW w:type="dxa" w:w="510"/>
          </w:tcPr>
          <w:p>
            <w:r/>
            <w:r>
              <w:rPr>
                <w:b w:val="0"/>
                <w:sz w:val="18"/>
              </w:rPr>
              <w:t>11</w:t>
            </w:r>
          </w:p>
        </w:tc>
        <w:tc>
          <w:tcPr>
            <w:tcW w:type="dxa" w:w="2381"/>
          </w:tcPr>
          <w:p>
            <w:r/>
            <w:r>
              <w:rPr>
                <w:b w:val="0"/>
                <w:sz w:val="18"/>
              </w:rPr>
              <w:t>Agents en congé aujourd'hui</w:t>
            </w:r>
          </w:p>
        </w:tc>
        <w:tc>
          <w:tcPr>
            <w:tcW w:type="dxa" w:w="1474"/>
          </w:tcPr>
          <w:p>
            <w:r/>
            <w:r>
              <w:rPr>
                <w:b w:val="0"/>
                <w:sz w:val="18"/>
              </w:rPr>
              <w:t>Tableau détaillé</w:t>
            </w:r>
          </w:p>
        </w:tc>
        <w:tc>
          <w:tcPr>
            <w:tcW w:type="dxa" w:w="2041"/>
          </w:tcPr>
          <w:p>
            <w:r/>
            <w:r>
              <w:rPr>
                <w:b w:val="0"/>
                <w:sz w:val="18"/>
              </w:rPr>
              <w:t>Liste détaillée</w:t>
            </w:r>
          </w:p>
        </w:tc>
        <w:tc>
          <w:tcPr>
            <w:tcW w:type="dxa" w:w="2268"/>
          </w:tcPr>
          <w:p>
            <w:r/>
            <w:r>
              <w:rPr>
                <w:b w:val="0"/>
                <w:sz w:val="18"/>
              </w:rPr>
              <w:t>Matricule, Nom et prénom, Direction, Type de congé, Motif, Date début, Date fin, Nombre de jours</w:t>
            </w:r>
          </w:p>
        </w:tc>
        <w:tc>
          <w:tcPr>
            <w:tcW w:type="dxa" w:w="1814"/>
          </w:tcPr>
          <w:p>
            <w:r/>
            <w:r>
              <w:rPr>
                <w:b w:val="0"/>
                <w:sz w:val="18"/>
              </w:rPr>
              <w:t>Statut ≠ Annulé, en cours</w:t>
            </w:r>
          </w:p>
        </w:tc>
        <w:tc>
          <w:tcPr>
            <w:tcW w:type="dxa" w:w="4309"/>
          </w:tcPr>
          <w:p>
            <w:r/>
            <w:r>
              <w:rPr>
                <w:b w:val="0"/>
                <w:sz w:val="18"/>
              </w:rPr>
              <w:t>Liste détaillée (8 colonnes), triée par date fin — périmètre : Statut ≠ Annulé, en cours.</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Demandes de l'année, Jours d'absence de l'année, Durée moyenne, Absents aujourd'hui, Jours d'absence par mois (24 derniers mois), Répartition par type (12 derniers mois), Jours d'absence par direction (12 derniers mois), Absences par motif (12 derniers mois), Agents en congé aujourd'hui</w:t>
            </w:r>
          </w:p>
        </w:tc>
      </w:tr>
      <w:tr>
        <w:tc>
          <w:tcPr>
            <w:tcW w:type="dxa" w:w="3402"/>
          </w:tcPr>
          <w:p>
            <w:r/>
            <w:r>
              <w:rPr>
                <w:b w:val="0"/>
                <w:sz w:val="18"/>
              </w:rPr>
              <w:t>Type de congé</w:t>
            </w:r>
          </w:p>
        </w:tc>
        <w:tc>
          <w:tcPr>
            <w:tcW w:type="dxa" w:w="11339"/>
          </w:tcPr>
          <w:p>
            <w:r/>
            <w:r>
              <w:rPr>
                <w:b w:val="0"/>
                <w:sz w:val="18"/>
              </w:rPr>
              <w:t>tous les graphiques concernés</w:t>
            </w:r>
          </w:p>
        </w:tc>
      </w:tr>
      <w:tr>
        <w:tc>
          <w:tcPr>
            <w:tcW w:type="dxa" w:w="3402"/>
          </w:tcPr>
          <w:p>
            <w:r/>
            <w:r>
              <w:rPr>
                <w:b w:val="0"/>
                <w:sz w:val="18"/>
              </w:rPr>
              <w:t>Statut</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3.4 Formation</w:t>
      </w:r>
    </w:p>
    <w:p>
      <w:r>
        <w:rPr>
          <w:b/>
        </w:rPr>
        <w:t xml:space="preserve">URL publique : </w:t>
      </w:r>
      <w:r>
        <w:t>https://adresse-du-serveur-client/superset/dashboard/formation/?standalone=1&amp;cod_soc=01</w:t>
      </w:r>
    </w:p>
    <w:p>
      <w:r>
        <w:rPr>
          <w:b/>
        </w:rPr>
        <w:t xml:space="preserve">Objectif : </w:t>
      </w:r>
      <w:r>
        <w:t>Activité de formation : actions, heures, coûts, domaines et agents formés.</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Actions (dernière année)</w:t>
            </w:r>
          </w:p>
        </w:tc>
        <w:tc>
          <w:tcPr>
            <w:tcW w:type="dxa" w:w="1474"/>
          </w:tcPr>
          <w:p>
            <w:r/>
            <w:r>
              <w:rPr>
                <w:b w:val="0"/>
                <w:sz w:val="18"/>
              </w:rPr>
              <w:t>Indicateur clé</w:t>
            </w:r>
          </w:p>
        </w:tc>
        <w:tc>
          <w:tcPr>
            <w:tcW w:type="dxa" w:w="2041"/>
          </w:tcPr>
          <w:p>
            <w:r/>
            <w:r>
              <w:rPr>
                <w:b w:val="0"/>
                <w:sz w:val="18"/>
              </w:rPr>
              <w:t>Actions de formation</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actions de formation (dernière année de formation) — périmètre : dernière année / campagne.</w:t>
            </w:r>
          </w:p>
        </w:tc>
      </w:tr>
      <w:tr>
        <w:tc>
          <w:tcPr>
            <w:tcW w:type="dxa" w:w="510"/>
          </w:tcPr>
          <w:p>
            <w:r/>
            <w:r>
              <w:rPr>
                <w:b w:val="0"/>
                <w:sz w:val="18"/>
              </w:rPr>
              <w:t>2</w:t>
            </w:r>
          </w:p>
        </w:tc>
        <w:tc>
          <w:tcPr>
            <w:tcW w:type="dxa" w:w="2381"/>
          </w:tcPr>
          <w:p>
            <w:r/>
            <w:r>
              <w:rPr>
                <w:b w:val="0"/>
                <w:sz w:val="18"/>
              </w:rPr>
              <w:t>Heures (dernière année)</w:t>
            </w:r>
          </w:p>
        </w:tc>
        <w:tc>
          <w:tcPr>
            <w:tcW w:type="dxa" w:w="1474"/>
          </w:tcPr>
          <w:p>
            <w:r/>
            <w:r>
              <w:rPr>
                <w:b w:val="0"/>
                <w:sz w:val="18"/>
              </w:rPr>
              <w:t>Indicateur clé</w:t>
            </w:r>
          </w:p>
        </w:tc>
        <w:tc>
          <w:tcPr>
            <w:tcW w:type="dxa" w:w="2041"/>
          </w:tcPr>
          <w:p>
            <w:r/>
            <w:r>
              <w:rPr>
                <w:b w:val="0"/>
                <w:sz w:val="18"/>
              </w:rPr>
              <w:t>Heures de formation</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heures de formation (heures de formation) — périmètre : dernière année / campagne.</w:t>
            </w:r>
          </w:p>
        </w:tc>
      </w:tr>
      <w:tr>
        <w:tc>
          <w:tcPr>
            <w:tcW w:type="dxa" w:w="510"/>
          </w:tcPr>
          <w:p>
            <w:r/>
            <w:r>
              <w:rPr>
                <w:b w:val="0"/>
                <w:sz w:val="18"/>
              </w:rPr>
              <w:t>3</w:t>
            </w:r>
          </w:p>
        </w:tc>
        <w:tc>
          <w:tcPr>
            <w:tcW w:type="dxa" w:w="2381"/>
          </w:tcPr>
          <w:p>
            <w:r/>
            <w:r>
              <w:rPr>
                <w:b w:val="0"/>
                <w:sz w:val="18"/>
              </w:rPr>
              <w:t>Agents formés (dernière année)</w:t>
            </w:r>
          </w:p>
        </w:tc>
        <w:tc>
          <w:tcPr>
            <w:tcW w:type="dxa" w:w="1474"/>
          </w:tcPr>
          <w:p>
            <w:r/>
            <w:r>
              <w:rPr>
                <w:b w:val="0"/>
                <w:sz w:val="18"/>
              </w:rPr>
              <w:t>Indicateur clé</w:t>
            </w:r>
          </w:p>
        </w:tc>
        <w:tc>
          <w:tcPr>
            <w:tcW w:type="dxa" w:w="2041"/>
          </w:tcPr>
          <w:p>
            <w:r/>
            <w:r>
              <w:rPr>
                <w:b w:val="0"/>
                <w:sz w:val="18"/>
              </w:rPr>
              <w:t>Agents formés</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agents formés (agents distincts) — périmètre : dernière année / campagne.</w:t>
            </w:r>
          </w:p>
        </w:tc>
      </w:tr>
      <w:tr>
        <w:tc>
          <w:tcPr>
            <w:tcW w:type="dxa" w:w="510"/>
          </w:tcPr>
          <w:p>
            <w:r/>
            <w:r>
              <w:rPr>
                <w:b w:val="0"/>
                <w:sz w:val="18"/>
              </w:rPr>
              <w:t>4</w:t>
            </w:r>
          </w:p>
        </w:tc>
        <w:tc>
          <w:tcPr>
            <w:tcW w:type="dxa" w:w="2381"/>
          </w:tcPr>
          <w:p>
            <w:r/>
            <w:r>
              <w:rPr>
                <w:b w:val="0"/>
                <w:sz w:val="18"/>
              </w:rPr>
              <w:t>Coût (dernière année)</w:t>
            </w:r>
          </w:p>
        </w:tc>
        <w:tc>
          <w:tcPr>
            <w:tcW w:type="dxa" w:w="1474"/>
          </w:tcPr>
          <w:p>
            <w:r/>
            <w:r>
              <w:rPr>
                <w:b w:val="0"/>
                <w:sz w:val="18"/>
              </w:rPr>
              <w:t>Indicateur clé</w:t>
            </w:r>
          </w:p>
        </w:tc>
        <w:tc>
          <w:tcPr>
            <w:tcW w:type="dxa" w:w="2041"/>
          </w:tcPr>
          <w:p>
            <w:r/>
            <w:r>
              <w:rPr>
                <w:b w:val="0"/>
                <w:sz w:val="18"/>
              </w:rPr>
              <w:t>Coût TTC (DT)</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coût ttc (dt) (DT TTC) — périmètre : dernière année / campagne.</w:t>
            </w:r>
          </w:p>
        </w:tc>
      </w:tr>
      <w:tr>
        <w:tc>
          <w:tcPr>
            <w:tcW w:type="dxa" w:w="510"/>
          </w:tcPr>
          <w:p>
            <w:r/>
            <w:r>
              <w:rPr>
                <w:b w:val="0"/>
                <w:sz w:val="18"/>
              </w:rPr>
              <w:t>5</w:t>
            </w:r>
          </w:p>
        </w:tc>
        <w:tc>
          <w:tcPr>
            <w:tcW w:type="dxa" w:w="2381"/>
          </w:tcPr>
          <w:p>
            <w:r/>
            <w:r>
              <w:rPr>
                <w:b w:val="0"/>
                <w:sz w:val="18"/>
              </w:rPr>
              <w:t>Actions de formation par année</w:t>
            </w:r>
          </w:p>
        </w:tc>
        <w:tc>
          <w:tcPr>
            <w:tcW w:type="dxa" w:w="1474"/>
          </w:tcPr>
          <w:p>
            <w:r/>
            <w:r>
              <w:rPr>
                <w:b w:val="0"/>
                <w:sz w:val="18"/>
              </w:rPr>
              <w:t>Barres empilées</w:t>
            </w:r>
          </w:p>
        </w:tc>
        <w:tc>
          <w:tcPr>
            <w:tcW w:type="dxa" w:w="2041"/>
          </w:tcPr>
          <w:p>
            <w:r/>
            <w:r>
              <w:rPr>
                <w:b w:val="0"/>
                <w:sz w:val="18"/>
              </w:rPr>
              <w:t>Actions de formation</w:t>
            </w:r>
          </w:p>
        </w:tc>
        <w:tc>
          <w:tcPr>
            <w:tcW w:type="dxa" w:w="2268"/>
          </w:tcPr>
          <w:p>
            <w:r/>
            <w:r>
              <w:rPr>
                <w:b w:val="0"/>
                <w:sz w:val="18"/>
              </w:rPr>
              <w:t>Début de l'action (par année) ; séries : Catégorie formation</w:t>
            </w:r>
          </w:p>
        </w:tc>
        <w:tc>
          <w:tcPr>
            <w:tcW w:type="dxa" w:w="1814"/>
          </w:tcPr>
          <w:p>
            <w:r/>
            <w:r>
              <w:rPr>
                <w:b w:val="0"/>
                <w:sz w:val="18"/>
              </w:rPr>
              <w:t>—</w:t>
            </w:r>
          </w:p>
        </w:tc>
        <w:tc>
          <w:tcPr>
            <w:tcW w:type="dxa" w:w="4309"/>
          </w:tcPr>
          <w:p>
            <w:r/>
            <w:r>
              <w:rPr>
                <w:b w:val="0"/>
                <w:sz w:val="18"/>
              </w:rPr>
              <w:t>Actions de formation par année, ventilé par catégorie formation.</w:t>
            </w:r>
          </w:p>
        </w:tc>
      </w:tr>
      <w:tr>
        <w:tc>
          <w:tcPr>
            <w:tcW w:type="dxa" w:w="510"/>
          </w:tcPr>
          <w:p>
            <w:r/>
            <w:r>
              <w:rPr>
                <w:b w:val="0"/>
                <w:sz w:val="18"/>
              </w:rPr>
              <w:t>6</w:t>
            </w:r>
          </w:p>
        </w:tc>
        <w:tc>
          <w:tcPr>
            <w:tcW w:type="dxa" w:w="2381"/>
          </w:tcPr>
          <w:p>
            <w:r/>
            <w:r>
              <w:rPr>
                <w:b w:val="0"/>
                <w:sz w:val="18"/>
              </w:rPr>
              <w:t>Coût de la formation par année (DT)</w:t>
            </w:r>
          </w:p>
        </w:tc>
        <w:tc>
          <w:tcPr>
            <w:tcW w:type="dxa" w:w="1474"/>
          </w:tcPr>
          <w:p>
            <w:r/>
            <w:r>
              <w:rPr>
                <w:b w:val="0"/>
                <w:sz w:val="18"/>
              </w:rPr>
              <w:t>Courbe</w:t>
            </w:r>
          </w:p>
        </w:tc>
        <w:tc>
          <w:tcPr>
            <w:tcW w:type="dxa" w:w="2041"/>
          </w:tcPr>
          <w:p>
            <w:r/>
            <w:r>
              <w:rPr>
                <w:b w:val="0"/>
                <w:sz w:val="18"/>
              </w:rPr>
              <w:t>Coût TTC (DT)</w:t>
            </w:r>
          </w:p>
        </w:tc>
        <w:tc>
          <w:tcPr>
            <w:tcW w:type="dxa" w:w="2268"/>
          </w:tcPr>
          <w:p>
            <w:r/>
            <w:r>
              <w:rPr>
                <w:b w:val="0"/>
                <w:sz w:val="18"/>
              </w:rPr>
              <w:t>Début de l'action (par année)</w:t>
            </w:r>
          </w:p>
        </w:tc>
        <w:tc>
          <w:tcPr>
            <w:tcW w:type="dxa" w:w="1814"/>
          </w:tcPr>
          <w:p>
            <w:r/>
            <w:r>
              <w:rPr>
                <w:b w:val="0"/>
                <w:sz w:val="18"/>
              </w:rPr>
              <w:t>—</w:t>
            </w:r>
          </w:p>
        </w:tc>
        <w:tc>
          <w:tcPr>
            <w:tcW w:type="dxa" w:w="4309"/>
          </w:tcPr>
          <w:p>
            <w:r/>
            <w:r>
              <w:rPr>
                <w:b w:val="0"/>
                <w:sz w:val="18"/>
              </w:rPr>
              <w:t>Coût ttc (dt) par année (évolution).</w:t>
            </w:r>
          </w:p>
        </w:tc>
      </w:tr>
      <w:tr>
        <w:tc>
          <w:tcPr>
            <w:tcW w:type="dxa" w:w="510"/>
          </w:tcPr>
          <w:p>
            <w:r/>
            <w:r>
              <w:rPr>
                <w:b w:val="0"/>
                <w:sz w:val="18"/>
              </w:rPr>
              <w:t>7</w:t>
            </w:r>
          </w:p>
        </w:tc>
        <w:tc>
          <w:tcPr>
            <w:tcW w:type="dxa" w:w="2381"/>
          </w:tcPr>
          <w:p>
            <w:r/>
            <w:r>
              <w:rPr>
                <w:b w:val="0"/>
                <w:sz w:val="18"/>
              </w:rPr>
              <w:t>Heures par domaine</w:t>
            </w:r>
          </w:p>
        </w:tc>
        <w:tc>
          <w:tcPr>
            <w:tcW w:type="dxa" w:w="1474"/>
          </w:tcPr>
          <w:p>
            <w:r/>
            <w:r>
              <w:rPr>
                <w:b w:val="0"/>
                <w:sz w:val="18"/>
              </w:rPr>
              <w:t>Barres horizontales</w:t>
            </w:r>
          </w:p>
        </w:tc>
        <w:tc>
          <w:tcPr>
            <w:tcW w:type="dxa" w:w="2041"/>
          </w:tcPr>
          <w:p>
            <w:r/>
            <w:r>
              <w:rPr>
                <w:b w:val="0"/>
                <w:sz w:val="18"/>
              </w:rPr>
              <w:t>Heures de formation</w:t>
            </w:r>
          </w:p>
        </w:tc>
        <w:tc>
          <w:tcPr>
            <w:tcW w:type="dxa" w:w="2268"/>
          </w:tcPr>
          <w:p>
            <w:r/>
            <w:r>
              <w:rPr>
                <w:b w:val="0"/>
                <w:sz w:val="18"/>
              </w:rPr>
              <w:t>Domaine</w:t>
            </w:r>
          </w:p>
        </w:tc>
        <w:tc>
          <w:tcPr>
            <w:tcW w:type="dxa" w:w="1814"/>
          </w:tcPr>
          <w:p>
            <w:r/>
            <w:r>
              <w:rPr>
                <w:b w:val="0"/>
                <w:sz w:val="18"/>
              </w:rPr>
              <w:t>—</w:t>
            </w:r>
          </w:p>
        </w:tc>
        <w:tc>
          <w:tcPr>
            <w:tcW w:type="dxa" w:w="4309"/>
          </w:tcPr>
          <w:p>
            <w:r/>
            <w:r>
              <w:rPr>
                <w:b w:val="0"/>
                <w:sz w:val="18"/>
              </w:rPr>
              <w:t>Heures de formation par domaine.</w:t>
            </w:r>
          </w:p>
        </w:tc>
      </w:tr>
      <w:tr>
        <w:tc>
          <w:tcPr>
            <w:tcW w:type="dxa" w:w="510"/>
          </w:tcPr>
          <w:p>
            <w:r/>
            <w:r>
              <w:rPr>
                <w:b w:val="0"/>
                <w:sz w:val="18"/>
              </w:rPr>
              <w:t>8</w:t>
            </w:r>
          </w:p>
        </w:tc>
        <w:tc>
          <w:tcPr>
            <w:tcW w:type="dxa" w:w="2381"/>
          </w:tcPr>
          <w:p>
            <w:r/>
            <w:r>
              <w:rPr>
                <w:b w:val="0"/>
                <w:sz w:val="18"/>
              </w:rPr>
              <w:t>Actions par nature</w:t>
            </w:r>
          </w:p>
        </w:tc>
        <w:tc>
          <w:tcPr>
            <w:tcW w:type="dxa" w:w="1474"/>
          </w:tcPr>
          <w:p>
            <w:r/>
            <w:r>
              <w:rPr>
                <w:b w:val="0"/>
                <w:sz w:val="18"/>
              </w:rPr>
              <w:t>Anneau</w:t>
            </w:r>
          </w:p>
        </w:tc>
        <w:tc>
          <w:tcPr>
            <w:tcW w:type="dxa" w:w="2041"/>
          </w:tcPr>
          <w:p>
            <w:r/>
            <w:r>
              <w:rPr>
                <w:b w:val="0"/>
                <w:sz w:val="18"/>
              </w:rPr>
              <w:t>Actions de formation</w:t>
            </w:r>
          </w:p>
        </w:tc>
        <w:tc>
          <w:tcPr>
            <w:tcW w:type="dxa" w:w="2268"/>
          </w:tcPr>
          <w:p>
            <w:r/>
            <w:r>
              <w:rPr>
                <w:b w:val="0"/>
                <w:sz w:val="18"/>
              </w:rPr>
              <w:t>Nature</w:t>
            </w:r>
          </w:p>
        </w:tc>
        <w:tc>
          <w:tcPr>
            <w:tcW w:type="dxa" w:w="1814"/>
          </w:tcPr>
          <w:p>
            <w:r/>
            <w:r>
              <w:rPr>
                <w:b w:val="0"/>
                <w:sz w:val="18"/>
              </w:rPr>
              <w:t>—</w:t>
            </w:r>
          </w:p>
        </w:tc>
        <w:tc>
          <w:tcPr>
            <w:tcW w:type="dxa" w:w="4309"/>
          </w:tcPr>
          <w:p>
            <w:r/>
            <w:r>
              <w:rPr>
                <w:b w:val="0"/>
                <w:sz w:val="18"/>
              </w:rPr>
              <w:t>Part de chaque nature dans le total : actions de formation.</w:t>
            </w:r>
          </w:p>
        </w:tc>
      </w:tr>
      <w:tr>
        <w:tc>
          <w:tcPr>
            <w:tcW w:type="dxa" w:w="510"/>
          </w:tcPr>
          <w:p>
            <w:r/>
            <w:r>
              <w:rPr>
                <w:b w:val="0"/>
                <w:sz w:val="18"/>
              </w:rPr>
              <w:t>9</w:t>
            </w:r>
          </w:p>
        </w:tc>
        <w:tc>
          <w:tcPr>
            <w:tcW w:type="dxa" w:w="2381"/>
          </w:tcPr>
          <w:p>
            <w:r/>
            <w:r>
              <w:rPr>
                <w:b w:val="0"/>
                <w:sz w:val="18"/>
              </w:rPr>
              <w:t>Actions par catégorie de formation</w:t>
            </w:r>
          </w:p>
        </w:tc>
        <w:tc>
          <w:tcPr>
            <w:tcW w:type="dxa" w:w="1474"/>
          </w:tcPr>
          <w:p>
            <w:r/>
            <w:r>
              <w:rPr>
                <w:b w:val="0"/>
                <w:sz w:val="18"/>
              </w:rPr>
              <w:t>Anneau</w:t>
            </w:r>
          </w:p>
        </w:tc>
        <w:tc>
          <w:tcPr>
            <w:tcW w:type="dxa" w:w="2041"/>
          </w:tcPr>
          <w:p>
            <w:r/>
            <w:r>
              <w:rPr>
                <w:b w:val="0"/>
                <w:sz w:val="18"/>
              </w:rPr>
              <w:t>Actions de formation</w:t>
            </w:r>
          </w:p>
        </w:tc>
        <w:tc>
          <w:tcPr>
            <w:tcW w:type="dxa" w:w="2268"/>
          </w:tcPr>
          <w:p>
            <w:r/>
            <w:r>
              <w:rPr>
                <w:b w:val="0"/>
                <w:sz w:val="18"/>
              </w:rPr>
              <w:t>Catégorie formation</w:t>
            </w:r>
          </w:p>
        </w:tc>
        <w:tc>
          <w:tcPr>
            <w:tcW w:type="dxa" w:w="1814"/>
          </w:tcPr>
          <w:p>
            <w:r/>
            <w:r>
              <w:rPr>
                <w:b w:val="0"/>
                <w:sz w:val="18"/>
              </w:rPr>
              <w:t>—</w:t>
            </w:r>
          </w:p>
        </w:tc>
        <w:tc>
          <w:tcPr>
            <w:tcW w:type="dxa" w:w="4309"/>
          </w:tcPr>
          <w:p>
            <w:r/>
            <w:r>
              <w:rPr>
                <w:b w:val="0"/>
                <w:sz w:val="18"/>
              </w:rPr>
              <w:t>Part de chaque catégorie formation dans le total : actions de formation.</w:t>
            </w:r>
          </w:p>
        </w:tc>
      </w:tr>
      <w:tr>
        <w:tc>
          <w:tcPr>
            <w:tcW w:type="dxa" w:w="510"/>
          </w:tcPr>
          <w:p>
            <w:r/>
            <w:r>
              <w:rPr>
                <w:b w:val="0"/>
                <w:sz w:val="18"/>
              </w:rPr>
              <w:t>10</w:t>
            </w:r>
          </w:p>
        </w:tc>
        <w:tc>
          <w:tcPr>
            <w:tcW w:type="dxa" w:w="2381"/>
          </w:tcPr>
          <w:p>
            <w:r/>
            <w:r>
              <w:rPr>
                <w:b w:val="0"/>
                <w:sz w:val="18"/>
              </w:rPr>
              <w:t>Agents formés par direction</w:t>
            </w:r>
          </w:p>
        </w:tc>
        <w:tc>
          <w:tcPr>
            <w:tcW w:type="dxa" w:w="1474"/>
          </w:tcPr>
          <w:p>
            <w:r/>
            <w:r>
              <w:rPr>
                <w:b w:val="0"/>
                <w:sz w:val="18"/>
              </w:rPr>
              <w:t>Barres horizontales</w:t>
            </w:r>
          </w:p>
        </w:tc>
        <w:tc>
          <w:tcPr>
            <w:tcW w:type="dxa" w:w="2041"/>
          </w:tcPr>
          <w:p>
            <w:r/>
            <w:r>
              <w:rPr>
                <w:b w:val="0"/>
                <w:sz w:val="18"/>
              </w:rPr>
              <w:t>Agents formés</w:t>
            </w:r>
          </w:p>
        </w:tc>
        <w:tc>
          <w:tcPr>
            <w:tcW w:type="dxa" w:w="2268"/>
          </w:tcPr>
          <w:p>
            <w:r/>
            <w:r>
              <w:rPr>
                <w:b w:val="0"/>
                <w:sz w:val="18"/>
              </w:rPr>
              <w:t>Direction</w:t>
            </w:r>
          </w:p>
        </w:tc>
        <w:tc>
          <w:tcPr>
            <w:tcW w:type="dxa" w:w="1814"/>
          </w:tcPr>
          <w:p>
            <w:r/>
            <w:r>
              <w:rPr>
                <w:b w:val="0"/>
                <w:sz w:val="18"/>
              </w:rPr>
              <w:t>—</w:t>
            </w:r>
          </w:p>
        </w:tc>
        <w:tc>
          <w:tcPr>
            <w:tcW w:type="dxa" w:w="4309"/>
          </w:tcPr>
          <w:p>
            <w:r/>
            <w:r>
              <w:rPr>
                <w:b w:val="0"/>
                <w:sz w:val="18"/>
              </w:rPr>
              <w:t>Agents formés par direction.</w:t>
            </w:r>
          </w:p>
        </w:tc>
      </w:tr>
      <w:tr>
        <w:tc>
          <w:tcPr>
            <w:tcW w:type="dxa" w:w="510"/>
          </w:tcPr>
          <w:p>
            <w:r/>
            <w:r>
              <w:rPr>
                <w:b w:val="0"/>
                <w:sz w:val="18"/>
              </w:rPr>
              <w:t>11</w:t>
            </w:r>
          </w:p>
        </w:tc>
        <w:tc>
          <w:tcPr>
            <w:tcW w:type="dxa" w:w="2381"/>
          </w:tcPr>
          <w:p>
            <w:r/>
            <w:r>
              <w:rPr>
                <w:b w:val="0"/>
                <w:sz w:val="18"/>
              </w:rPr>
              <w:t>Participations par sexe</w:t>
            </w:r>
          </w:p>
        </w:tc>
        <w:tc>
          <w:tcPr>
            <w:tcW w:type="dxa" w:w="1474"/>
          </w:tcPr>
          <w:p>
            <w:r/>
            <w:r>
              <w:rPr>
                <w:b w:val="0"/>
                <w:sz w:val="18"/>
              </w:rPr>
              <w:t>Anneau</w:t>
            </w:r>
          </w:p>
        </w:tc>
        <w:tc>
          <w:tcPr>
            <w:tcW w:type="dxa" w:w="2041"/>
          </w:tcPr>
          <w:p>
            <w:r/>
            <w:r>
              <w:rPr>
                <w:b w:val="0"/>
                <w:sz w:val="18"/>
              </w:rPr>
              <w:t>Participations</w:t>
            </w:r>
          </w:p>
        </w:tc>
        <w:tc>
          <w:tcPr>
            <w:tcW w:type="dxa" w:w="2268"/>
          </w:tcPr>
          <w:p>
            <w:r/>
            <w:r>
              <w:rPr>
                <w:b w:val="0"/>
                <w:sz w:val="18"/>
              </w:rPr>
              <w:t>Sexe</w:t>
            </w:r>
          </w:p>
        </w:tc>
        <w:tc>
          <w:tcPr>
            <w:tcW w:type="dxa" w:w="1814"/>
          </w:tcPr>
          <w:p>
            <w:r/>
            <w:r>
              <w:rPr>
                <w:b w:val="0"/>
                <w:sz w:val="18"/>
              </w:rPr>
              <w:t>—</w:t>
            </w:r>
          </w:p>
        </w:tc>
        <w:tc>
          <w:tcPr>
            <w:tcW w:type="dxa" w:w="4309"/>
          </w:tcPr>
          <w:p>
            <w:r/>
            <w:r>
              <w:rPr>
                <w:b w:val="0"/>
                <w:sz w:val="18"/>
              </w:rPr>
              <w:t>Part de chaque sexe dans le total : participations.</w:t>
            </w:r>
          </w:p>
        </w:tc>
      </w:tr>
      <w:tr>
        <w:tc>
          <w:tcPr>
            <w:tcW w:type="dxa" w:w="510"/>
          </w:tcPr>
          <w:p>
            <w:r/>
            <w:r>
              <w:rPr>
                <w:b w:val="0"/>
                <w:sz w:val="18"/>
              </w:rPr>
              <w:t>12</w:t>
            </w:r>
          </w:p>
        </w:tc>
        <w:tc>
          <w:tcPr>
            <w:tcW w:type="dxa" w:w="2381"/>
          </w:tcPr>
          <w:p>
            <w:r/>
            <w:r>
              <w:rPr>
                <w:b w:val="0"/>
                <w:sz w:val="18"/>
              </w:rPr>
              <w:t>Heures stagiaires par catégorie de personnel</w:t>
            </w:r>
          </w:p>
        </w:tc>
        <w:tc>
          <w:tcPr>
            <w:tcW w:type="dxa" w:w="1474"/>
          </w:tcPr>
          <w:p>
            <w:r/>
            <w:r>
              <w:rPr>
                <w:b w:val="0"/>
                <w:sz w:val="18"/>
              </w:rPr>
              <w:t>Barres</w:t>
            </w:r>
          </w:p>
        </w:tc>
        <w:tc>
          <w:tcPr>
            <w:tcW w:type="dxa" w:w="2041"/>
          </w:tcPr>
          <w:p>
            <w:r/>
            <w:r>
              <w:rPr>
                <w:b w:val="0"/>
                <w:sz w:val="18"/>
              </w:rPr>
              <w:t>Heures stagiaires</w:t>
            </w:r>
          </w:p>
        </w:tc>
        <w:tc>
          <w:tcPr>
            <w:tcW w:type="dxa" w:w="2268"/>
          </w:tcPr>
          <w:p>
            <w:r/>
            <w:r>
              <w:rPr>
                <w:b w:val="0"/>
                <w:sz w:val="18"/>
              </w:rPr>
              <w:t>Catégorie</w:t>
            </w:r>
          </w:p>
        </w:tc>
        <w:tc>
          <w:tcPr>
            <w:tcW w:type="dxa" w:w="1814"/>
          </w:tcPr>
          <w:p>
            <w:r/>
            <w:r>
              <w:rPr>
                <w:b w:val="0"/>
                <w:sz w:val="18"/>
              </w:rPr>
              <w:t>—</w:t>
            </w:r>
          </w:p>
        </w:tc>
        <w:tc>
          <w:tcPr>
            <w:tcW w:type="dxa" w:w="4309"/>
          </w:tcPr>
          <w:p>
            <w:r/>
            <w:r>
              <w:rPr>
                <w:b w:val="0"/>
                <w:sz w:val="18"/>
              </w:rPr>
              <w:t>Heures stagiaires par catégorie.</w:t>
            </w:r>
          </w:p>
        </w:tc>
      </w:tr>
      <w:tr>
        <w:tc>
          <w:tcPr>
            <w:tcW w:type="dxa" w:w="510"/>
          </w:tcPr>
          <w:p>
            <w:r/>
            <w:r>
              <w:rPr>
                <w:b w:val="0"/>
                <w:sz w:val="18"/>
              </w:rPr>
              <w:t>13</w:t>
            </w:r>
          </w:p>
        </w:tc>
        <w:tc>
          <w:tcPr>
            <w:tcW w:type="dxa" w:w="2381"/>
          </w:tcPr>
          <w:p>
            <w:r/>
            <w:r>
              <w:rPr>
                <w:b w:val="0"/>
                <w:sz w:val="18"/>
              </w:rPr>
              <w:t>Liste des actions de formation</w:t>
            </w:r>
          </w:p>
        </w:tc>
        <w:tc>
          <w:tcPr>
            <w:tcW w:type="dxa" w:w="1474"/>
          </w:tcPr>
          <w:p>
            <w:r/>
            <w:r>
              <w:rPr>
                <w:b w:val="0"/>
                <w:sz w:val="18"/>
              </w:rPr>
              <w:t>Tableau détaillé</w:t>
            </w:r>
          </w:p>
        </w:tc>
        <w:tc>
          <w:tcPr>
            <w:tcW w:type="dxa" w:w="2041"/>
          </w:tcPr>
          <w:p>
            <w:r/>
            <w:r>
              <w:rPr>
                <w:b w:val="0"/>
                <w:sz w:val="18"/>
              </w:rPr>
              <w:t>Liste détaillée</w:t>
            </w:r>
          </w:p>
        </w:tc>
        <w:tc>
          <w:tcPr>
            <w:tcW w:type="dxa" w:w="2268"/>
          </w:tcPr>
          <w:p>
            <w:r/>
            <w:r>
              <w:rPr>
                <w:b w:val="0"/>
                <w:sz w:val="18"/>
              </w:rPr>
              <w:t>Année, Intitulé, Domaine, Catégorie formation, Début de l'action, Fin de l'action, Heures, Participants, Lieu, Coût</w:t>
            </w:r>
          </w:p>
        </w:tc>
        <w:tc>
          <w:tcPr>
            <w:tcW w:type="dxa" w:w="1814"/>
          </w:tcPr>
          <w:p>
            <w:r/>
            <w:r>
              <w:rPr>
                <w:b w:val="0"/>
                <w:sz w:val="18"/>
              </w:rPr>
              <w:t>—</w:t>
            </w:r>
          </w:p>
        </w:tc>
        <w:tc>
          <w:tcPr>
            <w:tcW w:type="dxa" w:w="4309"/>
          </w:tcPr>
          <w:p>
            <w:r/>
            <w:r>
              <w:rPr>
                <w:b w:val="0"/>
                <w:sz w:val="18"/>
              </w:rPr>
              <w:t>Liste détaillée (10 colonnes), triée par début de l'action.</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Actions (dernière année), Heures (dernière année), Agents formés (dernière année), Coût (dernière année)</w:t>
            </w:r>
          </w:p>
        </w:tc>
      </w:tr>
      <w:tr>
        <w:tc>
          <w:tcPr>
            <w:tcW w:type="dxa" w:w="3402"/>
          </w:tcPr>
          <w:p>
            <w:r/>
            <w:r>
              <w:rPr>
                <w:b w:val="0"/>
                <w:sz w:val="18"/>
              </w:rPr>
              <w:t>Catégorie de formation</w:t>
            </w:r>
          </w:p>
        </w:tc>
        <w:tc>
          <w:tcPr>
            <w:tcW w:type="dxa" w:w="11339"/>
          </w:tcPr>
          <w:p>
            <w:r/>
            <w:r>
              <w:rPr>
                <w:b w:val="0"/>
                <w:sz w:val="18"/>
              </w:rPr>
              <w:t>tous les graphiques concernés</w:t>
            </w:r>
          </w:p>
        </w:tc>
      </w:tr>
      <w:tr>
        <w:tc>
          <w:tcPr>
            <w:tcW w:type="dxa" w:w="3402"/>
          </w:tcPr>
          <w:p>
            <w:r/>
            <w:r>
              <w:rPr>
                <w:b w:val="0"/>
                <w:sz w:val="18"/>
              </w:rPr>
              <w:t>Domaine</w:t>
            </w:r>
          </w:p>
        </w:tc>
        <w:tc>
          <w:tcPr>
            <w:tcW w:type="dxa" w:w="11339"/>
          </w:tcPr>
          <w:p>
            <w:r/>
            <w:r>
              <w:rPr>
                <w:b w:val="0"/>
                <w:sz w:val="18"/>
              </w:rPr>
              <w:t>tous les graphiques concernés</w:t>
            </w:r>
          </w:p>
        </w:tc>
      </w:tr>
      <w:tr>
        <w:tc>
          <w:tcPr>
            <w:tcW w:type="dxa" w:w="3402"/>
          </w:tcPr>
          <w:p>
            <w:r/>
            <w:r>
              <w:rPr>
                <w:b w:val="0"/>
                <w:sz w:val="18"/>
              </w:rPr>
              <w:t>Nature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3.5 Départs et retraites</w:t>
      </w:r>
    </w:p>
    <w:p>
      <w:r>
        <w:rPr>
          <w:b/>
        </w:rPr>
        <w:t xml:space="preserve">URL publique : </w:t>
      </w:r>
      <w:r>
        <w:t>https://adresse-du-serveur-client/superset/dashboard/departs-retraites/?standalone=1&amp;cod_soc=01</w:t>
      </w:r>
    </w:p>
    <w:p>
      <w:r>
        <w:rPr>
          <w:b/>
        </w:rPr>
        <w:t xml:space="preserve">Objectif : </w:t>
      </w:r>
      <w:r>
        <w:t>Départs définitifs par motif, taux de départ et projection des départs à la retraite.</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Départs de l'année</w:t>
            </w:r>
          </w:p>
        </w:tc>
        <w:tc>
          <w:tcPr>
            <w:tcW w:type="dxa" w:w="1474"/>
          </w:tcPr>
          <w:p>
            <w:r/>
            <w:r>
              <w:rPr>
                <w:b w:val="0"/>
                <w:sz w:val="18"/>
              </w:rPr>
              <w:t>Indicateur clé</w:t>
            </w:r>
          </w:p>
        </w:tc>
        <w:tc>
          <w:tcPr>
            <w:tcW w:type="dxa" w:w="2041"/>
          </w:tcPr>
          <w:p>
            <w:r/>
            <w:r>
              <w:rPr>
                <w:b w:val="0"/>
                <w:sz w:val="18"/>
              </w:rPr>
              <w:t>Départs</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départs (année en cours) — périmètre : année en cours.</w:t>
            </w:r>
          </w:p>
        </w:tc>
      </w:tr>
      <w:tr>
        <w:tc>
          <w:tcPr>
            <w:tcW w:type="dxa" w:w="510"/>
          </w:tcPr>
          <w:p>
            <w:r/>
            <w:r>
              <w:rPr>
                <w:b w:val="0"/>
                <w:sz w:val="18"/>
              </w:rPr>
              <w:t>2</w:t>
            </w:r>
          </w:p>
        </w:tc>
        <w:tc>
          <w:tcPr>
            <w:tcW w:type="dxa" w:w="2381"/>
          </w:tcPr>
          <w:p>
            <w:r/>
            <w:r>
              <w:rPr>
                <w:b w:val="0"/>
                <w:sz w:val="18"/>
              </w:rPr>
              <w:t>Taux de départ</w:t>
            </w:r>
          </w:p>
        </w:tc>
        <w:tc>
          <w:tcPr>
            <w:tcW w:type="dxa" w:w="1474"/>
          </w:tcPr>
          <w:p>
            <w:r/>
            <w:r>
              <w:rPr>
                <w:b w:val="0"/>
                <w:sz w:val="18"/>
              </w:rPr>
              <w:t>Indicateur clé</w:t>
            </w:r>
          </w:p>
        </w:tc>
        <w:tc>
          <w:tcPr>
            <w:tcW w:type="dxa" w:w="2041"/>
          </w:tcPr>
          <w:p>
            <w:r/>
            <w:r>
              <w:rPr>
                <w:b w:val="0"/>
                <w:sz w:val="18"/>
              </w:rPr>
              <w:t>Taux de départ (12 mois)</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taux de départ (12 mois) (12 derniers mois / effectif actif).</w:t>
            </w:r>
          </w:p>
        </w:tc>
      </w:tr>
      <w:tr>
        <w:tc>
          <w:tcPr>
            <w:tcW w:type="dxa" w:w="510"/>
          </w:tcPr>
          <w:p>
            <w:r/>
            <w:r>
              <w:rPr>
                <w:b w:val="0"/>
                <w:sz w:val="18"/>
              </w:rPr>
              <w:t>3</w:t>
            </w:r>
          </w:p>
        </w:tc>
        <w:tc>
          <w:tcPr>
            <w:tcW w:type="dxa" w:w="2381"/>
          </w:tcPr>
          <w:p>
            <w:r/>
            <w:r>
              <w:rPr>
                <w:b w:val="0"/>
                <w:sz w:val="18"/>
              </w:rPr>
              <w:t>Retraites dans 12 mois</w:t>
            </w:r>
          </w:p>
        </w:tc>
        <w:tc>
          <w:tcPr>
            <w:tcW w:type="dxa" w:w="1474"/>
          </w:tcPr>
          <w:p>
            <w:r/>
            <w:r>
              <w:rPr>
                <w:b w:val="0"/>
                <w:sz w:val="18"/>
              </w:rPr>
              <w:t>Indicateur clé</w:t>
            </w:r>
          </w:p>
        </w:tc>
        <w:tc>
          <w:tcPr>
            <w:tcW w:type="dxa" w:w="2041"/>
          </w:tcPr>
          <w:p>
            <w:r/>
            <w:r>
              <w:rPr>
                <w:b w:val="0"/>
                <w:sz w:val="18"/>
              </w:rPr>
              <w:t>Départs à la retraite prévus</w:t>
            </w:r>
          </w:p>
        </w:tc>
        <w:tc>
          <w:tcPr>
            <w:tcW w:type="dxa" w:w="2268"/>
          </w:tcPr>
          <w:p>
            <w:r/>
            <w:r>
              <w:rPr>
                <w:b w:val="0"/>
                <w:sz w:val="18"/>
              </w:rPr>
              <w:t>—</w:t>
            </w:r>
          </w:p>
        </w:tc>
        <w:tc>
          <w:tcPr>
            <w:tcW w:type="dxa" w:w="1814"/>
          </w:tcPr>
          <w:p>
            <w:r/>
            <w:r>
              <w:rPr>
                <w:b w:val="0"/>
                <w:sz w:val="18"/>
              </w:rPr>
              <w:t>retraite dans les 12 mois</w:t>
            </w:r>
          </w:p>
        </w:tc>
        <w:tc>
          <w:tcPr>
            <w:tcW w:type="dxa" w:w="4309"/>
          </w:tcPr>
          <w:p>
            <w:r/>
            <w:r>
              <w:rPr>
                <w:b w:val="0"/>
                <w:sz w:val="18"/>
              </w:rPr>
              <w:t>Valeur unique : départs à la retraite prévus (agents actifs) — périmètre : retraite dans les 12 mois.</w:t>
            </w:r>
          </w:p>
        </w:tc>
      </w:tr>
      <w:tr>
        <w:tc>
          <w:tcPr>
            <w:tcW w:type="dxa" w:w="510"/>
          </w:tcPr>
          <w:p>
            <w:r/>
            <w:r>
              <w:rPr>
                <w:b w:val="0"/>
                <w:sz w:val="18"/>
              </w:rPr>
              <w:t>4</w:t>
            </w:r>
          </w:p>
        </w:tc>
        <w:tc>
          <w:tcPr>
            <w:tcW w:type="dxa" w:w="2381"/>
          </w:tcPr>
          <w:p>
            <w:r/>
            <w:r>
              <w:rPr>
                <w:b w:val="0"/>
                <w:sz w:val="18"/>
              </w:rPr>
              <w:t>Retraites dans 5 ans</w:t>
            </w:r>
          </w:p>
        </w:tc>
        <w:tc>
          <w:tcPr>
            <w:tcW w:type="dxa" w:w="1474"/>
          </w:tcPr>
          <w:p>
            <w:r/>
            <w:r>
              <w:rPr>
                <w:b w:val="0"/>
                <w:sz w:val="18"/>
              </w:rPr>
              <w:t>Indicateur clé</w:t>
            </w:r>
          </w:p>
        </w:tc>
        <w:tc>
          <w:tcPr>
            <w:tcW w:type="dxa" w:w="2041"/>
          </w:tcPr>
          <w:p>
            <w:r/>
            <w:r>
              <w:rPr>
                <w:b w:val="0"/>
                <w:sz w:val="18"/>
              </w:rPr>
              <w:t>Départs à la retraite prévus</w:t>
            </w:r>
          </w:p>
        </w:tc>
        <w:tc>
          <w:tcPr>
            <w:tcW w:type="dxa" w:w="2268"/>
          </w:tcPr>
          <w:p>
            <w:r/>
            <w:r>
              <w:rPr>
                <w:b w:val="0"/>
                <w:sz w:val="18"/>
              </w:rPr>
              <w:t>—</w:t>
            </w:r>
          </w:p>
        </w:tc>
        <w:tc>
          <w:tcPr>
            <w:tcW w:type="dxa" w:w="1814"/>
          </w:tcPr>
          <w:p>
            <w:r/>
            <w:r>
              <w:rPr>
                <w:b w:val="0"/>
                <w:sz w:val="18"/>
              </w:rPr>
              <w:t>retraite dans les 5 ans</w:t>
            </w:r>
          </w:p>
        </w:tc>
        <w:tc>
          <w:tcPr>
            <w:tcW w:type="dxa" w:w="4309"/>
          </w:tcPr>
          <w:p>
            <w:r/>
            <w:r>
              <w:rPr>
                <w:b w:val="0"/>
                <w:sz w:val="18"/>
              </w:rPr>
              <w:t>Valeur unique : départs à la retraite prévus (agents actifs) — périmètre : retraite dans les 5 ans.</w:t>
            </w:r>
          </w:p>
        </w:tc>
      </w:tr>
      <w:tr>
        <w:tc>
          <w:tcPr>
            <w:tcW w:type="dxa" w:w="510"/>
          </w:tcPr>
          <w:p>
            <w:r/>
            <w:r>
              <w:rPr>
                <w:b w:val="0"/>
                <w:sz w:val="18"/>
              </w:rPr>
              <w:t>5</w:t>
            </w:r>
          </w:p>
        </w:tc>
        <w:tc>
          <w:tcPr>
            <w:tcW w:type="dxa" w:w="2381"/>
          </w:tcPr>
          <w:p>
            <w:r/>
            <w:r>
              <w:rPr>
                <w:b w:val="0"/>
                <w:sz w:val="18"/>
              </w:rPr>
              <w:t>Départs par année et par motif</w:t>
            </w:r>
          </w:p>
        </w:tc>
        <w:tc>
          <w:tcPr>
            <w:tcW w:type="dxa" w:w="1474"/>
          </w:tcPr>
          <w:p>
            <w:r/>
            <w:r>
              <w:rPr>
                <w:b w:val="0"/>
                <w:sz w:val="18"/>
              </w:rPr>
              <w:t>Barres empilées</w:t>
            </w:r>
          </w:p>
        </w:tc>
        <w:tc>
          <w:tcPr>
            <w:tcW w:type="dxa" w:w="2041"/>
          </w:tcPr>
          <w:p>
            <w:r/>
            <w:r>
              <w:rPr>
                <w:b w:val="0"/>
                <w:sz w:val="18"/>
              </w:rPr>
              <w:t>Départs</w:t>
            </w:r>
          </w:p>
        </w:tc>
        <w:tc>
          <w:tcPr>
            <w:tcW w:type="dxa" w:w="2268"/>
          </w:tcPr>
          <w:p>
            <w:r/>
            <w:r>
              <w:rPr>
                <w:b w:val="0"/>
                <w:sz w:val="18"/>
              </w:rPr>
              <w:t>Date départ (par année) ; séries : Type de départ</w:t>
            </w:r>
          </w:p>
        </w:tc>
        <w:tc>
          <w:tcPr>
            <w:tcW w:type="dxa" w:w="1814"/>
          </w:tcPr>
          <w:p>
            <w:r/>
            <w:r>
              <w:rPr>
                <w:b w:val="0"/>
                <w:sz w:val="18"/>
              </w:rPr>
              <w:t>—</w:t>
            </w:r>
          </w:p>
        </w:tc>
        <w:tc>
          <w:tcPr>
            <w:tcW w:type="dxa" w:w="4309"/>
          </w:tcPr>
          <w:p>
            <w:r/>
            <w:r>
              <w:rPr>
                <w:b w:val="0"/>
                <w:sz w:val="18"/>
              </w:rPr>
              <w:t>Départs par année, ventilé par type de départ.</w:t>
            </w:r>
          </w:p>
        </w:tc>
      </w:tr>
      <w:tr>
        <w:tc>
          <w:tcPr>
            <w:tcW w:type="dxa" w:w="510"/>
          </w:tcPr>
          <w:p>
            <w:r/>
            <w:r>
              <w:rPr>
                <w:b w:val="0"/>
                <w:sz w:val="18"/>
              </w:rPr>
              <w:t>6</w:t>
            </w:r>
          </w:p>
        </w:tc>
        <w:tc>
          <w:tcPr>
            <w:tcW w:type="dxa" w:w="2381"/>
          </w:tcPr>
          <w:p>
            <w:r/>
            <w:r>
              <w:rPr>
                <w:b w:val="0"/>
                <w:sz w:val="18"/>
              </w:rPr>
              <w:t>Répartition des départs par motif</w:t>
            </w:r>
          </w:p>
        </w:tc>
        <w:tc>
          <w:tcPr>
            <w:tcW w:type="dxa" w:w="1474"/>
          </w:tcPr>
          <w:p>
            <w:r/>
            <w:r>
              <w:rPr>
                <w:b w:val="0"/>
                <w:sz w:val="18"/>
              </w:rPr>
              <w:t>Anneau</w:t>
            </w:r>
          </w:p>
        </w:tc>
        <w:tc>
          <w:tcPr>
            <w:tcW w:type="dxa" w:w="2041"/>
          </w:tcPr>
          <w:p>
            <w:r/>
            <w:r>
              <w:rPr>
                <w:b w:val="0"/>
                <w:sz w:val="18"/>
              </w:rPr>
              <w:t>Départs</w:t>
            </w:r>
          </w:p>
        </w:tc>
        <w:tc>
          <w:tcPr>
            <w:tcW w:type="dxa" w:w="2268"/>
          </w:tcPr>
          <w:p>
            <w:r/>
            <w:r>
              <w:rPr>
                <w:b w:val="0"/>
                <w:sz w:val="18"/>
              </w:rPr>
              <w:t>Type de départ</w:t>
            </w:r>
          </w:p>
        </w:tc>
        <w:tc>
          <w:tcPr>
            <w:tcW w:type="dxa" w:w="1814"/>
          </w:tcPr>
          <w:p>
            <w:r/>
            <w:r>
              <w:rPr>
                <w:b w:val="0"/>
                <w:sz w:val="18"/>
              </w:rPr>
              <w:t>—</w:t>
            </w:r>
          </w:p>
        </w:tc>
        <w:tc>
          <w:tcPr>
            <w:tcW w:type="dxa" w:w="4309"/>
          </w:tcPr>
          <w:p>
            <w:r/>
            <w:r>
              <w:rPr>
                <w:b w:val="0"/>
                <w:sz w:val="18"/>
              </w:rPr>
              <w:t>Part de chaque type de départ dans le total : départs.</w:t>
            </w:r>
          </w:p>
        </w:tc>
      </w:tr>
      <w:tr>
        <w:tc>
          <w:tcPr>
            <w:tcW w:type="dxa" w:w="510"/>
          </w:tcPr>
          <w:p>
            <w:r/>
            <w:r>
              <w:rPr>
                <w:b w:val="0"/>
                <w:sz w:val="18"/>
              </w:rPr>
              <w:t>7</w:t>
            </w:r>
          </w:p>
        </w:tc>
        <w:tc>
          <w:tcPr>
            <w:tcW w:type="dxa" w:w="2381"/>
          </w:tcPr>
          <w:p>
            <w:r/>
            <w:r>
              <w:rPr>
                <w:b w:val="0"/>
                <w:sz w:val="18"/>
              </w:rPr>
              <w:t>Départs par direction</w:t>
            </w:r>
          </w:p>
        </w:tc>
        <w:tc>
          <w:tcPr>
            <w:tcW w:type="dxa" w:w="1474"/>
          </w:tcPr>
          <w:p>
            <w:r/>
            <w:r>
              <w:rPr>
                <w:b w:val="0"/>
                <w:sz w:val="18"/>
              </w:rPr>
              <w:t>Barres horizontales</w:t>
            </w:r>
          </w:p>
        </w:tc>
        <w:tc>
          <w:tcPr>
            <w:tcW w:type="dxa" w:w="2041"/>
          </w:tcPr>
          <w:p>
            <w:r/>
            <w:r>
              <w:rPr>
                <w:b w:val="0"/>
                <w:sz w:val="18"/>
              </w:rPr>
              <w:t>Départs</w:t>
            </w:r>
          </w:p>
        </w:tc>
        <w:tc>
          <w:tcPr>
            <w:tcW w:type="dxa" w:w="2268"/>
          </w:tcPr>
          <w:p>
            <w:r/>
            <w:r>
              <w:rPr>
                <w:b w:val="0"/>
                <w:sz w:val="18"/>
              </w:rPr>
              <w:t>Direction</w:t>
            </w:r>
          </w:p>
        </w:tc>
        <w:tc>
          <w:tcPr>
            <w:tcW w:type="dxa" w:w="1814"/>
          </w:tcPr>
          <w:p>
            <w:r/>
            <w:r>
              <w:rPr>
                <w:b w:val="0"/>
                <w:sz w:val="18"/>
              </w:rPr>
              <w:t>—</w:t>
            </w:r>
          </w:p>
        </w:tc>
        <w:tc>
          <w:tcPr>
            <w:tcW w:type="dxa" w:w="4309"/>
          </w:tcPr>
          <w:p>
            <w:r/>
            <w:r>
              <w:rPr>
                <w:b w:val="0"/>
                <w:sz w:val="18"/>
              </w:rPr>
              <w:t>Départs par direction.</w:t>
            </w:r>
          </w:p>
        </w:tc>
      </w:tr>
      <w:tr>
        <w:tc>
          <w:tcPr>
            <w:tcW w:type="dxa" w:w="510"/>
          </w:tcPr>
          <w:p>
            <w:r/>
            <w:r>
              <w:rPr>
                <w:b w:val="0"/>
                <w:sz w:val="18"/>
              </w:rPr>
              <w:t>8</w:t>
            </w:r>
          </w:p>
        </w:tc>
        <w:tc>
          <w:tcPr>
            <w:tcW w:type="dxa" w:w="2381"/>
          </w:tcPr>
          <w:p>
            <w:r/>
            <w:r>
              <w:rPr>
                <w:b w:val="0"/>
                <w:sz w:val="18"/>
              </w:rPr>
              <w:t>Départs par catégorie</w:t>
            </w:r>
          </w:p>
        </w:tc>
        <w:tc>
          <w:tcPr>
            <w:tcW w:type="dxa" w:w="1474"/>
          </w:tcPr>
          <w:p>
            <w:r/>
            <w:r>
              <w:rPr>
                <w:b w:val="0"/>
                <w:sz w:val="18"/>
              </w:rPr>
              <w:t>Barres</w:t>
            </w:r>
          </w:p>
        </w:tc>
        <w:tc>
          <w:tcPr>
            <w:tcW w:type="dxa" w:w="2041"/>
          </w:tcPr>
          <w:p>
            <w:r/>
            <w:r>
              <w:rPr>
                <w:b w:val="0"/>
                <w:sz w:val="18"/>
              </w:rPr>
              <w:t>Départs</w:t>
            </w:r>
          </w:p>
        </w:tc>
        <w:tc>
          <w:tcPr>
            <w:tcW w:type="dxa" w:w="2268"/>
          </w:tcPr>
          <w:p>
            <w:r/>
            <w:r>
              <w:rPr>
                <w:b w:val="0"/>
                <w:sz w:val="18"/>
              </w:rPr>
              <w:t>Catégorie</w:t>
            </w:r>
          </w:p>
        </w:tc>
        <w:tc>
          <w:tcPr>
            <w:tcW w:type="dxa" w:w="1814"/>
          </w:tcPr>
          <w:p>
            <w:r/>
            <w:r>
              <w:rPr>
                <w:b w:val="0"/>
                <w:sz w:val="18"/>
              </w:rPr>
              <w:t>—</w:t>
            </w:r>
          </w:p>
        </w:tc>
        <w:tc>
          <w:tcPr>
            <w:tcW w:type="dxa" w:w="4309"/>
          </w:tcPr>
          <w:p>
            <w:r/>
            <w:r>
              <w:rPr>
                <w:b w:val="0"/>
                <w:sz w:val="18"/>
              </w:rPr>
              <w:t>Départs par catégorie.</w:t>
            </w:r>
          </w:p>
        </w:tc>
      </w:tr>
      <w:tr>
        <w:tc>
          <w:tcPr>
            <w:tcW w:type="dxa" w:w="510"/>
          </w:tcPr>
          <w:p>
            <w:r/>
            <w:r>
              <w:rPr>
                <w:b w:val="0"/>
                <w:sz w:val="18"/>
              </w:rPr>
              <w:t>9</w:t>
            </w:r>
          </w:p>
        </w:tc>
        <w:tc>
          <w:tcPr>
            <w:tcW w:type="dxa" w:w="2381"/>
          </w:tcPr>
          <w:p>
            <w:r/>
            <w:r>
              <w:rPr>
                <w:b w:val="0"/>
                <w:sz w:val="18"/>
              </w:rPr>
              <w:t>Retraites prévues par année (10 ans)</w:t>
            </w:r>
          </w:p>
        </w:tc>
        <w:tc>
          <w:tcPr>
            <w:tcW w:type="dxa" w:w="1474"/>
          </w:tcPr>
          <w:p>
            <w:r/>
            <w:r>
              <w:rPr>
                <w:b w:val="0"/>
                <w:sz w:val="18"/>
              </w:rPr>
              <w:t>Barres empilées</w:t>
            </w:r>
          </w:p>
        </w:tc>
        <w:tc>
          <w:tcPr>
            <w:tcW w:type="dxa" w:w="2041"/>
          </w:tcPr>
          <w:p>
            <w:r/>
            <w:r>
              <w:rPr>
                <w:b w:val="0"/>
                <w:sz w:val="18"/>
              </w:rPr>
              <w:t>Départs à la retraite prévus</w:t>
            </w:r>
          </w:p>
        </w:tc>
        <w:tc>
          <w:tcPr>
            <w:tcW w:type="dxa" w:w="2268"/>
          </w:tcPr>
          <w:p>
            <w:r/>
            <w:r>
              <w:rPr>
                <w:b w:val="0"/>
                <w:sz w:val="18"/>
              </w:rPr>
              <w:t>Année retraite ; séries : Catégorie</w:t>
            </w:r>
          </w:p>
        </w:tc>
        <w:tc>
          <w:tcPr>
            <w:tcW w:type="dxa" w:w="1814"/>
          </w:tcPr>
          <w:p>
            <w:r/>
            <w:r>
              <w:rPr>
                <w:b w:val="0"/>
                <w:sz w:val="18"/>
              </w:rPr>
              <w:t>retraite dans les 10 ans</w:t>
            </w:r>
          </w:p>
        </w:tc>
        <w:tc>
          <w:tcPr>
            <w:tcW w:type="dxa" w:w="4309"/>
          </w:tcPr>
          <w:p>
            <w:r/>
            <w:r>
              <w:rPr>
                <w:b w:val="0"/>
                <w:sz w:val="18"/>
              </w:rPr>
              <w:t>Départs à la retraite prévus par année retraite, ventilé par catégorie — périmètre : retraite dans les 10 ans.</w:t>
            </w:r>
          </w:p>
        </w:tc>
      </w:tr>
      <w:tr>
        <w:tc>
          <w:tcPr>
            <w:tcW w:type="dxa" w:w="510"/>
          </w:tcPr>
          <w:p>
            <w:r/>
            <w:r>
              <w:rPr>
                <w:b w:val="0"/>
                <w:sz w:val="18"/>
              </w:rPr>
              <w:t>10</w:t>
            </w:r>
          </w:p>
        </w:tc>
        <w:tc>
          <w:tcPr>
            <w:tcW w:type="dxa" w:w="2381"/>
          </w:tcPr>
          <w:p>
            <w:r/>
            <w:r>
              <w:rPr>
                <w:b w:val="0"/>
                <w:sz w:val="18"/>
              </w:rPr>
              <w:t>Retraites prévues dans 5 ans par direction</w:t>
            </w:r>
          </w:p>
        </w:tc>
        <w:tc>
          <w:tcPr>
            <w:tcW w:type="dxa" w:w="1474"/>
          </w:tcPr>
          <w:p>
            <w:r/>
            <w:r>
              <w:rPr>
                <w:b w:val="0"/>
                <w:sz w:val="18"/>
              </w:rPr>
              <w:t>Barres horizontales</w:t>
            </w:r>
          </w:p>
        </w:tc>
        <w:tc>
          <w:tcPr>
            <w:tcW w:type="dxa" w:w="2041"/>
          </w:tcPr>
          <w:p>
            <w:r/>
            <w:r>
              <w:rPr>
                <w:b w:val="0"/>
                <w:sz w:val="18"/>
              </w:rPr>
              <w:t>Départs à la retraite prévus</w:t>
            </w:r>
          </w:p>
        </w:tc>
        <w:tc>
          <w:tcPr>
            <w:tcW w:type="dxa" w:w="2268"/>
          </w:tcPr>
          <w:p>
            <w:r/>
            <w:r>
              <w:rPr>
                <w:b w:val="0"/>
                <w:sz w:val="18"/>
              </w:rPr>
              <w:t>Direction</w:t>
            </w:r>
          </w:p>
        </w:tc>
        <w:tc>
          <w:tcPr>
            <w:tcW w:type="dxa" w:w="1814"/>
          </w:tcPr>
          <w:p>
            <w:r/>
            <w:r>
              <w:rPr>
                <w:b w:val="0"/>
                <w:sz w:val="18"/>
              </w:rPr>
              <w:t>retraite dans les 5 ans</w:t>
            </w:r>
          </w:p>
        </w:tc>
        <w:tc>
          <w:tcPr>
            <w:tcW w:type="dxa" w:w="4309"/>
          </w:tcPr>
          <w:p>
            <w:r/>
            <w:r>
              <w:rPr>
                <w:b w:val="0"/>
                <w:sz w:val="18"/>
              </w:rPr>
              <w:t>Départs à la retraite prévus par direction — périmètre : retraite dans les 5 ans.</w:t>
            </w:r>
          </w:p>
        </w:tc>
      </w:tr>
      <w:tr>
        <w:tc>
          <w:tcPr>
            <w:tcW w:type="dxa" w:w="510"/>
          </w:tcPr>
          <w:p>
            <w:r/>
            <w:r>
              <w:rPr>
                <w:b w:val="0"/>
                <w:sz w:val="18"/>
              </w:rPr>
              <w:t>11</w:t>
            </w:r>
          </w:p>
        </w:tc>
        <w:tc>
          <w:tcPr>
            <w:tcW w:type="dxa" w:w="2381"/>
          </w:tcPr>
          <w:p>
            <w:r/>
            <w:r>
              <w:rPr>
                <w:b w:val="0"/>
                <w:sz w:val="18"/>
              </w:rPr>
              <w:t>Agents partant à la retraite dans 24 mois</w:t>
            </w:r>
          </w:p>
        </w:tc>
        <w:tc>
          <w:tcPr>
            <w:tcW w:type="dxa" w:w="1474"/>
          </w:tcPr>
          <w:p>
            <w:r/>
            <w:r>
              <w:rPr>
                <w:b w:val="0"/>
                <w:sz w:val="18"/>
              </w:rPr>
              <w:t>Tableau détaillé</w:t>
            </w:r>
          </w:p>
        </w:tc>
        <w:tc>
          <w:tcPr>
            <w:tcW w:type="dxa" w:w="2041"/>
          </w:tcPr>
          <w:p>
            <w:r/>
            <w:r>
              <w:rPr>
                <w:b w:val="0"/>
                <w:sz w:val="18"/>
              </w:rPr>
              <w:t>Liste détaillée</w:t>
            </w:r>
          </w:p>
        </w:tc>
        <w:tc>
          <w:tcPr>
            <w:tcW w:type="dxa" w:w="2268"/>
          </w:tcPr>
          <w:p>
            <w:r/>
            <w:r>
              <w:rPr>
                <w:b w:val="0"/>
                <w:sz w:val="18"/>
              </w:rPr>
              <w:t>Matricule, Nom et prénom, Direction, Catégorie, Grade, Fonction, Âge, Ancienneté, Date retraite, Mois restants avant la retraite, Statut de retraite</w:t>
            </w:r>
          </w:p>
        </w:tc>
        <w:tc>
          <w:tcPr>
            <w:tcW w:type="dxa" w:w="1814"/>
          </w:tcPr>
          <w:p>
            <w:r/>
            <w:r>
              <w:rPr>
                <w:b w:val="0"/>
                <w:sz w:val="18"/>
              </w:rPr>
              <w:t>retraite dans les 24 mois</w:t>
            </w:r>
          </w:p>
        </w:tc>
        <w:tc>
          <w:tcPr>
            <w:tcW w:type="dxa" w:w="4309"/>
          </w:tcPr>
          <w:p>
            <w:r/>
            <w:r>
              <w:rPr>
                <w:b w:val="0"/>
                <w:sz w:val="18"/>
              </w:rPr>
              <w:t>Liste détaillée (11 colonnes), triée par date retraite — périmètre : retraite dans les 24 mois.</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Motif de départ</w:t>
            </w:r>
          </w:p>
        </w:tc>
        <w:tc>
          <w:tcPr>
            <w:tcW w:type="dxa" w:w="11339"/>
          </w:tcPr>
          <w:p>
            <w:r/>
            <w:r>
              <w:rPr>
                <w:b w:val="0"/>
                <w:sz w:val="18"/>
              </w:rPr>
              <w:t>tous les graphiques concernés</w:t>
            </w:r>
          </w:p>
        </w:tc>
      </w:tr>
      <w:tr>
        <w:tc>
          <w:tcPr>
            <w:tcW w:type="dxa" w:w="3402"/>
          </w:tcPr>
          <w:p>
            <w:r/>
            <w:r>
              <w:rPr>
                <w:b w:val="0"/>
                <w:sz w:val="18"/>
              </w:rPr>
              <w:t>Année de départ</w:t>
            </w:r>
          </w:p>
        </w:tc>
        <w:tc>
          <w:tcPr>
            <w:tcW w:type="dxa" w:w="11339"/>
          </w:tcPr>
          <w:p>
            <w:r/>
            <w:r>
              <w:rPr>
                <w:b w:val="0"/>
                <w:sz w:val="18"/>
              </w:rPr>
              <w:t>sans effet sur : Départs de l'année, Taux de départ</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3.6 Prêts et avances</w:t>
      </w:r>
    </w:p>
    <w:p>
      <w:r>
        <w:rPr>
          <w:b/>
        </w:rPr>
        <w:t xml:space="preserve">URL publique : </w:t>
      </w:r>
      <w:r>
        <w:t>https://adresse-du-serveur-client/superset/dashboard/prets-avances/?standalone=1&amp;cod_soc=01</w:t>
      </w:r>
    </w:p>
    <w:p>
      <w:r>
        <w:rPr>
          <w:b/>
        </w:rPr>
        <w:t xml:space="preserve">Objectif : </w:t>
      </w:r>
      <w:r>
        <w:t>Prêts et avances au personnel : demandes, montants accordés, prêts en cours et mensualités.</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Demandes de l'année</w:t>
            </w:r>
          </w:p>
        </w:tc>
        <w:tc>
          <w:tcPr>
            <w:tcW w:type="dxa" w:w="1474"/>
          </w:tcPr>
          <w:p>
            <w:r/>
            <w:r>
              <w:rPr>
                <w:b w:val="0"/>
                <w:sz w:val="18"/>
              </w:rPr>
              <w:t>Indicateur clé</w:t>
            </w:r>
          </w:p>
        </w:tc>
        <w:tc>
          <w:tcPr>
            <w:tcW w:type="dxa" w:w="2041"/>
          </w:tcPr>
          <w:p>
            <w:r/>
            <w:r>
              <w:rPr>
                <w:b w:val="0"/>
                <w:sz w:val="18"/>
              </w:rPr>
              <w:t>Demandes</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demandes (année en cours) — périmètre : année en cours.</w:t>
            </w:r>
          </w:p>
        </w:tc>
      </w:tr>
      <w:tr>
        <w:tc>
          <w:tcPr>
            <w:tcW w:type="dxa" w:w="510"/>
          </w:tcPr>
          <w:p>
            <w:r/>
            <w:r>
              <w:rPr>
                <w:b w:val="0"/>
                <w:sz w:val="18"/>
              </w:rPr>
              <w:t>2</w:t>
            </w:r>
          </w:p>
        </w:tc>
        <w:tc>
          <w:tcPr>
            <w:tcW w:type="dxa" w:w="2381"/>
          </w:tcPr>
          <w:p>
            <w:r/>
            <w:r>
              <w:rPr>
                <w:b w:val="0"/>
                <w:sz w:val="18"/>
              </w:rPr>
              <w:t>Montant accordé (12 mois)</w:t>
            </w:r>
          </w:p>
        </w:tc>
        <w:tc>
          <w:tcPr>
            <w:tcW w:type="dxa" w:w="1474"/>
          </w:tcPr>
          <w:p>
            <w:r/>
            <w:r>
              <w:rPr>
                <w:b w:val="0"/>
                <w:sz w:val="18"/>
              </w:rPr>
              <w:t>Indicateur clé</w:t>
            </w:r>
          </w:p>
        </w:tc>
        <w:tc>
          <w:tcPr>
            <w:tcW w:type="dxa" w:w="2041"/>
          </w:tcPr>
          <w:p>
            <w:r/>
            <w:r>
              <w:rPr>
                <w:b w:val="0"/>
                <w:sz w:val="18"/>
              </w:rPr>
              <w:t>Montant accordé (DT)</w:t>
            </w:r>
          </w:p>
        </w:tc>
        <w:tc>
          <w:tcPr>
            <w:tcW w:type="dxa" w:w="2268"/>
          </w:tcPr>
          <w:p>
            <w:r/>
            <w:r>
              <w:rPr>
                <w:b w:val="0"/>
                <w:sz w:val="18"/>
              </w:rPr>
              <w:t>—</w:t>
            </w:r>
          </w:p>
        </w:tc>
        <w:tc>
          <w:tcPr>
            <w:tcW w:type="dxa" w:w="1814"/>
          </w:tcPr>
          <w:p>
            <w:r/>
            <w:r>
              <w:rPr>
                <w:b w:val="0"/>
                <w:sz w:val="18"/>
              </w:rPr>
              <w:t>prêts accordés, 12 derniers mois</w:t>
            </w:r>
          </w:p>
        </w:tc>
        <w:tc>
          <w:tcPr>
            <w:tcW w:type="dxa" w:w="4309"/>
          </w:tcPr>
          <w:p>
            <w:r/>
            <w:r>
              <w:rPr>
                <w:b w:val="0"/>
                <w:sz w:val="18"/>
              </w:rPr>
              <w:t>Valeur unique : montant accordé (dt) (DT, 12 derniers mois) — périmètre : prêts accordés, 12 derniers mois.</w:t>
            </w:r>
          </w:p>
        </w:tc>
      </w:tr>
      <w:tr>
        <w:tc>
          <w:tcPr>
            <w:tcW w:type="dxa" w:w="510"/>
          </w:tcPr>
          <w:p>
            <w:r/>
            <w:r>
              <w:rPr>
                <w:b w:val="0"/>
                <w:sz w:val="18"/>
              </w:rPr>
              <w:t>3</w:t>
            </w:r>
          </w:p>
        </w:tc>
        <w:tc>
          <w:tcPr>
            <w:tcW w:type="dxa" w:w="2381"/>
          </w:tcPr>
          <w:p>
            <w:r/>
            <w:r>
              <w:rPr>
                <w:b w:val="0"/>
                <w:sz w:val="18"/>
              </w:rPr>
              <w:t>Prêts en cours</w:t>
            </w:r>
          </w:p>
        </w:tc>
        <w:tc>
          <w:tcPr>
            <w:tcW w:type="dxa" w:w="1474"/>
          </w:tcPr>
          <w:p>
            <w:r/>
            <w:r>
              <w:rPr>
                <w:b w:val="0"/>
                <w:sz w:val="18"/>
              </w:rPr>
              <w:t>Indicateur clé</w:t>
            </w:r>
          </w:p>
        </w:tc>
        <w:tc>
          <w:tcPr>
            <w:tcW w:type="dxa" w:w="2041"/>
          </w:tcPr>
          <w:p>
            <w:r/>
            <w:r>
              <w:rPr>
                <w:b w:val="0"/>
                <w:sz w:val="18"/>
              </w:rPr>
              <w:t>Prêts en cours de remboursement</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prêts en cours de remboursement (en remboursement).</w:t>
            </w:r>
          </w:p>
        </w:tc>
      </w:tr>
      <w:tr>
        <w:tc>
          <w:tcPr>
            <w:tcW w:type="dxa" w:w="510"/>
          </w:tcPr>
          <w:p>
            <w:r/>
            <w:r>
              <w:rPr>
                <w:b w:val="0"/>
                <w:sz w:val="18"/>
              </w:rPr>
              <w:t>4</w:t>
            </w:r>
          </w:p>
        </w:tc>
        <w:tc>
          <w:tcPr>
            <w:tcW w:type="dxa" w:w="2381"/>
          </w:tcPr>
          <w:p>
            <w:r/>
            <w:r>
              <w:rPr>
                <w:b w:val="0"/>
                <w:sz w:val="18"/>
              </w:rPr>
              <w:t>Mensualités en cours</w:t>
            </w:r>
          </w:p>
        </w:tc>
        <w:tc>
          <w:tcPr>
            <w:tcW w:type="dxa" w:w="1474"/>
          </w:tcPr>
          <w:p>
            <w:r/>
            <w:r>
              <w:rPr>
                <w:b w:val="0"/>
                <w:sz w:val="18"/>
              </w:rPr>
              <w:t>Indicateur clé</w:t>
            </w:r>
          </w:p>
        </w:tc>
        <w:tc>
          <w:tcPr>
            <w:tcW w:type="dxa" w:w="2041"/>
          </w:tcPr>
          <w:p>
            <w:r/>
            <w:r>
              <w:rPr>
                <w:b w:val="0"/>
                <w:sz w:val="18"/>
              </w:rPr>
              <w:t>Mensualités en cours (DT)</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mensualités en cours (dt) (DT par mois).</w:t>
            </w:r>
          </w:p>
        </w:tc>
      </w:tr>
      <w:tr>
        <w:tc>
          <w:tcPr>
            <w:tcW w:type="dxa" w:w="510"/>
          </w:tcPr>
          <w:p>
            <w:r/>
            <w:r>
              <w:rPr>
                <w:b w:val="0"/>
                <w:sz w:val="18"/>
              </w:rPr>
              <w:t>5</w:t>
            </w:r>
          </w:p>
        </w:tc>
        <w:tc>
          <w:tcPr>
            <w:tcW w:type="dxa" w:w="2381"/>
          </w:tcPr>
          <w:p>
            <w:r/>
            <w:r>
              <w:rPr>
                <w:b w:val="0"/>
                <w:sz w:val="18"/>
              </w:rPr>
              <w:t>Montant accordé par année et par groupe (DT)</w:t>
            </w:r>
          </w:p>
        </w:tc>
        <w:tc>
          <w:tcPr>
            <w:tcW w:type="dxa" w:w="1474"/>
          </w:tcPr>
          <w:p>
            <w:r/>
            <w:r>
              <w:rPr>
                <w:b w:val="0"/>
                <w:sz w:val="18"/>
              </w:rPr>
              <w:t>Barres empilées</w:t>
            </w:r>
          </w:p>
        </w:tc>
        <w:tc>
          <w:tcPr>
            <w:tcW w:type="dxa" w:w="2041"/>
          </w:tcPr>
          <w:p>
            <w:r/>
            <w:r>
              <w:rPr>
                <w:b w:val="0"/>
                <w:sz w:val="18"/>
              </w:rPr>
              <w:t>Montant accordé (DT)</w:t>
            </w:r>
          </w:p>
        </w:tc>
        <w:tc>
          <w:tcPr>
            <w:tcW w:type="dxa" w:w="2268"/>
          </w:tcPr>
          <w:p>
            <w:r/>
            <w:r>
              <w:rPr>
                <w:b w:val="0"/>
                <w:sz w:val="18"/>
              </w:rPr>
              <w:t>Date de demande (par année) ; séries : Groupe de prêt</w:t>
            </w:r>
          </w:p>
        </w:tc>
        <w:tc>
          <w:tcPr>
            <w:tcW w:type="dxa" w:w="1814"/>
          </w:tcPr>
          <w:p>
            <w:r/>
            <w:r>
              <w:rPr>
                <w:b w:val="0"/>
                <w:sz w:val="18"/>
              </w:rPr>
              <w:t>prêts accordés</w:t>
            </w:r>
          </w:p>
        </w:tc>
        <w:tc>
          <w:tcPr>
            <w:tcW w:type="dxa" w:w="4309"/>
          </w:tcPr>
          <w:p>
            <w:r/>
            <w:r>
              <w:rPr>
                <w:b w:val="0"/>
                <w:sz w:val="18"/>
              </w:rPr>
              <w:t>Montant accordé (dt) par année, ventilé par groupe de prêt — périmètre : prêts accordés.</w:t>
            </w:r>
          </w:p>
        </w:tc>
      </w:tr>
      <w:tr>
        <w:tc>
          <w:tcPr>
            <w:tcW w:type="dxa" w:w="510"/>
          </w:tcPr>
          <w:p>
            <w:r/>
            <w:r>
              <w:rPr>
                <w:b w:val="0"/>
                <w:sz w:val="18"/>
              </w:rPr>
              <w:t>6</w:t>
            </w:r>
          </w:p>
        </w:tc>
        <w:tc>
          <w:tcPr>
            <w:tcW w:type="dxa" w:w="2381"/>
          </w:tcPr>
          <w:p>
            <w:r/>
            <w:r>
              <w:rPr>
                <w:b w:val="0"/>
                <w:sz w:val="18"/>
              </w:rPr>
              <w:t>Répartition du montant accordé par groupe</w:t>
            </w:r>
          </w:p>
        </w:tc>
        <w:tc>
          <w:tcPr>
            <w:tcW w:type="dxa" w:w="1474"/>
          </w:tcPr>
          <w:p>
            <w:r/>
            <w:r>
              <w:rPr>
                <w:b w:val="0"/>
                <w:sz w:val="18"/>
              </w:rPr>
              <w:t>Anneau</w:t>
            </w:r>
          </w:p>
        </w:tc>
        <w:tc>
          <w:tcPr>
            <w:tcW w:type="dxa" w:w="2041"/>
          </w:tcPr>
          <w:p>
            <w:r/>
            <w:r>
              <w:rPr>
                <w:b w:val="0"/>
                <w:sz w:val="18"/>
              </w:rPr>
              <w:t>Montant accordé (DT)</w:t>
            </w:r>
          </w:p>
        </w:tc>
        <w:tc>
          <w:tcPr>
            <w:tcW w:type="dxa" w:w="2268"/>
          </w:tcPr>
          <w:p>
            <w:r/>
            <w:r>
              <w:rPr>
                <w:b w:val="0"/>
                <w:sz w:val="18"/>
              </w:rPr>
              <w:t>Groupe de prêt</w:t>
            </w:r>
          </w:p>
        </w:tc>
        <w:tc>
          <w:tcPr>
            <w:tcW w:type="dxa" w:w="1814"/>
          </w:tcPr>
          <w:p>
            <w:r/>
            <w:r>
              <w:rPr>
                <w:b w:val="0"/>
                <w:sz w:val="18"/>
              </w:rPr>
              <w:t>prêts accordés</w:t>
            </w:r>
          </w:p>
        </w:tc>
        <w:tc>
          <w:tcPr>
            <w:tcW w:type="dxa" w:w="4309"/>
          </w:tcPr>
          <w:p>
            <w:r/>
            <w:r>
              <w:rPr>
                <w:b w:val="0"/>
                <w:sz w:val="18"/>
              </w:rPr>
              <w:t>Part de chaque groupe de prêt dans le total : montant accordé (dt) — périmètre : prêts accordés.</w:t>
            </w:r>
          </w:p>
        </w:tc>
      </w:tr>
      <w:tr>
        <w:tc>
          <w:tcPr>
            <w:tcW w:type="dxa" w:w="510"/>
          </w:tcPr>
          <w:p>
            <w:r/>
            <w:r>
              <w:rPr>
                <w:b w:val="0"/>
                <w:sz w:val="18"/>
              </w:rPr>
              <w:t>7</w:t>
            </w:r>
          </w:p>
        </w:tc>
        <w:tc>
          <w:tcPr>
            <w:tcW w:type="dxa" w:w="2381"/>
          </w:tcPr>
          <w:p>
            <w:r/>
            <w:r>
              <w:rPr>
                <w:b w:val="0"/>
                <w:sz w:val="18"/>
              </w:rPr>
              <w:t>Demandes par type de prêt</w:t>
            </w:r>
          </w:p>
        </w:tc>
        <w:tc>
          <w:tcPr>
            <w:tcW w:type="dxa" w:w="1474"/>
          </w:tcPr>
          <w:p>
            <w:r/>
            <w:r>
              <w:rPr>
                <w:b w:val="0"/>
                <w:sz w:val="18"/>
              </w:rPr>
              <w:t>Barres horizontales</w:t>
            </w:r>
          </w:p>
        </w:tc>
        <w:tc>
          <w:tcPr>
            <w:tcW w:type="dxa" w:w="2041"/>
          </w:tcPr>
          <w:p>
            <w:r/>
            <w:r>
              <w:rPr>
                <w:b w:val="0"/>
                <w:sz w:val="18"/>
              </w:rPr>
              <w:t>Demandes</w:t>
            </w:r>
          </w:p>
        </w:tc>
        <w:tc>
          <w:tcPr>
            <w:tcW w:type="dxa" w:w="2268"/>
          </w:tcPr>
          <w:p>
            <w:r/>
            <w:r>
              <w:rPr>
                <w:b w:val="0"/>
                <w:sz w:val="18"/>
              </w:rPr>
              <w:t>Type de prêt</w:t>
            </w:r>
          </w:p>
        </w:tc>
        <w:tc>
          <w:tcPr>
            <w:tcW w:type="dxa" w:w="1814"/>
          </w:tcPr>
          <w:p>
            <w:r/>
            <w:r>
              <w:rPr>
                <w:b w:val="0"/>
                <w:sz w:val="18"/>
              </w:rPr>
              <w:t>—</w:t>
            </w:r>
          </w:p>
        </w:tc>
        <w:tc>
          <w:tcPr>
            <w:tcW w:type="dxa" w:w="4309"/>
          </w:tcPr>
          <w:p>
            <w:r/>
            <w:r>
              <w:rPr>
                <w:b w:val="0"/>
                <w:sz w:val="18"/>
              </w:rPr>
              <w:t>Demandes par type de prêt.</w:t>
            </w:r>
          </w:p>
        </w:tc>
      </w:tr>
      <w:tr>
        <w:tc>
          <w:tcPr>
            <w:tcW w:type="dxa" w:w="510"/>
          </w:tcPr>
          <w:p>
            <w:r/>
            <w:r>
              <w:rPr>
                <w:b w:val="0"/>
                <w:sz w:val="18"/>
              </w:rPr>
              <w:t>8</w:t>
            </w:r>
          </w:p>
        </w:tc>
        <w:tc>
          <w:tcPr>
            <w:tcW w:type="dxa" w:w="2381"/>
          </w:tcPr>
          <w:p>
            <w:r/>
            <w:r>
              <w:rPr>
                <w:b w:val="0"/>
                <w:sz w:val="18"/>
              </w:rPr>
              <w:t>Demandes par statut</w:t>
            </w:r>
          </w:p>
        </w:tc>
        <w:tc>
          <w:tcPr>
            <w:tcW w:type="dxa" w:w="1474"/>
          </w:tcPr>
          <w:p>
            <w:r/>
            <w:r>
              <w:rPr>
                <w:b w:val="0"/>
                <w:sz w:val="18"/>
              </w:rPr>
              <w:t>Anneau</w:t>
            </w:r>
          </w:p>
        </w:tc>
        <w:tc>
          <w:tcPr>
            <w:tcW w:type="dxa" w:w="2041"/>
          </w:tcPr>
          <w:p>
            <w:r/>
            <w:r>
              <w:rPr>
                <w:b w:val="0"/>
                <w:sz w:val="18"/>
              </w:rPr>
              <w:t>Demandes</w:t>
            </w:r>
          </w:p>
        </w:tc>
        <w:tc>
          <w:tcPr>
            <w:tcW w:type="dxa" w:w="2268"/>
          </w:tcPr>
          <w:p>
            <w:r/>
            <w:r>
              <w:rPr>
                <w:b w:val="0"/>
                <w:sz w:val="18"/>
              </w:rPr>
              <w:t>Statut</w:t>
            </w:r>
          </w:p>
        </w:tc>
        <w:tc>
          <w:tcPr>
            <w:tcW w:type="dxa" w:w="1814"/>
          </w:tcPr>
          <w:p>
            <w:r/>
            <w:r>
              <w:rPr>
                <w:b w:val="0"/>
                <w:sz w:val="18"/>
              </w:rPr>
              <w:t>—</w:t>
            </w:r>
          </w:p>
        </w:tc>
        <w:tc>
          <w:tcPr>
            <w:tcW w:type="dxa" w:w="4309"/>
          </w:tcPr>
          <w:p>
            <w:r/>
            <w:r>
              <w:rPr>
                <w:b w:val="0"/>
                <w:sz w:val="18"/>
              </w:rPr>
              <w:t>Part de chaque statut dans le total : demandes.</w:t>
            </w:r>
          </w:p>
        </w:tc>
      </w:tr>
      <w:tr>
        <w:tc>
          <w:tcPr>
            <w:tcW w:type="dxa" w:w="510"/>
          </w:tcPr>
          <w:p>
            <w:r/>
            <w:r>
              <w:rPr>
                <w:b w:val="0"/>
                <w:sz w:val="18"/>
              </w:rPr>
              <w:t>9</w:t>
            </w:r>
          </w:p>
        </w:tc>
        <w:tc>
          <w:tcPr>
            <w:tcW w:type="dxa" w:w="2381"/>
          </w:tcPr>
          <w:p>
            <w:r/>
            <w:r>
              <w:rPr>
                <w:b w:val="0"/>
                <w:sz w:val="18"/>
              </w:rPr>
              <w:t>Montant moyen accordé par catégorie (DT)</w:t>
            </w:r>
          </w:p>
        </w:tc>
        <w:tc>
          <w:tcPr>
            <w:tcW w:type="dxa" w:w="1474"/>
          </w:tcPr>
          <w:p>
            <w:r/>
            <w:r>
              <w:rPr>
                <w:b w:val="0"/>
                <w:sz w:val="18"/>
              </w:rPr>
              <w:t>Barres</w:t>
            </w:r>
          </w:p>
        </w:tc>
        <w:tc>
          <w:tcPr>
            <w:tcW w:type="dxa" w:w="2041"/>
          </w:tcPr>
          <w:p>
            <w:r/>
            <w:r>
              <w:rPr>
                <w:b w:val="0"/>
                <w:sz w:val="18"/>
              </w:rPr>
              <w:t>Montant moyen accordé (DT)</w:t>
            </w:r>
          </w:p>
        </w:tc>
        <w:tc>
          <w:tcPr>
            <w:tcW w:type="dxa" w:w="2268"/>
          </w:tcPr>
          <w:p>
            <w:r/>
            <w:r>
              <w:rPr>
                <w:b w:val="0"/>
                <w:sz w:val="18"/>
              </w:rPr>
              <w:t>Catégorie</w:t>
            </w:r>
          </w:p>
        </w:tc>
        <w:tc>
          <w:tcPr>
            <w:tcW w:type="dxa" w:w="1814"/>
          </w:tcPr>
          <w:p>
            <w:r/>
            <w:r>
              <w:rPr>
                <w:b w:val="0"/>
                <w:sz w:val="18"/>
              </w:rPr>
              <w:t>prêts accordés</w:t>
            </w:r>
          </w:p>
        </w:tc>
        <w:tc>
          <w:tcPr>
            <w:tcW w:type="dxa" w:w="4309"/>
          </w:tcPr>
          <w:p>
            <w:r/>
            <w:r>
              <w:rPr>
                <w:b w:val="0"/>
                <w:sz w:val="18"/>
              </w:rPr>
              <w:t>Montant moyen accordé (dt) par catégorie — périmètre : prêts accordés.</w:t>
            </w:r>
          </w:p>
        </w:tc>
      </w:tr>
      <w:tr>
        <w:tc>
          <w:tcPr>
            <w:tcW w:type="dxa" w:w="510"/>
          </w:tcPr>
          <w:p>
            <w:r/>
            <w:r>
              <w:rPr>
                <w:b w:val="0"/>
                <w:sz w:val="18"/>
              </w:rPr>
              <w:t>10</w:t>
            </w:r>
          </w:p>
        </w:tc>
        <w:tc>
          <w:tcPr>
            <w:tcW w:type="dxa" w:w="2381"/>
          </w:tcPr>
          <w:p>
            <w:r/>
            <w:r>
              <w:rPr>
                <w:b w:val="0"/>
                <w:sz w:val="18"/>
              </w:rPr>
              <w:t>Montant accordé par direction (DT)</w:t>
            </w:r>
          </w:p>
        </w:tc>
        <w:tc>
          <w:tcPr>
            <w:tcW w:type="dxa" w:w="1474"/>
          </w:tcPr>
          <w:p>
            <w:r/>
            <w:r>
              <w:rPr>
                <w:b w:val="0"/>
                <w:sz w:val="18"/>
              </w:rPr>
              <w:t>Barres horizontales</w:t>
            </w:r>
          </w:p>
        </w:tc>
        <w:tc>
          <w:tcPr>
            <w:tcW w:type="dxa" w:w="2041"/>
          </w:tcPr>
          <w:p>
            <w:r/>
            <w:r>
              <w:rPr>
                <w:b w:val="0"/>
                <w:sz w:val="18"/>
              </w:rPr>
              <w:t>Montant accordé (DT)</w:t>
            </w:r>
          </w:p>
        </w:tc>
        <w:tc>
          <w:tcPr>
            <w:tcW w:type="dxa" w:w="2268"/>
          </w:tcPr>
          <w:p>
            <w:r/>
            <w:r>
              <w:rPr>
                <w:b w:val="0"/>
                <w:sz w:val="18"/>
              </w:rPr>
              <w:t>Direction</w:t>
            </w:r>
          </w:p>
        </w:tc>
        <w:tc>
          <w:tcPr>
            <w:tcW w:type="dxa" w:w="1814"/>
          </w:tcPr>
          <w:p>
            <w:r/>
            <w:r>
              <w:rPr>
                <w:b w:val="0"/>
                <w:sz w:val="18"/>
              </w:rPr>
              <w:t>prêts accordés</w:t>
            </w:r>
          </w:p>
        </w:tc>
        <w:tc>
          <w:tcPr>
            <w:tcW w:type="dxa" w:w="4309"/>
          </w:tcPr>
          <w:p>
            <w:r/>
            <w:r>
              <w:rPr>
                <w:b w:val="0"/>
                <w:sz w:val="18"/>
              </w:rPr>
              <w:t>Montant accordé (dt) par direction — périmètre : prêts accordés.</w:t>
            </w:r>
          </w:p>
        </w:tc>
      </w:tr>
      <w:tr>
        <w:tc>
          <w:tcPr>
            <w:tcW w:type="dxa" w:w="510"/>
          </w:tcPr>
          <w:p>
            <w:r/>
            <w:r>
              <w:rPr>
                <w:b w:val="0"/>
                <w:sz w:val="18"/>
              </w:rPr>
              <w:t>11</w:t>
            </w:r>
          </w:p>
        </w:tc>
        <w:tc>
          <w:tcPr>
            <w:tcW w:type="dxa" w:w="2381"/>
          </w:tcPr>
          <w:p>
            <w:r/>
            <w:r>
              <w:rPr>
                <w:b w:val="0"/>
                <w:sz w:val="18"/>
              </w:rPr>
              <w:t>Prêts en cours de remboursement</w:t>
            </w:r>
          </w:p>
        </w:tc>
        <w:tc>
          <w:tcPr>
            <w:tcW w:type="dxa" w:w="1474"/>
          </w:tcPr>
          <w:p>
            <w:r/>
            <w:r>
              <w:rPr>
                <w:b w:val="0"/>
                <w:sz w:val="18"/>
              </w:rPr>
              <w:t>Tableau détaillé</w:t>
            </w:r>
          </w:p>
        </w:tc>
        <w:tc>
          <w:tcPr>
            <w:tcW w:type="dxa" w:w="2041"/>
          </w:tcPr>
          <w:p>
            <w:r/>
            <w:r>
              <w:rPr>
                <w:b w:val="0"/>
                <w:sz w:val="18"/>
              </w:rPr>
              <w:t>Liste détaillée</w:t>
            </w:r>
          </w:p>
        </w:tc>
        <w:tc>
          <w:tcPr>
            <w:tcW w:type="dxa" w:w="2268"/>
          </w:tcPr>
          <w:p>
            <w:r/>
            <w:r>
              <w:rPr>
                <w:b w:val="0"/>
                <w:sz w:val="18"/>
              </w:rPr>
              <w:t>Matricule, Nom et prénom, Direction, Groupe de prêt, Type de prêt, Montant accordé, Nombre d'échéances, Remboursement mensuel, Date début, Date fin</w:t>
            </w:r>
          </w:p>
        </w:tc>
        <w:tc>
          <w:tcPr>
            <w:tcW w:type="dxa" w:w="1814"/>
          </w:tcPr>
          <w:p>
            <w:r/>
            <w:r>
              <w:rPr>
                <w:b w:val="0"/>
                <w:sz w:val="18"/>
              </w:rPr>
              <w:t>en cours</w:t>
            </w:r>
          </w:p>
        </w:tc>
        <w:tc>
          <w:tcPr>
            <w:tcW w:type="dxa" w:w="4309"/>
          </w:tcPr>
          <w:p>
            <w:r/>
            <w:r>
              <w:rPr>
                <w:b w:val="0"/>
                <w:sz w:val="18"/>
              </w:rPr>
              <w:t>Liste détaillée (10 colonnes), triée par date fin — périmètre : en cours.</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Demandes de l'année, Montant accordé (12 mois), Prêts en cours, Mensualités en cours, Prêts en cours de remboursement</w:t>
            </w:r>
          </w:p>
        </w:tc>
      </w:tr>
      <w:tr>
        <w:tc>
          <w:tcPr>
            <w:tcW w:type="dxa" w:w="3402"/>
          </w:tcPr>
          <w:p>
            <w:r/>
            <w:r>
              <w:rPr>
                <w:b w:val="0"/>
                <w:sz w:val="18"/>
              </w:rPr>
              <w:t>Groupe de prêt</w:t>
            </w:r>
          </w:p>
        </w:tc>
        <w:tc>
          <w:tcPr>
            <w:tcW w:type="dxa" w:w="11339"/>
          </w:tcPr>
          <w:p>
            <w:r/>
            <w:r>
              <w:rPr>
                <w:b w:val="0"/>
                <w:sz w:val="18"/>
              </w:rPr>
              <w:t>tous les graphiques concernés</w:t>
            </w:r>
          </w:p>
        </w:tc>
      </w:tr>
      <w:tr>
        <w:tc>
          <w:tcPr>
            <w:tcW w:type="dxa" w:w="3402"/>
          </w:tcPr>
          <w:p>
            <w:r/>
            <w:r>
              <w:rPr>
                <w:b w:val="0"/>
                <w:sz w:val="18"/>
              </w:rPr>
              <w:t>Type de prêt</w:t>
            </w:r>
          </w:p>
        </w:tc>
        <w:tc>
          <w:tcPr>
            <w:tcW w:type="dxa" w:w="11339"/>
          </w:tcPr>
          <w:p>
            <w:r/>
            <w:r>
              <w:rPr>
                <w:b w:val="0"/>
                <w:sz w:val="18"/>
              </w:rPr>
              <w:t>tous les graphiques concernés</w:t>
            </w:r>
          </w:p>
        </w:tc>
      </w:tr>
      <w:tr>
        <w:tc>
          <w:tcPr>
            <w:tcW w:type="dxa" w:w="3402"/>
          </w:tcPr>
          <w:p>
            <w:r/>
            <w:r>
              <w:rPr>
                <w:b w:val="0"/>
                <w:sz w:val="18"/>
              </w:rPr>
              <w:t>Statut</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tous les graphiques concernés</w:t>
            </w:r>
          </w:p>
        </w:tc>
      </w:tr>
      <w:tr>
        <w:tc>
          <w:tcPr>
            <w:tcW w:type="dxa" w:w="3402"/>
          </w:tcPr>
          <w:p>
            <w:r/>
            <w:r>
              <w:rPr>
                <w:b w:val="0"/>
                <w:sz w:val="18"/>
              </w:rPr>
              <w:t>Catégorie</w:t>
            </w:r>
          </w:p>
        </w:tc>
        <w:tc>
          <w:tcPr>
            <w:tcW w:type="dxa" w:w="11339"/>
          </w:tcPr>
          <w:p>
            <w:r/>
            <w:r>
              <w:rPr>
                <w:b w:val="0"/>
                <w:sz w:val="18"/>
              </w:rPr>
              <w:t>tous les graphiques concernés</w:t>
            </w:r>
          </w:p>
        </w:tc>
      </w:tr>
    </w:tbl>
    <w:p/>
    <w:p>
      <w:pPr>
        <w:pStyle w:val="Heading2"/>
      </w:pPr>
      <w:r>
        <w:t>3.7 Mobilité et carrière</w:t>
      </w:r>
    </w:p>
    <w:p>
      <w:r>
        <w:rPr>
          <w:b/>
        </w:rPr>
        <w:t xml:space="preserve">URL publique : </w:t>
      </w:r>
      <w:r>
        <w:t>https://adresse-du-serveur-client/superset/dashboard/mobilite-carriere/?standalone=1&amp;cod_soc=01</w:t>
      </w:r>
    </w:p>
    <w:p>
      <w:r>
        <w:rPr>
          <w:b/>
        </w:rPr>
        <w:t xml:space="preserve">Objectif : </w:t>
      </w:r>
      <w:r>
        <w:t>Mutations entre directions, demandes de mutation et promotions de grade.</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Mutations de l'année</w:t>
            </w:r>
          </w:p>
        </w:tc>
        <w:tc>
          <w:tcPr>
            <w:tcW w:type="dxa" w:w="1474"/>
          </w:tcPr>
          <w:p>
            <w:r/>
            <w:r>
              <w:rPr>
                <w:b w:val="0"/>
                <w:sz w:val="18"/>
              </w:rPr>
              <w:t>Indicateur clé</w:t>
            </w:r>
          </w:p>
        </w:tc>
        <w:tc>
          <w:tcPr>
            <w:tcW w:type="dxa" w:w="2041"/>
          </w:tcPr>
          <w:p>
            <w:r/>
            <w:r>
              <w:rPr>
                <w:b w:val="0"/>
                <w:sz w:val="18"/>
              </w:rPr>
              <w:t>Mutations</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mutations (année en cours) — périmètre : année en cours.</w:t>
            </w:r>
          </w:p>
        </w:tc>
      </w:tr>
      <w:tr>
        <w:tc>
          <w:tcPr>
            <w:tcW w:type="dxa" w:w="510"/>
          </w:tcPr>
          <w:p>
            <w:r/>
            <w:r>
              <w:rPr>
                <w:b w:val="0"/>
                <w:sz w:val="18"/>
              </w:rPr>
              <w:t>2</w:t>
            </w:r>
          </w:p>
        </w:tc>
        <w:tc>
          <w:tcPr>
            <w:tcW w:type="dxa" w:w="2381"/>
          </w:tcPr>
          <w:p>
            <w:r/>
            <w:r>
              <w:rPr>
                <w:b w:val="0"/>
                <w:sz w:val="18"/>
              </w:rPr>
              <w:t>Mutations inter-directions</w:t>
            </w:r>
          </w:p>
        </w:tc>
        <w:tc>
          <w:tcPr>
            <w:tcW w:type="dxa" w:w="1474"/>
          </w:tcPr>
          <w:p>
            <w:r/>
            <w:r>
              <w:rPr>
                <w:b w:val="0"/>
                <w:sz w:val="18"/>
              </w:rPr>
              <w:t>Indicateur clé</w:t>
            </w:r>
          </w:p>
        </w:tc>
        <w:tc>
          <w:tcPr>
            <w:tcW w:type="dxa" w:w="2041"/>
          </w:tcPr>
          <w:p>
            <w:r/>
            <w:r>
              <w:rPr>
                <w:b w:val="0"/>
                <w:sz w:val="18"/>
              </w:rPr>
              <w:t>% inter-directions</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 inter-directions (part des mutations (année en cours)) — périmètre : année en cours.</w:t>
            </w:r>
          </w:p>
        </w:tc>
      </w:tr>
      <w:tr>
        <w:tc>
          <w:tcPr>
            <w:tcW w:type="dxa" w:w="510"/>
          </w:tcPr>
          <w:p>
            <w:r/>
            <w:r>
              <w:rPr>
                <w:b w:val="0"/>
                <w:sz w:val="18"/>
              </w:rPr>
              <w:t>3</w:t>
            </w:r>
          </w:p>
        </w:tc>
        <w:tc>
          <w:tcPr>
            <w:tcW w:type="dxa" w:w="2381"/>
          </w:tcPr>
          <w:p>
            <w:r/>
            <w:r>
              <w:rPr>
                <w:b w:val="0"/>
                <w:sz w:val="18"/>
              </w:rPr>
              <w:t>Demandes en attente</w:t>
            </w:r>
          </w:p>
        </w:tc>
        <w:tc>
          <w:tcPr>
            <w:tcW w:type="dxa" w:w="1474"/>
          </w:tcPr>
          <w:p>
            <w:r/>
            <w:r>
              <w:rPr>
                <w:b w:val="0"/>
                <w:sz w:val="18"/>
              </w:rPr>
              <w:t>Indicateur clé</w:t>
            </w:r>
          </w:p>
        </w:tc>
        <w:tc>
          <w:tcPr>
            <w:tcW w:type="dxa" w:w="2041"/>
          </w:tcPr>
          <w:p>
            <w:r/>
            <w:r>
              <w:rPr>
                <w:b w:val="0"/>
                <w:sz w:val="18"/>
              </w:rPr>
              <w:t>Demandes de mutation</w:t>
            </w:r>
          </w:p>
        </w:tc>
        <w:tc>
          <w:tcPr>
            <w:tcW w:type="dxa" w:w="2268"/>
          </w:tcPr>
          <w:p>
            <w:r/>
            <w:r>
              <w:rPr>
                <w:b w:val="0"/>
                <w:sz w:val="18"/>
              </w:rPr>
              <w:t>—</w:t>
            </w:r>
          </w:p>
        </w:tc>
        <w:tc>
          <w:tcPr>
            <w:tcW w:type="dxa" w:w="1814"/>
          </w:tcPr>
          <w:p>
            <w:r/>
            <w:r>
              <w:rPr>
                <w:b w:val="0"/>
                <w:sz w:val="18"/>
              </w:rPr>
              <w:t>Statut = En attente</w:t>
            </w:r>
          </w:p>
        </w:tc>
        <w:tc>
          <w:tcPr>
            <w:tcW w:type="dxa" w:w="4309"/>
          </w:tcPr>
          <w:p>
            <w:r/>
            <w:r>
              <w:rPr>
                <w:b w:val="0"/>
                <w:sz w:val="18"/>
              </w:rPr>
              <w:t>Valeur unique : demandes de mutation (demandes de mutation) — périmètre : Statut = En attente.</w:t>
            </w:r>
          </w:p>
        </w:tc>
      </w:tr>
      <w:tr>
        <w:tc>
          <w:tcPr>
            <w:tcW w:type="dxa" w:w="510"/>
          </w:tcPr>
          <w:p>
            <w:r/>
            <w:r>
              <w:rPr>
                <w:b w:val="0"/>
                <w:sz w:val="18"/>
              </w:rPr>
              <w:t>4</w:t>
            </w:r>
          </w:p>
        </w:tc>
        <w:tc>
          <w:tcPr>
            <w:tcW w:type="dxa" w:w="2381"/>
          </w:tcPr>
          <w:p>
            <w:r/>
            <w:r>
              <w:rPr>
                <w:b w:val="0"/>
                <w:sz w:val="18"/>
              </w:rPr>
              <w:t>Promotions de l'année</w:t>
            </w:r>
          </w:p>
        </w:tc>
        <w:tc>
          <w:tcPr>
            <w:tcW w:type="dxa" w:w="1474"/>
          </w:tcPr>
          <w:p>
            <w:r/>
            <w:r>
              <w:rPr>
                <w:b w:val="0"/>
                <w:sz w:val="18"/>
              </w:rPr>
              <w:t>Indicateur clé</w:t>
            </w:r>
          </w:p>
        </w:tc>
        <w:tc>
          <w:tcPr>
            <w:tcW w:type="dxa" w:w="2041"/>
          </w:tcPr>
          <w:p>
            <w:r/>
            <w:r>
              <w:rPr>
                <w:b w:val="0"/>
                <w:sz w:val="18"/>
              </w:rPr>
              <w:t>Promotions de grade</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promotions de grade (année en cours) — périmètre : année en cours.</w:t>
            </w:r>
          </w:p>
        </w:tc>
      </w:tr>
      <w:tr>
        <w:tc>
          <w:tcPr>
            <w:tcW w:type="dxa" w:w="510"/>
          </w:tcPr>
          <w:p>
            <w:r/>
            <w:r>
              <w:rPr>
                <w:b w:val="0"/>
                <w:sz w:val="18"/>
              </w:rPr>
              <w:t>5</w:t>
            </w:r>
          </w:p>
        </w:tc>
        <w:tc>
          <w:tcPr>
            <w:tcW w:type="dxa" w:w="2381"/>
          </w:tcPr>
          <w:p>
            <w:r/>
            <w:r>
              <w:rPr>
                <w:b w:val="0"/>
                <w:sz w:val="18"/>
              </w:rPr>
              <w:t>Mutations par année</w:t>
            </w:r>
          </w:p>
        </w:tc>
        <w:tc>
          <w:tcPr>
            <w:tcW w:type="dxa" w:w="1474"/>
          </w:tcPr>
          <w:p>
            <w:r/>
            <w:r>
              <w:rPr>
                <w:b w:val="0"/>
                <w:sz w:val="18"/>
              </w:rPr>
              <w:t>Barres</w:t>
            </w:r>
          </w:p>
        </w:tc>
        <w:tc>
          <w:tcPr>
            <w:tcW w:type="dxa" w:w="2041"/>
          </w:tcPr>
          <w:p>
            <w:r/>
            <w:r>
              <w:rPr>
                <w:b w:val="0"/>
                <w:sz w:val="18"/>
              </w:rPr>
              <w:t>Mutations</w:t>
            </w:r>
          </w:p>
        </w:tc>
        <w:tc>
          <w:tcPr>
            <w:tcW w:type="dxa" w:w="2268"/>
          </w:tcPr>
          <w:p>
            <w:r/>
            <w:r>
              <w:rPr>
                <w:b w:val="0"/>
                <w:sz w:val="18"/>
              </w:rPr>
              <w:t>Date de mutation (par année)</w:t>
            </w:r>
          </w:p>
        </w:tc>
        <w:tc>
          <w:tcPr>
            <w:tcW w:type="dxa" w:w="1814"/>
          </w:tcPr>
          <w:p>
            <w:r/>
            <w:r>
              <w:rPr>
                <w:b w:val="0"/>
                <w:sz w:val="18"/>
              </w:rPr>
              <w:t>—</w:t>
            </w:r>
          </w:p>
        </w:tc>
        <w:tc>
          <w:tcPr>
            <w:tcW w:type="dxa" w:w="4309"/>
          </w:tcPr>
          <w:p>
            <w:r/>
            <w:r>
              <w:rPr>
                <w:b w:val="0"/>
                <w:sz w:val="18"/>
              </w:rPr>
              <w:t>Mutations par année.</w:t>
            </w:r>
          </w:p>
        </w:tc>
      </w:tr>
      <w:tr>
        <w:tc>
          <w:tcPr>
            <w:tcW w:type="dxa" w:w="510"/>
          </w:tcPr>
          <w:p>
            <w:r/>
            <w:r>
              <w:rPr>
                <w:b w:val="0"/>
                <w:sz w:val="18"/>
              </w:rPr>
              <w:t>6</w:t>
            </w:r>
          </w:p>
        </w:tc>
        <w:tc>
          <w:tcPr>
            <w:tcW w:type="dxa" w:w="2381"/>
          </w:tcPr>
          <w:p>
            <w:r/>
            <w:r>
              <w:rPr>
                <w:b w:val="0"/>
                <w:sz w:val="18"/>
              </w:rPr>
              <w:t>Mutations par raison</w:t>
            </w:r>
          </w:p>
        </w:tc>
        <w:tc>
          <w:tcPr>
            <w:tcW w:type="dxa" w:w="1474"/>
          </w:tcPr>
          <w:p>
            <w:r/>
            <w:r>
              <w:rPr>
                <w:b w:val="0"/>
                <w:sz w:val="18"/>
              </w:rPr>
              <w:t>Anneau</w:t>
            </w:r>
          </w:p>
        </w:tc>
        <w:tc>
          <w:tcPr>
            <w:tcW w:type="dxa" w:w="2041"/>
          </w:tcPr>
          <w:p>
            <w:r/>
            <w:r>
              <w:rPr>
                <w:b w:val="0"/>
                <w:sz w:val="18"/>
              </w:rPr>
              <w:t>Mutations</w:t>
            </w:r>
          </w:p>
        </w:tc>
        <w:tc>
          <w:tcPr>
            <w:tcW w:type="dxa" w:w="2268"/>
          </w:tcPr>
          <w:p>
            <w:r/>
            <w:r>
              <w:rPr>
                <w:b w:val="0"/>
                <w:sz w:val="18"/>
              </w:rPr>
              <w:t>Raison</w:t>
            </w:r>
          </w:p>
        </w:tc>
        <w:tc>
          <w:tcPr>
            <w:tcW w:type="dxa" w:w="1814"/>
          </w:tcPr>
          <w:p>
            <w:r/>
            <w:r>
              <w:rPr>
                <w:b w:val="0"/>
                <w:sz w:val="18"/>
              </w:rPr>
              <w:t>—</w:t>
            </w:r>
          </w:p>
        </w:tc>
        <w:tc>
          <w:tcPr>
            <w:tcW w:type="dxa" w:w="4309"/>
          </w:tcPr>
          <w:p>
            <w:r/>
            <w:r>
              <w:rPr>
                <w:b w:val="0"/>
                <w:sz w:val="18"/>
              </w:rPr>
              <w:t>Part de chaque raison dans le total : mutations.</w:t>
            </w:r>
          </w:p>
        </w:tc>
      </w:tr>
      <w:tr>
        <w:tc>
          <w:tcPr>
            <w:tcW w:type="dxa" w:w="510"/>
          </w:tcPr>
          <w:p>
            <w:r/>
            <w:r>
              <w:rPr>
                <w:b w:val="0"/>
                <w:sz w:val="18"/>
              </w:rPr>
              <w:t>7</w:t>
            </w:r>
          </w:p>
        </w:tc>
        <w:tc>
          <w:tcPr>
            <w:tcW w:type="dxa" w:w="2381"/>
          </w:tcPr>
          <w:p>
            <w:r/>
            <w:r>
              <w:rPr>
                <w:b w:val="0"/>
                <w:sz w:val="18"/>
              </w:rPr>
              <w:t>Principaux flux de mutations entre directions</w:t>
            </w:r>
          </w:p>
        </w:tc>
        <w:tc>
          <w:tcPr>
            <w:tcW w:type="dxa" w:w="1474"/>
          </w:tcPr>
          <w:p>
            <w:r/>
            <w:r>
              <w:rPr>
                <w:b w:val="0"/>
                <w:sz w:val="18"/>
              </w:rPr>
              <w:t>Flux (Sankey)</w:t>
            </w:r>
          </w:p>
        </w:tc>
        <w:tc>
          <w:tcPr>
            <w:tcW w:type="dxa" w:w="2041"/>
          </w:tcPr>
          <w:p>
            <w:r/>
            <w:r>
              <w:rPr>
                <w:b w:val="0"/>
                <w:sz w:val="18"/>
              </w:rPr>
              <w:t>Mutations</w:t>
            </w:r>
          </w:p>
        </w:tc>
        <w:tc>
          <w:tcPr>
            <w:tcW w:type="dxa" w:w="2268"/>
          </w:tcPr>
          <w:p>
            <w:r/>
            <w:r>
              <w:rPr>
                <w:b w:val="0"/>
                <w:sz w:val="18"/>
              </w:rPr>
              <w:t>Direction d'origine → Direction d'accueil</w:t>
            </w:r>
          </w:p>
        </w:tc>
        <w:tc>
          <w:tcPr>
            <w:tcW w:type="dxa" w:w="1814"/>
          </w:tcPr>
          <w:p>
            <w:r/>
            <w:r>
              <w:rPr>
                <w:b w:val="0"/>
                <w:sz w:val="18"/>
              </w:rPr>
              <w:t>changement de direction</w:t>
            </w:r>
          </w:p>
        </w:tc>
        <w:tc>
          <w:tcPr>
            <w:tcW w:type="dxa" w:w="4309"/>
          </w:tcPr>
          <w:p>
            <w:r/>
            <w:r>
              <w:rPr>
                <w:b w:val="0"/>
                <w:sz w:val="18"/>
              </w:rPr>
              <w:t>Flux de mutations de direction d'origine vers direction d'accueil — périmètre : changement de direction.</w:t>
            </w:r>
          </w:p>
        </w:tc>
      </w:tr>
      <w:tr>
        <w:tc>
          <w:tcPr>
            <w:tcW w:type="dxa" w:w="510"/>
          </w:tcPr>
          <w:p>
            <w:r/>
            <w:r>
              <w:rPr>
                <w:b w:val="0"/>
                <w:sz w:val="18"/>
              </w:rPr>
              <w:t>8</w:t>
            </w:r>
          </w:p>
        </w:tc>
        <w:tc>
          <w:tcPr>
            <w:tcW w:type="dxa" w:w="2381"/>
          </w:tcPr>
          <w:p>
            <w:r/>
            <w:r>
              <w:rPr>
                <w:b w:val="0"/>
                <w:sz w:val="18"/>
              </w:rPr>
              <w:t>Mutations par direction d'accueil</w:t>
            </w:r>
          </w:p>
        </w:tc>
        <w:tc>
          <w:tcPr>
            <w:tcW w:type="dxa" w:w="1474"/>
          </w:tcPr>
          <w:p>
            <w:r/>
            <w:r>
              <w:rPr>
                <w:b w:val="0"/>
                <w:sz w:val="18"/>
              </w:rPr>
              <w:t>Barres horizontales</w:t>
            </w:r>
          </w:p>
        </w:tc>
        <w:tc>
          <w:tcPr>
            <w:tcW w:type="dxa" w:w="2041"/>
          </w:tcPr>
          <w:p>
            <w:r/>
            <w:r>
              <w:rPr>
                <w:b w:val="0"/>
                <w:sz w:val="18"/>
              </w:rPr>
              <w:t>Mutations</w:t>
            </w:r>
          </w:p>
        </w:tc>
        <w:tc>
          <w:tcPr>
            <w:tcW w:type="dxa" w:w="2268"/>
          </w:tcPr>
          <w:p>
            <w:r/>
            <w:r>
              <w:rPr>
                <w:b w:val="0"/>
                <w:sz w:val="18"/>
              </w:rPr>
              <w:t>Direction destination</w:t>
            </w:r>
          </w:p>
        </w:tc>
        <w:tc>
          <w:tcPr>
            <w:tcW w:type="dxa" w:w="1814"/>
          </w:tcPr>
          <w:p>
            <w:r/>
            <w:r>
              <w:rPr>
                <w:b w:val="0"/>
                <w:sz w:val="18"/>
              </w:rPr>
              <w:t>—</w:t>
            </w:r>
          </w:p>
        </w:tc>
        <w:tc>
          <w:tcPr>
            <w:tcW w:type="dxa" w:w="4309"/>
          </w:tcPr>
          <w:p>
            <w:r/>
            <w:r>
              <w:rPr>
                <w:b w:val="0"/>
                <w:sz w:val="18"/>
              </w:rPr>
              <w:t>Mutations par direction destination.</w:t>
            </w:r>
          </w:p>
        </w:tc>
      </w:tr>
      <w:tr>
        <w:tc>
          <w:tcPr>
            <w:tcW w:type="dxa" w:w="510"/>
          </w:tcPr>
          <w:p>
            <w:r/>
            <w:r>
              <w:rPr>
                <w:b w:val="0"/>
                <w:sz w:val="18"/>
              </w:rPr>
              <w:t>9</w:t>
            </w:r>
          </w:p>
        </w:tc>
        <w:tc>
          <w:tcPr>
            <w:tcW w:type="dxa" w:w="2381"/>
          </w:tcPr>
          <w:p>
            <w:r/>
            <w:r>
              <w:rPr>
                <w:b w:val="0"/>
                <w:sz w:val="18"/>
              </w:rPr>
              <w:t>Demandes de mutation par statut</w:t>
            </w:r>
          </w:p>
        </w:tc>
        <w:tc>
          <w:tcPr>
            <w:tcW w:type="dxa" w:w="1474"/>
          </w:tcPr>
          <w:p>
            <w:r/>
            <w:r>
              <w:rPr>
                <w:b w:val="0"/>
                <w:sz w:val="18"/>
              </w:rPr>
              <w:t>Anneau</w:t>
            </w:r>
          </w:p>
        </w:tc>
        <w:tc>
          <w:tcPr>
            <w:tcW w:type="dxa" w:w="2041"/>
          </w:tcPr>
          <w:p>
            <w:r/>
            <w:r>
              <w:rPr>
                <w:b w:val="0"/>
                <w:sz w:val="18"/>
              </w:rPr>
              <w:t>Demandes de mutation</w:t>
            </w:r>
          </w:p>
        </w:tc>
        <w:tc>
          <w:tcPr>
            <w:tcW w:type="dxa" w:w="2268"/>
          </w:tcPr>
          <w:p>
            <w:r/>
            <w:r>
              <w:rPr>
                <w:b w:val="0"/>
                <w:sz w:val="18"/>
              </w:rPr>
              <w:t>Statut</w:t>
            </w:r>
          </w:p>
        </w:tc>
        <w:tc>
          <w:tcPr>
            <w:tcW w:type="dxa" w:w="1814"/>
          </w:tcPr>
          <w:p>
            <w:r/>
            <w:r>
              <w:rPr>
                <w:b w:val="0"/>
                <w:sz w:val="18"/>
              </w:rPr>
              <w:t>—</w:t>
            </w:r>
          </w:p>
        </w:tc>
        <w:tc>
          <w:tcPr>
            <w:tcW w:type="dxa" w:w="4309"/>
          </w:tcPr>
          <w:p>
            <w:r/>
            <w:r>
              <w:rPr>
                <w:b w:val="0"/>
                <w:sz w:val="18"/>
              </w:rPr>
              <w:t>Part de chaque statut dans le total : demandes de mutation.</w:t>
            </w:r>
          </w:p>
        </w:tc>
      </w:tr>
      <w:tr>
        <w:tc>
          <w:tcPr>
            <w:tcW w:type="dxa" w:w="510"/>
          </w:tcPr>
          <w:p>
            <w:r/>
            <w:r>
              <w:rPr>
                <w:b w:val="0"/>
                <w:sz w:val="18"/>
              </w:rPr>
              <w:t>10</w:t>
            </w:r>
          </w:p>
        </w:tc>
        <w:tc>
          <w:tcPr>
            <w:tcW w:type="dxa" w:w="2381"/>
          </w:tcPr>
          <w:p>
            <w:r/>
            <w:r>
              <w:rPr>
                <w:b w:val="0"/>
                <w:sz w:val="18"/>
              </w:rPr>
              <w:t>Promotions par année et par catégorie</w:t>
            </w:r>
          </w:p>
        </w:tc>
        <w:tc>
          <w:tcPr>
            <w:tcW w:type="dxa" w:w="1474"/>
          </w:tcPr>
          <w:p>
            <w:r/>
            <w:r>
              <w:rPr>
                <w:b w:val="0"/>
                <w:sz w:val="18"/>
              </w:rPr>
              <w:t>Barres empilées</w:t>
            </w:r>
          </w:p>
        </w:tc>
        <w:tc>
          <w:tcPr>
            <w:tcW w:type="dxa" w:w="2041"/>
          </w:tcPr>
          <w:p>
            <w:r/>
            <w:r>
              <w:rPr>
                <w:b w:val="0"/>
                <w:sz w:val="18"/>
              </w:rPr>
              <w:t>Promotions de grade</w:t>
            </w:r>
          </w:p>
        </w:tc>
        <w:tc>
          <w:tcPr>
            <w:tcW w:type="dxa" w:w="2268"/>
          </w:tcPr>
          <w:p>
            <w:r/>
            <w:r>
              <w:rPr>
                <w:b w:val="0"/>
                <w:sz w:val="18"/>
              </w:rPr>
              <w:t>Date de promotion (par année) ; séries : Catégorie</w:t>
            </w:r>
          </w:p>
        </w:tc>
        <w:tc>
          <w:tcPr>
            <w:tcW w:type="dxa" w:w="1814"/>
          </w:tcPr>
          <w:p>
            <w:r/>
            <w:r>
              <w:rPr>
                <w:b w:val="0"/>
                <w:sz w:val="18"/>
              </w:rPr>
              <w:t>—</w:t>
            </w:r>
          </w:p>
        </w:tc>
        <w:tc>
          <w:tcPr>
            <w:tcW w:type="dxa" w:w="4309"/>
          </w:tcPr>
          <w:p>
            <w:r/>
            <w:r>
              <w:rPr>
                <w:b w:val="0"/>
                <w:sz w:val="18"/>
              </w:rPr>
              <w:t>Promotions de grade par année, ventilé par catégorie.</w:t>
            </w:r>
          </w:p>
        </w:tc>
      </w:tr>
      <w:tr>
        <w:tc>
          <w:tcPr>
            <w:tcW w:type="dxa" w:w="510"/>
          </w:tcPr>
          <w:p>
            <w:r/>
            <w:r>
              <w:rPr>
                <w:b w:val="0"/>
                <w:sz w:val="18"/>
              </w:rPr>
              <w:t>11</w:t>
            </w:r>
          </w:p>
        </w:tc>
        <w:tc>
          <w:tcPr>
            <w:tcW w:type="dxa" w:w="2381"/>
          </w:tcPr>
          <w:p>
            <w:r/>
            <w:r>
              <w:rPr>
                <w:b w:val="0"/>
                <w:sz w:val="18"/>
              </w:rPr>
              <w:t>Grades obtenus</w:t>
            </w:r>
          </w:p>
        </w:tc>
        <w:tc>
          <w:tcPr>
            <w:tcW w:type="dxa" w:w="1474"/>
          </w:tcPr>
          <w:p>
            <w:r/>
            <w:r>
              <w:rPr>
                <w:b w:val="0"/>
                <w:sz w:val="18"/>
              </w:rPr>
              <w:t>Barres horizontales</w:t>
            </w:r>
          </w:p>
        </w:tc>
        <w:tc>
          <w:tcPr>
            <w:tcW w:type="dxa" w:w="2041"/>
          </w:tcPr>
          <w:p>
            <w:r/>
            <w:r>
              <w:rPr>
                <w:b w:val="0"/>
                <w:sz w:val="18"/>
              </w:rPr>
              <w:t>Promotions de grade</w:t>
            </w:r>
          </w:p>
        </w:tc>
        <w:tc>
          <w:tcPr>
            <w:tcW w:type="dxa" w:w="2268"/>
          </w:tcPr>
          <w:p>
            <w:r/>
            <w:r>
              <w:rPr>
                <w:b w:val="0"/>
                <w:sz w:val="18"/>
              </w:rPr>
              <w:t>Grade obtenu</w:t>
            </w:r>
          </w:p>
        </w:tc>
        <w:tc>
          <w:tcPr>
            <w:tcW w:type="dxa" w:w="1814"/>
          </w:tcPr>
          <w:p>
            <w:r/>
            <w:r>
              <w:rPr>
                <w:b w:val="0"/>
                <w:sz w:val="18"/>
              </w:rPr>
              <w:t>—</w:t>
            </w:r>
          </w:p>
        </w:tc>
        <w:tc>
          <w:tcPr>
            <w:tcW w:type="dxa" w:w="4309"/>
          </w:tcPr>
          <w:p>
            <w:r/>
            <w:r>
              <w:rPr>
                <w:b w:val="0"/>
                <w:sz w:val="18"/>
              </w:rPr>
              <w:t>Promotions de grade par grade obtenu.</w:t>
            </w:r>
          </w:p>
        </w:tc>
      </w:tr>
      <w:tr>
        <w:tc>
          <w:tcPr>
            <w:tcW w:type="dxa" w:w="510"/>
          </w:tcPr>
          <w:p>
            <w:r/>
            <w:r>
              <w:rPr>
                <w:b w:val="0"/>
                <w:sz w:val="18"/>
              </w:rPr>
              <w:t>12</w:t>
            </w:r>
          </w:p>
        </w:tc>
        <w:tc>
          <w:tcPr>
            <w:tcW w:type="dxa" w:w="2381"/>
          </w:tcPr>
          <w:p>
            <w:r/>
            <w:r>
              <w:rPr>
                <w:b w:val="0"/>
                <w:sz w:val="18"/>
              </w:rPr>
              <w:t>Dernières mutations</w:t>
            </w:r>
          </w:p>
        </w:tc>
        <w:tc>
          <w:tcPr>
            <w:tcW w:type="dxa" w:w="1474"/>
          </w:tcPr>
          <w:p>
            <w:r/>
            <w:r>
              <w:rPr>
                <w:b w:val="0"/>
                <w:sz w:val="18"/>
              </w:rPr>
              <w:t>Tableau détaillé</w:t>
            </w:r>
          </w:p>
        </w:tc>
        <w:tc>
          <w:tcPr>
            <w:tcW w:type="dxa" w:w="2041"/>
          </w:tcPr>
          <w:p>
            <w:r/>
            <w:r>
              <w:rPr>
                <w:b w:val="0"/>
                <w:sz w:val="18"/>
              </w:rPr>
              <w:t>Liste détaillée</w:t>
            </w:r>
          </w:p>
        </w:tc>
        <w:tc>
          <w:tcPr>
            <w:tcW w:type="dxa" w:w="2268"/>
          </w:tcPr>
          <w:p>
            <w:r/>
            <w:r>
              <w:rPr>
                <w:b w:val="0"/>
                <w:sz w:val="18"/>
              </w:rPr>
              <w:t>Date de mutation, Matricule, Nom et prénom, Service origine, Service destination, Raison, Numéro de décision</w:t>
            </w:r>
          </w:p>
        </w:tc>
        <w:tc>
          <w:tcPr>
            <w:tcW w:type="dxa" w:w="1814"/>
          </w:tcPr>
          <w:p>
            <w:r/>
            <w:r>
              <w:rPr>
                <w:b w:val="0"/>
                <w:sz w:val="18"/>
              </w:rPr>
              <w:t>—</w:t>
            </w:r>
          </w:p>
        </w:tc>
        <w:tc>
          <w:tcPr>
            <w:tcW w:type="dxa" w:w="4309"/>
          </w:tcPr>
          <w:p>
            <w:r/>
            <w:r>
              <w:rPr>
                <w:b w:val="0"/>
                <w:sz w:val="18"/>
              </w:rPr>
              <w:t>Liste détaillée (7 colonnes), triée par date de mutation.</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Mutations de l'année, Mutations inter-directions, Demandes en attente, Promotions de l'année</w:t>
            </w:r>
          </w:p>
        </w:tc>
      </w:tr>
      <w:tr>
        <w:tc>
          <w:tcPr>
            <w:tcW w:type="dxa" w:w="3402"/>
          </w:tcPr>
          <w:p>
            <w:r/>
            <w:r>
              <w:rPr>
                <w:b w:val="0"/>
                <w:sz w:val="18"/>
              </w:rPr>
              <w:t>Raison</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3.8 Recrutement</w:t>
      </w:r>
    </w:p>
    <w:p>
      <w:r>
        <w:rPr>
          <w:b/>
        </w:rPr>
        <w:t xml:space="preserve">URL publique : </w:t>
      </w:r>
      <w:r>
        <w:t>https://adresse-du-serveur-client/superset/dashboard/recrutement/?standalone=1&amp;cod_soc=01</w:t>
      </w:r>
    </w:p>
    <w:p>
      <w:r>
        <w:rPr>
          <w:b/>
        </w:rPr>
        <w:t xml:space="preserve">Objectif : </w:t>
      </w:r>
      <w:r>
        <w:t>Recrutements par nature, direction et catégorie, et suivi des candidatures et concours.</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Recrutements de l'année</w:t>
            </w:r>
          </w:p>
        </w:tc>
        <w:tc>
          <w:tcPr>
            <w:tcW w:type="dxa" w:w="1474"/>
          </w:tcPr>
          <w:p>
            <w:r/>
            <w:r>
              <w:rPr>
                <w:b w:val="0"/>
                <w:sz w:val="18"/>
              </w:rPr>
              <w:t>Indicateur clé</w:t>
            </w:r>
          </w:p>
        </w:tc>
        <w:tc>
          <w:tcPr>
            <w:tcW w:type="dxa" w:w="2041"/>
          </w:tcPr>
          <w:p>
            <w:r/>
            <w:r>
              <w:rPr>
                <w:b w:val="0"/>
                <w:sz w:val="18"/>
              </w:rPr>
              <w:t>Recrutements</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recrutements (année en cours) — périmètre : année en cours.</w:t>
            </w:r>
          </w:p>
        </w:tc>
      </w:tr>
      <w:tr>
        <w:tc>
          <w:tcPr>
            <w:tcW w:type="dxa" w:w="510"/>
          </w:tcPr>
          <w:p>
            <w:r/>
            <w:r>
              <w:rPr>
                <w:b w:val="0"/>
                <w:sz w:val="18"/>
              </w:rPr>
              <w:t>2</w:t>
            </w:r>
          </w:p>
        </w:tc>
        <w:tc>
          <w:tcPr>
            <w:tcW w:type="dxa" w:w="2381"/>
          </w:tcPr>
          <w:p>
            <w:r/>
            <w:r>
              <w:rPr>
                <w:b w:val="0"/>
                <w:sz w:val="18"/>
              </w:rPr>
              <w:t>Recrutements sur 5 ans</w:t>
            </w:r>
          </w:p>
        </w:tc>
        <w:tc>
          <w:tcPr>
            <w:tcW w:type="dxa" w:w="1474"/>
          </w:tcPr>
          <w:p>
            <w:r/>
            <w:r>
              <w:rPr>
                <w:b w:val="0"/>
                <w:sz w:val="18"/>
              </w:rPr>
              <w:t>Indicateur clé</w:t>
            </w:r>
          </w:p>
        </w:tc>
        <w:tc>
          <w:tcPr>
            <w:tcW w:type="dxa" w:w="2041"/>
          </w:tcPr>
          <w:p>
            <w:r/>
            <w:r>
              <w:rPr>
                <w:b w:val="0"/>
                <w:sz w:val="18"/>
              </w:rPr>
              <w:t>Recrutements</w:t>
            </w:r>
          </w:p>
        </w:tc>
        <w:tc>
          <w:tcPr>
            <w:tcW w:type="dxa" w:w="2268"/>
          </w:tcPr>
          <w:p>
            <w:r/>
            <w:r>
              <w:rPr>
                <w:b w:val="0"/>
                <w:sz w:val="18"/>
              </w:rPr>
              <w:t>—</w:t>
            </w:r>
          </w:p>
        </w:tc>
        <w:tc>
          <w:tcPr>
            <w:tcW w:type="dxa" w:w="1814"/>
          </w:tcPr>
          <w:p>
            <w:r/>
            <w:r>
              <w:rPr>
                <w:b w:val="0"/>
                <w:sz w:val="18"/>
              </w:rPr>
              <w:t>5 dernières années</w:t>
            </w:r>
          </w:p>
        </w:tc>
        <w:tc>
          <w:tcPr>
            <w:tcW w:type="dxa" w:w="4309"/>
          </w:tcPr>
          <w:p>
            <w:r/>
            <w:r>
              <w:rPr>
                <w:b w:val="0"/>
                <w:sz w:val="18"/>
              </w:rPr>
              <w:t>Valeur unique : recrutements (depuis le début de l'année N-4) — périmètre : 5 dernières années.</w:t>
            </w:r>
          </w:p>
        </w:tc>
      </w:tr>
      <w:tr>
        <w:tc>
          <w:tcPr>
            <w:tcW w:type="dxa" w:w="510"/>
          </w:tcPr>
          <w:p>
            <w:r/>
            <w:r>
              <w:rPr>
                <w:b w:val="0"/>
                <w:sz w:val="18"/>
              </w:rPr>
              <w:t>3</w:t>
            </w:r>
          </w:p>
        </w:tc>
        <w:tc>
          <w:tcPr>
            <w:tcW w:type="dxa" w:w="2381"/>
          </w:tcPr>
          <w:p>
            <w:r/>
            <w:r>
              <w:rPr>
                <w:b w:val="0"/>
                <w:sz w:val="18"/>
              </w:rPr>
              <w:t>Candidatures</w:t>
            </w:r>
          </w:p>
        </w:tc>
        <w:tc>
          <w:tcPr>
            <w:tcW w:type="dxa" w:w="1474"/>
          </w:tcPr>
          <w:p>
            <w:r/>
            <w:r>
              <w:rPr>
                <w:b w:val="0"/>
                <w:sz w:val="18"/>
              </w:rPr>
              <w:t>Indicateur clé</w:t>
            </w:r>
          </w:p>
        </w:tc>
        <w:tc>
          <w:tcPr>
            <w:tcW w:type="dxa" w:w="2041"/>
          </w:tcPr>
          <w:p>
            <w:r/>
            <w:r>
              <w:rPr>
                <w:b w:val="0"/>
                <w:sz w:val="18"/>
              </w:rPr>
              <w:t>Candidatures</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candidatures (fiches candidats).</w:t>
            </w:r>
          </w:p>
        </w:tc>
      </w:tr>
      <w:tr>
        <w:tc>
          <w:tcPr>
            <w:tcW w:type="dxa" w:w="510"/>
          </w:tcPr>
          <w:p>
            <w:r/>
            <w:r>
              <w:rPr>
                <w:b w:val="0"/>
                <w:sz w:val="18"/>
              </w:rPr>
              <w:t>4</w:t>
            </w:r>
          </w:p>
        </w:tc>
        <w:tc>
          <w:tcPr>
            <w:tcW w:type="dxa" w:w="2381"/>
          </w:tcPr>
          <w:p>
            <w:r/>
            <w:r>
              <w:rPr>
                <w:b w:val="0"/>
                <w:sz w:val="18"/>
              </w:rPr>
              <w:t>Taux de recrutement</w:t>
            </w:r>
          </w:p>
        </w:tc>
        <w:tc>
          <w:tcPr>
            <w:tcW w:type="dxa" w:w="1474"/>
          </w:tcPr>
          <w:p>
            <w:r/>
            <w:r>
              <w:rPr>
                <w:b w:val="0"/>
                <w:sz w:val="18"/>
              </w:rPr>
              <w:t>Indicateur clé</w:t>
            </w:r>
          </w:p>
        </w:tc>
        <w:tc>
          <w:tcPr>
            <w:tcW w:type="dxa" w:w="2041"/>
          </w:tcPr>
          <w:p>
            <w:r/>
            <w:r>
              <w:rPr>
                <w:b w:val="0"/>
                <w:sz w:val="18"/>
              </w:rPr>
              <w:t>Taux de recrutement</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taux de recrutement (candidats recrutés).</w:t>
            </w:r>
          </w:p>
        </w:tc>
      </w:tr>
      <w:tr>
        <w:tc>
          <w:tcPr>
            <w:tcW w:type="dxa" w:w="510"/>
          </w:tcPr>
          <w:p>
            <w:r/>
            <w:r>
              <w:rPr>
                <w:b w:val="0"/>
                <w:sz w:val="18"/>
              </w:rPr>
              <w:t>5</w:t>
            </w:r>
          </w:p>
        </w:tc>
        <w:tc>
          <w:tcPr>
            <w:tcW w:type="dxa" w:w="2381"/>
          </w:tcPr>
          <w:p>
            <w:r/>
            <w:r>
              <w:rPr>
                <w:b w:val="0"/>
                <w:sz w:val="18"/>
              </w:rPr>
              <w:t>Recrutements par année et par nature</w:t>
            </w:r>
          </w:p>
        </w:tc>
        <w:tc>
          <w:tcPr>
            <w:tcW w:type="dxa" w:w="1474"/>
          </w:tcPr>
          <w:p>
            <w:r/>
            <w:r>
              <w:rPr>
                <w:b w:val="0"/>
                <w:sz w:val="18"/>
              </w:rPr>
              <w:t>Barres empilées</w:t>
            </w:r>
          </w:p>
        </w:tc>
        <w:tc>
          <w:tcPr>
            <w:tcW w:type="dxa" w:w="2041"/>
          </w:tcPr>
          <w:p>
            <w:r/>
            <w:r>
              <w:rPr>
                <w:b w:val="0"/>
                <w:sz w:val="18"/>
              </w:rPr>
              <w:t>Recrutements</w:t>
            </w:r>
          </w:p>
        </w:tc>
        <w:tc>
          <w:tcPr>
            <w:tcW w:type="dxa" w:w="2268"/>
          </w:tcPr>
          <w:p>
            <w:r/>
            <w:r>
              <w:rPr>
                <w:b w:val="0"/>
                <w:sz w:val="18"/>
              </w:rPr>
              <w:t>Date d'embauche (par année) ; séries : Nature de recrutement</w:t>
            </w:r>
          </w:p>
        </w:tc>
        <w:tc>
          <w:tcPr>
            <w:tcW w:type="dxa" w:w="1814"/>
          </w:tcPr>
          <w:p>
            <w:r/>
            <w:r>
              <w:rPr>
                <w:b w:val="0"/>
                <w:sz w:val="18"/>
              </w:rPr>
              <w:t>20 dernières années</w:t>
            </w:r>
          </w:p>
        </w:tc>
        <w:tc>
          <w:tcPr>
            <w:tcW w:type="dxa" w:w="4309"/>
          </w:tcPr>
          <w:p>
            <w:r/>
            <w:r>
              <w:rPr>
                <w:b w:val="0"/>
                <w:sz w:val="18"/>
              </w:rPr>
              <w:t>Recrutements par année, ventilé par nature de recrutement — périmètre : 20 dernières années.</w:t>
            </w:r>
          </w:p>
        </w:tc>
      </w:tr>
      <w:tr>
        <w:tc>
          <w:tcPr>
            <w:tcW w:type="dxa" w:w="510"/>
          </w:tcPr>
          <w:p>
            <w:r/>
            <w:r>
              <w:rPr>
                <w:b w:val="0"/>
                <w:sz w:val="18"/>
              </w:rPr>
              <w:t>6</w:t>
            </w:r>
          </w:p>
        </w:tc>
        <w:tc>
          <w:tcPr>
            <w:tcW w:type="dxa" w:w="2381"/>
          </w:tcPr>
          <w:p>
            <w:r/>
            <w:r>
              <w:rPr>
                <w:b w:val="0"/>
                <w:sz w:val="18"/>
              </w:rPr>
              <w:t>Recrutements par nature (5 ans)</w:t>
            </w:r>
          </w:p>
        </w:tc>
        <w:tc>
          <w:tcPr>
            <w:tcW w:type="dxa" w:w="1474"/>
          </w:tcPr>
          <w:p>
            <w:r/>
            <w:r>
              <w:rPr>
                <w:b w:val="0"/>
                <w:sz w:val="18"/>
              </w:rPr>
              <w:t>Anneau</w:t>
            </w:r>
          </w:p>
        </w:tc>
        <w:tc>
          <w:tcPr>
            <w:tcW w:type="dxa" w:w="2041"/>
          </w:tcPr>
          <w:p>
            <w:r/>
            <w:r>
              <w:rPr>
                <w:b w:val="0"/>
                <w:sz w:val="18"/>
              </w:rPr>
              <w:t>Recrutements</w:t>
            </w:r>
          </w:p>
        </w:tc>
        <w:tc>
          <w:tcPr>
            <w:tcW w:type="dxa" w:w="2268"/>
          </w:tcPr>
          <w:p>
            <w:r/>
            <w:r>
              <w:rPr>
                <w:b w:val="0"/>
                <w:sz w:val="18"/>
              </w:rPr>
              <w:t>Nature de recrutement</w:t>
            </w:r>
          </w:p>
        </w:tc>
        <w:tc>
          <w:tcPr>
            <w:tcW w:type="dxa" w:w="1814"/>
          </w:tcPr>
          <w:p>
            <w:r/>
            <w:r>
              <w:rPr>
                <w:b w:val="0"/>
                <w:sz w:val="18"/>
              </w:rPr>
              <w:t>5 dernières années</w:t>
            </w:r>
          </w:p>
        </w:tc>
        <w:tc>
          <w:tcPr>
            <w:tcW w:type="dxa" w:w="4309"/>
          </w:tcPr>
          <w:p>
            <w:r/>
            <w:r>
              <w:rPr>
                <w:b w:val="0"/>
                <w:sz w:val="18"/>
              </w:rPr>
              <w:t>Part de chaque nature de recrutement dans le total : recrutements — périmètre : 5 dernières années.</w:t>
            </w:r>
          </w:p>
        </w:tc>
      </w:tr>
      <w:tr>
        <w:tc>
          <w:tcPr>
            <w:tcW w:type="dxa" w:w="510"/>
          </w:tcPr>
          <w:p>
            <w:r/>
            <w:r>
              <w:rPr>
                <w:b w:val="0"/>
                <w:sz w:val="18"/>
              </w:rPr>
              <w:t>7</w:t>
            </w:r>
          </w:p>
        </w:tc>
        <w:tc>
          <w:tcPr>
            <w:tcW w:type="dxa" w:w="2381"/>
          </w:tcPr>
          <w:p>
            <w:r/>
            <w:r>
              <w:rPr>
                <w:b w:val="0"/>
                <w:sz w:val="18"/>
              </w:rPr>
              <w:t>Recrutements par direction (5 ans)</w:t>
            </w:r>
          </w:p>
        </w:tc>
        <w:tc>
          <w:tcPr>
            <w:tcW w:type="dxa" w:w="1474"/>
          </w:tcPr>
          <w:p>
            <w:r/>
            <w:r>
              <w:rPr>
                <w:b w:val="0"/>
                <w:sz w:val="18"/>
              </w:rPr>
              <w:t>Barres horizontales</w:t>
            </w:r>
          </w:p>
        </w:tc>
        <w:tc>
          <w:tcPr>
            <w:tcW w:type="dxa" w:w="2041"/>
          </w:tcPr>
          <w:p>
            <w:r/>
            <w:r>
              <w:rPr>
                <w:b w:val="0"/>
                <w:sz w:val="18"/>
              </w:rPr>
              <w:t>Recrutements</w:t>
            </w:r>
          </w:p>
        </w:tc>
        <w:tc>
          <w:tcPr>
            <w:tcW w:type="dxa" w:w="2268"/>
          </w:tcPr>
          <w:p>
            <w:r/>
            <w:r>
              <w:rPr>
                <w:b w:val="0"/>
                <w:sz w:val="18"/>
              </w:rPr>
              <w:t>Direction</w:t>
            </w:r>
          </w:p>
        </w:tc>
        <w:tc>
          <w:tcPr>
            <w:tcW w:type="dxa" w:w="1814"/>
          </w:tcPr>
          <w:p>
            <w:r/>
            <w:r>
              <w:rPr>
                <w:b w:val="0"/>
                <w:sz w:val="18"/>
              </w:rPr>
              <w:t>5 dernières années</w:t>
            </w:r>
          </w:p>
        </w:tc>
        <w:tc>
          <w:tcPr>
            <w:tcW w:type="dxa" w:w="4309"/>
          </w:tcPr>
          <w:p>
            <w:r/>
            <w:r>
              <w:rPr>
                <w:b w:val="0"/>
                <w:sz w:val="18"/>
              </w:rPr>
              <w:t>Recrutements par direction — périmètre : 5 dernières années.</w:t>
            </w:r>
          </w:p>
        </w:tc>
      </w:tr>
      <w:tr>
        <w:tc>
          <w:tcPr>
            <w:tcW w:type="dxa" w:w="510"/>
          </w:tcPr>
          <w:p>
            <w:r/>
            <w:r>
              <w:rPr>
                <w:b w:val="0"/>
                <w:sz w:val="18"/>
              </w:rPr>
              <w:t>8</w:t>
            </w:r>
          </w:p>
        </w:tc>
        <w:tc>
          <w:tcPr>
            <w:tcW w:type="dxa" w:w="2381"/>
          </w:tcPr>
          <w:p>
            <w:r/>
            <w:r>
              <w:rPr>
                <w:b w:val="0"/>
                <w:sz w:val="18"/>
              </w:rPr>
              <w:t>Recrutements par catégorie (5 ans)</w:t>
            </w:r>
          </w:p>
        </w:tc>
        <w:tc>
          <w:tcPr>
            <w:tcW w:type="dxa" w:w="1474"/>
          </w:tcPr>
          <w:p>
            <w:r/>
            <w:r>
              <w:rPr>
                <w:b w:val="0"/>
                <w:sz w:val="18"/>
              </w:rPr>
              <w:t>Barres empilées</w:t>
            </w:r>
          </w:p>
        </w:tc>
        <w:tc>
          <w:tcPr>
            <w:tcW w:type="dxa" w:w="2041"/>
          </w:tcPr>
          <w:p>
            <w:r/>
            <w:r>
              <w:rPr>
                <w:b w:val="0"/>
                <w:sz w:val="18"/>
              </w:rPr>
              <w:t>Recrutements</w:t>
            </w:r>
          </w:p>
        </w:tc>
        <w:tc>
          <w:tcPr>
            <w:tcW w:type="dxa" w:w="2268"/>
          </w:tcPr>
          <w:p>
            <w:r/>
            <w:r>
              <w:rPr>
                <w:b w:val="0"/>
                <w:sz w:val="18"/>
              </w:rPr>
              <w:t>Catégorie ; séries : Sexe</w:t>
            </w:r>
          </w:p>
        </w:tc>
        <w:tc>
          <w:tcPr>
            <w:tcW w:type="dxa" w:w="1814"/>
          </w:tcPr>
          <w:p>
            <w:r/>
            <w:r>
              <w:rPr>
                <w:b w:val="0"/>
                <w:sz w:val="18"/>
              </w:rPr>
              <w:t>5 dernières années</w:t>
            </w:r>
          </w:p>
        </w:tc>
        <w:tc>
          <w:tcPr>
            <w:tcW w:type="dxa" w:w="4309"/>
          </w:tcPr>
          <w:p>
            <w:r/>
            <w:r>
              <w:rPr>
                <w:b w:val="0"/>
                <w:sz w:val="18"/>
              </w:rPr>
              <w:t>Recrutements par catégorie, ventilé par sexe — périmètre : 5 dernières années.</w:t>
            </w:r>
          </w:p>
        </w:tc>
      </w:tr>
      <w:tr>
        <w:tc>
          <w:tcPr>
            <w:tcW w:type="dxa" w:w="510"/>
          </w:tcPr>
          <w:p>
            <w:r/>
            <w:r>
              <w:rPr>
                <w:b w:val="0"/>
                <w:sz w:val="18"/>
              </w:rPr>
              <w:t>9</w:t>
            </w:r>
          </w:p>
        </w:tc>
        <w:tc>
          <w:tcPr>
            <w:tcW w:type="dxa" w:w="2381"/>
          </w:tcPr>
          <w:p>
            <w:r/>
            <w:r>
              <w:rPr>
                <w:b w:val="0"/>
                <w:sz w:val="18"/>
              </w:rPr>
              <w:t>Candidatures par année et statut</w:t>
            </w:r>
          </w:p>
        </w:tc>
        <w:tc>
          <w:tcPr>
            <w:tcW w:type="dxa" w:w="1474"/>
          </w:tcPr>
          <w:p>
            <w:r/>
            <w:r>
              <w:rPr>
                <w:b w:val="0"/>
                <w:sz w:val="18"/>
              </w:rPr>
              <w:t>Barres empilées</w:t>
            </w:r>
          </w:p>
        </w:tc>
        <w:tc>
          <w:tcPr>
            <w:tcW w:type="dxa" w:w="2041"/>
          </w:tcPr>
          <w:p>
            <w:r/>
            <w:r>
              <w:rPr>
                <w:b w:val="0"/>
                <w:sz w:val="18"/>
              </w:rPr>
              <w:t>Candidatures</w:t>
            </w:r>
          </w:p>
        </w:tc>
        <w:tc>
          <w:tcPr>
            <w:tcW w:type="dxa" w:w="2268"/>
          </w:tcPr>
          <w:p>
            <w:r/>
            <w:r>
              <w:rPr>
                <w:b w:val="0"/>
                <w:sz w:val="18"/>
              </w:rPr>
              <w:t>Année ; séries : Statut</w:t>
            </w:r>
          </w:p>
        </w:tc>
        <w:tc>
          <w:tcPr>
            <w:tcW w:type="dxa" w:w="1814"/>
          </w:tcPr>
          <w:p>
            <w:r/>
            <w:r>
              <w:rPr>
                <w:b w:val="0"/>
                <w:sz w:val="18"/>
              </w:rPr>
              <w:t>—</w:t>
            </w:r>
          </w:p>
        </w:tc>
        <w:tc>
          <w:tcPr>
            <w:tcW w:type="dxa" w:w="4309"/>
          </w:tcPr>
          <w:p>
            <w:r/>
            <w:r>
              <w:rPr>
                <w:b w:val="0"/>
                <w:sz w:val="18"/>
              </w:rPr>
              <w:t>Candidatures par année, ventilé par statut.</w:t>
            </w:r>
          </w:p>
        </w:tc>
      </w:tr>
      <w:tr>
        <w:tc>
          <w:tcPr>
            <w:tcW w:type="dxa" w:w="510"/>
          </w:tcPr>
          <w:p>
            <w:r/>
            <w:r>
              <w:rPr>
                <w:b w:val="0"/>
                <w:sz w:val="18"/>
              </w:rPr>
              <w:t>10</w:t>
            </w:r>
          </w:p>
        </w:tc>
        <w:tc>
          <w:tcPr>
            <w:tcW w:type="dxa" w:w="2381"/>
          </w:tcPr>
          <w:p>
            <w:r/>
            <w:r>
              <w:rPr>
                <w:b w:val="0"/>
                <w:sz w:val="18"/>
              </w:rPr>
              <w:t>Candidatures par statut</w:t>
            </w:r>
          </w:p>
        </w:tc>
        <w:tc>
          <w:tcPr>
            <w:tcW w:type="dxa" w:w="1474"/>
          </w:tcPr>
          <w:p>
            <w:r/>
            <w:r>
              <w:rPr>
                <w:b w:val="0"/>
                <w:sz w:val="18"/>
              </w:rPr>
              <w:t>Anneau</w:t>
            </w:r>
          </w:p>
        </w:tc>
        <w:tc>
          <w:tcPr>
            <w:tcW w:type="dxa" w:w="2041"/>
          </w:tcPr>
          <w:p>
            <w:r/>
            <w:r>
              <w:rPr>
                <w:b w:val="0"/>
                <w:sz w:val="18"/>
              </w:rPr>
              <w:t>Candidatures</w:t>
            </w:r>
          </w:p>
        </w:tc>
        <w:tc>
          <w:tcPr>
            <w:tcW w:type="dxa" w:w="2268"/>
          </w:tcPr>
          <w:p>
            <w:r/>
            <w:r>
              <w:rPr>
                <w:b w:val="0"/>
                <w:sz w:val="18"/>
              </w:rPr>
              <w:t>Statut</w:t>
            </w:r>
          </w:p>
        </w:tc>
        <w:tc>
          <w:tcPr>
            <w:tcW w:type="dxa" w:w="1814"/>
          </w:tcPr>
          <w:p>
            <w:r/>
            <w:r>
              <w:rPr>
                <w:b w:val="0"/>
                <w:sz w:val="18"/>
              </w:rPr>
              <w:t>—</w:t>
            </w:r>
          </w:p>
        </w:tc>
        <w:tc>
          <w:tcPr>
            <w:tcW w:type="dxa" w:w="4309"/>
          </w:tcPr>
          <w:p>
            <w:r/>
            <w:r>
              <w:rPr>
                <w:b w:val="0"/>
                <w:sz w:val="18"/>
              </w:rPr>
              <w:t>Part de chaque statut dans le total : candidatures.</w:t>
            </w:r>
          </w:p>
        </w:tc>
      </w:tr>
      <w:tr>
        <w:tc>
          <w:tcPr>
            <w:tcW w:type="dxa" w:w="510"/>
          </w:tcPr>
          <w:p>
            <w:r/>
            <w:r>
              <w:rPr>
                <w:b w:val="0"/>
                <w:sz w:val="18"/>
              </w:rPr>
              <w:t>11</w:t>
            </w:r>
          </w:p>
        </w:tc>
        <w:tc>
          <w:tcPr>
            <w:tcW w:type="dxa" w:w="2381"/>
          </w:tcPr>
          <w:p>
            <w:r/>
            <w:r>
              <w:rPr>
                <w:b w:val="0"/>
                <w:sz w:val="18"/>
              </w:rPr>
              <w:t>Candidatures par concours</w:t>
            </w:r>
          </w:p>
        </w:tc>
        <w:tc>
          <w:tcPr>
            <w:tcW w:type="dxa" w:w="1474"/>
          </w:tcPr>
          <w:p>
            <w:r/>
            <w:r>
              <w:rPr>
                <w:b w:val="0"/>
                <w:sz w:val="18"/>
              </w:rPr>
              <w:t>Barres horizontales empilées</w:t>
            </w:r>
          </w:p>
        </w:tc>
        <w:tc>
          <w:tcPr>
            <w:tcW w:type="dxa" w:w="2041"/>
          </w:tcPr>
          <w:p>
            <w:r/>
            <w:r>
              <w:rPr>
                <w:b w:val="0"/>
                <w:sz w:val="18"/>
              </w:rPr>
              <w:t>Candidatures</w:t>
            </w:r>
          </w:p>
        </w:tc>
        <w:tc>
          <w:tcPr>
            <w:tcW w:type="dxa" w:w="2268"/>
          </w:tcPr>
          <w:p>
            <w:r/>
            <w:r>
              <w:rPr>
                <w:b w:val="0"/>
                <w:sz w:val="18"/>
              </w:rPr>
              <w:t>Concours ; séries : Mode de recrutement</w:t>
            </w:r>
          </w:p>
        </w:tc>
        <w:tc>
          <w:tcPr>
            <w:tcW w:type="dxa" w:w="1814"/>
          </w:tcPr>
          <w:p>
            <w:r/>
            <w:r>
              <w:rPr>
                <w:b w:val="0"/>
                <w:sz w:val="18"/>
              </w:rPr>
              <w:t>—</w:t>
            </w:r>
          </w:p>
        </w:tc>
        <w:tc>
          <w:tcPr>
            <w:tcW w:type="dxa" w:w="4309"/>
          </w:tcPr>
          <w:p>
            <w:r/>
            <w:r>
              <w:rPr>
                <w:b w:val="0"/>
                <w:sz w:val="18"/>
              </w:rPr>
              <w:t>Candidatures par concours, ventilé par mode de recrutement.</w:t>
            </w:r>
          </w:p>
        </w:tc>
      </w:tr>
      <w:tr>
        <w:tc>
          <w:tcPr>
            <w:tcW w:type="dxa" w:w="510"/>
          </w:tcPr>
          <w:p>
            <w:r/>
            <w:r>
              <w:rPr>
                <w:b w:val="0"/>
                <w:sz w:val="18"/>
              </w:rPr>
              <w:t>12</w:t>
            </w:r>
          </w:p>
        </w:tc>
        <w:tc>
          <w:tcPr>
            <w:tcW w:type="dxa" w:w="2381"/>
          </w:tcPr>
          <w:p>
            <w:r/>
            <w:r>
              <w:rPr>
                <w:b w:val="0"/>
                <w:sz w:val="18"/>
              </w:rPr>
              <w:t>Candidatures par tranche d'âge et sexe</w:t>
            </w:r>
          </w:p>
        </w:tc>
        <w:tc>
          <w:tcPr>
            <w:tcW w:type="dxa" w:w="1474"/>
          </w:tcPr>
          <w:p>
            <w:r/>
            <w:r>
              <w:rPr>
                <w:b w:val="0"/>
                <w:sz w:val="18"/>
              </w:rPr>
              <w:t>Barres empilées</w:t>
            </w:r>
          </w:p>
        </w:tc>
        <w:tc>
          <w:tcPr>
            <w:tcW w:type="dxa" w:w="2041"/>
          </w:tcPr>
          <w:p>
            <w:r/>
            <w:r>
              <w:rPr>
                <w:b w:val="0"/>
                <w:sz w:val="18"/>
              </w:rPr>
              <w:t>Candidatures</w:t>
            </w:r>
          </w:p>
        </w:tc>
        <w:tc>
          <w:tcPr>
            <w:tcW w:type="dxa" w:w="2268"/>
          </w:tcPr>
          <w:p>
            <w:r/>
            <w:r>
              <w:rPr>
                <w:b w:val="0"/>
                <w:sz w:val="18"/>
              </w:rPr>
              <w:t>Tranche d'âge ; séries : Sexe</w:t>
            </w:r>
          </w:p>
        </w:tc>
        <w:tc>
          <w:tcPr>
            <w:tcW w:type="dxa" w:w="1814"/>
          </w:tcPr>
          <w:p>
            <w:r/>
            <w:r>
              <w:rPr>
                <w:b w:val="0"/>
                <w:sz w:val="18"/>
              </w:rPr>
              <w:t>—</w:t>
            </w:r>
          </w:p>
        </w:tc>
        <w:tc>
          <w:tcPr>
            <w:tcW w:type="dxa" w:w="4309"/>
          </w:tcPr>
          <w:p>
            <w:r/>
            <w:r>
              <w:rPr>
                <w:b w:val="0"/>
                <w:sz w:val="18"/>
              </w:rPr>
              <w:t>Candidatures par tranche d'âge, ventilé par sexe.</w:t>
            </w:r>
          </w:p>
        </w:tc>
      </w:tr>
      <w:tr>
        <w:tc>
          <w:tcPr>
            <w:tcW w:type="dxa" w:w="510"/>
          </w:tcPr>
          <w:p>
            <w:r/>
            <w:r>
              <w:rPr>
                <w:b w:val="0"/>
                <w:sz w:val="18"/>
              </w:rPr>
              <w:t>13</w:t>
            </w:r>
          </w:p>
        </w:tc>
        <w:tc>
          <w:tcPr>
            <w:tcW w:type="dxa" w:w="2381"/>
          </w:tcPr>
          <w:p>
            <w:r/>
            <w:r>
              <w:rPr>
                <w:b w:val="0"/>
                <w:sz w:val="18"/>
              </w:rPr>
              <w:t>Derniers recrutements</w:t>
            </w:r>
          </w:p>
        </w:tc>
        <w:tc>
          <w:tcPr>
            <w:tcW w:type="dxa" w:w="1474"/>
          </w:tcPr>
          <w:p>
            <w:r/>
            <w:r>
              <w:rPr>
                <w:b w:val="0"/>
                <w:sz w:val="18"/>
              </w:rPr>
              <w:t>Tableau détaillé</w:t>
            </w:r>
          </w:p>
        </w:tc>
        <w:tc>
          <w:tcPr>
            <w:tcW w:type="dxa" w:w="2041"/>
          </w:tcPr>
          <w:p>
            <w:r/>
            <w:r>
              <w:rPr>
                <w:b w:val="0"/>
                <w:sz w:val="18"/>
              </w:rPr>
              <w:t>Liste détaillée</w:t>
            </w:r>
          </w:p>
        </w:tc>
        <w:tc>
          <w:tcPr>
            <w:tcW w:type="dxa" w:w="2268"/>
          </w:tcPr>
          <w:p>
            <w:r/>
            <w:r>
              <w:rPr>
                <w:b w:val="0"/>
                <w:sz w:val="18"/>
              </w:rPr>
              <w:t>Matricule, Nom et prénom, Date d'embauche, Nature de recrutement, Direction, Catégorie, Grade, Sexe, Âge recrutement, État</w:t>
            </w:r>
          </w:p>
        </w:tc>
        <w:tc>
          <w:tcPr>
            <w:tcW w:type="dxa" w:w="1814"/>
          </w:tcPr>
          <w:p>
            <w:r/>
            <w:r>
              <w:rPr>
                <w:b w:val="0"/>
                <w:sz w:val="18"/>
              </w:rPr>
              <w:t>—</w:t>
            </w:r>
          </w:p>
        </w:tc>
        <w:tc>
          <w:tcPr>
            <w:tcW w:type="dxa" w:w="4309"/>
          </w:tcPr>
          <w:p>
            <w:r/>
            <w:r>
              <w:rPr>
                <w:b w:val="0"/>
                <w:sz w:val="18"/>
              </w:rPr>
              <w:t>Liste détaillée (10 colonnes), triée par date d'embauche.</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Recrutements de l'année, Recrutements sur 5 ans</w:t>
            </w:r>
          </w:p>
        </w:tc>
      </w:tr>
      <w:tr>
        <w:tc>
          <w:tcPr>
            <w:tcW w:type="dxa" w:w="3402"/>
          </w:tcPr>
          <w:p>
            <w:r/>
            <w:r>
              <w:rPr>
                <w:b w:val="0"/>
                <w:sz w:val="18"/>
              </w:rPr>
              <w:t>Nature de recrutement</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r>
        <w:tc>
          <w:tcPr>
            <w:tcW w:type="dxa" w:w="3402"/>
          </w:tcPr>
          <w:p>
            <w:r/>
            <w:r>
              <w:rPr>
                <w:b w:val="0"/>
                <w:sz w:val="18"/>
              </w:rPr>
              <w:t>Concours</w:t>
            </w:r>
          </w:p>
        </w:tc>
        <w:tc>
          <w:tcPr>
            <w:tcW w:type="dxa" w:w="11339"/>
          </w:tcPr>
          <w:p>
            <w:r/>
            <w:r>
              <w:rPr>
                <w:b w:val="0"/>
                <w:sz w:val="18"/>
              </w:rPr>
              <w:t>tous les graphiques concernés</w:t>
            </w:r>
          </w:p>
        </w:tc>
      </w:tr>
      <w:tr>
        <w:tc>
          <w:tcPr>
            <w:tcW w:type="dxa" w:w="3402"/>
          </w:tcPr>
          <w:p>
            <w:r/>
            <w:r>
              <w:rPr>
                <w:b w:val="0"/>
                <w:sz w:val="18"/>
              </w:rPr>
              <w:t>Statut candidature</w:t>
            </w:r>
          </w:p>
        </w:tc>
        <w:tc>
          <w:tcPr>
            <w:tcW w:type="dxa" w:w="11339"/>
          </w:tcPr>
          <w:p>
            <w:r/>
            <w:r>
              <w:rPr>
                <w:b w:val="0"/>
                <w:sz w:val="18"/>
              </w:rPr>
              <w:t>tous les graphiques concernés</w:t>
            </w:r>
          </w:p>
        </w:tc>
      </w:tr>
    </w:tbl>
    <w:p/>
    <w:p>
      <w:pPr>
        <w:pStyle w:val="Heading2"/>
      </w:pPr>
      <w:r>
        <w:t>3.9 Maladie et accidents</w:t>
      </w:r>
    </w:p>
    <w:p>
      <w:r>
        <w:rPr>
          <w:b/>
        </w:rPr>
        <w:t xml:space="preserve">URL publique : </w:t>
      </w:r>
      <w:r>
        <w:t>https://adresse-du-serveur-client/superset/dashboard/maladie-accidents/?standalone=1&amp;cod_soc=01</w:t>
      </w:r>
    </w:p>
    <w:p>
      <w:r>
        <w:rPr>
          <w:b/>
        </w:rPr>
        <w:t xml:space="preserve">Objectif : </w:t>
      </w:r>
      <w:r>
        <w:t>Absences pour maladie, maternité et accidents : jours, taux d'absentéisme maladie, indemnités CNAM.</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Jours d'absence maladie</w:t>
            </w:r>
          </w:p>
        </w:tc>
        <w:tc>
          <w:tcPr>
            <w:tcW w:type="dxa" w:w="1474"/>
          </w:tcPr>
          <w:p>
            <w:r/>
            <w:r>
              <w:rPr>
                <w:b w:val="0"/>
                <w:sz w:val="18"/>
              </w:rPr>
              <w:t>Indicateur clé</w:t>
            </w:r>
          </w:p>
        </w:tc>
        <w:tc>
          <w:tcPr>
            <w:tcW w:type="dxa" w:w="2041"/>
          </w:tcPr>
          <w:p>
            <w:r/>
            <w:r>
              <w:rPr>
                <w:b w:val="0"/>
                <w:sz w:val="18"/>
              </w:rPr>
              <w:t>Jours d'absence</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jours d'absence (12 derniers mois) — périmètre : 12 derniers mois.</w:t>
            </w:r>
          </w:p>
        </w:tc>
      </w:tr>
      <w:tr>
        <w:tc>
          <w:tcPr>
            <w:tcW w:type="dxa" w:w="510"/>
          </w:tcPr>
          <w:p>
            <w:r/>
            <w:r>
              <w:rPr>
                <w:b w:val="0"/>
                <w:sz w:val="18"/>
              </w:rPr>
              <w:t>2</w:t>
            </w:r>
          </w:p>
        </w:tc>
        <w:tc>
          <w:tcPr>
            <w:tcW w:type="dxa" w:w="2381"/>
          </w:tcPr>
          <w:p>
            <w:r/>
            <w:r>
              <w:rPr>
                <w:b w:val="0"/>
                <w:sz w:val="18"/>
              </w:rPr>
              <w:t>Taux d'absentéisme maladie</w:t>
            </w:r>
          </w:p>
        </w:tc>
        <w:tc>
          <w:tcPr>
            <w:tcW w:type="dxa" w:w="1474"/>
          </w:tcPr>
          <w:p>
            <w:r/>
            <w:r>
              <w:rPr>
                <w:b w:val="0"/>
                <w:sz w:val="18"/>
              </w:rPr>
              <w:t>Indicateur clé</w:t>
            </w:r>
          </w:p>
        </w:tc>
        <w:tc>
          <w:tcPr>
            <w:tcW w:type="dxa" w:w="2041"/>
          </w:tcPr>
          <w:p>
            <w:r/>
            <w:r>
              <w:rPr>
                <w:b w:val="0"/>
                <w:sz w:val="18"/>
              </w:rPr>
              <w:t>Taux d'absentéisme maladie</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taux d'absentéisme maladie (12 mois / (effectif actif × 230 j)) — périmètre : 12 derniers mois.</w:t>
            </w:r>
          </w:p>
        </w:tc>
      </w:tr>
      <w:tr>
        <w:tc>
          <w:tcPr>
            <w:tcW w:type="dxa" w:w="510"/>
          </w:tcPr>
          <w:p>
            <w:r/>
            <w:r>
              <w:rPr>
                <w:b w:val="0"/>
                <w:sz w:val="18"/>
              </w:rPr>
              <w:t>3</w:t>
            </w:r>
          </w:p>
        </w:tc>
        <w:tc>
          <w:tcPr>
            <w:tcW w:type="dxa" w:w="2381"/>
          </w:tcPr>
          <w:p>
            <w:r/>
            <w:r>
              <w:rPr>
                <w:b w:val="0"/>
                <w:sz w:val="18"/>
              </w:rPr>
              <w:t>Agents en arrêt maladie</w:t>
            </w:r>
          </w:p>
        </w:tc>
        <w:tc>
          <w:tcPr>
            <w:tcW w:type="dxa" w:w="1474"/>
          </w:tcPr>
          <w:p>
            <w:r/>
            <w:r>
              <w:rPr>
                <w:b w:val="0"/>
                <w:sz w:val="18"/>
              </w:rPr>
              <w:t>Indicateur clé</w:t>
            </w:r>
          </w:p>
        </w:tc>
        <w:tc>
          <w:tcPr>
            <w:tcW w:type="dxa" w:w="2041"/>
          </w:tcPr>
          <w:p>
            <w:r/>
            <w:r>
              <w:rPr>
                <w:b w:val="0"/>
                <w:sz w:val="18"/>
              </w:rPr>
              <w:t>Agents concernés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agents concernés (12 derniers mois) — périmètre : 12 derniers mois.</w:t>
            </w:r>
          </w:p>
        </w:tc>
      </w:tr>
      <w:tr>
        <w:tc>
          <w:tcPr>
            <w:tcW w:type="dxa" w:w="510"/>
          </w:tcPr>
          <w:p>
            <w:r/>
            <w:r>
              <w:rPr>
                <w:b w:val="0"/>
                <w:sz w:val="18"/>
              </w:rPr>
              <w:t>4</w:t>
            </w:r>
          </w:p>
        </w:tc>
        <w:tc>
          <w:tcPr>
            <w:tcW w:type="dxa" w:w="2381"/>
          </w:tcPr>
          <w:p>
            <w:r/>
            <w:r>
              <w:rPr>
                <w:b w:val="0"/>
                <w:sz w:val="18"/>
              </w:rPr>
              <w:t>Accidents déclarés</w:t>
            </w:r>
          </w:p>
        </w:tc>
        <w:tc>
          <w:tcPr>
            <w:tcW w:type="dxa" w:w="1474"/>
          </w:tcPr>
          <w:p>
            <w:r/>
            <w:r>
              <w:rPr>
                <w:b w:val="0"/>
                <w:sz w:val="18"/>
              </w:rPr>
              <w:t>Indicateur clé</w:t>
            </w:r>
          </w:p>
        </w:tc>
        <w:tc>
          <w:tcPr>
            <w:tcW w:type="dxa" w:w="2041"/>
          </w:tcPr>
          <w:p>
            <w:r/>
            <w:r>
              <w:rPr>
                <w:b w:val="0"/>
                <w:sz w:val="18"/>
              </w:rPr>
              <w:t>Accidents</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accidents (depuis l'origine).</w:t>
            </w:r>
          </w:p>
        </w:tc>
      </w:tr>
      <w:tr>
        <w:tc>
          <w:tcPr>
            <w:tcW w:type="dxa" w:w="510"/>
          </w:tcPr>
          <w:p>
            <w:r/>
            <w:r>
              <w:rPr>
                <w:b w:val="0"/>
                <w:sz w:val="18"/>
              </w:rPr>
              <w:t>5</w:t>
            </w:r>
          </w:p>
        </w:tc>
        <w:tc>
          <w:tcPr>
            <w:tcW w:type="dxa" w:w="2381"/>
          </w:tcPr>
          <w:p>
            <w:r/>
            <w:r>
              <w:rPr>
                <w:b w:val="0"/>
                <w:sz w:val="18"/>
              </w:rPr>
              <w:t>Jours d'absence par année et par nature (10 ans)</w:t>
            </w:r>
          </w:p>
        </w:tc>
        <w:tc>
          <w:tcPr>
            <w:tcW w:type="dxa" w:w="1474"/>
          </w:tcPr>
          <w:p>
            <w:r/>
            <w:r>
              <w:rPr>
                <w:b w:val="0"/>
                <w:sz w:val="18"/>
              </w:rPr>
              <w:t>Barres empilées</w:t>
            </w:r>
          </w:p>
        </w:tc>
        <w:tc>
          <w:tcPr>
            <w:tcW w:type="dxa" w:w="2041"/>
          </w:tcPr>
          <w:p>
            <w:r/>
            <w:r>
              <w:rPr>
                <w:b w:val="0"/>
                <w:sz w:val="18"/>
              </w:rPr>
              <w:t>Jours d'absence</w:t>
            </w:r>
          </w:p>
        </w:tc>
        <w:tc>
          <w:tcPr>
            <w:tcW w:type="dxa" w:w="2268"/>
          </w:tcPr>
          <w:p>
            <w:r/>
            <w:r>
              <w:rPr>
                <w:b w:val="0"/>
                <w:sz w:val="18"/>
              </w:rPr>
              <w:t>Date début (par année) ; séries : Nature d'absence</w:t>
            </w:r>
          </w:p>
        </w:tc>
        <w:tc>
          <w:tcPr>
            <w:tcW w:type="dxa" w:w="1814"/>
          </w:tcPr>
          <w:p>
            <w:r/>
            <w:r>
              <w:rPr>
                <w:b w:val="0"/>
                <w:sz w:val="18"/>
              </w:rPr>
              <w:t>10 dernières années</w:t>
            </w:r>
          </w:p>
        </w:tc>
        <w:tc>
          <w:tcPr>
            <w:tcW w:type="dxa" w:w="4309"/>
          </w:tcPr>
          <w:p>
            <w:r/>
            <w:r>
              <w:rPr>
                <w:b w:val="0"/>
                <w:sz w:val="18"/>
              </w:rPr>
              <w:t>Jours d'absence par année, ventilé par nature d'absence — périmètre : 10 dernières années.</w:t>
            </w:r>
          </w:p>
        </w:tc>
      </w:tr>
      <w:tr>
        <w:tc>
          <w:tcPr>
            <w:tcW w:type="dxa" w:w="510"/>
          </w:tcPr>
          <w:p>
            <w:r/>
            <w:r>
              <w:rPr>
                <w:b w:val="0"/>
                <w:sz w:val="18"/>
              </w:rPr>
              <w:t>6</w:t>
            </w:r>
          </w:p>
        </w:tc>
        <w:tc>
          <w:tcPr>
            <w:tcW w:type="dxa" w:w="2381"/>
          </w:tcPr>
          <w:p>
            <w:r/>
            <w:r>
              <w:rPr>
                <w:b w:val="0"/>
                <w:sz w:val="18"/>
              </w:rPr>
              <w:t>Jours d'absence par nature (12 mois)</w:t>
            </w:r>
          </w:p>
        </w:tc>
        <w:tc>
          <w:tcPr>
            <w:tcW w:type="dxa" w:w="1474"/>
          </w:tcPr>
          <w:p>
            <w:r/>
            <w:r>
              <w:rPr>
                <w:b w:val="0"/>
                <w:sz w:val="18"/>
              </w:rPr>
              <w:t>Anneau</w:t>
            </w:r>
          </w:p>
        </w:tc>
        <w:tc>
          <w:tcPr>
            <w:tcW w:type="dxa" w:w="2041"/>
          </w:tcPr>
          <w:p>
            <w:r/>
            <w:r>
              <w:rPr>
                <w:b w:val="0"/>
                <w:sz w:val="18"/>
              </w:rPr>
              <w:t>Jours d'absence</w:t>
            </w:r>
          </w:p>
        </w:tc>
        <w:tc>
          <w:tcPr>
            <w:tcW w:type="dxa" w:w="2268"/>
          </w:tcPr>
          <w:p>
            <w:r/>
            <w:r>
              <w:rPr>
                <w:b w:val="0"/>
                <w:sz w:val="18"/>
              </w:rPr>
              <w:t>Nature d'absence</w:t>
            </w:r>
          </w:p>
        </w:tc>
        <w:tc>
          <w:tcPr>
            <w:tcW w:type="dxa" w:w="1814"/>
          </w:tcPr>
          <w:p>
            <w:r/>
            <w:r>
              <w:rPr>
                <w:b w:val="0"/>
                <w:sz w:val="18"/>
              </w:rPr>
              <w:t>12 derniers mois</w:t>
            </w:r>
          </w:p>
        </w:tc>
        <w:tc>
          <w:tcPr>
            <w:tcW w:type="dxa" w:w="4309"/>
          </w:tcPr>
          <w:p>
            <w:r/>
            <w:r>
              <w:rPr>
                <w:b w:val="0"/>
                <w:sz w:val="18"/>
              </w:rPr>
              <w:t>Part de chaque nature d'absence dans le total : jours d'absence — périmètre : 12 derniers mois.</w:t>
            </w:r>
          </w:p>
        </w:tc>
      </w:tr>
      <w:tr>
        <w:tc>
          <w:tcPr>
            <w:tcW w:type="dxa" w:w="510"/>
          </w:tcPr>
          <w:p>
            <w:r/>
            <w:r>
              <w:rPr>
                <w:b w:val="0"/>
                <w:sz w:val="18"/>
              </w:rPr>
              <w:t>7</w:t>
            </w:r>
          </w:p>
        </w:tc>
        <w:tc>
          <w:tcPr>
            <w:tcW w:type="dxa" w:w="2381"/>
          </w:tcPr>
          <w:p>
            <w:r/>
            <w:r>
              <w:rPr>
                <w:b w:val="0"/>
                <w:sz w:val="18"/>
              </w:rPr>
              <w:t>Taux d'absentéisme maladie par année (10 ans)</w:t>
            </w:r>
          </w:p>
        </w:tc>
        <w:tc>
          <w:tcPr>
            <w:tcW w:type="dxa" w:w="1474"/>
          </w:tcPr>
          <w:p>
            <w:r/>
            <w:r>
              <w:rPr>
                <w:b w:val="0"/>
                <w:sz w:val="18"/>
              </w:rPr>
              <w:t>Courbe</w:t>
            </w:r>
          </w:p>
        </w:tc>
        <w:tc>
          <w:tcPr>
            <w:tcW w:type="dxa" w:w="2041"/>
          </w:tcPr>
          <w:p>
            <w:r/>
            <w:r>
              <w:rPr>
                <w:b w:val="0"/>
                <w:sz w:val="18"/>
              </w:rPr>
              <w:t>Taux d'absentéisme maladie</w:t>
            </w:r>
          </w:p>
        </w:tc>
        <w:tc>
          <w:tcPr>
            <w:tcW w:type="dxa" w:w="2268"/>
          </w:tcPr>
          <w:p>
            <w:r/>
            <w:r>
              <w:rPr>
                <w:b w:val="0"/>
                <w:sz w:val="18"/>
              </w:rPr>
              <w:t>Date début (par année)</w:t>
            </w:r>
          </w:p>
        </w:tc>
        <w:tc>
          <w:tcPr>
            <w:tcW w:type="dxa" w:w="1814"/>
          </w:tcPr>
          <w:p>
            <w:r/>
            <w:r>
              <w:rPr>
                <w:b w:val="0"/>
                <w:sz w:val="18"/>
              </w:rPr>
              <w:t>10 dernières années</w:t>
            </w:r>
          </w:p>
        </w:tc>
        <w:tc>
          <w:tcPr>
            <w:tcW w:type="dxa" w:w="4309"/>
          </w:tcPr>
          <w:p>
            <w:r/>
            <w:r>
              <w:rPr>
                <w:b w:val="0"/>
                <w:sz w:val="18"/>
              </w:rPr>
              <w:t>Taux d'absentéisme maladie par année (évolution) — périmètre : 10 dernières années.</w:t>
            </w:r>
          </w:p>
        </w:tc>
      </w:tr>
      <w:tr>
        <w:tc>
          <w:tcPr>
            <w:tcW w:type="dxa" w:w="510"/>
          </w:tcPr>
          <w:p>
            <w:r/>
            <w:r>
              <w:rPr>
                <w:b w:val="0"/>
                <w:sz w:val="18"/>
              </w:rPr>
              <w:t>8</w:t>
            </w:r>
          </w:p>
        </w:tc>
        <w:tc>
          <w:tcPr>
            <w:tcW w:type="dxa" w:w="2381"/>
          </w:tcPr>
          <w:p>
            <w:r/>
            <w:r>
              <w:rPr>
                <w:b w:val="0"/>
                <w:sz w:val="18"/>
              </w:rPr>
              <w:t>Arrêts par mois de début (5 ans)</w:t>
            </w:r>
          </w:p>
        </w:tc>
        <w:tc>
          <w:tcPr>
            <w:tcW w:type="dxa" w:w="1474"/>
          </w:tcPr>
          <w:p>
            <w:r/>
            <w:r>
              <w:rPr>
                <w:b w:val="0"/>
                <w:sz w:val="18"/>
              </w:rPr>
              <w:t>Barres</w:t>
            </w:r>
          </w:p>
        </w:tc>
        <w:tc>
          <w:tcPr>
            <w:tcW w:type="dxa" w:w="2041"/>
          </w:tcPr>
          <w:p>
            <w:r/>
            <w:r>
              <w:rPr>
                <w:b w:val="0"/>
                <w:sz w:val="18"/>
              </w:rPr>
              <w:t>Arrêts</w:t>
            </w:r>
          </w:p>
        </w:tc>
        <w:tc>
          <w:tcPr>
            <w:tcW w:type="dxa" w:w="2268"/>
          </w:tcPr>
          <w:p>
            <w:r/>
            <w:r>
              <w:rPr>
                <w:b w:val="0"/>
                <w:sz w:val="18"/>
              </w:rPr>
              <w:t>Mois</w:t>
            </w:r>
          </w:p>
        </w:tc>
        <w:tc>
          <w:tcPr>
            <w:tcW w:type="dxa" w:w="1814"/>
          </w:tcPr>
          <w:p>
            <w:r/>
            <w:r>
              <w:rPr>
                <w:b w:val="0"/>
                <w:sz w:val="18"/>
              </w:rPr>
              <w:t>5 dernières années</w:t>
            </w:r>
          </w:p>
        </w:tc>
        <w:tc>
          <w:tcPr>
            <w:tcW w:type="dxa" w:w="4309"/>
          </w:tcPr>
          <w:p>
            <w:r/>
            <w:r>
              <w:rPr>
                <w:b w:val="0"/>
                <w:sz w:val="18"/>
              </w:rPr>
              <w:t>Arrêts par mois — périmètre : 5 dernières années.</w:t>
            </w:r>
          </w:p>
        </w:tc>
      </w:tr>
      <w:tr>
        <w:tc>
          <w:tcPr>
            <w:tcW w:type="dxa" w:w="510"/>
          </w:tcPr>
          <w:p>
            <w:r/>
            <w:r>
              <w:rPr>
                <w:b w:val="0"/>
                <w:sz w:val="18"/>
              </w:rPr>
              <w:t>9</w:t>
            </w:r>
          </w:p>
        </w:tc>
        <w:tc>
          <w:tcPr>
            <w:tcW w:type="dxa" w:w="2381"/>
          </w:tcPr>
          <w:p>
            <w:r/>
            <w:r>
              <w:rPr>
                <w:b w:val="0"/>
                <w:sz w:val="18"/>
              </w:rPr>
              <w:t>Jours d'absence par direction (12 mois)</w:t>
            </w:r>
          </w:p>
        </w:tc>
        <w:tc>
          <w:tcPr>
            <w:tcW w:type="dxa" w:w="1474"/>
          </w:tcPr>
          <w:p>
            <w:r/>
            <w:r>
              <w:rPr>
                <w:b w:val="0"/>
                <w:sz w:val="18"/>
              </w:rPr>
              <w:t>Barres horizontales</w:t>
            </w:r>
          </w:p>
        </w:tc>
        <w:tc>
          <w:tcPr>
            <w:tcW w:type="dxa" w:w="2041"/>
          </w:tcPr>
          <w:p>
            <w:r/>
            <w:r>
              <w:rPr>
                <w:b w:val="0"/>
                <w:sz w:val="18"/>
              </w:rPr>
              <w:t>Jours d'absence</w:t>
            </w:r>
          </w:p>
        </w:tc>
        <w:tc>
          <w:tcPr>
            <w:tcW w:type="dxa" w:w="2268"/>
          </w:tcPr>
          <w:p>
            <w:r/>
            <w:r>
              <w:rPr>
                <w:b w:val="0"/>
                <w:sz w:val="18"/>
              </w:rPr>
              <w:t>Direction</w:t>
            </w:r>
          </w:p>
        </w:tc>
        <w:tc>
          <w:tcPr>
            <w:tcW w:type="dxa" w:w="1814"/>
          </w:tcPr>
          <w:p>
            <w:r/>
            <w:r>
              <w:rPr>
                <w:b w:val="0"/>
                <w:sz w:val="18"/>
              </w:rPr>
              <w:t>12 derniers mois</w:t>
            </w:r>
          </w:p>
        </w:tc>
        <w:tc>
          <w:tcPr>
            <w:tcW w:type="dxa" w:w="4309"/>
          </w:tcPr>
          <w:p>
            <w:r/>
            <w:r>
              <w:rPr>
                <w:b w:val="0"/>
                <w:sz w:val="18"/>
              </w:rPr>
              <w:t>Jours d'absence par direction — périmètre : 12 derniers mois.</w:t>
            </w:r>
          </w:p>
        </w:tc>
      </w:tr>
      <w:tr>
        <w:tc>
          <w:tcPr>
            <w:tcW w:type="dxa" w:w="510"/>
          </w:tcPr>
          <w:p>
            <w:r/>
            <w:r>
              <w:rPr>
                <w:b w:val="0"/>
                <w:sz w:val="18"/>
              </w:rPr>
              <w:t>10</w:t>
            </w:r>
          </w:p>
        </w:tc>
        <w:tc>
          <w:tcPr>
            <w:tcW w:type="dxa" w:w="2381"/>
          </w:tcPr>
          <w:p>
            <w:r/>
            <w:r>
              <w:rPr>
                <w:b w:val="0"/>
                <w:sz w:val="18"/>
              </w:rPr>
              <w:t>Jours d'absence par tranche d'âge et sexe (12 mois)</w:t>
            </w:r>
          </w:p>
        </w:tc>
        <w:tc>
          <w:tcPr>
            <w:tcW w:type="dxa" w:w="1474"/>
          </w:tcPr>
          <w:p>
            <w:r/>
            <w:r>
              <w:rPr>
                <w:b w:val="0"/>
                <w:sz w:val="18"/>
              </w:rPr>
              <w:t>Barres empilées</w:t>
            </w:r>
          </w:p>
        </w:tc>
        <w:tc>
          <w:tcPr>
            <w:tcW w:type="dxa" w:w="2041"/>
          </w:tcPr>
          <w:p>
            <w:r/>
            <w:r>
              <w:rPr>
                <w:b w:val="0"/>
                <w:sz w:val="18"/>
              </w:rPr>
              <w:t>Jours d'absence</w:t>
            </w:r>
          </w:p>
        </w:tc>
        <w:tc>
          <w:tcPr>
            <w:tcW w:type="dxa" w:w="2268"/>
          </w:tcPr>
          <w:p>
            <w:r/>
            <w:r>
              <w:rPr>
                <w:b w:val="0"/>
                <w:sz w:val="18"/>
              </w:rPr>
              <w:t>Tranche d'âge ; séries : Sexe</w:t>
            </w:r>
          </w:p>
        </w:tc>
        <w:tc>
          <w:tcPr>
            <w:tcW w:type="dxa" w:w="1814"/>
          </w:tcPr>
          <w:p>
            <w:r/>
            <w:r>
              <w:rPr>
                <w:b w:val="0"/>
                <w:sz w:val="18"/>
              </w:rPr>
              <w:t>12 derniers mois</w:t>
            </w:r>
          </w:p>
        </w:tc>
        <w:tc>
          <w:tcPr>
            <w:tcW w:type="dxa" w:w="4309"/>
          </w:tcPr>
          <w:p>
            <w:r/>
            <w:r>
              <w:rPr>
                <w:b w:val="0"/>
                <w:sz w:val="18"/>
              </w:rPr>
              <w:t>Jours d'absence par tranche d'âge, ventilé par sexe — périmètre : 12 derniers mois.</w:t>
            </w:r>
          </w:p>
        </w:tc>
      </w:tr>
      <w:tr>
        <w:tc>
          <w:tcPr>
            <w:tcW w:type="dxa" w:w="510"/>
          </w:tcPr>
          <w:p>
            <w:r/>
            <w:r>
              <w:rPr>
                <w:b w:val="0"/>
                <w:sz w:val="18"/>
              </w:rPr>
              <w:t>11</w:t>
            </w:r>
          </w:p>
        </w:tc>
        <w:tc>
          <w:tcPr>
            <w:tcW w:type="dxa" w:w="2381"/>
          </w:tcPr>
          <w:p>
            <w:r/>
            <w:r>
              <w:rPr>
                <w:b w:val="0"/>
                <w:sz w:val="18"/>
              </w:rPr>
              <w:t>Demandes d'indemnités maladie (CNAM) par année</w:t>
            </w:r>
          </w:p>
        </w:tc>
        <w:tc>
          <w:tcPr>
            <w:tcW w:type="dxa" w:w="1474"/>
          </w:tcPr>
          <w:p>
            <w:r/>
            <w:r>
              <w:rPr>
                <w:b w:val="0"/>
                <w:sz w:val="18"/>
              </w:rPr>
              <w:t>Barres empilées</w:t>
            </w:r>
          </w:p>
        </w:tc>
        <w:tc>
          <w:tcPr>
            <w:tcW w:type="dxa" w:w="2041"/>
          </w:tcPr>
          <w:p>
            <w:r/>
            <w:r>
              <w:rPr>
                <w:b w:val="0"/>
                <w:sz w:val="18"/>
              </w:rPr>
              <w:t>Demandes d'indemnités</w:t>
            </w:r>
          </w:p>
        </w:tc>
        <w:tc>
          <w:tcPr>
            <w:tcW w:type="dxa" w:w="2268"/>
          </w:tcPr>
          <w:p>
            <w:r/>
            <w:r>
              <w:rPr>
                <w:b w:val="0"/>
                <w:sz w:val="18"/>
              </w:rPr>
              <w:t>Année ; séries : Situation</w:t>
            </w:r>
          </w:p>
        </w:tc>
        <w:tc>
          <w:tcPr>
            <w:tcW w:type="dxa" w:w="1814"/>
          </w:tcPr>
          <w:p>
            <w:r/>
            <w:r>
              <w:rPr>
                <w:b w:val="0"/>
                <w:sz w:val="18"/>
              </w:rPr>
              <w:t>—</w:t>
            </w:r>
          </w:p>
        </w:tc>
        <w:tc>
          <w:tcPr>
            <w:tcW w:type="dxa" w:w="4309"/>
          </w:tcPr>
          <w:p>
            <w:r/>
            <w:r>
              <w:rPr>
                <w:b w:val="0"/>
                <w:sz w:val="18"/>
              </w:rPr>
              <w:t>Demandes d'indemnités par année, ventilé par situation.</w:t>
            </w:r>
          </w:p>
        </w:tc>
      </w:tr>
      <w:tr>
        <w:tc>
          <w:tcPr>
            <w:tcW w:type="dxa" w:w="510"/>
          </w:tcPr>
          <w:p>
            <w:r/>
            <w:r>
              <w:rPr>
                <w:b w:val="0"/>
                <w:sz w:val="18"/>
              </w:rPr>
              <w:t>12</w:t>
            </w:r>
          </w:p>
        </w:tc>
        <w:tc>
          <w:tcPr>
            <w:tcW w:type="dxa" w:w="2381"/>
          </w:tcPr>
          <w:p>
            <w:r/>
            <w:r>
              <w:rPr>
                <w:b w:val="0"/>
                <w:sz w:val="18"/>
              </w:rPr>
              <w:t>Durée moyenne d'un arrêt par nature</w:t>
            </w:r>
          </w:p>
        </w:tc>
        <w:tc>
          <w:tcPr>
            <w:tcW w:type="dxa" w:w="1474"/>
          </w:tcPr>
          <w:p>
            <w:r/>
            <w:r>
              <w:rPr>
                <w:b w:val="0"/>
                <w:sz w:val="18"/>
              </w:rPr>
              <w:t>Barres</w:t>
            </w:r>
          </w:p>
        </w:tc>
        <w:tc>
          <w:tcPr>
            <w:tcW w:type="dxa" w:w="2041"/>
          </w:tcPr>
          <w:p>
            <w:r/>
            <w:r>
              <w:rPr>
                <w:b w:val="0"/>
                <w:sz w:val="18"/>
              </w:rPr>
              <w:t>Durée moyenne d'un arrêt (jours)</w:t>
            </w:r>
          </w:p>
        </w:tc>
        <w:tc>
          <w:tcPr>
            <w:tcW w:type="dxa" w:w="2268"/>
          </w:tcPr>
          <w:p>
            <w:r/>
            <w:r>
              <w:rPr>
                <w:b w:val="0"/>
                <w:sz w:val="18"/>
              </w:rPr>
              <w:t>Nature d'absence</w:t>
            </w:r>
          </w:p>
        </w:tc>
        <w:tc>
          <w:tcPr>
            <w:tcW w:type="dxa" w:w="1814"/>
          </w:tcPr>
          <w:p>
            <w:r/>
            <w:r>
              <w:rPr>
                <w:b w:val="0"/>
                <w:sz w:val="18"/>
              </w:rPr>
              <w:t>—</w:t>
            </w:r>
          </w:p>
        </w:tc>
        <w:tc>
          <w:tcPr>
            <w:tcW w:type="dxa" w:w="4309"/>
          </w:tcPr>
          <w:p>
            <w:r/>
            <w:r>
              <w:rPr>
                <w:b w:val="0"/>
                <w:sz w:val="18"/>
              </w:rPr>
              <w:t>Durée moyenne d'un arrêt (jours) par nature d'absence.</w:t>
            </w:r>
          </w:p>
        </w:tc>
      </w:tr>
      <w:tr>
        <w:tc>
          <w:tcPr>
            <w:tcW w:type="dxa" w:w="510"/>
          </w:tcPr>
          <w:p>
            <w:r/>
            <w:r>
              <w:rPr>
                <w:b w:val="0"/>
                <w:sz w:val="18"/>
              </w:rPr>
              <w:t>13</w:t>
            </w:r>
          </w:p>
        </w:tc>
        <w:tc>
          <w:tcPr>
            <w:tcW w:type="dxa" w:w="2381"/>
          </w:tcPr>
          <w:p>
            <w:r/>
            <w:r>
              <w:rPr>
                <w:b w:val="0"/>
                <w:sz w:val="18"/>
              </w:rPr>
              <w:t>Liste des accidents</w:t>
            </w:r>
          </w:p>
        </w:tc>
        <w:tc>
          <w:tcPr>
            <w:tcW w:type="dxa" w:w="1474"/>
          </w:tcPr>
          <w:p>
            <w:r/>
            <w:r>
              <w:rPr>
                <w:b w:val="0"/>
                <w:sz w:val="18"/>
              </w:rPr>
              <w:t>Tableau détaillé</w:t>
            </w:r>
          </w:p>
        </w:tc>
        <w:tc>
          <w:tcPr>
            <w:tcW w:type="dxa" w:w="2041"/>
          </w:tcPr>
          <w:p>
            <w:r/>
            <w:r>
              <w:rPr>
                <w:b w:val="0"/>
                <w:sz w:val="18"/>
              </w:rPr>
              <w:t>Liste détaillée</w:t>
            </w:r>
          </w:p>
        </w:tc>
        <w:tc>
          <w:tcPr>
            <w:tcW w:type="dxa" w:w="2268"/>
          </w:tcPr>
          <w:p>
            <w:r/>
            <w:r>
              <w:rPr>
                <w:b w:val="0"/>
                <w:sz w:val="18"/>
              </w:rPr>
              <w:t>Date de l'accident, Matricule, Nom et prénom, Direction, Catégorie, Nature d'accident, Lieu accident, Circonstances, Date d'arrêt, Taux d'IPP</w:t>
            </w:r>
          </w:p>
        </w:tc>
        <w:tc>
          <w:tcPr>
            <w:tcW w:type="dxa" w:w="1814"/>
          </w:tcPr>
          <w:p>
            <w:r/>
            <w:r>
              <w:rPr>
                <w:b w:val="0"/>
                <w:sz w:val="18"/>
              </w:rPr>
              <w:t>—</w:t>
            </w:r>
          </w:p>
        </w:tc>
        <w:tc>
          <w:tcPr>
            <w:tcW w:type="dxa" w:w="4309"/>
          </w:tcPr>
          <w:p>
            <w:r/>
            <w:r>
              <w:rPr>
                <w:b w:val="0"/>
                <w:sz w:val="18"/>
              </w:rPr>
              <w:t>Liste détaillée (10 colonnes), triée par date de l'accident.</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Jours d'absence maladie, Taux d'absentéisme maladie, Agents en arrêt maladie, Jours d'absence par nature (12 mois), Jours d'absence par direction (12 mois), Jours d'absence par tranche d'âge et sexe (12 mois)</w:t>
            </w:r>
          </w:p>
        </w:tc>
      </w:tr>
      <w:tr>
        <w:tc>
          <w:tcPr>
            <w:tcW w:type="dxa" w:w="3402"/>
          </w:tcPr>
          <w:p>
            <w:r/>
            <w:r>
              <w:rPr>
                <w:b w:val="0"/>
                <w:sz w:val="18"/>
              </w:rPr>
              <w:t>Nature d'absence</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r>
        <w:tc>
          <w:tcPr>
            <w:tcW w:type="dxa" w:w="3402"/>
          </w:tcPr>
          <w:p>
            <w:r/>
            <w:r>
              <w:rPr>
                <w:b w:val="0"/>
                <w:sz w:val="18"/>
              </w:rPr>
              <w:t>Tranche d'âge</w:t>
            </w:r>
          </w:p>
        </w:tc>
        <w:tc>
          <w:tcPr>
            <w:tcW w:type="dxa" w:w="11339"/>
          </w:tcPr>
          <w:p>
            <w:r/>
            <w:r>
              <w:rPr>
                <w:b w:val="0"/>
                <w:sz w:val="18"/>
              </w:rPr>
              <w:t>tous les graphiques concernés</w:t>
            </w:r>
          </w:p>
        </w:tc>
      </w:tr>
    </w:tbl>
    <w:p/>
    <w:p>
      <w:pPr>
        <w:pStyle w:val="Heading2"/>
      </w:pPr>
      <w:r>
        <w:t>3.10 Salaires et masse salariale</w:t>
      </w:r>
    </w:p>
    <w:p>
      <w:r>
        <w:rPr>
          <w:b/>
        </w:rPr>
        <w:t xml:space="preserve">URL publique : </w:t>
      </w:r>
      <w:r>
        <w:t>https://adresse-du-serveur-client/superset/dashboard/salaires/?standalone=1&amp;cod_soc=01</w:t>
      </w:r>
    </w:p>
    <w:p>
      <w:r>
        <w:rPr>
          <w:b/>
        </w:rPr>
        <w:t xml:space="preserve">Objectif : </w:t>
      </w:r>
      <w:r>
        <w:t>Masse salariale, coût employeur, salaires moyens par catégorie, grade et ancienneté.</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Masse salariale brute</w:t>
            </w:r>
          </w:p>
        </w:tc>
        <w:tc>
          <w:tcPr>
            <w:tcW w:type="dxa" w:w="1474"/>
          </w:tcPr>
          <w:p>
            <w:r/>
            <w:r>
              <w:rPr>
                <w:b w:val="0"/>
                <w:sz w:val="18"/>
              </w:rPr>
              <w:t>Indicateur clé</w:t>
            </w:r>
          </w:p>
        </w:tc>
        <w:tc>
          <w:tcPr>
            <w:tcW w:type="dxa" w:w="2041"/>
          </w:tcPr>
          <w:p>
            <w:r/>
            <w:r>
              <w:rPr>
                <w:b w:val="0"/>
                <w:sz w:val="18"/>
              </w:rPr>
              <w:t>Masse salariale brute</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masse salariale brute (12 derniers mois (DT)) — périmètre : 12 derniers mois.</w:t>
            </w:r>
          </w:p>
        </w:tc>
      </w:tr>
      <w:tr>
        <w:tc>
          <w:tcPr>
            <w:tcW w:type="dxa" w:w="510"/>
          </w:tcPr>
          <w:p>
            <w:r/>
            <w:r>
              <w:rPr>
                <w:b w:val="0"/>
                <w:sz w:val="18"/>
              </w:rPr>
              <w:t>2</w:t>
            </w:r>
          </w:p>
        </w:tc>
        <w:tc>
          <w:tcPr>
            <w:tcW w:type="dxa" w:w="2381"/>
          </w:tcPr>
          <w:p>
            <w:r/>
            <w:r>
              <w:rPr>
                <w:b w:val="0"/>
                <w:sz w:val="18"/>
              </w:rPr>
              <w:t>Coût employeur total</w:t>
            </w:r>
          </w:p>
        </w:tc>
        <w:tc>
          <w:tcPr>
            <w:tcW w:type="dxa" w:w="1474"/>
          </w:tcPr>
          <w:p>
            <w:r/>
            <w:r>
              <w:rPr>
                <w:b w:val="0"/>
                <w:sz w:val="18"/>
              </w:rPr>
              <w:t>Indicateur clé</w:t>
            </w:r>
          </w:p>
        </w:tc>
        <w:tc>
          <w:tcPr>
            <w:tcW w:type="dxa" w:w="2041"/>
          </w:tcPr>
          <w:p>
            <w:r/>
            <w:r>
              <w:rPr>
                <w:b w:val="0"/>
                <w:sz w:val="18"/>
              </w:rPr>
              <w:t>Coût employeur (brut + charges)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coût employeur (brut + charges) (12 derniers mois, brut + charges (DT)) — périmètre : 12 derniers mois.</w:t>
            </w:r>
          </w:p>
        </w:tc>
      </w:tr>
      <w:tr>
        <w:tc>
          <w:tcPr>
            <w:tcW w:type="dxa" w:w="510"/>
          </w:tcPr>
          <w:p>
            <w:r/>
            <w:r>
              <w:rPr>
                <w:b w:val="0"/>
                <w:sz w:val="18"/>
              </w:rPr>
              <w:t>3</w:t>
            </w:r>
          </w:p>
        </w:tc>
        <w:tc>
          <w:tcPr>
            <w:tcW w:type="dxa" w:w="2381"/>
          </w:tcPr>
          <w:p>
            <w:r/>
            <w:r>
              <w:rPr>
                <w:b w:val="0"/>
                <w:sz w:val="18"/>
              </w:rPr>
              <w:t>Salaire brut mensuel moyen</w:t>
            </w:r>
          </w:p>
        </w:tc>
        <w:tc>
          <w:tcPr>
            <w:tcW w:type="dxa" w:w="1474"/>
          </w:tcPr>
          <w:p>
            <w:r/>
            <w:r>
              <w:rPr>
                <w:b w:val="0"/>
                <w:sz w:val="18"/>
              </w:rPr>
              <w:t>Indicateur clé</w:t>
            </w:r>
          </w:p>
        </w:tc>
        <w:tc>
          <w:tcPr>
            <w:tcW w:type="dxa" w:w="2041"/>
          </w:tcPr>
          <w:p>
            <w:r/>
            <w:r>
              <w:rPr>
                <w:b w:val="0"/>
                <w:sz w:val="18"/>
              </w:rPr>
              <w:t>Salaire brut mensuel moyen</w:t>
            </w:r>
          </w:p>
        </w:tc>
        <w:tc>
          <w:tcPr>
            <w:tcW w:type="dxa" w:w="2268"/>
          </w:tcPr>
          <w:p>
            <w:r/>
            <w:r>
              <w:rPr>
                <w:b w:val="0"/>
                <w:sz w:val="18"/>
              </w:rPr>
              <w:t>—</w:t>
            </w:r>
          </w:p>
        </w:tc>
        <w:tc>
          <w:tcPr>
            <w:tcW w:type="dxa" w:w="1814"/>
          </w:tcPr>
          <w:p>
            <w:r/>
            <w:r>
              <w:rPr>
                <w:b w:val="0"/>
                <w:sz w:val="18"/>
              </w:rPr>
              <w:t>paie mensuelle, dernier mois de paie</w:t>
            </w:r>
          </w:p>
        </w:tc>
        <w:tc>
          <w:tcPr>
            <w:tcW w:type="dxa" w:w="4309"/>
          </w:tcPr>
          <w:p>
            <w:r/>
            <w:r>
              <w:rPr>
                <w:b w:val="0"/>
                <w:sz w:val="18"/>
              </w:rPr>
              <w:t>Valeur unique : salaire brut mensuel moyen (dernier mois de paie (DT)) — périmètre : paie mensuelle, dernier mois de paie.</w:t>
            </w:r>
          </w:p>
        </w:tc>
      </w:tr>
      <w:tr>
        <w:tc>
          <w:tcPr>
            <w:tcW w:type="dxa" w:w="510"/>
          </w:tcPr>
          <w:p>
            <w:r/>
            <w:r>
              <w:rPr>
                <w:b w:val="0"/>
                <w:sz w:val="18"/>
              </w:rPr>
              <w:t>4</w:t>
            </w:r>
          </w:p>
        </w:tc>
        <w:tc>
          <w:tcPr>
            <w:tcW w:type="dxa" w:w="2381"/>
          </w:tcPr>
          <w:p>
            <w:r/>
            <w:r>
              <w:rPr>
                <w:b w:val="0"/>
                <w:sz w:val="18"/>
              </w:rPr>
              <w:t>Net mensuel moyen</w:t>
            </w:r>
          </w:p>
        </w:tc>
        <w:tc>
          <w:tcPr>
            <w:tcW w:type="dxa" w:w="1474"/>
          </w:tcPr>
          <w:p>
            <w:r/>
            <w:r>
              <w:rPr>
                <w:b w:val="0"/>
                <w:sz w:val="18"/>
              </w:rPr>
              <w:t>Indicateur clé</w:t>
            </w:r>
          </w:p>
        </w:tc>
        <w:tc>
          <w:tcPr>
            <w:tcW w:type="dxa" w:w="2041"/>
          </w:tcPr>
          <w:p>
            <w:r/>
            <w:r>
              <w:rPr>
                <w:b w:val="0"/>
                <w:sz w:val="18"/>
              </w:rPr>
              <w:t>Net à payer mensuel moyen</w:t>
            </w:r>
          </w:p>
        </w:tc>
        <w:tc>
          <w:tcPr>
            <w:tcW w:type="dxa" w:w="2268"/>
          </w:tcPr>
          <w:p>
            <w:r/>
            <w:r>
              <w:rPr>
                <w:b w:val="0"/>
                <w:sz w:val="18"/>
              </w:rPr>
              <w:t>—</w:t>
            </w:r>
          </w:p>
        </w:tc>
        <w:tc>
          <w:tcPr>
            <w:tcW w:type="dxa" w:w="1814"/>
          </w:tcPr>
          <w:p>
            <w:r/>
            <w:r>
              <w:rPr>
                <w:b w:val="0"/>
                <w:sz w:val="18"/>
              </w:rPr>
              <w:t>paie mensuelle, dernier mois de paie</w:t>
            </w:r>
          </w:p>
        </w:tc>
        <w:tc>
          <w:tcPr>
            <w:tcW w:type="dxa" w:w="4309"/>
          </w:tcPr>
          <w:p>
            <w:r/>
            <w:r>
              <w:rPr>
                <w:b w:val="0"/>
                <w:sz w:val="18"/>
              </w:rPr>
              <w:t>Valeur unique : net à payer mensuel moyen (dernier mois de paie (DT)) — périmètre : paie mensuelle, dernier mois de paie.</w:t>
            </w:r>
          </w:p>
        </w:tc>
      </w:tr>
      <w:tr>
        <w:tc>
          <w:tcPr>
            <w:tcW w:type="dxa" w:w="510"/>
          </w:tcPr>
          <w:p>
            <w:r/>
            <w:r>
              <w:rPr>
                <w:b w:val="0"/>
                <w:sz w:val="18"/>
              </w:rPr>
              <w:t>5</w:t>
            </w:r>
          </w:p>
        </w:tc>
        <w:tc>
          <w:tcPr>
            <w:tcW w:type="dxa" w:w="2381"/>
          </w:tcPr>
          <w:p>
            <w:r/>
            <w:r>
              <w:rPr>
                <w:b w:val="0"/>
                <w:sz w:val="18"/>
              </w:rPr>
              <w:t>Masse salariale brute par année et famille</w:t>
            </w:r>
          </w:p>
        </w:tc>
        <w:tc>
          <w:tcPr>
            <w:tcW w:type="dxa" w:w="1474"/>
          </w:tcPr>
          <w:p>
            <w:r/>
            <w:r>
              <w:rPr>
                <w:b w:val="0"/>
                <w:sz w:val="18"/>
              </w:rPr>
              <w:t>Barres empilées</w:t>
            </w:r>
          </w:p>
        </w:tc>
        <w:tc>
          <w:tcPr>
            <w:tcW w:type="dxa" w:w="2041"/>
          </w:tcPr>
          <w:p>
            <w:r/>
            <w:r>
              <w:rPr>
                <w:b w:val="0"/>
                <w:sz w:val="18"/>
              </w:rPr>
              <w:t>Masse salariale brute</w:t>
            </w:r>
          </w:p>
        </w:tc>
        <w:tc>
          <w:tcPr>
            <w:tcW w:type="dxa" w:w="2268"/>
          </w:tcPr>
          <w:p>
            <w:r/>
            <w:r>
              <w:rPr>
                <w:b w:val="0"/>
                <w:sz w:val="18"/>
              </w:rPr>
              <w:t>Date du bulletin (par année) ; séries : Famille de rémunération</w:t>
            </w:r>
          </w:p>
        </w:tc>
        <w:tc>
          <w:tcPr>
            <w:tcW w:type="dxa" w:w="1814"/>
          </w:tcPr>
          <w:p>
            <w:r/>
            <w:r>
              <w:rPr>
                <w:b w:val="0"/>
                <w:sz w:val="18"/>
              </w:rPr>
              <w:t>—</w:t>
            </w:r>
          </w:p>
        </w:tc>
        <w:tc>
          <w:tcPr>
            <w:tcW w:type="dxa" w:w="4309"/>
          </w:tcPr>
          <w:p>
            <w:r/>
            <w:r>
              <w:rPr>
                <w:b w:val="0"/>
                <w:sz w:val="18"/>
              </w:rPr>
              <w:t>Masse salariale brute par année, ventilé par famille de rémunération.</w:t>
            </w:r>
          </w:p>
        </w:tc>
      </w:tr>
      <w:tr>
        <w:tc>
          <w:tcPr>
            <w:tcW w:type="dxa" w:w="510"/>
          </w:tcPr>
          <w:p>
            <w:r/>
            <w:r>
              <w:rPr>
                <w:b w:val="0"/>
                <w:sz w:val="18"/>
              </w:rPr>
              <w:t>6</w:t>
            </w:r>
          </w:p>
        </w:tc>
        <w:tc>
          <w:tcPr>
            <w:tcW w:type="dxa" w:w="2381"/>
          </w:tcPr>
          <w:p>
            <w:r/>
            <w:r>
              <w:rPr>
                <w:b w:val="0"/>
                <w:sz w:val="18"/>
              </w:rPr>
              <w:t>Répartition de la masse brute (12 mois)</w:t>
            </w:r>
          </w:p>
        </w:tc>
        <w:tc>
          <w:tcPr>
            <w:tcW w:type="dxa" w:w="1474"/>
          </w:tcPr>
          <w:p>
            <w:r/>
            <w:r>
              <w:rPr>
                <w:b w:val="0"/>
                <w:sz w:val="18"/>
              </w:rPr>
              <w:t>Anneau</w:t>
            </w:r>
          </w:p>
        </w:tc>
        <w:tc>
          <w:tcPr>
            <w:tcW w:type="dxa" w:w="2041"/>
          </w:tcPr>
          <w:p>
            <w:r/>
            <w:r>
              <w:rPr>
                <w:b w:val="0"/>
                <w:sz w:val="18"/>
              </w:rPr>
              <w:t>Masse salariale brute</w:t>
            </w:r>
          </w:p>
        </w:tc>
        <w:tc>
          <w:tcPr>
            <w:tcW w:type="dxa" w:w="2268"/>
          </w:tcPr>
          <w:p>
            <w:r/>
            <w:r>
              <w:rPr>
                <w:b w:val="0"/>
                <w:sz w:val="18"/>
              </w:rPr>
              <w:t>Famille de rémunération</w:t>
            </w:r>
          </w:p>
        </w:tc>
        <w:tc>
          <w:tcPr>
            <w:tcW w:type="dxa" w:w="1814"/>
          </w:tcPr>
          <w:p>
            <w:r/>
            <w:r>
              <w:rPr>
                <w:b w:val="0"/>
                <w:sz w:val="18"/>
              </w:rPr>
              <w:t>12 derniers mois</w:t>
            </w:r>
          </w:p>
        </w:tc>
        <w:tc>
          <w:tcPr>
            <w:tcW w:type="dxa" w:w="4309"/>
          </w:tcPr>
          <w:p>
            <w:r/>
            <w:r>
              <w:rPr>
                <w:b w:val="0"/>
                <w:sz w:val="18"/>
              </w:rPr>
              <w:t>Part de chaque famille de rémunération dans le total : masse salariale brute — périmètre : 12 derniers mois.</w:t>
            </w:r>
          </w:p>
        </w:tc>
      </w:tr>
      <w:tr>
        <w:tc>
          <w:tcPr>
            <w:tcW w:type="dxa" w:w="510"/>
          </w:tcPr>
          <w:p>
            <w:r/>
            <w:r>
              <w:rPr>
                <w:b w:val="0"/>
                <w:sz w:val="18"/>
              </w:rPr>
              <w:t>7</w:t>
            </w:r>
          </w:p>
        </w:tc>
        <w:tc>
          <w:tcPr>
            <w:tcW w:type="dxa" w:w="2381"/>
          </w:tcPr>
          <w:p>
            <w:r/>
            <w:r>
              <w:rPr>
                <w:b w:val="0"/>
                <w:sz w:val="18"/>
              </w:rPr>
              <w:t>Paie mensuelle : base et indemnités (36 mois)</w:t>
            </w:r>
          </w:p>
        </w:tc>
        <w:tc>
          <w:tcPr>
            <w:tcW w:type="dxa" w:w="1474"/>
          </w:tcPr>
          <w:p>
            <w:r/>
            <w:r>
              <w:rPr>
                <w:b w:val="0"/>
                <w:sz w:val="18"/>
              </w:rPr>
              <w:t>Barres empilées</w:t>
            </w:r>
          </w:p>
        </w:tc>
        <w:tc>
          <w:tcPr>
            <w:tcW w:type="dxa" w:w="2041"/>
          </w:tcPr>
          <w:p>
            <w:r/>
            <w:r>
              <w:rPr>
                <w:b w:val="0"/>
                <w:sz w:val="18"/>
              </w:rPr>
              <w:t>Salaire de base, Primes et indemnités mensuelles</w:t>
            </w:r>
          </w:p>
        </w:tc>
        <w:tc>
          <w:tcPr>
            <w:tcW w:type="dxa" w:w="2268"/>
          </w:tcPr>
          <w:p>
            <w:r/>
            <w:r>
              <w:rPr>
                <w:b w:val="0"/>
                <w:sz w:val="18"/>
              </w:rPr>
              <w:t>Date du bulletin (par mois)</w:t>
            </w:r>
          </w:p>
        </w:tc>
        <w:tc>
          <w:tcPr>
            <w:tcW w:type="dxa" w:w="1814"/>
          </w:tcPr>
          <w:p>
            <w:r/>
            <w:r>
              <w:rPr>
                <w:b w:val="0"/>
                <w:sz w:val="18"/>
              </w:rPr>
              <w:t>paie mensuelle, 36 derniers mois</w:t>
            </w:r>
          </w:p>
        </w:tc>
        <w:tc>
          <w:tcPr>
            <w:tcW w:type="dxa" w:w="4309"/>
          </w:tcPr>
          <w:p>
            <w:r/>
            <w:r>
              <w:rPr>
                <w:b w:val="0"/>
                <w:sz w:val="18"/>
              </w:rPr>
              <w:t>Salaire de base et primes et indemnités mensuelles par mois — périmètre : paie mensuelle, 36 derniers mois.</w:t>
            </w:r>
          </w:p>
        </w:tc>
      </w:tr>
      <w:tr>
        <w:tc>
          <w:tcPr>
            <w:tcW w:type="dxa" w:w="510"/>
          </w:tcPr>
          <w:p>
            <w:r/>
            <w:r>
              <w:rPr>
                <w:b w:val="0"/>
                <w:sz w:val="18"/>
              </w:rPr>
              <w:t>8</w:t>
            </w:r>
          </w:p>
        </w:tc>
        <w:tc>
          <w:tcPr>
            <w:tcW w:type="dxa" w:w="2381"/>
          </w:tcPr>
          <w:p>
            <w:r/>
            <w:r>
              <w:rPr>
                <w:b w:val="0"/>
                <w:sz w:val="18"/>
              </w:rPr>
              <w:t>Partage du coût employeur par année</w:t>
            </w:r>
          </w:p>
        </w:tc>
        <w:tc>
          <w:tcPr>
            <w:tcW w:type="dxa" w:w="1474"/>
          </w:tcPr>
          <w:p>
            <w:r/>
            <w:r>
              <w:rPr>
                <w:b w:val="0"/>
                <w:sz w:val="18"/>
              </w:rPr>
              <w:t>Barres empilées</w:t>
            </w:r>
          </w:p>
        </w:tc>
        <w:tc>
          <w:tcPr>
            <w:tcW w:type="dxa" w:w="2041"/>
          </w:tcPr>
          <w:p>
            <w:r/>
            <w:r>
              <w:rPr>
                <w:b w:val="0"/>
                <w:sz w:val="18"/>
              </w:rPr>
              <w:t>Net à payer, Cotisations salariales, Impôt et CSS, Charges patronales</w:t>
            </w:r>
          </w:p>
        </w:tc>
        <w:tc>
          <w:tcPr>
            <w:tcW w:type="dxa" w:w="2268"/>
          </w:tcPr>
          <w:p>
            <w:r/>
            <w:r>
              <w:rPr>
                <w:b w:val="0"/>
                <w:sz w:val="18"/>
              </w:rPr>
              <w:t>Date du bulletin (par année)</w:t>
            </w:r>
          </w:p>
        </w:tc>
        <w:tc>
          <w:tcPr>
            <w:tcW w:type="dxa" w:w="1814"/>
          </w:tcPr>
          <w:p>
            <w:r/>
            <w:r>
              <w:rPr>
                <w:b w:val="0"/>
                <w:sz w:val="18"/>
              </w:rPr>
              <w:t>—</w:t>
            </w:r>
          </w:p>
        </w:tc>
        <w:tc>
          <w:tcPr>
            <w:tcW w:type="dxa" w:w="4309"/>
          </w:tcPr>
          <w:p>
            <w:r/>
            <w:r>
              <w:rPr>
                <w:b w:val="0"/>
                <w:sz w:val="18"/>
              </w:rPr>
              <w:t>Net à payer et cotisations salariales et impôt et css et charges patronales par année.</w:t>
            </w:r>
          </w:p>
        </w:tc>
      </w:tr>
      <w:tr>
        <w:tc>
          <w:tcPr>
            <w:tcW w:type="dxa" w:w="510"/>
          </w:tcPr>
          <w:p>
            <w:r/>
            <w:r>
              <w:rPr>
                <w:b w:val="0"/>
                <w:sz w:val="18"/>
              </w:rPr>
              <w:t>9</w:t>
            </w:r>
          </w:p>
        </w:tc>
        <w:tc>
          <w:tcPr>
            <w:tcW w:type="dxa" w:w="2381"/>
          </w:tcPr>
          <w:p>
            <w:r/>
            <w:r>
              <w:rPr>
                <w:b w:val="0"/>
                <w:sz w:val="18"/>
              </w:rPr>
              <w:t>Masse salariale brute par direction (12 mois)</w:t>
            </w:r>
          </w:p>
        </w:tc>
        <w:tc>
          <w:tcPr>
            <w:tcW w:type="dxa" w:w="1474"/>
          </w:tcPr>
          <w:p>
            <w:r/>
            <w:r>
              <w:rPr>
                <w:b w:val="0"/>
                <w:sz w:val="18"/>
              </w:rPr>
              <w:t>Barres horizontales</w:t>
            </w:r>
          </w:p>
        </w:tc>
        <w:tc>
          <w:tcPr>
            <w:tcW w:type="dxa" w:w="2041"/>
          </w:tcPr>
          <w:p>
            <w:r/>
            <w:r>
              <w:rPr>
                <w:b w:val="0"/>
                <w:sz w:val="18"/>
              </w:rPr>
              <w:t>Masse salariale brute</w:t>
            </w:r>
          </w:p>
        </w:tc>
        <w:tc>
          <w:tcPr>
            <w:tcW w:type="dxa" w:w="2268"/>
          </w:tcPr>
          <w:p>
            <w:r/>
            <w:r>
              <w:rPr>
                <w:b w:val="0"/>
                <w:sz w:val="18"/>
              </w:rPr>
              <w:t>Direction</w:t>
            </w:r>
          </w:p>
        </w:tc>
        <w:tc>
          <w:tcPr>
            <w:tcW w:type="dxa" w:w="1814"/>
          </w:tcPr>
          <w:p>
            <w:r/>
            <w:r>
              <w:rPr>
                <w:b w:val="0"/>
                <w:sz w:val="18"/>
              </w:rPr>
              <w:t>12 derniers mois</w:t>
            </w:r>
          </w:p>
        </w:tc>
        <w:tc>
          <w:tcPr>
            <w:tcW w:type="dxa" w:w="4309"/>
          </w:tcPr>
          <w:p>
            <w:r/>
            <w:r>
              <w:rPr>
                <w:b w:val="0"/>
                <w:sz w:val="18"/>
              </w:rPr>
              <w:t>Masse salariale brute par direction — périmètre : 12 derniers mois.</w:t>
            </w:r>
          </w:p>
        </w:tc>
      </w:tr>
      <w:tr>
        <w:tc>
          <w:tcPr>
            <w:tcW w:type="dxa" w:w="510"/>
          </w:tcPr>
          <w:p>
            <w:r/>
            <w:r>
              <w:rPr>
                <w:b w:val="0"/>
                <w:sz w:val="18"/>
              </w:rPr>
              <w:t>10</w:t>
            </w:r>
          </w:p>
        </w:tc>
        <w:tc>
          <w:tcPr>
            <w:tcW w:type="dxa" w:w="2381"/>
          </w:tcPr>
          <w:p>
            <w:r/>
            <w:r>
              <w:rPr>
                <w:b w:val="0"/>
                <w:sz w:val="18"/>
              </w:rPr>
              <w:t>Salaire brut mensuel moyen par catégorie et sexe</w:t>
            </w:r>
          </w:p>
        </w:tc>
        <w:tc>
          <w:tcPr>
            <w:tcW w:type="dxa" w:w="1474"/>
          </w:tcPr>
          <w:p>
            <w:r/>
            <w:r>
              <w:rPr>
                <w:b w:val="0"/>
                <w:sz w:val="18"/>
              </w:rPr>
              <w:t>Barres</w:t>
            </w:r>
          </w:p>
        </w:tc>
        <w:tc>
          <w:tcPr>
            <w:tcW w:type="dxa" w:w="2041"/>
          </w:tcPr>
          <w:p>
            <w:r/>
            <w:r>
              <w:rPr>
                <w:b w:val="0"/>
                <w:sz w:val="18"/>
              </w:rPr>
              <w:t>Salaire brut mensuel moyen</w:t>
            </w:r>
          </w:p>
        </w:tc>
        <w:tc>
          <w:tcPr>
            <w:tcW w:type="dxa" w:w="2268"/>
          </w:tcPr>
          <w:p>
            <w:r/>
            <w:r>
              <w:rPr>
                <w:b w:val="0"/>
                <w:sz w:val="18"/>
              </w:rPr>
              <w:t>Catégorie ; séries : Sexe</w:t>
            </w:r>
          </w:p>
        </w:tc>
        <w:tc>
          <w:tcPr>
            <w:tcW w:type="dxa" w:w="1814"/>
          </w:tcPr>
          <w:p>
            <w:r/>
            <w:r>
              <w:rPr>
                <w:b w:val="0"/>
                <w:sz w:val="18"/>
              </w:rPr>
              <w:t>paie mensuelle, dernier mois de paie</w:t>
            </w:r>
          </w:p>
        </w:tc>
        <w:tc>
          <w:tcPr>
            <w:tcW w:type="dxa" w:w="4309"/>
          </w:tcPr>
          <w:p>
            <w:r/>
            <w:r>
              <w:rPr>
                <w:b w:val="0"/>
                <w:sz w:val="18"/>
              </w:rPr>
              <w:t>Salaire brut mensuel moyen par catégorie, ventilé par sexe — périmètre : paie mensuelle, dernier mois de paie.</w:t>
            </w:r>
          </w:p>
        </w:tc>
      </w:tr>
      <w:tr>
        <w:tc>
          <w:tcPr>
            <w:tcW w:type="dxa" w:w="510"/>
          </w:tcPr>
          <w:p>
            <w:r/>
            <w:r>
              <w:rPr>
                <w:b w:val="0"/>
                <w:sz w:val="18"/>
              </w:rPr>
              <w:t>11</w:t>
            </w:r>
          </w:p>
        </w:tc>
        <w:tc>
          <w:tcPr>
            <w:tcW w:type="dxa" w:w="2381"/>
          </w:tcPr>
          <w:p>
            <w:r/>
            <w:r>
              <w:rPr>
                <w:b w:val="0"/>
                <w:sz w:val="18"/>
              </w:rPr>
              <w:t>Salaire brut mensuel moyen par grade</w:t>
            </w:r>
          </w:p>
        </w:tc>
        <w:tc>
          <w:tcPr>
            <w:tcW w:type="dxa" w:w="1474"/>
          </w:tcPr>
          <w:p>
            <w:r/>
            <w:r>
              <w:rPr>
                <w:b w:val="0"/>
                <w:sz w:val="18"/>
              </w:rPr>
              <w:t>Barres horizontales</w:t>
            </w:r>
          </w:p>
        </w:tc>
        <w:tc>
          <w:tcPr>
            <w:tcW w:type="dxa" w:w="2041"/>
          </w:tcPr>
          <w:p>
            <w:r/>
            <w:r>
              <w:rPr>
                <w:b w:val="0"/>
                <w:sz w:val="18"/>
              </w:rPr>
              <w:t>Salaire brut mensuel moyen</w:t>
            </w:r>
          </w:p>
        </w:tc>
        <w:tc>
          <w:tcPr>
            <w:tcW w:type="dxa" w:w="2268"/>
          </w:tcPr>
          <w:p>
            <w:r/>
            <w:r>
              <w:rPr>
                <w:b w:val="0"/>
                <w:sz w:val="18"/>
              </w:rPr>
              <w:t>Grade</w:t>
            </w:r>
          </w:p>
        </w:tc>
        <w:tc>
          <w:tcPr>
            <w:tcW w:type="dxa" w:w="1814"/>
          </w:tcPr>
          <w:p>
            <w:r/>
            <w:r>
              <w:rPr>
                <w:b w:val="0"/>
                <w:sz w:val="18"/>
              </w:rPr>
              <w:t>paie mensuelle, dernier mois de paie</w:t>
            </w:r>
          </w:p>
        </w:tc>
        <w:tc>
          <w:tcPr>
            <w:tcW w:type="dxa" w:w="4309"/>
          </w:tcPr>
          <w:p>
            <w:r/>
            <w:r>
              <w:rPr>
                <w:b w:val="0"/>
                <w:sz w:val="18"/>
              </w:rPr>
              <w:t>Salaire brut mensuel moyen par grade — périmètre : paie mensuelle, dernier mois de paie.</w:t>
            </w:r>
          </w:p>
        </w:tc>
      </w:tr>
      <w:tr>
        <w:tc>
          <w:tcPr>
            <w:tcW w:type="dxa" w:w="510"/>
          </w:tcPr>
          <w:p>
            <w:r/>
            <w:r>
              <w:rPr>
                <w:b w:val="0"/>
                <w:sz w:val="18"/>
              </w:rPr>
              <w:t>12</w:t>
            </w:r>
          </w:p>
        </w:tc>
        <w:tc>
          <w:tcPr>
            <w:tcW w:type="dxa" w:w="2381"/>
          </w:tcPr>
          <w:p>
            <w:r/>
            <w:r>
              <w:rPr>
                <w:b w:val="0"/>
                <w:sz w:val="18"/>
              </w:rPr>
              <w:t>Salaire brut mensuel moyen par ancienneté</w:t>
            </w:r>
          </w:p>
        </w:tc>
        <w:tc>
          <w:tcPr>
            <w:tcW w:type="dxa" w:w="1474"/>
          </w:tcPr>
          <w:p>
            <w:r/>
            <w:r>
              <w:rPr>
                <w:b w:val="0"/>
                <w:sz w:val="18"/>
              </w:rPr>
              <w:t>Barres</w:t>
            </w:r>
          </w:p>
        </w:tc>
        <w:tc>
          <w:tcPr>
            <w:tcW w:type="dxa" w:w="2041"/>
          </w:tcPr>
          <w:p>
            <w:r/>
            <w:r>
              <w:rPr>
                <w:b w:val="0"/>
                <w:sz w:val="18"/>
              </w:rPr>
              <w:t>Salaire brut mensuel moyen</w:t>
            </w:r>
          </w:p>
        </w:tc>
        <w:tc>
          <w:tcPr>
            <w:tcW w:type="dxa" w:w="2268"/>
          </w:tcPr>
          <w:p>
            <w:r/>
            <w:r>
              <w:rPr>
                <w:b w:val="0"/>
                <w:sz w:val="18"/>
              </w:rPr>
              <w:t>Tranche d'ancienneté</w:t>
            </w:r>
          </w:p>
        </w:tc>
        <w:tc>
          <w:tcPr>
            <w:tcW w:type="dxa" w:w="1814"/>
          </w:tcPr>
          <w:p>
            <w:r/>
            <w:r>
              <w:rPr>
                <w:b w:val="0"/>
                <w:sz w:val="18"/>
              </w:rPr>
              <w:t>paie mensuelle, dernier mois de paie</w:t>
            </w:r>
          </w:p>
        </w:tc>
        <w:tc>
          <w:tcPr>
            <w:tcW w:type="dxa" w:w="4309"/>
          </w:tcPr>
          <w:p>
            <w:r/>
            <w:r>
              <w:rPr>
                <w:b w:val="0"/>
                <w:sz w:val="18"/>
              </w:rPr>
              <w:t>Salaire brut mensuel moyen par tranche d'ancienneté — périmètre : paie mensuelle, dernier mois de paie.</w:t>
            </w:r>
          </w:p>
        </w:tc>
      </w:tr>
      <w:tr>
        <w:tc>
          <w:tcPr>
            <w:tcW w:type="dxa" w:w="510"/>
          </w:tcPr>
          <w:p>
            <w:r/>
            <w:r>
              <w:rPr>
                <w:b w:val="0"/>
                <w:sz w:val="18"/>
              </w:rPr>
              <w:t>13</w:t>
            </w:r>
          </w:p>
        </w:tc>
        <w:tc>
          <w:tcPr>
            <w:tcW w:type="dxa" w:w="2381"/>
          </w:tcPr>
          <w:p>
            <w:r/>
            <w:r>
              <w:rPr>
                <w:b w:val="0"/>
                <w:sz w:val="18"/>
              </w:rPr>
              <w:t>Évolution du salaire brut mensuel moyen</w:t>
            </w:r>
          </w:p>
        </w:tc>
        <w:tc>
          <w:tcPr>
            <w:tcW w:type="dxa" w:w="1474"/>
          </w:tcPr>
          <w:p>
            <w:r/>
            <w:r>
              <w:rPr>
                <w:b w:val="0"/>
                <w:sz w:val="18"/>
              </w:rPr>
              <w:t>Courbe</w:t>
            </w:r>
          </w:p>
        </w:tc>
        <w:tc>
          <w:tcPr>
            <w:tcW w:type="dxa" w:w="2041"/>
          </w:tcPr>
          <w:p>
            <w:r/>
            <w:r>
              <w:rPr>
                <w:b w:val="0"/>
                <w:sz w:val="18"/>
              </w:rPr>
              <w:t>Salaire brut mensuel moyen</w:t>
            </w:r>
          </w:p>
        </w:tc>
        <w:tc>
          <w:tcPr>
            <w:tcW w:type="dxa" w:w="2268"/>
          </w:tcPr>
          <w:p>
            <w:r/>
            <w:r>
              <w:rPr>
                <w:b w:val="0"/>
                <w:sz w:val="18"/>
              </w:rPr>
              <w:t>Date du bulletin (par année)</w:t>
            </w:r>
          </w:p>
        </w:tc>
        <w:tc>
          <w:tcPr>
            <w:tcW w:type="dxa" w:w="1814"/>
          </w:tcPr>
          <w:p>
            <w:r/>
            <w:r>
              <w:rPr>
                <w:b w:val="0"/>
                <w:sz w:val="18"/>
              </w:rPr>
              <w:t>paie mensuelle</w:t>
            </w:r>
          </w:p>
        </w:tc>
        <w:tc>
          <w:tcPr>
            <w:tcW w:type="dxa" w:w="4309"/>
          </w:tcPr>
          <w:p>
            <w:r/>
            <w:r>
              <w:rPr>
                <w:b w:val="0"/>
                <w:sz w:val="18"/>
              </w:rPr>
              <w:t>Salaire brut mensuel moyen par année (évolution) — périmètre : paie mensuelle.</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Masse salariale brute, Coût employeur total, Salaire brut mensuel moyen, Net mensuel moyen, Répartition de la masse brute (12 mois), Masse salariale brute par direction (12 mois), Salaire brut mensuel moyen par catégorie et sexe, Salaire brut mensuel moyen par grade, Salaire brut mensuel moyen par ancienneté</w:t>
            </w:r>
          </w:p>
        </w:tc>
      </w:tr>
      <w:tr>
        <w:tc>
          <w:tcPr>
            <w:tcW w:type="dxa" w:w="3402"/>
          </w:tcPr>
          <w:p>
            <w:r/>
            <w:r>
              <w:rPr>
                <w:b w:val="0"/>
                <w:sz w:val="18"/>
              </w:rPr>
              <w:t>Famille de rémunération</w:t>
            </w:r>
          </w:p>
        </w:tc>
        <w:tc>
          <w:tcPr>
            <w:tcW w:type="dxa" w:w="11339"/>
          </w:tcPr>
          <w:p>
            <w:r/>
            <w:r>
              <w:rPr>
                <w:b w:val="0"/>
                <w:sz w:val="18"/>
              </w:rPr>
              <w:t>tous les graphiques concernés</w:t>
            </w:r>
          </w:p>
        </w:tc>
      </w:tr>
      <w:tr>
        <w:tc>
          <w:tcPr>
            <w:tcW w:type="dxa" w:w="3402"/>
          </w:tcPr>
          <w:p>
            <w:r/>
            <w:r>
              <w:rPr>
                <w:b w:val="0"/>
                <w:sz w:val="18"/>
              </w:rPr>
              <w:t>Type de bulletin</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3.11 Présence et ponctualité</w:t>
      </w:r>
    </w:p>
    <w:p>
      <w:r>
        <w:rPr>
          <w:b/>
        </w:rPr>
        <w:t xml:space="preserve">URL publique : </w:t>
      </w:r>
      <w:r>
        <w:t>https://adresse-du-serveur-client/superset/dashboard/presence-ponctualite/?standalone=1&amp;cod_soc=01</w:t>
      </w:r>
    </w:p>
    <w:p>
      <w:r>
        <w:rPr>
          <w:b/>
        </w:rPr>
        <w:t xml:space="preserve">Objectif : </w:t>
      </w:r>
      <w:r>
        <w:t>Ponctualité et présence : retards, pointages et autorisations de sortie.</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Retards</w:t>
            </w:r>
          </w:p>
        </w:tc>
        <w:tc>
          <w:tcPr>
            <w:tcW w:type="dxa" w:w="1474"/>
          </w:tcPr>
          <w:p>
            <w:r/>
            <w:r>
              <w:rPr>
                <w:b w:val="0"/>
                <w:sz w:val="18"/>
              </w:rPr>
              <w:t>Indicateur clé</w:t>
            </w:r>
          </w:p>
        </w:tc>
        <w:tc>
          <w:tcPr>
            <w:tcW w:type="dxa" w:w="2041"/>
          </w:tcPr>
          <w:p>
            <w:r/>
            <w:r>
              <w:rPr>
                <w:b w:val="0"/>
                <w:sz w:val="18"/>
              </w:rPr>
              <w:t>Retards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retards (12 derniers mois de pointage) — périmètre : 12 derniers mois.</w:t>
            </w:r>
          </w:p>
        </w:tc>
      </w:tr>
      <w:tr>
        <w:tc>
          <w:tcPr>
            <w:tcW w:type="dxa" w:w="510"/>
          </w:tcPr>
          <w:p>
            <w:r/>
            <w:r>
              <w:rPr>
                <w:b w:val="0"/>
                <w:sz w:val="18"/>
              </w:rPr>
              <w:t>2</w:t>
            </w:r>
          </w:p>
        </w:tc>
        <w:tc>
          <w:tcPr>
            <w:tcW w:type="dxa" w:w="2381"/>
          </w:tcPr>
          <w:p>
            <w:r/>
            <w:r>
              <w:rPr>
                <w:b w:val="0"/>
                <w:sz w:val="18"/>
              </w:rPr>
              <w:t>Durée moyenne d'un retard</w:t>
            </w:r>
          </w:p>
        </w:tc>
        <w:tc>
          <w:tcPr>
            <w:tcW w:type="dxa" w:w="1474"/>
          </w:tcPr>
          <w:p>
            <w:r/>
            <w:r>
              <w:rPr>
                <w:b w:val="0"/>
                <w:sz w:val="18"/>
              </w:rPr>
              <w:t>Indicateur clé</w:t>
            </w:r>
          </w:p>
        </w:tc>
        <w:tc>
          <w:tcPr>
            <w:tcW w:type="dxa" w:w="2041"/>
          </w:tcPr>
          <w:p>
            <w:r/>
            <w:r>
              <w:rPr>
                <w:b w:val="0"/>
                <w:sz w:val="18"/>
              </w:rPr>
              <w:t>Durée moyenne d'un retard (min)</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durée moyenne d'un retard (min) (minutes, 12 mois) — périmètre : 12 derniers mois.</w:t>
            </w:r>
          </w:p>
        </w:tc>
      </w:tr>
      <w:tr>
        <w:tc>
          <w:tcPr>
            <w:tcW w:type="dxa" w:w="510"/>
          </w:tcPr>
          <w:p>
            <w:r/>
            <w:r>
              <w:rPr>
                <w:b w:val="0"/>
                <w:sz w:val="18"/>
              </w:rPr>
              <w:t>3</w:t>
            </w:r>
          </w:p>
        </w:tc>
        <w:tc>
          <w:tcPr>
            <w:tcW w:type="dxa" w:w="2381"/>
          </w:tcPr>
          <w:p>
            <w:r/>
            <w:r>
              <w:rPr>
                <w:b w:val="0"/>
                <w:sz w:val="18"/>
              </w:rPr>
              <w:t>Agents en retard</w:t>
            </w:r>
          </w:p>
        </w:tc>
        <w:tc>
          <w:tcPr>
            <w:tcW w:type="dxa" w:w="1474"/>
          </w:tcPr>
          <w:p>
            <w:r/>
            <w:r>
              <w:rPr>
                <w:b w:val="0"/>
                <w:sz w:val="18"/>
              </w:rPr>
              <w:t>Indicateur clé</w:t>
            </w:r>
          </w:p>
        </w:tc>
        <w:tc>
          <w:tcPr>
            <w:tcW w:type="dxa" w:w="2041"/>
          </w:tcPr>
          <w:p>
            <w:r/>
            <w:r>
              <w:rPr>
                <w:b w:val="0"/>
                <w:sz w:val="18"/>
              </w:rPr>
              <w:t>Agents concernés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agents concernés (au moins une fois en 12 mois) — périmètre : 12 derniers mois.</w:t>
            </w:r>
          </w:p>
        </w:tc>
      </w:tr>
      <w:tr>
        <w:tc>
          <w:tcPr>
            <w:tcW w:type="dxa" w:w="510"/>
          </w:tcPr>
          <w:p>
            <w:r/>
            <w:r>
              <w:rPr>
                <w:b w:val="0"/>
                <w:sz w:val="18"/>
              </w:rPr>
              <w:t>4</w:t>
            </w:r>
          </w:p>
        </w:tc>
        <w:tc>
          <w:tcPr>
            <w:tcW w:type="dxa" w:w="2381"/>
          </w:tcPr>
          <w:p>
            <w:r/>
            <w:r>
              <w:rPr>
                <w:b w:val="0"/>
                <w:sz w:val="18"/>
              </w:rPr>
              <w:t>Autorisations de sortie</w:t>
            </w:r>
          </w:p>
        </w:tc>
        <w:tc>
          <w:tcPr>
            <w:tcW w:type="dxa" w:w="1474"/>
          </w:tcPr>
          <w:p>
            <w:r/>
            <w:r>
              <w:rPr>
                <w:b w:val="0"/>
                <w:sz w:val="18"/>
              </w:rPr>
              <w:t>Indicateur clé</w:t>
            </w:r>
          </w:p>
        </w:tc>
        <w:tc>
          <w:tcPr>
            <w:tcW w:type="dxa" w:w="2041"/>
          </w:tcPr>
          <w:p>
            <w:r/>
            <w:r>
              <w:rPr>
                <w:b w:val="0"/>
                <w:sz w:val="18"/>
              </w:rPr>
              <w:t>Autorisations de sortie</w:t>
            </w:r>
          </w:p>
        </w:tc>
        <w:tc>
          <w:tcPr>
            <w:tcW w:type="dxa" w:w="2268"/>
          </w:tcPr>
          <w:p>
            <w:r/>
            <w:r>
              <w:rPr>
                <w:b w:val="0"/>
                <w:sz w:val="18"/>
              </w:rPr>
              <w:t>—</w:t>
            </w:r>
          </w:p>
        </w:tc>
        <w:tc>
          <w:tcPr>
            <w:tcW w:type="dxa" w:w="1814"/>
          </w:tcPr>
          <w:p>
            <w:r/>
            <w:r>
              <w:rPr>
                <w:b w:val="0"/>
                <w:sz w:val="18"/>
              </w:rPr>
              <w:t>12 derniers mois, État = Validée</w:t>
            </w:r>
          </w:p>
        </w:tc>
        <w:tc>
          <w:tcPr>
            <w:tcW w:type="dxa" w:w="4309"/>
          </w:tcPr>
          <w:p>
            <w:r/>
            <w:r>
              <w:rPr>
                <w:b w:val="0"/>
                <w:sz w:val="18"/>
              </w:rPr>
              <w:t>Valeur unique : autorisations de sortie (validées, 12 derniers mois) — périmètre : 12 derniers mois, État = Validée.</w:t>
            </w:r>
          </w:p>
        </w:tc>
      </w:tr>
      <w:tr>
        <w:tc>
          <w:tcPr>
            <w:tcW w:type="dxa" w:w="510"/>
          </w:tcPr>
          <w:p>
            <w:r/>
            <w:r>
              <w:rPr>
                <w:b w:val="0"/>
                <w:sz w:val="18"/>
              </w:rPr>
              <w:t>5</w:t>
            </w:r>
          </w:p>
        </w:tc>
        <w:tc>
          <w:tcPr>
            <w:tcW w:type="dxa" w:w="2381"/>
          </w:tcPr>
          <w:p>
            <w:r/>
            <w:r>
              <w:rPr>
                <w:b w:val="0"/>
                <w:sz w:val="18"/>
              </w:rPr>
              <w:t>Retards par mois et par durée</w:t>
            </w:r>
          </w:p>
        </w:tc>
        <w:tc>
          <w:tcPr>
            <w:tcW w:type="dxa" w:w="1474"/>
          </w:tcPr>
          <w:p>
            <w:r/>
            <w:r>
              <w:rPr>
                <w:b w:val="0"/>
                <w:sz w:val="18"/>
              </w:rPr>
              <w:t>Barres empilées</w:t>
            </w:r>
          </w:p>
        </w:tc>
        <w:tc>
          <w:tcPr>
            <w:tcW w:type="dxa" w:w="2041"/>
          </w:tcPr>
          <w:p>
            <w:r/>
            <w:r>
              <w:rPr>
                <w:b w:val="0"/>
                <w:sz w:val="18"/>
              </w:rPr>
              <w:t>Retards</w:t>
            </w:r>
          </w:p>
        </w:tc>
        <w:tc>
          <w:tcPr>
            <w:tcW w:type="dxa" w:w="2268"/>
          </w:tcPr>
          <w:p>
            <w:r/>
            <w:r>
              <w:rPr>
                <w:b w:val="0"/>
                <w:sz w:val="18"/>
              </w:rPr>
              <w:t>Mois ; séries : Tranche de retard</w:t>
            </w:r>
          </w:p>
        </w:tc>
        <w:tc>
          <w:tcPr>
            <w:tcW w:type="dxa" w:w="1814"/>
          </w:tcPr>
          <w:p>
            <w:r/>
            <w:r>
              <w:rPr>
                <w:b w:val="0"/>
                <w:sz w:val="18"/>
              </w:rPr>
              <w:t>—</w:t>
            </w:r>
          </w:p>
        </w:tc>
        <w:tc>
          <w:tcPr>
            <w:tcW w:type="dxa" w:w="4309"/>
          </w:tcPr>
          <w:p>
            <w:r/>
            <w:r>
              <w:rPr>
                <w:b w:val="0"/>
                <w:sz w:val="18"/>
              </w:rPr>
              <w:t>Retards par mois, ventilé par tranche de retard.</w:t>
            </w:r>
          </w:p>
        </w:tc>
      </w:tr>
      <w:tr>
        <w:tc>
          <w:tcPr>
            <w:tcW w:type="dxa" w:w="510"/>
          </w:tcPr>
          <w:p>
            <w:r/>
            <w:r>
              <w:rPr>
                <w:b w:val="0"/>
                <w:sz w:val="18"/>
              </w:rPr>
              <w:t>6</w:t>
            </w:r>
          </w:p>
        </w:tc>
        <w:tc>
          <w:tcPr>
            <w:tcW w:type="dxa" w:w="2381"/>
          </w:tcPr>
          <w:p>
            <w:r/>
            <w:r>
              <w:rPr>
                <w:b w:val="0"/>
                <w:sz w:val="18"/>
              </w:rPr>
              <w:t>Retards par durée</w:t>
            </w:r>
          </w:p>
        </w:tc>
        <w:tc>
          <w:tcPr>
            <w:tcW w:type="dxa" w:w="1474"/>
          </w:tcPr>
          <w:p>
            <w:r/>
            <w:r>
              <w:rPr>
                <w:b w:val="0"/>
                <w:sz w:val="18"/>
              </w:rPr>
              <w:t>Anneau</w:t>
            </w:r>
          </w:p>
        </w:tc>
        <w:tc>
          <w:tcPr>
            <w:tcW w:type="dxa" w:w="2041"/>
          </w:tcPr>
          <w:p>
            <w:r/>
            <w:r>
              <w:rPr>
                <w:b w:val="0"/>
                <w:sz w:val="18"/>
              </w:rPr>
              <w:t>Retards</w:t>
            </w:r>
          </w:p>
        </w:tc>
        <w:tc>
          <w:tcPr>
            <w:tcW w:type="dxa" w:w="2268"/>
          </w:tcPr>
          <w:p>
            <w:r/>
            <w:r>
              <w:rPr>
                <w:b w:val="0"/>
                <w:sz w:val="18"/>
              </w:rPr>
              <w:t>Tranche de retard</w:t>
            </w:r>
          </w:p>
        </w:tc>
        <w:tc>
          <w:tcPr>
            <w:tcW w:type="dxa" w:w="1814"/>
          </w:tcPr>
          <w:p>
            <w:r/>
            <w:r>
              <w:rPr>
                <w:b w:val="0"/>
                <w:sz w:val="18"/>
              </w:rPr>
              <w:t>—</w:t>
            </w:r>
          </w:p>
        </w:tc>
        <w:tc>
          <w:tcPr>
            <w:tcW w:type="dxa" w:w="4309"/>
          </w:tcPr>
          <w:p>
            <w:r/>
            <w:r>
              <w:rPr>
                <w:b w:val="0"/>
                <w:sz w:val="18"/>
              </w:rPr>
              <w:t>Part de chaque tranche de retard dans le total : retards.</w:t>
            </w:r>
          </w:p>
        </w:tc>
      </w:tr>
      <w:tr>
        <w:tc>
          <w:tcPr>
            <w:tcW w:type="dxa" w:w="510"/>
          </w:tcPr>
          <w:p>
            <w:r/>
            <w:r>
              <w:rPr>
                <w:b w:val="0"/>
                <w:sz w:val="18"/>
              </w:rPr>
              <w:t>7</w:t>
            </w:r>
          </w:p>
        </w:tc>
        <w:tc>
          <w:tcPr>
            <w:tcW w:type="dxa" w:w="2381"/>
          </w:tcPr>
          <w:p>
            <w:r/>
            <w:r>
              <w:rPr>
                <w:b w:val="0"/>
                <w:sz w:val="18"/>
              </w:rPr>
              <w:t>Retards par jour de la semaine</w:t>
            </w:r>
          </w:p>
        </w:tc>
        <w:tc>
          <w:tcPr>
            <w:tcW w:type="dxa" w:w="1474"/>
          </w:tcPr>
          <w:p>
            <w:r/>
            <w:r>
              <w:rPr>
                <w:b w:val="0"/>
                <w:sz w:val="18"/>
              </w:rPr>
              <w:t>Barres</w:t>
            </w:r>
          </w:p>
        </w:tc>
        <w:tc>
          <w:tcPr>
            <w:tcW w:type="dxa" w:w="2041"/>
          </w:tcPr>
          <w:p>
            <w:r/>
            <w:r>
              <w:rPr>
                <w:b w:val="0"/>
                <w:sz w:val="18"/>
              </w:rPr>
              <w:t>Retards</w:t>
            </w:r>
          </w:p>
        </w:tc>
        <w:tc>
          <w:tcPr>
            <w:tcW w:type="dxa" w:w="2268"/>
          </w:tcPr>
          <w:p>
            <w:r/>
            <w:r>
              <w:rPr>
                <w:b w:val="0"/>
                <w:sz w:val="18"/>
              </w:rPr>
              <w:t>Jour de semaine</w:t>
            </w:r>
          </w:p>
        </w:tc>
        <w:tc>
          <w:tcPr>
            <w:tcW w:type="dxa" w:w="1814"/>
          </w:tcPr>
          <w:p>
            <w:r/>
            <w:r>
              <w:rPr>
                <w:b w:val="0"/>
                <w:sz w:val="18"/>
              </w:rPr>
              <w:t>—</w:t>
            </w:r>
          </w:p>
        </w:tc>
        <w:tc>
          <w:tcPr>
            <w:tcW w:type="dxa" w:w="4309"/>
          </w:tcPr>
          <w:p>
            <w:r/>
            <w:r>
              <w:rPr>
                <w:b w:val="0"/>
                <w:sz w:val="18"/>
              </w:rPr>
              <w:t>Retards par jour de semaine.</w:t>
            </w:r>
          </w:p>
        </w:tc>
      </w:tr>
      <w:tr>
        <w:tc>
          <w:tcPr>
            <w:tcW w:type="dxa" w:w="510"/>
          </w:tcPr>
          <w:p>
            <w:r/>
            <w:r>
              <w:rPr>
                <w:b w:val="0"/>
                <w:sz w:val="18"/>
              </w:rPr>
              <w:t>8</w:t>
            </w:r>
          </w:p>
        </w:tc>
        <w:tc>
          <w:tcPr>
            <w:tcW w:type="dxa" w:w="2381"/>
          </w:tcPr>
          <w:p>
            <w:r/>
            <w:r>
              <w:rPr>
                <w:b w:val="0"/>
                <w:sz w:val="18"/>
              </w:rPr>
              <w:t>Retards par heure d'arrivée</w:t>
            </w:r>
          </w:p>
        </w:tc>
        <w:tc>
          <w:tcPr>
            <w:tcW w:type="dxa" w:w="1474"/>
          </w:tcPr>
          <w:p>
            <w:r/>
            <w:r>
              <w:rPr>
                <w:b w:val="0"/>
                <w:sz w:val="18"/>
              </w:rPr>
              <w:t>Barres</w:t>
            </w:r>
          </w:p>
        </w:tc>
        <w:tc>
          <w:tcPr>
            <w:tcW w:type="dxa" w:w="2041"/>
          </w:tcPr>
          <w:p>
            <w:r/>
            <w:r>
              <w:rPr>
                <w:b w:val="0"/>
                <w:sz w:val="18"/>
              </w:rPr>
              <w:t>Retards</w:t>
            </w:r>
          </w:p>
        </w:tc>
        <w:tc>
          <w:tcPr>
            <w:tcW w:type="dxa" w:w="2268"/>
          </w:tcPr>
          <w:p>
            <w:r/>
            <w:r>
              <w:rPr>
                <w:b w:val="0"/>
                <w:sz w:val="18"/>
              </w:rPr>
              <w:t>Heure d'arrivée</w:t>
            </w:r>
          </w:p>
        </w:tc>
        <w:tc>
          <w:tcPr>
            <w:tcW w:type="dxa" w:w="1814"/>
          </w:tcPr>
          <w:p>
            <w:r/>
            <w:r>
              <w:rPr>
                <w:b w:val="0"/>
                <w:sz w:val="18"/>
              </w:rPr>
              <w:t>—</w:t>
            </w:r>
          </w:p>
        </w:tc>
        <w:tc>
          <w:tcPr>
            <w:tcW w:type="dxa" w:w="4309"/>
          </w:tcPr>
          <w:p>
            <w:r/>
            <w:r>
              <w:rPr>
                <w:b w:val="0"/>
                <w:sz w:val="18"/>
              </w:rPr>
              <w:t>Retards par heure d'arrivée.</w:t>
            </w:r>
          </w:p>
        </w:tc>
      </w:tr>
      <w:tr>
        <w:tc>
          <w:tcPr>
            <w:tcW w:type="dxa" w:w="510"/>
          </w:tcPr>
          <w:p>
            <w:r/>
            <w:r>
              <w:rPr>
                <w:b w:val="0"/>
                <w:sz w:val="18"/>
              </w:rPr>
              <w:t>9</w:t>
            </w:r>
          </w:p>
        </w:tc>
        <w:tc>
          <w:tcPr>
            <w:tcW w:type="dxa" w:w="2381"/>
          </w:tcPr>
          <w:p>
            <w:r/>
            <w:r>
              <w:rPr>
                <w:b w:val="0"/>
                <w:sz w:val="18"/>
              </w:rPr>
              <w:t>Minutes de retard par direction</w:t>
            </w:r>
          </w:p>
        </w:tc>
        <w:tc>
          <w:tcPr>
            <w:tcW w:type="dxa" w:w="1474"/>
          </w:tcPr>
          <w:p>
            <w:r/>
            <w:r>
              <w:rPr>
                <w:b w:val="0"/>
                <w:sz w:val="18"/>
              </w:rPr>
              <w:t>Barres horizontales</w:t>
            </w:r>
          </w:p>
        </w:tc>
        <w:tc>
          <w:tcPr>
            <w:tcW w:type="dxa" w:w="2041"/>
          </w:tcPr>
          <w:p>
            <w:r/>
            <w:r>
              <w:rPr>
                <w:b w:val="0"/>
                <w:sz w:val="18"/>
              </w:rPr>
              <w:t>Minutes de retard</w:t>
            </w:r>
          </w:p>
        </w:tc>
        <w:tc>
          <w:tcPr>
            <w:tcW w:type="dxa" w:w="2268"/>
          </w:tcPr>
          <w:p>
            <w:r/>
            <w:r>
              <w:rPr>
                <w:b w:val="0"/>
                <w:sz w:val="18"/>
              </w:rPr>
              <w:t>Direction</w:t>
            </w:r>
          </w:p>
        </w:tc>
        <w:tc>
          <w:tcPr>
            <w:tcW w:type="dxa" w:w="1814"/>
          </w:tcPr>
          <w:p>
            <w:r/>
            <w:r>
              <w:rPr>
                <w:b w:val="0"/>
                <w:sz w:val="18"/>
              </w:rPr>
              <w:t>—</w:t>
            </w:r>
          </w:p>
        </w:tc>
        <w:tc>
          <w:tcPr>
            <w:tcW w:type="dxa" w:w="4309"/>
          </w:tcPr>
          <w:p>
            <w:r/>
            <w:r>
              <w:rPr>
                <w:b w:val="0"/>
                <w:sz w:val="18"/>
              </w:rPr>
              <w:t>Minutes de retard par direction.</w:t>
            </w:r>
          </w:p>
        </w:tc>
      </w:tr>
      <w:tr>
        <w:tc>
          <w:tcPr>
            <w:tcW w:type="dxa" w:w="510"/>
          </w:tcPr>
          <w:p>
            <w:r/>
            <w:r>
              <w:rPr>
                <w:b w:val="0"/>
                <w:sz w:val="18"/>
              </w:rPr>
              <w:t>10</w:t>
            </w:r>
          </w:p>
        </w:tc>
        <w:tc>
          <w:tcPr>
            <w:tcW w:type="dxa" w:w="2381"/>
          </w:tcPr>
          <w:p>
            <w:r/>
            <w:r>
              <w:rPr>
                <w:b w:val="0"/>
                <w:sz w:val="18"/>
              </w:rPr>
              <w:t>Top 15 des services par minutes de retard</w:t>
            </w:r>
          </w:p>
        </w:tc>
        <w:tc>
          <w:tcPr>
            <w:tcW w:type="dxa" w:w="1474"/>
          </w:tcPr>
          <w:p>
            <w:r/>
            <w:r>
              <w:rPr>
                <w:b w:val="0"/>
                <w:sz w:val="18"/>
              </w:rPr>
              <w:t>Barres horizontales</w:t>
            </w:r>
          </w:p>
        </w:tc>
        <w:tc>
          <w:tcPr>
            <w:tcW w:type="dxa" w:w="2041"/>
          </w:tcPr>
          <w:p>
            <w:r/>
            <w:r>
              <w:rPr>
                <w:b w:val="0"/>
                <w:sz w:val="18"/>
              </w:rPr>
              <w:t>Minutes de retard</w:t>
            </w:r>
          </w:p>
        </w:tc>
        <w:tc>
          <w:tcPr>
            <w:tcW w:type="dxa" w:w="2268"/>
          </w:tcPr>
          <w:p>
            <w:r/>
            <w:r>
              <w:rPr>
                <w:b w:val="0"/>
                <w:sz w:val="18"/>
              </w:rPr>
              <w:t>Service</w:t>
            </w:r>
          </w:p>
        </w:tc>
        <w:tc>
          <w:tcPr>
            <w:tcW w:type="dxa" w:w="1814"/>
          </w:tcPr>
          <w:p>
            <w:r/>
            <w:r>
              <w:rPr>
                <w:b w:val="0"/>
                <w:sz w:val="18"/>
              </w:rPr>
              <w:t>—</w:t>
            </w:r>
          </w:p>
        </w:tc>
        <w:tc>
          <w:tcPr>
            <w:tcW w:type="dxa" w:w="4309"/>
          </w:tcPr>
          <w:p>
            <w:r/>
            <w:r>
              <w:rPr>
                <w:b w:val="0"/>
                <w:sz w:val="18"/>
              </w:rPr>
              <w:t>Minutes de retard par service.</w:t>
            </w:r>
          </w:p>
        </w:tc>
      </w:tr>
      <w:tr>
        <w:tc>
          <w:tcPr>
            <w:tcW w:type="dxa" w:w="510"/>
          </w:tcPr>
          <w:p>
            <w:r/>
            <w:r>
              <w:rPr>
                <w:b w:val="0"/>
                <w:sz w:val="18"/>
              </w:rPr>
              <w:t>11</w:t>
            </w:r>
          </w:p>
        </w:tc>
        <w:tc>
          <w:tcPr>
            <w:tcW w:type="dxa" w:w="2381"/>
          </w:tcPr>
          <w:p>
            <w:r/>
            <w:r>
              <w:rPr>
                <w:b w:val="0"/>
                <w:sz w:val="18"/>
              </w:rPr>
              <w:t>Agents ayant pointé par jour</w:t>
            </w:r>
          </w:p>
        </w:tc>
        <w:tc>
          <w:tcPr>
            <w:tcW w:type="dxa" w:w="1474"/>
          </w:tcPr>
          <w:p>
            <w:r/>
            <w:r>
              <w:rPr>
                <w:b w:val="0"/>
                <w:sz w:val="18"/>
              </w:rPr>
              <w:t>Courbe</w:t>
            </w:r>
          </w:p>
        </w:tc>
        <w:tc>
          <w:tcPr>
            <w:tcW w:type="dxa" w:w="2041"/>
          </w:tcPr>
          <w:p>
            <w:r/>
            <w:r>
              <w:rPr>
                <w:b w:val="0"/>
                <w:sz w:val="18"/>
              </w:rPr>
              <w:t>Agents ayant pointé</w:t>
            </w:r>
          </w:p>
        </w:tc>
        <w:tc>
          <w:tcPr>
            <w:tcW w:type="dxa" w:w="2268"/>
          </w:tcPr>
          <w:p>
            <w:r/>
            <w:r>
              <w:rPr>
                <w:b w:val="0"/>
                <w:sz w:val="18"/>
              </w:rPr>
              <w:t>Jour (par jour)</w:t>
            </w:r>
          </w:p>
        </w:tc>
        <w:tc>
          <w:tcPr>
            <w:tcW w:type="dxa" w:w="1814"/>
          </w:tcPr>
          <w:p>
            <w:r/>
            <w:r>
              <w:rPr>
                <w:b w:val="0"/>
                <w:sz w:val="18"/>
              </w:rPr>
              <w:t>—</w:t>
            </w:r>
          </w:p>
        </w:tc>
        <w:tc>
          <w:tcPr>
            <w:tcW w:type="dxa" w:w="4309"/>
          </w:tcPr>
          <w:p>
            <w:r/>
            <w:r>
              <w:rPr>
                <w:b w:val="0"/>
                <w:sz w:val="18"/>
              </w:rPr>
              <w:t>Agents ayant pointé par jour (évolution).</w:t>
            </w:r>
          </w:p>
        </w:tc>
      </w:tr>
      <w:tr>
        <w:tc>
          <w:tcPr>
            <w:tcW w:type="dxa" w:w="510"/>
          </w:tcPr>
          <w:p>
            <w:r/>
            <w:r>
              <w:rPr>
                <w:b w:val="0"/>
                <w:sz w:val="18"/>
              </w:rPr>
              <w:t>12</w:t>
            </w:r>
          </w:p>
        </w:tc>
        <w:tc>
          <w:tcPr>
            <w:tcW w:type="dxa" w:w="2381"/>
          </w:tcPr>
          <w:p>
            <w:r/>
            <w:r>
              <w:rPr>
                <w:b w:val="0"/>
                <w:sz w:val="18"/>
              </w:rPr>
              <w:t>Présence moyenne par jour, par mois (h)</w:t>
            </w:r>
          </w:p>
        </w:tc>
        <w:tc>
          <w:tcPr>
            <w:tcW w:type="dxa" w:w="1474"/>
          </w:tcPr>
          <w:p>
            <w:r/>
            <w:r>
              <w:rPr>
                <w:b w:val="0"/>
                <w:sz w:val="18"/>
              </w:rPr>
              <w:t>Barres</w:t>
            </w:r>
          </w:p>
        </w:tc>
        <w:tc>
          <w:tcPr>
            <w:tcW w:type="dxa" w:w="2041"/>
          </w:tcPr>
          <w:p>
            <w:r/>
            <w:r>
              <w:rPr>
                <w:b w:val="0"/>
                <w:sz w:val="18"/>
              </w:rPr>
              <w:t>Présence moyenne par jour (h)</w:t>
            </w:r>
          </w:p>
        </w:tc>
        <w:tc>
          <w:tcPr>
            <w:tcW w:type="dxa" w:w="2268"/>
          </w:tcPr>
          <w:p>
            <w:r/>
            <w:r>
              <w:rPr>
                <w:b w:val="0"/>
                <w:sz w:val="18"/>
              </w:rPr>
              <w:t>Mois</w:t>
            </w:r>
          </w:p>
        </w:tc>
        <w:tc>
          <w:tcPr>
            <w:tcW w:type="dxa" w:w="1814"/>
          </w:tcPr>
          <w:p>
            <w:r/>
            <w:r>
              <w:rPr>
                <w:b w:val="0"/>
                <w:sz w:val="18"/>
              </w:rPr>
              <w:t>—</w:t>
            </w:r>
          </w:p>
        </w:tc>
        <w:tc>
          <w:tcPr>
            <w:tcW w:type="dxa" w:w="4309"/>
          </w:tcPr>
          <w:p>
            <w:r/>
            <w:r>
              <w:rPr>
                <w:b w:val="0"/>
                <w:sz w:val="18"/>
              </w:rPr>
              <w:t>Présence moyenne par jour (h) par mois.</w:t>
            </w:r>
          </w:p>
        </w:tc>
      </w:tr>
      <w:tr>
        <w:tc>
          <w:tcPr>
            <w:tcW w:type="dxa" w:w="510"/>
          </w:tcPr>
          <w:p>
            <w:r/>
            <w:r>
              <w:rPr>
                <w:b w:val="0"/>
                <w:sz w:val="18"/>
              </w:rPr>
              <w:t>13</w:t>
            </w:r>
          </w:p>
        </w:tc>
        <w:tc>
          <w:tcPr>
            <w:tcW w:type="dxa" w:w="2381"/>
          </w:tcPr>
          <w:p>
            <w:r/>
            <w:r>
              <w:rPr>
                <w:b w:val="0"/>
                <w:sz w:val="18"/>
              </w:rPr>
              <w:t>Autorisations de sortie par année et état</w:t>
            </w:r>
          </w:p>
        </w:tc>
        <w:tc>
          <w:tcPr>
            <w:tcW w:type="dxa" w:w="1474"/>
          </w:tcPr>
          <w:p>
            <w:r/>
            <w:r>
              <w:rPr>
                <w:b w:val="0"/>
                <w:sz w:val="18"/>
              </w:rPr>
              <w:t>Barres empilées</w:t>
            </w:r>
          </w:p>
        </w:tc>
        <w:tc>
          <w:tcPr>
            <w:tcW w:type="dxa" w:w="2041"/>
          </w:tcPr>
          <w:p>
            <w:r/>
            <w:r>
              <w:rPr>
                <w:b w:val="0"/>
                <w:sz w:val="18"/>
              </w:rPr>
              <w:t>Autorisations de sortie</w:t>
            </w:r>
          </w:p>
        </w:tc>
        <w:tc>
          <w:tcPr>
            <w:tcW w:type="dxa" w:w="2268"/>
          </w:tcPr>
          <w:p>
            <w:r/>
            <w:r>
              <w:rPr>
                <w:b w:val="0"/>
                <w:sz w:val="18"/>
              </w:rPr>
              <w:t>Date de l'autorisation (par année) ; séries : État</w:t>
            </w:r>
          </w:p>
        </w:tc>
        <w:tc>
          <w:tcPr>
            <w:tcW w:type="dxa" w:w="1814"/>
          </w:tcPr>
          <w:p>
            <w:r/>
            <w:r>
              <w:rPr>
                <w:b w:val="0"/>
                <w:sz w:val="18"/>
              </w:rPr>
              <w:t>—</w:t>
            </w:r>
          </w:p>
        </w:tc>
        <w:tc>
          <w:tcPr>
            <w:tcW w:type="dxa" w:w="4309"/>
          </w:tcPr>
          <w:p>
            <w:r/>
            <w:r>
              <w:rPr>
                <w:b w:val="0"/>
                <w:sz w:val="18"/>
              </w:rPr>
              <w:t>Autorisations de sortie par année, ventilé par état.</w:t>
            </w:r>
          </w:p>
        </w:tc>
      </w:tr>
      <w:tr>
        <w:tc>
          <w:tcPr>
            <w:tcW w:type="dxa" w:w="510"/>
          </w:tcPr>
          <w:p>
            <w:r/>
            <w:r>
              <w:rPr>
                <w:b w:val="0"/>
                <w:sz w:val="18"/>
              </w:rPr>
              <w:t>14</w:t>
            </w:r>
          </w:p>
        </w:tc>
        <w:tc>
          <w:tcPr>
            <w:tcW w:type="dxa" w:w="2381"/>
          </w:tcPr>
          <w:p>
            <w:r/>
            <w:r>
              <w:rPr>
                <w:b w:val="0"/>
                <w:sz w:val="18"/>
              </w:rPr>
              <w:t>Autorisations par heure de sortie</w:t>
            </w:r>
          </w:p>
        </w:tc>
        <w:tc>
          <w:tcPr>
            <w:tcW w:type="dxa" w:w="1474"/>
          </w:tcPr>
          <w:p>
            <w:r/>
            <w:r>
              <w:rPr>
                <w:b w:val="0"/>
                <w:sz w:val="18"/>
              </w:rPr>
              <w:t>Barres</w:t>
            </w:r>
          </w:p>
        </w:tc>
        <w:tc>
          <w:tcPr>
            <w:tcW w:type="dxa" w:w="2041"/>
          </w:tcPr>
          <w:p>
            <w:r/>
            <w:r>
              <w:rPr>
                <w:b w:val="0"/>
                <w:sz w:val="18"/>
              </w:rPr>
              <w:t>Autorisations de sortie</w:t>
            </w:r>
          </w:p>
        </w:tc>
        <w:tc>
          <w:tcPr>
            <w:tcW w:type="dxa" w:w="2268"/>
          </w:tcPr>
          <w:p>
            <w:r/>
            <w:r>
              <w:rPr>
                <w:b w:val="0"/>
                <w:sz w:val="18"/>
              </w:rPr>
              <w:t>Heure de sortie</w:t>
            </w:r>
          </w:p>
        </w:tc>
        <w:tc>
          <w:tcPr>
            <w:tcW w:type="dxa" w:w="1814"/>
          </w:tcPr>
          <w:p>
            <w:r/>
            <w:r>
              <w:rPr>
                <w:b w:val="0"/>
                <w:sz w:val="18"/>
              </w:rPr>
              <w:t>État = Validée</w:t>
            </w:r>
          </w:p>
        </w:tc>
        <w:tc>
          <w:tcPr>
            <w:tcW w:type="dxa" w:w="4309"/>
          </w:tcPr>
          <w:p>
            <w:r/>
            <w:r>
              <w:rPr>
                <w:b w:val="0"/>
                <w:sz w:val="18"/>
              </w:rPr>
              <w:t>Autorisations de sortie par heure de sortie — périmètre : État = Validée.</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Retards, Durée moyenne d'un retard, Agents en retard, Autorisations de sortie</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Service</w:t>
            </w:r>
          </w:p>
        </w:tc>
        <w:tc>
          <w:tcPr>
            <w:tcW w:type="dxa" w:w="11339"/>
          </w:tcPr>
          <w:p>
            <w:r/>
            <w:r>
              <w:rPr>
                <w:b w:val="0"/>
                <w:sz w:val="18"/>
              </w:rPr>
              <w:t>tous les graphiques concernés</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3.12 Budget et réalisé de la masse salariale</w:t>
      </w:r>
    </w:p>
    <w:p>
      <w:r>
        <w:rPr>
          <w:b/>
        </w:rPr>
        <w:t xml:space="preserve">URL publique : </w:t>
      </w:r>
      <w:r>
        <w:t>https://adresse-du-serveur-client/superset/dashboard/budget-masse-salariale/?standalone=1&amp;cod_soc=01</w:t>
      </w:r>
    </w:p>
    <w:p>
      <w:r>
        <w:rPr>
          <w:b/>
        </w:rPr>
        <w:t xml:space="preserve">Objectif : </w:t>
      </w:r>
      <w:r>
        <w:t>Comparaison du budget de la masse salariale avec le réalisé de la paie.</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Budget de la masse salariale</w:t>
            </w:r>
          </w:p>
        </w:tc>
        <w:tc>
          <w:tcPr>
            <w:tcW w:type="dxa" w:w="1474"/>
          </w:tcPr>
          <w:p>
            <w:r/>
            <w:r>
              <w:rPr>
                <w:b w:val="0"/>
                <w:sz w:val="18"/>
              </w:rPr>
              <w:t>Indicateur clé</w:t>
            </w:r>
          </w:p>
        </w:tc>
        <w:tc>
          <w:tcPr>
            <w:tcW w:type="dxa" w:w="2041"/>
          </w:tcPr>
          <w:p>
            <w:r/>
            <w:r>
              <w:rPr>
                <w:b w:val="0"/>
                <w:sz w:val="18"/>
              </w:rPr>
              <w:t>Budget</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budget (dernier exercice budgété) — périmètre : dernière année / campagne.</w:t>
            </w:r>
          </w:p>
        </w:tc>
      </w:tr>
      <w:tr>
        <w:tc>
          <w:tcPr>
            <w:tcW w:type="dxa" w:w="510"/>
          </w:tcPr>
          <w:p>
            <w:r/>
            <w:r>
              <w:rPr>
                <w:b w:val="0"/>
                <w:sz w:val="18"/>
              </w:rPr>
              <w:t>2</w:t>
            </w:r>
          </w:p>
        </w:tc>
        <w:tc>
          <w:tcPr>
            <w:tcW w:type="dxa" w:w="2381"/>
          </w:tcPr>
          <w:p>
            <w:r/>
            <w:r>
              <w:rPr>
                <w:b w:val="0"/>
                <w:sz w:val="18"/>
              </w:rPr>
              <w:t>Réalisé</w:t>
            </w:r>
          </w:p>
        </w:tc>
        <w:tc>
          <w:tcPr>
            <w:tcW w:type="dxa" w:w="1474"/>
          </w:tcPr>
          <w:p>
            <w:r/>
            <w:r>
              <w:rPr>
                <w:b w:val="0"/>
                <w:sz w:val="18"/>
              </w:rPr>
              <w:t>Indicateur clé</w:t>
            </w:r>
          </w:p>
        </w:tc>
        <w:tc>
          <w:tcPr>
            <w:tcW w:type="dxa" w:w="2041"/>
          </w:tcPr>
          <w:p>
            <w:r/>
            <w:r>
              <w:rPr>
                <w:b w:val="0"/>
                <w:sz w:val="18"/>
              </w:rPr>
              <w:t>Réalisé (paie)</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réalisé (paie) (dernier exercice, d'après la paie) — périmètre : dernière année / campagne.</w:t>
            </w:r>
          </w:p>
        </w:tc>
      </w:tr>
      <w:tr>
        <w:tc>
          <w:tcPr>
            <w:tcW w:type="dxa" w:w="510"/>
          </w:tcPr>
          <w:p>
            <w:r/>
            <w:r>
              <w:rPr>
                <w:b w:val="0"/>
                <w:sz w:val="18"/>
              </w:rPr>
              <w:t>3</w:t>
            </w:r>
          </w:p>
        </w:tc>
        <w:tc>
          <w:tcPr>
            <w:tcW w:type="dxa" w:w="2381"/>
          </w:tcPr>
          <w:p>
            <w:r/>
            <w:r>
              <w:rPr>
                <w:b w:val="0"/>
                <w:sz w:val="18"/>
              </w:rPr>
              <w:t>Écart sur rubriques de paie</w:t>
            </w:r>
          </w:p>
        </w:tc>
        <w:tc>
          <w:tcPr>
            <w:tcW w:type="dxa" w:w="1474"/>
          </w:tcPr>
          <w:p>
            <w:r/>
            <w:r>
              <w:rPr>
                <w:b w:val="0"/>
                <w:sz w:val="18"/>
              </w:rPr>
              <w:t>Indicateur clé</w:t>
            </w:r>
          </w:p>
        </w:tc>
        <w:tc>
          <w:tcPr>
            <w:tcW w:type="dxa" w:w="2041"/>
          </w:tcPr>
          <w:p>
            <w:r/>
            <w:r>
              <w:rPr>
                <w:b w:val="0"/>
                <w:sz w:val="18"/>
              </w:rPr>
              <w:t>Écart réalisé - budget</w:t>
            </w:r>
          </w:p>
        </w:tc>
        <w:tc>
          <w:tcPr>
            <w:tcW w:type="dxa" w:w="2268"/>
          </w:tcPr>
          <w:p>
            <w:r/>
            <w:r>
              <w:rPr>
                <w:b w:val="0"/>
                <w:sz w:val="18"/>
              </w:rPr>
              <w:t>—</w:t>
            </w:r>
          </w:p>
        </w:tc>
        <w:tc>
          <w:tcPr>
            <w:tcW w:type="dxa" w:w="1814"/>
          </w:tcPr>
          <w:p>
            <w:r/>
            <w:r>
              <w:rPr>
                <w:b w:val="0"/>
                <w:sz w:val="18"/>
              </w:rPr>
              <w:t>dernière année / campagne, éléments de paie uniquement</w:t>
            </w:r>
          </w:p>
        </w:tc>
        <w:tc>
          <w:tcPr>
            <w:tcW w:type="dxa" w:w="4309"/>
          </w:tcPr>
          <w:p>
            <w:r/>
            <w:r>
              <w:rPr>
                <w:b w:val="0"/>
                <w:sz w:val="18"/>
              </w:rPr>
              <w:t>Valeur unique : écart réalisé - budget (réalisé - budget) — périmètre : dernière année / campagne, éléments de paie uniquement.</w:t>
            </w:r>
          </w:p>
        </w:tc>
      </w:tr>
      <w:tr>
        <w:tc>
          <w:tcPr>
            <w:tcW w:type="dxa" w:w="510"/>
          </w:tcPr>
          <w:p>
            <w:r/>
            <w:r>
              <w:rPr>
                <w:b w:val="0"/>
                <w:sz w:val="18"/>
              </w:rPr>
              <w:t>4</w:t>
            </w:r>
          </w:p>
        </w:tc>
        <w:tc>
          <w:tcPr>
            <w:tcW w:type="dxa" w:w="2381"/>
          </w:tcPr>
          <w:p>
            <w:r/>
            <w:r>
              <w:rPr>
                <w:b w:val="0"/>
                <w:sz w:val="18"/>
              </w:rPr>
              <w:t>Taux de réalisation</w:t>
            </w:r>
          </w:p>
        </w:tc>
        <w:tc>
          <w:tcPr>
            <w:tcW w:type="dxa" w:w="1474"/>
          </w:tcPr>
          <w:p>
            <w:r/>
            <w:r>
              <w:rPr>
                <w:b w:val="0"/>
                <w:sz w:val="18"/>
              </w:rPr>
              <w:t>Indicateur clé</w:t>
            </w:r>
          </w:p>
        </w:tc>
        <w:tc>
          <w:tcPr>
            <w:tcW w:type="dxa" w:w="2041"/>
          </w:tcPr>
          <w:p>
            <w:r/>
            <w:r>
              <w:rPr>
                <w:b w:val="0"/>
                <w:sz w:val="18"/>
              </w:rPr>
              <w:t>Taux de réalisation</w:t>
            </w:r>
          </w:p>
        </w:tc>
        <w:tc>
          <w:tcPr>
            <w:tcW w:type="dxa" w:w="2268"/>
          </w:tcPr>
          <w:p>
            <w:r/>
            <w:r>
              <w:rPr>
                <w:b w:val="0"/>
                <w:sz w:val="18"/>
              </w:rPr>
              <w:t>—</w:t>
            </w:r>
          </w:p>
        </w:tc>
        <w:tc>
          <w:tcPr>
            <w:tcW w:type="dxa" w:w="1814"/>
          </w:tcPr>
          <w:p>
            <w:r/>
            <w:r>
              <w:rPr>
                <w:b w:val="0"/>
                <w:sz w:val="18"/>
              </w:rPr>
              <w:t>dernière année / campagne, éléments de paie uniquement</w:t>
            </w:r>
          </w:p>
        </w:tc>
        <w:tc>
          <w:tcPr>
            <w:tcW w:type="dxa" w:w="4309"/>
          </w:tcPr>
          <w:p>
            <w:r/>
            <w:r>
              <w:rPr>
                <w:b w:val="0"/>
                <w:sz w:val="18"/>
              </w:rPr>
              <w:t>Valeur unique : taux de réalisation (rubriques rattachées à la paie) — périmètre : dernière année / campagne, éléments de paie uniquement.</w:t>
            </w:r>
          </w:p>
        </w:tc>
      </w:tr>
      <w:tr>
        <w:tc>
          <w:tcPr>
            <w:tcW w:type="dxa" w:w="510"/>
          </w:tcPr>
          <w:p>
            <w:r/>
            <w:r>
              <w:rPr>
                <w:b w:val="0"/>
                <w:sz w:val="18"/>
              </w:rPr>
              <w:t>5</w:t>
            </w:r>
          </w:p>
        </w:tc>
        <w:tc>
          <w:tcPr>
            <w:tcW w:type="dxa" w:w="2381"/>
          </w:tcPr>
          <w:p>
            <w:r/>
            <w:r>
              <w:rPr>
                <w:b w:val="0"/>
                <w:sz w:val="18"/>
              </w:rPr>
              <w:t>Budget et réalisé par exercice</w:t>
            </w:r>
          </w:p>
        </w:tc>
        <w:tc>
          <w:tcPr>
            <w:tcW w:type="dxa" w:w="1474"/>
          </w:tcPr>
          <w:p>
            <w:r/>
            <w:r>
              <w:rPr>
                <w:b w:val="0"/>
                <w:sz w:val="18"/>
              </w:rPr>
              <w:t>Barres</w:t>
            </w:r>
          </w:p>
        </w:tc>
        <w:tc>
          <w:tcPr>
            <w:tcW w:type="dxa" w:w="2041"/>
          </w:tcPr>
          <w:p>
            <w:r/>
            <w:r>
              <w:rPr>
                <w:b w:val="0"/>
                <w:sz w:val="18"/>
              </w:rPr>
              <w:t>Budget, Réalisé (paie)</w:t>
            </w:r>
          </w:p>
        </w:tc>
        <w:tc>
          <w:tcPr>
            <w:tcW w:type="dxa" w:w="2268"/>
          </w:tcPr>
          <w:p>
            <w:r/>
            <w:r>
              <w:rPr>
                <w:b w:val="0"/>
                <w:sz w:val="18"/>
              </w:rPr>
              <w:t>Année</w:t>
            </w:r>
          </w:p>
        </w:tc>
        <w:tc>
          <w:tcPr>
            <w:tcW w:type="dxa" w:w="1814"/>
          </w:tcPr>
          <w:p>
            <w:r/>
            <w:r>
              <w:rPr>
                <w:b w:val="0"/>
                <w:sz w:val="18"/>
              </w:rPr>
              <w:t>—</w:t>
            </w:r>
          </w:p>
        </w:tc>
        <w:tc>
          <w:tcPr>
            <w:tcW w:type="dxa" w:w="4309"/>
          </w:tcPr>
          <w:p>
            <w:r/>
            <w:r>
              <w:rPr>
                <w:b w:val="0"/>
                <w:sz w:val="18"/>
              </w:rPr>
              <w:t>Budget et réalisé (paie) par année.</w:t>
            </w:r>
          </w:p>
        </w:tc>
      </w:tr>
      <w:tr>
        <w:tc>
          <w:tcPr>
            <w:tcW w:type="dxa" w:w="510"/>
          </w:tcPr>
          <w:p>
            <w:r/>
            <w:r>
              <w:rPr>
                <w:b w:val="0"/>
                <w:sz w:val="18"/>
              </w:rPr>
              <w:t>6</w:t>
            </w:r>
          </w:p>
        </w:tc>
        <w:tc>
          <w:tcPr>
            <w:tcW w:type="dxa" w:w="2381"/>
          </w:tcPr>
          <w:p>
            <w:r/>
            <w:r>
              <w:rPr>
                <w:b w:val="0"/>
                <w:sz w:val="18"/>
              </w:rPr>
              <w:t>Taux de réalisation par exercice</w:t>
            </w:r>
          </w:p>
        </w:tc>
        <w:tc>
          <w:tcPr>
            <w:tcW w:type="dxa" w:w="1474"/>
          </w:tcPr>
          <w:p>
            <w:r/>
            <w:r>
              <w:rPr>
                <w:b w:val="0"/>
                <w:sz w:val="18"/>
              </w:rPr>
              <w:t>Barres</w:t>
            </w:r>
          </w:p>
        </w:tc>
        <w:tc>
          <w:tcPr>
            <w:tcW w:type="dxa" w:w="2041"/>
          </w:tcPr>
          <w:p>
            <w:r/>
            <w:r>
              <w:rPr>
                <w:b w:val="0"/>
                <w:sz w:val="18"/>
              </w:rPr>
              <w:t>Taux de réalisation</w:t>
            </w:r>
          </w:p>
        </w:tc>
        <w:tc>
          <w:tcPr>
            <w:tcW w:type="dxa" w:w="2268"/>
          </w:tcPr>
          <w:p>
            <w:r/>
            <w:r>
              <w:rPr>
                <w:b w:val="0"/>
                <w:sz w:val="18"/>
              </w:rPr>
              <w:t>Année</w:t>
            </w:r>
          </w:p>
        </w:tc>
        <w:tc>
          <w:tcPr>
            <w:tcW w:type="dxa" w:w="1814"/>
          </w:tcPr>
          <w:p>
            <w:r/>
            <w:r>
              <w:rPr>
                <w:b w:val="0"/>
                <w:sz w:val="18"/>
              </w:rPr>
              <w:t>éléments de paie uniquement</w:t>
            </w:r>
          </w:p>
        </w:tc>
        <w:tc>
          <w:tcPr>
            <w:tcW w:type="dxa" w:w="4309"/>
          </w:tcPr>
          <w:p>
            <w:r/>
            <w:r>
              <w:rPr>
                <w:b w:val="0"/>
                <w:sz w:val="18"/>
              </w:rPr>
              <w:t>Taux de réalisation par année — périmètre : éléments de paie uniquement.</w:t>
            </w:r>
          </w:p>
        </w:tc>
      </w:tr>
      <w:tr>
        <w:tc>
          <w:tcPr>
            <w:tcW w:type="dxa" w:w="510"/>
          </w:tcPr>
          <w:p>
            <w:r/>
            <w:r>
              <w:rPr>
                <w:b w:val="0"/>
                <w:sz w:val="18"/>
              </w:rPr>
              <w:t>7</w:t>
            </w:r>
          </w:p>
        </w:tc>
        <w:tc>
          <w:tcPr>
            <w:tcW w:type="dxa" w:w="2381"/>
          </w:tcPr>
          <w:p>
            <w:r/>
            <w:r>
              <w:rPr>
                <w:b w:val="0"/>
                <w:sz w:val="18"/>
              </w:rPr>
              <w:t>Budget et réalisé par mois (dernier exercice)</w:t>
            </w:r>
          </w:p>
        </w:tc>
        <w:tc>
          <w:tcPr>
            <w:tcW w:type="dxa" w:w="1474"/>
          </w:tcPr>
          <w:p>
            <w:r/>
            <w:r>
              <w:rPr>
                <w:b w:val="0"/>
                <w:sz w:val="18"/>
              </w:rPr>
              <w:t>Barres</w:t>
            </w:r>
          </w:p>
        </w:tc>
        <w:tc>
          <w:tcPr>
            <w:tcW w:type="dxa" w:w="2041"/>
          </w:tcPr>
          <w:p>
            <w:r/>
            <w:r>
              <w:rPr>
                <w:b w:val="0"/>
                <w:sz w:val="18"/>
              </w:rPr>
              <w:t>Budget, Réalisé (paie)</w:t>
            </w:r>
          </w:p>
        </w:tc>
        <w:tc>
          <w:tcPr>
            <w:tcW w:type="dxa" w:w="2268"/>
          </w:tcPr>
          <w:p>
            <w:r/>
            <w:r>
              <w:rPr>
                <w:b w:val="0"/>
                <w:sz w:val="18"/>
              </w:rPr>
              <w:t>Mois</w:t>
            </w:r>
          </w:p>
        </w:tc>
        <w:tc>
          <w:tcPr>
            <w:tcW w:type="dxa" w:w="1814"/>
          </w:tcPr>
          <w:p>
            <w:r/>
            <w:r>
              <w:rPr>
                <w:b w:val="0"/>
                <w:sz w:val="18"/>
              </w:rPr>
              <w:t>dernière année / campagne</w:t>
            </w:r>
          </w:p>
        </w:tc>
        <w:tc>
          <w:tcPr>
            <w:tcW w:type="dxa" w:w="4309"/>
          </w:tcPr>
          <w:p>
            <w:r/>
            <w:r>
              <w:rPr>
                <w:b w:val="0"/>
                <w:sz w:val="18"/>
              </w:rPr>
              <w:t>Budget et réalisé (paie) par mois — périmètre : dernière année / campagne.</w:t>
            </w:r>
          </w:p>
        </w:tc>
      </w:tr>
      <w:tr>
        <w:tc>
          <w:tcPr>
            <w:tcW w:type="dxa" w:w="510"/>
          </w:tcPr>
          <w:p>
            <w:r/>
            <w:r>
              <w:rPr>
                <w:b w:val="0"/>
                <w:sz w:val="18"/>
              </w:rPr>
              <w:t>8</w:t>
            </w:r>
          </w:p>
        </w:tc>
        <w:tc>
          <w:tcPr>
            <w:tcW w:type="dxa" w:w="2381"/>
          </w:tcPr>
          <w:p>
            <w:r/>
            <w:r>
              <w:rPr>
                <w:b w:val="0"/>
                <w:sz w:val="18"/>
              </w:rPr>
              <w:t>Budget et réalisé par type de rubrique (dernier exercice)</w:t>
            </w:r>
          </w:p>
        </w:tc>
        <w:tc>
          <w:tcPr>
            <w:tcW w:type="dxa" w:w="1474"/>
          </w:tcPr>
          <w:p>
            <w:r/>
            <w:r>
              <w:rPr>
                <w:b w:val="0"/>
                <w:sz w:val="18"/>
              </w:rPr>
              <w:t>Barres horizontales</w:t>
            </w:r>
          </w:p>
        </w:tc>
        <w:tc>
          <w:tcPr>
            <w:tcW w:type="dxa" w:w="2041"/>
          </w:tcPr>
          <w:p>
            <w:r/>
            <w:r>
              <w:rPr>
                <w:b w:val="0"/>
                <w:sz w:val="18"/>
              </w:rPr>
              <w:t>Budget, Réalisé (paie)</w:t>
            </w:r>
          </w:p>
        </w:tc>
        <w:tc>
          <w:tcPr>
            <w:tcW w:type="dxa" w:w="2268"/>
          </w:tcPr>
          <w:p>
            <w:r/>
            <w:r>
              <w:rPr>
                <w:b w:val="0"/>
                <w:sz w:val="18"/>
              </w:rPr>
              <w:t>Type de rubrique</w:t>
            </w:r>
          </w:p>
        </w:tc>
        <w:tc>
          <w:tcPr>
            <w:tcW w:type="dxa" w:w="1814"/>
          </w:tcPr>
          <w:p>
            <w:r/>
            <w:r>
              <w:rPr>
                <w:b w:val="0"/>
                <w:sz w:val="18"/>
              </w:rPr>
              <w:t>dernière année / campagne</w:t>
            </w:r>
          </w:p>
        </w:tc>
        <w:tc>
          <w:tcPr>
            <w:tcW w:type="dxa" w:w="4309"/>
          </w:tcPr>
          <w:p>
            <w:r/>
            <w:r>
              <w:rPr>
                <w:b w:val="0"/>
                <w:sz w:val="18"/>
              </w:rPr>
              <w:t>Budget et réalisé (paie) par type de rubrique — périmètre : dernière année / campagne.</w:t>
            </w:r>
          </w:p>
        </w:tc>
      </w:tr>
      <w:tr>
        <w:tc>
          <w:tcPr>
            <w:tcW w:type="dxa" w:w="510"/>
          </w:tcPr>
          <w:p>
            <w:r/>
            <w:r>
              <w:rPr>
                <w:b w:val="0"/>
                <w:sz w:val="18"/>
              </w:rPr>
              <w:t>9</w:t>
            </w:r>
          </w:p>
        </w:tc>
        <w:tc>
          <w:tcPr>
            <w:tcW w:type="dxa" w:w="2381"/>
          </w:tcPr>
          <w:p>
            <w:r/>
            <w:r>
              <w:rPr>
                <w:b w:val="0"/>
                <w:sz w:val="18"/>
              </w:rPr>
              <w:t>Plus forts dépassements par rubrique (dernier exercice)</w:t>
            </w:r>
          </w:p>
        </w:tc>
        <w:tc>
          <w:tcPr>
            <w:tcW w:type="dxa" w:w="1474"/>
          </w:tcPr>
          <w:p>
            <w:r/>
            <w:r>
              <w:rPr>
                <w:b w:val="0"/>
                <w:sz w:val="18"/>
              </w:rPr>
              <w:t>Barres horizontales</w:t>
            </w:r>
          </w:p>
        </w:tc>
        <w:tc>
          <w:tcPr>
            <w:tcW w:type="dxa" w:w="2041"/>
          </w:tcPr>
          <w:p>
            <w:r/>
            <w:r>
              <w:rPr>
                <w:b w:val="0"/>
                <w:sz w:val="18"/>
              </w:rPr>
              <w:t>Écart réalisé - budget</w:t>
            </w:r>
          </w:p>
        </w:tc>
        <w:tc>
          <w:tcPr>
            <w:tcW w:type="dxa" w:w="2268"/>
          </w:tcPr>
          <w:p>
            <w:r/>
            <w:r>
              <w:rPr>
                <w:b w:val="0"/>
                <w:sz w:val="18"/>
              </w:rPr>
              <w:t>Rubrique</w:t>
            </w:r>
          </w:p>
        </w:tc>
        <w:tc>
          <w:tcPr>
            <w:tcW w:type="dxa" w:w="1814"/>
          </w:tcPr>
          <w:p>
            <w:r/>
            <w:r>
              <w:rPr>
                <w:b w:val="0"/>
                <w:sz w:val="18"/>
              </w:rPr>
              <w:t>dernière année / campagne, éléments de paie uniquement</w:t>
            </w:r>
          </w:p>
        </w:tc>
        <w:tc>
          <w:tcPr>
            <w:tcW w:type="dxa" w:w="4309"/>
          </w:tcPr>
          <w:p>
            <w:r/>
            <w:r>
              <w:rPr>
                <w:b w:val="0"/>
                <w:sz w:val="18"/>
              </w:rPr>
              <w:t>Écart réalisé - budget par rubrique — périmètre : dernière année / campagne, éléments de paie uniquement.</w:t>
            </w:r>
          </w:p>
        </w:tc>
      </w:tr>
      <w:tr>
        <w:tc>
          <w:tcPr>
            <w:tcW w:type="dxa" w:w="510"/>
          </w:tcPr>
          <w:p>
            <w:r/>
            <w:r>
              <w:rPr>
                <w:b w:val="0"/>
                <w:sz w:val="18"/>
              </w:rPr>
              <w:t>10</w:t>
            </w:r>
          </w:p>
        </w:tc>
        <w:tc>
          <w:tcPr>
            <w:tcW w:type="dxa" w:w="2381"/>
          </w:tcPr>
          <w:p>
            <w:r/>
            <w:r>
              <w:rPr>
                <w:b w:val="0"/>
                <w:sz w:val="18"/>
              </w:rPr>
              <w:t>Détail par rubrique budgétaire</w:t>
            </w:r>
          </w:p>
        </w:tc>
        <w:tc>
          <w:tcPr>
            <w:tcW w:type="dxa" w:w="1474"/>
          </w:tcPr>
          <w:p>
            <w:r/>
            <w:r>
              <w:rPr>
                <w:b w:val="0"/>
                <w:sz w:val="18"/>
              </w:rPr>
              <w:t>Tableau agrégé</w:t>
            </w:r>
          </w:p>
        </w:tc>
        <w:tc>
          <w:tcPr>
            <w:tcW w:type="dxa" w:w="2041"/>
          </w:tcPr>
          <w:p>
            <w:r/>
            <w:r>
              <w:rPr>
                <w:b w:val="0"/>
                <w:sz w:val="18"/>
              </w:rPr>
              <w:t>Budget, Réalisé (paie), Écart réalisé - budget, Taux de réalisation</w:t>
            </w:r>
          </w:p>
        </w:tc>
        <w:tc>
          <w:tcPr>
            <w:tcW w:type="dxa" w:w="2268"/>
          </w:tcPr>
          <w:p>
            <w:r/>
            <w:r>
              <w:rPr>
                <w:b w:val="0"/>
                <w:sz w:val="18"/>
              </w:rPr>
              <w:t>Rubrique, Type de rubrique</w:t>
            </w:r>
          </w:p>
        </w:tc>
        <w:tc>
          <w:tcPr>
            <w:tcW w:type="dxa" w:w="1814"/>
          </w:tcPr>
          <w:p>
            <w:r/>
            <w:r>
              <w:rPr>
                <w:b w:val="0"/>
                <w:sz w:val="18"/>
              </w:rPr>
              <w:t>—</w:t>
            </w:r>
          </w:p>
        </w:tc>
        <w:tc>
          <w:tcPr>
            <w:tcW w:type="dxa" w:w="4309"/>
          </w:tcPr>
          <w:p>
            <w:r/>
            <w:r>
              <w:rPr>
                <w:b w:val="0"/>
                <w:sz w:val="18"/>
              </w:rPr>
              <w:t>Tableau de budget et réalisé (paie) et écart réalisé - budget et taux de réalisation par rubrique, type de rubrique.</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Exercice</w:t>
            </w:r>
          </w:p>
        </w:tc>
        <w:tc>
          <w:tcPr>
            <w:tcW w:type="dxa" w:w="11339"/>
          </w:tcPr>
          <w:p>
            <w:r/>
            <w:r>
              <w:rPr>
                <w:b w:val="0"/>
                <w:sz w:val="18"/>
              </w:rPr>
              <w:t>sans effet sur : Budget de la masse salariale, Réalisé, Écart sur rubriques de paie, Taux de réalisation</w:t>
            </w:r>
          </w:p>
        </w:tc>
      </w:tr>
      <w:tr>
        <w:tc>
          <w:tcPr>
            <w:tcW w:type="dxa" w:w="3402"/>
          </w:tcPr>
          <w:p>
            <w:r/>
            <w:r>
              <w:rPr>
                <w:b w:val="0"/>
                <w:sz w:val="18"/>
              </w:rPr>
              <w:t>Type de rubrique</w:t>
            </w:r>
          </w:p>
        </w:tc>
        <w:tc>
          <w:tcPr>
            <w:tcW w:type="dxa" w:w="11339"/>
          </w:tcPr>
          <w:p>
            <w:r/>
            <w:r>
              <w:rPr>
                <w:b w:val="0"/>
                <w:sz w:val="18"/>
              </w:rPr>
              <w:t>tous les graphiques concernés</w:t>
            </w:r>
          </w:p>
        </w:tc>
      </w:tr>
      <w:tr>
        <w:tc>
          <w:tcPr>
            <w:tcW w:type="dxa" w:w="3402"/>
          </w:tcPr>
          <w:p>
            <w:r/>
            <w:r>
              <w:rPr>
                <w:b w:val="0"/>
                <w:sz w:val="18"/>
              </w:rPr>
              <w:t>Rubrique budgétaire</w:t>
            </w:r>
          </w:p>
        </w:tc>
        <w:tc>
          <w:tcPr>
            <w:tcW w:type="dxa" w:w="11339"/>
          </w:tcPr>
          <w:p>
            <w:r/>
            <w:r>
              <w:rPr>
                <w:b w:val="0"/>
                <w:sz w:val="18"/>
              </w:rPr>
              <w:t>tous les graphiques concernés</w:t>
            </w:r>
          </w:p>
        </w:tc>
      </w:tr>
    </w:tbl>
    <w:p/>
    <w:p>
      <w:pPr>
        <w:pStyle w:val="Heading2"/>
      </w:pPr>
      <w:r>
        <w:t>3.13 Évaluation et rendement</w:t>
      </w:r>
    </w:p>
    <w:p>
      <w:r>
        <w:rPr>
          <w:b/>
        </w:rPr>
        <w:t xml:space="preserve">URL publique : </w:t>
      </w:r>
      <w:r>
        <w:t>https://adresse-du-serveur-client/superset/dashboard/evaluation-rendement/?standalone=1&amp;cod_soc=01</w:t>
      </w:r>
    </w:p>
    <w:p>
      <w:r>
        <w:rPr>
          <w:b/>
        </w:rPr>
        <w:t xml:space="preserve">Objectif : </w:t>
      </w:r>
      <w:r>
        <w:t>Campagnes d'évaluation : notes de rendement, distribution et lien avec la promotion.</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Note moyenne</w:t>
            </w:r>
          </w:p>
        </w:tc>
        <w:tc>
          <w:tcPr>
            <w:tcW w:type="dxa" w:w="1474"/>
          </w:tcPr>
          <w:p>
            <w:r/>
            <w:r>
              <w:rPr>
                <w:b w:val="0"/>
                <w:sz w:val="18"/>
              </w:rPr>
              <w:t>Indicateur clé</w:t>
            </w:r>
          </w:p>
        </w:tc>
        <w:tc>
          <w:tcPr>
            <w:tcW w:type="dxa" w:w="2041"/>
          </w:tcPr>
          <w:p>
            <w:r/>
            <w:r>
              <w:rPr>
                <w:b w:val="0"/>
                <w:sz w:val="18"/>
              </w:rPr>
              <w:t>Note moyenne (/20)</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note moyenne (/20) (dernière campagne (/20)) — périmètre : dernière année / campagne.</w:t>
            </w:r>
          </w:p>
        </w:tc>
      </w:tr>
      <w:tr>
        <w:tc>
          <w:tcPr>
            <w:tcW w:type="dxa" w:w="510"/>
          </w:tcPr>
          <w:p>
            <w:r/>
            <w:r>
              <w:rPr>
                <w:b w:val="0"/>
                <w:sz w:val="18"/>
              </w:rPr>
              <w:t>2</w:t>
            </w:r>
          </w:p>
        </w:tc>
        <w:tc>
          <w:tcPr>
            <w:tcW w:type="dxa" w:w="2381"/>
          </w:tcPr>
          <w:p>
            <w:r/>
            <w:r>
              <w:rPr>
                <w:b w:val="0"/>
                <w:sz w:val="18"/>
              </w:rPr>
              <w:t>Note moyenne N-1</w:t>
            </w:r>
          </w:p>
        </w:tc>
        <w:tc>
          <w:tcPr>
            <w:tcW w:type="dxa" w:w="1474"/>
          </w:tcPr>
          <w:p>
            <w:r/>
            <w:r>
              <w:rPr>
                <w:b w:val="0"/>
                <w:sz w:val="18"/>
              </w:rPr>
              <w:t>Indicateur clé</w:t>
            </w:r>
          </w:p>
        </w:tc>
        <w:tc>
          <w:tcPr>
            <w:tcW w:type="dxa" w:w="2041"/>
          </w:tcPr>
          <w:p>
            <w:r/>
            <w:r>
              <w:rPr>
                <w:b w:val="0"/>
                <w:sz w:val="18"/>
              </w:rPr>
              <w:t>Note moyenne (/20)</w:t>
            </w:r>
          </w:p>
        </w:tc>
        <w:tc>
          <w:tcPr>
            <w:tcW w:type="dxa" w:w="2268"/>
          </w:tcPr>
          <w:p>
            <w:r/>
            <w:r>
              <w:rPr>
                <w:b w:val="0"/>
                <w:sz w:val="18"/>
              </w:rPr>
              <w:t>—</w:t>
            </w:r>
          </w:p>
        </w:tc>
        <w:tc>
          <w:tcPr>
            <w:tcW w:type="dxa" w:w="1814"/>
          </w:tcPr>
          <w:p>
            <w:r/>
            <w:r>
              <w:rPr>
                <w:b w:val="0"/>
                <w:sz w:val="18"/>
              </w:rPr>
              <w:t>année / campagne précédente</w:t>
            </w:r>
          </w:p>
        </w:tc>
        <w:tc>
          <w:tcPr>
            <w:tcW w:type="dxa" w:w="4309"/>
          </w:tcPr>
          <w:p>
            <w:r/>
            <w:r>
              <w:rPr>
                <w:b w:val="0"/>
                <w:sz w:val="18"/>
              </w:rPr>
              <w:t>Valeur unique : note moyenne (/20) (campagne précédente (/20)) — périmètre : année / campagne précédente.</w:t>
            </w:r>
          </w:p>
        </w:tc>
      </w:tr>
      <w:tr>
        <w:tc>
          <w:tcPr>
            <w:tcW w:type="dxa" w:w="510"/>
          </w:tcPr>
          <w:p>
            <w:r/>
            <w:r>
              <w:rPr>
                <w:b w:val="0"/>
                <w:sz w:val="18"/>
              </w:rPr>
              <w:t>3</w:t>
            </w:r>
          </w:p>
        </w:tc>
        <w:tc>
          <w:tcPr>
            <w:tcW w:type="dxa" w:w="2381"/>
          </w:tcPr>
          <w:p>
            <w:r/>
            <w:r>
              <w:rPr>
                <w:b w:val="0"/>
                <w:sz w:val="18"/>
              </w:rPr>
              <w:t>Agents notés</w:t>
            </w:r>
          </w:p>
        </w:tc>
        <w:tc>
          <w:tcPr>
            <w:tcW w:type="dxa" w:w="1474"/>
          </w:tcPr>
          <w:p>
            <w:r/>
            <w:r>
              <w:rPr>
                <w:b w:val="0"/>
                <w:sz w:val="18"/>
              </w:rPr>
              <w:t>Indicateur clé</w:t>
            </w:r>
          </w:p>
        </w:tc>
        <w:tc>
          <w:tcPr>
            <w:tcW w:type="dxa" w:w="2041"/>
          </w:tcPr>
          <w:p>
            <w:r/>
            <w:r>
              <w:rPr>
                <w:b w:val="0"/>
                <w:sz w:val="18"/>
              </w:rPr>
              <w:t>Agents notés</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agents notés (dernière campagne) — périmètre : dernière année / campagne.</w:t>
            </w:r>
          </w:p>
        </w:tc>
      </w:tr>
      <w:tr>
        <w:tc>
          <w:tcPr>
            <w:tcW w:type="dxa" w:w="510"/>
          </w:tcPr>
          <w:p>
            <w:r/>
            <w:r>
              <w:rPr>
                <w:b w:val="0"/>
                <w:sz w:val="18"/>
              </w:rPr>
              <w:t>4</w:t>
            </w:r>
          </w:p>
        </w:tc>
        <w:tc>
          <w:tcPr>
            <w:tcW w:type="dxa" w:w="2381"/>
          </w:tcPr>
          <w:p>
            <w:r/>
            <w:r>
              <w:rPr>
                <w:b w:val="0"/>
                <w:sz w:val="18"/>
              </w:rPr>
              <w:t>Notes ≥ 19</w:t>
            </w:r>
          </w:p>
        </w:tc>
        <w:tc>
          <w:tcPr>
            <w:tcW w:type="dxa" w:w="1474"/>
          </w:tcPr>
          <w:p>
            <w:r/>
            <w:r>
              <w:rPr>
                <w:b w:val="0"/>
                <w:sz w:val="18"/>
              </w:rPr>
              <w:t>Indicateur clé</w:t>
            </w:r>
          </w:p>
        </w:tc>
        <w:tc>
          <w:tcPr>
            <w:tcW w:type="dxa" w:w="2041"/>
          </w:tcPr>
          <w:p>
            <w:r/>
            <w:r>
              <w:rPr>
                <w:b w:val="0"/>
                <w:sz w:val="18"/>
              </w:rPr>
              <w:t>Part des notes ≥ 19</w:t>
            </w:r>
          </w:p>
        </w:tc>
        <w:tc>
          <w:tcPr>
            <w:tcW w:type="dxa" w:w="2268"/>
          </w:tcPr>
          <w:p>
            <w:r/>
            <w:r>
              <w:rPr>
                <w:b w:val="0"/>
                <w:sz w:val="18"/>
              </w:rPr>
              <w:t>—</w:t>
            </w:r>
          </w:p>
        </w:tc>
        <w:tc>
          <w:tcPr>
            <w:tcW w:type="dxa" w:w="1814"/>
          </w:tcPr>
          <w:p>
            <w:r/>
            <w:r>
              <w:rPr>
                <w:b w:val="0"/>
                <w:sz w:val="18"/>
              </w:rPr>
              <w:t>dernière année / campagne</w:t>
            </w:r>
          </w:p>
        </w:tc>
        <w:tc>
          <w:tcPr>
            <w:tcW w:type="dxa" w:w="4309"/>
          </w:tcPr>
          <w:p>
            <w:r/>
            <w:r>
              <w:rPr>
                <w:b w:val="0"/>
                <w:sz w:val="18"/>
              </w:rPr>
              <w:t>Valeur unique : part des notes ≥ 19 (dernière campagne) — périmètre : dernière année / campagne.</w:t>
            </w:r>
          </w:p>
        </w:tc>
      </w:tr>
      <w:tr>
        <w:tc>
          <w:tcPr>
            <w:tcW w:type="dxa" w:w="510"/>
          </w:tcPr>
          <w:p>
            <w:r/>
            <w:r>
              <w:rPr>
                <w:b w:val="0"/>
                <w:sz w:val="18"/>
              </w:rPr>
              <w:t>5</w:t>
            </w:r>
          </w:p>
        </w:tc>
        <w:tc>
          <w:tcPr>
            <w:tcW w:type="dxa" w:w="2381"/>
          </w:tcPr>
          <w:p>
            <w:r/>
            <w:r>
              <w:rPr>
                <w:b w:val="0"/>
                <w:sz w:val="18"/>
              </w:rPr>
              <w:t>Distribution des notes par campagne</w:t>
            </w:r>
          </w:p>
        </w:tc>
        <w:tc>
          <w:tcPr>
            <w:tcW w:type="dxa" w:w="1474"/>
          </w:tcPr>
          <w:p>
            <w:r/>
            <w:r>
              <w:rPr>
                <w:b w:val="0"/>
                <w:sz w:val="18"/>
              </w:rPr>
              <w:t>Barres empilées</w:t>
            </w:r>
          </w:p>
        </w:tc>
        <w:tc>
          <w:tcPr>
            <w:tcW w:type="dxa" w:w="2041"/>
          </w:tcPr>
          <w:p>
            <w:r/>
            <w:r>
              <w:rPr>
                <w:b w:val="0"/>
                <w:sz w:val="18"/>
              </w:rPr>
              <w:t>Notes</w:t>
            </w:r>
          </w:p>
        </w:tc>
        <w:tc>
          <w:tcPr>
            <w:tcW w:type="dxa" w:w="2268"/>
          </w:tcPr>
          <w:p>
            <w:r/>
            <w:r>
              <w:rPr>
                <w:b w:val="0"/>
                <w:sz w:val="18"/>
              </w:rPr>
              <w:t>Année ; séries : Tranche de note</w:t>
            </w:r>
          </w:p>
        </w:tc>
        <w:tc>
          <w:tcPr>
            <w:tcW w:type="dxa" w:w="1814"/>
          </w:tcPr>
          <w:p>
            <w:r/>
            <w:r>
              <w:rPr>
                <w:b w:val="0"/>
                <w:sz w:val="18"/>
              </w:rPr>
              <w:t>—</w:t>
            </w:r>
          </w:p>
        </w:tc>
        <w:tc>
          <w:tcPr>
            <w:tcW w:type="dxa" w:w="4309"/>
          </w:tcPr>
          <w:p>
            <w:r/>
            <w:r>
              <w:rPr>
                <w:b w:val="0"/>
                <w:sz w:val="18"/>
              </w:rPr>
              <w:t>Notes par année, ventilé par tranche de note.</w:t>
            </w:r>
          </w:p>
        </w:tc>
      </w:tr>
      <w:tr>
        <w:tc>
          <w:tcPr>
            <w:tcW w:type="dxa" w:w="510"/>
          </w:tcPr>
          <w:p>
            <w:r/>
            <w:r>
              <w:rPr>
                <w:b w:val="0"/>
                <w:sz w:val="18"/>
              </w:rPr>
              <w:t>6</w:t>
            </w:r>
          </w:p>
        </w:tc>
        <w:tc>
          <w:tcPr>
            <w:tcW w:type="dxa" w:w="2381"/>
          </w:tcPr>
          <w:p>
            <w:r/>
            <w:r>
              <w:rPr>
                <w:b w:val="0"/>
                <w:sz w:val="18"/>
              </w:rPr>
              <w:t>Répartition des notes (dernière campagne)</w:t>
            </w:r>
          </w:p>
        </w:tc>
        <w:tc>
          <w:tcPr>
            <w:tcW w:type="dxa" w:w="1474"/>
          </w:tcPr>
          <w:p>
            <w:r/>
            <w:r>
              <w:rPr>
                <w:b w:val="0"/>
                <w:sz w:val="18"/>
              </w:rPr>
              <w:t>Anneau</w:t>
            </w:r>
          </w:p>
        </w:tc>
        <w:tc>
          <w:tcPr>
            <w:tcW w:type="dxa" w:w="2041"/>
          </w:tcPr>
          <w:p>
            <w:r/>
            <w:r>
              <w:rPr>
                <w:b w:val="0"/>
                <w:sz w:val="18"/>
              </w:rPr>
              <w:t>Notes</w:t>
            </w:r>
          </w:p>
        </w:tc>
        <w:tc>
          <w:tcPr>
            <w:tcW w:type="dxa" w:w="2268"/>
          </w:tcPr>
          <w:p>
            <w:r/>
            <w:r>
              <w:rPr>
                <w:b w:val="0"/>
                <w:sz w:val="18"/>
              </w:rPr>
              <w:t>Tranche de note</w:t>
            </w:r>
          </w:p>
        </w:tc>
        <w:tc>
          <w:tcPr>
            <w:tcW w:type="dxa" w:w="1814"/>
          </w:tcPr>
          <w:p>
            <w:r/>
            <w:r>
              <w:rPr>
                <w:b w:val="0"/>
                <w:sz w:val="18"/>
              </w:rPr>
              <w:t>dernière année / campagne</w:t>
            </w:r>
          </w:p>
        </w:tc>
        <w:tc>
          <w:tcPr>
            <w:tcW w:type="dxa" w:w="4309"/>
          </w:tcPr>
          <w:p>
            <w:r/>
            <w:r>
              <w:rPr>
                <w:b w:val="0"/>
                <w:sz w:val="18"/>
              </w:rPr>
              <w:t>Part de chaque tranche de note dans le total : notes — périmètre : dernière année / campagne.</w:t>
            </w:r>
          </w:p>
        </w:tc>
      </w:tr>
      <w:tr>
        <w:tc>
          <w:tcPr>
            <w:tcW w:type="dxa" w:w="510"/>
          </w:tcPr>
          <w:p>
            <w:r/>
            <w:r>
              <w:rPr>
                <w:b w:val="0"/>
                <w:sz w:val="18"/>
              </w:rPr>
              <w:t>7</w:t>
            </w:r>
          </w:p>
        </w:tc>
        <w:tc>
          <w:tcPr>
            <w:tcW w:type="dxa" w:w="2381"/>
          </w:tcPr>
          <w:p>
            <w:r/>
            <w:r>
              <w:rPr>
                <w:b w:val="0"/>
                <w:sz w:val="18"/>
              </w:rPr>
              <w:t>Évolution de la note moyenne</w:t>
            </w:r>
          </w:p>
        </w:tc>
        <w:tc>
          <w:tcPr>
            <w:tcW w:type="dxa" w:w="1474"/>
          </w:tcPr>
          <w:p>
            <w:r/>
            <w:r>
              <w:rPr>
                <w:b w:val="0"/>
                <w:sz w:val="18"/>
              </w:rPr>
              <w:t>Courbe</w:t>
            </w:r>
          </w:p>
        </w:tc>
        <w:tc>
          <w:tcPr>
            <w:tcW w:type="dxa" w:w="2041"/>
          </w:tcPr>
          <w:p>
            <w:r/>
            <w:r>
              <w:rPr>
                <w:b w:val="0"/>
                <w:sz w:val="18"/>
              </w:rPr>
              <w:t>Note moyenne (/20)</w:t>
            </w:r>
          </w:p>
        </w:tc>
        <w:tc>
          <w:tcPr>
            <w:tcW w:type="dxa" w:w="2268"/>
          </w:tcPr>
          <w:p>
            <w:r/>
            <w:r>
              <w:rPr>
                <w:b w:val="0"/>
                <w:sz w:val="18"/>
              </w:rPr>
              <w:t>Date note (par année)</w:t>
            </w:r>
          </w:p>
        </w:tc>
        <w:tc>
          <w:tcPr>
            <w:tcW w:type="dxa" w:w="1814"/>
          </w:tcPr>
          <w:p>
            <w:r/>
            <w:r>
              <w:rPr>
                <w:b w:val="0"/>
                <w:sz w:val="18"/>
              </w:rPr>
              <w:t>—</w:t>
            </w:r>
          </w:p>
        </w:tc>
        <w:tc>
          <w:tcPr>
            <w:tcW w:type="dxa" w:w="4309"/>
          </w:tcPr>
          <w:p>
            <w:r/>
            <w:r>
              <w:rPr>
                <w:b w:val="0"/>
                <w:sz w:val="18"/>
              </w:rPr>
              <w:t>Note moyenne (/20) par année (évolution).</w:t>
            </w:r>
          </w:p>
        </w:tc>
      </w:tr>
      <w:tr>
        <w:tc>
          <w:tcPr>
            <w:tcW w:type="dxa" w:w="510"/>
          </w:tcPr>
          <w:p>
            <w:r/>
            <w:r>
              <w:rPr>
                <w:b w:val="0"/>
                <w:sz w:val="18"/>
              </w:rPr>
              <w:t>8</w:t>
            </w:r>
          </w:p>
        </w:tc>
        <w:tc>
          <w:tcPr>
            <w:tcW w:type="dxa" w:w="2381"/>
          </w:tcPr>
          <w:p>
            <w:r/>
            <w:r>
              <w:rPr>
                <w:b w:val="0"/>
                <w:sz w:val="18"/>
              </w:rPr>
              <w:t>Notes d'assiduité et de congé maladie (/4)</w:t>
            </w:r>
          </w:p>
        </w:tc>
        <w:tc>
          <w:tcPr>
            <w:tcW w:type="dxa" w:w="1474"/>
          </w:tcPr>
          <w:p>
            <w:r/>
            <w:r>
              <w:rPr>
                <w:b w:val="0"/>
                <w:sz w:val="18"/>
              </w:rPr>
              <w:t>Courbe</w:t>
            </w:r>
          </w:p>
        </w:tc>
        <w:tc>
          <w:tcPr>
            <w:tcW w:type="dxa" w:w="2041"/>
          </w:tcPr>
          <w:p>
            <w:r/>
            <w:r>
              <w:rPr>
                <w:b w:val="0"/>
                <w:sz w:val="18"/>
              </w:rPr>
              <w:t>Note d'assiduité moyenne, Note congé de maladie moyenne</w:t>
            </w:r>
          </w:p>
        </w:tc>
        <w:tc>
          <w:tcPr>
            <w:tcW w:type="dxa" w:w="2268"/>
          </w:tcPr>
          <w:p>
            <w:r/>
            <w:r>
              <w:rPr>
                <w:b w:val="0"/>
                <w:sz w:val="18"/>
              </w:rPr>
              <w:t>Date note (par année)</w:t>
            </w:r>
          </w:p>
        </w:tc>
        <w:tc>
          <w:tcPr>
            <w:tcW w:type="dxa" w:w="1814"/>
          </w:tcPr>
          <w:p>
            <w:r/>
            <w:r>
              <w:rPr>
                <w:b w:val="0"/>
                <w:sz w:val="18"/>
              </w:rPr>
              <w:t>—</w:t>
            </w:r>
          </w:p>
        </w:tc>
        <w:tc>
          <w:tcPr>
            <w:tcW w:type="dxa" w:w="4309"/>
          </w:tcPr>
          <w:p>
            <w:r/>
            <w:r>
              <w:rPr>
                <w:b w:val="0"/>
                <w:sz w:val="18"/>
              </w:rPr>
              <w:t>Note d'assiduité moyenne et note congé de maladie moyenne par année (évolution).</w:t>
            </w:r>
          </w:p>
        </w:tc>
      </w:tr>
      <w:tr>
        <w:tc>
          <w:tcPr>
            <w:tcW w:type="dxa" w:w="510"/>
          </w:tcPr>
          <w:p>
            <w:r/>
            <w:r>
              <w:rPr>
                <w:b w:val="0"/>
                <w:sz w:val="18"/>
              </w:rPr>
              <w:t>9</w:t>
            </w:r>
          </w:p>
        </w:tc>
        <w:tc>
          <w:tcPr>
            <w:tcW w:type="dxa" w:w="2381"/>
          </w:tcPr>
          <w:p>
            <w:r/>
            <w:r>
              <w:rPr>
                <w:b w:val="0"/>
                <w:sz w:val="18"/>
              </w:rPr>
              <w:t>Note moyenne par direction (dernière campagne)</w:t>
            </w:r>
          </w:p>
        </w:tc>
        <w:tc>
          <w:tcPr>
            <w:tcW w:type="dxa" w:w="1474"/>
          </w:tcPr>
          <w:p>
            <w:r/>
            <w:r>
              <w:rPr>
                <w:b w:val="0"/>
                <w:sz w:val="18"/>
              </w:rPr>
              <w:t>Barres horizontales</w:t>
            </w:r>
          </w:p>
        </w:tc>
        <w:tc>
          <w:tcPr>
            <w:tcW w:type="dxa" w:w="2041"/>
          </w:tcPr>
          <w:p>
            <w:r/>
            <w:r>
              <w:rPr>
                <w:b w:val="0"/>
                <w:sz w:val="18"/>
              </w:rPr>
              <w:t>Note moyenne (/20)</w:t>
            </w:r>
          </w:p>
        </w:tc>
        <w:tc>
          <w:tcPr>
            <w:tcW w:type="dxa" w:w="2268"/>
          </w:tcPr>
          <w:p>
            <w:r/>
            <w:r>
              <w:rPr>
                <w:b w:val="0"/>
                <w:sz w:val="18"/>
              </w:rPr>
              <w:t>Direction</w:t>
            </w:r>
          </w:p>
        </w:tc>
        <w:tc>
          <w:tcPr>
            <w:tcW w:type="dxa" w:w="1814"/>
          </w:tcPr>
          <w:p>
            <w:r/>
            <w:r>
              <w:rPr>
                <w:b w:val="0"/>
                <w:sz w:val="18"/>
              </w:rPr>
              <w:t>dernière année / campagne</w:t>
            </w:r>
          </w:p>
        </w:tc>
        <w:tc>
          <w:tcPr>
            <w:tcW w:type="dxa" w:w="4309"/>
          </w:tcPr>
          <w:p>
            <w:r/>
            <w:r>
              <w:rPr>
                <w:b w:val="0"/>
                <w:sz w:val="18"/>
              </w:rPr>
              <w:t>Note moyenne (/20) par direction — périmètre : dernière année / campagne.</w:t>
            </w:r>
          </w:p>
        </w:tc>
      </w:tr>
      <w:tr>
        <w:tc>
          <w:tcPr>
            <w:tcW w:type="dxa" w:w="510"/>
          </w:tcPr>
          <w:p>
            <w:r/>
            <w:r>
              <w:rPr>
                <w:b w:val="0"/>
                <w:sz w:val="18"/>
              </w:rPr>
              <w:t>10</w:t>
            </w:r>
          </w:p>
        </w:tc>
        <w:tc>
          <w:tcPr>
            <w:tcW w:type="dxa" w:w="2381"/>
          </w:tcPr>
          <w:p>
            <w:r/>
            <w:r>
              <w:rPr>
                <w:b w:val="0"/>
                <w:sz w:val="18"/>
              </w:rPr>
              <w:t>Note moyenne par catégorie et sexe (dernière campagne)</w:t>
            </w:r>
          </w:p>
        </w:tc>
        <w:tc>
          <w:tcPr>
            <w:tcW w:type="dxa" w:w="1474"/>
          </w:tcPr>
          <w:p>
            <w:r/>
            <w:r>
              <w:rPr>
                <w:b w:val="0"/>
                <w:sz w:val="18"/>
              </w:rPr>
              <w:t>Barres</w:t>
            </w:r>
          </w:p>
        </w:tc>
        <w:tc>
          <w:tcPr>
            <w:tcW w:type="dxa" w:w="2041"/>
          </w:tcPr>
          <w:p>
            <w:r/>
            <w:r>
              <w:rPr>
                <w:b w:val="0"/>
                <w:sz w:val="18"/>
              </w:rPr>
              <w:t>Note moyenne (/20)</w:t>
            </w:r>
          </w:p>
        </w:tc>
        <w:tc>
          <w:tcPr>
            <w:tcW w:type="dxa" w:w="2268"/>
          </w:tcPr>
          <w:p>
            <w:r/>
            <w:r>
              <w:rPr>
                <w:b w:val="0"/>
                <w:sz w:val="18"/>
              </w:rPr>
              <w:t>Catégorie ; séries : Sexe</w:t>
            </w:r>
          </w:p>
        </w:tc>
        <w:tc>
          <w:tcPr>
            <w:tcW w:type="dxa" w:w="1814"/>
          </w:tcPr>
          <w:p>
            <w:r/>
            <w:r>
              <w:rPr>
                <w:b w:val="0"/>
                <w:sz w:val="18"/>
              </w:rPr>
              <w:t>dernière année / campagne</w:t>
            </w:r>
          </w:p>
        </w:tc>
        <w:tc>
          <w:tcPr>
            <w:tcW w:type="dxa" w:w="4309"/>
          </w:tcPr>
          <w:p>
            <w:r/>
            <w:r>
              <w:rPr>
                <w:b w:val="0"/>
                <w:sz w:val="18"/>
              </w:rPr>
              <w:t>Note moyenne (/20) par catégorie, ventilé par sexe — périmètre : dernière année / campagne.</w:t>
            </w:r>
          </w:p>
        </w:tc>
      </w:tr>
      <w:tr>
        <w:tc>
          <w:tcPr>
            <w:tcW w:type="dxa" w:w="510"/>
          </w:tcPr>
          <w:p>
            <w:r/>
            <w:r>
              <w:rPr>
                <w:b w:val="0"/>
                <w:sz w:val="18"/>
              </w:rPr>
              <w:t>11</w:t>
            </w:r>
          </w:p>
        </w:tc>
        <w:tc>
          <w:tcPr>
            <w:tcW w:type="dxa" w:w="2381"/>
          </w:tcPr>
          <w:p>
            <w:r/>
            <w:r>
              <w:rPr>
                <w:b w:val="0"/>
                <w:sz w:val="18"/>
              </w:rPr>
              <w:t>Taux de promotion l'année suivante selon la note</w:t>
            </w:r>
          </w:p>
        </w:tc>
        <w:tc>
          <w:tcPr>
            <w:tcW w:type="dxa" w:w="1474"/>
          </w:tcPr>
          <w:p>
            <w:r/>
            <w:r>
              <w:rPr>
                <w:b w:val="0"/>
                <w:sz w:val="18"/>
              </w:rPr>
              <w:t>Barres</w:t>
            </w:r>
          </w:p>
        </w:tc>
        <w:tc>
          <w:tcPr>
            <w:tcW w:type="dxa" w:w="2041"/>
          </w:tcPr>
          <w:p>
            <w:r/>
            <w:r>
              <w:rPr>
                <w:b w:val="0"/>
                <w:sz w:val="18"/>
              </w:rPr>
              <w:t>Taux de promotion l'année suivante</w:t>
            </w:r>
          </w:p>
        </w:tc>
        <w:tc>
          <w:tcPr>
            <w:tcW w:type="dxa" w:w="2268"/>
          </w:tcPr>
          <w:p>
            <w:r/>
            <w:r>
              <w:rPr>
                <w:b w:val="0"/>
                <w:sz w:val="18"/>
              </w:rPr>
              <w:t>Tranche de note</w:t>
            </w:r>
          </w:p>
        </w:tc>
        <w:tc>
          <w:tcPr>
            <w:tcW w:type="dxa" w:w="1814"/>
          </w:tcPr>
          <w:p>
            <w:r/>
            <w:r>
              <w:rPr>
                <w:b w:val="0"/>
                <w:sz w:val="18"/>
              </w:rPr>
              <w:t>—</w:t>
            </w:r>
          </w:p>
        </w:tc>
        <w:tc>
          <w:tcPr>
            <w:tcW w:type="dxa" w:w="4309"/>
          </w:tcPr>
          <w:p>
            <w:r/>
            <w:r>
              <w:rPr>
                <w:b w:val="0"/>
                <w:sz w:val="18"/>
              </w:rPr>
              <w:t>Taux de promotion l'année suivante par tranche de note.</w:t>
            </w:r>
          </w:p>
        </w:tc>
      </w:tr>
      <w:tr>
        <w:tc>
          <w:tcPr>
            <w:tcW w:type="dxa" w:w="510"/>
          </w:tcPr>
          <w:p>
            <w:r/>
            <w:r>
              <w:rPr>
                <w:b w:val="0"/>
                <w:sz w:val="18"/>
              </w:rPr>
              <w:t>12</w:t>
            </w:r>
          </w:p>
        </w:tc>
        <w:tc>
          <w:tcPr>
            <w:tcW w:type="dxa" w:w="2381"/>
          </w:tcPr>
          <w:p>
            <w:r/>
            <w:r>
              <w:rPr>
                <w:b w:val="0"/>
                <w:sz w:val="18"/>
              </w:rPr>
              <w:t>Note moyenne par ancienneté (dernière campagne)</w:t>
            </w:r>
          </w:p>
        </w:tc>
        <w:tc>
          <w:tcPr>
            <w:tcW w:type="dxa" w:w="1474"/>
          </w:tcPr>
          <w:p>
            <w:r/>
            <w:r>
              <w:rPr>
                <w:b w:val="0"/>
                <w:sz w:val="18"/>
              </w:rPr>
              <w:t>Barres</w:t>
            </w:r>
          </w:p>
        </w:tc>
        <w:tc>
          <w:tcPr>
            <w:tcW w:type="dxa" w:w="2041"/>
          </w:tcPr>
          <w:p>
            <w:r/>
            <w:r>
              <w:rPr>
                <w:b w:val="0"/>
                <w:sz w:val="18"/>
              </w:rPr>
              <w:t>Note moyenne (/20)</w:t>
            </w:r>
          </w:p>
        </w:tc>
        <w:tc>
          <w:tcPr>
            <w:tcW w:type="dxa" w:w="2268"/>
          </w:tcPr>
          <w:p>
            <w:r/>
            <w:r>
              <w:rPr>
                <w:b w:val="0"/>
                <w:sz w:val="18"/>
              </w:rPr>
              <w:t>Tranche d'ancienneté</w:t>
            </w:r>
          </w:p>
        </w:tc>
        <w:tc>
          <w:tcPr>
            <w:tcW w:type="dxa" w:w="1814"/>
          </w:tcPr>
          <w:p>
            <w:r/>
            <w:r>
              <w:rPr>
                <w:b w:val="0"/>
                <w:sz w:val="18"/>
              </w:rPr>
              <w:t>dernière année / campagne</w:t>
            </w:r>
          </w:p>
        </w:tc>
        <w:tc>
          <w:tcPr>
            <w:tcW w:type="dxa" w:w="4309"/>
          </w:tcPr>
          <w:p>
            <w:r/>
            <w:r>
              <w:rPr>
                <w:b w:val="0"/>
                <w:sz w:val="18"/>
              </w:rPr>
              <w:t>Note moyenne (/20) par tranche d'ancienneté — périmètre : dernière année / campagne.</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Campagne</w:t>
            </w:r>
          </w:p>
        </w:tc>
        <w:tc>
          <w:tcPr>
            <w:tcW w:type="dxa" w:w="11339"/>
          </w:tcPr>
          <w:p>
            <w:r/>
            <w:r>
              <w:rPr>
                <w:b w:val="0"/>
                <w:sz w:val="18"/>
              </w:rPr>
              <w:t>sans effet sur : Note moyenne, Note moyenne N-1, Agents notés, Notes ≥ 19, Répartition des notes (dernière campagne), Note moyenne par direction (dernière campagne), Note moyenne par catégorie et sexe (dernière campagne), Note moyenne par ancienneté (dernière campagne)</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r>
        <w:tc>
          <w:tcPr>
            <w:tcW w:type="dxa" w:w="3402"/>
          </w:tcPr>
          <w:p>
            <w:r/>
            <w:r>
              <w:rPr>
                <w:b w:val="0"/>
                <w:sz w:val="18"/>
              </w:rPr>
              <w:t>Tranche d'âge</w:t>
            </w:r>
          </w:p>
        </w:tc>
        <w:tc>
          <w:tcPr>
            <w:tcW w:type="dxa" w:w="11339"/>
          </w:tcPr>
          <w:p>
            <w:r/>
            <w:r>
              <w:rPr>
                <w:b w:val="0"/>
                <w:sz w:val="18"/>
              </w:rPr>
              <w:t>tous les graphiques concernés</w:t>
            </w:r>
          </w:p>
        </w:tc>
      </w:tr>
    </w:tbl>
    <w:p/>
    <w:p>
      <w:pPr>
        <w:pStyle w:val="Heading2"/>
      </w:pPr>
      <w:r>
        <w:t>3.14 Couverture médicale</w:t>
      </w:r>
    </w:p>
    <w:p>
      <w:r>
        <w:rPr>
          <w:b/>
        </w:rPr>
        <w:t xml:space="preserve">URL publique : </w:t>
      </w:r>
      <w:r>
        <w:t>https://adresse-du-serveur-client/superset/dashboard/couverture-medicale/?standalone=1&amp;cod_soc=01</w:t>
      </w:r>
    </w:p>
    <w:p>
      <w:r>
        <w:rPr>
          <w:b/>
        </w:rPr>
        <w:t xml:space="preserve">Objectif : </w:t>
      </w:r>
      <w:r>
        <w:t>Couverture médicale : bulletins de soins, frais engagés, remboursements et délais.</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Bulletins de soins</w:t>
            </w:r>
          </w:p>
        </w:tc>
        <w:tc>
          <w:tcPr>
            <w:tcW w:type="dxa" w:w="1474"/>
          </w:tcPr>
          <w:p>
            <w:r/>
            <w:r>
              <w:rPr>
                <w:b w:val="0"/>
                <w:sz w:val="18"/>
              </w:rPr>
              <w:t>Indicateur clé</w:t>
            </w:r>
          </w:p>
        </w:tc>
        <w:tc>
          <w:tcPr>
            <w:tcW w:type="dxa" w:w="2041"/>
          </w:tcPr>
          <w:p>
            <w:r/>
            <w:r>
              <w:rPr>
                <w:b w:val="0"/>
                <w:sz w:val="18"/>
              </w:rPr>
              <w:t>Bulletins de soins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bulletins de soins (12 derniers mois de données) — périmètre : 12 derniers mois.</w:t>
            </w:r>
          </w:p>
        </w:tc>
      </w:tr>
      <w:tr>
        <w:tc>
          <w:tcPr>
            <w:tcW w:type="dxa" w:w="510"/>
          </w:tcPr>
          <w:p>
            <w:r/>
            <w:r>
              <w:rPr>
                <w:b w:val="0"/>
                <w:sz w:val="18"/>
              </w:rPr>
              <w:t>2</w:t>
            </w:r>
          </w:p>
        </w:tc>
        <w:tc>
          <w:tcPr>
            <w:tcW w:type="dxa" w:w="2381"/>
          </w:tcPr>
          <w:p>
            <w:r/>
            <w:r>
              <w:rPr>
                <w:b w:val="0"/>
                <w:sz w:val="18"/>
              </w:rPr>
              <w:t>Frais engagés</w:t>
            </w:r>
          </w:p>
        </w:tc>
        <w:tc>
          <w:tcPr>
            <w:tcW w:type="dxa" w:w="1474"/>
          </w:tcPr>
          <w:p>
            <w:r/>
            <w:r>
              <w:rPr>
                <w:b w:val="0"/>
                <w:sz w:val="18"/>
              </w:rPr>
              <w:t>Indicateur clé</w:t>
            </w:r>
          </w:p>
        </w:tc>
        <w:tc>
          <w:tcPr>
            <w:tcW w:type="dxa" w:w="2041"/>
          </w:tcPr>
          <w:p>
            <w:r/>
            <w:r>
              <w:rPr>
                <w:b w:val="0"/>
                <w:sz w:val="18"/>
              </w:rPr>
              <w:t>Frais engagés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frais engagés (12 derniers mois (DT)) — périmètre : 12 derniers mois.</w:t>
            </w:r>
          </w:p>
        </w:tc>
      </w:tr>
      <w:tr>
        <w:tc>
          <w:tcPr>
            <w:tcW w:type="dxa" w:w="510"/>
          </w:tcPr>
          <w:p>
            <w:r/>
            <w:r>
              <w:rPr>
                <w:b w:val="0"/>
                <w:sz w:val="18"/>
              </w:rPr>
              <w:t>3</w:t>
            </w:r>
          </w:p>
        </w:tc>
        <w:tc>
          <w:tcPr>
            <w:tcW w:type="dxa" w:w="2381"/>
          </w:tcPr>
          <w:p>
            <w:r/>
            <w:r>
              <w:rPr>
                <w:b w:val="0"/>
                <w:sz w:val="18"/>
              </w:rPr>
              <w:t>Montant remboursé</w:t>
            </w:r>
          </w:p>
        </w:tc>
        <w:tc>
          <w:tcPr>
            <w:tcW w:type="dxa" w:w="1474"/>
          </w:tcPr>
          <w:p>
            <w:r/>
            <w:r>
              <w:rPr>
                <w:b w:val="0"/>
                <w:sz w:val="18"/>
              </w:rPr>
              <w:t>Indicateur clé</w:t>
            </w:r>
          </w:p>
        </w:tc>
        <w:tc>
          <w:tcPr>
            <w:tcW w:type="dxa" w:w="2041"/>
          </w:tcPr>
          <w:p>
            <w:r/>
            <w:r>
              <w:rPr>
                <w:b w:val="0"/>
                <w:sz w:val="18"/>
              </w:rPr>
              <w:t>Montant remboursé</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montant remboursé (12 derniers mois (DT)) — périmètre : 12 derniers mois.</w:t>
            </w:r>
          </w:p>
        </w:tc>
      </w:tr>
      <w:tr>
        <w:tc>
          <w:tcPr>
            <w:tcW w:type="dxa" w:w="510"/>
          </w:tcPr>
          <w:p>
            <w:r/>
            <w:r>
              <w:rPr>
                <w:b w:val="0"/>
                <w:sz w:val="18"/>
              </w:rPr>
              <w:t>4</w:t>
            </w:r>
          </w:p>
        </w:tc>
        <w:tc>
          <w:tcPr>
            <w:tcW w:type="dxa" w:w="2381"/>
          </w:tcPr>
          <w:p>
            <w:r/>
            <w:r>
              <w:rPr>
                <w:b w:val="0"/>
                <w:sz w:val="18"/>
              </w:rPr>
              <w:t>Taux de remboursement</w:t>
            </w:r>
          </w:p>
        </w:tc>
        <w:tc>
          <w:tcPr>
            <w:tcW w:type="dxa" w:w="1474"/>
          </w:tcPr>
          <w:p>
            <w:r/>
            <w:r>
              <w:rPr>
                <w:b w:val="0"/>
                <w:sz w:val="18"/>
              </w:rPr>
              <w:t>Indicateur clé</w:t>
            </w:r>
          </w:p>
        </w:tc>
        <w:tc>
          <w:tcPr>
            <w:tcW w:type="dxa" w:w="2041"/>
          </w:tcPr>
          <w:p>
            <w:r/>
            <w:r>
              <w:rPr>
                <w:b w:val="0"/>
                <w:sz w:val="18"/>
              </w:rPr>
              <w:t>Taux de remboursement</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taux de remboursement (12 derniers mois) — périmètre : 12 derniers mois.</w:t>
            </w:r>
          </w:p>
        </w:tc>
      </w:tr>
      <w:tr>
        <w:tc>
          <w:tcPr>
            <w:tcW w:type="dxa" w:w="510"/>
          </w:tcPr>
          <w:p>
            <w:r/>
            <w:r>
              <w:rPr>
                <w:b w:val="0"/>
                <w:sz w:val="18"/>
              </w:rPr>
              <w:t>5</w:t>
            </w:r>
          </w:p>
        </w:tc>
        <w:tc>
          <w:tcPr>
            <w:tcW w:type="dxa" w:w="2381"/>
          </w:tcPr>
          <w:p>
            <w:r/>
            <w:r>
              <w:rPr>
                <w:b w:val="0"/>
                <w:sz w:val="18"/>
              </w:rPr>
              <w:t>Frais engagés et remboursés par année</w:t>
            </w:r>
          </w:p>
        </w:tc>
        <w:tc>
          <w:tcPr>
            <w:tcW w:type="dxa" w:w="1474"/>
          </w:tcPr>
          <w:p>
            <w:r/>
            <w:r>
              <w:rPr>
                <w:b w:val="0"/>
                <w:sz w:val="18"/>
              </w:rPr>
              <w:t>Barres</w:t>
            </w:r>
          </w:p>
        </w:tc>
        <w:tc>
          <w:tcPr>
            <w:tcW w:type="dxa" w:w="2041"/>
          </w:tcPr>
          <w:p>
            <w:r/>
            <w:r>
              <w:rPr>
                <w:b w:val="0"/>
                <w:sz w:val="18"/>
              </w:rPr>
              <w:t>Frais engagés, Montant remboursé</w:t>
            </w:r>
          </w:p>
        </w:tc>
        <w:tc>
          <w:tcPr>
            <w:tcW w:type="dxa" w:w="2268"/>
          </w:tcPr>
          <w:p>
            <w:r/>
            <w:r>
              <w:rPr>
                <w:b w:val="0"/>
                <w:sz w:val="18"/>
              </w:rPr>
              <w:t>Date soins (par année)</w:t>
            </w:r>
          </w:p>
        </w:tc>
        <w:tc>
          <w:tcPr>
            <w:tcW w:type="dxa" w:w="1814"/>
          </w:tcPr>
          <w:p>
            <w:r/>
            <w:r>
              <w:rPr>
                <w:b w:val="0"/>
                <w:sz w:val="18"/>
              </w:rPr>
              <w:t>—</w:t>
            </w:r>
          </w:p>
        </w:tc>
        <w:tc>
          <w:tcPr>
            <w:tcW w:type="dxa" w:w="4309"/>
          </w:tcPr>
          <w:p>
            <w:r/>
            <w:r>
              <w:rPr>
                <w:b w:val="0"/>
                <w:sz w:val="18"/>
              </w:rPr>
              <w:t>Frais engagés et montant remboursé par année.</w:t>
            </w:r>
          </w:p>
        </w:tc>
      </w:tr>
      <w:tr>
        <w:tc>
          <w:tcPr>
            <w:tcW w:type="dxa" w:w="510"/>
          </w:tcPr>
          <w:p>
            <w:r/>
            <w:r>
              <w:rPr>
                <w:b w:val="0"/>
                <w:sz w:val="18"/>
              </w:rPr>
              <w:t>6</w:t>
            </w:r>
          </w:p>
        </w:tc>
        <w:tc>
          <w:tcPr>
            <w:tcW w:type="dxa" w:w="2381"/>
          </w:tcPr>
          <w:p>
            <w:r/>
            <w:r>
              <w:rPr>
                <w:b w:val="0"/>
                <w:sz w:val="18"/>
              </w:rPr>
              <w:t>Remboursements par bénéficiaire (12 mois)</w:t>
            </w:r>
          </w:p>
        </w:tc>
        <w:tc>
          <w:tcPr>
            <w:tcW w:type="dxa" w:w="1474"/>
          </w:tcPr>
          <w:p>
            <w:r/>
            <w:r>
              <w:rPr>
                <w:b w:val="0"/>
                <w:sz w:val="18"/>
              </w:rPr>
              <w:t>Anneau</w:t>
            </w:r>
          </w:p>
        </w:tc>
        <w:tc>
          <w:tcPr>
            <w:tcW w:type="dxa" w:w="2041"/>
          </w:tcPr>
          <w:p>
            <w:r/>
            <w:r>
              <w:rPr>
                <w:b w:val="0"/>
                <w:sz w:val="18"/>
              </w:rPr>
              <w:t>Montant remboursé</w:t>
            </w:r>
          </w:p>
        </w:tc>
        <w:tc>
          <w:tcPr>
            <w:tcW w:type="dxa" w:w="2268"/>
          </w:tcPr>
          <w:p>
            <w:r/>
            <w:r>
              <w:rPr>
                <w:b w:val="0"/>
                <w:sz w:val="18"/>
              </w:rPr>
              <w:t>Bénéficiaire</w:t>
            </w:r>
          </w:p>
        </w:tc>
        <w:tc>
          <w:tcPr>
            <w:tcW w:type="dxa" w:w="1814"/>
          </w:tcPr>
          <w:p>
            <w:r/>
            <w:r>
              <w:rPr>
                <w:b w:val="0"/>
                <w:sz w:val="18"/>
              </w:rPr>
              <w:t>12 derniers mois</w:t>
            </w:r>
          </w:p>
        </w:tc>
        <w:tc>
          <w:tcPr>
            <w:tcW w:type="dxa" w:w="4309"/>
          </w:tcPr>
          <w:p>
            <w:r/>
            <w:r>
              <w:rPr>
                <w:b w:val="0"/>
                <w:sz w:val="18"/>
              </w:rPr>
              <w:t>Part de chaque bénéficiaire dans le total : montant remboursé — périmètre : 12 derniers mois.</w:t>
            </w:r>
          </w:p>
        </w:tc>
      </w:tr>
      <w:tr>
        <w:tc>
          <w:tcPr>
            <w:tcW w:type="dxa" w:w="510"/>
          </w:tcPr>
          <w:p>
            <w:r/>
            <w:r>
              <w:rPr>
                <w:b w:val="0"/>
                <w:sz w:val="18"/>
              </w:rPr>
              <w:t>7</w:t>
            </w:r>
          </w:p>
        </w:tc>
        <w:tc>
          <w:tcPr>
            <w:tcW w:type="dxa" w:w="2381"/>
          </w:tcPr>
          <w:p>
            <w:r/>
            <w:r>
              <w:rPr>
                <w:b w:val="0"/>
                <w:sz w:val="18"/>
              </w:rPr>
              <w:t>Montant remboursé par type d'acte (12 mois)</w:t>
            </w:r>
          </w:p>
        </w:tc>
        <w:tc>
          <w:tcPr>
            <w:tcW w:type="dxa" w:w="1474"/>
          </w:tcPr>
          <w:p>
            <w:r/>
            <w:r>
              <w:rPr>
                <w:b w:val="0"/>
                <w:sz w:val="18"/>
              </w:rPr>
              <w:t>Barres horizontales</w:t>
            </w:r>
          </w:p>
        </w:tc>
        <w:tc>
          <w:tcPr>
            <w:tcW w:type="dxa" w:w="2041"/>
          </w:tcPr>
          <w:p>
            <w:r/>
            <w:r>
              <w:rPr>
                <w:b w:val="0"/>
                <w:sz w:val="18"/>
              </w:rPr>
              <w:t>Montant remboursé</w:t>
            </w:r>
          </w:p>
        </w:tc>
        <w:tc>
          <w:tcPr>
            <w:tcW w:type="dxa" w:w="2268"/>
          </w:tcPr>
          <w:p>
            <w:r/>
            <w:r>
              <w:rPr>
                <w:b w:val="0"/>
                <w:sz w:val="18"/>
              </w:rPr>
              <w:t>Type d'acte</w:t>
            </w:r>
          </w:p>
        </w:tc>
        <w:tc>
          <w:tcPr>
            <w:tcW w:type="dxa" w:w="1814"/>
          </w:tcPr>
          <w:p>
            <w:r/>
            <w:r>
              <w:rPr>
                <w:b w:val="0"/>
                <w:sz w:val="18"/>
              </w:rPr>
              <w:t>12 derniers mois</w:t>
            </w:r>
          </w:p>
        </w:tc>
        <w:tc>
          <w:tcPr>
            <w:tcW w:type="dxa" w:w="4309"/>
          </w:tcPr>
          <w:p>
            <w:r/>
            <w:r>
              <w:rPr>
                <w:b w:val="0"/>
                <w:sz w:val="18"/>
              </w:rPr>
              <w:t>Montant remboursé par type d'acte — périmètre : 12 derniers mois.</w:t>
            </w:r>
          </w:p>
        </w:tc>
      </w:tr>
      <w:tr>
        <w:tc>
          <w:tcPr>
            <w:tcW w:type="dxa" w:w="510"/>
          </w:tcPr>
          <w:p>
            <w:r/>
            <w:r>
              <w:rPr>
                <w:b w:val="0"/>
                <w:sz w:val="18"/>
              </w:rPr>
              <w:t>8</w:t>
            </w:r>
          </w:p>
        </w:tc>
        <w:tc>
          <w:tcPr>
            <w:tcW w:type="dxa" w:w="2381"/>
          </w:tcPr>
          <w:p>
            <w:r/>
            <w:r>
              <w:rPr>
                <w:b w:val="0"/>
                <w:sz w:val="18"/>
              </w:rPr>
              <w:t>Remboursements par type d'acte et par année</w:t>
            </w:r>
          </w:p>
        </w:tc>
        <w:tc>
          <w:tcPr>
            <w:tcW w:type="dxa" w:w="1474"/>
          </w:tcPr>
          <w:p>
            <w:r/>
            <w:r>
              <w:rPr>
                <w:b w:val="0"/>
                <w:sz w:val="18"/>
              </w:rPr>
              <w:t>Barres empilées</w:t>
            </w:r>
          </w:p>
        </w:tc>
        <w:tc>
          <w:tcPr>
            <w:tcW w:type="dxa" w:w="2041"/>
          </w:tcPr>
          <w:p>
            <w:r/>
            <w:r>
              <w:rPr>
                <w:b w:val="0"/>
                <w:sz w:val="18"/>
              </w:rPr>
              <w:t>Montant remboursé</w:t>
            </w:r>
          </w:p>
        </w:tc>
        <w:tc>
          <w:tcPr>
            <w:tcW w:type="dxa" w:w="2268"/>
          </w:tcPr>
          <w:p>
            <w:r/>
            <w:r>
              <w:rPr>
                <w:b w:val="0"/>
                <w:sz w:val="18"/>
              </w:rPr>
              <w:t>Date acte (par année) ; séries : Type d'acte</w:t>
            </w:r>
          </w:p>
        </w:tc>
        <w:tc>
          <w:tcPr>
            <w:tcW w:type="dxa" w:w="1814"/>
          </w:tcPr>
          <w:p>
            <w:r/>
            <w:r>
              <w:rPr>
                <w:b w:val="0"/>
                <w:sz w:val="18"/>
              </w:rPr>
              <w:t>—</w:t>
            </w:r>
          </w:p>
        </w:tc>
        <w:tc>
          <w:tcPr>
            <w:tcW w:type="dxa" w:w="4309"/>
          </w:tcPr>
          <w:p>
            <w:r/>
            <w:r>
              <w:rPr>
                <w:b w:val="0"/>
                <w:sz w:val="18"/>
              </w:rPr>
              <w:t>Montant remboursé par année, ventilé par type d'acte.</w:t>
            </w:r>
          </w:p>
        </w:tc>
      </w:tr>
      <w:tr>
        <w:tc>
          <w:tcPr>
            <w:tcW w:type="dxa" w:w="510"/>
          </w:tcPr>
          <w:p>
            <w:r/>
            <w:r>
              <w:rPr>
                <w:b w:val="0"/>
                <w:sz w:val="18"/>
              </w:rPr>
              <w:t>9</w:t>
            </w:r>
          </w:p>
        </w:tc>
        <w:tc>
          <w:tcPr>
            <w:tcW w:type="dxa" w:w="2381"/>
          </w:tcPr>
          <w:p>
            <w:r/>
            <w:r>
              <w:rPr>
                <w:b w:val="0"/>
                <w:sz w:val="18"/>
              </w:rPr>
              <w:t>Montant remboursé par direction (12 mois)</w:t>
            </w:r>
          </w:p>
        </w:tc>
        <w:tc>
          <w:tcPr>
            <w:tcW w:type="dxa" w:w="1474"/>
          </w:tcPr>
          <w:p>
            <w:r/>
            <w:r>
              <w:rPr>
                <w:b w:val="0"/>
                <w:sz w:val="18"/>
              </w:rPr>
              <w:t>Barres horizontales</w:t>
            </w:r>
          </w:p>
        </w:tc>
        <w:tc>
          <w:tcPr>
            <w:tcW w:type="dxa" w:w="2041"/>
          </w:tcPr>
          <w:p>
            <w:r/>
            <w:r>
              <w:rPr>
                <w:b w:val="0"/>
                <w:sz w:val="18"/>
              </w:rPr>
              <w:t>Montant remboursé</w:t>
            </w:r>
          </w:p>
        </w:tc>
        <w:tc>
          <w:tcPr>
            <w:tcW w:type="dxa" w:w="2268"/>
          </w:tcPr>
          <w:p>
            <w:r/>
            <w:r>
              <w:rPr>
                <w:b w:val="0"/>
                <w:sz w:val="18"/>
              </w:rPr>
              <w:t>Direction</w:t>
            </w:r>
          </w:p>
        </w:tc>
        <w:tc>
          <w:tcPr>
            <w:tcW w:type="dxa" w:w="1814"/>
          </w:tcPr>
          <w:p>
            <w:r/>
            <w:r>
              <w:rPr>
                <w:b w:val="0"/>
                <w:sz w:val="18"/>
              </w:rPr>
              <w:t>12 derniers mois</w:t>
            </w:r>
          </w:p>
        </w:tc>
        <w:tc>
          <w:tcPr>
            <w:tcW w:type="dxa" w:w="4309"/>
          </w:tcPr>
          <w:p>
            <w:r/>
            <w:r>
              <w:rPr>
                <w:b w:val="0"/>
                <w:sz w:val="18"/>
              </w:rPr>
              <w:t>Montant remboursé par direction — périmètre : 12 derniers mois.</w:t>
            </w:r>
          </w:p>
        </w:tc>
      </w:tr>
      <w:tr>
        <w:tc>
          <w:tcPr>
            <w:tcW w:type="dxa" w:w="510"/>
          </w:tcPr>
          <w:p>
            <w:r/>
            <w:r>
              <w:rPr>
                <w:b w:val="0"/>
                <w:sz w:val="18"/>
              </w:rPr>
              <w:t>10</w:t>
            </w:r>
          </w:p>
        </w:tc>
        <w:tc>
          <w:tcPr>
            <w:tcW w:type="dxa" w:w="2381"/>
          </w:tcPr>
          <w:p>
            <w:r/>
            <w:r>
              <w:rPr>
                <w:b w:val="0"/>
                <w:sz w:val="18"/>
              </w:rPr>
              <w:t>Bulletins par état (12 mois)</w:t>
            </w:r>
          </w:p>
        </w:tc>
        <w:tc>
          <w:tcPr>
            <w:tcW w:type="dxa" w:w="1474"/>
          </w:tcPr>
          <w:p>
            <w:r/>
            <w:r>
              <w:rPr>
                <w:b w:val="0"/>
                <w:sz w:val="18"/>
              </w:rPr>
              <w:t>Anneau</w:t>
            </w:r>
          </w:p>
        </w:tc>
        <w:tc>
          <w:tcPr>
            <w:tcW w:type="dxa" w:w="2041"/>
          </w:tcPr>
          <w:p>
            <w:r/>
            <w:r>
              <w:rPr>
                <w:b w:val="0"/>
                <w:sz w:val="18"/>
              </w:rPr>
              <w:t>Bulletins de soins</w:t>
            </w:r>
          </w:p>
        </w:tc>
        <w:tc>
          <w:tcPr>
            <w:tcW w:type="dxa" w:w="2268"/>
          </w:tcPr>
          <w:p>
            <w:r/>
            <w:r>
              <w:rPr>
                <w:b w:val="0"/>
                <w:sz w:val="18"/>
              </w:rPr>
              <w:t>État</w:t>
            </w:r>
          </w:p>
        </w:tc>
        <w:tc>
          <w:tcPr>
            <w:tcW w:type="dxa" w:w="1814"/>
          </w:tcPr>
          <w:p>
            <w:r/>
            <w:r>
              <w:rPr>
                <w:b w:val="0"/>
                <w:sz w:val="18"/>
              </w:rPr>
              <w:t>12 derniers mois</w:t>
            </w:r>
          </w:p>
        </w:tc>
        <w:tc>
          <w:tcPr>
            <w:tcW w:type="dxa" w:w="4309"/>
          </w:tcPr>
          <w:p>
            <w:r/>
            <w:r>
              <w:rPr>
                <w:b w:val="0"/>
                <w:sz w:val="18"/>
              </w:rPr>
              <w:t>Part de chaque état dans le total : bulletins de soins — périmètre : 12 derniers mois.</w:t>
            </w:r>
          </w:p>
        </w:tc>
      </w:tr>
      <w:tr>
        <w:tc>
          <w:tcPr>
            <w:tcW w:type="dxa" w:w="510"/>
          </w:tcPr>
          <w:p>
            <w:r/>
            <w:r>
              <w:rPr>
                <w:b w:val="0"/>
                <w:sz w:val="18"/>
              </w:rPr>
              <w:t>11</w:t>
            </w:r>
          </w:p>
        </w:tc>
        <w:tc>
          <w:tcPr>
            <w:tcW w:type="dxa" w:w="2381"/>
          </w:tcPr>
          <w:p>
            <w:r/>
            <w:r>
              <w:rPr>
                <w:b w:val="0"/>
                <w:sz w:val="18"/>
              </w:rPr>
              <w:t>Délai moyen entre soins et réception (jours)</w:t>
            </w:r>
          </w:p>
        </w:tc>
        <w:tc>
          <w:tcPr>
            <w:tcW w:type="dxa" w:w="1474"/>
          </w:tcPr>
          <w:p>
            <w:r/>
            <w:r>
              <w:rPr>
                <w:b w:val="0"/>
                <w:sz w:val="18"/>
              </w:rPr>
              <w:t>Courbe</w:t>
            </w:r>
          </w:p>
        </w:tc>
        <w:tc>
          <w:tcPr>
            <w:tcW w:type="dxa" w:w="2041"/>
          </w:tcPr>
          <w:p>
            <w:r/>
            <w:r>
              <w:rPr>
                <w:b w:val="0"/>
                <w:sz w:val="18"/>
              </w:rPr>
              <w:t>Délai moyen soins → réception (jours)</w:t>
            </w:r>
          </w:p>
        </w:tc>
        <w:tc>
          <w:tcPr>
            <w:tcW w:type="dxa" w:w="2268"/>
          </w:tcPr>
          <w:p>
            <w:r/>
            <w:r>
              <w:rPr>
                <w:b w:val="0"/>
                <w:sz w:val="18"/>
              </w:rPr>
              <w:t>Date soins (par année)</w:t>
            </w:r>
          </w:p>
        </w:tc>
        <w:tc>
          <w:tcPr>
            <w:tcW w:type="dxa" w:w="1814"/>
          </w:tcPr>
          <w:p>
            <w:r/>
            <w:r>
              <w:rPr>
                <w:b w:val="0"/>
                <w:sz w:val="18"/>
              </w:rPr>
              <w:t>—</w:t>
            </w:r>
          </w:p>
        </w:tc>
        <w:tc>
          <w:tcPr>
            <w:tcW w:type="dxa" w:w="4309"/>
          </w:tcPr>
          <w:p>
            <w:r/>
            <w:r>
              <w:rPr>
                <w:b w:val="0"/>
                <w:sz w:val="18"/>
              </w:rPr>
              <w:t>Délai moyen soins → réception (jours) par année (évolution).</w:t>
            </w:r>
          </w:p>
        </w:tc>
      </w:tr>
      <w:tr>
        <w:tc>
          <w:tcPr>
            <w:tcW w:type="dxa" w:w="510"/>
          </w:tcPr>
          <w:p>
            <w:r/>
            <w:r>
              <w:rPr>
                <w:b w:val="0"/>
                <w:sz w:val="18"/>
              </w:rPr>
              <w:t>12</w:t>
            </w:r>
          </w:p>
        </w:tc>
        <w:tc>
          <w:tcPr>
            <w:tcW w:type="dxa" w:w="2381"/>
          </w:tcPr>
          <w:p>
            <w:r/>
            <w:r>
              <w:rPr>
                <w:b w:val="0"/>
                <w:sz w:val="18"/>
              </w:rPr>
              <w:t>Montant remboursé par tranche d'âge de l'agent (12 mois)</w:t>
            </w:r>
          </w:p>
        </w:tc>
        <w:tc>
          <w:tcPr>
            <w:tcW w:type="dxa" w:w="1474"/>
          </w:tcPr>
          <w:p>
            <w:r/>
            <w:r>
              <w:rPr>
                <w:b w:val="0"/>
                <w:sz w:val="18"/>
              </w:rPr>
              <w:t>Barres</w:t>
            </w:r>
          </w:p>
        </w:tc>
        <w:tc>
          <w:tcPr>
            <w:tcW w:type="dxa" w:w="2041"/>
          </w:tcPr>
          <w:p>
            <w:r/>
            <w:r>
              <w:rPr>
                <w:b w:val="0"/>
                <w:sz w:val="18"/>
              </w:rPr>
              <w:t>Montant remboursé</w:t>
            </w:r>
          </w:p>
        </w:tc>
        <w:tc>
          <w:tcPr>
            <w:tcW w:type="dxa" w:w="2268"/>
          </w:tcPr>
          <w:p>
            <w:r/>
            <w:r>
              <w:rPr>
                <w:b w:val="0"/>
                <w:sz w:val="18"/>
              </w:rPr>
              <w:t>Tranche d'âge</w:t>
            </w:r>
          </w:p>
        </w:tc>
        <w:tc>
          <w:tcPr>
            <w:tcW w:type="dxa" w:w="1814"/>
          </w:tcPr>
          <w:p>
            <w:r/>
            <w:r>
              <w:rPr>
                <w:b w:val="0"/>
                <w:sz w:val="18"/>
              </w:rPr>
              <w:t>12 derniers mois</w:t>
            </w:r>
          </w:p>
        </w:tc>
        <w:tc>
          <w:tcPr>
            <w:tcW w:type="dxa" w:w="4309"/>
          </w:tcPr>
          <w:p>
            <w:r/>
            <w:r>
              <w:rPr>
                <w:b w:val="0"/>
                <w:sz w:val="18"/>
              </w:rPr>
              <w:t>Montant remboursé par tranche d'âge — périmètre : 12 derniers mois.</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Bulletins de soins, Frais engagés, Montant remboursé, Taux de remboursement, Remboursements par bénéficiaire (12 mois), Montant remboursé par type d'acte (12 mois), Montant remboursé par direction (12 mois), Bulletins par état (12 mois), Montant remboursé par tranche d'âge de l'agent (12 mois)</w:t>
            </w:r>
          </w:p>
        </w:tc>
      </w:tr>
      <w:tr>
        <w:tc>
          <w:tcPr>
            <w:tcW w:type="dxa" w:w="3402"/>
          </w:tcPr>
          <w:p>
            <w:r/>
            <w:r>
              <w:rPr>
                <w:b w:val="0"/>
                <w:sz w:val="18"/>
              </w:rPr>
              <w:t>Bénéficiaire</w:t>
            </w:r>
          </w:p>
        </w:tc>
        <w:tc>
          <w:tcPr>
            <w:tcW w:type="dxa" w:w="11339"/>
          </w:tcPr>
          <w:p>
            <w:r/>
            <w:r>
              <w:rPr>
                <w:b w:val="0"/>
                <w:sz w:val="18"/>
              </w:rPr>
              <w:t>tous les graphiques concernés</w:t>
            </w:r>
          </w:p>
        </w:tc>
      </w:tr>
      <w:tr>
        <w:tc>
          <w:tcPr>
            <w:tcW w:type="dxa" w:w="3402"/>
          </w:tcPr>
          <w:p>
            <w:r/>
            <w:r>
              <w:rPr>
                <w:b w:val="0"/>
                <w:sz w:val="18"/>
              </w:rPr>
              <w:t>Type d'acte</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3.15 Œuvres sociales</w:t>
      </w:r>
    </w:p>
    <w:p>
      <w:r>
        <w:rPr>
          <w:b/>
        </w:rPr>
        <w:t xml:space="preserve">URL publique : </w:t>
      </w:r>
      <w:r>
        <w:t>https://adresse-du-serveur-client/superset/dashboard/oeuvres-sociales/?standalone=1&amp;cod_soc=01</w:t>
      </w:r>
    </w:p>
    <w:p>
      <w:r>
        <w:rPr>
          <w:b/>
        </w:rPr>
        <w:t xml:space="preserve">Objectif : </w:t>
      </w:r>
      <w:r>
        <w:t>Œuvres sociales : aides et dons accordés, primes de scolarité.</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Aides et dons accordés</w:t>
            </w:r>
          </w:p>
        </w:tc>
        <w:tc>
          <w:tcPr>
            <w:tcW w:type="dxa" w:w="1474"/>
          </w:tcPr>
          <w:p>
            <w:r/>
            <w:r>
              <w:rPr>
                <w:b w:val="0"/>
                <w:sz w:val="18"/>
              </w:rPr>
              <w:t>Indicateur clé</w:t>
            </w:r>
          </w:p>
        </w:tc>
        <w:tc>
          <w:tcPr>
            <w:tcW w:type="dxa" w:w="2041"/>
          </w:tcPr>
          <w:p>
            <w:r/>
            <w:r>
              <w:rPr>
                <w:b w:val="0"/>
                <w:sz w:val="18"/>
              </w:rPr>
              <w:t>Montant accordé</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montant accordé (année en cours (DT)) — périmètre : année en cours.</w:t>
            </w:r>
          </w:p>
        </w:tc>
      </w:tr>
      <w:tr>
        <w:tc>
          <w:tcPr>
            <w:tcW w:type="dxa" w:w="510"/>
          </w:tcPr>
          <w:p>
            <w:r/>
            <w:r>
              <w:rPr>
                <w:b w:val="0"/>
                <w:sz w:val="18"/>
              </w:rPr>
              <w:t>2</w:t>
            </w:r>
          </w:p>
        </w:tc>
        <w:tc>
          <w:tcPr>
            <w:tcW w:type="dxa" w:w="2381"/>
          </w:tcPr>
          <w:p>
            <w:r/>
            <w:r>
              <w:rPr>
                <w:b w:val="0"/>
                <w:sz w:val="18"/>
              </w:rPr>
              <w:t>Agents bénéficiaires</w:t>
            </w:r>
          </w:p>
        </w:tc>
        <w:tc>
          <w:tcPr>
            <w:tcW w:type="dxa" w:w="1474"/>
          </w:tcPr>
          <w:p>
            <w:r/>
            <w:r>
              <w:rPr>
                <w:b w:val="0"/>
                <w:sz w:val="18"/>
              </w:rPr>
              <w:t>Indicateur clé</w:t>
            </w:r>
          </w:p>
        </w:tc>
        <w:tc>
          <w:tcPr>
            <w:tcW w:type="dxa" w:w="2041"/>
          </w:tcPr>
          <w:p>
            <w:r/>
            <w:r>
              <w:rPr>
                <w:b w:val="0"/>
                <w:sz w:val="18"/>
              </w:rPr>
              <w:t>Agents bénéficiaires</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agents bénéficiaires (dons, année en cours) — périmètre : année en cours.</w:t>
            </w:r>
          </w:p>
        </w:tc>
      </w:tr>
      <w:tr>
        <w:tc>
          <w:tcPr>
            <w:tcW w:type="dxa" w:w="510"/>
          </w:tcPr>
          <w:p>
            <w:r/>
            <w:r>
              <w:rPr>
                <w:b w:val="0"/>
                <w:sz w:val="18"/>
              </w:rPr>
              <w:t>3</w:t>
            </w:r>
          </w:p>
        </w:tc>
        <w:tc>
          <w:tcPr>
            <w:tcW w:type="dxa" w:w="2381"/>
          </w:tcPr>
          <w:p>
            <w:r/>
            <w:r>
              <w:rPr>
                <w:b w:val="0"/>
                <w:sz w:val="18"/>
              </w:rPr>
              <w:t>Primes de scolarité</w:t>
            </w:r>
          </w:p>
        </w:tc>
        <w:tc>
          <w:tcPr>
            <w:tcW w:type="dxa" w:w="1474"/>
          </w:tcPr>
          <w:p>
            <w:r/>
            <w:r>
              <w:rPr>
                <w:b w:val="0"/>
                <w:sz w:val="18"/>
              </w:rPr>
              <w:t>Indicateur clé</w:t>
            </w:r>
          </w:p>
        </w:tc>
        <w:tc>
          <w:tcPr>
            <w:tcW w:type="dxa" w:w="2041"/>
          </w:tcPr>
          <w:p>
            <w:r/>
            <w:r>
              <w:rPr>
                <w:b w:val="0"/>
                <w:sz w:val="18"/>
              </w:rPr>
              <w:t>Montant des primes de scolarité</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montant des primes de scolarité (année scolaire en cours (DT)) — périmètre : année en cours.</w:t>
            </w:r>
          </w:p>
        </w:tc>
      </w:tr>
      <w:tr>
        <w:tc>
          <w:tcPr>
            <w:tcW w:type="dxa" w:w="510"/>
          </w:tcPr>
          <w:p>
            <w:r/>
            <w:r>
              <w:rPr>
                <w:b w:val="0"/>
                <w:sz w:val="18"/>
              </w:rPr>
              <w:t>4</w:t>
            </w:r>
          </w:p>
        </w:tc>
        <w:tc>
          <w:tcPr>
            <w:tcW w:type="dxa" w:w="2381"/>
          </w:tcPr>
          <w:p>
            <w:r/>
            <w:r>
              <w:rPr>
                <w:b w:val="0"/>
                <w:sz w:val="18"/>
              </w:rPr>
              <w:t>Enfants bénéficiaires</w:t>
            </w:r>
          </w:p>
        </w:tc>
        <w:tc>
          <w:tcPr>
            <w:tcW w:type="dxa" w:w="1474"/>
          </w:tcPr>
          <w:p>
            <w:r/>
            <w:r>
              <w:rPr>
                <w:b w:val="0"/>
                <w:sz w:val="18"/>
              </w:rPr>
              <w:t>Indicateur clé</w:t>
            </w:r>
          </w:p>
        </w:tc>
        <w:tc>
          <w:tcPr>
            <w:tcW w:type="dxa" w:w="2041"/>
          </w:tcPr>
          <w:p>
            <w:r/>
            <w:r>
              <w:rPr>
                <w:b w:val="0"/>
                <w:sz w:val="18"/>
              </w:rPr>
              <w:t>Primes de scolarité (enfants)</w:t>
            </w:r>
          </w:p>
        </w:tc>
        <w:tc>
          <w:tcPr>
            <w:tcW w:type="dxa" w:w="2268"/>
          </w:tcPr>
          <w:p>
            <w:r/>
            <w:r>
              <w:rPr>
                <w:b w:val="0"/>
                <w:sz w:val="18"/>
              </w:rPr>
              <w:t>—</w:t>
            </w:r>
          </w:p>
        </w:tc>
        <w:tc>
          <w:tcPr>
            <w:tcW w:type="dxa" w:w="1814"/>
          </w:tcPr>
          <w:p>
            <w:r/>
            <w:r>
              <w:rPr>
                <w:b w:val="0"/>
                <w:sz w:val="18"/>
              </w:rPr>
              <w:t>année en cours</w:t>
            </w:r>
          </w:p>
        </w:tc>
        <w:tc>
          <w:tcPr>
            <w:tcW w:type="dxa" w:w="4309"/>
          </w:tcPr>
          <w:p>
            <w:r/>
            <w:r>
              <w:rPr>
                <w:b w:val="0"/>
                <w:sz w:val="18"/>
              </w:rPr>
              <w:t>Valeur unique : primes de scolarité (enfants) (année scolaire en cours) — périmètre : année en cours.</w:t>
            </w:r>
          </w:p>
        </w:tc>
      </w:tr>
      <w:tr>
        <w:tc>
          <w:tcPr>
            <w:tcW w:type="dxa" w:w="510"/>
          </w:tcPr>
          <w:p>
            <w:r/>
            <w:r>
              <w:rPr>
                <w:b w:val="0"/>
                <w:sz w:val="18"/>
              </w:rPr>
              <w:t>5</w:t>
            </w:r>
          </w:p>
        </w:tc>
        <w:tc>
          <w:tcPr>
            <w:tcW w:type="dxa" w:w="2381"/>
          </w:tcPr>
          <w:p>
            <w:r/>
            <w:r>
              <w:rPr>
                <w:b w:val="0"/>
                <w:sz w:val="18"/>
              </w:rPr>
              <w:t>Montant accordé par année et par nature</w:t>
            </w:r>
          </w:p>
        </w:tc>
        <w:tc>
          <w:tcPr>
            <w:tcW w:type="dxa" w:w="1474"/>
          </w:tcPr>
          <w:p>
            <w:r/>
            <w:r>
              <w:rPr>
                <w:b w:val="0"/>
                <w:sz w:val="18"/>
              </w:rPr>
              <w:t>Barres empilées</w:t>
            </w:r>
          </w:p>
        </w:tc>
        <w:tc>
          <w:tcPr>
            <w:tcW w:type="dxa" w:w="2041"/>
          </w:tcPr>
          <w:p>
            <w:r/>
            <w:r>
              <w:rPr>
                <w:b w:val="0"/>
                <w:sz w:val="18"/>
              </w:rPr>
              <w:t>Montant accordé</w:t>
            </w:r>
          </w:p>
        </w:tc>
        <w:tc>
          <w:tcPr>
            <w:tcW w:type="dxa" w:w="2268"/>
          </w:tcPr>
          <w:p>
            <w:r/>
            <w:r>
              <w:rPr>
                <w:b w:val="0"/>
                <w:sz w:val="18"/>
              </w:rPr>
              <w:t>Année ; séries : Nature de don</w:t>
            </w:r>
          </w:p>
        </w:tc>
        <w:tc>
          <w:tcPr>
            <w:tcW w:type="dxa" w:w="1814"/>
          </w:tcPr>
          <w:p>
            <w:r/>
            <w:r>
              <w:rPr>
                <w:b w:val="0"/>
                <w:sz w:val="18"/>
              </w:rPr>
              <w:t>—</w:t>
            </w:r>
          </w:p>
        </w:tc>
        <w:tc>
          <w:tcPr>
            <w:tcW w:type="dxa" w:w="4309"/>
          </w:tcPr>
          <w:p>
            <w:r/>
            <w:r>
              <w:rPr>
                <w:b w:val="0"/>
                <w:sz w:val="18"/>
              </w:rPr>
              <w:t>Montant accordé par année, ventilé par nature de don.</w:t>
            </w:r>
          </w:p>
        </w:tc>
      </w:tr>
      <w:tr>
        <w:tc>
          <w:tcPr>
            <w:tcW w:type="dxa" w:w="510"/>
          </w:tcPr>
          <w:p>
            <w:r/>
            <w:r>
              <w:rPr>
                <w:b w:val="0"/>
                <w:sz w:val="18"/>
              </w:rPr>
              <w:t>6</w:t>
            </w:r>
          </w:p>
        </w:tc>
        <w:tc>
          <w:tcPr>
            <w:tcW w:type="dxa" w:w="2381"/>
          </w:tcPr>
          <w:p>
            <w:r/>
            <w:r>
              <w:rPr>
                <w:b w:val="0"/>
                <w:sz w:val="18"/>
              </w:rPr>
              <w:t>Répartition des dons par nature</w:t>
            </w:r>
          </w:p>
        </w:tc>
        <w:tc>
          <w:tcPr>
            <w:tcW w:type="dxa" w:w="1474"/>
          </w:tcPr>
          <w:p>
            <w:r/>
            <w:r>
              <w:rPr>
                <w:b w:val="0"/>
                <w:sz w:val="18"/>
              </w:rPr>
              <w:t>Anneau</w:t>
            </w:r>
          </w:p>
        </w:tc>
        <w:tc>
          <w:tcPr>
            <w:tcW w:type="dxa" w:w="2041"/>
          </w:tcPr>
          <w:p>
            <w:r/>
            <w:r>
              <w:rPr>
                <w:b w:val="0"/>
                <w:sz w:val="18"/>
              </w:rPr>
              <w:t>Montant accordé</w:t>
            </w:r>
          </w:p>
        </w:tc>
        <w:tc>
          <w:tcPr>
            <w:tcW w:type="dxa" w:w="2268"/>
          </w:tcPr>
          <w:p>
            <w:r/>
            <w:r>
              <w:rPr>
                <w:b w:val="0"/>
                <w:sz w:val="18"/>
              </w:rPr>
              <w:t>Nature de don</w:t>
            </w:r>
          </w:p>
        </w:tc>
        <w:tc>
          <w:tcPr>
            <w:tcW w:type="dxa" w:w="1814"/>
          </w:tcPr>
          <w:p>
            <w:r/>
            <w:r>
              <w:rPr>
                <w:b w:val="0"/>
                <w:sz w:val="18"/>
              </w:rPr>
              <w:t>—</w:t>
            </w:r>
          </w:p>
        </w:tc>
        <w:tc>
          <w:tcPr>
            <w:tcW w:type="dxa" w:w="4309"/>
          </w:tcPr>
          <w:p>
            <w:r/>
            <w:r>
              <w:rPr>
                <w:b w:val="0"/>
                <w:sz w:val="18"/>
              </w:rPr>
              <w:t>Part de chaque nature de don dans le total : montant accordé.</w:t>
            </w:r>
          </w:p>
        </w:tc>
      </w:tr>
      <w:tr>
        <w:tc>
          <w:tcPr>
            <w:tcW w:type="dxa" w:w="510"/>
          </w:tcPr>
          <w:p>
            <w:r/>
            <w:r>
              <w:rPr>
                <w:b w:val="0"/>
                <w:sz w:val="18"/>
              </w:rPr>
              <w:t>7</w:t>
            </w:r>
          </w:p>
        </w:tc>
        <w:tc>
          <w:tcPr>
            <w:tcW w:type="dxa" w:w="2381"/>
          </w:tcPr>
          <w:p>
            <w:r/>
            <w:r>
              <w:rPr>
                <w:b w:val="0"/>
                <w:sz w:val="18"/>
              </w:rPr>
              <w:t>Demandes par année et par état</w:t>
            </w:r>
          </w:p>
        </w:tc>
        <w:tc>
          <w:tcPr>
            <w:tcW w:type="dxa" w:w="1474"/>
          </w:tcPr>
          <w:p>
            <w:r/>
            <w:r>
              <w:rPr>
                <w:b w:val="0"/>
                <w:sz w:val="18"/>
              </w:rPr>
              <w:t>Barres empilées</w:t>
            </w:r>
          </w:p>
        </w:tc>
        <w:tc>
          <w:tcPr>
            <w:tcW w:type="dxa" w:w="2041"/>
          </w:tcPr>
          <w:p>
            <w:r/>
            <w:r>
              <w:rPr>
                <w:b w:val="0"/>
                <w:sz w:val="18"/>
              </w:rPr>
              <w:t>Demandes</w:t>
            </w:r>
          </w:p>
        </w:tc>
        <w:tc>
          <w:tcPr>
            <w:tcW w:type="dxa" w:w="2268"/>
          </w:tcPr>
          <w:p>
            <w:r/>
            <w:r>
              <w:rPr>
                <w:b w:val="0"/>
                <w:sz w:val="18"/>
              </w:rPr>
              <w:t>Année ; séries : État</w:t>
            </w:r>
          </w:p>
        </w:tc>
        <w:tc>
          <w:tcPr>
            <w:tcW w:type="dxa" w:w="1814"/>
          </w:tcPr>
          <w:p>
            <w:r/>
            <w:r>
              <w:rPr>
                <w:b w:val="0"/>
                <w:sz w:val="18"/>
              </w:rPr>
              <w:t>—</w:t>
            </w:r>
          </w:p>
        </w:tc>
        <w:tc>
          <w:tcPr>
            <w:tcW w:type="dxa" w:w="4309"/>
          </w:tcPr>
          <w:p>
            <w:r/>
            <w:r>
              <w:rPr>
                <w:b w:val="0"/>
                <w:sz w:val="18"/>
              </w:rPr>
              <w:t>Demandes par année, ventilé par état.</w:t>
            </w:r>
          </w:p>
        </w:tc>
      </w:tr>
      <w:tr>
        <w:tc>
          <w:tcPr>
            <w:tcW w:type="dxa" w:w="510"/>
          </w:tcPr>
          <w:p>
            <w:r/>
            <w:r>
              <w:rPr>
                <w:b w:val="0"/>
                <w:sz w:val="18"/>
              </w:rPr>
              <w:t>8</w:t>
            </w:r>
          </w:p>
        </w:tc>
        <w:tc>
          <w:tcPr>
            <w:tcW w:type="dxa" w:w="2381"/>
          </w:tcPr>
          <w:p>
            <w:r/>
            <w:r>
              <w:rPr>
                <w:b w:val="0"/>
                <w:sz w:val="18"/>
              </w:rPr>
              <w:t>Montant moyen par agent et par catégorie</w:t>
            </w:r>
          </w:p>
        </w:tc>
        <w:tc>
          <w:tcPr>
            <w:tcW w:type="dxa" w:w="1474"/>
          </w:tcPr>
          <w:p>
            <w:r/>
            <w:r>
              <w:rPr>
                <w:b w:val="0"/>
                <w:sz w:val="18"/>
              </w:rPr>
              <w:t>Barres</w:t>
            </w:r>
          </w:p>
        </w:tc>
        <w:tc>
          <w:tcPr>
            <w:tcW w:type="dxa" w:w="2041"/>
          </w:tcPr>
          <w:p>
            <w:r/>
            <w:r>
              <w:rPr>
                <w:b w:val="0"/>
                <w:sz w:val="18"/>
              </w:rPr>
              <w:t>Montant moyen par agent</w:t>
            </w:r>
          </w:p>
        </w:tc>
        <w:tc>
          <w:tcPr>
            <w:tcW w:type="dxa" w:w="2268"/>
          </w:tcPr>
          <w:p>
            <w:r/>
            <w:r>
              <w:rPr>
                <w:b w:val="0"/>
                <w:sz w:val="18"/>
              </w:rPr>
              <w:t>Catégorie</w:t>
            </w:r>
          </w:p>
        </w:tc>
        <w:tc>
          <w:tcPr>
            <w:tcW w:type="dxa" w:w="1814"/>
          </w:tcPr>
          <w:p>
            <w:r/>
            <w:r>
              <w:rPr>
                <w:b w:val="0"/>
                <w:sz w:val="18"/>
              </w:rPr>
              <w:t>—</w:t>
            </w:r>
          </w:p>
        </w:tc>
        <w:tc>
          <w:tcPr>
            <w:tcW w:type="dxa" w:w="4309"/>
          </w:tcPr>
          <w:p>
            <w:r/>
            <w:r>
              <w:rPr>
                <w:b w:val="0"/>
                <w:sz w:val="18"/>
              </w:rPr>
              <w:t>Montant moyen par agent par catégorie.</w:t>
            </w:r>
          </w:p>
        </w:tc>
      </w:tr>
      <w:tr>
        <w:tc>
          <w:tcPr>
            <w:tcW w:type="dxa" w:w="510"/>
          </w:tcPr>
          <w:p>
            <w:r/>
            <w:r>
              <w:rPr>
                <w:b w:val="0"/>
                <w:sz w:val="18"/>
              </w:rPr>
              <w:t>9</w:t>
            </w:r>
          </w:p>
        </w:tc>
        <w:tc>
          <w:tcPr>
            <w:tcW w:type="dxa" w:w="2381"/>
          </w:tcPr>
          <w:p>
            <w:r/>
            <w:r>
              <w:rPr>
                <w:b w:val="0"/>
                <w:sz w:val="18"/>
              </w:rPr>
              <w:t>Primes de scolarité par année scolaire</w:t>
            </w:r>
          </w:p>
        </w:tc>
        <w:tc>
          <w:tcPr>
            <w:tcW w:type="dxa" w:w="1474"/>
          </w:tcPr>
          <w:p>
            <w:r/>
            <w:r>
              <w:rPr>
                <w:b w:val="0"/>
                <w:sz w:val="18"/>
              </w:rPr>
              <w:t>Barres</w:t>
            </w:r>
          </w:p>
        </w:tc>
        <w:tc>
          <w:tcPr>
            <w:tcW w:type="dxa" w:w="2041"/>
          </w:tcPr>
          <w:p>
            <w:r/>
            <w:r>
              <w:rPr>
                <w:b w:val="0"/>
                <w:sz w:val="18"/>
              </w:rPr>
              <w:t>Montant des primes de scolarité</w:t>
            </w:r>
          </w:p>
        </w:tc>
        <w:tc>
          <w:tcPr>
            <w:tcW w:type="dxa" w:w="2268"/>
          </w:tcPr>
          <w:p>
            <w:r/>
            <w:r>
              <w:rPr>
                <w:b w:val="0"/>
                <w:sz w:val="18"/>
              </w:rPr>
              <w:t>Année</w:t>
            </w:r>
          </w:p>
        </w:tc>
        <w:tc>
          <w:tcPr>
            <w:tcW w:type="dxa" w:w="1814"/>
          </w:tcPr>
          <w:p>
            <w:r/>
            <w:r>
              <w:rPr>
                <w:b w:val="0"/>
                <w:sz w:val="18"/>
              </w:rPr>
              <w:t>—</w:t>
            </w:r>
          </w:p>
        </w:tc>
        <w:tc>
          <w:tcPr>
            <w:tcW w:type="dxa" w:w="4309"/>
          </w:tcPr>
          <w:p>
            <w:r/>
            <w:r>
              <w:rPr>
                <w:b w:val="0"/>
                <w:sz w:val="18"/>
              </w:rPr>
              <w:t>Montant des primes de scolarité par année.</w:t>
            </w:r>
          </w:p>
        </w:tc>
      </w:tr>
      <w:tr>
        <w:tc>
          <w:tcPr>
            <w:tcW w:type="dxa" w:w="510"/>
          </w:tcPr>
          <w:p>
            <w:r/>
            <w:r>
              <w:rPr>
                <w:b w:val="0"/>
                <w:sz w:val="18"/>
              </w:rPr>
              <w:t>10</w:t>
            </w:r>
          </w:p>
        </w:tc>
        <w:tc>
          <w:tcPr>
            <w:tcW w:type="dxa" w:w="2381"/>
          </w:tcPr>
          <w:p>
            <w:r/>
            <w:r>
              <w:rPr>
                <w:b w:val="0"/>
                <w:sz w:val="18"/>
              </w:rPr>
              <w:t>Enfants bénéficiaires par niveau estimé (âge)</w:t>
            </w:r>
          </w:p>
        </w:tc>
        <w:tc>
          <w:tcPr>
            <w:tcW w:type="dxa" w:w="1474"/>
          </w:tcPr>
          <w:p>
            <w:r/>
            <w:r>
              <w:rPr>
                <w:b w:val="0"/>
                <w:sz w:val="18"/>
              </w:rPr>
              <w:t>Barres empilées</w:t>
            </w:r>
          </w:p>
        </w:tc>
        <w:tc>
          <w:tcPr>
            <w:tcW w:type="dxa" w:w="2041"/>
          </w:tcPr>
          <w:p>
            <w:r/>
            <w:r>
              <w:rPr>
                <w:b w:val="0"/>
                <w:sz w:val="18"/>
              </w:rPr>
              <w:t>Primes de scolarité (enfants)</w:t>
            </w:r>
          </w:p>
        </w:tc>
        <w:tc>
          <w:tcPr>
            <w:tcW w:type="dxa" w:w="2268"/>
          </w:tcPr>
          <w:p>
            <w:r/>
            <w:r>
              <w:rPr>
                <w:b w:val="0"/>
                <w:sz w:val="18"/>
              </w:rPr>
              <w:t>Niveau scolaire estimé ; séries : Année</w:t>
            </w:r>
          </w:p>
        </w:tc>
        <w:tc>
          <w:tcPr>
            <w:tcW w:type="dxa" w:w="1814"/>
          </w:tcPr>
          <w:p>
            <w:r/>
            <w:r>
              <w:rPr>
                <w:b w:val="0"/>
                <w:sz w:val="18"/>
              </w:rPr>
              <w:t>—</w:t>
            </w:r>
          </w:p>
        </w:tc>
        <w:tc>
          <w:tcPr>
            <w:tcW w:type="dxa" w:w="4309"/>
          </w:tcPr>
          <w:p>
            <w:r/>
            <w:r>
              <w:rPr>
                <w:b w:val="0"/>
                <w:sz w:val="18"/>
              </w:rPr>
              <w:t>Primes de scolarité (enfants) par niveau scolaire estimé, ventilé par année.</w:t>
            </w:r>
          </w:p>
        </w:tc>
      </w:tr>
      <w:tr>
        <w:tc>
          <w:tcPr>
            <w:tcW w:type="dxa" w:w="510"/>
          </w:tcPr>
          <w:p>
            <w:r/>
            <w:r>
              <w:rPr>
                <w:b w:val="0"/>
                <w:sz w:val="18"/>
              </w:rPr>
              <w:t>11</w:t>
            </w:r>
          </w:p>
        </w:tc>
        <w:tc>
          <w:tcPr>
            <w:tcW w:type="dxa" w:w="2381"/>
          </w:tcPr>
          <w:p>
            <w:r/>
            <w:r>
              <w:rPr>
                <w:b w:val="0"/>
                <w:sz w:val="18"/>
              </w:rPr>
              <w:t>Primes de scolarité par direction</w:t>
            </w:r>
          </w:p>
        </w:tc>
        <w:tc>
          <w:tcPr>
            <w:tcW w:type="dxa" w:w="1474"/>
          </w:tcPr>
          <w:p>
            <w:r/>
            <w:r>
              <w:rPr>
                <w:b w:val="0"/>
                <w:sz w:val="18"/>
              </w:rPr>
              <w:t>Barres horizontales</w:t>
            </w:r>
          </w:p>
        </w:tc>
        <w:tc>
          <w:tcPr>
            <w:tcW w:type="dxa" w:w="2041"/>
          </w:tcPr>
          <w:p>
            <w:r/>
            <w:r>
              <w:rPr>
                <w:b w:val="0"/>
                <w:sz w:val="18"/>
              </w:rPr>
              <w:t>Montant des primes de scolarité</w:t>
            </w:r>
          </w:p>
        </w:tc>
        <w:tc>
          <w:tcPr>
            <w:tcW w:type="dxa" w:w="2268"/>
          </w:tcPr>
          <w:p>
            <w:r/>
            <w:r>
              <w:rPr>
                <w:b w:val="0"/>
                <w:sz w:val="18"/>
              </w:rPr>
              <w:t>Direction</w:t>
            </w:r>
          </w:p>
        </w:tc>
        <w:tc>
          <w:tcPr>
            <w:tcW w:type="dxa" w:w="1814"/>
          </w:tcPr>
          <w:p>
            <w:r/>
            <w:r>
              <w:rPr>
                <w:b w:val="0"/>
                <w:sz w:val="18"/>
              </w:rPr>
              <w:t>—</w:t>
            </w:r>
          </w:p>
        </w:tc>
        <w:tc>
          <w:tcPr>
            <w:tcW w:type="dxa" w:w="4309"/>
          </w:tcPr>
          <w:p>
            <w:r/>
            <w:r>
              <w:rPr>
                <w:b w:val="0"/>
                <w:sz w:val="18"/>
              </w:rPr>
              <w:t>Montant des primes de scolarité par direction.</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Aides et dons accordés, Agents bénéficiaires, Primes de scolarité, Enfants bénéficiaires</w:t>
            </w:r>
          </w:p>
        </w:tc>
      </w:tr>
      <w:tr>
        <w:tc>
          <w:tcPr>
            <w:tcW w:type="dxa" w:w="3402"/>
          </w:tcPr>
          <w:p>
            <w:r/>
            <w:r>
              <w:rPr>
                <w:b w:val="0"/>
                <w:sz w:val="18"/>
              </w:rPr>
              <w:t>Nature du don</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3.16 Endettement et cessions sur salaire</w:t>
      </w:r>
    </w:p>
    <w:p>
      <w:r>
        <w:rPr>
          <w:b/>
        </w:rPr>
        <w:t xml:space="preserve">URL publique : </w:t>
      </w:r>
      <w:r>
        <w:t>https://adresse-du-serveur-client/superset/dashboard/endettement-cessions/?standalone=1&amp;cod_soc=01</w:t>
      </w:r>
    </w:p>
    <w:p>
      <w:r>
        <w:rPr>
          <w:b/>
        </w:rPr>
        <w:t xml:space="preserve">Objectif : </w:t>
      </w:r>
      <w:r>
        <w:t>Cessions sur salaire et taux d'endettement des agents.</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Cessions en cours</w:t>
            </w:r>
          </w:p>
        </w:tc>
        <w:tc>
          <w:tcPr>
            <w:tcW w:type="dxa" w:w="1474"/>
          </w:tcPr>
          <w:p>
            <w:r/>
            <w:r>
              <w:rPr>
                <w:b w:val="0"/>
                <w:sz w:val="18"/>
              </w:rPr>
              <w:t>Indicateur clé</w:t>
            </w:r>
          </w:p>
        </w:tc>
        <w:tc>
          <w:tcPr>
            <w:tcW w:type="dxa" w:w="2041"/>
          </w:tcPr>
          <w:p>
            <w:r/>
            <w:r>
              <w:rPr>
                <w:b w:val="0"/>
                <w:sz w:val="18"/>
              </w:rPr>
              <w:t>Cessions en cours</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cessions en cours (retenues actives sur salaire).</w:t>
            </w:r>
          </w:p>
        </w:tc>
      </w:tr>
      <w:tr>
        <w:tc>
          <w:tcPr>
            <w:tcW w:type="dxa" w:w="510"/>
          </w:tcPr>
          <w:p>
            <w:r/>
            <w:r>
              <w:rPr>
                <w:b w:val="0"/>
                <w:sz w:val="18"/>
              </w:rPr>
              <w:t>2</w:t>
            </w:r>
          </w:p>
        </w:tc>
        <w:tc>
          <w:tcPr>
            <w:tcW w:type="dxa" w:w="2381"/>
          </w:tcPr>
          <w:p>
            <w:r/>
            <w:r>
              <w:rPr>
                <w:b w:val="0"/>
                <w:sz w:val="18"/>
              </w:rPr>
              <w:t>Retenues mensuelles</w:t>
            </w:r>
          </w:p>
        </w:tc>
        <w:tc>
          <w:tcPr>
            <w:tcW w:type="dxa" w:w="1474"/>
          </w:tcPr>
          <w:p>
            <w:r/>
            <w:r>
              <w:rPr>
                <w:b w:val="0"/>
                <w:sz w:val="18"/>
              </w:rPr>
              <w:t>Indicateur clé</w:t>
            </w:r>
          </w:p>
        </w:tc>
        <w:tc>
          <w:tcPr>
            <w:tcW w:type="dxa" w:w="2041"/>
          </w:tcPr>
          <w:p>
            <w:r/>
            <w:r>
              <w:rPr>
                <w:b w:val="0"/>
                <w:sz w:val="18"/>
              </w:rPr>
              <w:t>Retenues mensuelles en cours</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retenues mensuelles en cours (cessions en cours (DT / mois)).</w:t>
            </w:r>
          </w:p>
        </w:tc>
      </w:tr>
      <w:tr>
        <w:tc>
          <w:tcPr>
            <w:tcW w:type="dxa" w:w="510"/>
          </w:tcPr>
          <w:p>
            <w:r/>
            <w:r>
              <w:rPr>
                <w:b w:val="0"/>
                <w:sz w:val="18"/>
              </w:rPr>
              <w:t>3</w:t>
            </w:r>
          </w:p>
        </w:tc>
        <w:tc>
          <w:tcPr>
            <w:tcW w:type="dxa" w:w="2381"/>
          </w:tcPr>
          <w:p>
            <w:r/>
            <w:r>
              <w:rPr>
                <w:b w:val="0"/>
                <w:sz w:val="18"/>
              </w:rPr>
              <w:t>Taux d'endettement moyen</w:t>
            </w:r>
          </w:p>
        </w:tc>
        <w:tc>
          <w:tcPr>
            <w:tcW w:type="dxa" w:w="1474"/>
          </w:tcPr>
          <w:p>
            <w:r/>
            <w:r>
              <w:rPr>
                <w:b w:val="0"/>
                <w:sz w:val="18"/>
              </w:rPr>
              <w:t>Indicateur clé</w:t>
            </w:r>
          </w:p>
        </w:tc>
        <w:tc>
          <w:tcPr>
            <w:tcW w:type="dxa" w:w="2041"/>
          </w:tcPr>
          <w:p>
            <w:r/>
            <w:r>
              <w:rPr>
                <w:b w:val="0"/>
                <w:sz w:val="18"/>
              </w:rPr>
              <w:t>Taux d'endettement moyen après prêt (%)</w:t>
            </w:r>
          </w:p>
        </w:tc>
        <w:tc>
          <w:tcPr>
            <w:tcW w:type="dxa" w:w="2268"/>
          </w:tcPr>
          <w:p>
            <w:r/>
            <w:r>
              <w:rPr>
                <w:b w:val="0"/>
                <w:sz w:val="18"/>
              </w:rPr>
              <w:t>—</w:t>
            </w:r>
          </w:p>
        </w:tc>
        <w:tc>
          <w:tcPr>
            <w:tcW w:type="dxa" w:w="1814"/>
          </w:tcPr>
          <w:p>
            <w:r/>
            <w:r>
              <w:rPr>
                <w:b w:val="0"/>
                <w:sz w:val="18"/>
              </w:rPr>
              <w:t>dernière simulation, agents actifs</w:t>
            </w:r>
          </w:p>
        </w:tc>
        <w:tc>
          <w:tcPr>
            <w:tcW w:type="dxa" w:w="4309"/>
          </w:tcPr>
          <w:p>
            <w:r/>
            <w:r>
              <w:rPr>
                <w:b w:val="0"/>
                <w:sz w:val="18"/>
              </w:rPr>
              <w:t>Valeur unique : taux d'endettement moyen après prêt (%) (après prêt, dernière simulation des agents actifs (%)) — périmètre : dernière simulation, agents actifs.</w:t>
            </w:r>
          </w:p>
        </w:tc>
      </w:tr>
      <w:tr>
        <w:tc>
          <w:tcPr>
            <w:tcW w:type="dxa" w:w="510"/>
          </w:tcPr>
          <w:p>
            <w:r/>
            <w:r>
              <w:rPr>
                <w:b w:val="0"/>
                <w:sz w:val="18"/>
              </w:rPr>
              <w:t>4</w:t>
            </w:r>
          </w:p>
        </w:tc>
        <w:tc>
          <w:tcPr>
            <w:tcW w:type="dxa" w:w="2381"/>
          </w:tcPr>
          <w:p>
            <w:r/>
            <w:r>
              <w:rPr>
                <w:b w:val="0"/>
                <w:sz w:val="18"/>
              </w:rPr>
              <w:t>Agents à 40 % ou plus</w:t>
            </w:r>
          </w:p>
        </w:tc>
        <w:tc>
          <w:tcPr>
            <w:tcW w:type="dxa" w:w="1474"/>
          </w:tcPr>
          <w:p>
            <w:r/>
            <w:r>
              <w:rPr>
                <w:b w:val="0"/>
                <w:sz w:val="18"/>
              </w:rPr>
              <w:t>Indicateur clé</w:t>
            </w:r>
          </w:p>
        </w:tc>
        <w:tc>
          <w:tcPr>
            <w:tcW w:type="dxa" w:w="2041"/>
          </w:tcPr>
          <w:p>
            <w:r/>
            <w:r>
              <w:rPr>
                <w:b w:val="0"/>
                <w:sz w:val="18"/>
              </w:rPr>
              <w:t>Agents à 40 % ou plus</w:t>
            </w:r>
          </w:p>
        </w:tc>
        <w:tc>
          <w:tcPr>
            <w:tcW w:type="dxa" w:w="2268"/>
          </w:tcPr>
          <w:p>
            <w:r/>
            <w:r>
              <w:rPr>
                <w:b w:val="0"/>
                <w:sz w:val="18"/>
              </w:rPr>
              <w:t>—</w:t>
            </w:r>
          </w:p>
        </w:tc>
        <w:tc>
          <w:tcPr>
            <w:tcW w:type="dxa" w:w="1814"/>
          </w:tcPr>
          <w:p>
            <w:r/>
            <w:r>
              <w:rPr>
                <w:b w:val="0"/>
                <w:sz w:val="18"/>
              </w:rPr>
              <w:t>dernière simulation, agents actifs</w:t>
            </w:r>
          </w:p>
        </w:tc>
        <w:tc>
          <w:tcPr>
            <w:tcW w:type="dxa" w:w="4309"/>
          </w:tcPr>
          <w:p>
            <w:r/>
            <w:r>
              <w:rPr>
                <w:b w:val="0"/>
                <w:sz w:val="18"/>
              </w:rPr>
              <w:t>Valeur unique : agents à 40 % ou plus (dernière simulation, agents actifs) — périmètre : dernière simulation, agents actifs.</w:t>
            </w:r>
          </w:p>
        </w:tc>
      </w:tr>
      <w:tr>
        <w:tc>
          <w:tcPr>
            <w:tcW w:type="dxa" w:w="510"/>
          </w:tcPr>
          <w:p>
            <w:r/>
            <w:r>
              <w:rPr>
                <w:b w:val="0"/>
                <w:sz w:val="18"/>
              </w:rPr>
              <w:t>5</w:t>
            </w:r>
          </w:p>
        </w:tc>
        <w:tc>
          <w:tcPr>
            <w:tcW w:type="dxa" w:w="2381"/>
          </w:tcPr>
          <w:p>
            <w:r/>
            <w:r>
              <w:rPr>
                <w:b w:val="0"/>
                <w:sz w:val="18"/>
              </w:rPr>
              <w:t>Retenues mensuelles en cours par famille</w:t>
            </w:r>
          </w:p>
        </w:tc>
        <w:tc>
          <w:tcPr>
            <w:tcW w:type="dxa" w:w="1474"/>
          </w:tcPr>
          <w:p>
            <w:r/>
            <w:r>
              <w:rPr>
                <w:b w:val="0"/>
                <w:sz w:val="18"/>
              </w:rPr>
              <w:t>Anneau</w:t>
            </w:r>
          </w:p>
        </w:tc>
        <w:tc>
          <w:tcPr>
            <w:tcW w:type="dxa" w:w="2041"/>
          </w:tcPr>
          <w:p>
            <w:r/>
            <w:r>
              <w:rPr>
                <w:b w:val="0"/>
                <w:sz w:val="18"/>
              </w:rPr>
              <w:t>Retenues mensuelles en cours</w:t>
            </w:r>
          </w:p>
        </w:tc>
        <w:tc>
          <w:tcPr>
            <w:tcW w:type="dxa" w:w="2268"/>
          </w:tcPr>
          <w:p>
            <w:r/>
            <w:r>
              <w:rPr>
                <w:b w:val="0"/>
                <w:sz w:val="18"/>
              </w:rPr>
              <w:t>Famille de cession</w:t>
            </w:r>
          </w:p>
        </w:tc>
        <w:tc>
          <w:tcPr>
            <w:tcW w:type="dxa" w:w="1814"/>
          </w:tcPr>
          <w:p>
            <w:r/>
            <w:r>
              <w:rPr>
                <w:b w:val="0"/>
                <w:sz w:val="18"/>
              </w:rPr>
              <w:t>en cours</w:t>
            </w:r>
          </w:p>
        </w:tc>
        <w:tc>
          <w:tcPr>
            <w:tcW w:type="dxa" w:w="4309"/>
          </w:tcPr>
          <w:p>
            <w:r/>
            <w:r>
              <w:rPr>
                <w:b w:val="0"/>
                <w:sz w:val="18"/>
              </w:rPr>
              <w:t>Part de chaque famille de cession dans le total : retenues mensuelles en cours — périmètre : en cours.</w:t>
            </w:r>
          </w:p>
        </w:tc>
      </w:tr>
      <w:tr>
        <w:tc>
          <w:tcPr>
            <w:tcW w:type="dxa" w:w="510"/>
          </w:tcPr>
          <w:p>
            <w:r/>
            <w:r>
              <w:rPr>
                <w:b w:val="0"/>
                <w:sz w:val="18"/>
              </w:rPr>
              <w:t>6</w:t>
            </w:r>
          </w:p>
        </w:tc>
        <w:tc>
          <w:tcPr>
            <w:tcW w:type="dxa" w:w="2381"/>
          </w:tcPr>
          <w:p>
            <w:r/>
            <w:r>
              <w:rPr>
                <w:b w:val="0"/>
                <w:sz w:val="18"/>
              </w:rPr>
              <w:t>Cessions en cours par objet</w:t>
            </w:r>
          </w:p>
        </w:tc>
        <w:tc>
          <w:tcPr>
            <w:tcW w:type="dxa" w:w="1474"/>
          </w:tcPr>
          <w:p>
            <w:r/>
            <w:r>
              <w:rPr>
                <w:b w:val="0"/>
                <w:sz w:val="18"/>
              </w:rPr>
              <w:t>Barres horizontales</w:t>
            </w:r>
          </w:p>
        </w:tc>
        <w:tc>
          <w:tcPr>
            <w:tcW w:type="dxa" w:w="2041"/>
          </w:tcPr>
          <w:p>
            <w:r/>
            <w:r>
              <w:rPr>
                <w:b w:val="0"/>
                <w:sz w:val="18"/>
              </w:rPr>
              <w:t>Cessions en cours</w:t>
            </w:r>
          </w:p>
        </w:tc>
        <w:tc>
          <w:tcPr>
            <w:tcW w:type="dxa" w:w="2268"/>
          </w:tcPr>
          <w:p>
            <w:r/>
            <w:r>
              <w:rPr>
                <w:b w:val="0"/>
                <w:sz w:val="18"/>
              </w:rPr>
              <w:t>Objet de cession</w:t>
            </w:r>
          </w:p>
        </w:tc>
        <w:tc>
          <w:tcPr>
            <w:tcW w:type="dxa" w:w="1814"/>
          </w:tcPr>
          <w:p>
            <w:r/>
            <w:r>
              <w:rPr>
                <w:b w:val="0"/>
                <w:sz w:val="18"/>
              </w:rPr>
              <w:t>en cours</w:t>
            </w:r>
          </w:p>
        </w:tc>
        <w:tc>
          <w:tcPr>
            <w:tcW w:type="dxa" w:w="4309"/>
          </w:tcPr>
          <w:p>
            <w:r/>
            <w:r>
              <w:rPr>
                <w:b w:val="0"/>
                <w:sz w:val="18"/>
              </w:rPr>
              <w:t>Cessions en cours par objet de cession — périmètre : en cours.</w:t>
            </w:r>
          </w:p>
        </w:tc>
      </w:tr>
      <w:tr>
        <w:tc>
          <w:tcPr>
            <w:tcW w:type="dxa" w:w="510"/>
          </w:tcPr>
          <w:p>
            <w:r/>
            <w:r>
              <w:rPr>
                <w:b w:val="0"/>
                <w:sz w:val="18"/>
              </w:rPr>
              <w:t>7</w:t>
            </w:r>
          </w:p>
        </w:tc>
        <w:tc>
          <w:tcPr>
            <w:tcW w:type="dxa" w:w="2381"/>
          </w:tcPr>
          <w:p>
            <w:r/>
            <w:r>
              <w:rPr>
                <w:b w:val="0"/>
                <w:sz w:val="18"/>
              </w:rPr>
              <w:t>Nouvelles cessions par année et famille</w:t>
            </w:r>
          </w:p>
        </w:tc>
        <w:tc>
          <w:tcPr>
            <w:tcW w:type="dxa" w:w="1474"/>
          </w:tcPr>
          <w:p>
            <w:r/>
            <w:r>
              <w:rPr>
                <w:b w:val="0"/>
                <w:sz w:val="18"/>
              </w:rPr>
              <w:t>Barres empilées</w:t>
            </w:r>
          </w:p>
        </w:tc>
        <w:tc>
          <w:tcPr>
            <w:tcW w:type="dxa" w:w="2041"/>
          </w:tcPr>
          <w:p>
            <w:r/>
            <w:r>
              <w:rPr>
                <w:b w:val="0"/>
                <w:sz w:val="18"/>
              </w:rPr>
              <w:t>Cessions</w:t>
            </w:r>
          </w:p>
        </w:tc>
        <w:tc>
          <w:tcPr>
            <w:tcW w:type="dxa" w:w="2268"/>
          </w:tcPr>
          <w:p>
            <w:r/>
            <w:r>
              <w:rPr>
                <w:b w:val="0"/>
                <w:sz w:val="18"/>
              </w:rPr>
              <w:t>Année ; séries : Famille de cession</w:t>
            </w:r>
          </w:p>
        </w:tc>
        <w:tc>
          <w:tcPr>
            <w:tcW w:type="dxa" w:w="1814"/>
          </w:tcPr>
          <w:p>
            <w:r/>
            <w:r>
              <w:rPr>
                <w:b w:val="0"/>
                <w:sz w:val="18"/>
              </w:rPr>
              <w:t>—</w:t>
            </w:r>
          </w:p>
        </w:tc>
        <w:tc>
          <w:tcPr>
            <w:tcW w:type="dxa" w:w="4309"/>
          </w:tcPr>
          <w:p>
            <w:r/>
            <w:r>
              <w:rPr>
                <w:b w:val="0"/>
                <w:sz w:val="18"/>
              </w:rPr>
              <w:t>Cessions par année, ventilé par famille de cession.</w:t>
            </w:r>
          </w:p>
        </w:tc>
      </w:tr>
      <w:tr>
        <w:tc>
          <w:tcPr>
            <w:tcW w:type="dxa" w:w="510"/>
          </w:tcPr>
          <w:p>
            <w:r/>
            <w:r>
              <w:rPr>
                <w:b w:val="0"/>
                <w:sz w:val="18"/>
              </w:rPr>
              <w:t>8</w:t>
            </w:r>
          </w:p>
        </w:tc>
        <w:tc>
          <w:tcPr>
            <w:tcW w:type="dxa" w:w="2381"/>
          </w:tcPr>
          <w:p>
            <w:r/>
            <w:r>
              <w:rPr>
                <w:b w:val="0"/>
                <w:sz w:val="18"/>
              </w:rPr>
              <w:t>Agents actifs par tranche d'endettement (dernière simulation)</w:t>
            </w:r>
          </w:p>
        </w:tc>
        <w:tc>
          <w:tcPr>
            <w:tcW w:type="dxa" w:w="1474"/>
          </w:tcPr>
          <w:p>
            <w:r/>
            <w:r>
              <w:rPr>
                <w:b w:val="0"/>
                <w:sz w:val="18"/>
              </w:rPr>
              <w:t>Barres</w:t>
            </w:r>
          </w:p>
        </w:tc>
        <w:tc>
          <w:tcPr>
            <w:tcW w:type="dxa" w:w="2041"/>
          </w:tcPr>
          <w:p>
            <w:r/>
            <w:r>
              <w:rPr>
                <w:b w:val="0"/>
                <w:sz w:val="18"/>
              </w:rPr>
              <w:t>Agents</w:t>
            </w:r>
          </w:p>
        </w:tc>
        <w:tc>
          <w:tcPr>
            <w:tcW w:type="dxa" w:w="2268"/>
          </w:tcPr>
          <w:p>
            <w:r/>
            <w:r>
              <w:rPr>
                <w:b w:val="0"/>
                <w:sz w:val="18"/>
              </w:rPr>
              <w:t>Tranche d'endettement</w:t>
            </w:r>
          </w:p>
        </w:tc>
        <w:tc>
          <w:tcPr>
            <w:tcW w:type="dxa" w:w="1814"/>
          </w:tcPr>
          <w:p>
            <w:r/>
            <w:r>
              <w:rPr>
                <w:b w:val="0"/>
                <w:sz w:val="18"/>
              </w:rPr>
              <w:t>dernière simulation, agents actifs</w:t>
            </w:r>
          </w:p>
        </w:tc>
        <w:tc>
          <w:tcPr>
            <w:tcW w:type="dxa" w:w="4309"/>
          </w:tcPr>
          <w:p>
            <w:r/>
            <w:r>
              <w:rPr>
                <w:b w:val="0"/>
                <w:sz w:val="18"/>
              </w:rPr>
              <w:t>Agents par tranche d'endettement — périmètre : dernière simulation, agents actifs.</w:t>
            </w:r>
          </w:p>
        </w:tc>
      </w:tr>
      <w:tr>
        <w:tc>
          <w:tcPr>
            <w:tcW w:type="dxa" w:w="510"/>
          </w:tcPr>
          <w:p>
            <w:r/>
            <w:r>
              <w:rPr>
                <w:b w:val="0"/>
                <w:sz w:val="18"/>
              </w:rPr>
              <w:t>9</w:t>
            </w:r>
          </w:p>
        </w:tc>
        <w:tc>
          <w:tcPr>
            <w:tcW w:type="dxa" w:w="2381"/>
          </w:tcPr>
          <w:p>
            <w:r/>
            <w:r>
              <w:rPr>
                <w:b w:val="0"/>
                <w:sz w:val="18"/>
              </w:rPr>
              <w:t>Taux d'endettement moyen par catégorie (dernière simulation)</w:t>
            </w:r>
          </w:p>
        </w:tc>
        <w:tc>
          <w:tcPr>
            <w:tcW w:type="dxa" w:w="1474"/>
          </w:tcPr>
          <w:p>
            <w:r/>
            <w:r>
              <w:rPr>
                <w:b w:val="0"/>
                <w:sz w:val="18"/>
              </w:rPr>
              <w:t>Barres</w:t>
            </w:r>
          </w:p>
        </w:tc>
        <w:tc>
          <w:tcPr>
            <w:tcW w:type="dxa" w:w="2041"/>
          </w:tcPr>
          <w:p>
            <w:r/>
            <w:r>
              <w:rPr>
                <w:b w:val="0"/>
                <w:sz w:val="18"/>
              </w:rPr>
              <w:t>Taux d'endettement moyen avant prêt (%), Taux d'endettement moyen après prêt (%)</w:t>
            </w:r>
          </w:p>
        </w:tc>
        <w:tc>
          <w:tcPr>
            <w:tcW w:type="dxa" w:w="2268"/>
          </w:tcPr>
          <w:p>
            <w:r/>
            <w:r>
              <w:rPr>
                <w:b w:val="0"/>
                <w:sz w:val="18"/>
              </w:rPr>
              <w:t>Catégorie</w:t>
            </w:r>
          </w:p>
        </w:tc>
        <w:tc>
          <w:tcPr>
            <w:tcW w:type="dxa" w:w="1814"/>
          </w:tcPr>
          <w:p>
            <w:r/>
            <w:r>
              <w:rPr>
                <w:b w:val="0"/>
                <w:sz w:val="18"/>
              </w:rPr>
              <w:t>dernière simulation, agents actifs</w:t>
            </w:r>
          </w:p>
        </w:tc>
        <w:tc>
          <w:tcPr>
            <w:tcW w:type="dxa" w:w="4309"/>
          </w:tcPr>
          <w:p>
            <w:r/>
            <w:r>
              <w:rPr>
                <w:b w:val="0"/>
                <w:sz w:val="18"/>
              </w:rPr>
              <w:t>Taux d'endettement moyen avant prêt (%) et taux d'endettement moyen après prêt (%) par catégorie — périmètre : dernière simulation, agents actifs.</w:t>
            </w:r>
          </w:p>
        </w:tc>
      </w:tr>
      <w:tr>
        <w:tc>
          <w:tcPr>
            <w:tcW w:type="dxa" w:w="510"/>
          </w:tcPr>
          <w:p>
            <w:r/>
            <w:r>
              <w:rPr>
                <w:b w:val="0"/>
                <w:sz w:val="18"/>
              </w:rPr>
              <w:t>10</w:t>
            </w:r>
          </w:p>
        </w:tc>
        <w:tc>
          <w:tcPr>
            <w:tcW w:type="dxa" w:w="2381"/>
          </w:tcPr>
          <w:p>
            <w:r/>
            <w:r>
              <w:rPr>
                <w:b w:val="0"/>
                <w:sz w:val="18"/>
              </w:rPr>
              <w:t>Taux d'endettement moyen des simulations par année</w:t>
            </w:r>
          </w:p>
        </w:tc>
        <w:tc>
          <w:tcPr>
            <w:tcW w:type="dxa" w:w="1474"/>
          </w:tcPr>
          <w:p>
            <w:r/>
            <w:r>
              <w:rPr>
                <w:b w:val="0"/>
                <w:sz w:val="18"/>
              </w:rPr>
              <w:t>Courbe</w:t>
            </w:r>
          </w:p>
        </w:tc>
        <w:tc>
          <w:tcPr>
            <w:tcW w:type="dxa" w:w="2041"/>
          </w:tcPr>
          <w:p>
            <w:r/>
            <w:r>
              <w:rPr>
                <w:b w:val="0"/>
                <w:sz w:val="18"/>
              </w:rPr>
              <w:t>Taux d'endettement moyen avant prêt (%), Taux d'endettement moyen après prêt (%)</w:t>
            </w:r>
          </w:p>
        </w:tc>
        <w:tc>
          <w:tcPr>
            <w:tcW w:type="dxa" w:w="2268"/>
          </w:tcPr>
          <w:p>
            <w:r/>
            <w:r>
              <w:rPr>
                <w:b w:val="0"/>
                <w:sz w:val="18"/>
              </w:rPr>
              <w:t>Date saisie (par année)</w:t>
            </w:r>
          </w:p>
        </w:tc>
        <w:tc>
          <w:tcPr>
            <w:tcW w:type="dxa" w:w="1814"/>
          </w:tcPr>
          <w:p>
            <w:r/>
            <w:r>
              <w:rPr>
                <w:b w:val="0"/>
                <w:sz w:val="18"/>
              </w:rPr>
              <w:t>—</w:t>
            </w:r>
          </w:p>
        </w:tc>
        <w:tc>
          <w:tcPr>
            <w:tcW w:type="dxa" w:w="4309"/>
          </w:tcPr>
          <w:p>
            <w:r/>
            <w:r>
              <w:rPr>
                <w:b w:val="0"/>
                <w:sz w:val="18"/>
              </w:rPr>
              <w:t>Taux d'endettement moyen avant prêt (%) et taux d'endettement moyen après prêt (%) par année (évolution).</w:t>
            </w:r>
          </w:p>
        </w:tc>
      </w:tr>
      <w:tr>
        <w:tc>
          <w:tcPr>
            <w:tcW w:type="dxa" w:w="510"/>
          </w:tcPr>
          <w:p>
            <w:r/>
            <w:r>
              <w:rPr>
                <w:b w:val="0"/>
                <w:sz w:val="18"/>
              </w:rPr>
              <w:t>11</w:t>
            </w:r>
          </w:p>
        </w:tc>
        <w:tc>
          <w:tcPr>
            <w:tcW w:type="dxa" w:w="2381"/>
          </w:tcPr>
          <w:p>
            <w:r/>
            <w:r>
              <w:rPr>
                <w:b w:val="0"/>
                <w:sz w:val="18"/>
              </w:rPr>
              <w:t>Agents à 40 % ou plus par direction</w:t>
            </w:r>
          </w:p>
        </w:tc>
        <w:tc>
          <w:tcPr>
            <w:tcW w:type="dxa" w:w="1474"/>
          </w:tcPr>
          <w:p>
            <w:r/>
            <w:r>
              <w:rPr>
                <w:b w:val="0"/>
                <w:sz w:val="18"/>
              </w:rPr>
              <w:t>Barres horizontales</w:t>
            </w:r>
          </w:p>
        </w:tc>
        <w:tc>
          <w:tcPr>
            <w:tcW w:type="dxa" w:w="2041"/>
          </w:tcPr>
          <w:p>
            <w:r/>
            <w:r>
              <w:rPr>
                <w:b w:val="0"/>
                <w:sz w:val="18"/>
              </w:rPr>
              <w:t>Agents à 40 % ou plus</w:t>
            </w:r>
          </w:p>
        </w:tc>
        <w:tc>
          <w:tcPr>
            <w:tcW w:type="dxa" w:w="2268"/>
          </w:tcPr>
          <w:p>
            <w:r/>
            <w:r>
              <w:rPr>
                <w:b w:val="0"/>
                <w:sz w:val="18"/>
              </w:rPr>
              <w:t>Direction</w:t>
            </w:r>
          </w:p>
        </w:tc>
        <w:tc>
          <w:tcPr>
            <w:tcW w:type="dxa" w:w="1814"/>
          </w:tcPr>
          <w:p>
            <w:r/>
            <w:r>
              <w:rPr>
                <w:b w:val="0"/>
                <w:sz w:val="18"/>
              </w:rPr>
              <w:t>dernière simulation, agents actifs</w:t>
            </w:r>
          </w:p>
        </w:tc>
        <w:tc>
          <w:tcPr>
            <w:tcW w:type="dxa" w:w="4309"/>
          </w:tcPr>
          <w:p>
            <w:r/>
            <w:r>
              <w:rPr>
                <w:b w:val="0"/>
                <w:sz w:val="18"/>
              </w:rPr>
              <w:t>Agents à 40 % ou plus par direction — périmètre : dernière simulation, agents actifs.</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Cessions en cours, Retenues mensuelles, Taux d'endettement moyen, Agents à 40 % ou plus, Retenues mensuelles en cours par famille, Cessions en cours par objet, Agents actifs par tranche d'endettement (dernière simulation), Taux d'endettement moyen par catégorie (dernière simulation), Agents à 40 % ou plus par direction</w:t>
            </w:r>
          </w:p>
        </w:tc>
      </w:tr>
      <w:tr>
        <w:tc>
          <w:tcPr>
            <w:tcW w:type="dxa" w:w="3402"/>
          </w:tcPr>
          <w:p>
            <w:r/>
            <w:r>
              <w:rPr>
                <w:b w:val="0"/>
                <w:sz w:val="18"/>
              </w:rPr>
              <w:t>Famille de cession</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2"/>
      </w:pPr>
      <w:r>
        <w:t>3.17 Services RH</w:t>
      </w:r>
    </w:p>
    <w:p>
      <w:r>
        <w:rPr>
          <w:b/>
        </w:rPr>
        <w:t xml:space="preserve">URL publique : </w:t>
      </w:r>
      <w:r>
        <w:t>https://adresse-du-serveur-client/superset/dashboard/services-rh/?standalone=1&amp;cod_soc=01</w:t>
      </w:r>
    </w:p>
    <w:p>
      <w:r>
        <w:rPr>
          <w:b/>
        </w:rPr>
        <w:t xml:space="preserve">Objectif : </w:t>
      </w:r>
      <w:r>
        <w:t>Services RH rendus : attestations, demandes de service et intérims.</w:t>
      </w:r>
    </w:p>
    <w:tbl>
      <w:tblPr>
        <w:tblStyle w:val="LightGrid-Accent1"/>
        <w:tblW w:type="auto" w:w="0"/>
        <w:jc w:val="center"/>
        <w:tblLayout w:type="fixed"/>
        <w:tblLook w:firstColumn="1" w:firstRow="1" w:lastColumn="0" w:lastRow="0" w:noHBand="0" w:noVBand="1" w:val="04A0"/>
      </w:tblPr>
      <w:tblGrid>
        <w:gridCol w:w="2020"/>
        <w:gridCol w:w="2020"/>
        <w:gridCol w:w="2020"/>
        <w:gridCol w:w="2020"/>
        <w:gridCol w:w="2020"/>
        <w:gridCol w:w="2020"/>
        <w:gridCol w:w="2020"/>
      </w:tblGrid>
      <w:tr>
        <w:trPr>
          <w:tblHeader w:val="true"/>
        </w:trPr>
        <w:tc>
          <w:tcPr>
            <w:tcW w:type="dxa" w:w="510"/>
            <w:shd w:val="clear" w:color="auto" w:fill="1E3A8A"/>
          </w:tcPr>
          <w:p>
            <w:r/>
            <w:r>
              <w:rPr>
                <w:b/>
                <w:color w:val="FFFFFF"/>
                <w:sz w:val="18"/>
              </w:rPr>
              <w:t>N°</w:t>
            </w:r>
          </w:p>
        </w:tc>
        <w:tc>
          <w:tcPr>
            <w:tcW w:type="dxa" w:w="2381"/>
            <w:shd w:val="clear" w:color="auto" w:fill="1E3A8A"/>
          </w:tcPr>
          <w:p>
            <w:r/>
            <w:r>
              <w:rPr>
                <w:b/>
                <w:color w:val="FFFFFF"/>
                <w:sz w:val="18"/>
              </w:rPr>
              <w:t>Graphique</w:t>
            </w:r>
          </w:p>
        </w:tc>
        <w:tc>
          <w:tcPr>
            <w:tcW w:type="dxa" w:w="1474"/>
            <w:shd w:val="clear" w:color="auto" w:fill="1E3A8A"/>
          </w:tcPr>
          <w:p>
            <w:r/>
            <w:r>
              <w:rPr>
                <w:b/>
                <w:color w:val="FFFFFF"/>
                <w:sz w:val="18"/>
              </w:rPr>
              <w:t>Type</w:t>
            </w:r>
          </w:p>
        </w:tc>
        <w:tc>
          <w:tcPr>
            <w:tcW w:type="dxa" w:w="2041"/>
            <w:shd w:val="clear" w:color="auto" w:fill="1E3A8A"/>
          </w:tcPr>
          <w:p>
            <w:r/>
            <w:r>
              <w:rPr>
                <w:b/>
                <w:color w:val="FFFFFF"/>
                <w:sz w:val="18"/>
              </w:rPr>
              <w:t>Mesure</w:t>
            </w:r>
          </w:p>
        </w:tc>
        <w:tc>
          <w:tcPr>
            <w:tcW w:type="dxa" w:w="2268"/>
            <w:shd w:val="clear" w:color="auto" w:fill="1E3A8A"/>
          </w:tcPr>
          <w:p>
            <w:r/>
            <w:r>
              <w:rPr>
                <w:b/>
                <w:color w:val="FFFFFF"/>
                <w:sz w:val="18"/>
              </w:rPr>
              <w:t>Axe / regroupement</w:t>
            </w:r>
          </w:p>
        </w:tc>
        <w:tc>
          <w:tcPr>
            <w:tcW w:type="dxa" w:w="1814"/>
            <w:shd w:val="clear" w:color="auto" w:fill="1E3A8A"/>
          </w:tcPr>
          <w:p>
            <w:r/>
            <w:r>
              <w:rPr>
                <w:b/>
                <w:color w:val="FFFFFF"/>
                <w:sz w:val="18"/>
              </w:rPr>
              <w:t>Périmètre</w:t>
            </w:r>
          </w:p>
        </w:tc>
        <w:tc>
          <w:tcPr>
            <w:tcW w:type="dxa" w:w="4309"/>
            <w:shd w:val="clear" w:color="auto" w:fill="1E3A8A"/>
          </w:tcPr>
          <w:p>
            <w:r/>
            <w:r>
              <w:rPr>
                <w:b/>
                <w:color w:val="FFFFFF"/>
                <w:sz w:val="18"/>
              </w:rPr>
              <w:t>Ce que représente le graphique</w:t>
            </w:r>
          </w:p>
        </w:tc>
      </w:tr>
      <w:tr>
        <w:tc>
          <w:tcPr>
            <w:tcW w:type="dxa" w:w="510"/>
          </w:tcPr>
          <w:p>
            <w:r/>
            <w:r>
              <w:rPr>
                <w:b w:val="0"/>
                <w:sz w:val="18"/>
              </w:rPr>
              <w:t>1</w:t>
            </w:r>
          </w:p>
        </w:tc>
        <w:tc>
          <w:tcPr>
            <w:tcW w:type="dxa" w:w="2381"/>
          </w:tcPr>
          <w:p>
            <w:r/>
            <w:r>
              <w:rPr>
                <w:b w:val="0"/>
                <w:sz w:val="18"/>
              </w:rPr>
              <w:t>Attestations éditées</w:t>
            </w:r>
          </w:p>
        </w:tc>
        <w:tc>
          <w:tcPr>
            <w:tcW w:type="dxa" w:w="1474"/>
          </w:tcPr>
          <w:p>
            <w:r/>
            <w:r>
              <w:rPr>
                <w:b w:val="0"/>
                <w:sz w:val="18"/>
              </w:rPr>
              <w:t>Indicateur clé</w:t>
            </w:r>
          </w:p>
        </w:tc>
        <w:tc>
          <w:tcPr>
            <w:tcW w:type="dxa" w:w="2041"/>
          </w:tcPr>
          <w:p>
            <w:r/>
            <w:r>
              <w:rPr>
                <w:b w:val="0"/>
                <w:sz w:val="18"/>
              </w:rPr>
              <w:t>Attestations éditées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attestations éditées (12 derniers mois de données) — périmètre : 12 derniers mois.</w:t>
            </w:r>
          </w:p>
        </w:tc>
      </w:tr>
      <w:tr>
        <w:tc>
          <w:tcPr>
            <w:tcW w:type="dxa" w:w="510"/>
          </w:tcPr>
          <w:p>
            <w:r/>
            <w:r>
              <w:rPr>
                <w:b w:val="0"/>
                <w:sz w:val="18"/>
              </w:rPr>
              <w:t>2</w:t>
            </w:r>
          </w:p>
        </w:tc>
        <w:tc>
          <w:tcPr>
            <w:tcW w:type="dxa" w:w="2381"/>
          </w:tcPr>
          <w:p>
            <w:r/>
            <w:r>
              <w:rPr>
                <w:b w:val="0"/>
                <w:sz w:val="18"/>
              </w:rPr>
              <w:t>Demandes de service</w:t>
            </w:r>
          </w:p>
        </w:tc>
        <w:tc>
          <w:tcPr>
            <w:tcW w:type="dxa" w:w="1474"/>
          </w:tcPr>
          <w:p>
            <w:r/>
            <w:r>
              <w:rPr>
                <w:b w:val="0"/>
                <w:sz w:val="18"/>
              </w:rPr>
              <w:t>Indicateur clé</w:t>
            </w:r>
          </w:p>
        </w:tc>
        <w:tc>
          <w:tcPr>
            <w:tcW w:type="dxa" w:w="2041"/>
          </w:tcPr>
          <w:p>
            <w:r/>
            <w:r>
              <w:rPr>
                <w:b w:val="0"/>
                <w:sz w:val="18"/>
              </w:rPr>
              <w:t>Demandes de service</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demandes de service (12 derniers mois de données) — périmètre : 12 derniers mois.</w:t>
            </w:r>
          </w:p>
        </w:tc>
      </w:tr>
      <w:tr>
        <w:tc>
          <w:tcPr>
            <w:tcW w:type="dxa" w:w="510"/>
          </w:tcPr>
          <w:p>
            <w:r/>
            <w:r>
              <w:rPr>
                <w:b w:val="0"/>
                <w:sz w:val="18"/>
              </w:rPr>
              <w:t>3</w:t>
            </w:r>
          </w:p>
        </w:tc>
        <w:tc>
          <w:tcPr>
            <w:tcW w:type="dxa" w:w="2381"/>
          </w:tcPr>
          <w:p>
            <w:r/>
            <w:r>
              <w:rPr>
                <w:b w:val="0"/>
                <w:sz w:val="18"/>
              </w:rPr>
              <w:t>Demandes en attente</w:t>
            </w:r>
          </w:p>
        </w:tc>
        <w:tc>
          <w:tcPr>
            <w:tcW w:type="dxa" w:w="1474"/>
          </w:tcPr>
          <w:p>
            <w:r/>
            <w:r>
              <w:rPr>
                <w:b w:val="0"/>
                <w:sz w:val="18"/>
              </w:rPr>
              <w:t>Indicateur clé</w:t>
            </w:r>
          </w:p>
        </w:tc>
        <w:tc>
          <w:tcPr>
            <w:tcW w:type="dxa" w:w="2041"/>
          </w:tcPr>
          <w:p>
            <w:r/>
            <w:r>
              <w:rPr>
                <w:b w:val="0"/>
                <w:sz w:val="18"/>
              </w:rPr>
              <w:t>Demandes en attente</w:t>
            </w:r>
          </w:p>
        </w:tc>
        <w:tc>
          <w:tcPr>
            <w:tcW w:type="dxa" w:w="2268"/>
          </w:tcPr>
          <w:p>
            <w:r/>
            <w:r>
              <w:rPr>
                <w:b w:val="0"/>
                <w:sz w:val="18"/>
              </w:rPr>
              <w:t>—</w:t>
            </w:r>
          </w:p>
        </w:tc>
        <w:tc>
          <w:tcPr>
            <w:tcW w:type="dxa" w:w="1814"/>
          </w:tcPr>
          <w:p>
            <w:r/>
            <w:r>
              <w:rPr>
                <w:b w:val="0"/>
                <w:sz w:val="18"/>
              </w:rPr>
              <w:t>—</w:t>
            </w:r>
          </w:p>
        </w:tc>
        <w:tc>
          <w:tcPr>
            <w:tcW w:type="dxa" w:w="4309"/>
          </w:tcPr>
          <w:p>
            <w:r/>
            <w:r>
              <w:rPr>
                <w:b w:val="0"/>
                <w:sz w:val="18"/>
              </w:rPr>
              <w:t>Valeur unique : demandes en attente (toutes périodes).</w:t>
            </w:r>
          </w:p>
        </w:tc>
      </w:tr>
      <w:tr>
        <w:tc>
          <w:tcPr>
            <w:tcW w:type="dxa" w:w="510"/>
          </w:tcPr>
          <w:p>
            <w:r/>
            <w:r>
              <w:rPr>
                <w:b w:val="0"/>
                <w:sz w:val="18"/>
              </w:rPr>
              <w:t>4</w:t>
            </w:r>
          </w:p>
        </w:tc>
        <w:tc>
          <w:tcPr>
            <w:tcW w:type="dxa" w:w="2381"/>
          </w:tcPr>
          <w:p>
            <w:r/>
            <w:r>
              <w:rPr>
                <w:b w:val="0"/>
                <w:sz w:val="18"/>
              </w:rPr>
              <w:t>Intérims de congé</w:t>
            </w:r>
          </w:p>
        </w:tc>
        <w:tc>
          <w:tcPr>
            <w:tcW w:type="dxa" w:w="1474"/>
          </w:tcPr>
          <w:p>
            <w:r/>
            <w:r>
              <w:rPr>
                <w:b w:val="0"/>
                <w:sz w:val="18"/>
              </w:rPr>
              <w:t>Indicateur clé</w:t>
            </w:r>
          </w:p>
        </w:tc>
        <w:tc>
          <w:tcPr>
            <w:tcW w:type="dxa" w:w="2041"/>
          </w:tcPr>
          <w:p>
            <w:r/>
            <w:r>
              <w:rPr>
                <w:b w:val="0"/>
                <w:sz w:val="18"/>
              </w:rPr>
              <w:t>Intérims</w:t>
            </w:r>
          </w:p>
        </w:tc>
        <w:tc>
          <w:tcPr>
            <w:tcW w:type="dxa" w:w="2268"/>
          </w:tcPr>
          <w:p>
            <w:r/>
            <w:r>
              <w:rPr>
                <w:b w:val="0"/>
                <w:sz w:val="18"/>
              </w:rPr>
              <w:t>—</w:t>
            </w:r>
          </w:p>
        </w:tc>
        <w:tc>
          <w:tcPr>
            <w:tcW w:type="dxa" w:w="1814"/>
          </w:tcPr>
          <w:p>
            <w:r/>
            <w:r>
              <w:rPr>
                <w:b w:val="0"/>
                <w:sz w:val="18"/>
              </w:rPr>
              <w:t>12 derniers mois</w:t>
            </w:r>
          </w:p>
        </w:tc>
        <w:tc>
          <w:tcPr>
            <w:tcW w:type="dxa" w:w="4309"/>
          </w:tcPr>
          <w:p>
            <w:r/>
            <w:r>
              <w:rPr>
                <w:b w:val="0"/>
                <w:sz w:val="18"/>
              </w:rPr>
              <w:t>Valeur unique : intérims (12 derniers mois de données) — périmètre : 12 derniers mois.</w:t>
            </w:r>
          </w:p>
        </w:tc>
      </w:tr>
      <w:tr>
        <w:tc>
          <w:tcPr>
            <w:tcW w:type="dxa" w:w="510"/>
          </w:tcPr>
          <w:p>
            <w:r/>
            <w:r>
              <w:rPr>
                <w:b w:val="0"/>
                <w:sz w:val="18"/>
              </w:rPr>
              <w:t>5</w:t>
            </w:r>
          </w:p>
        </w:tc>
        <w:tc>
          <w:tcPr>
            <w:tcW w:type="dxa" w:w="2381"/>
          </w:tcPr>
          <w:p>
            <w:r/>
            <w:r>
              <w:rPr>
                <w:b w:val="0"/>
                <w:sz w:val="18"/>
              </w:rPr>
              <w:t>Attestations éditées par année et modèle</w:t>
            </w:r>
          </w:p>
        </w:tc>
        <w:tc>
          <w:tcPr>
            <w:tcW w:type="dxa" w:w="1474"/>
          </w:tcPr>
          <w:p>
            <w:r/>
            <w:r>
              <w:rPr>
                <w:b w:val="0"/>
                <w:sz w:val="18"/>
              </w:rPr>
              <w:t>Barres empilées</w:t>
            </w:r>
          </w:p>
        </w:tc>
        <w:tc>
          <w:tcPr>
            <w:tcW w:type="dxa" w:w="2041"/>
          </w:tcPr>
          <w:p>
            <w:r/>
            <w:r>
              <w:rPr>
                <w:b w:val="0"/>
                <w:sz w:val="18"/>
              </w:rPr>
              <w:t>Attestations éditées</w:t>
            </w:r>
          </w:p>
        </w:tc>
        <w:tc>
          <w:tcPr>
            <w:tcW w:type="dxa" w:w="2268"/>
          </w:tcPr>
          <w:p>
            <w:r/>
            <w:r>
              <w:rPr>
                <w:b w:val="0"/>
                <w:sz w:val="18"/>
              </w:rPr>
              <w:t>Année ; séries : Modèle d'attestation</w:t>
            </w:r>
          </w:p>
        </w:tc>
        <w:tc>
          <w:tcPr>
            <w:tcW w:type="dxa" w:w="1814"/>
          </w:tcPr>
          <w:p>
            <w:r/>
            <w:r>
              <w:rPr>
                <w:b w:val="0"/>
                <w:sz w:val="18"/>
              </w:rPr>
              <w:t>—</w:t>
            </w:r>
          </w:p>
        </w:tc>
        <w:tc>
          <w:tcPr>
            <w:tcW w:type="dxa" w:w="4309"/>
          </w:tcPr>
          <w:p>
            <w:r/>
            <w:r>
              <w:rPr>
                <w:b w:val="0"/>
                <w:sz w:val="18"/>
              </w:rPr>
              <w:t>Attestations éditées par année, ventilé par modèle d'attestation.</w:t>
            </w:r>
          </w:p>
        </w:tc>
      </w:tr>
      <w:tr>
        <w:tc>
          <w:tcPr>
            <w:tcW w:type="dxa" w:w="510"/>
          </w:tcPr>
          <w:p>
            <w:r/>
            <w:r>
              <w:rPr>
                <w:b w:val="0"/>
                <w:sz w:val="18"/>
              </w:rPr>
              <w:t>6</w:t>
            </w:r>
          </w:p>
        </w:tc>
        <w:tc>
          <w:tcPr>
            <w:tcW w:type="dxa" w:w="2381"/>
          </w:tcPr>
          <w:p>
            <w:r/>
            <w:r>
              <w:rPr>
                <w:b w:val="0"/>
                <w:sz w:val="18"/>
              </w:rPr>
              <w:t>Attestations par direction (12 mois)</w:t>
            </w:r>
          </w:p>
        </w:tc>
        <w:tc>
          <w:tcPr>
            <w:tcW w:type="dxa" w:w="1474"/>
          </w:tcPr>
          <w:p>
            <w:r/>
            <w:r>
              <w:rPr>
                <w:b w:val="0"/>
                <w:sz w:val="18"/>
              </w:rPr>
              <w:t>Barres horizontales</w:t>
            </w:r>
          </w:p>
        </w:tc>
        <w:tc>
          <w:tcPr>
            <w:tcW w:type="dxa" w:w="2041"/>
          </w:tcPr>
          <w:p>
            <w:r/>
            <w:r>
              <w:rPr>
                <w:b w:val="0"/>
                <w:sz w:val="18"/>
              </w:rPr>
              <w:t>Attestations éditées</w:t>
            </w:r>
          </w:p>
        </w:tc>
        <w:tc>
          <w:tcPr>
            <w:tcW w:type="dxa" w:w="2268"/>
          </w:tcPr>
          <w:p>
            <w:r/>
            <w:r>
              <w:rPr>
                <w:b w:val="0"/>
                <w:sz w:val="18"/>
              </w:rPr>
              <w:t>Direction</w:t>
            </w:r>
          </w:p>
        </w:tc>
        <w:tc>
          <w:tcPr>
            <w:tcW w:type="dxa" w:w="1814"/>
          </w:tcPr>
          <w:p>
            <w:r/>
            <w:r>
              <w:rPr>
                <w:b w:val="0"/>
                <w:sz w:val="18"/>
              </w:rPr>
              <w:t>12 derniers mois</w:t>
            </w:r>
          </w:p>
        </w:tc>
        <w:tc>
          <w:tcPr>
            <w:tcW w:type="dxa" w:w="4309"/>
          </w:tcPr>
          <w:p>
            <w:r/>
            <w:r>
              <w:rPr>
                <w:b w:val="0"/>
                <w:sz w:val="18"/>
              </w:rPr>
              <w:t>Attestations éditées par direction — périmètre : 12 derniers mois.</w:t>
            </w:r>
          </w:p>
        </w:tc>
      </w:tr>
      <w:tr>
        <w:tc>
          <w:tcPr>
            <w:tcW w:type="dxa" w:w="510"/>
          </w:tcPr>
          <w:p>
            <w:r/>
            <w:r>
              <w:rPr>
                <w:b w:val="0"/>
                <w:sz w:val="18"/>
              </w:rPr>
              <w:t>7</w:t>
            </w:r>
          </w:p>
        </w:tc>
        <w:tc>
          <w:tcPr>
            <w:tcW w:type="dxa" w:w="2381"/>
          </w:tcPr>
          <w:p>
            <w:r/>
            <w:r>
              <w:rPr>
                <w:b w:val="0"/>
                <w:sz w:val="18"/>
              </w:rPr>
              <w:t>Demandes de service par année et état</w:t>
            </w:r>
          </w:p>
        </w:tc>
        <w:tc>
          <w:tcPr>
            <w:tcW w:type="dxa" w:w="1474"/>
          </w:tcPr>
          <w:p>
            <w:r/>
            <w:r>
              <w:rPr>
                <w:b w:val="0"/>
                <w:sz w:val="18"/>
              </w:rPr>
              <w:t>Barres empilées</w:t>
            </w:r>
          </w:p>
        </w:tc>
        <w:tc>
          <w:tcPr>
            <w:tcW w:type="dxa" w:w="2041"/>
          </w:tcPr>
          <w:p>
            <w:r/>
            <w:r>
              <w:rPr>
                <w:b w:val="0"/>
                <w:sz w:val="18"/>
              </w:rPr>
              <w:t>Demandes de service</w:t>
            </w:r>
          </w:p>
        </w:tc>
        <w:tc>
          <w:tcPr>
            <w:tcW w:type="dxa" w:w="2268"/>
          </w:tcPr>
          <w:p>
            <w:r/>
            <w:r>
              <w:rPr>
                <w:b w:val="0"/>
                <w:sz w:val="18"/>
              </w:rPr>
              <w:t>Année ; séries : État</w:t>
            </w:r>
          </w:p>
        </w:tc>
        <w:tc>
          <w:tcPr>
            <w:tcW w:type="dxa" w:w="1814"/>
          </w:tcPr>
          <w:p>
            <w:r/>
            <w:r>
              <w:rPr>
                <w:b w:val="0"/>
                <w:sz w:val="18"/>
              </w:rPr>
              <w:t>—</w:t>
            </w:r>
          </w:p>
        </w:tc>
        <w:tc>
          <w:tcPr>
            <w:tcW w:type="dxa" w:w="4309"/>
          </w:tcPr>
          <w:p>
            <w:r/>
            <w:r>
              <w:rPr>
                <w:b w:val="0"/>
                <w:sz w:val="18"/>
              </w:rPr>
              <w:t>Demandes de service par année, ventilé par état.</w:t>
            </w:r>
          </w:p>
        </w:tc>
      </w:tr>
      <w:tr>
        <w:tc>
          <w:tcPr>
            <w:tcW w:type="dxa" w:w="510"/>
          </w:tcPr>
          <w:p>
            <w:r/>
            <w:r>
              <w:rPr>
                <w:b w:val="0"/>
                <w:sz w:val="18"/>
              </w:rPr>
              <w:t>8</w:t>
            </w:r>
          </w:p>
        </w:tc>
        <w:tc>
          <w:tcPr>
            <w:tcW w:type="dxa" w:w="2381"/>
          </w:tcPr>
          <w:p>
            <w:r/>
            <w:r>
              <w:rPr>
                <w:b w:val="0"/>
                <w:sz w:val="18"/>
              </w:rPr>
              <w:t>Demandes par type</w:t>
            </w:r>
          </w:p>
        </w:tc>
        <w:tc>
          <w:tcPr>
            <w:tcW w:type="dxa" w:w="1474"/>
          </w:tcPr>
          <w:p>
            <w:r/>
            <w:r>
              <w:rPr>
                <w:b w:val="0"/>
                <w:sz w:val="18"/>
              </w:rPr>
              <w:t>Anneau</w:t>
            </w:r>
          </w:p>
        </w:tc>
        <w:tc>
          <w:tcPr>
            <w:tcW w:type="dxa" w:w="2041"/>
          </w:tcPr>
          <w:p>
            <w:r/>
            <w:r>
              <w:rPr>
                <w:b w:val="0"/>
                <w:sz w:val="18"/>
              </w:rPr>
              <w:t>Demandes de service</w:t>
            </w:r>
          </w:p>
        </w:tc>
        <w:tc>
          <w:tcPr>
            <w:tcW w:type="dxa" w:w="2268"/>
          </w:tcPr>
          <w:p>
            <w:r/>
            <w:r>
              <w:rPr>
                <w:b w:val="0"/>
                <w:sz w:val="18"/>
              </w:rPr>
              <w:t>Type de demande</w:t>
            </w:r>
          </w:p>
        </w:tc>
        <w:tc>
          <w:tcPr>
            <w:tcW w:type="dxa" w:w="1814"/>
          </w:tcPr>
          <w:p>
            <w:r/>
            <w:r>
              <w:rPr>
                <w:b w:val="0"/>
                <w:sz w:val="18"/>
              </w:rPr>
              <w:t>—</w:t>
            </w:r>
          </w:p>
        </w:tc>
        <w:tc>
          <w:tcPr>
            <w:tcW w:type="dxa" w:w="4309"/>
          </w:tcPr>
          <w:p>
            <w:r/>
            <w:r>
              <w:rPr>
                <w:b w:val="0"/>
                <w:sz w:val="18"/>
              </w:rPr>
              <w:t>Part de chaque type de demande dans le total : demandes de service.</w:t>
            </w:r>
          </w:p>
        </w:tc>
      </w:tr>
      <w:tr>
        <w:tc>
          <w:tcPr>
            <w:tcW w:type="dxa" w:w="510"/>
          </w:tcPr>
          <w:p>
            <w:r/>
            <w:r>
              <w:rPr>
                <w:b w:val="0"/>
                <w:sz w:val="18"/>
              </w:rPr>
              <w:t>9</w:t>
            </w:r>
          </w:p>
        </w:tc>
        <w:tc>
          <w:tcPr>
            <w:tcW w:type="dxa" w:w="2381"/>
          </w:tcPr>
          <w:p>
            <w:r/>
            <w:r>
              <w:rPr>
                <w:b w:val="0"/>
                <w:sz w:val="18"/>
              </w:rPr>
              <w:t>Délai moyen de réponse par année et type (jours)</w:t>
            </w:r>
          </w:p>
        </w:tc>
        <w:tc>
          <w:tcPr>
            <w:tcW w:type="dxa" w:w="1474"/>
          </w:tcPr>
          <w:p>
            <w:r/>
            <w:r>
              <w:rPr>
                <w:b w:val="0"/>
                <w:sz w:val="18"/>
              </w:rPr>
              <w:t>Barres</w:t>
            </w:r>
          </w:p>
        </w:tc>
        <w:tc>
          <w:tcPr>
            <w:tcW w:type="dxa" w:w="2041"/>
          </w:tcPr>
          <w:p>
            <w:r/>
            <w:r>
              <w:rPr>
                <w:b w:val="0"/>
                <w:sz w:val="18"/>
              </w:rPr>
              <w:t>Délai moyen de réponse (jours)</w:t>
            </w:r>
          </w:p>
        </w:tc>
        <w:tc>
          <w:tcPr>
            <w:tcW w:type="dxa" w:w="2268"/>
          </w:tcPr>
          <w:p>
            <w:r/>
            <w:r>
              <w:rPr>
                <w:b w:val="0"/>
                <w:sz w:val="18"/>
              </w:rPr>
              <w:t>Année ; séries : Type de demande</w:t>
            </w:r>
          </w:p>
        </w:tc>
        <w:tc>
          <w:tcPr>
            <w:tcW w:type="dxa" w:w="1814"/>
          </w:tcPr>
          <w:p>
            <w:r/>
            <w:r>
              <w:rPr>
                <w:b w:val="0"/>
                <w:sz w:val="18"/>
              </w:rPr>
              <w:t>—</w:t>
            </w:r>
          </w:p>
        </w:tc>
        <w:tc>
          <w:tcPr>
            <w:tcW w:type="dxa" w:w="4309"/>
          </w:tcPr>
          <w:p>
            <w:r/>
            <w:r>
              <w:rPr>
                <w:b w:val="0"/>
                <w:sz w:val="18"/>
              </w:rPr>
              <w:t>Délai moyen de réponse (jours) par année, ventilé par type de demande.</w:t>
            </w:r>
          </w:p>
        </w:tc>
      </w:tr>
      <w:tr>
        <w:tc>
          <w:tcPr>
            <w:tcW w:type="dxa" w:w="510"/>
          </w:tcPr>
          <w:p>
            <w:r/>
            <w:r>
              <w:rPr>
                <w:b w:val="0"/>
                <w:sz w:val="18"/>
              </w:rPr>
              <w:t>10</w:t>
            </w:r>
          </w:p>
        </w:tc>
        <w:tc>
          <w:tcPr>
            <w:tcW w:type="dxa" w:w="2381"/>
          </w:tcPr>
          <w:p>
            <w:r/>
            <w:r>
              <w:rPr>
                <w:b w:val="0"/>
                <w:sz w:val="18"/>
              </w:rPr>
              <w:t>Intérims par mois</w:t>
            </w:r>
          </w:p>
        </w:tc>
        <w:tc>
          <w:tcPr>
            <w:tcW w:type="dxa" w:w="1474"/>
          </w:tcPr>
          <w:p>
            <w:r/>
            <w:r>
              <w:rPr>
                <w:b w:val="0"/>
                <w:sz w:val="18"/>
              </w:rPr>
              <w:t>Barres</w:t>
            </w:r>
          </w:p>
        </w:tc>
        <w:tc>
          <w:tcPr>
            <w:tcW w:type="dxa" w:w="2041"/>
          </w:tcPr>
          <w:p>
            <w:r/>
            <w:r>
              <w:rPr>
                <w:b w:val="0"/>
                <w:sz w:val="18"/>
              </w:rPr>
              <w:t>Intérims</w:t>
            </w:r>
          </w:p>
        </w:tc>
        <w:tc>
          <w:tcPr>
            <w:tcW w:type="dxa" w:w="2268"/>
          </w:tcPr>
          <w:p>
            <w:r/>
            <w:r>
              <w:rPr>
                <w:b w:val="0"/>
                <w:sz w:val="18"/>
              </w:rPr>
              <w:t>Mois</w:t>
            </w:r>
          </w:p>
        </w:tc>
        <w:tc>
          <w:tcPr>
            <w:tcW w:type="dxa" w:w="1814"/>
          </w:tcPr>
          <w:p>
            <w:r/>
            <w:r>
              <w:rPr>
                <w:b w:val="0"/>
                <w:sz w:val="18"/>
              </w:rPr>
              <w:t>—</w:t>
            </w:r>
          </w:p>
        </w:tc>
        <w:tc>
          <w:tcPr>
            <w:tcW w:type="dxa" w:w="4309"/>
          </w:tcPr>
          <w:p>
            <w:r/>
            <w:r>
              <w:rPr>
                <w:b w:val="0"/>
                <w:sz w:val="18"/>
              </w:rPr>
              <w:t>Intérims par mois.</w:t>
            </w:r>
          </w:p>
        </w:tc>
      </w:tr>
      <w:tr>
        <w:tc>
          <w:tcPr>
            <w:tcW w:type="dxa" w:w="510"/>
          </w:tcPr>
          <w:p>
            <w:r/>
            <w:r>
              <w:rPr>
                <w:b w:val="0"/>
                <w:sz w:val="18"/>
              </w:rPr>
              <w:t>11</w:t>
            </w:r>
          </w:p>
        </w:tc>
        <w:tc>
          <w:tcPr>
            <w:tcW w:type="dxa" w:w="2381"/>
          </w:tcPr>
          <w:p>
            <w:r/>
            <w:r>
              <w:rPr>
                <w:b w:val="0"/>
                <w:sz w:val="18"/>
              </w:rPr>
              <w:t>Jours d'intérim par direction (12 mois)</w:t>
            </w:r>
          </w:p>
        </w:tc>
        <w:tc>
          <w:tcPr>
            <w:tcW w:type="dxa" w:w="1474"/>
          </w:tcPr>
          <w:p>
            <w:r/>
            <w:r>
              <w:rPr>
                <w:b w:val="0"/>
                <w:sz w:val="18"/>
              </w:rPr>
              <w:t>Barres horizontales</w:t>
            </w:r>
          </w:p>
        </w:tc>
        <w:tc>
          <w:tcPr>
            <w:tcW w:type="dxa" w:w="2041"/>
          </w:tcPr>
          <w:p>
            <w:r/>
            <w:r>
              <w:rPr>
                <w:b w:val="0"/>
                <w:sz w:val="18"/>
              </w:rPr>
              <w:t>Jours d'intérim</w:t>
            </w:r>
          </w:p>
        </w:tc>
        <w:tc>
          <w:tcPr>
            <w:tcW w:type="dxa" w:w="2268"/>
          </w:tcPr>
          <w:p>
            <w:r/>
            <w:r>
              <w:rPr>
                <w:b w:val="0"/>
                <w:sz w:val="18"/>
              </w:rPr>
              <w:t>Direction</w:t>
            </w:r>
          </w:p>
        </w:tc>
        <w:tc>
          <w:tcPr>
            <w:tcW w:type="dxa" w:w="1814"/>
          </w:tcPr>
          <w:p>
            <w:r/>
            <w:r>
              <w:rPr>
                <w:b w:val="0"/>
                <w:sz w:val="18"/>
              </w:rPr>
              <w:t>12 derniers mois</w:t>
            </w:r>
          </w:p>
        </w:tc>
        <w:tc>
          <w:tcPr>
            <w:tcW w:type="dxa" w:w="4309"/>
          </w:tcPr>
          <w:p>
            <w:r/>
            <w:r>
              <w:rPr>
                <w:b w:val="0"/>
                <w:sz w:val="18"/>
              </w:rPr>
              <w:t>Jours d'intérim par direction — périmètre : 12 derniers mois.</w:t>
            </w:r>
          </w:p>
        </w:tc>
      </w:tr>
    </w:tbl>
    <w:p/>
    <w:p>
      <w:r>
        <w:rPr>
          <w:b/>
        </w:rPr>
        <w:t>Filtres du dashboard</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Filtre</w:t>
            </w:r>
          </w:p>
        </w:tc>
        <w:tc>
          <w:tcPr>
            <w:tcW w:type="dxa" w:w="11339"/>
            <w:shd w:val="clear" w:color="auto" w:fill="1E3A8A"/>
          </w:tcPr>
          <w:p>
            <w:r/>
            <w:r>
              <w:rPr>
                <w:b/>
                <w:color w:val="FFFFFF"/>
                <w:sz w:val="18"/>
              </w:rPr>
              <w:t>Portée / remarque</w:t>
            </w:r>
          </w:p>
        </w:tc>
      </w:tr>
      <w:tr>
        <w:tc>
          <w:tcPr>
            <w:tcW w:type="dxa" w:w="3402"/>
          </w:tcPr>
          <w:p>
            <w:r/>
            <w:r>
              <w:rPr>
                <w:b w:val="0"/>
                <w:sz w:val="18"/>
              </w:rPr>
              <w:t>Année</w:t>
            </w:r>
          </w:p>
        </w:tc>
        <w:tc>
          <w:tcPr>
            <w:tcW w:type="dxa" w:w="11339"/>
          </w:tcPr>
          <w:p>
            <w:r/>
            <w:r>
              <w:rPr>
                <w:b w:val="0"/>
                <w:sz w:val="18"/>
              </w:rPr>
              <w:t>sans effet sur : Attestations éditées, Demandes de service, Demandes en attente, Intérims de congé, Attestations par direction (12 mois), Jours d'intérim par direction (12 mois)</w:t>
            </w:r>
          </w:p>
        </w:tc>
      </w:tr>
      <w:tr>
        <w:tc>
          <w:tcPr>
            <w:tcW w:type="dxa" w:w="3402"/>
          </w:tcPr>
          <w:p>
            <w:r/>
            <w:r>
              <w:rPr>
                <w:b w:val="0"/>
                <w:sz w:val="18"/>
              </w:rPr>
              <w:t>Type de demande</w:t>
            </w:r>
          </w:p>
        </w:tc>
        <w:tc>
          <w:tcPr>
            <w:tcW w:type="dxa" w:w="11339"/>
          </w:tcPr>
          <w:p>
            <w:r/>
            <w:r>
              <w:rPr>
                <w:b w:val="0"/>
                <w:sz w:val="18"/>
              </w:rPr>
              <w:t>tous les graphiques concernés</w:t>
            </w:r>
          </w:p>
        </w:tc>
      </w:tr>
      <w:tr>
        <w:tc>
          <w:tcPr>
            <w:tcW w:type="dxa" w:w="3402"/>
          </w:tcPr>
          <w:p>
            <w:r/>
            <w:r>
              <w:rPr>
                <w:b w:val="0"/>
                <w:sz w:val="18"/>
              </w:rPr>
              <w:t>Pôle</w:t>
            </w:r>
          </w:p>
        </w:tc>
        <w:tc>
          <w:tcPr>
            <w:tcW w:type="dxa" w:w="11339"/>
          </w:tcPr>
          <w:p>
            <w:r/>
            <w:r>
              <w:rPr>
                <w:b w:val="0"/>
                <w:sz w:val="18"/>
              </w:rPr>
              <w:t>tous les graphiques concernés</w:t>
            </w:r>
          </w:p>
        </w:tc>
      </w:tr>
      <w:tr>
        <w:tc>
          <w:tcPr>
            <w:tcW w:type="dxa" w:w="3402"/>
          </w:tcPr>
          <w:p>
            <w:r/>
            <w:r>
              <w:rPr>
                <w:b w:val="0"/>
                <w:sz w:val="18"/>
              </w:rPr>
              <w:t>Direction</w:t>
            </w:r>
          </w:p>
        </w:tc>
        <w:tc>
          <w:tcPr>
            <w:tcW w:type="dxa" w:w="11339"/>
          </w:tcPr>
          <w:p>
            <w:r/>
            <w:r>
              <w:rPr>
                <w:b w:val="0"/>
                <w:sz w:val="18"/>
              </w:rPr>
              <w:t>dépend du filtre Pôle</w:t>
            </w:r>
          </w:p>
        </w:tc>
      </w:tr>
      <w:tr>
        <w:tc>
          <w:tcPr>
            <w:tcW w:type="dxa" w:w="3402"/>
          </w:tcPr>
          <w:p>
            <w:r/>
            <w:r>
              <w:rPr>
                <w:b w:val="0"/>
                <w:sz w:val="18"/>
              </w:rPr>
              <w:t>Catégorie</w:t>
            </w:r>
          </w:p>
        </w:tc>
        <w:tc>
          <w:tcPr>
            <w:tcW w:type="dxa" w:w="11339"/>
          </w:tcPr>
          <w:p>
            <w:r/>
            <w:r>
              <w:rPr>
                <w:b w:val="0"/>
                <w:sz w:val="18"/>
              </w:rPr>
              <w:t>tous les graphiques concernés</w:t>
            </w:r>
          </w:p>
        </w:tc>
      </w:tr>
      <w:tr>
        <w:tc>
          <w:tcPr>
            <w:tcW w:type="dxa" w:w="3402"/>
          </w:tcPr>
          <w:p>
            <w:r/>
            <w:r>
              <w:rPr>
                <w:b w:val="0"/>
                <w:sz w:val="18"/>
              </w:rPr>
              <w:t>Sexe</w:t>
            </w:r>
          </w:p>
        </w:tc>
        <w:tc>
          <w:tcPr>
            <w:tcW w:type="dxa" w:w="11339"/>
          </w:tcPr>
          <w:p>
            <w:r/>
            <w:r>
              <w:rPr>
                <w:b w:val="0"/>
                <w:sz w:val="18"/>
              </w:rPr>
              <w:t>tous les graphiques concernés</w:t>
            </w:r>
          </w:p>
        </w:tc>
      </w:tr>
    </w:tbl>
    <w:p/>
    <w:p>
      <w:pPr>
        <w:pStyle w:val="Heading1"/>
      </w:pPr>
      <w:r>
        <w:t>Annexe : définitions</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402"/>
            <w:shd w:val="clear" w:color="auto" w:fill="1E3A8A"/>
          </w:tcPr>
          <w:p>
            <w:r/>
            <w:r>
              <w:rPr>
                <w:b/>
                <w:color w:val="FFFFFF"/>
                <w:sz w:val="18"/>
              </w:rPr>
              <w:t>Terme</w:t>
            </w:r>
          </w:p>
        </w:tc>
        <w:tc>
          <w:tcPr>
            <w:tcW w:type="dxa" w:w="11339"/>
            <w:shd w:val="clear" w:color="auto" w:fill="1E3A8A"/>
          </w:tcPr>
          <w:p>
            <w:r/>
            <w:r>
              <w:rPr>
                <w:b/>
                <w:color w:val="FFFFFF"/>
                <w:sz w:val="18"/>
              </w:rPr>
              <w:t>Définition</w:t>
            </w:r>
          </w:p>
        </w:tc>
      </w:tr>
      <w:tr>
        <w:tc>
          <w:tcPr>
            <w:tcW w:type="dxa" w:w="3402"/>
          </w:tcPr>
          <w:p>
            <w:r/>
            <w:r>
              <w:rPr>
                <w:b w:val="0"/>
                <w:sz w:val="18"/>
              </w:rPr>
              <w:t>Agent actif</w:t>
            </w:r>
          </w:p>
        </w:tc>
        <w:tc>
          <w:tcPr>
            <w:tcW w:type="dxa" w:w="11339"/>
          </w:tcPr>
          <w:p>
            <w:r/>
            <w:r>
              <w:rPr>
                <w:b w:val="0"/>
                <w:sz w:val="18"/>
              </w:rPr>
              <w:t>Agent dont l'état de paie est « Actif ».</w:t>
            </w:r>
          </w:p>
        </w:tc>
      </w:tr>
      <w:tr>
        <w:tc>
          <w:tcPr>
            <w:tcW w:type="dxa" w:w="3402"/>
          </w:tcPr>
          <w:p>
            <w:r/>
            <w:r>
              <w:rPr>
                <w:b w:val="0"/>
                <w:sz w:val="18"/>
              </w:rPr>
              <w:t>12 derniers mois</w:t>
            </w:r>
          </w:p>
        </w:tc>
        <w:tc>
          <w:tcPr>
            <w:tcW w:type="dxa" w:w="11339"/>
          </w:tcPr>
          <w:p>
            <w:r/>
            <w:r>
              <w:rPr>
                <w:b w:val="0"/>
                <w:sz w:val="18"/>
              </w:rPr>
              <w:t>Période glissante des 12 derniers mois, par rapport à la date du jour ou au dernier mois de paie selon le tableau de bord.</w:t>
            </w:r>
          </w:p>
        </w:tc>
      </w:tr>
      <w:tr>
        <w:tc>
          <w:tcPr>
            <w:tcW w:type="dxa" w:w="3402"/>
          </w:tcPr>
          <w:p>
            <w:r/>
            <w:r>
              <w:rPr>
                <w:b w:val="0"/>
                <w:sz w:val="18"/>
              </w:rPr>
              <w:t>Dernier mois</w:t>
            </w:r>
          </w:p>
        </w:tc>
        <w:tc>
          <w:tcPr>
            <w:tcW w:type="dxa" w:w="11339"/>
          </w:tcPr>
          <w:p>
            <w:r/>
            <w:r>
              <w:rPr>
                <w:b w:val="0"/>
                <w:sz w:val="18"/>
              </w:rPr>
              <w:t>Dernier mois de paie mensuelle disponible.</w:t>
            </w:r>
          </w:p>
        </w:tc>
      </w:tr>
      <w:tr>
        <w:tc>
          <w:tcPr>
            <w:tcW w:type="dxa" w:w="3402"/>
          </w:tcPr>
          <w:p>
            <w:r/>
            <w:r>
              <w:rPr>
                <w:b w:val="0"/>
                <w:sz w:val="18"/>
              </w:rPr>
              <w:t>Pôle / Direction / Service</w:t>
            </w:r>
          </w:p>
        </w:tc>
        <w:tc>
          <w:tcPr>
            <w:tcW w:type="dxa" w:w="11339"/>
          </w:tcPr>
          <w:p>
            <w:r/>
            <w:r>
              <w:rPr>
                <w:b w:val="0"/>
                <w:sz w:val="18"/>
              </w:rPr>
              <w:t>Niveaux de l'organigramme : un pôle regroupe des directions, une direction regroupe des services. Le service est l'affectation réelle de l'agent.</w:t>
            </w:r>
          </w:p>
        </w:tc>
      </w:tr>
      <w:tr>
        <w:tc>
          <w:tcPr>
            <w:tcW w:type="dxa" w:w="3402"/>
          </w:tcPr>
          <w:p>
            <w:r/>
            <w:r>
              <w:rPr>
                <w:b w:val="0"/>
                <w:sz w:val="18"/>
              </w:rPr>
              <w:t>Effectif payé</w:t>
            </w:r>
          </w:p>
        </w:tc>
        <w:tc>
          <w:tcPr>
            <w:tcW w:type="dxa" w:w="11339"/>
          </w:tcPr>
          <w:p>
            <w:r/>
            <w:r>
              <w:rPr>
                <w:b w:val="0"/>
                <w:sz w:val="18"/>
              </w:rPr>
              <w:t>Nombre d'agents distincts ayant reçu un bulletin de paie mensuel.</w:t>
            </w:r>
          </w:p>
        </w:tc>
      </w:tr>
      <w:tr>
        <w:tc>
          <w:tcPr>
            <w:tcW w:type="dxa" w:w="3402"/>
          </w:tcPr>
          <w:p>
            <w:r/>
            <w:r>
              <w:rPr>
                <w:b w:val="0"/>
                <w:sz w:val="18"/>
              </w:rPr>
              <w:t>Agent-mois</w:t>
            </w:r>
          </w:p>
        </w:tc>
        <w:tc>
          <w:tcPr>
            <w:tcW w:type="dxa" w:w="11339"/>
          </w:tcPr>
          <w:p>
            <w:r/>
            <w:r>
              <w:rPr>
                <w:b w:val="0"/>
                <w:sz w:val="18"/>
              </w:rPr>
              <w:t>Un agent payé au cours d'un mois donné (un agent payé 12 mois compte pour 12 agents-mois).</w:t>
            </w:r>
          </w:p>
        </w:tc>
      </w:tr>
      <w:tr>
        <w:tc>
          <w:tcPr>
            <w:tcW w:type="dxa" w:w="3402"/>
          </w:tcPr>
          <w:p>
            <w:r/>
            <w:r>
              <w:rPr>
                <w:b w:val="0"/>
                <w:sz w:val="18"/>
              </w:rPr>
              <w:t>Entrée</w:t>
            </w:r>
          </w:p>
        </w:tc>
        <w:tc>
          <w:tcPr>
            <w:tcW w:type="dxa" w:w="11339"/>
          </w:tcPr>
          <w:p>
            <w:r/>
            <w:r>
              <w:rPr>
                <w:b w:val="0"/>
                <w:sz w:val="18"/>
              </w:rPr>
              <w:t>Agent payé dans le mois sans l'avoir été le mois précédent.</w:t>
            </w:r>
          </w:p>
        </w:tc>
      </w:tr>
      <w:tr>
        <w:tc>
          <w:tcPr>
            <w:tcW w:type="dxa" w:w="3402"/>
          </w:tcPr>
          <w:p>
            <w:r/>
            <w:r>
              <w:rPr>
                <w:b w:val="0"/>
                <w:sz w:val="18"/>
              </w:rPr>
              <w:t>Sortie</w:t>
            </w:r>
          </w:p>
        </w:tc>
        <w:tc>
          <w:tcPr>
            <w:tcW w:type="dxa" w:w="11339"/>
          </w:tcPr>
          <w:p>
            <w:r/>
            <w:r>
              <w:rPr>
                <w:b w:val="0"/>
                <w:sz w:val="18"/>
              </w:rPr>
              <w:t>Agent payé dans le mois sans l'être le mois suivant.</w:t>
            </w:r>
          </w:p>
        </w:tc>
      </w:tr>
      <w:tr>
        <w:tc>
          <w:tcPr>
            <w:tcW w:type="dxa" w:w="3402"/>
          </w:tcPr>
          <w:p>
            <w:r/>
            <w:r>
              <w:rPr>
                <w:b w:val="0"/>
                <w:sz w:val="18"/>
              </w:rPr>
              <w:t>Taux de rétention</w:t>
            </w:r>
          </w:p>
        </w:tc>
        <w:tc>
          <w:tcPr>
            <w:tcW w:type="dxa" w:w="11339"/>
          </w:tcPr>
          <w:p>
            <w:r/>
            <w:r>
              <w:rPr>
                <w:b w:val="0"/>
                <w:sz w:val="18"/>
              </w:rPr>
              <w:t>Part des agents payés il y a 12 mois qui sont encore payés le dernier mois.</w:t>
            </w:r>
          </w:p>
        </w:tc>
      </w:tr>
      <w:tr>
        <w:tc>
          <w:tcPr>
            <w:tcW w:type="dxa" w:w="3402"/>
          </w:tcPr>
          <w:p>
            <w:r/>
            <w:r>
              <w:rPr>
                <w:b w:val="0"/>
                <w:sz w:val="18"/>
              </w:rPr>
              <w:t>Turnover</w:t>
            </w:r>
          </w:p>
        </w:tc>
        <w:tc>
          <w:tcPr>
            <w:tcW w:type="dxa" w:w="11339"/>
          </w:tcPr>
          <w:p>
            <w:r/>
            <w:r>
              <w:rPr>
                <w:b w:val="0"/>
                <w:sz w:val="18"/>
              </w:rPr>
              <w:t>(Entrées + sorties) / 2, divisé par l'effectif moyen mensuel de la période.</w:t>
            </w:r>
          </w:p>
        </w:tc>
      </w:tr>
      <w:tr>
        <w:tc>
          <w:tcPr>
            <w:tcW w:type="dxa" w:w="3402"/>
          </w:tcPr>
          <w:p>
            <w:r/>
            <w:r>
              <w:rPr>
                <w:b w:val="0"/>
                <w:sz w:val="18"/>
              </w:rPr>
              <w:t>Responsable</w:t>
            </w:r>
          </w:p>
        </w:tc>
        <w:tc>
          <w:tcPr>
            <w:tcW w:type="dxa" w:w="11339"/>
          </w:tcPr>
          <w:p>
            <w:r/>
            <w:r>
              <w:rPr>
                <w:b w:val="0"/>
                <w:sz w:val="18"/>
              </w:rPr>
              <w:t>Agent occupant une fonction de responsabilité : chef de service, chef d'agence, directeur, etc.</w:t>
            </w:r>
          </w:p>
        </w:tc>
      </w:tr>
      <w:tr>
        <w:tc>
          <w:tcPr>
            <w:tcW w:type="dxa" w:w="3402"/>
          </w:tcPr>
          <w:p>
            <w:r/>
            <w:r>
              <w:rPr>
                <w:b w:val="0"/>
                <w:sz w:val="18"/>
              </w:rPr>
              <w:t>Jours théoriques</w:t>
            </w:r>
          </w:p>
        </w:tc>
        <w:tc>
          <w:tcPr>
            <w:tcW w:type="dxa" w:w="11339"/>
          </w:tcPr>
          <w:p>
            <w:r/>
            <w:r>
              <w:rPr>
                <w:b w:val="0"/>
                <w:sz w:val="18"/>
              </w:rPr>
              <w:t>Jours ouvrés attendus : 230 jours par an, soit 230 / 12 par agent payé et par mois.</w:t>
            </w:r>
          </w:p>
        </w:tc>
      </w:tr>
      <w:tr>
        <w:tc>
          <w:tcPr>
            <w:tcW w:type="dxa" w:w="3402"/>
          </w:tcPr>
          <w:p>
            <w:r/>
            <w:r>
              <w:rPr>
                <w:b w:val="0"/>
                <w:sz w:val="18"/>
              </w:rPr>
              <w:t>Absentéisme toutes causes</w:t>
            </w:r>
          </w:p>
        </w:tc>
        <w:tc>
          <w:tcPr>
            <w:tcW w:type="dxa" w:w="11339"/>
          </w:tcPr>
          <w:p>
            <w:r/>
            <w:r>
              <w:rPr>
                <w:b w:val="0"/>
                <w:sz w:val="18"/>
              </w:rPr>
              <w:t>Congés de maladie (y compris maternité, hospitalisation, accident de travail), congés exceptionnels et mises à pied ; hors congé annuel, formations et missions.</w:t>
            </w:r>
          </w:p>
        </w:tc>
      </w:tr>
      <w:tr>
        <w:tc>
          <w:tcPr>
            <w:tcW w:type="dxa" w:w="3402"/>
          </w:tcPr>
          <w:p>
            <w:r/>
            <w:r>
              <w:rPr>
                <w:b w:val="0"/>
                <w:sz w:val="18"/>
              </w:rPr>
              <w:t>Coût employeur</w:t>
            </w:r>
          </w:p>
        </w:tc>
        <w:tc>
          <w:tcPr>
            <w:tcW w:type="dxa" w:w="11339"/>
          </w:tcPr>
          <w:p>
            <w:r/>
            <w:r>
              <w:rPr>
                <w:b w:val="0"/>
                <w:sz w:val="18"/>
              </w:rPr>
              <w:t>Salaire brut + charges patronales (cotisations à la charge de l'employeur).</w:t>
            </w:r>
          </w:p>
        </w:tc>
      </w:tr>
      <w:tr>
        <w:tc>
          <w:tcPr>
            <w:tcW w:type="dxa" w:w="3402"/>
          </w:tcPr>
          <w:p>
            <w:r/>
            <w:r>
              <w:rPr>
                <w:b w:val="0"/>
                <w:sz w:val="18"/>
              </w:rPr>
              <w:t>Filtres</w:t>
            </w:r>
          </w:p>
        </w:tc>
        <w:tc>
          <w:tcPr>
            <w:tcW w:type="dxa" w:w="11339"/>
          </w:tcPr>
          <w:p>
            <w:r/>
            <w:r>
              <w:rPr>
                <w:b w:val="0"/>
                <w:sz w:val="18"/>
              </w:rPr>
              <w:t>Les filtres d'un dashboard s'appliquent à tous ses graphiques sauf mention contraire. Le filtre Direction ne propose que les directions du pôle sélectionné.</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