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E5" w:rsidRPr="00BA3BE5" w:rsidRDefault="00BA3BE5" w:rsidP="00BA3BE5">
      <w:pPr>
        <w:rPr>
          <w:b/>
        </w:rPr>
      </w:pPr>
      <w:r w:rsidRPr="00BA3BE5">
        <w:rPr>
          <w:b/>
        </w:rPr>
        <w:t>Модель прогнозирования цены недвижимости</w:t>
      </w:r>
    </w:p>
    <w:p w:rsidR="00BA3BE5" w:rsidRPr="00BA3BE5" w:rsidRDefault="00BA3BE5" w:rsidP="00BA3BE5">
      <w:pPr>
        <w:rPr>
          <w:b/>
        </w:rPr>
      </w:pPr>
      <w:r w:rsidRPr="00BA3BE5">
        <w:rPr>
          <w:b/>
        </w:rPr>
        <w:t>Обзор проекта</w:t>
      </w:r>
    </w:p>
    <w:p w:rsidR="00BA3BE5" w:rsidRDefault="00BA3BE5" w:rsidP="00BA3BE5">
      <w:r>
        <w:t>Проект направлен на разработку модели прогнозирования цены на недвижимость на основе различных характеристик объектов. В работе используются несколько алгоритмов машинного обучения для обеспечения надёжности и точности предсказаний. Данные для проекта взяты из обширного набора данных о недвижимости, содержащего разнообразные признаки объектов.</w:t>
      </w:r>
    </w:p>
    <w:p w:rsidR="00BA3BE5" w:rsidRDefault="00BA3BE5" w:rsidP="00BA3BE5">
      <w:pPr>
        <w:rPr>
          <w:b/>
        </w:rPr>
      </w:pPr>
    </w:p>
    <w:p w:rsidR="00BA3BE5" w:rsidRPr="00BA3BE5" w:rsidRDefault="00BA3BE5" w:rsidP="00BA3BE5">
      <w:pPr>
        <w:rPr>
          <w:b/>
        </w:rPr>
      </w:pPr>
      <w:r w:rsidRPr="00BA3BE5">
        <w:rPr>
          <w:b/>
        </w:rPr>
        <w:t>Признаки</w:t>
      </w:r>
    </w:p>
    <w:p w:rsidR="00BA3BE5" w:rsidRDefault="00BA3BE5" w:rsidP="00BA3BE5">
      <w:r>
        <w:t>Для предсказания используются категориальные переменные, такие как штат, количество этажей и тип недвижимости, которые обрабатываются и кодируются для использования в моделях машинного обучения.</w:t>
      </w:r>
    </w:p>
    <w:p w:rsidR="00BA3BE5" w:rsidRDefault="00BA3BE5" w:rsidP="00BA3BE5">
      <w:r>
        <w:t xml:space="preserve">• </w:t>
      </w:r>
      <w:proofErr w:type="spellStart"/>
      <w:r>
        <w:t>state</w:t>
      </w:r>
      <w:proofErr w:type="spellEnd"/>
      <w:r>
        <w:t>: Штат, в котором находится недвижимость.</w:t>
      </w:r>
    </w:p>
    <w:p w:rsidR="00BA3BE5" w:rsidRDefault="00BA3BE5" w:rsidP="00BA3BE5">
      <w:r>
        <w:t xml:space="preserve"> • </w:t>
      </w:r>
      <w:proofErr w:type="spellStart"/>
      <w:r>
        <w:t>stories</w:t>
      </w:r>
      <w:proofErr w:type="spellEnd"/>
      <w:r>
        <w:t>: Количество этажей в объекте недвижимости.</w:t>
      </w:r>
    </w:p>
    <w:p w:rsidR="00BA3BE5" w:rsidRDefault="00BA3BE5" w:rsidP="00BA3BE5">
      <w:r>
        <w:t xml:space="preserve"> • </w:t>
      </w:r>
      <w:proofErr w:type="spellStart"/>
      <w:r>
        <w:t>propertyType</w:t>
      </w:r>
      <w:proofErr w:type="spellEnd"/>
      <w:r>
        <w:t>: Тип недвижимости, например, квартира, кондоминиум и т.д.</w:t>
      </w:r>
    </w:p>
    <w:p w:rsidR="00BA3BE5" w:rsidRDefault="00BA3BE5" w:rsidP="00BA3BE5">
      <w:r>
        <w:t xml:space="preserve"> • </w:t>
      </w:r>
      <w:proofErr w:type="spellStart"/>
      <w:r>
        <w:t>target</w:t>
      </w:r>
      <w:proofErr w:type="spellEnd"/>
      <w:r>
        <w:t>: Цена объекта недвижимости, которая является целевой переменной для предсказания</w:t>
      </w:r>
    </w:p>
    <w:p w:rsidR="00BA3BE5" w:rsidRDefault="00BA3BE5" w:rsidP="00BA3BE5"/>
    <w:p w:rsidR="00BA3BE5" w:rsidRPr="00BA3BE5" w:rsidRDefault="00BA3BE5" w:rsidP="00BA3BE5">
      <w:pPr>
        <w:rPr>
          <w:b/>
        </w:rPr>
      </w:pPr>
      <w:r w:rsidRPr="00BA3BE5">
        <w:rPr>
          <w:b/>
        </w:rPr>
        <w:t>Модели</w:t>
      </w:r>
    </w:p>
    <w:p w:rsidR="00BA3BE5" w:rsidRDefault="00BA3BE5" w:rsidP="00BA3BE5">
      <w:r>
        <w:t>В этом проекте используются следующие модели:</w:t>
      </w:r>
    </w:p>
    <w:p w:rsidR="00BA3BE5" w:rsidRDefault="00BA3BE5" w:rsidP="00BA3BE5">
      <w:r>
        <w:t xml:space="preserve"> • </w:t>
      </w:r>
      <w:proofErr w:type="spellStart"/>
      <w:r>
        <w:t>CatBoostRegressor</w:t>
      </w:r>
      <w:proofErr w:type="spellEnd"/>
      <w:r>
        <w:t xml:space="preserve">: Модель градиентного </w:t>
      </w:r>
      <w:proofErr w:type="spellStart"/>
      <w:r>
        <w:t>бустинга</w:t>
      </w:r>
      <w:proofErr w:type="spellEnd"/>
      <w:r>
        <w:t xml:space="preserve">, которая может </w:t>
      </w:r>
      <w:proofErr w:type="spellStart"/>
      <w:r>
        <w:t>нативно</w:t>
      </w:r>
      <w:proofErr w:type="spellEnd"/>
      <w:r>
        <w:t xml:space="preserve"> работать с категориальными признаками.</w:t>
      </w:r>
    </w:p>
    <w:p w:rsidR="00BA3BE5" w:rsidRDefault="00BA3BE5" w:rsidP="00BA3BE5">
      <w:r>
        <w:t xml:space="preserve"> • </w:t>
      </w:r>
      <w:proofErr w:type="spellStart"/>
      <w:r>
        <w:t>RandomForestRegressor</w:t>
      </w:r>
      <w:proofErr w:type="spellEnd"/>
      <w:r>
        <w:t xml:space="preserve">: Ансамблевая модель, использующая алгоритм случайного леса, интегрирована в конвейер с предобработкой для </w:t>
      </w:r>
      <w:proofErr w:type="spellStart"/>
      <w:r>
        <w:t>One-Hot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.</w:t>
      </w:r>
    </w:p>
    <w:p w:rsidR="00BA3BE5" w:rsidRDefault="00BA3BE5" w:rsidP="00BA3BE5">
      <w:r>
        <w:t xml:space="preserve"> • </w:t>
      </w:r>
      <w:proofErr w:type="spellStart"/>
      <w:r>
        <w:t>LinearRegression</w:t>
      </w:r>
      <w:proofErr w:type="spellEnd"/>
      <w:r>
        <w:t>: Базовая модель для оценки производительности.</w:t>
      </w:r>
    </w:p>
    <w:p w:rsidR="00BA3BE5" w:rsidRDefault="00BA3BE5" w:rsidP="00BA3BE5"/>
    <w:p w:rsidR="00BA3BE5" w:rsidRPr="00BA3BE5" w:rsidRDefault="00BA3BE5" w:rsidP="00BA3BE5">
      <w:pPr>
        <w:rPr>
          <w:b/>
        </w:rPr>
      </w:pPr>
      <w:r w:rsidRPr="00BA3BE5">
        <w:rPr>
          <w:b/>
        </w:rPr>
        <w:t>Визуализация</w:t>
      </w:r>
    </w:p>
    <w:p w:rsidR="00BA3BE5" w:rsidRDefault="00BA3BE5" w:rsidP="00BA3BE5">
      <w:r>
        <w:t xml:space="preserve"> • Гистограммы и диаграммы размаха используются для понимания распределения целевой переменной и числовых признаков.</w:t>
      </w:r>
    </w:p>
    <w:p w:rsidR="00BA3BE5" w:rsidRDefault="00BA3BE5" w:rsidP="00BA3BE5">
      <w:r>
        <w:t xml:space="preserve"> • </w:t>
      </w:r>
      <w:proofErr w:type="spellStart"/>
      <w:r>
        <w:t>Pairplot</w:t>
      </w:r>
      <w:proofErr w:type="spellEnd"/>
      <w:r>
        <w:t xml:space="preserve"> помогает визуализировать взаимосвязи между числовыми признаками.</w:t>
      </w:r>
    </w:p>
    <w:p w:rsidR="00BA3BE5" w:rsidRDefault="00BA3BE5" w:rsidP="00BA3BE5">
      <w:r>
        <w:t>Использование</w:t>
      </w:r>
    </w:p>
    <w:p w:rsidR="00BA3BE5" w:rsidRDefault="00BA3BE5" w:rsidP="00BA3BE5">
      <w:r>
        <w:t xml:space="preserve">Для запуска предсказательных моделей выполните предоставленный скрипт </w:t>
      </w:r>
      <w:proofErr w:type="spellStart"/>
      <w:r>
        <w:t>Python</w:t>
      </w:r>
      <w:proofErr w:type="spellEnd"/>
      <w:r>
        <w:t>, убедившись, что набор данных находится по указанному пути.</w:t>
      </w:r>
    </w:p>
    <w:p w:rsidR="00BA3BE5" w:rsidRPr="00BA3BE5" w:rsidRDefault="00BA3BE5" w:rsidP="00BA3BE5">
      <w:pPr>
        <w:rPr>
          <w:b/>
        </w:rPr>
      </w:pPr>
      <w:r w:rsidRPr="00BA3BE5">
        <w:rPr>
          <w:b/>
        </w:rPr>
        <w:t>Зависимости</w:t>
      </w:r>
    </w:p>
    <w:p w:rsidR="00BA3BE5" w:rsidRDefault="00BA3BE5" w:rsidP="00BA3BE5">
      <w:r>
        <w:t xml:space="preserve"> • </w:t>
      </w:r>
      <w:proofErr w:type="spellStart"/>
      <w:r>
        <w:t>pandas</w:t>
      </w:r>
      <w:proofErr w:type="spellEnd"/>
    </w:p>
    <w:p w:rsidR="00BA3BE5" w:rsidRDefault="00BA3BE5" w:rsidP="00BA3BE5">
      <w:r>
        <w:t xml:space="preserve"> • </w:t>
      </w:r>
      <w:proofErr w:type="spellStart"/>
      <w:r>
        <w:t>numpy</w:t>
      </w:r>
      <w:proofErr w:type="spellEnd"/>
    </w:p>
    <w:p w:rsidR="00BA3BE5" w:rsidRDefault="00BA3BE5" w:rsidP="00BA3BE5">
      <w:r>
        <w:t xml:space="preserve"> • </w:t>
      </w:r>
      <w:proofErr w:type="spellStart"/>
      <w:r>
        <w:t>sklearn</w:t>
      </w:r>
      <w:proofErr w:type="spellEnd"/>
    </w:p>
    <w:p w:rsidR="00BA3BE5" w:rsidRDefault="00BA3BE5" w:rsidP="00BA3BE5">
      <w:r>
        <w:lastRenderedPageBreak/>
        <w:t xml:space="preserve"> • </w:t>
      </w:r>
      <w:proofErr w:type="spellStart"/>
      <w:r>
        <w:t>matplotlib</w:t>
      </w:r>
      <w:proofErr w:type="spellEnd"/>
    </w:p>
    <w:p w:rsidR="00BA3BE5" w:rsidRDefault="00BA3BE5" w:rsidP="00BA3BE5">
      <w:r>
        <w:t xml:space="preserve"> • </w:t>
      </w:r>
      <w:proofErr w:type="spellStart"/>
      <w:r>
        <w:t>seaborn</w:t>
      </w:r>
      <w:proofErr w:type="spellEnd"/>
    </w:p>
    <w:p w:rsidR="00BA3BE5" w:rsidRDefault="00BA3BE5" w:rsidP="00BA3BE5">
      <w:r>
        <w:t xml:space="preserve"> • </w:t>
      </w:r>
      <w:proofErr w:type="spellStart"/>
      <w:r>
        <w:t>CatBoost</w:t>
      </w:r>
      <w:proofErr w:type="spellEnd"/>
    </w:p>
    <w:p w:rsidR="00BA3BE5" w:rsidRPr="00BA3BE5" w:rsidRDefault="00BA3BE5" w:rsidP="00BA3BE5">
      <w:pPr>
        <w:rPr>
          <w:b/>
        </w:rPr>
      </w:pPr>
      <w:r w:rsidRPr="00BA3BE5">
        <w:rPr>
          <w:b/>
        </w:rPr>
        <w:t>Предобработка данных</w:t>
      </w:r>
    </w:p>
    <w:p w:rsidR="00BA3BE5" w:rsidRDefault="00BA3BE5" w:rsidP="00BA3BE5">
      <w:r>
        <w:t xml:space="preserve"> • Обработка пропущенных значений путём замены на заполнитель '</w:t>
      </w:r>
      <w:proofErr w:type="spellStart"/>
      <w:r>
        <w:t>missing</w:t>
      </w:r>
      <w:proofErr w:type="spellEnd"/>
      <w:r>
        <w:t>'.</w:t>
      </w:r>
    </w:p>
    <w:p w:rsidR="00BA3BE5" w:rsidRDefault="00BA3BE5" w:rsidP="00BA3BE5">
      <w:r>
        <w:t xml:space="preserve"> • Кодирование категориальных переменных с использованием метода </w:t>
      </w:r>
      <w:proofErr w:type="spellStart"/>
      <w:r>
        <w:t>One-Hot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.</w:t>
      </w:r>
    </w:p>
    <w:p w:rsidR="00BA3BE5" w:rsidRDefault="00BA3BE5" w:rsidP="00BA3BE5">
      <w:r>
        <w:t xml:space="preserve"> • Разделение данных на обучающую и тестовую выборки для </w:t>
      </w:r>
      <w:proofErr w:type="spellStart"/>
      <w:r>
        <w:t>валидации</w:t>
      </w:r>
      <w:proofErr w:type="spellEnd"/>
      <w:r>
        <w:t xml:space="preserve"> модели.</w:t>
      </w:r>
    </w:p>
    <w:p w:rsidR="00BA3BE5" w:rsidRPr="00BA3BE5" w:rsidRDefault="00BA3BE5" w:rsidP="00BA3BE5">
      <w:pPr>
        <w:rPr>
          <w:b/>
        </w:rPr>
      </w:pPr>
      <w:r w:rsidRPr="00BA3BE5">
        <w:rPr>
          <w:b/>
        </w:rPr>
        <w:t>Оценка</w:t>
      </w:r>
    </w:p>
    <w:p w:rsidR="00BA3BE5" w:rsidRDefault="00BA3BE5" w:rsidP="00BA3BE5">
      <w:r>
        <w:t>Модели оцениваются на основе среднеквадратичной ошибки (MSE) и коэффициента детерминации (R2) для определения точности и эффективности предсказаний.</w:t>
      </w:r>
    </w:p>
    <w:p w:rsidR="00BA3BE5" w:rsidRPr="00BA3BE5" w:rsidRDefault="00BA3BE5" w:rsidP="00BA3BE5">
      <w:pPr>
        <w:rPr>
          <w:b/>
        </w:rPr>
      </w:pPr>
      <w:r w:rsidRPr="00BA3BE5">
        <w:rPr>
          <w:b/>
        </w:rPr>
        <w:t>Визуализация</w:t>
      </w:r>
    </w:p>
    <w:p w:rsidR="00BA3BE5" w:rsidRDefault="00BA3BE5" w:rsidP="00BA3BE5">
      <w:r>
        <w:t xml:space="preserve"> • Гистограммы и ящики с усами используются для понимания распределения целевой переменной и числовых признаков.</w:t>
      </w:r>
    </w:p>
    <w:p w:rsidR="00BA3BE5" w:rsidRDefault="00BA3BE5" w:rsidP="00BA3BE5">
      <w:r>
        <w:t xml:space="preserve"> • Парные графики помогают визуализировать взаимосвязи между числовыми признаками.</w:t>
      </w:r>
    </w:p>
    <w:p w:rsidR="00BA3BE5" w:rsidRPr="00BA3BE5" w:rsidRDefault="00BA3BE5" w:rsidP="00BA3BE5">
      <w:pPr>
        <w:rPr>
          <w:b/>
        </w:rPr>
      </w:pPr>
      <w:r w:rsidRPr="00BA3BE5">
        <w:rPr>
          <w:b/>
        </w:rPr>
        <w:t>Использование</w:t>
      </w:r>
    </w:p>
    <w:p w:rsidR="00D33AE1" w:rsidRDefault="00BA3BE5" w:rsidP="00BA3BE5">
      <w:r>
        <w:t xml:space="preserve">Для запуска предсказательных моделей выполните предоставленный скрипт </w:t>
      </w:r>
      <w:proofErr w:type="spellStart"/>
      <w:r>
        <w:t>Python</w:t>
      </w:r>
      <w:proofErr w:type="spellEnd"/>
      <w:r>
        <w:t xml:space="preserve"> после того, как убедитесь, что набор данных находи</w:t>
      </w:r>
      <w:bookmarkStart w:id="0" w:name="_GoBack"/>
      <w:bookmarkEnd w:id="0"/>
      <w:r>
        <w:t>тся в указанном пути.</w:t>
      </w:r>
    </w:p>
    <w:sectPr w:rsidR="00D33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E5"/>
    <w:rsid w:val="00BA3BE5"/>
    <w:rsid w:val="00D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32E9"/>
  <w15:chartTrackingRefBased/>
  <w15:docId w15:val="{A6CF0654-1C57-4D86-80AC-2BEFE487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Настасья</dc:creator>
  <cp:keywords/>
  <dc:description/>
  <cp:lastModifiedBy>Настасья</cp:lastModifiedBy>
  <cp:revision>1</cp:revision>
  <dcterms:created xsi:type="dcterms:W3CDTF">2023-11-09T08:39:00Z</dcterms:created>
  <dcterms:modified xsi:type="dcterms:W3CDTF">2023-11-09T08:49:00Z</dcterms:modified>
</cp:coreProperties>
</file>