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Тест-план</w:t>
      </w:r>
    </w:p>
    <w:tbl>
      <w:tblPr>
        <w:tblStyle w:val="Table1"/>
        <w:tblW w:w="991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6"/>
        <w:gridCol w:w="4956"/>
        <w:tblGridChange w:id="0">
          <w:tblGrid>
            <w:gridCol w:w="4956"/>
            <w:gridCol w:w="4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Приложение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Создано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Август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Введение 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>
          <w:rtl w:val="0"/>
        </w:rPr>
        <w:t xml:space="preserve">1.1. Основная информация</w:t>
      </w:r>
    </w:p>
    <w:p w:rsidR="00000000" w:rsidDel="00000000" w:rsidP="00000000" w:rsidRDefault="00000000" w:rsidRPr="00000000" w14:paraId="0000000B">
      <w:pPr>
        <w:ind w:left="1416" w:firstLine="0"/>
        <w:rPr/>
      </w:pPr>
      <w:r w:rsidDel="00000000" w:rsidR="00000000" w:rsidRPr="00000000">
        <w:rPr>
          <w:rtl w:val="0"/>
        </w:rPr>
        <w:t xml:space="preserve">Документ описывает методы и подходы к тестированию, которые будут использоваться для тестирования приложения. </w:t>
      </w:r>
    </w:p>
    <w:p w:rsidR="00000000" w:rsidDel="00000000" w:rsidP="00000000" w:rsidRDefault="00000000" w:rsidRPr="00000000" w14:paraId="0000000C">
      <w:pPr>
        <w:ind w:left="1416" w:firstLine="0"/>
        <w:rPr/>
      </w:pPr>
      <w:r w:rsidDel="00000000" w:rsidR="00000000" w:rsidRPr="00000000">
        <w:rPr>
          <w:rtl w:val="0"/>
        </w:rPr>
        <w:t xml:space="preserve">Объект тестирования — это деятельность, направленная на проверку работоспособности функций приложения в операционных системах Android и iOS.</w:t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  <w:t xml:space="preserve"> 1.2. Цель Тест-план</w:t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  <w:t xml:space="preserve"> ● Описать стратегии тестирования, которые будут использоваться. </w:t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  <w:t xml:space="preserve">● Определить необходимые ресурсы для проведения работ по тестированию.</w:t>
      </w:r>
    </w:p>
    <w:p w:rsidR="00000000" w:rsidDel="00000000" w:rsidP="00000000" w:rsidRDefault="00000000" w:rsidRPr="00000000" w14:paraId="00000010">
      <w:pPr>
        <w:ind w:left="708" w:firstLine="0"/>
        <w:rPr/>
      </w:pPr>
      <w:r w:rsidDel="00000000" w:rsidR="00000000" w:rsidRPr="00000000">
        <w:rPr>
          <w:rtl w:val="0"/>
        </w:rPr>
        <w:t xml:space="preserve">● Привести результаты тестирования. </w:t>
      </w:r>
    </w:p>
    <w:p w:rsidR="00000000" w:rsidDel="00000000" w:rsidP="00000000" w:rsidRDefault="00000000" w:rsidRPr="00000000" w14:paraId="00000011">
      <w:pPr>
        <w:ind w:left="708" w:firstLine="0"/>
        <w:rPr/>
      </w:pPr>
      <w:r w:rsidDel="00000000" w:rsidR="00000000" w:rsidRPr="00000000">
        <w:rPr>
          <w:rtl w:val="0"/>
        </w:rPr>
        <w:t xml:space="preserve">Результаты будут оформлены в виде отчетов. Все найденные ошибки будут фиксироваться.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2. Рамки проекта</w:t>
      </w:r>
    </w:p>
    <w:p w:rsidR="00000000" w:rsidDel="00000000" w:rsidP="00000000" w:rsidRDefault="00000000" w:rsidRPr="00000000" w14:paraId="00000013">
      <w:pPr>
        <w:ind w:left="708" w:firstLine="0"/>
        <w:rPr/>
      </w:pPr>
      <w:r w:rsidDel="00000000" w:rsidR="00000000" w:rsidRPr="00000000">
        <w:rPr>
          <w:rtl w:val="0"/>
        </w:rPr>
        <w:t xml:space="preserve">В работы по тестированию мобильного приложения входит тестирование следующих компонентов и функций: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Пользовательское соглашение и Политика конфиденциальности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Создание учетной записи с помощью электронной почты.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Создание учетной записи с помощью телефона.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Авторизация пользователя.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Восстановление пароля.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 Истории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Профиль.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Лента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Поиск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Создать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Reels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Уведомления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Сообщения</w:t>
      </w:r>
    </w:p>
    <w:p w:rsidR="00000000" w:rsidDel="00000000" w:rsidP="00000000" w:rsidRDefault="00000000" w:rsidRPr="00000000" w14:paraId="0000002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3. План и стратегия тестирования </w:t>
      </w:r>
    </w:p>
    <w:p w:rsidR="00000000" w:rsidDel="00000000" w:rsidP="00000000" w:rsidRDefault="00000000" w:rsidRPr="00000000" w14:paraId="00000023">
      <w:pPr>
        <w:ind w:left="708" w:firstLine="0"/>
        <w:rPr/>
      </w:pPr>
      <w:r w:rsidDel="00000000" w:rsidR="00000000" w:rsidRPr="00000000">
        <w:rPr>
          <w:rtl w:val="0"/>
        </w:rPr>
        <w:t xml:space="preserve">3.1. Функциональное тестирование</w:t>
      </w:r>
    </w:p>
    <w:p w:rsidR="00000000" w:rsidDel="00000000" w:rsidP="00000000" w:rsidRDefault="00000000" w:rsidRPr="00000000" w14:paraId="00000024">
      <w:pPr>
        <w:ind w:left="708" w:firstLine="0"/>
        <w:rPr/>
      </w:pPr>
      <w:r w:rsidDel="00000000" w:rsidR="00000000" w:rsidRPr="00000000">
        <w:rPr>
          <w:rtl w:val="0"/>
        </w:rPr>
        <w:t xml:space="preserve">Цель функционального тестирования состоит в том, чтобы убедиться, что весь программный продукт работает в соответствии с требованиями, и в приложении нет критических ошибок. </w:t>
      </w:r>
    </w:p>
    <w:p w:rsidR="00000000" w:rsidDel="00000000" w:rsidP="00000000" w:rsidRDefault="00000000" w:rsidRPr="00000000" w14:paraId="00000025">
      <w:pPr>
        <w:ind w:left="708" w:firstLine="0"/>
        <w:rPr/>
      </w:pPr>
      <w:r w:rsidDel="00000000" w:rsidR="00000000" w:rsidRPr="00000000">
        <w:rPr>
          <w:rtl w:val="0"/>
        </w:rPr>
        <w:t xml:space="preserve">Функциональное тестирование является наиболее существенной частью тестирования программного обеспечения, включающее в себя проверку различных аспектов системы. Программный продукт должен пройти все запланированные тесты. Только в этом случае можно быть уверенным в его качестве.</w:t>
      </w:r>
    </w:p>
    <w:p w:rsidR="00000000" w:rsidDel="00000000" w:rsidP="00000000" w:rsidRDefault="00000000" w:rsidRPr="00000000" w14:paraId="00000026">
      <w:pPr>
        <w:ind w:left="708" w:firstLine="0"/>
        <w:rPr/>
      </w:pPr>
      <w:r w:rsidDel="00000000" w:rsidR="00000000" w:rsidRPr="00000000">
        <w:rPr>
          <w:rtl w:val="0"/>
        </w:rPr>
        <w:t xml:space="preserve">3.2. Этапы тестирования </w:t>
      </w:r>
    </w:p>
    <w:p w:rsidR="00000000" w:rsidDel="00000000" w:rsidP="00000000" w:rsidRDefault="00000000" w:rsidRPr="00000000" w14:paraId="00000027">
      <w:pPr>
        <w:ind w:left="708" w:firstLine="0"/>
        <w:rPr/>
      </w:pPr>
      <w:r w:rsidDel="00000000" w:rsidR="00000000" w:rsidRPr="00000000">
        <w:rPr>
          <w:rtl w:val="0"/>
        </w:rPr>
        <w:t xml:space="preserve">             Основные типы тестирования, которые будут выполнены:</w:t>
      </w:r>
    </w:p>
    <w:p w:rsidR="00000000" w:rsidDel="00000000" w:rsidP="00000000" w:rsidRDefault="00000000" w:rsidRPr="00000000" w14:paraId="00000028">
      <w:pPr>
        <w:ind w:left="708" w:firstLine="708"/>
        <w:rPr/>
      </w:pPr>
      <w:r w:rsidDel="00000000" w:rsidR="00000000" w:rsidRPr="00000000">
        <w:rPr>
          <w:rtl w:val="0"/>
        </w:rPr>
        <w:t xml:space="preserve"> ● Функциональное Тестирование.</w:t>
      </w:r>
    </w:p>
    <w:p w:rsidR="00000000" w:rsidDel="00000000" w:rsidP="00000000" w:rsidRDefault="00000000" w:rsidRPr="00000000" w14:paraId="00000029">
      <w:pPr>
        <w:ind w:left="708" w:firstLine="708"/>
        <w:rPr/>
      </w:pPr>
      <w:r w:rsidDel="00000000" w:rsidR="00000000" w:rsidRPr="00000000">
        <w:rPr>
          <w:rtl w:val="0"/>
        </w:rPr>
        <w:t xml:space="preserve"> ● Тестирование пользовательского интерфейса.</w:t>
      </w:r>
    </w:p>
    <w:p w:rsidR="00000000" w:rsidDel="00000000" w:rsidP="00000000" w:rsidRDefault="00000000" w:rsidRPr="00000000" w14:paraId="0000002A">
      <w:pPr>
        <w:ind w:left="708" w:firstLine="708"/>
        <w:rPr/>
      </w:pPr>
      <w:r w:rsidDel="00000000" w:rsidR="00000000" w:rsidRPr="00000000">
        <w:rPr>
          <w:rtl w:val="0"/>
        </w:rPr>
        <w:t xml:space="preserve"> ● Юзабилити-тестирование. </w:t>
      </w:r>
    </w:p>
    <w:p w:rsidR="00000000" w:rsidDel="00000000" w:rsidP="00000000" w:rsidRDefault="00000000" w:rsidRPr="00000000" w14:paraId="0000002B">
      <w:pPr>
        <w:ind w:left="708" w:firstLine="708"/>
        <w:rPr/>
      </w:pPr>
      <w:r w:rsidDel="00000000" w:rsidR="00000000" w:rsidRPr="00000000">
        <w:rPr>
          <w:rtl w:val="0"/>
        </w:rPr>
        <w:t xml:space="preserve">Также будет проверено, как программный продукт запускается и останавливается, сколько времени ему требуется для запуска.</w:t>
      </w:r>
    </w:p>
    <w:p w:rsidR="00000000" w:rsidDel="00000000" w:rsidP="00000000" w:rsidRDefault="00000000" w:rsidRPr="00000000" w14:paraId="0000002C">
      <w:pPr>
        <w:ind w:left="708" w:firstLine="708"/>
        <w:rPr/>
      </w:pPr>
      <w:r w:rsidDel="00000000" w:rsidR="00000000" w:rsidRPr="00000000">
        <w:rPr>
          <w:rtl w:val="0"/>
        </w:rPr>
        <w:t xml:space="preserve">В рамках тест-плана не будут выполняться виды тестирования:</w:t>
      </w:r>
    </w:p>
    <w:p w:rsidR="00000000" w:rsidDel="00000000" w:rsidP="00000000" w:rsidRDefault="00000000" w:rsidRPr="00000000" w14:paraId="0000002D">
      <w:pPr>
        <w:ind w:left="708" w:firstLine="708"/>
        <w:rPr/>
      </w:pPr>
      <w:r w:rsidDel="00000000" w:rsidR="00000000" w:rsidRPr="00000000">
        <w:rPr>
          <w:rtl w:val="0"/>
        </w:rPr>
        <w:t xml:space="preserve"> ● Тестирование безопасности.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4. Ресурсы</w:t>
      </w:r>
    </w:p>
    <w:p w:rsidR="00000000" w:rsidDel="00000000" w:rsidP="00000000" w:rsidRDefault="00000000" w:rsidRPr="00000000" w14:paraId="0000002F">
      <w:pPr>
        <w:ind w:left="708" w:firstLine="0"/>
        <w:rPr/>
      </w:pPr>
      <w:r w:rsidDel="00000000" w:rsidR="00000000" w:rsidRPr="00000000">
        <w:rPr>
          <w:rtl w:val="0"/>
        </w:rPr>
        <w:t xml:space="preserve">Будут использованы следующие инструменты: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Genymotion</w:t>
      </w:r>
    </w:p>
    <w:p w:rsidR="00000000" w:rsidDel="00000000" w:rsidP="00000000" w:rsidRDefault="00000000" w:rsidRPr="00000000" w14:paraId="00000031">
      <w:pPr>
        <w:ind w:left="708" w:firstLine="0"/>
        <w:rPr/>
      </w:pPr>
      <w:r w:rsidDel="00000000" w:rsidR="00000000" w:rsidRPr="00000000">
        <w:rPr>
          <w:rtl w:val="0"/>
        </w:rPr>
        <w:t xml:space="preserve">Поддерживаемые устройств: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iPhone 14 и выше, Android 9 и выше.</w:t>
      </w:r>
    </w:p>
    <w:p w:rsidR="00000000" w:rsidDel="00000000" w:rsidP="00000000" w:rsidRDefault="00000000" w:rsidRPr="00000000" w14:paraId="00000033">
      <w:pPr>
        <w:ind w:left="708" w:firstLine="0"/>
        <w:rPr/>
      </w:pPr>
      <w:r w:rsidDel="00000000" w:rsidR="00000000" w:rsidRPr="00000000">
        <w:rPr>
          <w:rtl w:val="0"/>
        </w:rPr>
        <w:t xml:space="preserve">Тестирование будет проводиться: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Android- Samsung,Xiaomi. Версия 9,11,13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Версия Ios 15,16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5. Критерии качества </w:t>
      </w:r>
    </w:p>
    <w:p w:rsidR="00000000" w:rsidDel="00000000" w:rsidP="00000000" w:rsidRDefault="00000000" w:rsidRPr="00000000" w14:paraId="00000037">
      <w:pPr>
        <w:ind w:left="708" w:firstLine="708"/>
        <w:rPr/>
      </w:pPr>
      <w:r w:rsidDel="00000000" w:rsidR="00000000" w:rsidRPr="00000000">
        <w:rPr>
          <w:rtl w:val="0"/>
        </w:rPr>
        <w:t xml:space="preserve">Продукт должен работать в соответствии с требованиями и техническим заданием (если таковые имеются).</w:t>
      </w:r>
    </w:p>
    <w:p w:rsidR="00000000" w:rsidDel="00000000" w:rsidP="00000000" w:rsidRDefault="00000000" w:rsidRPr="00000000" w14:paraId="00000038">
      <w:pPr>
        <w:ind w:left="708" w:firstLine="708"/>
        <w:rPr/>
      </w:pPr>
      <w:r w:rsidDel="00000000" w:rsidR="00000000" w:rsidRPr="00000000">
        <w:rPr>
          <w:rtl w:val="0"/>
        </w:rPr>
        <w:t xml:space="preserve"> Продукт не должен содержать критических и блокирующих дефектов в окончательной версии проекта.</w:t>
      </w:r>
    </w:p>
    <w:p w:rsidR="00000000" w:rsidDel="00000000" w:rsidP="00000000" w:rsidRDefault="00000000" w:rsidRPr="00000000" w14:paraId="00000039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08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6B71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84366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scQrcvczflloLO83z4OTkAmh6Q==">CgMxLjA4AHIhMWh6Z1pESUdJbDZiMDVkU1dnVGJFRUx0b3J5eHRBeHcx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2023-08-12T18:17:00Z</dcterms:created>
  <dc:creator>Саня</dc:creator>
</cp:coreProperties>
</file>