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BA40" w14:textId="3EDD5D94" w:rsidR="009422A8" w:rsidRDefault="009422A8"/>
    <w:p w14:paraId="4E7DB85E" w14:textId="32CC29BE" w:rsidR="009422A8" w:rsidRPr="009422A8" w:rsidRDefault="009422A8">
      <w:pPr>
        <w:rPr>
          <w:b/>
          <w:bCs/>
          <w:sz w:val="36"/>
          <w:szCs w:val="36"/>
        </w:rPr>
      </w:pPr>
      <w:r w:rsidRPr="009422A8">
        <w:rPr>
          <w:b/>
          <w:bCs/>
          <w:sz w:val="36"/>
          <w:szCs w:val="36"/>
        </w:rPr>
        <w:t>AWS CloudWatch Metric Streams with Kinesis Data Firehose</w:t>
      </w:r>
    </w:p>
    <w:p w14:paraId="2E2847C7" w14:textId="34CEA949" w:rsidR="009422A8" w:rsidRDefault="00C01996">
      <w:r>
        <w:t xml:space="preserve">Using </w:t>
      </w:r>
      <w:r w:rsidR="009422A8" w:rsidRPr="009422A8">
        <w:t xml:space="preserve">Amazon CloudWatch Metric Streams and Amazon Kinesis Data Firehose, you </w:t>
      </w:r>
      <w:r>
        <w:t>will</w:t>
      </w:r>
      <w:r w:rsidR="009422A8" w:rsidRPr="009422A8">
        <w:t xml:space="preserve"> get CloudWatch metrics into</w:t>
      </w:r>
      <w:r w:rsidR="009422A8">
        <w:t xml:space="preserve"> HTTP End point </w:t>
      </w:r>
      <w:r w:rsidR="00957696" w:rsidRPr="009422A8">
        <w:t>with</w:t>
      </w:r>
      <w:r w:rsidR="00957696">
        <w:t>in 3-minute</w:t>
      </w:r>
      <w:r w:rsidR="009422A8" w:rsidRPr="009422A8">
        <w:t xml:space="preserve"> latency.</w:t>
      </w:r>
    </w:p>
    <w:p w14:paraId="4CCC54A0" w14:textId="260F732C" w:rsidR="00C01996" w:rsidRPr="00C01996" w:rsidRDefault="00C01996" w:rsidP="00C01996">
      <w:pPr>
        <w:numPr>
          <w:ilvl w:val="0"/>
          <w:numId w:val="2"/>
        </w:numPr>
        <w:shd w:val="clear" w:color="auto" w:fill="FFFFFF"/>
        <w:spacing w:before="100" w:beforeAutospacing="1" w:after="100" w:afterAutospacing="1" w:line="405" w:lineRule="atLeast"/>
      </w:pPr>
      <w:r w:rsidRPr="00C01996">
        <w:t xml:space="preserve">Create these AWS resources in </w:t>
      </w:r>
      <w:r>
        <w:t xml:space="preserve">your </w:t>
      </w:r>
      <w:r w:rsidRPr="00C01996">
        <w:t xml:space="preserve">AWS account and region for which you want to stream </w:t>
      </w:r>
      <w:r>
        <w:t xml:space="preserve">this </w:t>
      </w:r>
      <w:r w:rsidRPr="00C01996">
        <w:t>metrics:</w:t>
      </w:r>
    </w:p>
    <w:p w14:paraId="55D76274" w14:textId="2B1BE04F" w:rsidR="00C01996" w:rsidRPr="00C01996" w:rsidRDefault="00C01996" w:rsidP="00C01996">
      <w:pPr>
        <w:numPr>
          <w:ilvl w:val="1"/>
          <w:numId w:val="2"/>
        </w:numPr>
        <w:shd w:val="clear" w:color="auto" w:fill="FFFFFF"/>
        <w:spacing w:before="100" w:beforeAutospacing="1" w:after="100" w:afterAutospacing="1" w:line="405" w:lineRule="atLeast"/>
      </w:pPr>
      <w:r w:rsidRPr="00C01996">
        <w:t>Create a Kinesis Data Firehose delivery stream that delivers metrics to</w:t>
      </w:r>
      <w:r>
        <w:t xml:space="preserve"> HTTP endpoint</w:t>
      </w:r>
      <w:r w:rsidRPr="00C01996">
        <w:t xml:space="preserve">, along with </w:t>
      </w:r>
      <w:r>
        <w:t xml:space="preserve">Destination error logs to </w:t>
      </w:r>
      <w:proofErr w:type="spellStart"/>
      <w:r w:rsidR="009B1F93">
        <w:t>C</w:t>
      </w:r>
      <w:r>
        <w:t>loudwatch</w:t>
      </w:r>
      <w:proofErr w:type="spellEnd"/>
      <w:r>
        <w:t xml:space="preserve"> and Backup logs to S3</w:t>
      </w:r>
      <w:r w:rsidR="009B1F93">
        <w:t xml:space="preserve"> account</w:t>
      </w:r>
      <w:r>
        <w:t xml:space="preserve"> </w:t>
      </w:r>
      <w:r w:rsidR="009B1F93">
        <w:t>if</w:t>
      </w:r>
      <w:r w:rsidRPr="00C01996">
        <w:t xml:space="preserve"> any failed metrics delivery.</w:t>
      </w:r>
    </w:p>
    <w:p w14:paraId="42E8DE4C" w14:textId="288DEB4E" w:rsidR="00C01996" w:rsidRPr="00C01996" w:rsidRDefault="00C01996" w:rsidP="00C01996">
      <w:pPr>
        <w:numPr>
          <w:ilvl w:val="1"/>
          <w:numId w:val="2"/>
        </w:numPr>
        <w:shd w:val="clear" w:color="auto" w:fill="FFFFFF"/>
        <w:spacing w:before="100" w:beforeAutospacing="1" w:after="100" w:afterAutospacing="1" w:line="405" w:lineRule="atLeast"/>
      </w:pPr>
      <w:r w:rsidRPr="00C01996">
        <w:t xml:space="preserve">Create a CloudWatch Metric Stream linked to </w:t>
      </w:r>
      <w:r w:rsidR="009B1F93">
        <w:t>Firehose</w:t>
      </w:r>
      <w:r w:rsidRPr="00C01996">
        <w:t xml:space="preserve"> delivery stream.</w:t>
      </w:r>
    </w:p>
    <w:p w14:paraId="7AA4E17F" w14:textId="0544D6A4" w:rsidR="00C01996" w:rsidRPr="00C01996" w:rsidRDefault="00C01996" w:rsidP="00C01996">
      <w:pPr>
        <w:numPr>
          <w:ilvl w:val="1"/>
          <w:numId w:val="2"/>
        </w:numPr>
        <w:shd w:val="clear" w:color="auto" w:fill="FFFFFF"/>
        <w:spacing w:before="100" w:beforeAutospacing="1" w:after="100" w:afterAutospacing="1" w:line="405" w:lineRule="atLeast"/>
      </w:pPr>
      <w:r w:rsidRPr="00C01996">
        <w:t xml:space="preserve">Optionally specify </w:t>
      </w:r>
      <w:r w:rsidR="009B1F93">
        <w:t xml:space="preserve">a </w:t>
      </w:r>
      <w:r w:rsidRPr="00C01996">
        <w:t>limited set of namespaces to stream metrics</w:t>
      </w:r>
      <w:r w:rsidR="009B1F93">
        <w:t xml:space="preserve"> like S3, Kafka, EC2 etc</w:t>
      </w:r>
      <w:r w:rsidRPr="00C01996">
        <w:t>.</w:t>
      </w:r>
    </w:p>
    <w:p w14:paraId="47679DDD" w14:textId="7BA5E357" w:rsidR="00C01996" w:rsidRDefault="00C01996" w:rsidP="00420A13">
      <w:pPr>
        <w:numPr>
          <w:ilvl w:val="0"/>
          <w:numId w:val="2"/>
        </w:numPr>
        <w:shd w:val="clear" w:color="auto" w:fill="FFFFFF"/>
        <w:spacing w:before="100" w:beforeAutospacing="1" w:after="100" w:afterAutospacing="1" w:line="405" w:lineRule="atLeast"/>
      </w:pPr>
      <w:r w:rsidRPr="00C01996">
        <w:t xml:space="preserve">Once you create these resources, </w:t>
      </w:r>
      <w:r w:rsidR="009B1F93">
        <w:t>destination HTTP endpoint</w:t>
      </w:r>
      <w:r w:rsidRPr="00C01996">
        <w:t xml:space="preserve"> immediately starts receiving the streamed metrics</w:t>
      </w:r>
      <w:r w:rsidR="009B1F93">
        <w:t>.</w:t>
      </w:r>
    </w:p>
    <w:p w14:paraId="6409E502" w14:textId="77777777" w:rsidR="0085747C" w:rsidRDefault="0085747C"/>
    <w:p w14:paraId="419B2B3B" w14:textId="6AA37B14" w:rsidR="009422A8" w:rsidRDefault="0085747C">
      <w:pPr>
        <w:rPr>
          <w:b/>
          <w:bCs/>
          <w:sz w:val="24"/>
          <w:szCs w:val="24"/>
        </w:rPr>
      </w:pPr>
      <w:r w:rsidRPr="0085747C">
        <w:rPr>
          <w:b/>
          <w:bCs/>
          <w:sz w:val="24"/>
          <w:szCs w:val="24"/>
        </w:rPr>
        <w:t>Create a new Kinesis Data Firehose delivery stream</w:t>
      </w:r>
    </w:p>
    <w:p w14:paraId="710FFABE" w14:textId="62A8241F" w:rsidR="00014B3E" w:rsidRDefault="00014B3E" w:rsidP="00014B3E">
      <w:pPr>
        <w:pStyle w:val="ListParagraph"/>
        <w:numPr>
          <w:ilvl w:val="0"/>
          <w:numId w:val="3"/>
        </w:numPr>
      </w:pPr>
      <w:r>
        <w:t>Choose your source and destination</w:t>
      </w:r>
    </w:p>
    <w:p w14:paraId="500D72EE" w14:textId="1A4C02B1" w:rsidR="00014B3E" w:rsidRPr="00014B3E" w:rsidRDefault="00014B3E" w:rsidP="00014B3E">
      <w:pPr>
        <w:pStyle w:val="ListParagraph"/>
      </w:pPr>
      <w:r w:rsidRPr="00014B3E">
        <w:t>For source, select “</w:t>
      </w:r>
      <w:r w:rsidRPr="00014B3E">
        <w:rPr>
          <w:b/>
          <w:bCs/>
        </w:rPr>
        <w:t>Direct PUT or other sources</w:t>
      </w:r>
      <w:r w:rsidRPr="00014B3E">
        <w:t>”</w:t>
      </w:r>
    </w:p>
    <w:p w14:paraId="1CB5AA0D" w14:textId="02141A14" w:rsidR="0085747C" w:rsidRDefault="00014B3E" w:rsidP="00014B3E">
      <w:pPr>
        <w:pStyle w:val="ListParagraph"/>
      </w:pPr>
      <w:r w:rsidRPr="00014B3E">
        <w:t>For destination</w:t>
      </w:r>
      <w:r>
        <w:t>, s</w:t>
      </w:r>
      <w:r w:rsidRPr="00014B3E">
        <w:t>elect</w:t>
      </w:r>
      <w:r>
        <w:t xml:space="preserve"> “</w:t>
      </w:r>
      <w:r w:rsidRPr="00014B3E">
        <w:rPr>
          <w:b/>
          <w:bCs/>
        </w:rPr>
        <w:t>HTTP Endpoint</w:t>
      </w:r>
      <w:r>
        <w:t>”</w:t>
      </w:r>
      <w:r w:rsidRPr="00014B3E">
        <w:t>.</w:t>
      </w:r>
    </w:p>
    <w:p w14:paraId="58392FC1" w14:textId="3B82DECE" w:rsidR="007043C4" w:rsidRDefault="007043C4" w:rsidP="00014B3E">
      <w:pPr>
        <w:pStyle w:val="ListParagraph"/>
      </w:pPr>
      <w:r>
        <w:rPr>
          <w:noProof/>
        </w:rPr>
        <w:drawing>
          <wp:inline distT="0" distB="0" distL="0" distR="0" wp14:anchorId="26AA467A" wp14:editId="46D09AA4">
            <wp:extent cx="5731510" cy="19951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5170"/>
                    </a:xfrm>
                    <a:prstGeom prst="rect">
                      <a:avLst/>
                    </a:prstGeom>
                  </pic:spPr>
                </pic:pic>
              </a:graphicData>
            </a:graphic>
          </wp:inline>
        </w:drawing>
      </w:r>
    </w:p>
    <w:p w14:paraId="66EE1D65" w14:textId="4BC96B7B" w:rsidR="00014B3E" w:rsidRPr="007043C4" w:rsidRDefault="00014B3E" w:rsidP="00014B3E">
      <w:pPr>
        <w:pStyle w:val="ListParagraph"/>
        <w:numPr>
          <w:ilvl w:val="0"/>
          <w:numId w:val="3"/>
        </w:numPr>
      </w:pPr>
      <w:r w:rsidRPr="00014B3E">
        <w:t>Delivery stream name</w:t>
      </w:r>
      <w:r>
        <w:t xml:space="preserve">. For example: </w:t>
      </w:r>
      <w:r w:rsidRPr="001F74EA">
        <w:rPr>
          <w:b/>
          <w:bCs/>
        </w:rPr>
        <w:t>PUT-HTTP-S</w:t>
      </w:r>
      <w:r w:rsidR="001F74EA" w:rsidRPr="001F74EA">
        <w:rPr>
          <w:b/>
          <w:bCs/>
        </w:rPr>
        <w:t>TREAM-NASTEL</w:t>
      </w:r>
    </w:p>
    <w:p w14:paraId="092D28BA" w14:textId="58800328" w:rsidR="007043C4" w:rsidRPr="001F74EA" w:rsidRDefault="007043C4" w:rsidP="007043C4">
      <w:pPr>
        <w:pStyle w:val="ListParagraph"/>
      </w:pPr>
      <w:r>
        <w:rPr>
          <w:noProof/>
        </w:rPr>
        <w:drawing>
          <wp:inline distT="0" distB="0" distL="0" distR="0" wp14:anchorId="42060194" wp14:editId="7236731B">
            <wp:extent cx="5731510" cy="1588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8135"/>
                    </a:xfrm>
                    <a:prstGeom prst="rect">
                      <a:avLst/>
                    </a:prstGeom>
                  </pic:spPr>
                </pic:pic>
              </a:graphicData>
            </a:graphic>
          </wp:inline>
        </w:drawing>
      </w:r>
    </w:p>
    <w:p w14:paraId="60CE0D81" w14:textId="637AE2C7" w:rsidR="001F74EA" w:rsidRDefault="001F74EA" w:rsidP="00014B3E">
      <w:pPr>
        <w:pStyle w:val="ListParagraph"/>
        <w:numPr>
          <w:ilvl w:val="0"/>
          <w:numId w:val="3"/>
        </w:numPr>
      </w:pPr>
      <w:r w:rsidRPr="001F74EA">
        <w:t>Configure Kinesis Data Firehose to transform your record data</w:t>
      </w:r>
      <w:r>
        <w:t xml:space="preserve">(optional) </w:t>
      </w:r>
    </w:p>
    <w:p w14:paraId="7C5ADFE7" w14:textId="0451D410" w:rsidR="001F74EA" w:rsidRDefault="001F74EA" w:rsidP="001F74EA">
      <w:pPr>
        <w:pStyle w:val="ListParagraph"/>
      </w:pPr>
      <w:r>
        <w:lastRenderedPageBreak/>
        <w:t xml:space="preserve">Default – </w:t>
      </w:r>
      <w:r w:rsidR="00D279F3">
        <w:t>Disabled</w:t>
      </w:r>
    </w:p>
    <w:p w14:paraId="52411E30" w14:textId="77777777" w:rsidR="007043C4" w:rsidRDefault="007043C4" w:rsidP="001F74EA">
      <w:pPr>
        <w:pStyle w:val="ListParagraph"/>
      </w:pPr>
    </w:p>
    <w:p w14:paraId="25858237" w14:textId="4ACA5C7A" w:rsidR="007043C4" w:rsidRDefault="007043C4" w:rsidP="001F74EA">
      <w:pPr>
        <w:pStyle w:val="ListParagraph"/>
      </w:pPr>
      <w:r>
        <w:rPr>
          <w:noProof/>
        </w:rPr>
        <w:drawing>
          <wp:inline distT="0" distB="0" distL="0" distR="0" wp14:anchorId="504AA097" wp14:editId="7D10B08C">
            <wp:extent cx="5731510" cy="1903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3095"/>
                    </a:xfrm>
                    <a:prstGeom prst="rect">
                      <a:avLst/>
                    </a:prstGeom>
                  </pic:spPr>
                </pic:pic>
              </a:graphicData>
            </a:graphic>
          </wp:inline>
        </w:drawing>
      </w:r>
    </w:p>
    <w:p w14:paraId="786DA18B" w14:textId="28572714" w:rsidR="001F74EA" w:rsidRDefault="001F74EA" w:rsidP="001F74EA">
      <w:pPr>
        <w:pStyle w:val="ListParagraph"/>
        <w:numPr>
          <w:ilvl w:val="0"/>
          <w:numId w:val="3"/>
        </w:numPr>
      </w:pPr>
      <w:r w:rsidRPr="001F74EA">
        <w:t>Specify the destination settings for your delivery stream</w:t>
      </w:r>
    </w:p>
    <w:p w14:paraId="3282E77C" w14:textId="7B9F4FF8" w:rsidR="001F74EA" w:rsidRDefault="001F74EA" w:rsidP="001F74EA">
      <w:pPr>
        <w:pStyle w:val="ListParagraph"/>
        <w:numPr>
          <w:ilvl w:val="2"/>
          <w:numId w:val="2"/>
        </w:numPr>
      </w:pPr>
      <w:r>
        <w:t xml:space="preserve">Specify </w:t>
      </w:r>
      <w:r w:rsidRPr="001F74EA">
        <w:t>HTTP endpoint name</w:t>
      </w:r>
      <w:r>
        <w:t>(</w:t>
      </w:r>
      <w:r w:rsidRPr="001F74EA">
        <w:t>optional</w:t>
      </w:r>
      <w:r>
        <w:t>)</w:t>
      </w:r>
    </w:p>
    <w:p w14:paraId="5DE84426" w14:textId="047AF655" w:rsidR="001F74EA" w:rsidRDefault="001F74EA" w:rsidP="001F74EA">
      <w:pPr>
        <w:pStyle w:val="ListParagraph"/>
        <w:numPr>
          <w:ilvl w:val="2"/>
          <w:numId w:val="2"/>
        </w:numPr>
      </w:pPr>
      <w:r>
        <w:t xml:space="preserve">Provide your </w:t>
      </w:r>
      <w:r w:rsidRPr="001F74EA">
        <w:t>HTTP endpoint URL</w:t>
      </w:r>
    </w:p>
    <w:p w14:paraId="7C48BD7E" w14:textId="66056B63" w:rsidR="001F74EA" w:rsidRDefault="00D279F3" w:rsidP="001F74EA">
      <w:pPr>
        <w:pStyle w:val="ListParagraph"/>
        <w:numPr>
          <w:ilvl w:val="2"/>
          <w:numId w:val="2"/>
        </w:numPr>
      </w:pPr>
      <w:r>
        <w:t xml:space="preserve">Provide </w:t>
      </w:r>
      <w:r w:rsidRPr="00D279F3">
        <w:t>Access key Contact the endpoint owner</w:t>
      </w:r>
      <w:r>
        <w:t>(</w:t>
      </w:r>
      <w:r w:rsidRPr="00D279F3">
        <w:t>optional</w:t>
      </w:r>
      <w:r>
        <w:t>)</w:t>
      </w:r>
    </w:p>
    <w:p w14:paraId="78F5AF52" w14:textId="6FE0AAD1" w:rsidR="00D279F3" w:rsidRDefault="00D279F3" w:rsidP="001F74EA">
      <w:pPr>
        <w:pStyle w:val="ListParagraph"/>
        <w:numPr>
          <w:ilvl w:val="2"/>
          <w:numId w:val="2"/>
        </w:numPr>
      </w:pPr>
      <w:r w:rsidRPr="00D279F3">
        <w:t xml:space="preserve">Content encoding, kinesis Data Firehose uses the content encoding to compress the body of a request before sending the request to the </w:t>
      </w:r>
      <w:r w:rsidRPr="00D279F3">
        <w:t>destination</w:t>
      </w:r>
      <w:r>
        <w:t xml:space="preserve"> (By default Disabled)</w:t>
      </w:r>
    </w:p>
    <w:p w14:paraId="1905FF27" w14:textId="12E56CE8" w:rsidR="00D279F3" w:rsidRDefault="00D279F3" w:rsidP="001F74EA">
      <w:pPr>
        <w:pStyle w:val="ListParagraph"/>
        <w:numPr>
          <w:ilvl w:val="2"/>
          <w:numId w:val="2"/>
        </w:numPr>
      </w:pPr>
      <w:r w:rsidRPr="00D279F3">
        <w:t>Retry duration, time period during which Kinesis Data Firehose retries sending data to the selected HTTP endpoint.</w:t>
      </w:r>
    </w:p>
    <w:p w14:paraId="068FC884" w14:textId="1EB3D885" w:rsidR="00D279F3" w:rsidRDefault="00D279F3" w:rsidP="001F74EA">
      <w:pPr>
        <w:pStyle w:val="ListParagraph"/>
        <w:numPr>
          <w:ilvl w:val="2"/>
          <w:numId w:val="2"/>
        </w:numPr>
      </w:pPr>
      <w:r w:rsidRPr="00D279F3">
        <w:t>Parameters, Kinesis Data Firehose includes these key-value pairs in each HTTP call.</w:t>
      </w:r>
      <w:r>
        <w:t xml:space="preserve"> (Optional)</w:t>
      </w:r>
    </w:p>
    <w:p w14:paraId="7486216F" w14:textId="3474E4A3" w:rsidR="00D279F3" w:rsidRDefault="003C52ED" w:rsidP="001F74EA">
      <w:pPr>
        <w:pStyle w:val="ListParagraph"/>
        <w:numPr>
          <w:ilvl w:val="2"/>
          <w:numId w:val="2"/>
        </w:numPr>
      </w:pPr>
      <w:r w:rsidRPr="003C52ED">
        <w:t>Buffer hints, Kinesis Data Firehose buffers incoming records before delivering them to your HTTP endpoint domain</w:t>
      </w:r>
      <w:r w:rsidR="00146E67">
        <w:t xml:space="preserve"> which accepts only HTTPS protocol</w:t>
      </w:r>
      <w:r w:rsidRPr="003C52ED">
        <w:t>. Record delivery is triggered once the value of either of the specified buffering hints is reached.</w:t>
      </w:r>
    </w:p>
    <w:p w14:paraId="751724A9" w14:textId="1ABC7ACE" w:rsidR="007043C4" w:rsidRDefault="007043C4" w:rsidP="007043C4">
      <w:pPr>
        <w:ind w:left="1440"/>
      </w:pPr>
      <w:r>
        <w:rPr>
          <w:noProof/>
        </w:rPr>
        <w:lastRenderedPageBreak/>
        <w:drawing>
          <wp:inline distT="0" distB="0" distL="0" distR="0" wp14:anchorId="1760E323" wp14:editId="598692D9">
            <wp:extent cx="5731510" cy="56489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48960"/>
                    </a:xfrm>
                    <a:prstGeom prst="rect">
                      <a:avLst/>
                    </a:prstGeom>
                  </pic:spPr>
                </pic:pic>
              </a:graphicData>
            </a:graphic>
          </wp:inline>
        </w:drawing>
      </w:r>
    </w:p>
    <w:p w14:paraId="4BC000DC" w14:textId="0F06EC1D" w:rsidR="007043C4" w:rsidRDefault="007043C4" w:rsidP="007043C4">
      <w:pPr>
        <w:ind w:left="1440"/>
      </w:pPr>
      <w:r>
        <w:rPr>
          <w:noProof/>
        </w:rPr>
        <w:drawing>
          <wp:inline distT="0" distB="0" distL="0" distR="0" wp14:anchorId="179CE0D1" wp14:editId="5993EA9A">
            <wp:extent cx="5731510" cy="29635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3545"/>
                    </a:xfrm>
                    <a:prstGeom prst="rect">
                      <a:avLst/>
                    </a:prstGeom>
                  </pic:spPr>
                </pic:pic>
              </a:graphicData>
            </a:graphic>
          </wp:inline>
        </w:drawing>
      </w:r>
    </w:p>
    <w:p w14:paraId="360FD759" w14:textId="1A9BEC6A" w:rsidR="003C52ED" w:rsidRDefault="003C52ED" w:rsidP="003C52ED">
      <w:pPr>
        <w:pStyle w:val="ListParagraph"/>
        <w:numPr>
          <w:ilvl w:val="0"/>
          <w:numId w:val="3"/>
        </w:numPr>
      </w:pPr>
      <w:r>
        <w:lastRenderedPageBreak/>
        <w:t xml:space="preserve">Specify Back up settings which </w:t>
      </w:r>
      <w:r w:rsidRPr="003C52ED">
        <w:t>ensures</w:t>
      </w:r>
      <w:r w:rsidRPr="003C52ED">
        <w:t xml:space="preserve"> </w:t>
      </w:r>
      <w:r w:rsidRPr="003C52ED">
        <w:t>that the data can be recovered if record processing transformation does not produce the desired results.</w:t>
      </w:r>
    </w:p>
    <w:p w14:paraId="6AC96982" w14:textId="0C04D499" w:rsidR="007043C4" w:rsidRDefault="007043C4" w:rsidP="007043C4">
      <w:pPr>
        <w:pStyle w:val="ListParagraph"/>
      </w:pPr>
      <w:r>
        <w:rPr>
          <w:noProof/>
        </w:rPr>
        <w:drawing>
          <wp:inline distT="0" distB="0" distL="0" distR="0" wp14:anchorId="28A34B20" wp14:editId="7743B79D">
            <wp:extent cx="5105400" cy="46528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976" cy="4668000"/>
                    </a:xfrm>
                    <a:prstGeom prst="rect">
                      <a:avLst/>
                    </a:prstGeom>
                  </pic:spPr>
                </pic:pic>
              </a:graphicData>
            </a:graphic>
          </wp:inline>
        </w:drawing>
      </w:r>
    </w:p>
    <w:p w14:paraId="305CA429" w14:textId="1C6E425C" w:rsidR="007043C4" w:rsidRDefault="007043C4" w:rsidP="007043C4">
      <w:pPr>
        <w:pStyle w:val="ListParagraph"/>
      </w:pPr>
      <w:r>
        <w:rPr>
          <w:noProof/>
        </w:rPr>
        <w:drawing>
          <wp:inline distT="0" distB="0" distL="0" distR="0" wp14:anchorId="4CF47BFE" wp14:editId="5B0039EA">
            <wp:extent cx="5403995" cy="34575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6743" cy="3459333"/>
                    </a:xfrm>
                    <a:prstGeom prst="rect">
                      <a:avLst/>
                    </a:prstGeom>
                  </pic:spPr>
                </pic:pic>
              </a:graphicData>
            </a:graphic>
          </wp:inline>
        </w:drawing>
      </w:r>
    </w:p>
    <w:p w14:paraId="3AD7EE91" w14:textId="12381634" w:rsidR="003C52ED" w:rsidRDefault="003C52ED" w:rsidP="003C52ED">
      <w:pPr>
        <w:pStyle w:val="ListParagraph"/>
        <w:numPr>
          <w:ilvl w:val="0"/>
          <w:numId w:val="3"/>
        </w:numPr>
      </w:pPr>
      <w:r>
        <w:lastRenderedPageBreak/>
        <w:t xml:space="preserve">Provide Advance settings includes server-side encryption, </w:t>
      </w:r>
      <w:r w:rsidR="00957696" w:rsidRPr="00957696">
        <w:t>Amazon CloudWatch error logging</w:t>
      </w:r>
      <w:r w:rsidR="00957696">
        <w:t xml:space="preserve"> and IAM Role permissions and Tags.</w:t>
      </w:r>
    </w:p>
    <w:p w14:paraId="0CB88549" w14:textId="4EB4BA70" w:rsidR="007043C4" w:rsidRDefault="007043C4" w:rsidP="007043C4">
      <w:pPr>
        <w:pStyle w:val="ListParagraph"/>
      </w:pPr>
      <w:r>
        <w:rPr>
          <w:noProof/>
        </w:rPr>
        <w:drawing>
          <wp:inline distT="0" distB="0" distL="0" distR="0" wp14:anchorId="750FA6DC" wp14:editId="08B54D6A">
            <wp:extent cx="5838825" cy="473523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168" cy="4740375"/>
                    </a:xfrm>
                    <a:prstGeom prst="rect">
                      <a:avLst/>
                    </a:prstGeom>
                  </pic:spPr>
                </pic:pic>
              </a:graphicData>
            </a:graphic>
          </wp:inline>
        </w:drawing>
      </w:r>
    </w:p>
    <w:p w14:paraId="06612CBD" w14:textId="58FDFE2A" w:rsidR="004702F8" w:rsidRDefault="004702F8" w:rsidP="007043C4">
      <w:pPr>
        <w:pStyle w:val="ListParagraph"/>
      </w:pPr>
    </w:p>
    <w:p w14:paraId="2F612527" w14:textId="0AAE7599" w:rsidR="004702F8" w:rsidRDefault="004702F8" w:rsidP="004702F8">
      <w:pPr>
        <w:pStyle w:val="ListParagraph"/>
        <w:numPr>
          <w:ilvl w:val="0"/>
          <w:numId w:val="3"/>
        </w:numPr>
      </w:pPr>
      <w:r w:rsidRPr="002C0449">
        <w:t xml:space="preserve">Click Create </w:t>
      </w:r>
      <w:r>
        <w:t>delivery</w:t>
      </w:r>
      <w:r w:rsidRPr="002C0449">
        <w:t xml:space="preserve"> stream</w:t>
      </w:r>
    </w:p>
    <w:p w14:paraId="230C713E" w14:textId="61E224FA" w:rsidR="004702F8" w:rsidRDefault="004702F8" w:rsidP="007043C4">
      <w:pPr>
        <w:pStyle w:val="ListParagraph"/>
      </w:pPr>
    </w:p>
    <w:p w14:paraId="3BB18614" w14:textId="24717F64" w:rsidR="004702F8" w:rsidRDefault="004702F8" w:rsidP="007043C4">
      <w:pPr>
        <w:pStyle w:val="ListParagraph"/>
      </w:pPr>
    </w:p>
    <w:p w14:paraId="3130D5CD" w14:textId="3986F556" w:rsidR="004702F8" w:rsidRDefault="004702F8" w:rsidP="007043C4">
      <w:pPr>
        <w:pStyle w:val="ListParagraph"/>
      </w:pPr>
    </w:p>
    <w:p w14:paraId="097EB23F" w14:textId="5C88D1BC" w:rsidR="004702F8" w:rsidRDefault="004702F8" w:rsidP="007043C4">
      <w:pPr>
        <w:pStyle w:val="ListParagraph"/>
      </w:pPr>
    </w:p>
    <w:p w14:paraId="07E2F1A4" w14:textId="285CD9FA" w:rsidR="004702F8" w:rsidRDefault="004702F8" w:rsidP="007043C4">
      <w:pPr>
        <w:pStyle w:val="ListParagraph"/>
      </w:pPr>
    </w:p>
    <w:p w14:paraId="0D23048B" w14:textId="13720F3B" w:rsidR="004702F8" w:rsidRDefault="004702F8" w:rsidP="007043C4">
      <w:pPr>
        <w:pStyle w:val="ListParagraph"/>
      </w:pPr>
    </w:p>
    <w:p w14:paraId="19BF0FE5" w14:textId="51D18647" w:rsidR="004702F8" w:rsidRDefault="004702F8" w:rsidP="007043C4">
      <w:pPr>
        <w:pStyle w:val="ListParagraph"/>
      </w:pPr>
    </w:p>
    <w:p w14:paraId="6E193392" w14:textId="57DC69D0" w:rsidR="004702F8" w:rsidRDefault="004702F8" w:rsidP="007043C4">
      <w:pPr>
        <w:pStyle w:val="ListParagraph"/>
      </w:pPr>
    </w:p>
    <w:p w14:paraId="3DD4417B" w14:textId="12E0DB43" w:rsidR="004702F8" w:rsidRDefault="004702F8" w:rsidP="007043C4">
      <w:pPr>
        <w:pStyle w:val="ListParagraph"/>
      </w:pPr>
    </w:p>
    <w:p w14:paraId="57484911" w14:textId="0B280611" w:rsidR="004702F8" w:rsidRDefault="004702F8" w:rsidP="007043C4">
      <w:pPr>
        <w:pStyle w:val="ListParagraph"/>
      </w:pPr>
    </w:p>
    <w:p w14:paraId="197D7B71" w14:textId="7DF5598A" w:rsidR="004702F8" w:rsidRDefault="004702F8" w:rsidP="007043C4">
      <w:pPr>
        <w:pStyle w:val="ListParagraph"/>
      </w:pPr>
    </w:p>
    <w:p w14:paraId="48790BE0" w14:textId="66C97D3E" w:rsidR="004702F8" w:rsidRDefault="004702F8" w:rsidP="007043C4">
      <w:pPr>
        <w:pStyle w:val="ListParagraph"/>
      </w:pPr>
    </w:p>
    <w:p w14:paraId="5AD6B0CD" w14:textId="79499D48" w:rsidR="004702F8" w:rsidRDefault="004702F8" w:rsidP="007043C4">
      <w:pPr>
        <w:pStyle w:val="ListParagraph"/>
      </w:pPr>
    </w:p>
    <w:p w14:paraId="1823DA2E" w14:textId="3275D67A" w:rsidR="004702F8" w:rsidRDefault="004702F8" w:rsidP="007043C4">
      <w:pPr>
        <w:pStyle w:val="ListParagraph"/>
      </w:pPr>
    </w:p>
    <w:p w14:paraId="6DB1CFE6" w14:textId="598192A1" w:rsidR="004702F8" w:rsidRDefault="004702F8" w:rsidP="007043C4">
      <w:pPr>
        <w:pStyle w:val="ListParagraph"/>
      </w:pPr>
    </w:p>
    <w:p w14:paraId="5AE30FDD" w14:textId="53E48845" w:rsidR="004702F8" w:rsidRDefault="004702F8" w:rsidP="007043C4">
      <w:pPr>
        <w:pStyle w:val="ListParagraph"/>
      </w:pPr>
    </w:p>
    <w:p w14:paraId="014CA9FE" w14:textId="77777777" w:rsidR="004702F8" w:rsidRDefault="004702F8" w:rsidP="007043C4">
      <w:pPr>
        <w:pStyle w:val="ListParagraph"/>
      </w:pPr>
    </w:p>
    <w:p w14:paraId="343034AE" w14:textId="625EA35D" w:rsidR="007043C4" w:rsidRDefault="00146E67" w:rsidP="00146E67">
      <w:pPr>
        <w:rPr>
          <w:b/>
          <w:bCs/>
          <w:sz w:val="24"/>
          <w:szCs w:val="24"/>
        </w:rPr>
      </w:pPr>
      <w:r w:rsidRPr="00146E67">
        <w:rPr>
          <w:b/>
          <w:bCs/>
          <w:sz w:val="24"/>
          <w:szCs w:val="24"/>
        </w:rPr>
        <w:lastRenderedPageBreak/>
        <w:t>Create your CloudWatch Metric Stream</w:t>
      </w:r>
    </w:p>
    <w:p w14:paraId="63AE238A" w14:textId="404F125A" w:rsidR="00146E67" w:rsidRDefault="00146E67" w:rsidP="00146E67">
      <w:pPr>
        <w:pStyle w:val="ListParagraph"/>
        <w:numPr>
          <w:ilvl w:val="0"/>
          <w:numId w:val="3"/>
        </w:numPr>
      </w:pPr>
      <w:r w:rsidRPr="00146E67">
        <w:t>Choose whether you want to stream all CloudWatch metrics, or choose specific namespaces with “Include” or “Exclude” lists.</w:t>
      </w:r>
      <w:r>
        <w:t xml:space="preserve"> For example, s</w:t>
      </w:r>
      <w:r w:rsidR="00285A7E">
        <w:t>elected specific namespaces like EC2, Kafka and S3.</w:t>
      </w:r>
    </w:p>
    <w:p w14:paraId="0391292D" w14:textId="174DEE52" w:rsidR="00146E67" w:rsidRPr="00146E67" w:rsidRDefault="00146E67" w:rsidP="00146E67">
      <w:pPr>
        <w:pStyle w:val="ListParagraph"/>
      </w:pPr>
      <w:r>
        <w:rPr>
          <w:noProof/>
        </w:rPr>
        <w:drawing>
          <wp:inline distT="0" distB="0" distL="0" distR="0" wp14:anchorId="23BC8A1F" wp14:editId="427A0026">
            <wp:extent cx="5731510" cy="2451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1100"/>
                    </a:xfrm>
                    <a:prstGeom prst="rect">
                      <a:avLst/>
                    </a:prstGeom>
                  </pic:spPr>
                </pic:pic>
              </a:graphicData>
            </a:graphic>
          </wp:inline>
        </w:drawing>
      </w:r>
    </w:p>
    <w:p w14:paraId="2AC4B08A" w14:textId="4F10E29A" w:rsidR="00D279F3" w:rsidRDefault="00285A7E" w:rsidP="00285A7E">
      <w:pPr>
        <w:pStyle w:val="ListParagraph"/>
        <w:numPr>
          <w:ilvl w:val="0"/>
          <w:numId w:val="3"/>
        </w:numPr>
      </w:pPr>
      <w:r w:rsidRPr="00285A7E">
        <w:t>Configuration Settings</w:t>
      </w:r>
    </w:p>
    <w:p w14:paraId="55D20B15" w14:textId="21C39976" w:rsidR="00285A7E" w:rsidRDefault="00285A7E" w:rsidP="00285A7E">
      <w:pPr>
        <w:pStyle w:val="ListParagraph"/>
        <w:numPr>
          <w:ilvl w:val="2"/>
          <w:numId w:val="2"/>
        </w:numPr>
      </w:pPr>
      <w:r w:rsidRPr="00285A7E">
        <w:t>Select the Firehose you created to use for sending the metrics to HTTP endpoint.</w:t>
      </w:r>
    </w:p>
    <w:p w14:paraId="0B366CFB" w14:textId="41FF8FBC" w:rsidR="00285A7E" w:rsidRDefault="00285A7E" w:rsidP="00285A7E">
      <w:pPr>
        <w:pStyle w:val="ListParagraph"/>
      </w:pPr>
    </w:p>
    <w:p w14:paraId="0439E745" w14:textId="229265CD" w:rsidR="00285A7E" w:rsidRDefault="00285A7E" w:rsidP="00285A7E">
      <w:pPr>
        <w:pStyle w:val="ListParagraph"/>
      </w:pPr>
      <w:r>
        <w:rPr>
          <w:noProof/>
        </w:rPr>
        <w:drawing>
          <wp:inline distT="0" distB="0" distL="0" distR="0" wp14:anchorId="6AD9A025" wp14:editId="22A13388">
            <wp:extent cx="5731510" cy="20821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2165"/>
                    </a:xfrm>
                    <a:prstGeom prst="rect">
                      <a:avLst/>
                    </a:prstGeom>
                  </pic:spPr>
                </pic:pic>
              </a:graphicData>
            </a:graphic>
          </wp:inline>
        </w:drawing>
      </w:r>
    </w:p>
    <w:p w14:paraId="65582231" w14:textId="09E0E0F0" w:rsidR="002C0449" w:rsidRDefault="002C0449" w:rsidP="002C0449">
      <w:pPr>
        <w:pStyle w:val="ListParagraph"/>
        <w:numPr>
          <w:ilvl w:val="0"/>
          <w:numId w:val="3"/>
        </w:numPr>
      </w:pPr>
      <w:r w:rsidRPr="002C0449">
        <w:t>Create a new service role to put records in Kinesis Data Firehose.</w:t>
      </w:r>
    </w:p>
    <w:p w14:paraId="132217EE" w14:textId="1BE696C4" w:rsidR="002C0449" w:rsidRDefault="002C0449" w:rsidP="002C0449">
      <w:pPr>
        <w:pStyle w:val="ListParagraph"/>
        <w:numPr>
          <w:ilvl w:val="0"/>
          <w:numId w:val="3"/>
        </w:numPr>
      </w:pPr>
      <w:r w:rsidRPr="002C0449">
        <w:t>Change the output format to be</w:t>
      </w:r>
      <w:r>
        <w:t xml:space="preserve"> JSON</w:t>
      </w:r>
    </w:p>
    <w:p w14:paraId="783298B2" w14:textId="23EAC16C" w:rsidR="002C0449" w:rsidRDefault="002C0449" w:rsidP="002C0449">
      <w:pPr>
        <w:pStyle w:val="ListParagraph"/>
      </w:pPr>
      <w:r>
        <w:rPr>
          <w:noProof/>
        </w:rPr>
        <w:drawing>
          <wp:inline distT="0" distB="0" distL="0" distR="0" wp14:anchorId="000B2122" wp14:editId="58CC08FB">
            <wp:extent cx="4486275" cy="2191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273" cy="2216846"/>
                    </a:xfrm>
                    <a:prstGeom prst="rect">
                      <a:avLst/>
                    </a:prstGeom>
                  </pic:spPr>
                </pic:pic>
              </a:graphicData>
            </a:graphic>
          </wp:inline>
        </w:drawing>
      </w:r>
    </w:p>
    <w:p w14:paraId="32849395" w14:textId="3484BA95" w:rsidR="0085747C" w:rsidRDefault="002C0449" w:rsidP="00BB02BA">
      <w:pPr>
        <w:pStyle w:val="ListParagraph"/>
        <w:numPr>
          <w:ilvl w:val="0"/>
          <w:numId w:val="3"/>
        </w:numPr>
      </w:pPr>
      <w:r w:rsidRPr="002C0449">
        <w:lastRenderedPageBreak/>
        <w:t xml:space="preserve">Add additional statistics to include the AWS percentile metrics you would like to send to </w:t>
      </w:r>
      <w:r>
        <w:t>Destination</w:t>
      </w:r>
      <w:r w:rsidRPr="002C0449">
        <w:t xml:space="preserve">. </w:t>
      </w:r>
    </w:p>
    <w:p w14:paraId="62F6BC5F" w14:textId="2BA19193" w:rsidR="002C0449" w:rsidRDefault="002C0449" w:rsidP="002C0449">
      <w:pPr>
        <w:pStyle w:val="ListParagraph"/>
      </w:pPr>
      <w:r>
        <w:rPr>
          <w:noProof/>
        </w:rPr>
        <w:drawing>
          <wp:inline distT="0" distB="0" distL="0" distR="0" wp14:anchorId="15AFBF43" wp14:editId="6C070E28">
            <wp:extent cx="4600575" cy="2657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2684250"/>
                    </a:xfrm>
                    <a:prstGeom prst="rect">
                      <a:avLst/>
                    </a:prstGeom>
                  </pic:spPr>
                </pic:pic>
              </a:graphicData>
            </a:graphic>
          </wp:inline>
        </w:drawing>
      </w:r>
    </w:p>
    <w:p w14:paraId="705A80C0" w14:textId="5B0A4979" w:rsidR="002C0449" w:rsidRDefault="002C0449" w:rsidP="002C0449">
      <w:pPr>
        <w:pStyle w:val="ListParagraph"/>
      </w:pPr>
    </w:p>
    <w:p w14:paraId="34B18D63" w14:textId="5DD44F16" w:rsidR="002C0449" w:rsidRDefault="002C0449" w:rsidP="002C0449">
      <w:pPr>
        <w:pStyle w:val="ListParagraph"/>
        <w:numPr>
          <w:ilvl w:val="0"/>
          <w:numId w:val="3"/>
        </w:numPr>
      </w:pPr>
      <w:r>
        <w:t>Enter n</w:t>
      </w:r>
      <w:r w:rsidRPr="002C0449">
        <w:t>ame your metric stream</w:t>
      </w:r>
    </w:p>
    <w:p w14:paraId="34EAE047" w14:textId="65B700BA" w:rsidR="002C0449" w:rsidRDefault="002C0449" w:rsidP="002C0449">
      <w:pPr>
        <w:pStyle w:val="ListParagraph"/>
        <w:numPr>
          <w:ilvl w:val="0"/>
          <w:numId w:val="3"/>
        </w:numPr>
      </w:pPr>
      <w:r w:rsidRPr="002C0449">
        <w:t>Click Create metric stream</w:t>
      </w:r>
    </w:p>
    <w:p w14:paraId="38A3C480" w14:textId="26815AE7" w:rsidR="002C0449" w:rsidRDefault="002C0449" w:rsidP="002C0449">
      <w:pPr>
        <w:pStyle w:val="ListParagraph"/>
      </w:pPr>
    </w:p>
    <w:p w14:paraId="4B8921F7" w14:textId="66E8D699" w:rsidR="004702F8" w:rsidRDefault="004702F8" w:rsidP="002C0449">
      <w:pPr>
        <w:pStyle w:val="ListParagraph"/>
      </w:pPr>
    </w:p>
    <w:p w14:paraId="0D7D8B92" w14:textId="1AF8705F" w:rsidR="004702F8" w:rsidRDefault="009064CA" w:rsidP="002C0449">
      <w:pPr>
        <w:pStyle w:val="ListParagraph"/>
      </w:pPr>
      <w:r w:rsidRPr="009064CA">
        <w:t xml:space="preserve">Once you see the Metric Stream resource has been successfully created, wait five minutes for </w:t>
      </w:r>
      <w:r>
        <w:t>Destination HTTP endpoint</w:t>
      </w:r>
      <w:r w:rsidRPr="009064CA">
        <w:t>.</w:t>
      </w:r>
    </w:p>
    <w:p w14:paraId="1304F5B5" w14:textId="4052E756" w:rsidR="004702F8" w:rsidRDefault="004702F8" w:rsidP="002C0449">
      <w:pPr>
        <w:pStyle w:val="ListParagraph"/>
      </w:pPr>
    </w:p>
    <w:p w14:paraId="4781AC21" w14:textId="54B53851" w:rsidR="004702F8" w:rsidRDefault="004702F8" w:rsidP="002C0449">
      <w:pPr>
        <w:pStyle w:val="ListParagraph"/>
      </w:pPr>
    </w:p>
    <w:p w14:paraId="473E5C75" w14:textId="3E6DD6F6" w:rsidR="004702F8" w:rsidRDefault="004702F8" w:rsidP="002C0449">
      <w:pPr>
        <w:pStyle w:val="ListParagraph"/>
      </w:pPr>
    </w:p>
    <w:p w14:paraId="16DC68C5" w14:textId="20AC1965" w:rsidR="004702F8" w:rsidRDefault="004702F8" w:rsidP="002C0449">
      <w:pPr>
        <w:pStyle w:val="ListParagraph"/>
      </w:pPr>
    </w:p>
    <w:p w14:paraId="05570AA4" w14:textId="773FEBF9" w:rsidR="004702F8" w:rsidRDefault="004702F8" w:rsidP="002C0449">
      <w:pPr>
        <w:pStyle w:val="ListParagraph"/>
      </w:pPr>
    </w:p>
    <w:p w14:paraId="6A4CAAB6" w14:textId="77777777" w:rsidR="004702F8" w:rsidRDefault="004702F8" w:rsidP="002C0449">
      <w:pPr>
        <w:pStyle w:val="ListParagraph"/>
      </w:pPr>
    </w:p>
    <w:p w14:paraId="70AD8966" w14:textId="77777777" w:rsidR="00526A1E" w:rsidRDefault="00526A1E"/>
    <w:p w14:paraId="7539C47A" w14:textId="77777777" w:rsidR="00526A1E" w:rsidRDefault="00526A1E"/>
    <w:p w14:paraId="0720084A" w14:textId="77777777" w:rsidR="00526A1E" w:rsidRDefault="00526A1E"/>
    <w:p w14:paraId="3002EE05" w14:textId="7B71F8B9" w:rsidR="00526A1E" w:rsidRDefault="00526A1E"/>
    <w:p w14:paraId="5E5FD946" w14:textId="1E1F4D3D" w:rsidR="00526A1E" w:rsidRDefault="00526A1E"/>
    <w:p w14:paraId="31E2EBD6" w14:textId="697E3FF0" w:rsidR="00526A1E" w:rsidRDefault="00526A1E"/>
    <w:p w14:paraId="2B67DA2B" w14:textId="4A296063" w:rsidR="00526A1E" w:rsidRDefault="00526A1E"/>
    <w:p w14:paraId="30639BB8" w14:textId="7859AEF1" w:rsidR="00526A1E" w:rsidRDefault="00526A1E"/>
    <w:p w14:paraId="2399503C" w14:textId="4BA7CADD" w:rsidR="00526A1E" w:rsidRDefault="00526A1E"/>
    <w:p w14:paraId="7F1E5B8B" w14:textId="4AAAECD7" w:rsidR="00526A1E" w:rsidRDefault="00526A1E"/>
    <w:p w14:paraId="1A4CCC00" w14:textId="0F3AD1F4" w:rsidR="00526A1E" w:rsidRDefault="00526A1E"/>
    <w:p w14:paraId="5E9528B9" w14:textId="54542853" w:rsidR="00526A1E" w:rsidRDefault="00526A1E">
      <w:pPr>
        <w:rPr>
          <w:b/>
          <w:bCs/>
          <w:sz w:val="24"/>
          <w:szCs w:val="24"/>
        </w:rPr>
      </w:pPr>
      <w:r>
        <w:rPr>
          <w:b/>
          <w:bCs/>
          <w:sz w:val="24"/>
          <w:szCs w:val="24"/>
        </w:rPr>
        <w:lastRenderedPageBreak/>
        <w:t>Example: C</w:t>
      </w:r>
      <w:r w:rsidRPr="00526A1E">
        <w:rPr>
          <w:b/>
          <w:bCs/>
          <w:sz w:val="24"/>
          <w:szCs w:val="24"/>
        </w:rPr>
        <w:t>reate an Amazon MSK cluster using the AWS Management Console</w:t>
      </w:r>
    </w:p>
    <w:p w14:paraId="3B9BCB40" w14:textId="62D11A95" w:rsidR="00526A1E" w:rsidRDefault="00526A1E">
      <w:pPr>
        <w:rPr>
          <w:b/>
          <w:bCs/>
          <w:sz w:val="24"/>
          <w:szCs w:val="24"/>
        </w:rPr>
      </w:pPr>
    </w:p>
    <w:p w14:paraId="0AF5B926" w14:textId="16AD824D" w:rsidR="00526A1E" w:rsidRDefault="00526A1E" w:rsidP="00526A1E">
      <w:pPr>
        <w:pStyle w:val="ListParagraph"/>
        <w:numPr>
          <w:ilvl w:val="0"/>
          <w:numId w:val="3"/>
        </w:numPr>
      </w:pPr>
      <w:r w:rsidRPr="00526A1E">
        <w:t>Sign in to the AWS Management Console, and open the Amazon MSK console</w:t>
      </w:r>
      <w:r>
        <w:t xml:space="preserve"> and Create cluster</w:t>
      </w:r>
    </w:p>
    <w:p w14:paraId="196C8790" w14:textId="389C3800" w:rsidR="00526A1E" w:rsidRPr="00526A1E" w:rsidRDefault="00526A1E" w:rsidP="00526A1E">
      <w:pPr>
        <w:pStyle w:val="ListParagraph"/>
        <w:numPr>
          <w:ilvl w:val="0"/>
          <w:numId w:val="3"/>
        </w:numPr>
      </w:pPr>
      <w:r w:rsidRPr="00526A1E">
        <w:t>For Cluster name, enter</w:t>
      </w:r>
      <w:r>
        <w:t xml:space="preserve"> demo-cluster-1</w:t>
      </w:r>
      <w:r w:rsidRPr="00526A1E">
        <w:t>.</w:t>
      </w:r>
    </w:p>
    <w:p w14:paraId="26CE7C80" w14:textId="5C1D3429" w:rsidR="00030770" w:rsidRDefault="00C1754B" w:rsidP="00982100">
      <w:pPr>
        <w:ind w:left="720"/>
      </w:pPr>
      <w:r>
        <w:rPr>
          <w:noProof/>
        </w:rPr>
        <w:drawing>
          <wp:inline distT="0" distB="0" distL="0" distR="0" wp14:anchorId="7BBDC249" wp14:editId="5A76DD94">
            <wp:extent cx="5114925" cy="330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2093" cy="3308420"/>
                    </a:xfrm>
                    <a:prstGeom prst="rect">
                      <a:avLst/>
                    </a:prstGeom>
                  </pic:spPr>
                </pic:pic>
              </a:graphicData>
            </a:graphic>
          </wp:inline>
        </w:drawing>
      </w:r>
    </w:p>
    <w:p w14:paraId="078D29CE" w14:textId="6E4D1B8B" w:rsidR="00526A1E" w:rsidRDefault="00526A1E" w:rsidP="00150494">
      <w:pPr>
        <w:pStyle w:val="ListParagraph"/>
        <w:numPr>
          <w:ilvl w:val="0"/>
          <w:numId w:val="4"/>
        </w:numPr>
      </w:pPr>
      <w:r w:rsidRPr="00526A1E">
        <w:t xml:space="preserve">From the table under </w:t>
      </w:r>
      <w:r w:rsidR="00982100">
        <w:t>General</w:t>
      </w:r>
      <w:r w:rsidRPr="00526A1E">
        <w:t xml:space="preserve"> cluster settings, </w:t>
      </w:r>
      <w:r w:rsidR="00982100">
        <w:t xml:space="preserve">choose </w:t>
      </w:r>
      <w:r w:rsidRPr="00526A1E">
        <w:t xml:space="preserve">following settings </w:t>
      </w:r>
    </w:p>
    <w:p w14:paraId="451706BF" w14:textId="77777777" w:rsidR="00982100" w:rsidRDefault="00526A1E" w:rsidP="00526A1E">
      <w:pPr>
        <w:pStyle w:val="NoSpacing"/>
        <w:numPr>
          <w:ilvl w:val="2"/>
          <w:numId w:val="2"/>
        </w:numPr>
      </w:pPr>
      <w:r>
        <w:t>Cluster Type</w:t>
      </w:r>
    </w:p>
    <w:p w14:paraId="7A74CAD4" w14:textId="77777777" w:rsidR="00982100" w:rsidRDefault="00526A1E" w:rsidP="00526A1E">
      <w:pPr>
        <w:pStyle w:val="NoSpacing"/>
        <w:numPr>
          <w:ilvl w:val="2"/>
          <w:numId w:val="2"/>
        </w:numPr>
      </w:pPr>
      <w:r>
        <w:t>Apache Version</w:t>
      </w:r>
    </w:p>
    <w:p w14:paraId="7B7EB4F8" w14:textId="3E3E6350" w:rsidR="00526A1E" w:rsidRDefault="00526A1E" w:rsidP="00526A1E">
      <w:pPr>
        <w:pStyle w:val="NoSpacing"/>
        <w:numPr>
          <w:ilvl w:val="2"/>
          <w:numId w:val="2"/>
        </w:numPr>
      </w:pPr>
      <w:r>
        <w:t>Broker Type</w:t>
      </w:r>
    </w:p>
    <w:p w14:paraId="1C55B2E6" w14:textId="7AF1F574" w:rsidR="00526A1E" w:rsidRDefault="00982100" w:rsidP="00526A1E">
      <w:pPr>
        <w:pStyle w:val="NoSpacing"/>
        <w:numPr>
          <w:ilvl w:val="2"/>
          <w:numId w:val="2"/>
        </w:numPr>
      </w:pPr>
      <w:r>
        <w:t>Storage</w:t>
      </w:r>
    </w:p>
    <w:p w14:paraId="3373F2D3" w14:textId="0E94C301" w:rsidR="00C1754B" w:rsidRDefault="00C1754B" w:rsidP="00982100">
      <w:pPr>
        <w:ind w:left="720"/>
      </w:pPr>
      <w:r>
        <w:rPr>
          <w:noProof/>
        </w:rPr>
        <w:drawing>
          <wp:inline distT="0" distB="0" distL="0" distR="0" wp14:anchorId="6F8F9D6B" wp14:editId="5B77DC42">
            <wp:extent cx="4572000" cy="299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043" cy="2998603"/>
                    </a:xfrm>
                    <a:prstGeom prst="rect">
                      <a:avLst/>
                    </a:prstGeom>
                  </pic:spPr>
                </pic:pic>
              </a:graphicData>
            </a:graphic>
          </wp:inline>
        </w:drawing>
      </w:r>
    </w:p>
    <w:p w14:paraId="7C09BE19" w14:textId="29DD5B67" w:rsidR="00C1754B" w:rsidRDefault="00C1754B" w:rsidP="00982100">
      <w:pPr>
        <w:ind w:left="720"/>
      </w:pPr>
      <w:r>
        <w:rPr>
          <w:noProof/>
        </w:rPr>
        <w:lastRenderedPageBreak/>
        <w:drawing>
          <wp:inline distT="0" distB="0" distL="0" distR="0" wp14:anchorId="2208520E" wp14:editId="68874E8D">
            <wp:extent cx="4505325" cy="7147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5599" cy="716412"/>
                    </a:xfrm>
                    <a:prstGeom prst="rect">
                      <a:avLst/>
                    </a:prstGeom>
                  </pic:spPr>
                </pic:pic>
              </a:graphicData>
            </a:graphic>
          </wp:inline>
        </w:drawing>
      </w:r>
    </w:p>
    <w:p w14:paraId="4F89B53F" w14:textId="77777777" w:rsidR="00982100" w:rsidRDefault="00982100" w:rsidP="00982100">
      <w:pPr>
        <w:pStyle w:val="ListParagraph"/>
        <w:numPr>
          <w:ilvl w:val="0"/>
          <w:numId w:val="4"/>
        </w:numPr>
      </w:pPr>
      <w:r>
        <w:t>From the table under All cluster settings, copy the values of the following settings and save them because you need them later in this tutorial:</w:t>
      </w:r>
    </w:p>
    <w:p w14:paraId="70FB1072" w14:textId="4D7D4B71" w:rsidR="00982100" w:rsidRDefault="00982100" w:rsidP="00982100">
      <w:pPr>
        <w:pStyle w:val="ListParagraph"/>
        <w:numPr>
          <w:ilvl w:val="2"/>
          <w:numId w:val="2"/>
        </w:numPr>
      </w:pPr>
      <w:r>
        <w:t>VPC</w:t>
      </w:r>
    </w:p>
    <w:p w14:paraId="5AC418F9" w14:textId="76FCC4B8" w:rsidR="00982100" w:rsidRDefault="00982100" w:rsidP="00982100">
      <w:pPr>
        <w:pStyle w:val="ListParagraph"/>
        <w:numPr>
          <w:ilvl w:val="2"/>
          <w:numId w:val="2"/>
        </w:numPr>
      </w:pPr>
      <w:r>
        <w:t>Subnets</w:t>
      </w:r>
    </w:p>
    <w:p w14:paraId="5A13AB65" w14:textId="48482C07" w:rsidR="00982100" w:rsidRDefault="00982100" w:rsidP="00982100">
      <w:pPr>
        <w:pStyle w:val="ListParagraph"/>
        <w:numPr>
          <w:ilvl w:val="2"/>
          <w:numId w:val="2"/>
        </w:numPr>
      </w:pPr>
      <w:r>
        <w:t>Security groups associated with VPC</w:t>
      </w:r>
    </w:p>
    <w:p w14:paraId="13F93505" w14:textId="5E9E98DE" w:rsidR="00C1754B" w:rsidRDefault="00C1754B" w:rsidP="00982100">
      <w:pPr>
        <w:ind w:left="720"/>
      </w:pPr>
      <w:r>
        <w:rPr>
          <w:noProof/>
        </w:rPr>
        <w:drawing>
          <wp:inline distT="0" distB="0" distL="0" distR="0" wp14:anchorId="1422F85E" wp14:editId="5EFC6090">
            <wp:extent cx="4838700" cy="3626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3576" cy="3629731"/>
                    </a:xfrm>
                    <a:prstGeom prst="rect">
                      <a:avLst/>
                    </a:prstGeom>
                  </pic:spPr>
                </pic:pic>
              </a:graphicData>
            </a:graphic>
          </wp:inline>
        </w:drawing>
      </w:r>
    </w:p>
    <w:p w14:paraId="055B5644" w14:textId="467DC467" w:rsidR="00C1754B" w:rsidRDefault="00C1754B" w:rsidP="00982100">
      <w:pPr>
        <w:ind w:left="720"/>
      </w:pPr>
      <w:r>
        <w:rPr>
          <w:noProof/>
        </w:rPr>
        <w:drawing>
          <wp:inline distT="0" distB="0" distL="0" distR="0" wp14:anchorId="0BE3AFC2" wp14:editId="214121A1">
            <wp:extent cx="5028571" cy="2352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563"/>
                    <a:stretch/>
                  </pic:blipFill>
                  <pic:spPr bwMode="auto">
                    <a:xfrm>
                      <a:off x="0" y="0"/>
                      <a:ext cx="5046509" cy="2361068"/>
                    </a:xfrm>
                    <a:prstGeom prst="rect">
                      <a:avLst/>
                    </a:prstGeom>
                    <a:ln>
                      <a:noFill/>
                    </a:ln>
                    <a:extLst>
                      <a:ext uri="{53640926-AAD7-44D8-BBD7-CCE9431645EC}">
                        <a14:shadowObscured xmlns:a14="http://schemas.microsoft.com/office/drawing/2010/main"/>
                      </a:ext>
                    </a:extLst>
                  </pic:spPr>
                </pic:pic>
              </a:graphicData>
            </a:graphic>
          </wp:inline>
        </w:drawing>
      </w:r>
    </w:p>
    <w:p w14:paraId="61E484D3" w14:textId="2F605B0E" w:rsidR="00C1754B" w:rsidRDefault="00982100" w:rsidP="00982100">
      <w:pPr>
        <w:pStyle w:val="ListParagraph"/>
        <w:numPr>
          <w:ilvl w:val="0"/>
          <w:numId w:val="3"/>
        </w:numPr>
      </w:pPr>
      <w:r>
        <w:t>Click</w:t>
      </w:r>
      <w:r w:rsidRPr="00982100">
        <w:t xml:space="preserve"> Create cluster.</w:t>
      </w:r>
    </w:p>
    <w:p w14:paraId="1E91E1DC" w14:textId="5F158648" w:rsidR="00982100" w:rsidRDefault="00982100" w:rsidP="00982100"/>
    <w:p w14:paraId="57CD5DC2" w14:textId="7C92C100" w:rsidR="00982100" w:rsidRDefault="00982100" w:rsidP="00982100"/>
    <w:p w14:paraId="04393D92" w14:textId="77777777" w:rsidR="00982100" w:rsidRDefault="00982100" w:rsidP="00982100">
      <w:r w:rsidRPr="00982100">
        <w:lastRenderedPageBreak/>
        <w:t>Check the cluster Status on the Cluster summary page. The status changes from Creating to Active as Amazon MSK provisions the cluster. When the status is Active, you can connect to the cluster.</w:t>
      </w:r>
    </w:p>
    <w:p w14:paraId="22BA66A7" w14:textId="603F184D" w:rsidR="00C1754B" w:rsidRDefault="00C1754B">
      <w:r>
        <w:rPr>
          <w:noProof/>
        </w:rPr>
        <w:drawing>
          <wp:inline distT="0" distB="0" distL="0" distR="0" wp14:anchorId="6074FF06" wp14:editId="056CF4D2">
            <wp:extent cx="5731510" cy="1882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2775"/>
                    </a:xfrm>
                    <a:prstGeom prst="rect">
                      <a:avLst/>
                    </a:prstGeom>
                  </pic:spPr>
                </pic:pic>
              </a:graphicData>
            </a:graphic>
          </wp:inline>
        </w:drawing>
      </w:r>
    </w:p>
    <w:sectPr w:rsidR="00C1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81"/>
    <w:multiLevelType w:val="hybridMultilevel"/>
    <w:tmpl w:val="BEF2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25646"/>
    <w:multiLevelType w:val="hybridMultilevel"/>
    <w:tmpl w:val="491C4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63D7B"/>
    <w:multiLevelType w:val="multilevel"/>
    <w:tmpl w:val="FDDA51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Calibri" w:eastAsiaTheme="minorHAnsi" w:hAnsi="Calibri" w:cs="Calibr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3582F08"/>
    <w:multiLevelType w:val="multilevel"/>
    <w:tmpl w:val="0C88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42175"/>
    <w:multiLevelType w:val="hybridMultilevel"/>
    <w:tmpl w:val="E09C685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8351817">
    <w:abstractNumId w:val="3"/>
  </w:num>
  <w:num w:numId="2" w16cid:durableId="1707948891">
    <w:abstractNumId w:val="2"/>
  </w:num>
  <w:num w:numId="3" w16cid:durableId="1046443426">
    <w:abstractNumId w:val="1"/>
  </w:num>
  <w:num w:numId="4" w16cid:durableId="1331445216">
    <w:abstractNumId w:val="0"/>
  </w:num>
  <w:num w:numId="5" w16cid:durableId="953052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3C"/>
    <w:rsid w:val="00014B3E"/>
    <w:rsid w:val="00030770"/>
    <w:rsid w:val="000B1C33"/>
    <w:rsid w:val="00146E67"/>
    <w:rsid w:val="001F74EA"/>
    <w:rsid w:val="00285A7E"/>
    <w:rsid w:val="002C0449"/>
    <w:rsid w:val="003C52ED"/>
    <w:rsid w:val="004702F8"/>
    <w:rsid w:val="00526A1E"/>
    <w:rsid w:val="00644474"/>
    <w:rsid w:val="007043C4"/>
    <w:rsid w:val="0085747C"/>
    <w:rsid w:val="008A1F3C"/>
    <w:rsid w:val="009064CA"/>
    <w:rsid w:val="009422A8"/>
    <w:rsid w:val="00957696"/>
    <w:rsid w:val="00982100"/>
    <w:rsid w:val="009B1F93"/>
    <w:rsid w:val="00B50DBE"/>
    <w:rsid w:val="00C01996"/>
    <w:rsid w:val="00C1754B"/>
    <w:rsid w:val="00D27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DBCA"/>
  <w15:chartTrackingRefBased/>
  <w15:docId w15:val="{B83C0179-B9C7-453B-BA06-AB0BCA81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3E"/>
    <w:pPr>
      <w:ind w:left="720"/>
      <w:contextualSpacing/>
    </w:pPr>
  </w:style>
  <w:style w:type="paragraph" w:styleId="NoSpacing">
    <w:name w:val="No Spacing"/>
    <w:uiPriority w:val="1"/>
    <w:qFormat/>
    <w:rsid w:val="0052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2468">
      <w:bodyDiv w:val="1"/>
      <w:marLeft w:val="0"/>
      <w:marRight w:val="0"/>
      <w:marTop w:val="0"/>
      <w:marBottom w:val="0"/>
      <w:divBdr>
        <w:top w:val="none" w:sz="0" w:space="0" w:color="auto"/>
        <w:left w:val="none" w:sz="0" w:space="0" w:color="auto"/>
        <w:bottom w:val="none" w:sz="0" w:space="0" w:color="auto"/>
        <w:right w:val="none" w:sz="0" w:space="0" w:color="auto"/>
      </w:divBdr>
    </w:div>
    <w:div w:id="232981059">
      <w:bodyDiv w:val="1"/>
      <w:marLeft w:val="0"/>
      <w:marRight w:val="0"/>
      <w:marTop w:val="0"/>
      <w:marBottom w:val="0"/>
      <w:divBdr>
        <w:top w:val="none" w:sz="0" w:space="0" w:color="auto"/>
        <w:left w:val="none" w:sz="0" w:space="0" w:color="auto"/>
        <w:bottom w:val="none" w:sz="0" w:space="0" w:color="auto"/>
        <w:right w:val="none" w:sz="0" w:space="0" w:color="auto"/>
      </w:divBdr>
    </w:div>
    <w:div w:id="281960466">
      <w:bodyDiv w:val="1"/>
      <w:marLeft w:val="0"/>
      <w:marRight w:val="0"/>
      <w:marTop w:val="0"/>
      <w:marBottom w:val="0"/>
      <w:divBdr>
        <w:top w:val="none" w:sz="0" w:space="0" w:color="auto"/>
        <w:left w:val="none" w:sz="0" w:space="0" w:color="auto"/>
        <w:bottom w:val="none" w:sz="0" w:space="0" w:color="auto"/>
        <w:right w:val="none" w:sz="0" w:space="0" w:color="auto"/>
      </w:divBdr>
    </w:div>
    <w:div w:id="301008597">
      <w:bodyDiv w:val="1"/>
      <w:marLeft w:val="0"/>
      <w:marRight w:val="0"/>
      <w:marTop w:val="0"/>
      <w:marBottom w:val="0"/>
      <w:divBdr>
        <w:top w:val="none" w:sz="0" w:space="0" w:color="auto"/>
        <w:left w:val="none" w:sz="0" w:space="0" w:color="auto"/>
        <w:bottom w:val="none" w:sz="0" w:space="0" w:color="auto"/>
        <w:right w:val="none" w:sz="0" w:space="0" w:color="auto"/>
      </w:divBdr>
    </w:div>
    <w:div w:id="630552917">
      <w:bodyDiv w:val="1"/>
      <w:marLeft w:val="0"/>
      <w:marRight w:val="0"/>
      <w:marTop w:val="0"/>
      <w:marBottom w:val="0"/>
      <w:divBdr>
        <w:top w:val="none" w:sz="0" w:space="0" w:color="auto"/>
        <w:left w:val="none" w:sz="0" w:space="0" w:color="auto"/>
        <w:bottom w:val="none" w:sz="0" w:space="0" w:color="auto"/>
        <w:right w:val="none" w:sz="0" w:space="0" w:color="auto"/>
      </w:divBdr>
    </w:div>
    <w:div w:id="936862256">
      <w:bodyDiv w:val="1"/>
      <w:marLeft w:val="0"/>
      <w:marRight w:val="0"/>
      <w:marTop w:val="0"/>
      <w:marBottom w:val="0"/>
      <w:divBdr>
        <w:top w:val="none" w:sz="0" w:space="0" w:color="auto"/>
        <w:left w:val="none" w:sz="0" w:space="0" w:color="auto"/>
        <w:bottom w:val="none" w:sz="0" w:space="0" w:color="auto"/>
        <w:right w:val="none" w:sz="0" w:space="0" w:color="auto"/>
      </w:divBdr>
    </w:div>
    <w:div w:id="21088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nastel azure</dc:creator>
  <cp:keywords/>
  <dc:description/>
  <cp:lastModifiedBy>nastel azure</cp:lastModifiedBy>
  <cp:revision>12</cp:revision>
  <dcterms:created xsi:type="dcterms:W3CDTF">2022-07-08T10:17:00Z</dcterms:created>
  <dcterms:modified xsi:type="dcterms:W3CDTF">2022-07-12T07:49:00Z</dcterms:modified>
</cp:coreProperties>
</file>