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B74" w:rsidRDefault="002E5A35" w:rsidP="002C5366">
      <w:pPr>
        <w:pStyle w:val="a3"/>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ОБЗОР ИСТОЧНИКОВ</w:t>
      </w:r>
    </w:p>
    <w:p w:rsidR="001C31D3" w:rsidRDefault="001C31D3" w:rsidP="002C5366">
      <w:pPr>
        <w:pStyle w:val="a3"/>
        <w:spacing w:after="0" w:line="240" w:lineRule="auto"/>
        <w:ind w:left="1065"/>
        <w:jc w:val="both"/>
        <w:rPr>
          <w:rFonts w:ascii="Times New Roman" w:hAnsi="Times New Roman" w:cs="Times New Roman"/>
          <w:b/>
          <w:sz w:val="28"/>
          <w:szCs w:val="28"/>
        </w:rPr>
      </w:pPr>
    </w:p>
    <w:p w:rsidR="009604AC" w:rsidRPr="00F55531" w:rsidRDefault="009604AC" w:rsidP="002C5366">
      <w:pPr>
        <w:pStyle w:val="a3"/>
        <w:numPr>
          <w:ilvl w:val="1"/>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Обоснование разработки</w:t>
      </w:r>
    </w:p>
    <w:p w:rsidR="00F55531" w:rsidRPr="009604AC" w:rsidRDefault="00F55531" w:rsidP="002C5366">
      <w:pPr>
        <w:pStyle w:val="a3"/>
        <w:spacing w:after="0" w:line="240" w:lineRule="auto"/>
        <w:ind w:left="1125"/>
        <w:jc w:val="both"/>
        <w:rPr>
          <w:rFonts w:ascii="Times New Roman" w:hAnsi="Times New Roman" w:cs="Times New Roman"/>
          <w:b/>
          <w:sz w:val="28"/>
          <w:szCs w:val="28"/>
        </w:rPr>
      </w:pPr>
    </w:p>
    <w:p w:rsidR="009604AC" w:rsidRPr="00E80DB1" w:rsidRDefault="00E80DB1" w:rsidP="00E80DB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приступить к разработке данного ПО  требовалось ознакомиться с основными алгоритмами обработки аудиосигнала. Было необходимо изучить теоретическую базу, стоящую за этими алгоритмами, а в частности</w:t>
      </w:r>
      <w:r w:rsidRPr="00E80DB1">
        <w:rPr>
          <w:rFonts w:ascii="Times New Roman" w:hAnsi="Times New Roman" w:cs="Times New Roman"/>
          <w:sz w:val="28"/>
          <w:szCs w:val="28"/>
        </w:rPr>
        <w:t>:</w:t>
      </w:r>
      <w:r>
        <w:rPr>
          <w:rFonts w:ascii="Times New Roman" w:hAnsi="Times New Roman" w:cs="Times New Roman"/>
          <w:sz w:val="28"/>
          <w:szCs w:val="28"/>
        </w:rPr>
        <w:t xml:space="preserve"> изучить основные свойства преобразования Фурье, а так же </w:t>
      </w:r>
      <w:r w:rsidR="00E95A85">
        <w:rPr>
          <w:rFonts w:ascii="Times New Roman" w:hAnsi="Times New Roman" w:cs="Times New Roman"/>
          <w:sz w:val="28"/>
          <w:szCs w:val="28"/>
        </w:rPr>
        <w:t xml:space="preserve">способы его дискретной реализации, изучить основные свойства гармонических сигналов и методы их анализа. Для написания грамотного кода требовалось ознакомиться с так называемыми </w:t>
      </w:r>
      <w:r w:rsidR="00B64142" w:rsidRPr="003B1EC0">
        <w:rPr>
          <w:rFonts w:ascii="Times New Roman" w:hAnsi="Times New Roman" w:cs="Times New Roman"/>
          <w:sz w:val="28"/>
          <w:szCs w:val="28"/>
        </w:rPr>
        <w:t>“</w:t>
      </w:r>
      <w:r w:rsidR="00E95A85">
        <w:rPr>
          <w:rFonts w:ascii="Times New Roman" w:hAnsi="Times New Roman" w:cs="Times New Roman"/>
          <w:sz w:val="28"/>
          <w:szCs w:val="28"/>
        </w:rPr>
        <w:t>соглашениями</w:t>
      </w:r>
      <w:r w:rsidR="00B64142" w:rsidRPr="00B64142">
        <w:rPr>
          <w:rFonts w:ascii="Times New Roman" w:hAnsi="Times New Roman" w:cs="Times New Roman"/>
          <w:sz w:val="28"/>
          <w:szCs w:val="28"/>
        </w:rPr>
        <w:t>”</w:t>
      </w:r>
      <w:r w:rsidR="00E95A85">
        <w:rPr>
          <w:rFonts w:ascii="Times New Roman" w:hAnsi="Times New Roman" w:cs="Times New Roman"/>
          <w:sz w:val="28"/>
          <w:szCs w:val="28"/>
        </w:rPr>
        <w:t xml:space="preserve"> по написанию кода, чтобы возможные расширения программы или ее рефакторинг не вызывали затруднений при реализации.</w:t>
      </w:r>
    </w:p>
    <w:p w:rsidR="00E80DB1" w:rsidRPr="0050254B" w:rsidRDefault="00E80DB1" w:rsidP="00E80DB1">
      <w:pPr>
        <w:spacing w:after="0" w:line="240" w:lineRule="auto"/>
        <w:ind w:firstLine="709"/>
        <w:jc w:val="both"/>
        <w:rPr>
          <w:rFonts w:ascii="Times New Roman" w:hAnsi="Times New Roman" w:cs="Times New Roman"/>
          <w:b/>
          <w:sz w:val="28"/>
          <w:szCs w:val="28"/>
        </w:rPr>
      </w:pPr>
    </w:p>
    <w:p w:rsidR="000D33D0" w:rsidRPr="00F55531" w:rsidRDefault="000D33D0" w:rsidP="002C5366">
      <w:pPr>
        <w:pStyle w:val="a3"/>
        <w:numPr>
          <w:ilvl w:val="1"/>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Основные термины</w:t>
      </w:r>
    </w:p>
    <w:p w:rsidR="00F55531" w:rsidRDefault="00F55531" w:rsidP="002C5366">
      <w:pPr>
        <w:pStyle w:val="a3"/>
        <w:spacing w:after="0" w:line="240" w:lineRule="auto"/>
        <w:ind w:left="1125"/>
        <w:jc w:val="both"/>
        <w:rPr>
          <w:rFonts w:ascii="Times New Roman" w:hAnsi="Times New Roman" w:cs="Times New Roman"/>
          <w:b/>
          <w:sz w:val="28"/>
          <w:szCs w:val="28"/>
        </w:rPr>
      </w:pPr>
    </w:p>
    <w:p w:rsidR="002C5366" w:rsidRDefault="002C5366" w:rsidP="002C5366">
      <w:pPr>
        <w:pStyle w:val="a5"/>
        <w:shd w:val="clear" w:color="auto" w:fill="FFFFFF"/>
        <w:spacing w:before="0" w:beforeAutospacing="0" w:after="0" w:afterAutospacing="0"/>
        <w:ind w:firstLine="709"/>
        <w:jc w:val="both"/>
        <w:rPr>
          <w:color w:val="222222"/>
          <w:sz w:val="28"/>
          <w:szCs w:val="28"/>
          <w:shd w:val="clear" w:color="auto" w:fill="FFFFFF"/>
        </w:rPr>
      </w:pPr>
      <w:r>
        <w:rPr>
          <w:b/>
          <w:bCs/>
          <w:color w:val="000000" w:themeColor="text1"/>
          <w:sz w:val="28"/>
          <w:szCs w:val="28"/>
          <w:shd w:val="clear" w:color="auto" w:fill="FFFFFF"/>
        </w:rPr>
        <w:t>Импульсно кодовая модуляция (ИКМ</w:t>
      </w:r>
      <w:r w:rsidR="00E95A85">
        <w:rPr>
          <w:b/>
          <w:bCs/>
          <w:color w:val="000000" w:themeColor="text1"/>
          <w:sz w:val="28"/>
          <w:szCs w:val="28"/>
          <w:shd w:val="clear" w:color="auto" w:fill="FFFFFF"/>
        </w:rPr>
        <w:t xml:space="preserve"> или </w:t>
      </w:r>
      <w:r w:rsidR="00E95A85">
        <w:rPr>
          <w:b/>
          <w:bCs/>
          <w:color w:val="000000" w:themeColor="text1"/>
          <w:sz w:val="28"/>
          <w:szCs w:val="28"/>
          <w:shd w:val="clear" w:color="auto" w:fill="FFFFFF"/>
          <w:lang w:val="en-US"/>
        </w:rPr>
        <w:t>PCM</w:t>
      </w:r>
      <w:r>
        <w:rPr>
          <w:b/>
          <w:bCs/>
          <w:color w:val="000000" w:themeColor="text1"/>
          <w:sz w:val="28"/>
          <w:szCs w:val="28"/>
          <w:shd w:val="clear" w:color="auto" w:fill="FFFFFF"/>
        </w:rPr>
        <w:t xml:space="preserve">) </w:t>
      </w:r>
      <w:r w:rsidR="008155B5" w:rsidRPr="008155B5">
        <w:rPr>
          <w:color w:val="000000" w:themeColor="text1"/>
          <w:sz w:val="28"/>
          <w:szCs w:val="28"/>
          <w:shd w:val="clear" w:color="auto" w:fill="FFFFFF"/>
        </w:rPr>
        <w:t> </w:t>
      </w:r>
      <w:r w:rsidRPr="002C5366">
        <w:rPr>
          <w:sz w:val="28"/>
          <w:szCs w:val="28"/>
        </w:rPr>
        <w:t>—</w:t>
      </w:r>
      <w:r>
        <w:rPr>
          <w:sz w:val="28"/>
          <w:szCs w:val="28"/>
        </w:rPr>
        <w:t xml:space="preserve"> </w:t>
      </w:r>
      <w:r w:rsidRPr="002C5366">
        <w:rPr>
          <w:rFonts w:eastAsiaTheme="minorHAnsi"/>
          <w:sz w:val="28"/>
          <w:szCs w:val="28"/>
          <w:shd w:val="clear" w:color="auto" w:fill="FFFFFF"/>
          <w:lang w:eastAsia="en-US"/>
        </w:rPr>
        <w:t>используется для </w:t>
      </w:r>
      <w:hyperlink r:id="rId8" w:tooltip="Оцифровка" w:history="1">
        <w:r w:rsidRPr="002C5366">
          <w:rPr>
            <w:rFonts w:eastAsiaTheme="minorHAnsi"/>
            <w:sz w:val="28"/>
            <w:szCs w:val="28"/>
            <w:lang w:eastAsia="en-US"/>
          </w:rPr>
          <w:t>оцифровки</w:t>
        </w:r>
      </w:hyperlink>
      <w:r w:rsidRPr="002C5366">
        <w:rPr>
          <w:rFonts w:eastAsiaTheme="minorHAnsi"/>
          <w:sz w:val="28"/>
          <w:szCs w:val="28"/>
          <w:shd w:val="clear" w:color="auto" w:fill="FFFFFF"/>
          <w:lang w:eastAsia="en-US"/>
        </w:rPr>
        <w:t> </w:t>
      </w:r>
      <w:hyperlink r:id="rId9" w:tooltip="Аналоговый сигнал" w:history="1">
        <w:r w:rsidRPr="002C5366">
          <w:rPr>
            <w:rFonts w:eastAsiaTheme="minorHAnsi"/>
            <w:sz w:val="28"/>
            <w:szCs w:val="28"/>
            <w:lang w:eastAsia="en-US"/>
          </w:rPr>
          <w:t>аналоговых сигналов</w:t>
        </w:r>
      </w:hyperlink>
      <w:r w:rsidRPr="002C5366">
        <w:rPr>
          <w:rFonts w:eastAsiaTheme="minorHAnsi"/>
          <w:sz w:val="28"/>
          <w:szCs w:val="28"/>
          <w:shd w:val="clear" w:color="auto" w:fill="FFFFFF"/>
          <w:lang w:eastAsia="en-US"/>
        </w:rPr>
        <w:t>. Практически все виды аналоговых </w:t>
      </w:r>
      <w:hyperlink r:id="rId10" w:tooltip="Данные" w:history="1">
        <w:r w:rsidRPr="002C5366">
          <w:rPr>
            <w:rFonts w:eastAsiaTheme="minorHAnsi"/>
            <w:sz w:val="28"/>
            <w:szCs w:val="28"/>
            <w:lang w:eastAsia="en-US"/>
          </w:rPr>
          <w:t>данных</w:t>
        </w:r>
      </w:hyperlink>
      <w:r w:rsidRPr="002C5366">
        <w:rPr>
          <w:rFonts w:eastAsiaTheme="minorHAnsi"/>
          <w:sz w:val="28"/>
          <w:szCs w:val="28"/>
          <w:shd w:val="clear" w:color="auto" w:fill="FFFFFF"/>
          <w:lang w:eastAsia="en-US"/>
        </w:rPr>
        <w:t> (</w:t>
      </w:r>
      <w:hyperlink r:id="rId11" w:tooltip="Видео" w:history="1">
        <w:r w:rsidRPr="002C5366">
          <w:rPr>
            <w:rFonts w:eastAsiaTheme="minorHAnsi"/>
            <w:sz w:val="28"/>
            <w:szCs w:val="28"/>
            <w:lang w:eastAsia="en-US"/>
          </w:rPr>
          <w:t>видео</w:t>
        </w:r>
      </w:hyperlink>
      <w:r w:rsidRPr="002C5366">
        <w:rPr>
          <w:rFonts w:eastAsiaTheme="minorHAnsi"/>
          <w:sz w:val="28"/>
          <w:szCs w:val="28"/>
          <w:shd w:val="clear" w:color="auto" w:fill="FFFFFF"/>
          <w:lang w:eastAsia="en-US"/>
        </w:rPr>
        <w:t>, аудио</w:t>
      </w:r>
      <w:r w:rsidRPr="002C5366">
        <w:rPr>
          <w:rFonts w:ascii="Arial" w:eastAsiaTheme="minorHAnsi" w:hAnsi="Arial" w:cs="Arial"/>
          <w:color w:val="222222"/>
          <w:sz w:val="21"/>
          <w:szCs w:val="21"/>
          <w:shd w:val="clear" w:color="auto" w:fill="FFFFFF"/>
          <w:lang w:eastAsia="en-US"/>
        </w:rPr>
        <w:t xml:space="preserve"> </w:t>
      </w:r>
      <w:r w:rsidRPr="002C5366">
        <w:rPr>
          <w:rFonts w:eastAsiaTheme="minorHAnsi"/>
          <w:sz w:val="28"/>
          <w:szCs w:val="28"/>
          <w:shd w:val="clear" w:color="auto" w:fill="FFFFFF"/>
          <w:lang w:eastAsia="en-US"/>
        </w:rPr>
        <w:t>(</w:t>
      </w:r>
      <w:hyperlink r:id="rId12" w:tooltip="Голос" w:history="1">
        <w:r w:rsidRPr="002C5366">
          <w:rPr>
            <w:rFonts w:eastAsiaTheme="minorHAnsi"/>
            <w:sz w:val="28"/>
            <w:szCs w:val="28"/>
            <w:lang w:eastAsia="en-US"/>
          </w:rPr>
          <w:t>голос</w:t>
        </w:r>
      </w:hyperlink>
      <w:r w:rsidRPr="002C5366">
        <w:rPr>
          <w:rFonts w:eastAsiaTheme="minorHAnsi"/>
          <w:sz w:val="28"/>
          <w:szCs w:val="28"/>
          <w:shd w:val="clear" w:color="auto" w:fill="FFFFFF"/>
          <w:lang w:eastAsia="en-US"/>
        </w:rPr>
        <w:t>, </w:t>
      </w:r>
      <w:hyperlink r:id="rId13" w:tooltip="Музыка" w:history="1">
        <w:r w:rsidRPr="002C5366">
          <w:rPr>
            <w:rFonts w:eastAsiaTheme="minorHAnsi"/>
            <w:sz w:val="28"/>
            <w:szCs w:val="28"/>
            <w:lang w:eastAsia="en-US"/>
          </w:rPr>
          <w:t>музыка</w:t>
        </w:r>
      </w:hyperlink>
      <w:r w:rsidRPr="002C5366">
        <w:rPr>
          <w:rFonts w:eastAsiaTheme="minorHAnsi"/>
          <w:sz w:val="28"/>
          <w:szCs w:val="28"/>
          <w:shd w:val="clear" w:color="auto" w:fill="FFFFFF"/>
          <w:lang w:eastAsia="en-US"/>
        </w:rPr>
        <w:t>), </w:t>
      </w:r>
      <w:hyperlink r:id="rId14" w:tooltip="Телеметрия" w:history="1">
        <w:r w:rsidRPr="002C5366">
          <w:rPr>
            <w:rFonts w:eastAsiaTheme="minorHAnsi"/>
            <w:sz w:val="28"/>
            <w:szCs w:val="28"/>
            <w:lang w:eastAsia="en-US"/>
          </w:rPr>
          <w:t>телеметрия</w:t>
        </w:r>
      </w:hyperlink>
      <w:r w:rsidRPr="002C5366">
        <w:rPr>
          <w:rFonts w:eastAsiaTheme="minorHAnsi"/>
          <w:sz w:val="28"/>
          <w:szCs w:val="28"/>
          <w:shd w:val="clear" w:color="auto" w:fill="FFFFFF"/>
          <w:lang w:eastAsia="en-US"/>
        </w:rPr>
        <w:t>) допускают применени</w:t>
      </w:r>
      <w:r>
        <w:rPr>
          <w:rFonts w:eastAsiaTheme="minorHAnsi"/>
          <w:sz w:val="28"/>
          <w:szCs w:val="28"/>
          <w:shd w:val="clear" w:color="auto" w:fill="FFFFFF"/>
          <w:lang w:eastAsia="en-US"/>
        </w:rPr>
        <w:t>е ИКМ</w:t>
      </w:r>
      <w:r w:rsidRPr="002C5366">
        <w:rPr>
          <w:rFonts w:ascii="Arial" w:eastAsiaTheme="minorHAnsi" w:hAnsi="Arial" w:cs="Arial"/>
          <w:color w:val="222222"/>
          <w:sz w:val="21"/>
          <w:szCs w:val="21"/>
          <w:shd w:val="clear" w:color="auto" w:fill="FFFFFF"/>
          <w:lang w:eastAsia="en-US"/>
        </w:rPr>
        <w:t>.</w:t>
      </w:r>
      <w:r>
        <w:rPr>
          <w:b/>
          <w:color w:val="000000" w:themeColor="text1"/>
          <w:sz w:val="28"/>
          <w:szCs w:val="28"/>
        </w:rPr>
        <w:t xml:space="preserve"> </w:t>
      </w:r>
      <w:r w:rsidRPr="002C5366">
        <w:rPr>
          <w:color w:val="222222"/>
          <w:sz w:val="28"/>
          <w:szCs w:val="28"/>
          <w:shd w:val="clear" w:color="auto" w:fill="FFFFFF"/>
        </w:rPr>
        <w:t>При импульсно-кодовой модуляции аналоговый передаваемый сигнал преобразуется в цифровую форму посредством трёх операций: дискретизации по времени, квантования по амплитуде и кодирования</w:t>
      </w:r>
      <w:r>
        <w:rPr>
          <w:color w:val="222222"/>
          <w:sz w:val="28"/>
          <w:szCs w:val="28"/>
          <w:shd w:val="clear" w:color="auto" w:fill="FFFFFF"/>
        </w:rPr>
        <w:t>.</w:t>
      </w:r>
    </w:p>
    <w:p w:rsidR="002C5366" w:rsidRDefault="00980D42" w:rsidP="002C5366">
      <w:pPr>
        <w:pStyle w:val="a5"/>
        <w:shd w:val="clear" w:color="auto" w:fill="FFFFFF"/>
        <w:spacing w:before="0" w:beforeAutospacing="0" w:after="0" w:afterAutospacing="0"/>
        <w:ind w:firstLine="709"/>
        <w:jc w:val="both"/>
        <w:rPr>
          <w:sz w:val="28"/>
          <w:szCs w:val="28"/>
        </w:rPr>
      </w:pPr>
      <w:hyperlink r:id="rId15" w:tooltip="Тюнер (музыка)" w:history="1">
        <w:r w:rsidR="002C5366" w:rsidRPr="002C5366">
          <w:rPr>
            <w:b/>
            <w:bCs/>
            <w:sz w:val="28"/>
            <w:szCs w:val="28"/>
          </w:rPr>
          <w:t>Тюнер</w:t>
        </w:r>
      </w:hyperlink>
      <w:r w:rsidR="002C5366" w:rsidRPr="002C5366">
        <w:rPr>
          <w:sz w:val="28"/>
          <w:szCs w:val="28"/>
        </w:rPr>
        <w:t>  — устройство или </w:t>
      </w:r>
      <w:hyperlink r:id="rId16" w:tooltip="Компьютерная программа" w:history="1">
        <w:r w:rsidR="002C5366" w:rsidRPr="002C5366">
          <w:rPr>
            <w:sz w:val="28"/>
            <w:szCs w:val="28"/>
          </w:rPr>
          <w:t>компьютерная программа</w:t>
        </w:r>
      </w:hyperlink>
      <w:r w:rsidR="002C5366" w:rsidRPr="002C5366">
        <w:rPr>
          <w:sz w:val="28"/>
          <w:szCs w:val="28"/>
        </w:rPr>
        <w:t> для настройки музыкальных инструментов на нужную высоту звука путём сравнения датчиками звука от инструмента с неким эталонным</w:t>
      </w:r>
      <w:r w:rsidR="002C5366">
        <w:rPr>
          <w:sz w:val="28"/>
          <w:szCs w:val="28"/>
        </w:rPr>
        <w:t xml:space="preserve"> значением</w:t>
      </w:r>
      <w:r w:rsidR="002C5366" w:rsidRPr="002C5366">
        <w:rPr>
          <w:sz w:val="28"/>
          <w:szCs w:val="28"/>
        </w:rPr>
        <w:t>.</w:t>
      </w:r>
    </w:p>
    <w:p w:rsidR="002C5366" w:rsidRDefault="002C5366" w:rsidP="002C5366">
      <w:pPr>
        <w:pStyle w:val="a5"/>
        <w:shd w:val="clear" w:color="auto" w:fill="FFFFFF"/>
        <w:spacing w:before="0" w:beforeAutospacing="0" w:after="0" w:afterAutospacing="0"/>
        <w:ind w:firstLine="709"/>
        <w:jc w:val="both"/>
        <w:rPr>
          <w:rFonts w:eastAsiaTheme="minorHAnsi"/>
          <w:sz w:val="28"/>
          <w:szCs w:val="28"/>
          <w:shd w:val="clear" w:color="auto" w:fill="FFFFFF"/>
          <w:lang w:eastAsia="en-US"/>
        </w:rPr>
      </w:pPr>
      <w:r w:rsidRPr="002C5366">
        <w:rPr>
          <w:rFonts w:eastAsiaTheme="minorHAnsi"/>
          <w:b/>
          <w:bCs/>
          <w:sz w:val="28"/>
          <w:szCs w:val="28"/>
          <w:shd w:val="clear" w:color="auto" w:fill="FFFFFF"/>
          <w:lang w:eastAsia="en-US"/>
        </w:rPr>
        <w:t>Преобразование </w:t>
      </w:r>
      <w:hyperlink r:id="rId17" w:tooltip="Фурье, Жан Батист Жозеф" w:history="1">
        <w:r w:rsidRPr="002C5366">
          <w:rPr>
            <w:rFonts w:eastAsiaTheme="minorHAnsi"/>
            <w:b/>
            <w:bCs/>
            <w:sz w:val="28"/>
            <w:szCs w:val="28"/>
            <w:lang w:eastAsia="en-US"/>
          </w:rPr>
          <w:t>Фурье</w:t>
        </w:r>
      </w:hyperlink>
      <w:r w:rsidRPr="002C5366">
        <w:rPr>
          <w:rFonts w:eastAsiaTheme="minorHAnsi"/>
          <w:sz w:val="28"/>
          <w:szCs w:val="28"/>
          <w:shd w:val="clear" w:color="auto" w:fill="FFFFFF"/>
          <w:lang w:eastAsia="en-US"/>
        </w:rPr>
        <w:t> </w:t>
      </w:r>
      <w:r>
        <w:rPr>
          <w:rFonts w:eastAsiaTheme="minorHAnsi"/>
          <w:sz w:val="28"/>
          <w:szCs w:val="28"/>
          <w:shd w:val="clear" w:color="auto" w:fill="FFFFFF"/>
          <w:lang w:eastAsia="en-US"/>
        </w:rPr>
        <w:t xml:space="preserve"> </w:t>
      </w:r>
      <w:r w:rsidRPr="002C5366">
        <w:rPr>
          <w:rFonts w:eastAsiaTheme="minorHAnsi"/>
          <w:sz w:val="28"/>
          <w:szCs w:val="28"/>
          <w:shd w:val="clear" w:color="auto" w:fill="FFFFFF"/>
          <w:lang w:eastAsia="en-US"/>
        </w:rPr>
        <w:t>— операция, сопоставляющая одной </w:t>
      </w:r>
      <w:hyperlink r:id="rId18" w:tooltip="Функция (математика)" w:history="1">
        <w:r w:rsidRPr="002C5366">
          <w:rPr>
            <w:rFonts w:eastAsiaTheme="minorHAnsi"/>
            <w:sz w:val="28"/>
            <w:szCs w:val="28"/>
            <w:lang w:eastAsia="en-US"/>
          </w:rPr>
          <w:t>функции</w:t>
        </w:r>
      </w:hyperlink>
      <w:r w:rsidRPr="002C5366">
        <w:rPr>
          <w:rFonts w:eastAsiaTheme="minorHAnsi"/>
          <w:sz w:val="28"/>
          <w:szCs w:val="28"/>
          <w:shd w:val="clear" w:color="auto" w:fill="FFFFFF"/>
          <w:lang w:eastAsia="en-US"/>
        </w:rPr>
        <w:t> </w:t>
      </w:r>
      <w:hyperlink r:id="rId19" w:tooltip="Вещественное число" w:history="1">
        <w:r w:rsidRPr="002C5366">
          <w:rPr>
            <w:rFonts w:eastAsiaTheme="minorHAnsi"/>
            <w:sz w:val="28"/>
            <w:szCs w:val="28"/>
            <w:lang w:eastAsia="en-US"/>
          </w:rPr>
          <w:t>вещественной переменной</w:t>
        </w:r>
      </w:hyperlink>
      <w:r w:rsidRPr="002C5366">
        <w:rPr>
          <w:rFonts w:eastAsiaTheme="minorHAnsi"/>
          <w:sz w:val="28"/>
          <w:szCs w:val="28"/>
          <w:shd w:val="clear" w:color="auto" w:fill="FFFFFF"/>
          <w:lang w:eastAsia="en-US"/>
        </w:rPr>
        <w:t> другую функцию вещественной переменной.</w:t>
      </w:r>
    </w:p>
    <w:p w:rsidR="002C5366" w:rsidRDefault="002C5366" w:rsidP="002C5366">
      <w:pPr>
        <w:pStyle w:val="a5"/>
        <w:shd w:val="clear" w:color="auto" w:fill="FFFFFF"/>
        <w:spacing w:before="0" w:beforeAutospacing="0" w:after="0" w:afterAutospacing="0"/>
        <w:ind w:firstLine="709"/>
        <w:jc w:val="both"/>
        <w:rPr>
          <w:rFonts w:eastAsiaTheme="minorHAnsi"/>
          <w:sz w:val="28"/>
          <w:szCs w:val="28"/>
          <w:shd w:val="clear" w:color="auto" w:fill="FFFFFF"/>
          <w:lang w:eastAsia="en-US"/>
        </w:rPr>
      </w:pPr>
      <w:r>
        <w:rPr>
          <w:rFonts w:eastAsiaTheme="minorHAnsi"/>
          <w:b/>
          <w:sz w:val="28"/>
          <w:szCs w:val="28"/>
          <w:shd w:val="clear" w:color="auto" w:fill="FFFFFF"/>
          <w:lang w:eastAsia="en-US"/>
        </w:rPr>
        <w:t>Быстрое преобразование Фурье</w:t>
      </w:r>
      <w:r w:rsidRPr="002C5366">
        <w:rPr>
          <w:rFonts w:eastAsiaTheme="minorHAnsi"/>
          <w:b/>
          <w:sz w:val="28"/>
          <w:szCs w:val="28"/>
          <w:shd w:val="clear" w:color="auto" w:fill="FFFFFF"/>
          <w:lang w:eastAsia="en-US"/>
        </w:rPr>
        <w:t xml:space="preserve"> (</w:t>
      </w:r>
      <w:r w:rsidR="003B1EC0">
        <w:rPr>
          <w:rFonts w:eastAsiaTheme="minorHAnsi"/>
          <w:b/>
          <w:sz w:val="28"/>
          <w:szCs w:val="28"/>
          <w:shd w:val="clear" w:color="auto" w:fill="FFFFFF"/>
          <w:lang w:eastAsia="en-US"/>
        </w:rPr>
        <w:t xml:space="preserve">БПФ или </w:t>
      </w:r>
      <w:r>
        <w:rPr>
          <w:rFonts w:eastAsiaTheme="minorHAnsi"/>
          <w:b/>
          <w:sz w:val="28"/>
          <w:szCs w:val="28"/>
          <w:shd w:val="clear" w:color="auto" w:fill="FFFFFF"/>
          <w:lang w:val="en-US" w:eastAsia="en-US"/>
        </w:rPr>
        <w:t>FFT</w:t>
      </w:r>
      <w:r w:rsidRPr="002C5366">
        <w:rPr>
          <w:rFonts w:eastAsiaTheme="minorHAnsi"/>
          <w:b/>
          <w:sz w:val="28"/>
          <w:szCs w:val="28"/>
          <w:shd w:val="clear" w:color="auto" w:fill="FFFFFF"/>
          <w:lang w:eastAsia="en-US"/>
        </w:rPr>
        <w:t>)</w:t>
      </w:r>
      <w:r>
        <w:rPr>
          <w:rFonts w:eastAsiaTheme="minorHAnsi"/>
          <w:b/>
          <w:sz w:val="28"/>
          <w:szCs w:val="28"/>
          <w:shd w:val="clear" w:color="auto" w:fill="FFFFFF"/>
          <w:lang w:eastAsia="en-US"/>
        </w:rPr>
        <w:t xml:space="preserve"> </w:t>
      </w:r>
      <w:r w:rsidRPr="002C5366">
        <w:rPr>
          <w:rFonts w:eastAsiaTheme="minorHAnsi"/>
          <w:sz w:val="28"/>
          <w:szCs w:val="28"/>
          <w:shd w:val="clear" w:color="auto" w:fill="FFFFFF"/>
          <w:lang w:eastAsia="en-US"/>
        </w:rPr>
        <w:t>—</w:t>
      </w:r>
      <w:r>
        <w:rPr>
          <w:rFonts w:eastAsiaTheme="minorHAnsi"/>
          <w:sz w:val="28"/>
          <w:szCs w:val="28"/>
          <w:shd w:val="clear" w:color="auto" w:fill="FFFFFF"/>
          <w:lang w:eastAsia="en-US"/>
        </w:rPr>
        <w:t xml:space="preserve"> алгоритм быстрого проведения дискретного преобразования Фурье.</w:t>
      </w:r>
    </w:p>
    <w:p w:rsidR="00C7123F" w:rsidRDefault="002122E7" w:rsidP="000C2836">
      <w:pPr>
        <w:pStyle w:val="a5"/>
        <w:shd w:val="clear" w:color="auto" w:fill="FFFFFF"/>
        <w:spacing w:before="0" w:beforeAutospacing="0" w:after="0" w:afterAutospacing="0"/>
        <w:ind w:firstLine="709"/>
        <w:jc w:val="both"/>
        <w:rPr>
          <w:rFonts w:eastAsiaTheme="minorHAnsi"/>
          <w:sz w:val="28"/>
          <w:szCs w:val="28"/>
          <w:shd w:val="clear" w:color="auto" w:fill="FFFFFF"/>
          <w:lang w:eastAsia="en-US"/>
        </w:rPr>
      </w:pPr>
      <w:r w:rsidRPr="002122E7">
        <w:rPr>
          <w:rFonts w:eastAsiaTheme="minorHAnsi"/>
          <w:b/>
          <w:bCs/>
          <w:sz w:val="28"/>
          <w:szCs w:val="28"/>
          <w:shd w:val="clear" w:color="auto" w:fill="FFFFFF"/>
          <w:lang w:eastAsia="en-US"/>
        </w:rPr>
        <w:t>Окно</w:t>
      </w:r>
      <w:r>
        <w:rPr>
          <w:rFonts w:eastAsiaTheme="minorHAnsi"/>
          <w:b/>
          <w:bCs/>
          <w:sz w:val="28"/>
          <w:szCs w:val="28"/>
          <w:shd w:val="clear" w:color="auto" w:fill="FFFFFF"/>
          <w:lang w:eastAsia="en-US"/>
        </w:rPr>
        <w:t xml:space="preserve"> (или оконная функция)</w:t>
      </w:r>
      <w:r w:rsidRPr="002122E7">
        <w:rPr>
          <w:rFonts w:eastAsiaTheme="minorHAnsi"/>
          <w:sz w:val="28"/>
          <w:szCs w:val="28"/>
          <w:shd w:val="clear" w:color="auto" w:fill="FFFFFF"/>
          <w:lang w:eastAsia="en-US"/>
        </w:rPr>
        <w:t> </w:t>
      </w:r>
      <w:r>
        <w:rPr>
          <w:rFonts w:eastAsiaTheme="minorHAnsi"/>
          <w:sz w:val="28"/>
          <w:szCs w:val="28"/>
          <w:shd w:val="clear" w:color="auto" w:fill="FFFFFF"/>
          <w:lang w:eastAsia="en-US"/>
        </w:rPr>
        <w:t xml:space="preserve"> </w:t>
      </w:r>
      <w:r w:rsidRPr="002122E7">
        <w:rPr>
          <w:rFonts w:eastAsiaTheme="minorHAnsi"/>
          <w:sz w:val="28"/>
          <w:szCs w:val="28"/>
          <w:shd w:val="clear" w:color="auto" w:fill="FFFFFF"/>
          <w:lang w:eastAsia="en-US"/>
        </w:rPr>
        <w:t>— </w:t>
      </w:r>
      <w:r>
        <w:rPr>
          <w:rFonts w:eastAsiaTheme="minorHAnsi"/>
          <w:sz w:val="28"/>
          <w:szCs w:val="28"/>
          <w:shd w:val="clear" w:color="auto" w:fill="FFFFFF"/>
          <w:lang w:eastAsia="en-US"/>
        </w:rPr>
        <w:t xml:space="preserve"> </w:t>
      </w:r>
      <w:hyperlink r:id="rId20" w:tooltip="Весовая функция" w:history="1">
        <w:r w:rsidRPr="002122E7">
          <w:rPr>
            <w:rFonts w:eastAsiaTheme="minorHAnsi"/>
            <w:sz w:val="28"/>
            <w:szCs w:val="28"/>
            <w:lang w:eastAsia="en-US"/>
          </w:rPr>
          <w:t>весовая функция</w:t>
        </w:r>
      </w:hyperlink>
      <w:r w:rsidRPr="002122E7">
        <w:rPr>
          <w:rFonts w:eastAsiaTheme="minorHAnsi"/>
          <w:sz w:val="28"/>
          <w:szCs w:val="28"/>
          <w:shd w:val="clear" w:color="auto" w:fill="FFFFFF"/>
          <w:lang w:eastAsia="en-US"/>
        </w:rPr>
        <w:t>, которая используется для управления эффектами, обусловленными наличием боковых лепестков в спектральных оценках (растеканием спектра). Имеющуюся конечную запись данных или имеющуюся конечную корреляционную последовательность удобно рассматривать как некоторую часть соответствующей бесконечной последовательности, видимую через применяемое окно.</w:t>
      </w:r>
    </w:p>
    <w:p w:rsidR="00C7123F" w:rsidRDefault="00C7123F" w:rsidP="002C5366">
      <w:pPr>
        <w:pStyle w:val="a5"/>
        <w:shd w:val="clear" w:color="auto" w:fill="FFFFFF"/>
        <w:spacing w:before="0" w:beforeAutospacing="0" w:after="0" w:afterAutospacing="0"/>
        <w:ind w:firstLine="709"/>
        <w:jc w:val="both"/>
        <w:rPr>
          <w:rFonts w:eastAsiaTheme="minorHAnsi"/>
          <w:sz w:val="28"/>
          <w:szCs w:val="28"/>
          <w:shd w:val="clear" w:color="auto" w:fill="FFFFFF"/>
          <w:lang w:eastAsia="en-US"/>
        </w:rPr>
      </w:pPr>
      <w:r w:rsidRPr="00C7123F">
        <w:rPr>
          <w:rFonts w:eastAsiaTheme="minorHAnsi"/>
          <w:b/>
          <w:bCs/>
          <w:sz w:val="28"/>
          <w:szCs w:val="28"/>
          <w:shd w:val="clear" w:color="auto" w:fill="FFFFFF"/>
          <w:lang w:eastAsia="en-US"/>
        </w:rPr>
        <w:t>Частота дискретизации</w:t>
      </w:r>
      <w:r>
        <w:rPr>
          <w:rFonts w:eastAsiaTheme="minorHAnsi"/>
          <w:sz w:val="28"/>
          <w:szCs w:val="28"/>
          <w:shd w:val="clear" w:color="auto" w:fill="FFFFFF"/>
          <w:lang w:eastAsia="en-US"/>
        </w:rPr>
        <w:t xml:space="preserve"> </w:t>
      </w:r>
      <w:r w:rsidRPr="00C7123F">
        <w:rPr>
          <w:rFonts w:eastAsiaTheme="minorHAnsi"/>
          <w:sz w:val="28"/>
          <w:szCs w:val="28"/>
          <w:shd w:val="clear" w:color="auto" w:fill="FFFFFF"/>
          <w:lang w:eastAsia="en-US"/>
        </w:rPr>
        <w:t> —</w:t>
      </w:r>
      <w:r>
        <w:rPr>
          <w:rFonts w:eastAsiaTheme="minorHAnsi"/>
          <w:sz w:val="28"/>
          <w:szCs w:val="28"/>
          <w:shd w:val="clear" w:color="auto" w:fill="FFFFFF"/>
          <w:lang w:eastAsia="en-US"/>
        </w:rPr>
        <w:t xml:space="preserve"> </w:t>
      </w:r>
      <w:r w:rsidRPr="00C7123F">
        <w:rPr>
          <w:rFonts w:eastAsiaTheme="minorHAnsi"/>
          <w:sz w:val="28"/>
          <w:szCs w:val="28"/>
          <w:shd w:val="clear" w:color="auto" w:fill="FFFFFF"/>
          <w:lang w:eastAsia="en-US"/>
        </w:rPr>
        <w:t> </w:t>
      </w:r>
      <w:hyperlink r:id="rId21" w:tooltip="Частота" w:history="1">
        <w:r w:rsidRPr="00C7123F">
          <w:rPr>
            <w:rFonts w:eastAsiaTheme="minorHAnsi"/>
            <w:sz w:val="28"/>
            <w:szCs w:val="28"/>
            <w:lang w:eastAsia="en-US"/>
          </w:rPr>
          <w:t>частота</w:t>
        </w:r>
      </w:hyperlink>
      <w:r w:rsidRPr="00C7123F">
        <w:rPr>
          <w:rFonts w:eastAsiaTheme="minorHAnsi"/>
          <w:sz w:val="28"/>
          <w:szCs w:val="28"/>
          <w:shd w:val="clear" w:color="auto" w:fill="FFFFFF"/>
          <w:lang w:eastAsia="en-US"/>
        </w:rPr>
        <w:t> взятия отсчётов непрерывного по времени сигнала при его </w:t>
      </w:r>
      <w:hyperlink r:id="rId22" w:tooltip="Дискретизация" w:history="1">
        <w:r w:rsidRPr="00C7123F">
          <w:rPr>
            <w:rFonts w:eastAsiaTheme="minorHAnsi"/>
            <w:sz w:val="28"/>
            <w:szCs w:val="28"/>
            <w:lang w:eastAsia="en-US"/>
          </w:rPr>
          <w:t>дискретизации</w:t>
        </w:r>
      </w:hyperlink>
      <w:r w:rsidRPr="00C7123F">
        <w:rPr>
          <w:rFonts w:eastAsiaTheme="minorHAnsi"/>
          <w:sz w:val="28"/>
          <w:szCs w:val="28"/>
          <w:shd w:val="clear" w:color="auto" w:fill="FFFFFF"/>
          <w:lang w:eastAsia="en-US"/>
        </w:rPr>
        <w:t> (в частности, </w:t>
      </w:r>
      <w:hyperlink r:id="rId23" w:tooltip="АЦП" w:history="1">
        <w:r w:rsidRPr="00C7123F">
          <w:rPr>
            <w:rFonts w:eastAsiaTheme="minorHAnsi"/>
            <w:sz w:val="28"/>
            <w:szCs w:val="28"/>
            <w:lang w:eastAsia="en-US"/>
          </w:rPr>
          <w:t>аналого-цифровым преобразователем</w:t>
        </w:r>
      </w:hyperlink>
      <w:r w:rsidRPr="00C7123F">
        <w:rPr>
          <w:rFonts w:eastAsiaTheme="minorHAnsi"/>
          <w:sz w:val="28"/>
          <w:szCs w:val="28"/>
          <w:shd w:val="clear" w:color="auto" w:fill="FFFFFF"/>
          <w:lang w:eastAsia="en-US"/>
        </w:rPr>
        <w:t>). Измеряется в </w:t>
      </w:r>
      <w:hyperlink r:id="rId24" w:tooltip="Герц (единица измерения)" w:history="1">
        <w:r w:rsidRPr="00C7123F">
          <w:rPr>
            <w:rFonts w:eastAsiaTheme="minorHAnsi"/>
            <w:sz w:val="28"/>
            <w:szCs w:val="28"/>
            <w:lang w:eastAsia="en-US"/>
          </w:rPr>
          <w:t>герцах</w:t>
        </w:r>
      </w:hyperlink>
      <w:r w:rsidRPr="00C7123F">
        <w:rPr>
          <w:rFonts w:eastAsiaTheme="minorHAnsi"/>
          <w:sz w:val="28"/>
          <w:szCs w:val="28"/>
          <w:shd w:val="clear" w:color="auto" w:fill="FFFFFF"/>
          <w:lang w:eastAsia="en-US"/>
        </w:rPr>
        <w:t>.</w:t>
      </w:r>
    </w:p>
    <w:p w:rsidR="00C7123F" w:rsidRDefault="00C7123F" w:rsidP="002C5366">
      <w:pPr>
        <w:pStyle w:val="a5"/>
        <w:shd w:val="clear" w:color="auto" w:fill="FFFFFF"/>
        <w:spacing w:before="0" w:beforeAutospacing="0" w:after="0" w:afterAutospacing="0"/>
        <w:ind w:firstLine="709"/>
        <w:jc w:val="both"/>
        <w:rPr>
          <w:rFonts w:eastAsiaTheme="minorHAnsi"/>
          <w:sz w:val="28"/>
          <w:szCs w:val="28"/>
          <w:shd w:val="clear" w:color="auto" w:fill="FFFFFF"/>
          <w:lang w:eastAsia="en-US"/>
        </w:rPr>
      </w:pPr>
      <w:r w:rsidRPr="00C7123F">
        <w:rPr>
          <w:rFonts w:eastAsiaTheme="minorHAnsi"/>
          <w:b/>
          <w:bCs/>
          <w:sz w:val="28"/>
          <w:szCs w:val="28"/>
          <w:shd w:val="clear" w:color="auto" w:fill="FFFFFF"/>
          <w:lang w:eastAsia="en-US"/>
        </w:rPr>
        <w:t>Частота Найквиста</w:t>
      </w:r>
      <w:r>
        <w:rPr>
          <w:rFonts w:eastAsiaTheme="minorHAnsi"/>
          <w:b/>
          <w:bCs/>
          <w:sz w:val="28"/>
          <w:szCs w:val="28"/>
          <w:shd w:val="clear" w:color="auto" w:fill="FFFFFF"/>
          <w:lang w:eastAsia="en-US"/>
        </w:rPr>
        <w:t xml:space="preserve"> </w:t>
      </w:r>
      <w:r w:rsidRPr="00C7123F">
        <w:rPr>
          <w:rFonts w:eastAsiaTheme="minorHAnsi"/>
          <w:sz w:val="28"/>
          <w:szCs w:val="28"/>
          <w:shd w:val="clear" w:color="auto" w:fill="FFFFFF"/>
          <w:lang w:eastAsia="en-US"/>
        </w:rPr>
        <w:t xml:space="preserve"> — </w:t>
      </w:r>
      <w:r>
        <w:rPr>
          <w:rFonts w:eastAsiaTheme="minorHAnsi"/>
          <w:sz w:val="28"/>
          <w:szCs w:val="28"/>
          <w:shd w:val="clear" w:color="auto" w:fill="FFFFFF"/>
          <w:lang w:eastAsia="en-US"/>
        </w:rPr>
        <w:t xml:space="preserve"> </w:t>
      </w:r>
      <w:r w:rsidRPr="00C7123F">
        <w:rPr>
          <w:rFonts w:eastAsiaTheme="minorHAnsi"/>
          <w:sz w:val="28"/>
          <w:szCs w:val="28"/>
          <w:shd w:val="clear" w:color="auto" w:fill="FFFFFF"/>
          <w:lang w:eastAsia="en-US"/>
        </w:rPr>
        <w:t>в </w:t>
      </w:r>
      <w:hyperlink r:id="rId25" w:tooltip="Цифровая обработка сигналов" w:history="1">
        <w:r w:rsidRPr="00C7123F">
          <w:rPr>
            <w:rFonts w:eastAsiaTheme="minorHAnsi"/>
            <w:sz w:val="28"/>
            <w:szCs w:val="28"/>
            <w:lang w:eastAsia="en-US"/>
          </w:rPr>
          <w:t>цифровой обработке сигналов</w:t>
        </w:r>
      </w:hyperlink>
      <w:r w:rsidRPr="00C7123F">
        <w:rPr>
          <w:rFonts w:eastAsiaTheme="minorHAnsi"/>
          <w:sz w:val="28"/>
          <w:szCs w:val="28"/>
          <w:shd w:val="clear" w:color="auto" w:fill="FFFFFF"/>
          <w:lang w:eastAsia="en-US"/>
        </w:rPr>
        <w:t> частота, равная половине </w:t>
      </w:r>
      <w:hyperlink r:id="rId26" w:tooltip="Частота дискретизации" w:history="1">
        <w:r w:rsidRPr="00C7123F">
          <w:rPr>
            <w:rFonts w:eastAsiaTheme="minorHAnsi"/>
            <w:sz w:val="28"/>
            <w:szCs w:val="28"/>
            <w:lang w:eastAsia="en-US"/>
          </w:rPr>
          <w:t>частоты дискретизации</w:t>
        </w:r>
      </w:hyperlink>
      <w:r w:rsidRPr="00C7123F">
        <w:rPr>
          <w:rFonts w:eastAsiaTheme="minorHAnsi"/>
          <w:sz w:val="28"/>
          <w:szCs w:val="28"/>
          <w:shd w:val="clear" w:color="auto" w:fill="FFFFFF"/>
          <w:lang w:eastAsia="en-US"/>
        </w:rPr>
        <w:t>.</w:t>
      </w:r>
    </w:p>
    <w:p w:rsidR="00FF5002" w:rsidRPr="00FF5002" w:rsidRDefault="00FF5002" w:rsidP="00FF5002">
      <w:pPr>
        <w:pStyle w:val="a5"/>
        <w:shd w:val="clear" w:color="auto" w:fill="FFFFFF"/>
        <w:spacing w:before="0" w:beforeAutospacing="0" w:after="0" w:afterAutospacing="0"/>
        <w:ind w:firstLine="709"/>
        <w:jc w:val="both"/>
        <w:rPr>
          <w:rFonts w:eastAsiaTheme="minorHAnsi"/>
          <w:sz w:val="28"/>
          <w:szCs w:val="28"/>
          <w:shd w:val="clear" w:color="auto" w:fill="FFFFFF"/>
          <w:lang w:eastAsia="en-US"/>
        </w:rPr>
      </w:pPr>
      <w:r>
        <w:rPr>
          <w:rFonts w:eastAsiaTheme="minorHAnsi"/>
          <w:b/>
          <w:sz w:val="28"/>
          <w:szCs w:val="28"/>
          <w:shd w:val="clear" w:color="auto" w:fill="FFFFFF"/>
          <w:lang w:eastAsia="en-US"/>
        </w:rPr>
        <w:lastRenderedPageBreak/>
        <w:t xml:space="preserve">Теорема Котельникова </w:t>
      </w:r>
      <w:r w:rsidR="00270C77" w:rsidRPr="002122E7">
        <w:rPr>
          <w:rFonts w:eastAsiaTheme="minorHAnsi"/>
          <w:sz w:val="28"/>
          <w:szCs w:val="28"/>
          <w:shd w:val="clear" w:color="auto" w:fill="FFFFFF"/>
          <w:lang w:eastAsia="en-US"/>
        </w:rPr>
        <w:t>— </w:t>
      </w:r>
      <w:r>
        <w:rPr>
          <w:rFonts w:eastAsiaTheme="minorHAnsi"/>
          <w:sz w:val="28"/>
          <w:szCs w:val="28"/>
          <w:shd w:val="clear" w:color="auto" w:fill="FFFFFF"/>
          <w:lang w:eastAsia="en-US"/>
        </w:rPr>
        <w:t xml:space="preserve"> теорема, гласящая, что </w:t>
      </w:r>
      <w:r>
        <w:rPr>
          <w:color w:val="222222"/>
          <w:sz w:val="28"/>
          <w:szCs w:val="28"/>
          <w:shd w:val="clear" w:color="auto" w:fill="FFFFFF"/>
        </w:rPr>
        <w:t>любую ф</w:t>
      </w:r>
      <w:r w:rsidRPr="00FF5002">
        <w:rPr>
          <w:color w:val="222222"/>
          <w:sz w:val="28"/>
          <w:szCs w:val="28"/>
          <w:shd w:val="clear" w:color="auto" w:fill="FFFFFF"/>
        </w:rPr>
        <w:t>ункцию </w:t>
      </w:r>
      <w:r w:rsidRPr="00FF5002">
        <w:rPr>
          <w:rStyle w:val="mwe-math-mathml-inline"/>
          <w:vanish/>
          <w:color w:val="222222"/>
          <w:sz w:val="28"/>
          <w:szCs w:val="28"/>
          <w:shd w:val="clear" w:color="auto" w:fill="FFFFFF"/>
        </w:rPr>
        <w:t>{\displaystyle F(t)}</w:t>
      </w:r>
      <w:r w:rsidRPr="00FF5002">
        <w:rPr>
          <w:rStyle w:val="nowrap"/>
          <w:color w:val="222222"/>
          <w:sz w:val="28"/>
          <w:szCs w:val="28"/>
          <w:shd w:val="clear" w:color="auto" w:fill="FFFFFF"/>
        </w:rPr>
        <w:t>,</w:t>
      </w:r>
      <w:r w:rsidRPr="00FF5002">
        <w:rPr>
          <w:color w:val="222222"/>
          <w:sz w:val="28"/>
          <w:szCs w:val="28"/>
          <w:shd w:val="clear" w:color="auto" w:fill="FFFFFF"/>
        </w:rPr>
        <w:t> состоящую из частот </w:t>
      </w:r>
      <w:r w:rsidRPr="00FF5002">
        <w:rPr>
          <w:rStyle w:val="nowrap"/>
          <w:color w:val="222222"/>
          <w:sz w:val="28"/>
          <w:szCs w:val="28"/>
          <w:shd w:val="clear" w:color="auto" w:fill="FFFFFF"/>
        </w:rPr>
        <w:t>от 0</w:t>
      </w:r>
      <w:r w:rsidRPr="00FF5002">
        <w:rPr>
          <w:color w:val="222222"/>
          <w:sz w:val="28"/>
          <w:szCs w:val="28"/>
          <w:shd w:val="clear" w:color="auto" w:fill="FFFFFF"/>
        </w:rPr>
        <w:t> </w:t>
      </w:r>
      <w:r w:rsidRPr="00FF5002">
        <w:rPr>
          <w:rStyle w:val="nowrap"/>
          <w:color w:val="222222"/>
          <w:sz w:val="28"/>
          <w:szCs w:val="28"/>
          <w:shd w:val="clear" w:color="auto" w:fill="FFFFFF"/>
        </w:rPr>
        <w:t>до </w:t>
      </w:r>
      <w:r>
        <w:rPr>
          <w:rStyle w:val="nowrap"/>
          <w:color w:val="222222"/>
          <w:sz w:val="28"/>
          <w:szCs w:val="28"/>
          <w:shd w:val="clear" w:color="auto" w:fill="FFFFFF"/>
        </w:rPr>
        <w:t xml:space="preserve"> </w:t>
      </w:r>
      <w:r>
        <w:rPr>
          <w:rStyle w:val="nowrap"/>
          <w:color w:val="222222"/>
          <w:sz w:val="28"/>
          <w:szCs w:val="28"/>
          <w:shd w:val="clear" w:color="auto" w:fill="FFFFFF"/>
          <w:lang w:val="en-US"/>
        </w:rPr>
        <w:t>f</w:t>
      </w:r>
      <w:r w:rsidRPr="00FF5002">
        <w:rPr>
          <w:rStyle w:val="mwe-math-mathml-inline"/>
          <w:vanish/>
          <w:color w:val="222222"/>
          <w:sz w:val="28"/>
          <w:szCs w:val="28"/>
          <w:shd w:val="clear" w:color="auto" w:fill="FFFFFF"/>
        </w:rPr>
        <w:t>{\displaystyle f_{1}}</w:t>
      </w:r>
      <w:r w:rsidRPr="00FF5002">
        <w:rPr>
          <w:rStyle w:val="nowrap"/>
          <w:color w:val="222222"/>
          <w:sz w:val="28"/>
          <w:szCs w:val="28"/>
          <w:shd w:val="clear" w:color="auto" w:fill="FFFFFF"/>
        </w:rPr>
        <w:t xml:space="preserve">, </w:t>
      </w:r>
      <w:r w:rsidRPr="00FF5002">
        <w:rPr>
          <w:color w:val="222222"/>
          <w:sz w:val="28"/>
          <w:szCs w:val="28"/>
          <w:shd w:val="clear" w:color="auto" w:fill="FFFFFF"/>
        </w:rPr>
        <w:t> можно непрерывно передавать с любой точностью при помощи чисел, следующих друг за другом через </w:t>
      </w:r>
      <w:r w:rsidRPr="00FF5002">
        <w:rPr>
          <w:rStyle w:val="nowrap"/>
          <w:color w:val="222222"/>
          <w:sz w:val="28"/>
          <w:szCs w:val="28"/>
          <w:shd w:val="clear" w:color="auto" w:fill="FFFFFF"/>
        </w:rPr>
        <w:t>1/(2</w:t>
      </w:r>
      <w:r>
        <w:rPr>
          <w:rStyle w:val="nowrap"/>
          <w:color w:val="222222"/>
          <w:sz w:val="28"/>
          <w:szCs w:val="28"/>
          <w:shd w:val="clear" w:color="auto" w:fill="FFFFFF"/>
          <w:lang w:val="en-US"/>
        </w:rPr>
        <w:t>f</w:t>
      </w:r>
      <w:r w:rsidRPr="00FF5002">
        <w:rPr>
          <w:rStyle w:val="nowrap"/>
          <w:color w:val="222222"/>
          <w:sz w:val="28"/>
          <w:szCs w:val="28"/>
          <w:shd w:val="clear" w:color="auto" w:fill="FFFFFF"/>
        </w:rPr>
        <w:t>)</w:t>
      </w:r>
      <w:r w:rsidRPr="00FF5002">
        <w:rPr>
          <w:rStyle w:val="mwe-math-mathml-inline"/>
          <w:vanish/>
          <w:color w:val="222222"/>
          <w:sz w:val="28"/>
          <w:szCs w:val="28"/>
          <w:shd w:val="clear" w:color="auto" w:fill="FFFFFF"/>
        </w:rPr>
        <w:t>{\displaystyle 1/(2f_{1})}</w:t>
      </w:r>
      <w:r w:rsidRPr="00FF5002">
        <w:rPr>
          <w:rStyle w:val="nowrap"/>
          <w:color w:val="222222"/>
          <w:sz w:val="28"/>
          <w:szCs w:val="28"/>
          <w:shd w:val="clear" w:color="auto" w:fill="FFFFFF"/>
        </w:rPr>
        <w:t> секунд.</w:t>
      </w:r>
    </w:p>
    <w:p w:rsidR="002469C0" w:rsidRDefault="002122E7" w:rsidP="000C2836">
      <w:pPr>
        <w:pStyle w:val="a5"/>
        <w:shd w:val="clear" w:color="auto" w:fill="FFFFFF"/>
        <w:spacing w:before="0" w:beforeAutospacing="0" w:after="0" w:afterAutospacing="0"/>
        <w:ind w:firstLine="709"/>
        <w:jc w:val="both"/>
        <w:rPr>
          <w:color w:val="000000" w:themeColor="text1"/>
          <w:sz w:val="28"/>
          <w:szCs w:val="28"/>
          <w:shd w:val="clear" w:color="auto" w:fill="FFFFFF"/>
          <w:lang w:val="be-BY"/>
        </w:rPr>
      </w:pPr>
      <w:r w:rsidRPr="002C5366">
        <w:rPr>
          <w:b/>
          <w:sz w:val="28"/>
          <w:szCs w:val="28"/>
        </w:rPr>
        <w:t>Activity</w:t>
      </w:r>
      <w:r w:rsidRPr="002C5366">
        <w:rPr>
          <w:sz w:val="28"/>
          <w:szCs w:val="28"/>
        </w:rPr>
        <w:t xml:space="preserve"> </w:t>
      </w:r>
      <w:r w:rsidRPr="002C5366">
        <w:rPr>
          <w:rFonts w:eastAsiaTheme="minorHAnsi"/>
          <w:sz w:val="28"/>
          <w:szCs w:val="28"/>
          <w:shd w:val="clear" w:color="auto" w:fill="FFFFFF"/>
          <w:lang w:eastAsia="en-US"/>
        </w:rPr>
        <w:t>—</w:t>
      </w:r>
      <w:r>
        <w:rPr>
          <w:rFonts w:eastAsiaTheme="minorHAnsi"/>
          <w:sz w:val="28"/>
          <w:szCs w:val="28"/>
          <w:shd w:val="clear" w:color="auto" w:fill="FFFFFF"/>
          <w:lang w:eastAsia="en-US"/>
        </w:rPr>
        <w:t xml:space="preserve"> </w:t>
      </w:r>
      <w:r w:rsidRPr="002C5366">
        <w:rPr>
          <w:sz w:val="28"/>
          <w:szCs w:val="28"/>
        </w:rPr>
        <w:t>форма, окно, в котором происходит работа приложения</w:t>
      </w:r>
      <w:r>
        <w:rPr>
          <w:sz w:val="28"/>
          <w:szCs w:val="28"/>
        </w:rPr>
        <w:t xml:space="preserve"> для </w:t>
      </w:r>
      <w:r>
        <w:rPr>
          <w:sz w:val="28"/>
          <w:szCs w:val="28"/>
          <w:lang w:val="en-US"/>
        </w:rPr>
        <w:t>Android</w:t>
      </w:r>
      <w:r w:rsidRPr="002C5366">
        <w:rPr>
          <w:sz w:val="28"/>
          <w:szCs w:val="28"/>
        </w:rPr>
        <w:t>. Activity, которая запускается первой, считается главной. Из нее можно запустить другую Activity.</w:t>
      </w:r>
      <w:r w:rsidR="000C2836" w:rsidRPr="006E3D42">
        <w:rPr>
          <w:color w:val="000000" w:themeColor="text1"/>
          <w:sz w:val="28"/>
          <w:szCs w:val="28"/>
          <w:shd w:val="clear" w:color="auto" w:fill="FFFFFF"/>
          <w:lang w:val="be-BY"/>
        </w:rPr>
        <w:t xml:space="preserve"> </w:t>
      </w:r>
    </w:p>
    <w:p w:rsidR="000C2836" w:rsidRPr="006E3D42" w:rsidRDefault="000C2836" w:rsidP="000C2836">
      <w:pPr>
        <w:pStyle w:val="a5"/>
        <w:shd w:val="clear" w:color="auto" w:fill="FFFFFF"/>
        <w:spacing w:before="0" w:beforeAutospacing="0" w:after="0" w:afterAutospacing="0"/>
        <w:ind w:firstLine="709"/>
        <w:jc w:val="both"/>
        <w:rPr>
          <w:color w:val="000000" w:themeColor="text1"/>
          <w:sz w:val="28"/>
          <w:szCs w:val="28"/>
          <w:shd w:val="clear" w:color="auto" w:fill="FFFFFF"/>
          <w:lang w:val="be-BY"/>
        </w:rPr>
      </w:pPr>
    </w:p>
    <w:p w:rsidR="00EB24DC" w:rsidRPr="00F55531" w:rsidRDefault="001C31D3" w:rsidP="002C5366">
      <w:pPr>
        <w:pStyle w:val="a3"/>
        <w:numPr>
          <w:ilvl w:val="1"/>
          <w:numId w:val="2"/>
        </w:numPr>
        <w:spacing w:after="0" w:line="240" w:lineRule="auto"/>
        <w:jc w:val="both"/>
        <w:rPr>
          <w:rFonts w:ascii="Times New Roman" w:hAnsi="Times New Roman" w:cs="Times New Roman"/>
          <w:b/>
          <w:sz w:val="28"/>
          <w:szCs w:val="28"/>
        </w:rPr>
      </w:pPr>
      <w:r w:rsidRPr="001C31D3">
        <w:rPr>
          <w:rFonts w:ascii="Times New Roman" w:hAnsi="Times New Roman" w:cs="Times New Roman"/>
          <w:b/>
          <w:sz w:val="28"/>
          <w:szCs w:val="28"/>
        </w:rPr>
        <w:t>Обзор аналогов</w:t>
      </w:r>
    </w:p>
    <w:p w:rsidR="00F55531" w:rsidRDefault="00F55531" w:rsidP="002C5366">
      <w:pPr>
        <w:pStyle w:val="a3"/>
        <w:spacing w:after="0" w:line="240" w:lineRule="auto"/>
        <w:ind w:left="1125"/>
        <w:jc w:val="both"/>
        <w:rPr>
          <w:rFonts w:ascii="Times New Roman" w:hAnsi="Times New Roman" w:cs="Times New Roman"/>
          <w:b/>
          <w:sz w:val="28"/>
          <w:szCs w:val="28"/>
        </w:rPr>
      </w:pPr>
    </w:p>
    <w:p w:rsidR="00527019" w:rsidRPr="008802B7" w:rsidRDefault="008802B7" w:rsidP="008802B7">
      <w:pPr>
        <w:spacing w:after="0" w:line="240" w:lineRule="auto"/>
        <w:ind w:firstLine="705"/>
        <w:jc w:val="both"/>
        <w:rPr>
          <w:rFonts w:ascii="Times New Roman" w:hAnsi="Times New Roman" w:cs="Times New Roman"/>
          <w:sz w:val="28"/>
          <w:szCs w:val="28"/>
        </w:rPr>
      </w:pPr>
      <w:r>
        <w:rPr>
          <w:rFonts w:ascii="Times New Roman" w:hAnsi="Times New Roman" w:cs="Times New Roman"/>
          <w:sz w:val="28"/>
          <w:szCs w:val="28"/>
        </w:rPr>
        <w:t>Сегодня существует большое множество гитар</w:t>
      </w:r>
      <w:r w:rsidR="00375967">
        <w:rPr>
          <w:rFonts w:ascii="Times New Roman" w:hAnsi="Times New Roman" w:cs="Times New Roman"/>
          <w:sz w:val="28"/>
          <w:szCs w:val="28"/>
        </w:rPr>
        <w:t>ных тюнеров, однако все они имею</w:t>
      </w:r>
      <w:r>
        <w:rPr>
          <w:rFonts w:ascii="Times New Roman" w:hAnsi="Times New Roman" w:cs="Times New Roman"/>
          <w:sz w:val="28"/>
          <w:szCs w:val="28"/>
        </w:rPr>
        <w:t>т</w:t>
      </w:r>
      <w:r w:rsidR="00375967">
        <w:rPr>
          <w:rFonts w:ascii="Times New Roman" w:hAnsi="Times New Roman" w:cs="Times New Roman"/>
          <w:sz w:val="28"/>
          <w:szCs w:val="28"/>
        </w:rPr>
        <w:t xml:space="preserve"> некоторые</w:t>
      </w:r>
      <w:r>
        <w:rPr>
          <w:rFonts w:ascii="Times New Roman" w:hAnsi="Times New Roman" w:cs="Times New Roman"/>
          <w:sz w:val="28"/>
          <w:szCs w:val="28"/>
        </w:rPr>
        <w:t xml:space="preserve"> отличия</w:t>
      </w:r>
      <w:r w:rsidRPr="008802B7">
        <w:rPr>
          <w:rFonts w:ascii="Times New Roman" w:hAnsi="Times New Roman" w:cs="Times New Roman"/>
          <w:sz w:val="28"/>
          <w:szCs w:val="28"/>
        </w:rPr>
        <w:t>:</w:t>
      </w:r>
      <w:r>
        <w:rPr>
          <w:rFonts w:ascii="Times New Roman" w:hAnsi="Times New Roman" w:cs="Times New Roman"/>
          <w:sz w:val="28"/>
          <w:szCs w:val="28"/>
        </w:rPr>
        <w:t xml:space="preserve"> </w:t>
      </w:r>
      <w:r w:rsidR="00375967">
        <w:rPr>
          <w:rFonts w:ascii="Times New Roman" w:hAnsi="Times New Roman" w:cs="Times New Roman"/>
          <w:sz w:val="28"/>
          <w:szCs w:val="28"/>
        </w:rPr>
        <w:t>одни</w:t>
      </w:r>
      <w:r>
        <w:rPr>
          <w:rFonts w:ascii="Times New Roman" w:hAnsi="Times New Roman" w:cs="Times New Roman"/>
          <w:sz w:val="28"/>
          <w:szCs w:val="28"/>
        </w:rPr>
        <w:t xml:space="preserve"> отличаются алгоритмами обработки сигнала, другие предоставляют совершенно разные интерфейсы взаимодействи</w:t>
      </w:r>
      <w:r w:rsidR="00375967">
        <w:rPr>
          <w:rFonts w:ascii="Times New Roman" w:hAnsi="Times New Roman" w:cs="Times New Roman"/>
          <w:sz w:val="28"/>
          <w:szCs w:val="28"/>
        </w:rPr>
        <w:t>я с пользователем и т.д. Однако</w:t>
      </w:r>
      <w:r>
        <w:rPr>
          <w:rFonts w:ascii="Times New Roman" w:hAnsi="Times New Roman" w:cs="Times New Roman"/>
          <w:sz w:val="28"/>
          <w:szCs w:val="28"/>
        </w:rPr>
        <w:t xml:space="preserve"> достаточно несложно выделить те свойства, которые их объединяют</w:t>
      </w:r>
      <w:r w:rsidRPr="008802B7">
        <w:rPr>
          <w:rFonts w:ascii="Times New Roman" w:hAnsi="Times New Roman" w:cs="Times New Roman"/>
          <w:sz w:val="28"/>
          <w:szCs w:val="28"/>
        </w:rPr>
        <w:t>:</w:t>
      </w:r>
    </w:p>
    <w:p w:rsidR="00527019" w:rsidRPr="00274F33" w:rsidRDefault="008802B7" w:rsidP="002C536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Возможность точного определения частоты звучащей ноты</w:t>
      </w:r>
      <w:r w:rsidR="00527019">
        <w:rPr>
          <w:rFonts w:ascii="Times New Roman" w:hAnsi="Times New Roman" w:cs="Times New Roman"/>
          <w:sz w:val="28"/>
          <w:szCs w:val="28"/>
        </w:rPr>
        <w:t>.</w:t>
      </w:r>
    </w:p>
    <w:p w:rsidR="00527019" w:rsidRPr="00274F33" w:rsidRDefault="008802B7" w:rsidP="002C536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Интуитивно понятный интерфейс пользователя</w:t>
      </w:r>
      <w:r w:rsidR="00527019">
        <w:rPr>
          <w:rFonts w:ascii="Times New Roman" w:hAnsi="Times New Roman" w:cs="Times New Roman"/>
          <w:sz w:val="28"/>
          <w:szCs w:val="28"/>
        </w:rPr>
        <w:t xml:space="preserve">. </w:t>
      </w:r>
    </w:p>
    <w:p w:rsidR="00527019" w:rsidRPr="00274F33" w:rsidRDefault="008802B7" w:rsidP="002C536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Поддержка разных уровней </w:t>
      </w:r>
      <w:r>
        <w:rPr>
          <w:rFonts w:ascii="Times New Roman" w:hAnsi="Times New Roman" w:cs="Times New Roman"/>
          <w:sz w:val="28"/>
          <w:szCs w:val="28"/>
          <w:lang w:val="en-US"/>
        </w:rPr>
        <w:t>Android</w:t>
      </w:r>
      <w:r w:rsidRPr="008802B7">
        <w:rPr>
          <w:rFonts w:ascii="Times New Roman" w:hAnsi="Times New Roman" w:cs="Times New Roman"/>
          <w:sz w:val="28"/>
          <w:szCs w:val="28"/>
        </w:rPr>
        <w:t xml:space="preserve"> </w:t>
      </w:r>
      <w:r>
        <w:rPr>
          <w:rFonts w:ascii="Times New Roman" w:hAnsi="Times New Roman" w:cs="Times New Roman"/>
          <w:sz w:val="28"/>
          <w:szCs w:val="28"/>
          <w:lang w:val="en-US"/>
        </w:rPr>
        <w:t>API</w:t>
      </w:r>
      <w:r w:rsidR="00527019">
        <w:rPr>
          <w:rFonts w:ascii="Times New Roman" w:hAnsi="Times New Roman" w:cs="Times New Roman"/>
          <w:sz w:val="28"/>
          <w:szCs w:val="28"/>
        </w:rPr>
        <w:t>.</w:t>
      </w:r>
    </w:p>
    <w:p w:rsidR="00527019" w:rsidRPr="002469C0" w:rsidRDefault="00375967" w:rsidP="002C5366">
      <w:pPr>
        <w:spacing w:after="0" w:line="240" w:lineRule="auto"/>
        <w:ind w:firstLine="705"/>
        <w:jc w:val="both"/>
        <w:rPr>
          <w:rFonts w:ascii="Times New Roman" w:hAnsi="Times New Roman" w:cs="Times New Roman"/>
          <w:sz w:val="28"/>
          <w:szCs w:val="28"/>
        </w:rPr>
      </w:pPr>
      <w:r>
        <w:rPr>
          <w:rFonts w:ascii="Times New Roman" w:hAnsi="Times New Roman" w:cs="Times New Roman"/>
          <w:sz w:val="28"/>
          <w:szCs w:val="28"/>
        </w:rPr>
        <w:t>Именно от этих основных функций и свойств будет отталкиваться данный проект</w:t>
      </w:r>
      <w:r w:rsidR="00527019">
        <w:rPr>
          <w:rFonts w:ascii="Times New Roman" w:hAnsi="Times New Roman" w:cs="Times New Roman"/>
          <w:sz w:val="28"/>
          <w:szCs w:val="28"/>
        </w:rPr>
        <w:t xml:space="preserve">.  </w:t>
      </w:r>
    </w:p>
    <w:p w:rsidR="00527019" w:rsidRDefault="00527019" w:rsidP="002C5366">
      <w:pPr>
        <w:pStyle w:val="a3"/>
        <w:spacing w:after="0" w:line="240" w:lineRule="auto"/>
        <w:ind w:left="1125"/>
        <w:jc w:val="both"/>
        <w:rPr>
          <w:rFonts w:ascii="Times New Roman" w:hAnsi="Times New Roman" w:cs="Times New Roman"/>
          <w:b/>
          <w:sz w:val="28"/>
          <w:szCs w:val="28"/>
        </w:rPr>
      </w:pPr>
    </w:p>
    <w:p w:rsidR="00527019" w:rsidRPr="00F55531" w:rsidRDefault="00527019" w:rsidP="002C5366">
      <w:pPr>
        <w:pStyle w:val="a3"/>
        <w:numPr>
          <w:ilvl w:val="1"/>
          <w:numId w:val="2"/>
        </w:numPr>
        <w:spacing w:after="0" w:line="240" w:lineRule="auto"/>
        <w:jc w:val="both"/>
        <w:rPr>
          <w:rFonts w:ascii="Times New Roman" w:hAnsi="Times New Roman" w:cs="Times New Roman"/>
          <w:b/>
          <w:sz w:val="28"/>
          <w:szCs w:val="28"/>
        </w:rPr>
      </w:pPr>
      <w:r w:rsidRPr="00AD3B74">
        <w:rPr>
          <w:rFonts w:ascii="Times New Roman" w:hAnsi="Times New Roman" w:cs="Times New Roman"/>
          <w:b/>
          <w:sz w:val="28"/>
          <w:szCs w:val="28"/>
        </w:rPr>
        <w:t xml:space="preserve">Основные технологии </w:t>
      </w:r>
    </w:p>
    <w:p w:rsidR="00F55531" w:rsidRPr="00AD3B74" w:rsidRDefault="00F55531" w:rsidP="002C5366">
      <w:pPr>
        <w:pStyle w:val="a3"/>
        <w:spacing w:after="0" w:line="240" w:lineRule="auto"/>
        <w:ind w:left="1125"/>
        <w:jc w:val="both"/>
        <w:rPr>
          <w:rFonts w:ascii="Times New Roman" w:hAnsi="Times New Roman" w:cs="Times New Roman"/>
          <w:b/>
          <w:sz w:val="28"/>
          <w:szCs w:val="28"/>
        </w:rPr>
      </w:pPr>
    </w:p>
    <w:p w:rsidR="00E80DB1" w:rsidRPr="00270C77" w:rsidRDefault="00E80DB1" w:rsidP="00E80DB1">
      <w:pPr>
        <w:spacing w:after="0" w:line="24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В качестве операционной системы, под которую велась бы разработка приложения, был выбран </w:t>
      </w:r>
      <w:r>
        <w:rPr>
          <w:rFonts w:ascii="Times New Roman" w:hAnsi="Times New Roman" w:cs="Times New Roman"/>
          <w:sz w:val="28"/>
          <w:szCs w:val="28"/>
          <w:lang w:val="en-US"/>
        </w:rPr>
        <w:t>Android</w:t>
      </w:r>
      <w:r>
        <w:rPr>
          <w:rFonts w:ascii="Times New Roman" w:hAnsi="Times New Roman" w:cs="Times New Roman"/>
          <w:sz w:val="28"/>
          <w:szCs w:val="28"/>
        </w:rPr>
        <w:t xml:space="preserve">, т.к. эта система является одной из самых популярных во всем мире, а так т.к. она предоставляет богатый функционал, для реализации своих приложений. В качестве языка разработки была выбрана </w:t>
      </w:r>
      <w:r>
        <w:rPr>
          <w:rFonts w:ascii="Times New Roman" w:hAnsi="Times New Roman" w:cs="Times New Roman"/>
          <w:sz w:val="28"/>
          <w:szCs w:val="28"/>
          <w:lang w:val="en-US"/>
        </w:rPr>
        <w:t>Java</w:t>
      </w:r>
      <w:r w:rsidRPr="000C2836">
        <w:rPr>
          <w:rFonts w:ascii="Times New Roman" w:hAnsi="Times New Roman" w:cs="Times New Roman"/>
          <w:sz w:val="28"/>
          <w:szCs w:val="28"/>
        </w:rPr>
        <w:t xml:space="preserve">, </w:t>
      </w:r>
      <w:r>
        <w:rPr>
          <w:rFonts w:ascii="Times New Roman" w:hAnsi="Times New Roman" w:cs="Times New Roman"/>
          <w:sz w:val="28"/>
          <w:szCs w:val="28"/>
        </w:rPr>
        <w:t xml:space="preserve">т.к. она больше всего подходит для написания приложений под </w:t>
      </w:r>
      <w:r>
        <w:rPr>
          <w:rFonts w:ascii="Times New Roman" w:hAnsi="Times New Roman" w:cs="Times New Roman"/>
          <w:sz w:val="28"/>
          <w:szCs w:val="28"/>
          <w:lang w:val="en-US"/>
        </w:rPr>
        <w:t>Android</w:t>
      </w:r>
      <w:r>
        <w:rPr>
          <w:rFonts w:ascii="Times New Roman" w:hAnsi="Times New Roman" w:cs="Times New Roman"/>
          <w:sz w:val="28"/>
          <w:szCs w:val="28"/>
        </w:rPr>
        <w:t>, за счет ее постоянной поддержки со стороны разработчиков, а так же, т.к. этот язык является объектно-ориентированным, что позволяет построить расширяемую программу с понятной структурой.</w:t>
      </w:r>
      <w:r w:rsidR="00270C77">
        <w:rPr>
          <w:rFonts w:ascii="Times New Roman" w:hAnsi="Times New Roman" w:cs="Times New Roman"/>
          <w:sz w:val="28"/>
          <w:szCs w:val="28"/>
        </w:rPr>
        <w:t xml:space="preserve"> Создание проекта выполнялось в интегрированной среде разработки </w:t>
      </w:r>
      <w:r w:rsidR="00270C77">
        <w:rPr>
          <w:rFonts w:ascii="Times New Roman" w:hAnsi="Times New Roman" w:cs="Times New Roman"/>
          <w:sz w:val="28"/>
          <w:szCs w:val="28"/>
          <w:lang w:val="en-US"/>
        </w:rPr>
        <w:t>AndroidStudio</w:t>
      </w:r>
      <w:r w:rsidR="00270C77">
        <w:rPr>
          <w:rFonts w:ascii="Times New Roman" w:hAnsi="Times New Roman" w:cs="Times New Roman"/>
          <w:sz w:val="28"/>
          <w:szCs w:val="28"/>
        </w:rPr>
        <w:t>.</w:t>
      </w:r>
    </w:p>
    <w:p w:rsidR="002469C0" w:rsidRDefault="002469C0" w:rsidP="002C5366">
      <w:pPr>
        <w:spacing w:after="0" w:line="240" w:lineRule="auto"/>
        <w:ind w:firstLine="705"/>
        <w:jc w:val="both"/>
        <w:rPr>
          <w:rFonts w:ascii="Times New Roman" w:hAnsi="Times New Roman" w:cs="Times New Roman"/>
          <w:sz w:val="28"/>
          <w:szCs w:val="28"/>
        </w:rPr>
      </w:pPr>
    </w:p>
    <w:p w:rsidR="00527019" w:rsidRPr="00F55531" w:rsidRDefault="00527019" w:rsidP="002C5366">
      <w:pPr>
        <w:pStyle w:val="a3"/>
        <w:numPr>
          <w:ilvl w:val="1"/>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Функциональные требования</w:t>
      </w:r>
    </w:p>
    <w:p w:rsidR="00F55531" w:rsidRDefault="00F55531" w:rsidP="002C5366">
      <w:pPr>
        <w:pStyle w:val="a3"/>
        <w:spacing w:after="0" w:line="240" w:lineRule="auto"/>
        <w:ind w:left="1125"/>
        <w:jc w:val="both"/>
        <w:rPr>
          <w:rFonts w:ascii="Times New Roman" w:hAnsi="Times New Roman" w:cs="Times New Roman"/>
          <w:b/>
          <w:sz w:val="28"/>
          <w:szCs w:val="28"/>
        </w:rPr>
      </w:pPr>
    </w:p>
    <w:p w:rsidR="00610D3B" w:rsidRPr="00270C77" w:rsidRDefault="00270C77" w:rsidP="00270C77">
      <w:pPr>
        <w:spacing w:after="0" w:line="240"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Как было сказано ранее, хороший тюнер должен точно определять частоту звучащей ноты, иметь понятный интерфейс и иметь возможность быть использованным на большом числе платформ (иметь поддержку старых версий). Данный проет обязан обладать этими свойствами, однако для придания проекту уникальности, было решено реализовать на практике один из самых быстрых алгоритмов преобразования Фурье </w:t>
      </w:r>
      <w:r w:rsidRPr="002122E7">
        <w:rPr>
          <w:sz w:val="28"/>
          <w:szCs w:val="28"/>
          <w:shd w:val="clear" w:color="auto" w:fill="FFFFFF"/>
        </w:rPr>
        <w:t>—</w:t>
      </w:r>
      <w:r>
        <w:rPr>
          <w:rFonts w:ascii="Times New Roman" w:hAnsi="Times New Roman" w:cs="Times New Roman"/>
          <w:sz w:val="28"/>
          <w:szCs w:val="28"/>
          <w:shd w:val="clear" w:color="auto" w:fill="FFFFFF"/>
        </w:rPr>
        <w:t>алгоритм Кули-Тьюки, а именно, его итеративную реализацию, чтобы минимизировать затраты памяти, но при этом сохранить рекурсивную эффективность.</w:t>
      </w:r>
    </w:p>
    <w:sectPr w:rsidR="00610D3B" w:rsidRPr="00270C77" w:rsidSect="00A01D67">
      <w:headerReference w:type="even" r:id="rId27"/>
      <w:headerReference w:type="default" r:id="rId28"/>
      <w:footerReference w:type="even" r:id="rId29"/>
      <w:footerReference w:type="default" r:id="rId30"/>
      <w:headerReference w:type="first" r:id="rId31"/>
      <w:footerReference w:type="first" r:id="rId32"/>
      <w:pgSz w:w="11906" w:h="16838"/>
      <w:pgMar w:top="1134" w:right="851" w:bottom="1531" w:left="1701" w:header="708" w:footer="708"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517" w:rsidRDefault="000C2517" w:rsidP="0050254B">
      <w:pPr>
        <w:spacing w:after="0" w:line="240" w:lineRule="auto"/>
      </w:pPr>
      <w:r>
        <w:separator/>
      </w:r>
    </w:p>
  </w:endnote>
  <w:endnote w:type="continuationSeparator" w:id="0">
    <w:p w:rsidR="000C2517" w:rsidRDefault="000C2517" w:rsidP="005025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D67" w:rsidRDefault="00A01D67">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0060"/>
      <w:docPartObj>
        <w:docPartGallery w:val="Page Numbers (Bottom of Page)"/>
        <w:docPartUnique/>
      </w:docPartObj>
    </w:sdtPr>
    <w:sdtContent>
      <w:p w:rsidR="008802B7" w:rsidRDefault="00980D42">
        <w:pPr>
          <w:pStyle w:val="a8"/>
          <w:jc w:val="right"/>
        </w:pPr>
        <w:fldSimple w:instr=" PAGE   \* MERGEFORMAT ">
          <w:r w:rsidR="000C2517">
            <w:rPr>
              <w:noProof/>
            </w:rPr>
            <w:t>4</w:t>
          </w:r>
        </w:fldSimple>
      </w:p>
    </w:sdtContent>
  </w:sdt>
  <w:p w:rsidR="008802B7" w:rsidRDefault="008802B7">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D67" w:rsidRDefault="00A01D6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517" w:rsidRDefault="000C2517" w:rsidP="0050254B">
      <w:pPr>
        <w:spacing w:after="0" w:line="240" w:lineRule="auto"/>
      </w:pPr>
      <w:r>
        <w:separator/>
      </w:r>
    </w:p>
  </w:footnote>
  <w:footnote w:type="continuationSeparator" w:id="0">
    <w:p w:rsidR="000C2517" w:rsidRDefault="000C2517" w:rsidP="005025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D67" w:rsidRDefault="00A01D67">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D67" w:rsidRDefault="00A01D67">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D67" w:rsidRDefault="00A01D6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04B56"/>
    <w:multiLevelType w:val="hybridMultilevel"/>
    <w:tmpl w:val="53D43D12"/>
    <w:lvl w:ilvl="0" w:tplc="4FC2544E">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9D775F0"/>
    <w:multiLevelType w:val="multilevel"/>
    <w:tmpl w:val="89F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4F641F"/>
    <w:multiLevelType w:val="hybridMultilevel"/>
    <w:tmpl w:val="3962E6FA"/>
    <w:lvl w:ilvl="0" w:tplc="731ED05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510854A5"/>
    <w:multiLevelType w:val="multilevel"/>
    <w:tmpl w:val="E7184638"/>
    <w:lvl w:ilvl="0">
      <w:start w:val="1"/>
      <w:numFmt w:val="decimal"/>
      <w:lvlText w:val="%1."/>
      <w:lvlJc w:val="left"/>
      <w:pPr>
        <w:ind w:left="1065" w:hanging="360"/>
      </w:pPr>
      <w:rPr>
        <w:rFonts w:hint="default"/>
      </w:rPr>
    </w:lvl>
    <w:lvl w:ilvl="1">
      <w:start w:val="2"/>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nsid w:val="5ABC2645"/>
    <w:multiLevelType w:val="hybridMultilevel"/>
    <w:tmpl w:val="5188227C"/>
    <w:lvl w:ilvl="0" w:tplc="577ECF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61065D93"/>
    <w:multiLevelType w:val="multilevel"/>
    <w:tmpl w:val="3BB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6817BD"/>
    <w:multiLevelType w:val="multilevel"/>
    <w:tmpl w:val="8766F8F2"/>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1"/>
    <w:footnote w:id="0"/>
  </w:footnotePr>
  <w:endnotePr>
    <w:endnote w:id="-1"/>
    <w:endnote w:id="0"/>
  </w:endnotePr>
  <w:compat/>
  <w:rsids>
    <w:rsidRoot w:val="00721DC5"/>
    <w:rsid w:val="00012962"/>
    <w:rsid w:val="00064823"/>
    <w:rsid w:val="000C2517"/>
    <w:rsid w:val="000C2836"/>
    <w:rsid w:val="000D33D0"/>
    <w:rsid w:val="001C31D3"/>
    <w:rsid w:val="002122E7"/>
    <w:rsid w:val="00216CCC"/>
    <w:rsid w:val="002469C0"/>
    <w:rsid w:val="00254C6D"/>
    <w:rsid w:val="00270C77"/>
    <w:rsid w:val="00274F33"/>
    <w:rsid w:val="002B2B50"/>
    <w:rsid w:val="002C5366"/>
    <w:rsid w:val="002D5962"/>
    <w:rsid w:val="002E5A35"/>
    <w:rsid w:val="002F701A"/>
    <w:rsid w:val="00303929"/>
    <w:rsid w:val="00306E17"/>
    <w:rsid w:val="00351E64"/>
    <w:rsid w:val="00375967"/>
    <w:rsid w:val="003B1EC0"/>
    <w:rsid w:val="004435DB"/>
    <w:rsid w:val="00445BEE"/>
    <w:rsid w:val="0045040B"/>
    <w:rsid w:val="00452C37"/>
    <w:rsid w:val="00483108"/>
    <w:rsid w:val="004A587D"/>
    <w:rsid w:val="0050254B"/>
    <w:rsid w:val="00527019"/>
    <w:rsid w:val="005823A0"/>
    <w:rsid w:val="00610D3B"/>
    <w:rsid w:val="00631667"/>
    <w:rsid w:val="0066771E"/>
    <w:rsid w:val="00695C8A"/>
    <w:rsid w:val="006E3D42"/>
    <w:rsid w:val="00721DC5"/>
    <w:rsid w:val="007531BA"/>
    <w:rsid w:val="008100F6"/>
    <w:rsid w:val="008155B5"/>
    <w:rsid w:val="00817E72"/>
    <w:rsid w:val="00872CB4"/>
    <w:rsid w:val="008802B7"/>
    <w:rsid w:val="00913079"/>
    <w:rsid w:val="009604AC"/>
    <w:rsid w:val="00980D42"/>
    <w:rsid w:val="009B5B2A"/>
    <w:rsid w:val="00A01D67"/>
    <w:rsid w:val="00A33BF9"/>
    <w:rsid w:val="00A73438"/>
    <w:rsid w:val="00A8510E"/>
    <w:rsid w:val="00AD3B74"/>
    <w:rsid w:val="00AD7E94"/>
    <w:rsid w:val="00B6061A"/>
    <w:rsid w:val="00B64142"/>
    <w:rsid w:val="00B97213"/>
    <w:rsid w:val="00C038E6"/>
    <w:rsid w:val="00C7123F"/>
    <w:rsid w:val="00CA5813"/>
    <w:rsid w:val="00DA5898"/>
    <w:rsid w:val="00E50B9F"/>
    <w:rsid w:val="00E80DB1"/>
    <w:rsid w:val="00E81475"/>
    <w:rsid w:val="00E90DBC"/>
    <w:rsid w:val="00E95A85"/>
    <w:rsid w:val="00EA2810"/>
    <w:rsid w:val="00EB24DC"/>
    <w:rsid w:val="00F17697"/>
    <w:rsid w:val="00F55531"/>
    <w:rsid w:val="00FB7D6A"/>
    <w:rsid w:val="00FF5002"/>
    <w:rsid w:val="00FF56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D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A35"/>
    <w:pPr>
      <w:ind w:left="720"/>
      <w:contextualSpacing/>
    </w:pPr>
  </w:style>
  <w:style w:type="character" w:styleId="a4">
    <w:name w:val="Hyperlink"/>
    <w:basedOn w:val="a0"/>
    <w:uiPriority w:val="99"/>
    <w:semiHidden/>
    <w:unhideWhenUsed/>
    <w:rsid w:val="005823A0"/>
    <w:rPr>
      <w:color w:val="0000FF"/>
      <w:u w:val="single"/>
    </w:rPr>
  </w:style>
  <w:style w:type="paragraph" w:styleId="a5">
    <w:name w:val="Normal (Web)"/>
    <w:basedOn w:val="a"/>
    <w:uiPriority w:val="99"/>
    <w:unhideWhenUsed/>
    <w:rsid w:val="008155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50254B"/>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50254B"/>
  </w:style>
  <w:style w:type="paragraph" w:styleId="a8">
    <w:name w:val="footer"/>
    <w:basedOn w:val="a"/>
    <w:link w:val="a9"/>
    <w:uiPriority w:val="99"/>
    <w:unhideWhenUsed/>
    <w:rsid w:val="0050254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0254B"/>
  </w:style>
  <w:style w:type="character" w:customStyle="1" w:styleId="nowrap">
    <w:name w:val="nowrap"/>
    <w:basedOn w:val="a0"/>
    <w:rsid w:val="00FF5002"/>
  </w:style>
  <w:style w:type="character" w:customStyle="1" w:styleId="mwe-math-mathml-inline">
    <w:name w:val="mwe-math-mathml-inline"/>
    <w:basedOn w:val="a0"/>
    <w:rsid w:val="00FF5002"/>
  </w:style>
</w:styles>
</file>

<file path=word/webSettings.xml><?xml version="1.0" encoding="utf-8"?>
<w:webSettings xmlns:r="http://schemas.openxmlformats.org/officeDocument/2006/relationships" xmlns:w="http://schemas.openxmlformats.org/wordprocessingml/2006/main">
  <w:divs>
    <w:div w:id="24447360">
      <w:bodyDiv w:val="1"/>
      <w:marLeft w:val="0"/>
      <w:marRight w:val="0"/>
      <w:marTop w:val="0"/>
      <w:marBottom w:val="0"/>
      <w:divBdr>
        <w:top w:val="none" w:sz="0" w:space="0" w:color="auto"/>
        <w:left w:val="none" w:sz="0" w:space="0" w:color="auto"/>
        <w:bottom w:val="none" w:sz="0" w:space="0" w:color="auto"/>
        <w:right w:val="none" w:sz="0" w:space="0" w:color="auto"/>
      </w:divBdr>
    </w:div>
    <w:div w:id="410738393">
      <w:bodyDiv w:val="1"/>
      <w:marLeft w:val="0"/>
      <w:marRight w:val="0"/>
      <w:marTop w:val="0"/>
      <w:marBottom w:val="0"/>
      <w:divBdr>
        <w:top w:val="none" w:sz="0" w:space="0" w:color="auto"/>
        <w:left w:val="none" w:sz="0" w:space="0" w:color="auto"/>
        <w:bottom w:val="none" w:sz="0" w:space="0" w:color="auto"/>
        <w:right w:val="none" w:sz="0" w:space="0" w:color="auto"/>
      </w:divBdr>
      <w:divsChild>
        <w:div w:id="206913071">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886530036">
      <w:bodyDiv w:val="1"/>
      <w:marLeft w:val="0"/>
      <w:marRight w:val="0"/>
      <w:marTop w:val="0"/>
      <w:marBottom w:val="0"/>
      <w:divBdr>
        <w:top w:val="none" w:sz="0" w:space="0" w:color="auto"/>
        <w:left w:val="none" w:sz="0" w:space="0" w:color="auto"/>
        <w:bottom w:val="none" w:sz="0" w:space="0" w:color="auto"/>
        <w:right w:val="none" w:sz="0" w:space="0" w:color="auto"/>
      </w:divBdr>
    </w:div>
    <w:div w:id="1427729228">
      <w:bodyDiv w:val="1"/>
      <w:marLeft w:val="0"/>
      <w:marRight w:val="0"/>
      <w:marTop w:val="0"/>
      <w:marBottom w:val="0"/>
      <w:divBdr>
        <w:top w:val="none" w:sz="0" w:space="0" w:color="auto"/>
        <w:left w:val="none" w:sz="0" w:space="0" w:color="auto"/>
        <w:bottom w:val="none" w:sz="0" w:space="0" w:color="auto"/>
        <w:right w:val="none" w:sz="0" w:space="0" w:color="auto"/>
      </w:divBdr>
    </w:div>
    <w:div w:id="1684626661">
      <w:bodyDiv w:val="1"/>
      <w:marLeft w:val="0"/>
      <w:marRight w:val="0"/>
      <w:marTop w:val="0"/>
      <w:marBottom w:val="0"/>
      <w:divBdr>
        <w:top w:val="none" w:sz="0" w:space="0" w:color="auto"/>
        <w:left w:val="none" w:sz="0" w:space="0" w:color="auto"/>
        <w:bottom w:val="none" w:sz="0" w:space="0" w:color="auto"/>
        <w:right w:val="none" w:sz="0" w:space="0" w:color="auto"/>
      </w:divBdr>
    </w:div>
    <w:div w:id="17771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1%86%D0%B8%D1%84%D1%80%D0%BE%D0%B2%D0%BA%D0%B0" TargetMode="External"/><Relationship Id="rId13" Type="http://schemas.openxmlformats.org/officeDocument/2006/relationships/hyperlink" Target="https://ru.wikipedia.org/wiki/%D0%9C%D1%83%D0%B7%D1%8B%D0%BA%D0%B0" TargetMode="External"/><Relationship Id="rId18" Type="http://schemas.openxmlformats.org/officeDocument/2006/relationships/hyperlink" Target="https://ru.wikipedia.org/wiki/%D0%A4%D1%83%D0%BD%D0%BA%D1%86%D0%B8%D1%8F_(%D0%BC%D0%B0%D1%82%D0%B5%D0%BC%D0%B0%D1%82%D0%B8%D0%BA%D0%B0)" TargetMode="External"/><Relationship Id="rId26" Type="http://schemas.openxmlformats.org/officeDocument/2006/relationships/hyperlink" Target="https://ru.wikipedia.org/wiki/%D0%A7%D0%B0%D1%81%D1%82%D0%BE%D1%82%D0%B0_%D0%B4%D0%B8%D1%81%D0%BA%D1%80%D0%B5%D1%82%D0%B8%D0%B7%D0%B0%D1%86%D0%B8%D0%B8" TargetMode="External"/><Relationship Id="rId3" Type="http://schemas.openxmlformats.org/officeDocument/2006/relationships/styles" Target="styles.xml"/><Relationship Id="rId21" Type="http://schemas.openxmlformats.org/officeDocument/2006/relationships/hyperlink" Target="https://ru.wikipedia.org/wiki/%D0%A7%D0%B0%D1%81%D1%82%D0%BE%D1%82%D0%B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3%D0%BE%D0%BB%D0%BE%D1%81" TargetMode="External"/><Relationship Id="rId17" Type="http://schemas.openxmlformats.org/officeDocument/2006/relationships/hyperlink" Target="https://ru.wikipedia.org/wiki/%D0%A4%D1%83%D1%80%D1%8C%D0%B5,_%D0%96%D0%B0%D0%BD_%D0%91%D0%B0%D1%82%D0%B8%D1%81%D1%82_%D0%96%D0%BE%D0%B7%D0%B5%D1%84" TargetMode="External"/><Relationship Id="rId25" Type="http://schemas.openxmlformats.org/officeDocument/2006/relationships/hyperlink" Target="https://ru.wikipedia.org/wiki/%D0%A6%D0%B8%D1%84%D1%80%D0%BE%D0%B2%D0%B0%D1%8F_%D0%BE%D0%B1%D1%80%D0%B0%D0%B1%D0%BE%D1%82%D0%BA%D0%B0_%D1%81%D0%B8%D0%B3%D0%BD%D0%B0%D0%BB%D0%BE%D0%B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E%D0%BC%D0%BF%D1%8C%D1%8E%D1%82%D0%B5%D1%80%D0%BD%D0%B0%D1%8F_%D0%BF%D1%80%D0%BE%D0%B3%D1%80%D0%B0%D0%BC%D0%BC%D0%B0" TargetMode="External"/><Relationship Id="rId20" Type="http://schemas.openxmlformats.org/officeDocument/2006/relationships/hyperlink" Target="https://ru.wikipedia.org/wiki/%D0%92%D0%B5%D1%81%D0%BE%D0%B2%D0%B0%D1%8F_%D1%84%D1%83%D0%BD%D0%BA%D1%86%D0%B8%D1%8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0%B8%D0%B4%D0%B5%D0%BE" TargetMode="External"/><Relationship Id="rId24" Type="http://schemas.openxmlformats.org/officeDocument/2006/relationships/hyperlink" Target="https://ru.wikipedia.org/wiki/%D0%93%D0%B5%D1%80%D1%86_(%D0%B5%D0%B4%D0%B8%D0%BD%D0%B8%D1%86%D0%B0_%D0%B8%D0%B7%D0%BC%D0%B5%D1%80%D0%B5%D0%BD%D0%B8%D1%8F)"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ki/%D0%A2%D1%8E%D0%BD%D0%B5%D1%80_(%D0%BC%D1%83%D0%B7%D1%8B%D0%BA%D0%B0)" TargetMode="External"/><Relationship Id="rId23" Type="http://schemas.openxmlformats.org/officeDocument/2006/relationships/hyperlink" Target="https://ru.wikipedia.org/wiki/%D0%90%D0%A6%D0%9F" TargetMode="External"/><Relationship Id="rId28" Type="http://schemas.openxmlformats.org/officeDocument/2006/relationships/header" Target="header2.xml"/><Relationship Id="rId10" Type="http://schemas.openxmlformats.org/officeDocument/2006/relationships/hyperlink" Target="https://ru.wikipedia.org/wiki/%D0%94%D0%B0%D0%BD%D0%BD%D1%8B%D0%B5" TargetMode="External"/><Relationship Id="rId19" Type="http://schemas.openxmlformats.org/officeDocument/2006/relationships/hyperlink" Target="https://ru.wikipedia.org/wiki/%D0%92%D0%B5%D1%89%D0%B5%D1%81%D1%82%D0%B2%D0%B5%D0%BD%D0%BD%D0%BE%D0%B5_%D1%87%D0%B8%D1%81%D0%BB%D0%BE"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ru.wikipedia.org/wiki/%D0%90%D0%BD%D0%B0%D0%BB%D0%BE%D0%B3%D0%BE%D0%B2%D1%8B%D0%B9_%D1%81%D0%B8%D0%B3%D0%BD%D0%B0%D0%BB" TargetMode="External"/><Relationship Id="rId14" Type="http://schemas.openxmlformats.org/officeDocument/2006/relationships/hyperlink" Target="https://ru.wikipedia.org/wiki/%D0%A2%D0%B5%D0%BB%D0%B5%D0%BC%D0%B5%D1%82%D1%80%D0%B8%D1%8F" TargetMode="External"/><Relationship Id="rId22" Type="http://schemas.openxmlformats.org/officeDocument/2006/relationships/hyperlink" Target="https://ru.wikipedia.org/wiki/%D0%94%D0%B8%D1%81%D0%BA%D1%80%D0%B5%D1%82%D0%B8%D0%B7%D0%B0%D1%86%D0%B8%D1%8F"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EA239-9A62-4BB2-B95E-E5C5938C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1048</Words>
  <Characters>5974</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Паньков</cp:lastModifiedBy>
  <cp:revision>33</cp:revision>
  <dcterms:created xsi:type="dcterms:W3CDTF">2017-12-09T22:53:00Z</dcterms:created>
  <dcterms:modified xsi:type="dcterms:W3CDTF">2018-06-02T04:47:00Z</dcterms:modified>
</cp:coreProperties>
</file>