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1A29" w:rsidRDefault="00F81A29" w:rsidP="00F81A29">
      <w:pPr>
        <w:pStyle w:val="docdata"/>
        <w:spacing w:before="0" w:beforeAutospacing="0" w:after="0" w:afterAutospacing="0"/>
      </w:pPr>
      <w:r>
        <w:rPr>
          <w:color w:val="000000"/>
        </w:rPr>
        <w:t xml:space="preserve">бюджетное профессиональное образовательное учреждение Вологодской области </w:t>
      </w:r>
    </w:p>
    <w:p w:rsidR="00F81A29" w:rsidRDefault="00F81A29" w:rsidP="00F81A29">
      <w:pPr>
        <w:pStyle w:val="aa"/>
        <w:spacing w:before="0" w:beforeAutospacing="0" w:after="0" w:afterAutospacing="0"/>
        <w:jc w:val="center"/>
      </w:pPr>
      <w:r>
        <w:rPr>
          <w:color w:val="000000"/>
        </w:rPr>
        <w:t xml:space="preserve">«Череповецкий </w:t>
      </w:r>
      <w:proofErr w:type="spellStart"/>
      <w:r>
        <w:rPr>
          <w:color w:val="000000"/>
        </w:rPr>
        <w:t>лесомеханический</w:t>
      </w:r>
      <w:proofErr w:type="spellEnd"/>
      <w:r>
        <w:rPr>
          <w:color w:val="000000"/>
        </w:rPr>
        <w:t xml:space="preserve"> техникум им. В.П. Чкалова»</w:t>
      </w:r>
    </w:p>
    <w:p w:rsidR="00F81A29" w:rsidRDefault="00F81A29" w:rsidP="00F81A29">
      <w:pPr>
        <w:pStyle w:val="aa"/>
        <w:spacing w:before="0" w:beforeAutospacing="0" w:after="0" w:afterAutospacing="0" w:line="360" w:lineRule="auto"/>
        <w:jc w:val="center"/>
      </w:pPr>
      <w:r>
        <w:t> </w:t>
      </w:r>
    </w:p>
    <w:p w:rsidR="00F81A29" w:rsidRDefault="00F81A29" w:rsidP="00F81A29">
      <w:pPr>
        <w:pStyle w:val="aa"/>
        <w:spacing w:before="0" w:beforeAutospacing="0" w:after="0" w:afterAutospacing="0" w:line="360" w:lineRule="auto"/>
        <w:jc w:val="center"/>
      </w:pPr>
      <w:r>
        <w:t> </w:t>
      </w:r>
    </w:p>
    <w:p w:rsidR="00F81A29" w:rsidRDefault="00F81A29" w:rsidP="00F81A29">
      <w:pPr>
        <w:pStyle w:val="aa"/>
        <w:spacing w:before="0" w:beforeAutospacing="0" w:after="200" w:afterAutospacing="0"/>
        <w:jc w:val="center"/>
      </w:pPr>
      <w:r>
        <w:rPr>
          <w:color w:val="000000"/>
          <w:sz w:val="28"/>
          <w:szCs w:val="28"/>
        </w:rPr>
        <w:t xml:space="preserve">Специальность </w:t>
      </w:r>
      <w:r>
        <w:rPr>
          <w:b/>
          <w:bCs/>
          <w:color w:val="000000"/>
          <w:sz w:val="28"/>
          <w:szCs w:val="28"/>
        </w:rPr>
        <w:t>09.02.07</w:t>
      </w:r>
      <w:r>
        <w:rPr>
          <w:color w:val="000000"/>
          <w:sz w:val="28"/>
          <w:szCs w:val="28"/>
        </w:rPr>
        <w:t xml:space="preserve"> «Информационные системы и программирование»</w:t>
      </w:r>
    </w:p>
    <w:p w:rsidR="00F81A29" w:rsidRDefault="00F81A29" w:rsidP="00F81A29">
      <w:pPr>
        <w:pStyle w:val="aa"/>
        <w:spacing w:before="0" w:beforeAutospacing="0" w:after="0" w:afterAutospacing="0" w:line="360" w:lineRule="auto"/>
        <w:jc w:val="both"/>
      </w:pPr>
      <w:r>
        <w:t> </w:t>
      </w:r>
    </w:p>
    <w:p w:rsidR="00F81A29" w:rsidRDefault="00F81A29" w:rsidP="00F81A29">
      <w:pPr>
        <w:pStyle w:val="aa"/>
        <w:spacing w:before="0" w:beforeAutospacing="0" w:after="0" w:afterAutospacing="0" w:line="360" w:lineRule="auto"/>
        <w:jc w:val="center"/>
      </w:pPr>
      <w:r>
        <w:t> </w:t>
      </w:r>
    </w:p>
    <w:p w:rsidR="00F81A29" w:rsidRDefault="00F81A29" w:rsidP="00F81A29">
      <w:pPr>
        <w:pStyle w:val="aa"/>
        <w:spacing w:before="0" w:beforeAutospacing="0" w:after="0" w:afterAutospacing="0" w:line="360" w:lineRule="auto"/>
        <w:jc w:val="center"/>
      </w:pPr>
      <w:r>
        <w:t> </w:t>
      </w:r>
    </w:p>
    <w:p w:rsidR="00F81A29" w:rsidRDefault="00F81A29" w:rsidP="00F81A29">
      <w:pPr>
        <w:pStyle w:val="aa"/>
        <w:spacing w:before="0" w:beforeAutospacing="0" w:after="0" w:afterAutospacing="0" w:line="360" w:lineRule="auto"/>
        <w:jc w:val="center"/>
      </w:pPr>
      <w:r>
        <w:rPr>
          <w:b/>
          <w:bCs/>
          <w:color w:val="000000"/>
          <w:sz w:val="28"/>
          <w:szCs w:val="28"/>
        </w:rPr>
        <w:t>ОТЧЕТ ПО ПРЕДДИПЛОМНОЙ ПРАКТИКЕ</w:t>
      </w:r>
    </w:p>
    <w:p w:rsidR="00F81A29" w:rsidRDefault="00F81A29" w:rsidP="00F81A29">
      <w:pPr>
        <w:pStyle w:val="aa"/>
        <w:spacing w:before="0" w:beforeAutospacing="0" w:after="0" w:afterAutospacing="0" w:line="360" w:lineRule="auto"/>
        <w:jc w:val="both"/>
      </w:pPr>
      <w:r>
        <w:t> </w:t>
      </w:r>
    </w:p>
    <w:p w:rsidR="00F81A29" w:rsidRDefault="00F81A29" w:rsidP="00F81A29">
      <w:pPr>
        <w:pStyle w:val="aa"/>
        <w:spacing w:before="0" w:beforeAutospacing="0" w:after="0" w:afterAutospacing="0" w:line="360" w:lineRule="auto"/>
        <w:jc w:val="both"/>
      </w:pPr>
      <w:r>
        <w:t> </w:t>
      </w:r>
    </w:p>
    <w:p w:rsidR="00F81A29" w:rsidRDefault="00F81A29" w:rsidP="00F81A29">
      <w:pPr>
        <w:pStyle w:val="aa"/>
        <w:spacing w:before="0" w:beforeAutospacing="0" w:after="0" w:afterAutospacing="0" w:line="360" w:lineRule="auto"/>
        <w:jc w:val="both"/>
      </w:pPr>
      <w:r>
        <w:t> </w:t>
      </w:r>
    </w:p>
    <w:p w:rsidR="00F81A29" w:rsidRDefault="00F81A29" w:rsidP="00F81A29">
      <w:pPr>
        <w:pStyle w:val="aa"/>
        <w:spacing w:before="0" w:beforeAutospacing="0" w:after="200" w:afterAutospacing="0"/>
      </w:pPr>
      <w:r>
        <w:rPr>
          <w:color w:val="000000"/>
          <w:sz w:val="22"/>
          <w:szCs w:val="22"/>
        </w:rPr>
        <w:t>Выполнил студент 4 курса группы ИС- 41</w:t>
      </w:r>
    </w:p>
    <w:p w:rsidR="00F81A29" w:rsidRPr="00356299" w:rsidRDefault="00356299" w:rsidP="00F81A29">
      <w:pPr>
        <w:pStyle w:val="aa"/>
        <w:spacing w:before="0" w:beforeAutospacing="0" w:after="200" w:afterAutospacing="0"/>
      </w:pPr>
      <w:r>
        <w:rPr>
          <w:color w:val="000000"/>
          <w:sz w:val="22"/>
          <w:szCs w:val="22"/>
        </w:rPr>
        <w:t>Абрамова Анастасия Дмитриевна</w:t>
      </w:r>
    </w:p>
    <w:p w:rsidR="00F81A29" w:rsidRDefault="00F81A29" w:rsidP="00F81A29">
      <w:pPr>
        <w:pStyle w:val="aa"/>
        <w:spacing w:before="0" w:beforeAutospacing="0" w:after="200" w:afterAutospacing="0"/>
      </w:pPr>
      <w:r>
        <w:rPr>
          <w:color w:val="000000"/>
          <w:sz w:val="22"/>
          <w:szCs w:val="22"/>
        </w:rPr>
        <w:t>подпись ____________________________</w:t>
      </w:r>
    </w:p>
    <w:p w:rsidR="00F81A29" w:rsidRDefault="00F81A29" w:rsidP="00F81A29">
      <w:pPr>
        <w:pStyle w:val="aa"/>
        <w:spacing w:before="0" w:beforeAutospacing="0" w:after="0" w:afterAutospacing="0" w:line="0" w:lineRule="atLeast"/>
      </w:pPr>
      <w:r>
        <w:rPr>
          <w:color w:val="000000"/>
          <w:sz w:val="22"/>
          <w:szCs w:val="22"/>
        </w:rPr>
        <w:t>место практик</w:t>
      </w:r>
      <w:proofErr w:type="gramStart"/>
      <w:r>
        <w:rPr>
          <w:color w:val="000000"/>
          <w:sz w:val="22"/>
          <w:szCs w:val="22"/>
        </w:rPr>
        <w:t>и ООО</w:t>
      </w:r>
      <w:proofErr w:type="gramEnd"/>
      <w:r>
        <w:rPr>
          <w:color w:val="000000"/>
          <w:sz w:val="22"/>
          <w:szCs w:val="22"/>
        </w:rPr>
        <w:t xml:space="preserve"> «</w:t>
      </w:r>
      <w:proofErr w:type="spellStart"/>
      <w:r>
        <w:rPr>
          <w:color w:val="000000"/>
          <w:sz w:val="22"/>
          <w:szCs w:val="22"/>
        </w:rPr>
        <w:t>Малленом</w:t>
      </w:r>
      <w:proofErr w:type="spellEnd"/>
      <w:r>
        <w:rPr>
          <w:color w:val="000000"/>
          <w:sz w:val="22"/>
          <w:szCs w:val="22"/>
        </w:rPr>
        <w:t xml:space="preserve"> </w:t>
      </w:r>
      <w:proofErr w:type="spellStart"/>
      <w:r>
        <w:rPr>
          <w:color w:val="000000"/>
          <w:sz w:val="22"/>
          <w:szCs w:val="22"/>
        </w:rPr>
        <w:t>Системс</w:t>
      </w:r>
      <w:proofErr w:type="spellEnd"/>
      <w:r>
        <w:rPr>
          <w:color w:val="000000"/>
          <w:sz w:val="22"/>
          <w:szCs w:val="22"/>
        </w:rPr>
        <w:t>»</w:t>
      </w:r>
    </w:p>
    <w:p w:rsidR="00F81A29" w:rsidRDefault="00F81A29" w:rsidP="00F81A29">
      <w:pPr>
        <w:pStyle w:val="aa"/>
        <w:spacing w:before="0" w:beforeAutospacing="0" w:after="0" w:afterAutospacing="0" w:line="0" w:lineRule="atLeast"/>
      </w:pPr>
      <w:r>
        <w:t> </w:t>
      </w:r>
    </w:p>
    <w:p w:rsidR="00F81A29" w:rsidRDefault="00F81A29" w:rsidP="00F81A29">
      <w:pPr>
        <w:pStyle w:val="aa"/>
        <w:spacing w:before="0" w:beforeAutospacing="0" w:after="120" w:afterAutospacing="0" w:line="0" w:lineRule="atLeast"/>
      </w:pPr>
      <w:r>
        <w:t> </w:t>
      </w:r>
    </w:p>
    <w:p w:rsidR="00F81A29" w:rsidRDefault="00F81A29" w:rsidP="00F81A29">
      <w:pPr>
        <w:pStyle w:val="aa"/>
        <w:spacing w:before="0" w:beforeAutospacing="0" w:after="120" w:afterAutospacing="0" w:line="0" w:lineRule="atLeast"/>
        <w:rPr>
          <w:color w:val="000000"/>
          <w:sz w:val="22"/>
          <w:szCs w:val="22"/>
        </w:rPr>
        <w:sectPr w:rsidR="00F81A29" w:rsidSect="00AA40DB">
          <w:footerReference w:type="default" r:id="rId7"/>
          <w:pgSz w:w="11906" w:h="16838"/>
          <w:pgMar w:top="1134" w:right="850" w:bottom="1134" w:left="1701" w:header="708" w:footer="708" w:gutter="0"/>
          <w:cols w:space="708"/>
          <w:titlePg/>
          <w:docGrid w:linePitch="381"/>
        </w:sectPr>
      </w:pPr>
    </w:p>
    <w:p w:rsidR="00F81A29" w:rsidRDefault="00F81A29" w:rsidP="00F81A29">
      <w:pPr>
        <w:pStyle w:val="aa"/>
        <w:spacing w:before="0" w:beforeAutospacing="0" w:after="120" w:afterAutospacing="0" w:line="0" w:lineRule="atLeast"/>
      </w:pPr>
      <w:r>
        <w:rPr>
          <w:color w:val="000000"/>
          <w:sz w:val="22"/>
          <w:szCs w:val="22"/>
        </w:rPr>
        <w:lastRenderedPageBreak/>
        <w:t>Период прохождения:</w:t>
      </w:r>
    </w:p>
    <w:p w:rsidR="00F81A29" w:rsidRDefault="00356299" w:rsidP="00F81A29">
      <w:pPr>
        <w:pStyle w:val="aa"/>
        <w:spacing w:before="0" w:beforeAutospacing="0" w:after="120" w:afterAutospacing="0" w:line="0" w:lineRule="atLeast"/>
      </w:pPr>
      <w:r>
        <w:rPr>
          <w:color w:val="000000"/>
          <w:sz w:val="22"/>
          <w:szCs w:val="22"/>
        </w:rPr>
        <w:t>с «20» 04</w:t>
      </w:r>
      <w:r w:rsidR="00F81A29">
        <w:rPr>
          <w:color w:val="000000"/>
          <w:sz w:val="22"/>
          <w:szCs w:val="22"/>
        </w:rPr>
        <w:t xml:space="preserve"> 2026 г. </w:t>
      </w:r>
    </w:p>
    <w:p w:rsidR="00F81A29" w:rsidRDefault="00356299" w:rsidP="00F81A29">
      <w:pPr>
        <w:pStyle w:val="aa"/>
        <w:spacing w:before="0" w:beforeAutospacing="0" w:after="120" w:afterAutospacing="0" w:line="0" w:lineRule="atLeast"/>
      </w:pPr>
      <w:r>
        <w:rPr>
          <w:color w:val="000000"/>
          <w:sz w:val="22"/>
          <w:szCs w:val="22"/>
        </w:rPr>
        <w:t>по «17» 05</w:t>
      </w:r>
      <w:r w:rsidR="00F81A29">
        <w:rPr>
          <w:color w:val="000000"/>
          <w:sz w:val="22"/>
          <w:szCs w:val="22"/>
        </w:rPr>
        <w:t xml:space="preserve"> 2026 г.</w:t>
      </w:r>
    </w:p>
    <w:p w:rsidR="00F81A29" w:rsidRDefault="00F81A29" w:rsidP="00F81A29">
      <w:pPr>
        <w:pStyle w:val="aa"/>
        <w:spacing w:before="0" w:beforeAutospacing="0" w:after="120" w:afterAutospacing="0" w:line="0" w:lineRule="atLeast"/>
      </w:pPr>
      <w:r>
        <w:t> </w:t>
      </w:r>
    </w:p>
    <w:p w:rsidR="00F81A29" w:rsidRDefault="00F81A29" w:rsidP="00F81A29">
      <w:pPr>
        <w:pStyle w:val="aa"/>
        <w:spacing w:before="0" w:beforeAutospacing="0" w:after="0" w:afterAutospacing="0" w:line="360" w:lineRule="auto"/>
      </w:pPr>
      <w:r>
        <w:rPr>
          <w:color w:val="000000"/>
          <w:sz w:val="22"/>
          <w:szCs w:val="22"/>
        </w:rPr>
        <w:t xml:space="preserve">Руководитель практики </w:t>
      </w:r>
      <w:proofErr w:type="gramStart"/>
      <w:r>
        <w:rPr>
          <w:color w:val="000000"/>
          <w:sz w:val="22"/>
          <w:szCs w:val="22"/>
        </w:rPr>
        <w:t>от</w:t>
      </w:r>
      <w:proofErr w:type="gramEnd"/>
      <w:r>
        <w:rPr>
          <w:color w:val="000000"/>
          <w:sz w:val="22"/>
          <w:szCs w:val="22"/>
        </w:rPr>
        <w:t xml:space="preserve"> </w:t>
      </w:r>
    </w:p>
    <w:p w:rsidR="00F81A29" w:rsidRDefault="00F81A29" w:rsidP="00F81A29">
      <w:pPr>
        <w:pStyle w:val="aa"/>
        <w:spacing w:before="0" w:beforeAutospacing="0" w:after="0" w:afterAutospacing="0" w:line="360" w:lineRule="auto"/>
      </w:pPr>
      <w:r>
        <w:rPr>
          <w:color w:val="000000"/>
          <w:sz w:val="22"/>
          <w:szCs w:val="22"/>
        </w:rPr>
        <w:t xml:space="preserve">предприятия, </w:t>
      </w:r>
      <w:proofErr w:type="spellStart"/>
      <w:r>
        <w:rPr>
          <w:color w:val="000000"/>
          <w:sz w:val="22"/>
          <w:szCs w:val="22"/>
        </w:rPr>
        <w:t>должность</w:t>
      </w:r>
      <w:proofErr w:type="gramStart"/>
      <w:r>
        <w:rPr>
          <w:color w:val="000000"/>
          <w:sz w:val="22"/>
          <w:szCs w:val="22"/>
        </w:rPr>
        <w:t>:Ю</w:t>
      </w:r>
      <w:proofErr w:type="gramEnd"/>
      <w:r>
        <w:rPr>
          <w:color w:val="000000"/>
          <w:sz w:val="22"/>
          <w:szCs w:val="22"/>
        </w:rPr>
        <w:t>жакова</w:t>
      </w:r>
      <w:proofErr w:type="spellEnd"/>
      <w:r>
        <w:rPr>
          <w:color w:val="000000"/>
          <w:sz w:val="22"/>
          <w:szCs w:val="22"/>
        </w:rPr>
        <w:t xml:space="preserve"> Н.В., специалист по кадрам подпись________________________</w:t>
      </w:r>
    </w:p>
    <w:p w:rsidR="00F81A29" w:rsidRDefault="00F81A29" w:rsidP="00F81A29">
      <w:pPr>
        <w:pStyle w:val="aa"/>
        <w:spacing w:before="0" w:beforeAutospacing="0" w:after="120" w:afterAutospacing="0" w:line="0" w:lineRule="atLeast"/>
      </w:pPr>
      <w:r>
        <w:lastRenderedPageBreak/>
        <w:t> </w:t>
      </w:r>
    </w:p>
    <w:p w:rsidR="00F81A29" w:rsidRDefault="00F81A29" w:rsidP="00F81A29">
      <w:pPr>
        <w:pStyle w:val="aa"/>
        <w:spacing w:before="0" w:beforeAutospacing="0" w:after="120" w:afterAutospacing="0" w:line="0" w:lineRule="atLeast"/>
      </w:pPr>
      <w:r>
        <w:rPr>
          <w:color w:val="000000"/>
          <w:sz w:val="22"/>
          <w:szCs w:val="22"/>
        </w:rPr>
        <w:t xml:space="preserve">Руководитель практики </w:t>
      </w:r>
      <w:proofErr w:type="gramStart"/>
      <w:r>
        <w:rPr>
          <w:color w:val="000000"/>
          <w:sz w:val="22"/>
          <w:szCs w:val="22"/>
        </w:rPr>
        <w:t>от</w:t>
      </w:r>
      <w:proofErr w:type="gramEnd"/>
      <w:r>
        <w:rPr>
          <w:color w:val="000000"/>
          <w:sz w:val="22"/>
          <w:szCs w:val="22"/>
        </w:rPr>
        <w:t xml:space="preserve"> </w:t>
      </w:r>
    </w:p>
    <w:p w:rsidR="00F81A29" w:rsidRDefault="00F81A29" w:rsidP="00F81A29">
      <w:pPr>
        <w:pStyle w:val="aa"/>
        <w:spacing w:before="0" w:beforeAutospacing="0" w:after="120" w:afterAutospacing="0" w:line="0" w:lineRule="atLeast"/>
      </w:pPr>
      <w:r>
        <w:rPr>
          <w:color w:val="000000"/>
          <w:sz w:val="22"/>
          <w:szCs w:val="22"/>
        </w:rPr>
        <w:t xml:space="preserve">техникума: </w:t>
      </w:r>
      <w:proofErr w:type="spellStart"/>
      <w:r>
        <w:rPr>
          <w:color w:val="000000"/>
          <w:sz w:val="22"/>
          <w:szCs w:val="22"/>
        </w:rPr>
        <w:t>Материкова</w:t>
      </w:r>
      <w:proofErr w:type="spellEnd"/>
      <w:r>
        <w:rPr>
          <w:color w:val="000000"/>
          <w:sz w:val="22"/>
          <w:szCs w:val="22"/>
        </w:rPr>
        <w:t xml:space="preserve"> А.А.</w:t>
      </w:r>
    </w:p>
    <w:p w:rsidR="00F81A29" w:rsidRDefault="00F81A29" w:rsidP="00F81A29">
      <w:pPr>
        <w:pStyle w:val="aa"/>
        <w:spacing w:before="0" w:beforeAutospacing="0" w:after="0" w:afterAutospacing="0" w:line="360" w:lineRule="auto"/>
        <w:jc w:val="both"/>
      </w:pPr>
      <w:r>
        <w:rPr>
          <w:color w:val="000000"/>
          <w:sz w:val="22"/>
          <w:szCs w:val="22"/>
        </w:rPr>
        <w:t>______________________________________</w:t>
      </w:r>
    </w:p>
    <w:p w:rsidR="00F81A29" w:rsidRDefault="00F81A29" w:rsidP="00F81A29">
      <w:pPr>
        <w:pStyle w:val="aa"/>
        <w:spacing w:before="0" w:beforeAutospacing="0" w:after="120" w:afterAutospacing="0" w:line="0" w:lineRule="atLeast"/>
      </w:pPr>
      <w:r>
        <w:rPr>
          <w:color w:val="000000"/>
          <w:sz w:val="22"/>
          <w:szCs w:val="22"/>
        </w:rPr>
        <w:t>Оценка:______________________________</w:t>
      </w:r>
    </w:p>
    <w:p w:rsidR="00F81A29" w:rsidRDefault="00F81A29" w:rsidP="00F81A29">
      <w:pPr>
        <w:pStyle w:val="aa"/>
        <w:spacing w:before="0" w:beforeAutospacing="0" w:after="120" w:afterAutospacing="0" w:line="0" w:lineRule="atLeast"/>
      </w:pPr>
      <w:r>
        <w:rPr>
          <w:color w:val="000000"/>
          <w:sz w:val="22"/>
          <w:szCs w:val="22"/>
        </w:rPr>
        <w:t xml:space="preserve">«___» _______________________2026 </w:t>
      </w:r>
      <w:r>
        <w:rPr>
          <w:color w:val="000000"/>
        </w:rPr>
        <w:t>года</w:t>
      </w:r>
    </w:p>
    <w:p w:rsidR="00F81A29" w:rsidRDefault="00F81A29" w:rsidP="00F81A29">
      <w:pPr>
        <w:pStyle w:val="aa"/>
        <w:spacing w:before="0" w:beforeAutospacing="0" w:after="120" w:afterAutospacing="0" w:line="0" w:lineRule="atLeast"/>
      </w:pPr>
      <w:r>
        <w:t> </w:t>
      </w:r>
    </w:p>
    <w:p w:rsidR="00F81A29" w:rsidRDefault="00F81A29" w:rsidP="00F81A29">
      <w:pPr>
        <w:pStyle w:val="aa"/>
        <w:spacing w:before="0" w:beforeAutospacing="0" w:after="0" w:afterAutospacing="0" w:line="360" w:lineRule="auto"/>
        <w:jc w:val="both"/>
        <w:rPr>
          <w:color w:val="000000"/>
        </w:rPr>
        <w:sectPr w:rsidR="00F81A29" w:rsidSect="00F81A29">
          <w:type w:val="continuous"/>
          <w:pgSz w:w="11906" w:h="16838"/>
          <w:pgMar w:top="1134" w:right="850" w:bottom="1134" w:left="1701" w:header="708" w:footer="708" w:gutter="0"/>
          <w:cols w:num="2" w:space="708"/>
          <w:titlePg/>
          <w:docGrid w:linePitch="381"/>
        </w:sectPr>
      </w:pPr>
    </w:p>
    <w:p w:rsidR="00F81A29" w:rsidRDefault="00F81A29" w:rsidP="00F81A29">
      <w:pPr>
        <w:pStyle w:val="aa"/>
        <w:spacing w:before="0" w:beforeAutospacing="0" w:after="0" w:afterAutospacing="0" w:line="360" w:lineRule="auto"/>
        <w:jc w:val="both"/>
      </w:pPr>
      <w:r>
        <w:rPr>
          <w:color w:val="000000"/>
        </w:rPr>
        <w:lastRenderedPageBreak/>
        <w:t xml:space="preserve">           </w:t>
      </w:r>
    </w:p>
    <w:p w:rsidR="00F81A29" w:rsidRDefault="00F81A29" w:rsidP="00F81A29">
      <w:pPr>
        <w:pStyle w:val="aa"/>
        <w:spacing w:before="0" w:beforeAutospacing="0" w:after="0" w:afterAutospacing="0" w:line="360" w:lineRule="auto"/>
        <w:jc w:val="both"/>
      </w:pPr>
      <w:r>
        <w:t> </w:t>
      </w:r>
    </w:p>
    <w:p w:rsidR="00F81A29" w:rsidRDefault="00F81A29" w:rsidP="00F81A29">
      <w:pPr>
        <w:pStyle w:val="aa"/>
        <w:spacing w:before="0" w:beforeAutospacing="0" w:after="0" w:afterAutospacing="0" w:line="360" w:lineRule="auto"/>
        <w:jc w:val="both"/>
      </w:pPr>
      <w:r>
        <w:rPr>
          <w:color w:val="000000"/>
        </w:rPr>
        <w:t xml:space="preserve">     </w:t>
      </w:r>
    </w:p>
    <w:p w:rsidR="00F81A29" w:rsidRDefault="00F81A29" w:rsidP="00F81A29">
      <w:pPr>
        <w:pStyle w:val="aa"/>
        <w:spacing w:before="0" w:beforeAutospacing="0" w:after="0" w:afterAutospacing="0" w:line="360" w:lineRule="auto"/>
        <w:jc w:val="both"/>
      </w:pPr>
      <w:r>
        <w:t> </w:t>
      </w:r>
    </w:p>
    <w:p w:rsidR="00F81A29" w:rsidRDefault="00F81A29" w:rsidP="00F81A29">
      <w:pPr>
        <w:pStyle w:val="aa"/>
        <w:spacing w:before="0" w:beforeAutospacing="0" w:after="0" w:afterAutospacing="0" w:line="360" w:lineRule="auto"/>
        <w:jc w:val="both"/>
      </w:pPr>
    </w:p>
    <w:p w:rsidR="00F81A29" w:rsidRDefault="00F81A29" w:rsidP="00F81A29">
      <w:pPr>
        <w:pStyle w:val="aa"/>
        <w:spacing w:before="0" w:beforeAutospacing="0" w:after="0" w:afterAutospacing="0" w:line="360" w:lineRule="auto"/>
        <w:jc w:val="both"/>
      </w:pPr>
    </w:p>
    <w:p w:rsidR="00F81A29" w:rsidRDefault="00F81A29" w:rsidP="00F81A29">
      <w:pPr>
        <w:pStyle w:val="aa"/>
        <w:spacing w:before="0" w:beforeAutospacing="0" w:after="0" w:afterAutospacing="0" w:line="360" w:lineRule="auto"/>
        <w:jc w:val="both"/>
      </w:pPr>
    </w:p>
    <w:p w:rsidR="00F81A29" w:rsidRDefault="00F81A29" w:rsidP="00F81A29">
      <w:pPr>
        <w:pStyle w:val="aa"/>
        <w:spacing w:before="0" w:beforeAutospacing="0" w:after="0" w:afterAutospacing="0" w:line="360" w:lineRule="auto"/>
        <w:jc w:val="both"/>
      </w:pPr>
    </w:p>
    <w:p w:rsidR="00F81A29" w:rsidRDefault="00F81A29" w:rsidP="00F81A29">
      <w:pPr>
        <w:pStyle w:val="aa"/>
        <w:spacing w:before="0" w:beforeAutospacing="0" w:after="0" w:afterAutospacing="0" w:line="360" w:lineRule="auto"/>
        <w:jc w:val="center"/>
        <w:rPr>
          <w:color w:val="000000"/>
        </w:rPr>
      </w:pPr>
      <w:r>
        <w:rPr>
          <w:color w:val="000000"/>
        </w:rPr>
        <w:t>г. Череповец</w:t>
      </w:r>
    </w:p>
    <w:p w:rsidR="00F81A29" w:rsidRPr="00F81A29" w:rsidRDefault="00F81A29" w:rsidP="00F81A29">
      <w:pPr>
        <w:pStyle w:val="aa"/>
        <w:spacing w:before="0" w:beforeAutospacing="0" w:after="0" w:afterAutospacing="0" w:line="360" w:lineRule="auto"/>
        <w:jc w:val="center"/>
      </w:pPr>
      <w:r>
        <w:t>2026 год</w:t>
      </w:r>
    </w:p>
    <w:sdt>
      <w:sdtPr>
        <w:rPr>
          <w:rFonts w:ascii="Times New Roman" w:hAnsi="Times New Roman"/>
          <w:b w:val="0"/>
          <w:bCs w:val="0"/>
          <w:color w:val="auto"/>
          <w:szCs w:val="22"/>
          <w:lang w:eastAsia="en-US"/>
        </w:rPr>
        <w:id w:val="1505788041"/>
        <w:docPartObj>
          <w:docPartGallery w:val="Table of Contents"/>
          <w:docPartUnique/>
        </w:docPartObj>
      </w:sdtPr>
      <w:sdtContent>
        <w:p w:rsidR="003117E6" w:rsidRDefault="004C10E3" w:rsidP="00F81A29">
          <w:pPr>
            <w:pStyle w:val="a6"/>
            <w:numPr>
              <w:ilvl w:val="0"/>
              <w:numId w:val="0"/>
            </w:numPr>
            <w:spacing w:line="240" w:lineRule="auto"/>
            <w:jc w:val="center"/>
            <w:rPr>
              <w:rFonts w:ascii="Times New Roman" w:hAnsi="Times New Roman"/>
              <w:b w:val="0"/>
              <w:color w:val="auto"/>
            </w:rPr>
          </w:pPr>
          <w:r>
            <w:rPr>
              <w:rFonts w:ascii="Times New Roman" w:hAnsi="Times New Roman"/>
              <w:b w:val="0"/>
              <w:color w:val="auto"/>
            </w:rPr>
            <w:t>СОДЕРЖАНИЕ</w:t>
          </w:r>
        </w:p>
        <w:p w:rsidR="00693AD9" w:rsidRPr="00693AD9" w:rsidRDefault="00693AD9" w:rsidP="00693AD9">
          <w:pPr>
            <w:rPr>
              <w:lang w:eastAsia="ru-RU"/>
            </w:rPr>
          </w:pPr>
        </w:p>
        <w:p w:rsidR="00261582" w:rsidRDefault="00B869C7">
          <w:pPr>
            <w:pStyle w:val="11"/>
            <w:tabs>
              <w:tab w:val="right" w:leader="dot" w:pos="9345"/>
            </w:tabs>
            <w:rPr>
              <w:rFonts w:asciiTheme="minorHAnsi" w:eastAsiaTheme="minorEastAsia" w:hAnsiTheme="minorHAnsi" w:cstheme="minorBidi"/>
              <w:noProof/>
              <w:sz w:val="22"/>
              <w:lang w:eastAsia="ru-RU"/>
            </w:rPr>
          </w:pPr>
          <w:r w:rsidRPr="00B869C7">
            <w:fldChar w:fldCharType="begin"/>
          </w:r>
          <w:r w:rsidR="003117E6">
            <w:instrText xml:space="preserve"> TOC \o "1-3" \h \z \u </w:instrText>
          </w:r>
          <w:r w:rsidRPr="00B869C7">
            <w:fldChar w:fldCharType="separate"/>
          </w:r>
          <w:hyperlink w:anchor="_Toc226529390" w:history="1">
            <w:r w:rsidR="00261582" w:rsidRPr="00AF5B75">
              <w:rPr>
                <w:rStyle w:val="a3"/>
                <w:noProof/>
              </w:rPr>
              <w:t>ВВЕДЕНИЕ</w:t>
            </w:r>
            <w:r w:rsidR="00261582">
              <w:rPr>
                <w:noProof/>
                <w:webHidden/>
              </w:rPr>
              <w:tab/>
            </w:r>
            <w:r>
              <w:rPr>
                <w:noProof/>
                <w:webHidden/>
              </w:rPr>
              <w:fldChar w:fldCharType="begin"/>
            </w:r>
            <w:r w:rsidR="00261582">
              <w:rPr>
                <w:noProof/>
                <w:webHidden/>
              </w:rPr>
              <w:instrText xml:space="preserve"> PAGEREF _Toc226529390 \h </w:instrText>
            </w:r>
            <w:r>
              <w:rPr>
                <w:noProof/>
                <w:webHidden/>
              </w:rPr>
            </w:r>
            <w:r>
              <w:rPr>
                <w:noProof/>
                <w:webHidden/>
              </w:rPr>
              <w:fldChar w:fldCharType="separate"/>
            </w:r>
            <w:r w:rsidR="00261582">
              <w:rPr>
                <w:noProof/>
                <w:webHidden/>
              </w:rPr>
              <w:t>3</w:t>
            </w:r>
            <w:r>
              <w:rPr>
                <w:noProof/>
                <w:webHidden/>
              </w:rPr>
              <w:fldChar w:fldCharType="end"/>
            </w:r>
          </w:hyperlink>
        </w:p>
        <w:p w:rsidR="00261582" w:rsidRDefault="00B869C7" w:rsidP="00261582">
          <w:pPr>
            <w:pStyle w:val="21"/>
            <w:tabs>
              <w:tab w:val="left" w:pos="660"/>
              <w:tab w:val="right" w:leader="dot" w:pos="9345"/>
            </w:tabs>
            <w:ind w:left="0"/>
            <w:rPr>
              <w:rFonts w:asciiTheme="minorHAnsi" w:eastAsiaTheme="minorEastAsia" w:hAnsiTheme="minorHAnsi" w:cstheme="minorBidi"/>
              <w:noProof/>
              <w:sz w:val="22"/>
              <w:lang w:eastAsia="ru-RU"/>
            </w:rPr>
          </w:pPr>
          <w:hyperlink w:anchor="_Toc226529391" w:history="1">
            <w:r w:rsidR="00261582" w:rsidRPr="00AF5B75">
              <w:rPr>
                <w:rStyle w:val="a3"/>
                <w:noProof/>
              </w:rPr>
              <w:t>1</w:t>
            </w:r>
            <w:r w:rsidR="00261582">
              <w:rPr>
                <w:rFonts w:asciiTheme="minorHAnsi" w:eastAsiaTheme="minorEastAsia" w:hAnsiTheme="minorHAnsi" w:cstheme="minorBidi"/>
                <w:noProof/>
                <w:sz w:val="22"/>
                <w:lang w:eastAsia="ru-RU"/>
              </w:rPr>
              <w:tab/>
            </w:r>
            <w:r w:rsidR="00261582" w:rsidRPr="00AF5B75">
              <w:rPr>
                <w:rStyle w:val="a3"/>
                <w:noProof/>
              </w:rPr>
              <w:t>ТЕОРЕТИЧЕСКИЕ ОСНОВЫ В ОБЛАСТИ АВТОМАТИЗИРОВАННОГО УЧЕТА ПЛАТЫ УСЛУГ ПОДАЧИ ВОДЫ ФИЗИЧЕСКИМИ И ЮРИДИЧЕСКИМИ ЛИЦАМИ</w:t>
            </w:r>
            <w:r w:rsidR="00261582">
              <w:rPr>
                <w:noProof/>
                <w:webHidden/>
              </w:rPr>
              <w:tab/>
            </w:r>
            <w:r>
              <w:rPr>
                <w:noProof/>
                <w:webHidden/>
              </w:rPr>
              <w:fldChar w:fldCharType="begin"/>
            </w:r>
            <w:r w:rsidR="00261582">
              <w:rPr>
                <w:noProof/>
                <w:webHidden/>
              </w:rPr>
              <w:instrText xml:space="preserve"> PAGEREF _Toc226529391 \h </w:instrText>
            </w:r>
            <w:r>
              <w:rPr>
                <w:noProof/>
                <w:webHidden/>
              </w:rPr>
            </w:r>
            <w:r>
              <w:rPr>
                <w:noProof/>
                <w:webHidden/>
              </w:rPr>
              <w:fldChar w:fldCharType="separate"/>
            </w:r>
            <w:r w:rsidR="00261582">
              <w:rPr>
                <w:noProof/>
                <w:webHidden/>
              </w:rPr>
              <w:t>5</w:t>
            </w:r>
            <w:r>
              <w:rPr>
                <w:noProof/>
                <w:webHidden/>
              </w:rPr>
              <w:fldChar w:fldCharType="end"/>
            </w:r>
          </w:hyperlink>
        </w:p>
        <w:p w:rsidR="00261582" w:rsidRDefault="00B869C7">
          <w:pPr>
            <w:pStyle w:val="21"/>
            <w:tabs>
              <w:tab w:val="left" w:pos="880"/>
              <w:tab w:val="right" w:leader="dot" w:pos="9345"/>
            </w:tabs>
            <w:rPr>
              <w:rFonts w:asciiTheme="minorHAnsi" w:eastAsiaTheme="minorEastAsia" w:hAnsiTheme="minorHAnsi" w:cstheme="minorBidi"/>
              <w:noProof/>
              <w:sz w:val="22"/>
              <w:lang w:eastAsia="ru-RU"/>
            </w:rPr>
          </w:pPr>
          <w:hyperlink w:anchor="_Toc226529392" w:history="1">
            <w:r w:rsidR="00261582" w:rsidRPr="00AF5B75">
              <w:rPr>
                <w:rStyle w:val="a3"/>
                <w:iCs/>
                <w:noProof/>
              </w:rPr>
              <w:t>1.1</w:t>
            </w:r>
            <w:r w:rsidR="00261582">
              <w:rPr>
                <w:rFonts w:asciiTheme="minorHAnsi" w:eastAsiaTheme="minorEastAsia" w:hAnsiTheme="minorHAnsi" w:cstheme="minorBidi"/>
                <w:noProof/>
                <w:sz w:val="22"/>
                <w:lang w:eastAsia="ru-RU"/>
              </w:rPr>
              <w:tab/>
            </w:r>
            <w:r w:rsidR="00261582" w:rsidRPr="00AF5B75">
              <w:rPr>
                <w:rStyle w:val="a3"/>
                <w:iCs/>
                <w:noProof/>
              </w:rPr>
              <w:t>Общая характеристика организации и её структура</w:t>
            </w:r>
            <w:r w:rsidR="00261582">
              <w:rPr>
                <w:noProof/>
                <w:webHidden/>
              </w:rPr>
              <w:tab/>
            </w:r>
            <w:r>
              <w:rPr>
                <w:noProof/>
                <w:webHidden/>
              </w:rPr>
              <w:fldChar w:fldCharType="begin"/>
            </w:r>
            <w:r w:rsidR="00261582">
              <w:rPr>
                <w:noProof/>
                <w:webHidden/>
              </w:rPr>
              <w:instrText xml:space="preserve"> PAGEREF _Toc226529392 \h </w:instrText>
            </w:r>
            <w:r>
              <w:rPr>
                <w:noProof/>
                <w:webHidden/>
              </w:rPr>
            </w:r>
            <w:r>
              <w:rPr>
                <w:noProof/>
                <w:webHidden/>
              </w:rPr>
              <w:fldChar w:fldCharType="separate"/>
            </w:r>
            <w:r w:rsidR="00261582">
              <w:rPr>
                <w:noProof/>
                <w:webHidden/>
              </w:rPr>
              <w:t>5</w:t>
            </w:r>
            <w:r>
              <w:rPr>
                <w:noProof/>
                <w:webHidden/>
              </w:rPr>
              <w:fldChar w:fldCharType="end"/>
            </w:r>
          </w:hyperlink>
        </w:p>
        <w:p w:rsidR="00261582" w:rsidRDefault="00B869C7">
          <w:pPr>
            <w:pStyle w:val="21"/>
            <w:tabs>
              <w:tab w:val="left" w:pos="880"/>
              <w:tab w:val="right" w:leader="dot" w:pos="9345"/>
            </w:tabs>
            <w:rPr>
              <w:rFonts w:asciiTheme="minorHAnsi" w:eastAsiaTheme="minorEastAsia" w:hAnsiTheme="minorHAnsi" w:cstheme="minorBidi"/>
              <w:noProof/>
              <w:sz w:val="22"/>
              <w:lang w:eastAsia="ru-RU"/>
            </w:rPr>
          </w:pPr>
          <w:hyperlink w:anchor="_Toc226529393" w:history="1">
            <w:r w:rsidR="00261582" w:rsidRPr="00AF5B75">
              <w:rPr>
                <w:rStyle w:val="a3"/>
                <w:noProof/>
              </w:rPr>
              <w:t>1.2</w:t>
            </w:r>
            <w:r w:rsidR="00261582">
              <w:rPr>
                <w:rFonts w:asciiTheme="minorHAnsi" w:eastAsiaTheme="minorEastAsia" w:hAnsiTheme="minorHAnsi" w:cstheme="minorBidi"/>
                <w:noProof/>
                <w:sz w:val="22"/>
                <w:lang w:eastAsia="ru-RU"/>
              </w:rPr>
              <w:tab/>
            </w:r>
            <w:r w:rsidR="00261582" w:rsidRPr="00AF5B75">
              <w:rPr>
                <w:rStyle w:val="a3"/>
                <w:noProof/>
              </w:rPr>
              <w:t>Процесс учёта платы за услуги подачи воды, проектирования базы данных</w:t>
            </w:r>
            <w:r w:rsidR="00261582">
              <w:rPr>
                <w:noProof/>
                <w:webHidden/>
              </w:rPr>
              <w:tab/>
            </w:r>
            <w:r>
              <w:rPr>
                <w:noProof/>
                <w:webHidden/>
              </w:rPr>
              <w:fldChar w:fldCharType="begin"/>
            </w:r>
            <w:r w:rsidR="00261582">
              <w:rPr>
                <w:noProof/>
                <w:webHidden/>
              </w:rPr>
              <w:instrText xml:space="preserve"> PAGEREF _Toc226529393 \h </w:instrText>
            </w:r>
            <w:r>
              <w:rPr>
                <w:noProof/>
                <w:webHidden/>
              </w:rPr>
            </w:r>
            <w:r>
              <w:rPr>
                <w:noProof/>
                <w:webHidden/>
              </w:rPr>
              <w:fldChar w:fldCharType="separate"/>
            </w:r>
            <w:r w:rsidR="00261582">
              <w:rPr>
                <w:noProof/>
                <w:webHidden/>
              </w:rPr>
              <w:t>6</w:t>
            </w:r>
            <w:r>
              <w:rPr>
                <w:noProof/>
                <w:webHidden/>
              </w:rPr>
              <w:fldChar w:fldCharType="end"/>
            </w:r>
          </w:hyperlink>
        </w:p>
        <w:p w:rsidR="00261582" w:rsidRDefault="00B869C7">
          <w:pPr>
            <w:pStyle w:val="21"/>
            <w:tabs>
              <w:tab w:val="left" w:pos="880"/>
              <w:tab w:val="right" w:leader="dot" w:pos="9345"/>
            </w:tabs>
            <w:rPr>
              <w:rFonts w:asciiTheme="minorHAnsi" w:eastAsiaTheme="minorEastAsia" w:hAnsiTheme="minorHAnsi" w:cstheme="minorBidi"/>
              <w:noProof/>
              <w:sz w:val="22"/>
              <w:lang w:eastAsia="ru-RU"/>
            </w:rPr>
          </w:pPr>
          <w:hyperlink w:anchor="_Toc226529394" w:history="1">
            <w:r w:rsidR="00261582" w:rsidRPr="00AF5B75">
              <w:rPr>
                <w:rStyle w:val="a3"/>
                <w:noProof/>
              </w:rPr>
              <w:t>1.3</w:t>
            </w:r>
            <w:r w:rsidR="00261582">
              <w:rPr>
                <w:rFonts w:asciiTheme="minorHAnsi" w:eastAsiaTheme="minorEastAsia" w:hAnsiTheme="minorHAnsi" w:cstheme="minorBidi"/>
                <w:noProof/>
                <w:sz w:val="22"/>
                <w:lang w:eastAsia="ru-RU"/>
              </w:rPr>
              <w:tab/>
            </w:r>
            <w:r w:rsidR="00261582" w:rsidRPr="00AF5B75">
              <w:rPr>
                <w:rStyle w:val="a3"/>
                <w:noProof/>
              </w:rPr>
              <w:t>Состав технических и программных средств</w:t>
            </w:r>
            <w:r w:rsidR="00261582">
              <w:rPr>
                <w:noProof/>
                <w:webHidden/>
              </w:rPr>
              <w:tab/>
            </w:r>
            <w:r>
              <w:rPr>
                <w:noProof/>
                <w:webHidden/>
              </w:rPr>
              <w:fldChar w:fldCharType="begin"/>
            </w:r>
            <w:r w:rsidR="00261582">
              <w:rPr>
                <w:noProof/>
                <w:webHidden/>
              </w:rPr>
              <w:instrText xml:space="preserve"> PAGEREF _Toc226529394 \h </w:instrText>
            </w:r>
            <w:r>
              <w:rPr>
                <w:noProof/>
                <w:webHidden/>
              </w:rPr>
            </w:r>
            <w:r>
              <w:rPr>
                <w:noProof/>
                <w:webHidden/>
              </w:rPr>
              <w:fldChar w:fldCharType="separate"/>
            </w:r>
            <w:r w:rsidR="00261582">
              <w:rPr>
                <w:noProof/>
                <w:webHidden/>
              </w:rPr>
              <w:t>6</w:t>
            </w:r>
            <w:r>
              <w:rPr>
                <w:noProof/>
                <w:webHidden/>
              </w:rPr>
              <w:fldChar w:fldCharType="end"/>
            </w:r>
          </w:hyperlink>
        </w:p>
        <w:p w:rsidR="00261582" w:rsidRDefault="00B869C7" w:rsidP="00261582">
          <w:pPr>
            <w:pStyle w:val="21"/>
            <w:tabs>
              <w:tab w:val="left" w:pos="660"/>
              <w:tab w:val="right" w:leader="dot" w:pos="9345"/>
            </w:tabs>
            <w:ind w:left="0"/>
            <w:rPr>
              <w:rFonts w:asciiTheme="minorHAnsi" w:eastAsiaTheme="minorEastAsia" w:hAnsiTheme="minorHAnsi" w:cstheme="minorBidi"/>
              <w:noProof/>
              <w:sz w:val="22"/>
              <w:lang w:eastAsia="ru-RU"/>
            </w:rPr>
          </w:pPr>
          <w:hyperlink w:anchor="_Toc226529395" w:history="1">
            <w:r w:rsidR="00261582" w:rsidRPr="00AF5B75">
              <w:rPr>
                <w:rStyle w:val="a3"/>
                <w:noProof/>
              </w:rPr>
              <w:t>2</w:t>
            </w:r>
            <w:r w:rsidR="00261582">
              <w:rPr>
                <w:rFonts w:asciiTheme="minorHAnsi" w:eastAsiaTheme="minorEastAsia" w:hAnsiTheme="minorHAnsi" w:cstheme="minorBidi"/>
                <w:noProof/>
                <w:sz w:val="22"/>
                <w:lang w:eastAsia="ru-RU"/>
              </w:rPr>
              <w:tab/>
            </w:r>
            <w:r w:rsidR="00261582" w:rsidRPr="00AF5B75">
              <w:rPr>
                <w:rStyle w:val="a3"/>
                <w:noProof/>
              </w:rPr>
              <w:t>ПРОЕКТИРОВАНИЕ И РАЗРАБОТКА БАЗЫ ДАННЫХ</w:t>
            </w:r>
            <w:r w:rsidR="00261582">
              <w:rPr>
                <w:noProof/>
                <w:webHidden/>
              </w:rPr>
              <w:tab/>
            </w:r>
            <w:r>
              <w:rPr>
                <w:noProof/>
                <w:webHidden/>
              </w:rPr>
              <w:fldChar w:fldCharType="begin"/>
            </w:r>
            <w:r w:rsidR="00261582">
              <w:rPr>
                <w:noProof/>
                <w:webHidden/>
              </w:rPr>
              <w:instrText xml:space="preserve"> PAGEREF _Toc226529395 \h </w:instrText>
            </w:r>
            <w:r>
              <w:rPr>
                <w:noProof/>
                <w:webHidden/>
              </w:rPr>
            </w:r>
            <w:r>
              <w:rPr>
                <w:noProof/>
                <w:webHidden/>
              </w:rPr>
              <w:fldChar w:fldCharType="separate"/>
            </w:r>
            <w:r w:rsidR="00261582">
              <w:rPr>
                <w:noProof/>
                <w:webHidden/>
              </w:rPr>
              <w:t>9</w:t>
            </w:r>
            <w:r>
              <w:rPr>
                <w:noProof/>
                <w:webHidden/>
              </w:rPr>
              <w:fldChar w:fldCharType="end"/>
            </w:r>
          </w:hyperlink>
        </w:p>
        <w:p w:rsidR="00261582" w:rsidRDefault="00B869C7">
          <w:pPr>
            <w:pStyle w:val="21"/>
            <w:tabs>
              <w:tab w:val="left" w:pos="880"/>
              <w:tab w:val="right" w:leader="dot" w:pos="9345"/>
            </w:tabs>
            <w:rPr>
              <w:rFonts w:asciiTheme="minorHAnsi" w:eastAsiaTheme="minorEastAsia" w:hAnsiTheme="minorHAnsi" w:cstheme="minorBidi"/>
              <w:noProof/>
              <w:sz w:val="22"/>
              <w:lang w:eastAsia="ru-RU"/>
            </w:rPr>
          </w:pPr>
          <w:hyperlink w:anchor="_Toc226529396" w:history="1">
            <w:r w:rsidR="00261582" w:rsidRPr="00AF5B75">
              <w:rPr>
                <w:rStyle w:val="a3"/>
                <w:noProof/>
              </w:rPr>
              <w:t>2.1</w:t>
            </w:r>
            <w:r w:rsidR="00261582">
              <w:rPr>
                <w:rFonts w:asciiTheme="minorHAnsi" w:eastAsiaTheme="minorEastAsia" w:hAnsiTheme="minorHAnsi" w:cstheme="minorBidi"/>
                <w:noProof/>
                <w:sz w:val="22"/>
                <w:lang w:eastAsia="ru-RU"/>
              </w:rPr>
              <w:tab/>
            </w:r>
            <w:r w:rsidR="00261582" w:rsidRPr="00AF5B75">
              <w:rPr>
                <w:rStyle w:val="a3"/>
                <w:noProof/>
              </w:rPr>
              <w:t>Описание предметной области</w:t>
            </w:r>
            <w:r w:rsidR="00261582">
              <w:rPr>
                <w:noProof/>
                <w:webHidden/>
              </w:rPr>
              <w:tab/>
            </w:r>
            <w:r>
              <w:rPr>
                <w:noProof/>
                <w:webHidden/>
              </w:rPr>
              <w:fldChar w:fldCharType="begin"/>
            </w:r>
            <w:r w:rsidR="00261582">
              <w:rPr>
                <w:noProof/>
                <w:webHidden/>
              </w:rPr>
              <w:instrText xml:space="preserve"> PAGEREF _Toc226529396 \h </w:instrText>
            </w:r>
            <w:r>
              <w:rPr>
                <w:noProof/>
                <w:webHidden/>
              </w:rPr>
            </w:r>
            <w:r>
              <w:rPr>
                <w:noProof/>
                <w:webHidden/>
              </w:rPr>
              <w:fldChar w:fldCharType="separate"/>
            </w:r>
            <w:r w:rsidR="00261582">
              <w:rPr>
                <w:noProof/>
                <w:webHidden/>
              </w:rPr>
              <w:t>9</w:t>
            </w:r>
            <w:r>
              <w:rPr>
                <w:noProof/>
                <w:webHidden/>
              </w:rPr>
              <w:fldChar w:fldCharType="end"/>
            </w:r>
          </w:hyperlink>
        </w:p>
        <w:p w:rsidR="00261582" w:rsidRDefault="00B869C7">
          <w:pPr>
            <w:pStyle w:val="21"/>
            <w:tabs>
              <w:tab w:val="left" w:pos="880"/>
              <w:tab w:val="right" w:leader="dot" w:pos="9345"/>
            </w:tabs>
            <w:rPr>
              <w:rFonts w:asciiTheme="minorHAnsi" w:eastAsiaTheme="minorEastAsia" w:hAnsiTheme="minorHAnsi" w:cstheme="minorBidi"/>
              <w:noProof/>
              <w:sz w:val="22"/>
              <w:lang w:eastAsia="ru-RU"/>
            </w:rPr>
          </w:pPr>
          <w:hyperlink w:anchor="_Toc226529397" w:history="1">
            <w:r w:rsidR="00261582" w:rsidRPr="00AF5B75">
              <w:rPr>
                <w:rStyle w:val="a3"/>
                <w:noProof/>
              </w:rPr>
              <w:t>2.2</w:t>
            </w:r>
            <w:r w:rsidR="00261582">
              <w:rPr>
                <w:rFonts w:asciiTheme="minorHAnsi" w:eastAsiaTheme="minorEastAsia" w:hAnsiTheme="minorHAnsi" w:cstheme="minorBidi"/>
                <w:noProof/>
                <w:sz w:val="22"/>
                <w:lang w:eastAsia="ru-RU"/>
              </w:rPr>
              <w:tab/>
            </w:r>
            <w:r w:rsidR="00261582" w:rsidRPr="00AF5B75">
              <w:rPr>
                <w:rStyle w:val="a3"/>
                <w:noProof/>
              </w:rPr>
              <w:t>Проведение сравнительного анализа аналогов</w:t>
            </w:r>
            <w:r w:rsidR="00261582">
              <w:rPr>
                <w:noProof/>
                <w:webHidden/>
              </w:rPr>
              <w:tab/>
            </w:r>
            <w:r>
              <w:rPr>
                <w:noProof/>
                <w:webHidden/>
              </w:rPr>
              <w:fldChar w:fldCharType="begin"/>
            </w:r>
            <w:r w:rsidR="00261582">
              <w:rPr>
                <w:noProof/>
                <w:webHidden/>
              </w:rPr>
              <w:instrText xml:space="preserve"> PAGEREF _Toc226529397 \h </w:instrText>
            </w:r>
            <w:r>
              <w:rPr>
                <w:noProof/>
                <w:webHidden/>
              </w:rPr>
            </w:r>
            <w:r>
              <w:rPr>
                <w:noProof/>
                <w:webHidden/>
              </w:rPr>
              <w:fldChar w:fldCharType="separate"/>
            </w:r>
            <w:r w:rsidR="00261582">
              <w:rPr>
                <w:noProof/>
                <w:webHidden/>
              </w:rPr>
              <w:t>9</w:t>
            </w:r>
            <w:r>
              <w:rPr>
                <w:noProof/>
                <w:webHidden/>
              </w:rPr>
              <w:fldChar w:fldCharType="end"/>
            </w:r>
          </w:hyperlink>
        </w:p>
        <w:p w:rsidR="00261582" w:rsidRDefault="00B869C7">
          <w:pPr>
            <w:pStyle w:val="21"/>
            <w:tabs>
              <w:tab w:val="left" w:pos="880"/>
              <w:tab w:val="right" w:leader="dot" w:pos="9345"/>
            </w:tabs>
            <w:rPr>
              <w:rFonts w:asciiTheme="minorHAnsi" w:eastAsiaTheme="minorEastAsia" w:hAnsiTheme="minorHAnsi" w:cstheme="minorBidi"/>
              <w:noProof/>
              <w:sz w:val="22"/>
              <w:lang w:eastAsia="ru-RU"/>
            </w:rPr>
          </w:pPr>
          <w:hyperlink w:anchor="_Toc226529398" w:history="1">
            <w:r w:rsidR="00261582" w:rsidRPr="00AF5B75">
              <w:rPr>
                <w:rStyle w:val="a3"/>
                <w:noProof/>
              </w:rPr>
              <w:t>2.3</w:t>
            </w:r>
            <w:r w:rsidR="00261582">
              <w:rPr>
                <w:rFonts w:asciiTheme="minorHAnsi" w:eastAsiaTheme="minorEastAsia" w:hAnsiTheme="minorHAnsi" w:cstheme="minorBidi"/>
                <w:noProof/>
                <w:sz w:val="22"/>
                <w:lang w:eastAsia="ru-RU"/>
              </w:rPr>
              <w:tab/>
            </w:r>
            <w:r w:rsidR="00261582" w:rsidRPr="00AF5B75">
              <w:rPr>
                <w:rStyle w:val="a3"/>
                <w:noProof/>
              </w:rPr>
              <w:t>Техническое задание на разработку</w:t>
            </w:r>
            <w:r w:rsidR="00261582">
              <w:rPr>
                <w:noProof/>
                <w:webHidden/>
              </w:rPr>
              <w:tab/>
            </w:r>
            <w:r>
              <w:rPr>
                <w:noProof/>
                <w:webHidden/>
              </w:rPr>
              <w:fldChar w:fldCharType="begin"/>
            </w:r>
            <w:r w:rsidR="00261582">
              <w:rPr>
                <w:noProof/>
                <w:webHidden/>
              </w:rPr>
              <w:instrText xml:space="preserve"> PAGEREF _Toc226529398 \h </w:instrText>
            </w:r>
            <w:r>
              <w:rPr>
                <w:noProof/>
                <w:webHidden/>
              </w:rPr>
            </w:r>
            <w:r>
              <w:rPr>
                <w:noProof/>
                <w:webHidden/>
              </w:rPr>
              <w:fldChar w:fldCharType="separate"/>
            </w:r>
            <w:r w:rsidR="00261582">
              <w:rPr>
                <w:noProof/>
                <w:webHidden/>
              </w:rPr>
              <w:t>11</w:t>
            </w:r>
            <w:r>
              <w:rPr>
                <w:noProof/>
                <w:webHidden/>
              </w:rPr>
              <w:fldChar w:fldCharType="end"/>
            </w:r>
          </w:hyperlink>
        </w:p>
        <w:p w:rsidR="00261582" w:rsidRDefault="00B869C7">
          <w:pPr>
            <w:pStyle w:val="21"/>
            <w:tabs>
              <w:tab w:val="left" w:pos="880"/>
              <w:tab w:val="right" w:leader="dot" w:pos="9345"/>
            </w:tabs>
            <w:rPr>
              <w:rFonts w:asciiTheme="minorHAnsi" w:eastAsiaTheme="minorEastAsia" w:hAnsiTheme="minorHAnsi" w:cstheme="minorBidi"/>
              <w:noProof/>
              <w:sz w:val="22"/>
              <w:lang w:eastAsia="ru-RU"/>
            </w:rPr>
          </w:pPr>
          <w:hyperlink w:anchor="_Toc226529399" w:history="1">
            <w:r w:rsidR="00261582" w:rsidRPr="00AF5B75">
              <w:rPr>
                <w:rStyle w:val="a3"/>
                <w:rFonts w:eastAsia="Times New Roman"/>
                <w:noProof/>
              </w:rPr>
              <w:t>2.4</w:t>
            </w:r>
            <w:r w:rsidR="00261582">
              <w:rPr>
                <w:rFonts w:asciiTheme="minorHAnsi" w:eastAsiaTheme="minorEastAsia" w:hAnsiTheme="minorHAnsi" w:cstheme="minorBidi"/>
                <w:noProof/>
                <w:sz w:val="22"/>
                <w:lang w:eastAsia="ru-RU"/>
              </w:rPr>
              <w:tab/>
            </w:r>
            <w:r w:rsidR="00261582" w:rsidRPr="00AF5B75">
              <w:rPr>
                <w:rStyle w:val="a3"/>
                <w:rFonts w:eastAsia="Times New Roman"/>
                <w:noProof/>
              </w:rPr>
              <w:t>Информационное обеспечение задачи: информационная модель, нормализация данных</w:t>
            </w:r>
            <w:r w:rsidR="00261582">
              <w:rPr>
                <w:noProof/>
                <w:webHidden/>
              </w:rPr>
              <w:tab/>
            </w:r>
            <w:r>
              <w:rPr>
                <w:noProof/>
                <w:webHidden/>
              </w:rPr>
              <w:fldChar w:fldCharType="begin"/>
            </w:r>
            <w:r w:rsidR="00261582">
              <w:rPr>
                <w:noProof/>
                <w:webHidden/>
              </w:rPr>
              <w:instrText xml:space="preserve"> PAGEREF _Toc226529399 \h </w:instrText>
            </w:r>
            <w:r>
              <w:rPr>
                <w:noProof/>
                <w:webHidden/>
              </w:rPr>
            </w:r>
            <w:r>
              <w:rPr>
                <w:noProof/>
                <w:webHidden/>
              </w:rPr>
              <w:fldChar w:fldCharType="separate"/>
            </w:r>
            <w:r w:rsidR="00261582">
              <w:rPr>
                <w:noProof/>
                <w:webHidden/>
              </w:rPr>
              <w:t>13</w:t>
            </w:r>
            <w:r>
              <w:rPr>
                <w:noProof/>
                <w:webHidden/>
              </w:rPr>
              <w:fldChar w:fldCharType="end"/>
            </w:r>
          </w:hyperlink>
        </w:p>
        <w:p w:rsidR="00261582" w:rsidRDefault="00B869C7">
          <w:pPr>
            <w:pStyle w:val="21"/>
            <w:tabs>
              <w:tab w:val="left" w:pos="880"/>
              <w:tab w:val="right" w:leader="dot" w:pos="9345"/>
            </w:tabs>
            <w:rPr>
              <w:rFonts w:asciiTheme="minorHAnsi" w:eastAsiaTheme="minorEastAsia" w:hAnsiTheme="minorHAnsi" w:cstheme="minorBidi"/>
              <w:noProof/>
              <w:sz w:val="22"/>
              <w:lang w:eastAsia="ru-RU"/>
            </w:rPr>
          </w:pPr>
          <w:hyperlink w:anchor="_Toc226529400" w:history="1">
            <w:r w:rsidR="00261582" w:rsidRPr="00AF5B75">
              <w:rPr>
                <w:rStyle w:val="a3"/>
                <w:noProof/>
              </w:rPr>
              <w:t>2.5</w:t>
            </w:r>
            <w:r w:rsidR="00261582">
              <w:rPr>
                <w:rFonts w:asciiTheme="minorHAnsi" w:eastAsiaTheme="minorEastAsia" w:hAnsiTheme="minorHAnsi" w:cstheme="minorBidi"/>
                <w:noProof/>
                <w:sz w:val="22"/>
                <w:lang w:eastAsia="ru-RU"/>
              </w:rPr>
              <w:tab/>
            </w:r>
            <w:r w:rsidR="00261582" w:rsidRPr="00AF5B75">
              <w:rPr>
                <w:rStyle w:val="a3"/>
                <w:noProof/>
              </w:rPr>
              <w:t>Программно-техническое решение задачи: описание программных средств обработки информации, определение структуры отношений</w:t>
            </w:r>
            <w:r w:rsidR="00261582">
              <w:rPr>
                <w:noProof/>
                <w:webHidden/>
              </w:rPr>
              <w:tab/>
            </w:r>
            <w:r>
              <w:rPr>
                <w:noProof/>
                <w:webHidden/>
              </w:rPr>
              <w:fldChar w:fldCharType="begin"/>
            </w:r>
            <w:r w:rsidR="00261582">
              <w:rPr>
                <w:noProof/>
                <w:webHidden/>
              </w:rPr>
              <w:instrText xml:space="preserve"> PAGEREF _Toc226529400 \h </w:instrText>
            </w:r>
            <w:r>
              <w:rPr>
                <w:noProof/>
                <w:webHidden/>
              </w:rPr>
            </w:r>
            <w:r>
              <w:rPr>
                <w:noProof/>
                <w:webHidden/>
              </w:rPr>
              <w:fldChar w:fldCharType="separate"/>
            </w:r>
            <w:r w:rsidR="00261582">
              <w:rPr>
                <w:noProof/>
                <w:webHidden/>
              </w:rPr>
              <w:t>14</w:t>
            </w:r>
            <w:r>
              <w:rPr>
                <w:noProof/>
                <w:webHidden/>
              </w:rPr>
              <w:fldChar w:fldCharType="end"/>
            </w:r>
          </w:hyperlink>
        </w:p>
        <w:p w:rsidR="00261582" w:rsidRDefault="00B869C7">
          <w:pPr>
            <w:pStyle w:val="21"/>
            <w:tabs>
              <w:tab w:val="left" w:pos="880"/>
              <w:tab w:val="right" w:leader="dot" w:pos="9345"/>
            </w:tabs>
            <w:rPr>
              <w:rFonts w:asciiTheme="minorHAnsi" w:eastAsiaTheme="minorEastAsia" w:hAnsiTheme="minorHAnsi" w:cstheme="minorBidi"/>
              <w:noProof/>
              <w:sz w:val="22"/>
              <w:lang w:eastAsia="ru-RU"/>
            </w:rPr>
          </w:pPr>
          <w:hyperlink w:anchor="_Toc226529401" w:history="1">
            <w:r w:rsidR="00261582" w:rsidRPr="00AF5B75">
              <w:rPr>
                <w:rStyle w:val="a3"/>
                <w:noProof/>
              </w:rPr>
              <w:t>2.6</w:t>
            </w:r>
            <w:r w:rsidR="00261582">
              <w:rPr>
                <w:rFonts w:asciiTheme="minorHAnsi" w:eastAsiaTheme="minorEastAsia" w:hAnsiTheme="minorHAnsi" w:cstheme="minorBidi"/>
                <w:noProof/>
                <w:sz w:val="22"/>
                <w:lang w:eastAsia="ru-RU"/>
              </w:rPr>
              <w:tab/>
            </w:r>
            <w:r w:rsidR="00261582" w:rsidRPr="00AF5B75">
              <w:rPr>
                <w:rStyle w:val="a3"/>
                <w:noProof/>
              </w:rPr>
              <w:t>Проектирование базы данных. Логическое и физическое проектирование. Нормализация. ER-диаграмма. Выбор платформы. Интеграция с другими приложениями</w:t>
            </w:r>
            <w:r w:rsidR="00261582">
              <w:rPr>
                <w:noProof/>
                <w:webHidden/>
              </w:rPr>
              <w:tab/>
            </w:r>
            <w:r>
              <w:rPr>
                <w:noProof/>
                <w:webHidden/>
              </w:rPr>
              <w:fldChar w:fldCharType="begin"/>
            </w:r>
            <w:r w:rsidR="00261582">
              <w:rPr>
                <w:noProof/>
                <w:webHidden/>
              </w:rPr>
              <w:instrText xml:space="preserve"> PAGEREF _Toc226529401 \h </w:instrText>
            </w:r>
            <w:r>
              <w:rPr>
                <w:noProof/>
                <w:webHidden/>
              </w:rPr>
            </w:r>
            <w:r>
              <w:rPr>
                <w:noProof/>
                <w:webHidden/>
              </w:rPr>
              <w:fldChar w:fldCharType="separate"/>
            </w:r>
            <w:r w:rsidR="00261582">
              <w:rPr>
                <w:noProof/>
                <w:webHidden/>
              </w:rPr>
              <w:t>20</w:t>
            </w:r>
            <w:r>
              <w:rPr>
                <w:noProof/>
                <w:webHidden/>
              </w:rPr>
              <w:fldChar w:fldCharType="end"/>
            </w:r>
          </w:hyperlink>
        </w:p>
        <w:p w:rsidR="00261582" w:rsidRDefault="00B869C7">
          <w:pPr>
            <w:pStyle w:val="11"/>
            <w:tabs>
              <w:tab w:val="right" w:leader="dot" w:pos="9345"/>
            </w:tabs>
            <w:rPr>
              <w:rFonts w:asciiTheme="minorHAnsi" w:eastAsiaTheme="minorEastAsia" w:hAnsiTheme="minorHAnsi" w:cstheme="minorBidi"/>
              <w:noProof/>
              <w:sz w:val="22"/>
              <w:lang w:eastAsia="ru-RU"/>
            </w:rPr>
          </w:pPr>
          <w:hyperlink w:anchor="_Toc226529402" w:history="1">
            <w:r w:rsidR="00261582" w:rsidRPr="00AF5B75">
              <w:rPr>
                <w:rStyle w:val="a3"/>
                <w:noProof/>
              </w:rPr>
              <w:t>ЗАКЛЮЧЕНИЕ</w:t>
            </w:r>
            <w:r w:rsidR="00261582">
              <w:rPr>
                <w:noProof/>
                <w:webHidden/>
              </w:rPr>
              <w:tab/>
            </w:r>
            <w:r>
              <w:rPr>
                <w:noProof/>
                <w:webHidden/>
              </w:rPr>
              <w:fldChar w:fldCharType="begin"/>
            </w:r>
            <w:r w:rsidR="00261582">
              <w:rPr>
                <w:noProof/>
                <w:webHidden/>
              </w:rPr>
              <w:instrText xml:space="preserve"> PAGEREF _Toc226529402 \h </w:instrText>
            </w:r>
            <w:r>
              <w:rPr>
                <w:noProof/>
                <w:webHidden/>
              </w:rPr>
            </w:r>
            <w:r>
              <w:rPr>
                <w:noProof/>
                <w:webHidden/>
              </w:rPr>
              <w:fldChar w:fldCharType="separate"/>
            </w:r>
            <w:r w:rsidR="00261582">
              <w:rPr>
                <w:noProof/>
                <w:webHidden/>
              </w:rPr>
              <w:t>28</w:t>
            </w:r>
            <w:r>
              <w:rPr>
                <w:noProof/>
                <w:webHidden/>
              </w:rPr>
              <w:fldChar w:fldCharType="end"/>
            </w:r>
          </w:hyperlink>
        </w:p>
        <w:p w:rsidR="00261582" w:rsidRDefault="00B869C7">
          <w:pPr>
            <w:pStyle w:val="11"/>
            <w:tabs>
              <w:tab w:val="right" w:leader="dot" w:pos="9345"/>
            </w:tabs>
            <w:rPr>
              <w:rFonts w:asciiTheme="minorHAnsi" w:eastAsiaTheme="minorEastAsia" w:hAnsiTheme="minorHAnsi" w:cstheme="minorBidi"/>
              <w:noProof/>
              <w:sz w:val="22"/>
              <w:lang w:eastAsia="ru-RU"/>
            </w:rPr>
          </w:pPr>
          <w:hyperlink w:anchor="_Toc226529403" w:history="1">
            <w:r w:rsidR="00261582" w:rsidRPr="00AF5B75">
              <w:rPr>
                <w:rStyle w:val="a3"/>
                <w:noProof/>
              </w:rPr>
              <w:t>СПИСОК ИСПОЛЬЗОВАННЫХ ИСТОЧНИКОВ</w:t>
            </w:r>
            <w:r w:rsidR="00261582">
              <w:rPr>
                <w:noProof/>
                <w:webHidden/>
              </w:rPr>
              <w:tab/>
            </w:r>
            <w:r>
              <w:rPr>
                <w:noProof/>
                <w:webHidden/>
              </w:rPr>
              <w:fldChar w:fldCharType="begin"/>
            </w:r>
            <w:r w:rsidR="00261582">
              <w:rPr>
                <w:noProof/>
                <w:webHidden/>
              </w:rPr>
              <w:instrText xml:space="preserve"> PAGEREF _Toc226529403 \h </w:instrText>
            </w:r>
            <w:r>
              <w:rPr>
                <w:noProof/>
                <w:webHidden/>
              </w:rPr>
            </w:r>
            <w:r>
              <w:rPr>
                <w:noProof/>
                <w:webHidden/>
              </w:rPr>
              <w:fldChar w:fldCharType="separate"/>
            </w:r>
            <w:r w:rsidR="00261582">
              <w:rPr>
                <w:noProof/>
                <w:webHidden/>
              </w:rPr>
              <w:t>29</w:t>
            </w:r>
            <w:r>
              <w:rPr>
                <w:noProof/>
                <w:webHidden/>
              </w:rPr>
              <w:fldChar w:fldCharType="end"/>
            </w:r>
          </w:hyperlink>
        </w:p>
        <w:p w:rsidR="00261582" w:rsidRDefault="00B869C7">
          <w:pPr>
            <w:pStyle w:val="11"/>
            <w:tabs>
              <w:tab w:val="right" w:leader="dot" w:pos="9345"/>
            </w:tabs>
            <w:rPr>
              <w:rFonts w:asciiTheme="minorHAnsi" w:eastAsiaTheme="minorEastAsia" w:hAnsiTheme="minorHAnsi" w:cstheme="minorBidi"/>
              <w:noProof/>
              <w:sz w:val="22"/>
              <w:lang w:eastAsia="ru-RU"/>
            </w:rPr>
          </w:pPr>
          <w:hyperlink w:anchor="_Toc226529404" w:history="1">
            <w:r w:rsidR="00261582" w:rsidRPr="00AF5B75">
              <w:rPr>
                <w:rStyle w:val="a3"/>
                <w:noProof/>
              </w:rPr>
              <w:t>ПРИЛОЖЕНИЕ А</w:t>
            </w:r>
            <w:r w:rsidR="00261582">
              <w:rPr>
                <w:noProof/>
                <w:webHidden/>
              </w:rPr>
              <w:tab/>
            </w:r>
            <w:r>
              <w:rPr>
                <w:noProof/>
                <w:webHidden/>
              </w:rPr>
              <w:fldChar w:fldCharType="begin"/>
            </w:r>
            <w:r w:rsidR="00261582">
              <w:rPr>
                <w:noProof/>
                <w:webHidden/>
              </w:rPr>
              <w:instrText xml:space="preserve"> PAGEREF _Toc226529404 \h </w:instrText>
            </w:r>
            <w:r>
              <w:rPr>
                <w:noProof/>
                <w:webHidden/>
              </w:rPr>
            </w:r>
            <w:r>
              <w:rPr>
                <w:noProof/>
                <w:webHidden/>
              </w:rPr>
              <w:fldChar w:fldCharType="separate"/>
            </w:r>
            <w:r w:rsidR="00261582">
              <w:rPr>
                <w:noProof/>
                <w:webHidden/>
              </w:rPr>
              <w:t>31</w:t>
            </w:r>
            <w:r>
              <w:rPr>
                <w:noProof/>
                <w:webHidden/>
              </w:rPr>
              <w:fldChar w:fldCharType="end"/>
            </w:r>
          </w:hyperlink>
        </w:p>
        <w:p w:rsidR="003117E6" w:rsidRDefault="00B869C7" w:rsidP="003117E6">
          <w:pPr>
            <w:pStyle w:val="11"/>
            <w:tabs>
              <w:tab w:val="right" w:leader="dot" w:pos="9345"/>
            </w:tabs>
            <w:rPr>
              <w:rFonts w:asciiTheme="minorHAnsi" w:eastAsiaTheme="minorEastAsia" w:hAnsiTheme="minorHAnsi" w:cstheme="minorBidi"/>
              <w:noProof/>
              <w:sz w:val="22"/>
              <w:lang w:eastAsia="ru-RU"/>
            </w:rPr>
          </w:pPr>
          <w:r>
            <w:rPr>
              <w:b/>
              <w:bCs/>
            </w:rPr>
            <w:fldChar w:fldCharType="end"/>
          </w:r>
        </w:p>
      </w:sdtContent>
    </w:sdt>
    <w:p w:rsidR="003117E6" w:rsidRDefault="003117E6" w:rsidP="003117E6">
      <w:pPr>
        <w:spacing w:after="200" w:line="276" w:lineRule="auto"/>
        <w:jc w:val="left"/>
      </w:pPr>
    </w:p>
    <w:p w:rsidR="00693AD9" w:rsidRDefault="00693AD9" w:rsidP="00261582">
      <w:pPr>
        <w:pStyle w:val="1"/>
        <w:numPr>
          <w:ilvl w:val="0"/>
          <w:numId w:val="0"/>
        </w:numPr>
        <w:spacing w:line="240" w:lineRule="auto"/>
        <w:jc w:val="both"/>
      </w:pPr>
    </w:p>
    <w:p w:rsidR="003117E6" w:rsidRDefault="003117E6" w:rsidP="004C10E3">
      <w:pPr>
        <w:pStyle w:val="1"/>
        <w:numPr>
          <w:ilvl w:val="0"/>
          <w:numId w:val="0"/>
        </w:numPr>
        <w:spacing w:line="240" w:lineRule="auto"/>
      </w:pPr>
      <w:bookmarkStart w:id="0" w:name="_Toc226529390"/>
      <w:r>
        <w:lastRenderedPageBreak/>
        <w:t>ВВЕДЕНИЕ</w:t>
      </w:r>
      <w:bookmarkEnd w:id="0"/>
      <w:r>
        <w:t xml:space="preserve"> </w:t>
      </w:r>
    </w:p>
    <w:p w:rsidR="004C10E3" w:rsidRPr="004C10E3" w:rsidRDefault="004C10E3" w:rsidP="004C10E3"/>
    <w:p w:rsidR="00C41C58" w:rsidRDefault="00916ED9" w:rsidP="00084E6F">
      <w:pPr>
        <w:ind w:firstLine="709"/>
      </w:pPr>
      <w:r>
        <w:t>Актуальность работы.</w:t>
      </w:r>
      <w:r w:rsidR="003117E6">
        <w:t xml:space="preserve"> </w:t>
      </w:r>
      <w:r w:rsidR="00C41C58">
        <w:t>Э</w:t>
      </w:r>
      <w:r w:rsidR="00C41C58" w:rsidRPr="00C41C58">
        <w:t>ффективный и точный учёт потребления и оплаты услуг водоснабжения является критически важной задачей для муниципальных предприятий, таких как МКП «Водоканал». Ручной или частично автоматизированный учёт ведёт к ошибкам в расчётах, задержкам в начислении платежей, сложностям в работе с абонентами (юридическими и физич</w:t>
      </w:r>
      <w:r w:rsidR="00C41C58">
        <w:t>ескими лицами),</w:t>
      </w:r>
      <w:r w:rsidR="00C41C58" w:rsidRPr="00C41C58">
        <w:t xml:space="preserve"> к потерям доходов и снижению качества обслуживания населения. Автоматизация этого процесса с помощью спе</w:t>
      </w:r>
      <w:r w:rsidR="00C41C58">
        <w:t>циализированной базы данных</w:t>
      </w:r>
      <w:r w:rsidR="00C41C58" w:rsidRPr="00C41C58">
        <w:t xml:space="preserve"> позволит централизовать и оптимизировать все операции, повысить прозрачность и скорость работы.</w:t>
      </w:r>
    </w:p>
    <w:p w:rsidR="003117E6" w:rsidRDefault="00916ED9" w:rsidP="00084E6F">
      <w:pPr>
        <w:ind w:firstLine="709"/>
      </w:pPr>
      <w:r>
        <w:t>Цель исследования.</w:t>
      </w:r>
      <w:r w:rsidR="00C41C58">
        <w:t xml:space="preserve"> </w:t>
      </w:r>
      <w:r w:rsidR="00E02541" w:rsidRPr="00CB587C">
        <w:t xml:space="preserve">Разработать проектную документацию для </w:t>
      </w:r>
      <w:r w:rsidR="00C41C58" w:rsidRPr="00C41C58">
        <w:t xml:space="preserve">автоматизации </w:t>
      </w:r>
      <w:proofErr w:type="gramStart"/>
      <w:r w:rsidR="00C41C58" w:rsidRPr="00C41C58">
        <w:t>учёта оплаты услуг подачи воды</w:t>
      </w:r>
      <w:proofErr w:type="gramEnd"/>
      <w:r w:rsidR="00C41C58" w:rsidRPr="00C41C58">
        <w:t xml:space="preserve"> МКП «Водокана</w:t>
      </w:r>
      <w:r w:rsidR="00C41C58">
        <w:t xml:space="preserve">л», обеспечивающей целостность </w:t>
      </w:r>
      <w:r w:rsidR="00C41C58" w:rsidRPr="00C41C58">
        <w:t>и оперативность обработки данных об абонентах, показаниях счётчиков, тарифах и платежах.</w:t>
      </w:r>
    </w:p>
    <w:p w:rsidR="00C41C58" w:rsidRDefault="00C41C58" w:rsidP="00084E6F">
      <w:pPr>
        <w:ind w:firstLine="709"/>
      </w:pPr>
      <w:r>
        <w:t>Задачи исследования:</w:t>
      </w:r>
    </w:p>
    <w:p w:rsidR="00E02541" w:rsidRPr="00E02541" w:rsidRDefault="00E02541" w:rsidP="00C714FE">
      <w:pPr>
        <w:pStyle w:val="a5"/>
        <w:numPr>
          <w:ilvl w:val="0"/>
          <w:numId w:val="2"/>
        </w:numPr>
        <w:ind w:left="0" w:firstLine="0"/>
        <w:contextualSpacing w:val="0"/>
      </w:pPr>
      <w:r w:rsidRPr="00E02541">
        <w:t>Провести анализ деятельности МКП «Водоканал», изучить его организационную структуру и существующие процессы учёта.</w:t>
      </w:r>
    </w:p>
    <w:p w:rsidR="00E02541" w:rsidRPr="00E02541" w:rsidRDefault="00E02541" w:rsidP="00C714FE">
      <w:pPr>
        <w:pStyle w:val="a5"/>
        <w:numPr>
          <w:ilvl w:val="0"/>
          <w:numId w:val="2"/>
        </w:numPr>
        <w:ind w:left="0" w:firstLine="0"/>
        <w:contextualSpacing w:val="0"/>
      </w:pPr>
      <w:r w:rsidRPr="00E02541">
        <w:t>Выполнить сравнительный анализ существующих программных аналогов для автоматизации учёта коммунальных услуг.</w:t>
      </w:r>
    </w:p>
    <w:p w:rsidR="00E02541" w:rsidRPr="00E02541" w:rsidRDefault="00E02541" w:rsidP="00C714FE">
      <w:pPr>
        <w:pStyle w:val="a5"/>
        <w:numPr>
          <w:ilvl w:val="0"/>
          <w:numId w:val="2"/>
        </w:numPr>
        <w:ind w:left="0" w:firstLine="0"/>
        <w:contextualSpacing w:val="0"/>
      </w:pPr>
      <w:r w:rsidRPr="00E02541">
        <w:t>Сформулировать требования к системе и составить техническое задание на разработку базы данных.</w:t>
      </w:r>
    </w:p>
    <w:p w:rsidR="00E02541" w:rsidRDefault="00E02541" w:rsidP="00C714FE">
      <w:pPr>
        <w:pStyle w:val="a5"/>
        <w:numPr>
          <w:ilvl w:val="0"/>
          <w:numId w:val="2"/>
        </w:numPr>
        <w:ind w:left="0" w:firstLine="0"/>
        <w:contextualSpacing w:val="0"/>
      </w:pPr>
      <w:r w:rsidRPr="00E02541">
        <w:t>Разработать информационную модель и выполнить нормализацию данных для обеспечения непротиворечивости и целостности.</w:t>
      </w:r>
    </w:p>
    <w:p w:rsidR="00E02541" w:rsidRPr="00E02541" w:rsidRDefault="00E02541" w:rsidP="00C714FE">
      <w:pPr>
        <w:pStyle w:val="a5"/>
        <w:numPr>
          <w:ilvl w:val="0"/>
          <w:numId w:val="2"/>
        </w:numPr>
        <w:ind w:left="0" w:firstLine="0"/>
        <w:contextualSpacing w:val="0"/>
      </w:pPr>
      <w:r w:rsidRPr="00E02541">
        <w:t xml:space="preserve">Спроектировать </w:t>
      </w:r>
      <w:r w:rsidRPr="00CB587C">
        <w:t>контекстную диаграмму, диаграмму вариантов использования, диаграмму классов (логическая модель), диаграммы деятельности, п</w:t>
      </w:r>
      <w:r>
        <w:t>оследовательности и состояний</w:t>
      </w:r>
      <w:r w:rsidRPr="00CB587C">
        <w:t>.</w:t>
      </w:r>
    </w:p>
    <w:p w:rsidR="00E02541" w:rsidRPr="00E02541" w:rsidRDefault="00E02541" w:rsidP="00E02541">
      <w:pPr>
        <w:pStyle w:val="ds-markdown-paragraph"/>
        <w:spacing w:before="0" w:beforeAutospacing="0" w:after="0" w:afterAutospacing="0" w:line="360" w:lineRule="auto"/>
        <w:ind w:firstLine="709"/>
        <w:jc w:val="both"/>
        <w:rPr>
          <w:sz w:val="28"/>
          <w:szCs w:val="28"/>
        </w:rPr>
      </w:pPr>
      <w:r w:rsidRPr="00E02541">
        <w:rPr>
          <w:rStyle w:val="ab"/>
          <w:rFonts w:eastAsiaTheme="majorEastAsia"/>
          <w:b w:val="0"/>
          <w:sz w:val="28"/>
          <w:szCs w:val="28"/>
        </w:rPr>
        <w:t>Объект исследования</w:t>
      </w:r>
      <w:r w:rsidR="00916ED9">
        <w:rPr>
          <w:rStyle w:val="ab"/>
          <w:rFonts w:eastAsiaTheme="majorEastAsia"/>
          <w:b w:val="0"/>
          <w:sz w:val="28"/>
          <w:szCs w:val="28"/>
        </w:rPr>
        <w:t xml:space="preserve"> - п</w:t>
      </w:r>
      <w:r w:rsidRPr="00E02541">
        <w:rPr>
          <w:sz w:val="28"/>
          <w:szCs w:val="28"/>
        </w:rPr>
        <w:t>роцесс автоматизации учёта и расчётов за коммунальные услуги в сфере жилищно-коммунального хозяйства (ЖКХ).</w:t>
      </w:r>
    </w:p>
    <w:p w:rsidR="00E02541" w:rsidRPr="00E02541" w:rsidRDefault="00E02541" w:rsidP="00E02541">
      <w:pPr>
        <w:pStyle w:val="ds-markdown-paragraph"/>
        <w:spacing w:before="0" w:beforeAutospacing="0" w:after="0" w:afterAutospacing="0" w:line="360" w:lineRule="auto"/>
        <w:ind w:firstLine="709"/>
        <w:jc w:val="both"/>
        <w:rPr>
          <w:sz w:val="28"/>
          <w:szCs w:val="28"/>
        </w:rPr>
      </w:pPr>
      <w:r w:rsidRPr="00E02541">
        <w:rPr>
          <w:rStyle w:val="ab"/>
          <w:rFonts w:eastAsiaTheme="majorEastAsia"/>
          <w:b w:val="0"/>
          <w:sz w:val="28"/>
          <w:szCs w:val="28"/>
        </w:rPr>
        <w:lastRenderedPageBreak/>
        <w:t>Предмет исследования</w:t>
      </w:r>
      <w:r w:rsidR="00916ED9">
        <w:rPr>
          <w:rStyle w:val="ab"/>
          <w:rFonts w:eastAsiaTheme="majorEastAsia"/>
          <w:b w:val="0"/>
          <w:sz w:val="28"/>
          <w:szCs w:val="28"/>
        </w:rPr>
        <w:t xml:space="preserve"> - п</w:t>
      </w:r>
      <w:r w:rsidRPr="00E02541">
        <w:rPr>
          <w:sz w:val="28"/>
          <w:szCs w:val="28"/>
        </w:rPr>
        <w:t xml:space="preserve">роектирование </w:t>
      </w:r>
      <w:r>
        <w:rPr>
          <w:sz w:val="28"/>
          <w:szCs w:val="28"/>
        </w:rPr>
        <w:t xml:space="preserve">реляционной </w:t>
      </w:r>
      <w:r w:rsidRPr="00E02541">
        <w:rPr>
          <w:sz w:val="28"/>
          <w:szCs w:val="28"/>
        </w:rPr>
        <w:t>базы данных</w:t>
      </w:r>
      <w:r>
        <w:rPr>
          <w:sz w:val="28"/>
          <w:szCs w:val="28"/>
        </w:rPr>
        <w:t xml:space="preserve"> и документации </w:t>
      </w:r>
      <w:r w:rsidRPr="00E02541">
        <w:rPr>
          <w:sz w:val="28"/>
          <w:szCs w:val="28"/>
        </w:rPr>
        <w:t xml:space="preserve"> для автоматизации учёта оплаты услуг водоснабжения в МКП «Водоканал».</w:t>
      </w:r>
    </w:p>
    <w:p w:rsidR="003117E6" w:rsidRDefault="00916ED9" w:rsidP="00084E6F">
      <w:pPr>
        <w:ind w:firstLine="709"/>
      </w:pPr>
      <w:r>
        <w:t>Степень изученности темы.</w:t>
      </w:r>
      <w:r w:rsidR="003117E6">
        <w:t xml:space="preserve"> </w:t>
      </w:r>
      <w:proofErr w:type="gramStart"/>
      <w:r w:rsidR="00C41C58" w:rsidRPr="00C41C58">
        <w:t>Существуют как типовые отраслевые решения (1С:</w:t>
      </w:r>
      <w:proofErr w:type="gramEnd"/>
      <w:r w:rsidR="00C41C58" w:rsidRPr="00C41C58">
        <w:t xml:space="preserve"> </w:t>
      </w:r>
      <w:proofErr w:type="gramStart"/>
      <w:r w:rsidR="00C41C58" w:rsidRPr="00C41C58">
        <w:t xml:space="preserve">Учёт в ЖКХ и др.), так и множество научных работ, посвящённых проектированию баз данных для подобных систем. </w:t>
      </w:r>
      <w:proofErr w:type="gramEnd"/>
    </w:p>
    <w:p w:rsidR="003358B3" w:rsidRDefault="00916ED9" w:rsidP="00084E6F">
      <w:pPr>
        <w:ind w:firstLine="709"/>
      </w:pPr>
      <w:r>
        <w:t>Новизна работы.</w:t>
      </w:r>
      <w:r w:rsidR="003358B3">
        <w:t xml:space="preserve"> </w:t>
      </w:r>
      <w:r w:rsidR="003358B3" w:rsidRPr="003358B3">
        <w:t>Новизна заключается в детальном проектировании БД, учитывающей особенности работы конкретного муниципального предприятия (МКП «Водоканал»), включая работу с двумя категориями абонентов (физические и юридические лица), тарифы, историю показаний и структуру платежей.</w:t>
      </w:r>
    </w:p>
    <w:p w:rsidR="003117E6" w:rsidRDefault="003117E6" w:rsidP="00084E6F">
      <w:pPr>
        <w:ind w:firstLine="709"/>
      </w:pPr>
      <w:r>
        <w:t xml:space="preserve">Методы исследования. </w:t>
      </w:r>
      <w:r w:rsidR="003358B3" w:rsidRPr="003358B3">
        <w:t>В работе использованы методы системного анализа, моделирования бизнес-процессов, методология объектно-ориентированного проектирования и моделирования данных (UML, ER-диаграммы).</w:t>
      </w:r>
    </w:p>
    <w:p w:rsidR="003117E6" w:rsidRDefault="003117E6" w:rsidP="00084E6F">
      <w:pPr>
        <w:ind w:firstLine="709"/>
      </w:pPr>
      <w:r>
        <w:t>Теоретическая и</w:t>
      </w:r>
      <w:r w:rsidR="00916ED9">
        <w:t xml:space="preserve"> практическая значимость работы.</w:t>
      </w:r>
      <w:r w:rsidR="003358B3">
        <w:t xml:space="preserve"> </w:t>
      </w:r>
      <w:r w:rsidR="003358B3" w:rsidRPr="003358B3">
        <w:t>Теоретическая значимость заключается в систематизации подходов к проектированию БД для жилищно-коммунальной сферы. Практическая ценность состоит в том, что разработанный проект базы данных может быть реализован в МКП «Водоканал» для повышения эффективности его деятельности.</w:t>
      </w:r>
      <w:r w:rsidRPr="00084E6F">
        <w:rPr>
          <w:color w:val="000000"/>
          <w:szCs w:val="28"/>
        </w:rPr>
        <w:br/>
      </w:r>
    </w:p>
    <w:p w:rsidR="003117E6" w:rsidRDefault="003117E6" w:rsidP="003117E6">
      <w:pPr>
        <w:spacing w:after="200" w:line="276" w:lineRule="auto"/>
        <w:jc w:val="left"/>
        <w:rPr>
          <w:rFonts w:ascii="Open Sans" w:hAnsi="Open Sans" w:cs="Open Sans"/>
          <w:color w:val="000000"/>
          <w:sz w:val="23"/>
          <w:szCs w:val="23"/>
        </w:rPr>
      </w:pPr>
      <w:r>
        <w:rPr>
          <w:rFonts w:ascii="Open Sans" w:hAnsi="Open Sans" w:cs="Open Sans"/>
          <w:color w:val="000000"/>
          <w:sz w:val="23"/>
          <w:szCs w:val="23"/>
        </w:rPr>
        <w:br w:type="page"/>
      </w:r>
    </w:p>
    <w:p w:rsidR="00916ED9" w:rsidRDefault="00916ED9" w:rsidP="00C714FE">
      <w:pPr>
        <w:pStyle w:val="2"/>
        <w:numPr>
          <w:ilvl w:val="0"/>
          <w:numId w:val="3"/>
        </w:numPr>
        <w:spacing w:before="0" w:line="240" w:lineRule="auto"/>
        <w:ind w:left="0" w:firstLine="0"/>
      </w:pPr>
      <w:bookmarkStart w:id="1" w:name="_Toc226529391"/>
      <w:r>
        <w:lastRenderedPageBreak/>
        <w:t>ТЕОРЕТИЧЕСКИЕ ОСНОВЫ В ОБЛАСТИ АВТОМАТИЗИРОВАННОГО УЧЕТА ПЛАТЫ УСЛУГ ПОДАЧИ ВОДЫ ФИЗИЧЕСКИМИ И ЮРИДИЧЕСКИМИ ЛИЦАМИ</w:t>
      </w:r>
      <w:bookmarkEnd w:id="1"/>
    </w:p>
    <w:p w:rsidR="00916ED9" w:rsidRPr="00916ED9" w:rsidRDefault="00916ED9" w:rsidP="00916ED9"/>
    <w:p w:rsidR="003117E6" w:rsidRDefault="00916ED9" w:rsidP="00C714FE">
      <w:pPr>
        <w:pStyle w:val="2"/>
        <w:numPr>
          <w:ilvl w:val="1"/>
          <w:numId w:val="1"/>
        </w:numPr>
        <w:spacing w:before="0" w:line="240" w:lineRule="auto"/>
        <w:ind w:left="0" w:firstLine="709"/>
        <w:jc w:val="both"/>
        <w:rPr>
          <w:iCs/>
        </w:rPr>
      </w:pPr>
      <w:bookmarkStart w:id="2" w:name="_Toc226529392"/>
      <w:r>
        <w:rPr>
          <w:iCs/>
        </w:rPr>
        <w:t>Общая характеристика организац</w:t>
      </w:r>
      <w:proofErr w:type="gramStart"/>
      <w:r>
        <w:rPr>
          <w:iCs/>
        </w:rPr>
        <w:t>ии и её</w:t>
      </w:r>
      <w:proofErr w:type="gramEnd"/>
      <w:r>
        <w:rPr>
          <w:iCs/>
        </w:rPr>
        <w:t xml:space="preserve"> структура</w:t>
      </w:r>
      <w:bookmarkEnd w:id="2"/>
    </w:p>
    <w:p w:rsidR="00E730B2" w:rsidRPr="00E730B2" w:rsidRDefault="00E730B2" w:rsidP="00E730B2"/>
    <w:p w:rsidR="00916ED9" w:rsidRPr="00916ED9" w:rsidRDefault="00916ED9" w:rsidP="00410090">
      <w:pPr>
        <w:ind w:firstLine="709"/>
      </w:pPr>
      <w:r w:rsidRPr="00916ED9">
        <w:t xml:space="preserve">Муниципальное предприятие «Водоканал» (МКП «Водоканал») </w:t>
      </w:r>
      <w:r w:rsidR="00410090">
        <w:t xml:space="preserve">обеспечивает </w:t>
      </w:r>
      <w:r w:rsidRPr="00916ED9">
        <w:t>население и предприятия холодным водоснабжением и водоотведением. Организация функционирует в рамках муниципального заказа и оказывает услуги как физическим лицам (населению), так и юридическим лицам (предприятиям, учреждениям).</w:t>
      </w:r>
    </w:p>
    <w:p w:rsidR="00916ED9" w:rsidRPr="00916ED9" w:rsidRDefault="00916ED9" w:rsidP="00410090">
      <w:pPr>
        <w:ind w:firstLine="709"/>
      </w:pPr>
      <w:r w:rsidRPr="00916ED9">
        <w:t>Организационная структура МКП «Водоканал» имеет линейно-функциональный тип, что обеспечивает чёткое разделение ответственности между подразделениями. В контексте учёта оплаты услуг ключевыми подразделениями являются:</w:t>
      </w:r>
    </w:p>
    <w:p w:rsidR="00916ED9" w:rsidRPr="00916ED9" w:rsidRDefault="00916ED9" w:rsidP="00C714FE">
      <w:pPr>
        <w:numPr>
          <w:ilvl w:val="0"/>
          <w:numId w:val="4"/>
        </w:numPr>
        <w:ind w:left="0" w:firstLine="0"/>
      </w:pPr>
      <w:r w:rsidRPr="00410090">
        <w:rPr>
          <w:bCs/>
        </w:rPr>
        <w:t>Абонентский</w:t>
      </w:r>
      <w:r w:rsidRPr="00916ED9">
        <w:rPr>
          <w:b/>
          <w:bCs/>
        </w:rPr>
        <w:t xml:space="preserve"> </w:t>
      </w:r>
      <w:r w:rsidRPr="00410090">
        <w:rPr>
          <w:bCs/>
        </w:rPr>
        <w:t>отдел</w:t>
      </w:r>
      <w:r w:rsidRPr="00916ED9">
        <w:rPr>
          <w:b/>
          <w:bCs/>
        </w:rPr>
        <w:t>.</w:t>
      </w:r>
      <w:r w:rsidRPr="00916ED9">
        <w:t xml:space="preserve"> Занимается регистрацией новых абонентов, заключением договоров водоснабжения, приёмом показаний приборов учёта, консультированием населения.</w:t>
      </w:r>
    </w:p>
    <w:p w:rsidR="00916ED9" w:rsidRPr="00916ED9" w:rsidRDefault="00916ED9" w:rsidP="00C714FE">
      <w:pPr>
        <w:numPr>
          <w:ilvl w:val="0"/>
          <w:numId w:val="4"/>
        </w:numPr>
        <w:ind w:left="0" w:firstLine="0"/>
      </w:pPr>
      <w:r w:rsidRPr="00410090">
        <w:rPr>
          <w:bCs/>
        </w:rPr>
        <w:t>Расчётно-кассовый центр (РКЦ).</w:t>
      </w:r>
      <w:r w:rsidRPr="00916ED9">
        <w:t xml:space="preserve"> Осуществляет начисление платы за услуги, формирование квитанций, приём платежей, учёт задолженности и сверку с абонентами.</w:t>
      </w:r>
    </w:p>
    <w:p w:rsidR="00916ED9" w:rsidRPr="00916ED9" w:rsidRDefault="00916ED9" w:rsidP="00C714FE">
      <w:pPr>
        <w:numPr>
          <w:ilvl w:val="0"/>
          <w:numId w:val="4"/>
        </w:numPr>
        <w:ind w:left="0" w:firstLine="0"/>
      </w:pPr>
      <w:r w:rsidRPr="00410090">
        <w:rPr>
          <w:bCs/>
        </w:rPr>
        <w:t>Бухгалтерия</w:t>
      </w:r>
      <w:r w:rsidRPr="00916ED9">
        <w:rPr>
          <w:b/>
          <w:bCs/>
        </w:rPr>
        <w:t>.</w:t>
      </w:r>
      <w:r w:rsidRPr="00916ED9">
        <w:t xml:space="preserve"> Контролирует общие финансовые потоки, составляет отчётность, проводит инвентаризацию расчётов.</w:t>
      </w:r>
    </w:p>
    <w:p w:rsidR="00916ED9" w:rsidRPr="00916ED9" w:rsidRDefault="00916ED9" w:rsidP="00C714FE">
      <w:pPr>
        <w:numPr>
          <w:ilvl w:val="0"/>
          <w:numId w:val="4"/>
        </w:numPr>
        <w:ind w:left="0" w:firstLine="0"/>
      </w:pPr>
      <w:r w:rsidRPr="00410090">
        <w:rPr>
          <w:bCs/>
        </w:rPr>
        <w:t xml:space="preserve">Отдел </w:t>
      </w:r>
      <w:proofErr w:type="gramStart"/>
      <w:r w:rsidRPr="00410090">
        <w:rPr>
          <w:bCs/>
        </w:rPr>
        <w:t>ИТ</w:t>
      </w:r>
      <w:proofErr w:type="gramEnd"/>
      <w:r w:rsidRPr="00410090">
        <w:rPr>
          <w:bCs/>
        </w:rPr>
        <w:t xml:space="preserve"> и</w:t>
      </w:r>
      <w:r w:rsidRPr="00916ED9">
        <w:rPr>
          <w:b/>
          <w:bCs/>
        </w:rPr>
        <w:t xml:space="preserve"> </w:t>
      </w:r>
      <w:r w:rsidRPr="00410090">
        <w:rPr>
          <w:bCs/>
        </w:rPr>
        <w:t>АСУ</w:t>
      </w:r>
      <w:r w:rsidRPr="00916ED9">
        <w:rPr>
          <w:b/>
          <w:bCs/>
        </w:rPr>
        <w:t>.</w:t>
      </w:r>
      <w:r w:rsidRPr="00916ED9">
        <w:t xml:space="preserve"> Обеспечивает функционирование технических средств и поддержку программного обеспечения.</w:t>
      </w:r>
    </w:p>
    <w:p w:rsidR="00916ED9" w:rsidRPr="00916ED9" w:rsidRDefault="00916ED9" w:rsidP="00410090">
      <w:pPr>
        <w:ind w:firstLine="709"/>
      </w:pPr>
      <w:r w:rsidRPr="00916ED9">
        <w:t>Структура организации требует наличия единой информационной среды, так как данные, введённые в абонентском отделе (новый договор), должны быть мгновенно доступны в РКЦ для начисления платы и учёта платежей.</w:t>
      </w:r>
    </w:p>
    <w:p w:rsidR="00E730B2" w:rsidRPr="005E4429" w:rsidRDefault="00E730B2" w:rsidP="005E4429"/>
    <w:p w:rsidR="003117E6" w:rsidRDefault="00410090" w:rsidP="00F81A29">
      <w:pPr>
        <w:pStyle w:val="2"/>
        <w:numPr>
          <w:ilvl w:val="1"/>
          <w:numId w:val="1"/>
        </w:numPr>
        <w:spacing w:before="0"/>
        <w:ind w:left="0" w:firstLine="709"/>
        <w:jc w:val="both"/>
      </w:pPr>
      <w:bookmarkStart w:id="3" w:name="_Toc226529393"/>
      <w:r>
        <w:lastRenderedPageBreak/>
        <w:t xml:space="preserve">Процесс учёта платы за услуги подачи воды, </w:t>
      </w:r>
      <w:r w:rsidR="00F81A29">
        <w:t xml:space="preserve">принципы </w:t>
      </w:r>
      <w:r>
        <w:t>проектирования базы данных</w:t>
      </w:r>
      <w:bookmarkEnd w:id="3"/>
    </w:p>
    <w:p w:rsidR="00E730B2" w:rsidRDefault="00E730B2" w:rsidP="00F81A29">
      <w:pPr>
        <w:spacing w:line="240" w:lineRule="auto"/>
      </w:pPr>
    </w:p>
    <w:p w:rsidR="00E200ED" w:rsidRPr="00E200ED" w:rsidRDefault="00E200ED" w:rsidP="00E200ED">
      <w:pPr>
        <w:ind w:firstLine="709"/>
      </w:pPr>
      <w:r w:rsidRPr="00E200ED">
        <w:t>Существующий процесс учёта платы за услуги подачи воды в МКП «Водоканал» можно разделить на несколько ключевых этапов:</w:t>
      </w:r>
    </w:p>
    <w:p w:rsidR="00E200ED" w:rsidRPr="00E200ED" w:rsidRDefault="00E200ED" w:rsidP="00C714FE">
      <w:pPr>
        <w:numPr>
          <w:ilvl w:val="0"/>
          <w:numId w:val="5"/>
        </w:numPr>
        <w:ind w:left="0" w:firstLine="0"/>
      </w:pPr>
      <w:r w:rsidRPr="00E200ED">
        <w:rPr>
          <w:bCs/>
        </w:rPr>
        <w:t>Заключение договора.</w:t>
      </w:r>
      <w:r w:rsidRPr="00E200ED">
        <w:t xml:space="preserve"> С абонентом заключается договор на водоснабжение, открывается лицевой счёт. Информация фиксируется в бумажном журнале и вводится в электронную таблицу.</w:t>
      </w:r>
    </w:p>
    <w:p w:rsidR="00E200ED" w:rsidRPr="00E200ED" w:rsidRDefault="00E200ED" w:rsidP="00C714FE">
      <w:pPr>
        <w:numPr>
          <w:ilvl w:val="0"/>
          <w:numId w:val="5"/>
        </w:numPr>
        <w:ind w:left="0" w:firstLine="0"/>
      </w:pPr>
      <w:r w:rsidRPr="00E200ED">
        <w:rPr>
          <w:bCs/>
        </w:rPr>
        <w:t>Передача показаний</w:t>
      </w:r>
      <w:r w:rsidRPr="00E200ED">
        <w:rPr>
          <w:b/>
          <w:bCs/>
        </w:rPr>
        <w:t>.</w:t>
      </w:r>
      <w:r w:rsidRPr="00E200ED">
        <w:t xml:space="preserve"> Абоненты (физические лица) передают показания счётчиков ежемесячно (по телефону, через ящик или в окошко). Оператор вручную фиксирует показания в журнале или Excel-файле.</w:t>
      </w:r>
    </w:p>
    <w:p w:rsidR="00E200ED" w:rsidRPr="00E200ED" w:rsidRDefault="00E200ED" w:rsidP="00C714FE">
      <w:pPr>
        <w:numPr>
          <w:ilvl w:val="0"/>
          <w:numId w:val="5"/>
        </w:numPr>
        <w:ind w:left="0" w:firstLine="0"/>
      </w:pPr>
      <w:r w:rsidRPr="00E200ED">
        <w:rPr>
          <w:bCs/>
        </w:rPr>
        <w:t>Расчёт начислений.</w:t>
      </w:r>
      <w:r w:rsidRPr="00E200ED">
        <w:t xml:space="preserve"> Ежемесячно бухгалтер или сотрудник РКЦ собирает данные о переданных показаниях, вычитает предыдущие значения, умножает объём на действующий тариф и добавляет НДС. Эта операция выполняется вручную с помощью формул в </w:t>
      </w:r>
      <w:proofErr w:type="spellStart"/>
      <w:r w:rsidRPr="00E200ED">
        <w:t>Excel</w:t>
      </w:r>
      <w:proofErr w:type="spellEnd"/>
      <w:r w:rsidRPr="00E200ED">
        <w:t xml:space="preserve"> или на калькуляторе, что чревато арифметическими ошибками.</w:t>
      </w:r>
    </w:p>
    <w:p w:rsidR="00E200ED" w:rsidRPr="00E200ED" w:rsidRDefault="00E200ED" w:rsidP="00C714FE">
      <w:pPr>
        <w:numPr>
          <w:ilvl w:val="0"/>
          <w:numId w:val="5"/>
        </w:numPr>
        <w:ind w:left="0" w:firstLine="0"/>
      </w:pPr>
      <w:r w:rsidRPr="00E200ED">
        <w:rPr>
          <w:bCs/>
        </w:rPr>
        <w:t>Учёт платежей.</w:t>
      </w:r>
      <w:r w:rsidRPr="00E200ED">
        <w:t xml:space="preserve"> При поступлении оплаты кассир отмечает факт платежа в отдельной ведомости или файле. Сверка того, за какой месяц внесена оплата и хватает ли её для покрытия начислений, требует дополнительных затрат времени.</w:t>
      </w:r>
    </w:p>
    <w:p w:rsidR="00E200ED" w:rsidRPr="00E200ED" w:rsidRDefault="00E200ED" w:rsidP="00C714FE">
      <w:pPr>
        <w:numPr>
          <w:ilvl w:val="0"/>
          <w:numId w:val="5"/>
        </w:numPr>
        <w:ind w:left="0" w:firstLine="0"/>
      </w:pPr>
      <w:r w:rsidRPr="00E200ED">
        <w:rPr>
          <w:bCs/>
        </w:rPr>
        <w:t>Формирование отчётности.</w:t>
      </w:r>
      <w:r w:rsidRPr="00E200ED">
        <w:t xml:space="preserve"> Для составления отчёта по дебиторской задолженности или акта сверки с крупным клиентом (</w:t>
      </w:r>
      <w:proofErr w:type="spellStart"/>
      <w:r w:rsidRPr="00E200ED">
        <w:t>юрлицом</w:t>
      </w:r>
      <w:proofErr w:type="spellEnd"/>
      <w:r w:rsidRPr="00E200ED">
        <w:t>) сотруднику приходится вручную объединять данные из нескольких файлов (начисления, платежи, показания).</w:t>
      </w:r>
    </w:p>
    <w:p w:rsidR="003117E6" w:rsidRPr="009169AA" w:rsidRDefault="003117E6" w:rsidP="00E200ED">
      <w:pPr>
        <w:rPr>
          <w:szCs w:val="28"/>
        </w:rPr>
      </w:pPr>
    </w:p>
    <w:p w:rsidR="003117E6" w:rsidRPr="009169AA" w:rsidRDefault="00E200ED" w:rsidP="00C714FE">
      <w:pPr>
        <w:pStyle w:val="2"/>
        <w:numPr>
          <w:ilvl w:val="1"/>
          <w:numId w:val="1"/>
        </w:numPr>
        <w:spacing w:before="0" w:line="240" w:lineRule="auto"/>
        <w:ind w:left="0" w:firstLine="709"/>
        <w:jc w:val="both"/>
        <w:rPr>
          <w:rFonts w:cs="Times New Roman"/>
          <w:szCs w:val="28"/>
        </w:rPr>
      </w:pPr>
      <w:bookmarkStart w:id="4" w:name="_Toc226529394"/>
      <w:r>
        <w:rPr>
          <w:rFonts w:cs="Times New Roman"/>
          <w:szCs w:val="28"/>
        </w:rPr>
        <w:t>Состав технических и программных средств</w:t>
      </w:r>
      <w:bookmarkEnd w:id="4"/>
    </w:p>
    <w:p w:rsidR="00E730B2" w:rsidRPr="009169AA" w:rsidRDefault="00E730B2" w:rsidP="009169AA">
      <w:pPr>
        <w:ind w:firstLine="709"/>
        <w:rPr>
          <w:szCs w:val="28"/>
        </w:rPr>
      </w:pPr>
    </w:p>
    <w:p w:rsidR="00E200ED" w:rsidRPr="00E200ED" w:rsidRDefault="00E200ED" w:rsidP="00E200ED">
      <w:pPr>
        <w:pStyle w:val="ds-markdown-paragraph"/>
        <w:shd w:val="clear" w:color="auto" w:fill="FFFFFF"/>
        <w:spacing w:before="0" w:beforeAutospacing="0" w:after="0" w:afterAutospacing="0" w:line="360" w:lineRule="auto"/>
        <w:ind w:firstLine="709"/>
        <w:jc w:val="both"/>
        <w:rPr>
          <w:sz w:val="28"/>
          <w:szCs w:val="28"/>
        </w:rPr>
      </w:pPr>
      <w:r w:rsidRPr="00E200ED">
        <w:rPr>
          <w:sz w:val="28"/>
          <w:szCs w:val="28"/>
        </w:rPr>
        <w:t>В настоящее время техническая база МКП «Водоканал» для учёта представлена следующими элементами:</w:t>
      </w:r>
    </w:p>
    <w:p w:rsidR="00E200ED" w:rsidRPr="00E200ED" w:rsidRDefault="00E200ED" w:rsidP="00C714FE">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rFonts w:eastAsiaTheme="majorEastAsia"/>
          <w:bCs/>
          <w:sz w:val="28"/>
          <w:szCs w:val="28"/>
        </w:rPr>
        <w:lastRenderedPageBreak/>
        <w:t>Серверное оборудование:</w:t>
      </w:r>
      <w:r w:rsidRPr="00E200ED">
        <w:rPr>
          <w:sz w:val="28"/>
          <w:szCs w:val="28"/>
        </w:rPr>
        <w:t xml:space="preserve"> 1 файловый сервер (для хранения общих документов и Excel-файлов) на базе ОС </w:t>
      </w:r>
      <w:proofErr w:type="spellStart"/>
      <w:r w:rsidRPr="00E200ED">
        <w:rPr>
          <w:sz w:val="28"/>
          <w:szCs w:val="28"/>
        </w:rPr>
        <w:t>Windows</w:t>
      </w:r>
      <w:proofErr w:type="spellEnd"/>
      <w:r w:rsidRPr="00E200ED">
        <w:rPr>
          <w:sz w:val="28"/>
          <w:szCs w:val="28"/>
        </w:rPr>
        <w:t xml:space="preserve"> </w:t>
      </w:r>
      <w:proofErr w:type="spellStart"/>
      <w:r w:rsidRPr="00E200ED">
        <w:rPr>
          <w:sz w:val="28"/>
          <w:szCs w:val="28"/>
        </w:rPr>
        <w:t>Server</w:t>
      </w:r>
      <w:proofErr w:type="spellEnd"/>
      <w:r w:rsidRPr="00E200ED">
        <w:rPr>
          <w:sz w:val="28"/>
          <w:szCs w:val="28"/>
        </w:rPr>
        <w:t>.</w:t>
      </w:r>
    </w:p>
    <w:p w:rsidR="00E200ED" w:rsidRPr="00E200ED" w:rsidRDefault="00E200ED" w:rsidP="00C714FE">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rFonts w:eastAsiaTheme="majorEastAsia"/>
          <w:bCs/>
          <w:sz w:val="28"/>
          <w:szCs w:val="28"/>
        </w:rPr>
        <w:t>Рабочие станции:</w:t>
      </w:r>
      <w:r w:rsidRPr="00E200ED">
        <w:rPr>
          <w:sz w:val="28"/>
          <w:szCs w:val="28"/>
        </w:rPr>
        <w:t xml:space="preserve"> 10–15 ПК в абонентском отделе, РКЦ и бухгалтерии с ОС </w:t>
      </w:r>
      <w:proofErr w:type="spellStart"/>
      <w:r w:rsidRPr="00E200ED">
        <w:rPr>
          <w:sz w:val="28"/>
          <w:szCs w:val="28"/>
        </w:rPr>
        <w:t>Windows</w:t>
      </w:r>
      <w:proofErr w:type="spellEnd"/>
      <w:r w:rsidRPr="00E200ED">
        <w:rPr>
          <w:sz w:val="28"/>
          <w:szCs w:val="28"/>
        </w:rPr>
        <w:t xml:space="preserve"> 10 </w:t>
      </w:r>
      <w:proofErr w:type="spellStart"/>
      <w:r w:rsidRPr="00E200ED">
        <w:rPr>
          <w:sz w:val="28"/>
          <w:szCs w:val="28"/>
        </w:rPr>
        <w:t>Pro</w:t>
      </w:r>
      <w:proofErr w:type="spellEnd"/>
      <w:r w:rsidRPr="00E200ED">
        <w:rPr>
          <w:sz w:val="28"/>
          <w:szCs w:val="28"/>
        </w:rPr>
        <w:t>.</w:t>
      </w:r>
    </w:p>
    <w:p w:rsidR="00E200ED" w:rsidRPr="00E200ED" w:rsidRDefault="00E200ED" w:rsidP="00C714FE">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rFonts w:eastAsiaTheme="majorEastAsia"/>
          <w:bCs/>
          <w:sz w:val="28"/>
          <w:szCs w:val="28"/>
        </w:rPr>
        <w:t>Сетевое оборудование:</w:t>
      </w:r>
      <w:r w:rsidRPr="00E200ED">
        <w:rPr>
          <w:sz w:val="28"/>
          <w:szCs w:val="28"/>
        </w:rPr>
        <w:t xml:space="preserve"> Локальная сеть </w:t>
      </w:r>
      <w:proofErr w:type="spellStart"/>
      <w:r w:rsidRPr="00E200ED">
        <w:rPr>
          <w:sz w:val="28"/>
          <w:szCs w:val="28"/>
        </w:rPr>
        <w:t>Ethernet</w:t>
      </w:r>
      <w:proofErr w:type="spellEnd"/>
      <w:r w:rsidRPr="00E200ED">
        <w:rPr>
          <w:sz w:val="28"/>
          <w:szCs w:val="28"/>
        </w:rPr>
        <w:t xml:space="preserve"> (1 Гбит/с).</w:t>
      </w:r>
    </w:p>
    <w:p w:rsidR="00E200ED" w:rsidRPr="00E200ED" w:rsidRDefault="00E200ED" w:rsidP="00C714FE">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rFonts w:eastAsiaTheme="majorEastAsia"/>
          <w:bCs/>
          <w:sz w:val="28"/>
          <w:szCs w:val="28"/>
        </w:rPr>
        <w:t>Программное обеспечение:</w:t>
      </w:r>
    </w:p>
    <w:p w:rsidR="00E200ED" w:rsidRPr="00E200ED" w:rsidRDefault="00E200ED" w:rsidP="00C714FE">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proofErr w:type="spellStart"/>
      <w:r w:rsidRPr="00E200ED">
        <w:rPr>
          <w:sz w:val="28"/>
          <w:szCs w:val="28"/>
        </w:rPr>
        <w:t>Microsoft</w:t>
      </w:r>
      <w:proofErr w:type="spellEnd"/>
      <w:r w:rsidRPr="00E200ED">
        <w:rPr>
          <w:sz w:val="28"/>
          <w:szCs w:val="28"/>
        </w:rPr>
        <w:t xml:space="preserve"> </w:t>
      </w:r>
      <w:proofErr w:type="spellStart"/>
      <w:r w:rsidRPr="00E200ED">
        <w:rPr>
          <w:sz w:val="28"/>
          <w:szCs w:val="28"/>
        </w:rPr>
        <w:t>Office</w:t>
      </w:r>
      <w:proofErr w:type="spellEnd"/>
      <w:r w:rsidRPr="00E200ED">
        <w:rPr>
          <w:sz w:val="28"/>
          <w:szCs w:val="28"/>
        </w:rPr>
        <w:t xml:space="preserve"> (</w:t>
      </w:r>
      <w:proofErr w:type="spellStart"/>
      <w:r w:rsidRPr="00E200ED">
        <w:rPr>
          <w:sz w:val="28"/>
          <w:szCs w:val="28"/>
        </w:rPr>
        <w:t>Excel</w:t>
      </w:r>
      <w:proofErr w:type="spellEnd"/>
      <w:r w:rsidRPr="00E200ED">
        <w:rPr>
          <w:sz w:val="28"/>
          <w:szCs w:val="28"/>
        </w:rPr>
        <w:t xml:space="preserve">, </w:t>
      </w:r>
      <w:proofErr w:type="spellStart"/>
      <w:r w:rsidRPr="00E200ED">
        <w:rPr>
          <w:sz w:val="28"/>
          <w:szCs w:val="28"/>
        </w:rPr>
        <w:t>Word</w:t>
      </w:r>
      <w:proofErr w:type="spellEnd"/>
      <w:r w:rsidRPr="00E200ED">
        <w:rPr>
          <w:sz w:val="28"/>
          <w:szCs w:val="28"/>
        </w:rPr>
        <w:t>) — основной инструмент для учёта.</w:t>
      </w:r>
    </w:p>
    <w:p w:rsidR="00E200ED" w:rsidRPr="00E200ED" w:rsidRDefault="00E200ED" w:rsidP="00C714FE">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sz w:val="28"/>
          <w:szCs w:val="28"/>
        </w:rPr>
        <w:t>1С: Бухгалтерия (используется бухгалтерией для финансового учёта, но не интегрирована с данными по показаниям).</w:t>
      </w:r>
    </w:p>
    <w:p w:rsidR="00E44475" w:rsidRDefault="00E200ED" w:rsidP="00C714FE">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sz w:val="28"/>
          <w:szCs w:val="28"/>
        </w:rPr>
        <w:t>Система «Клиент-банк» для приёма платежей от юридических лиц.</w:t>
      </w:r>
    </w:p>
    <w:p w:rsidR="00E200ED" w:rsidRDefault="00E200ED" w:rsidP="00E44475">
      <w:pPr>
        <w:pStyle w:val="ds-markdown-paragraph"/>
        <w:shd w:val="clear" w:color="auto" w:fill="FFFFFF"/>
        <w:spacing w:before="0" w:beforeAutospacing="0" w:after="0" w:afterAutospacing="0" w:line="360" w:lineRule="auto"/>
        <w:ind w:firstLine="709"/>
        <w:jc w:val="both"/>
        <w:rPr>
          <w:sz w:val="28"/>
          <w:szCs w:val="28"/>
        </w:rPr>
      </w:pPr>
      <w:r w:rsidRPr="00E44475">
        <w:rPr>
          <w:sz w:val="28"/>
          <w:szCs w:val="28"/>
        </w:rPr>
        <w:t>Существующая техническая инфраструктура (наличие сервера, лицензионной ОС) позволяет внедрить СУБД без значительн</w:t>
      </w:r>
      <w:r w:rsidR="003C5536" w:rsidRPr="00E44475">
        <w:rPr>
          <w:sz w:val="28"/>
          <w:szCs w:val="28"/>
        </w:rPr>
        <w:t>ых затрат на обновление</w:t>
      </w:r>
      <w:r w:rsidRPr="00E44475">
        <w:rPr>
          <w:sz w:val="28"/>
          <w:szCs w:val="28"/>
        </w:rPr>
        <w:t>. Однако текущий программный инструментарий не обеспечивает требуемой производительности и целостности данных.</w:t>
      </w:r>
    </w:p>
    <w:p w:rsidR="00E44475" w:rsidRPr="009169AA" w:rsidRDefault="00E44475" w:rsidP="00E44475">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t>Сравнительный анализ реляционных СУБД</w:t>
      </w:r>
      <w:r>
        <w:rPr>
          <w:color w:val="0F1115"/>
          <w:sz w:val="28"/>
          <w:szCs w:val="28"/>
        </w:rPr>
        <w:t>:</w:t>
      </w:r>
    </w:p>
    <w:p w:rsidR="00E44475" w:rsidRDefault="00E44475" w:rsidP="00E44475">
      <w:pPr>
        <w:pStyle w:val="a4"/>
        <w:keepNext/>
        <w:jc w:val="left"/>
      </w:pPr>
      <w:r>
        <w:t xml:space="preserve">Таблица </w:t>
      </w:r>
      <w:r w:rsidR="004C10E3">
        <w:t xml:space="preserve">1 </w:t>
      </w:r>
      <w:r>
        <w:t xml:space="preserve"> – Сравнительная таблица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tblPr>
      <w:tblGrid>
        <w:gridCol w:w="2327"/>
        <w:gridCol w:w="2709"/>
        <w:gridCol w:w="2553"/>
        <w:gridCol w:w="2011"/>
      </w:tblGrid>
      <w:tr w:rsidR="00E44475" w:rsidRPr="00DA5A4E" w:rsidTr="00BB1F32">
        <w:trPr>
          <w:tblHeader/>
        </w:trPr>
        <w:tc>
          <w:tcPr>
            <w:tcW w:w="0" w:type="auto"/>
            <w:shd w:val="clear" w:color="auto" w:fill="FFFFFF"/>
            <w:tcMar>
              <w:top w:w="150" w:type="dxa"/>
              <w:left w:w="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sz w:val="24"/>
                <w:szCs w:val="24"/>
                <w:lang w:eastAsia="ru-RU"/>
              </w:rPr>
              <w:t>Критерий сравнения</w:t>
            </w:r>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proofErr w:type="spellStart"/>
            <w:r w:rsidRPr="00DA5A4E">
              <w:rPr>
                <w:rFonts w:eastAsia="Times New Roman"/>
                <w:sz w:val="24"/>
                <w:szCs w:val="24"/>
                <w:lang w:eastAsia="ru-RU"/>
              </w:rPr>
              <w:t>Microsoft</w:t>
            </w:r>
            <w:proofErr w:type="spellEnd"/>
            <w:r w:rsidRPr="00DA5A4E">
              <w:rPr>
                <w:rFonts w:eastAsia="Times New Roman"/>
                <w:sz w:val="24"/>
                <w:szCs w:val="24"/>
                <w:lang w:eastAsia="ru-RU"/>
              </w:rPr>
              <w:t xml:space="preserve"> SQL </w:t>
            </w:r>
            <w:proofErr w:type="spellStart"/>
            <w:r w:rsidRPr="00DA5A4E">
              <w:rPr>
                <w:rFonts w:eastAsia="Times New Roman"/>
                <w:sz w:val="24"/>
                <w:szCs w:val="24"/>
                <w:lang w:eastAsia="ru-RU"/>
              </w:rPr>
              <w:t>Server</w:t>
            </w:r>
            <w:proofErr w:type="spellEnd"/>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proofErr w:type="spellStart"/>
            <w:r w:rsidRPr="00DA5A4E">
              <w:rPr>
                <w:rFonts w:eastAsia="Times New Roman"/>
                <w:sz w:val="24"/>
                <w:szCs w:val="24"/>
                <w:lang w:eastAsia="ru-RU"/>
              </w:rPr>
              <w:t>PostgreSQL</w:t>
            </w:r>
            <w:proofErr w:type="spellEnd"/>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proofErr w:type="spellStart"/>
            <w:r w:rsidRPr="00DA5A4E">
              <w:rPr>
                <w:rFonts w:eastAsia="Times New Roman"/>
                <w:sz w:val="24"/>
                <w:szCs w:val="24"/>
                <w:lang w:eastAsia="ru-RU"/>
              </w:rPr>
              <w:t>MySQL</w:t>
            </w:r>
            <w:proofErr w:type="spellEnd"/>
          </w:p>
        </w:tc>
      </w:tr>
      <w:tr w:rsidR="00E44475" w:rsidRPr="00DA5A4E" w:rsidTr="00BB1F32">
        <w:tc>
          <w:tcPr>
            <w:tcW w:w="0" w:type="auto"/>
            <w:shd w:val="clear" w:color="auto" w:fill="FFFFFF"/>
            <w:tcMar>
              <w:top w:w="150" w:type="dxa"/>
              <w:left w:w="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bCs/>
                <w:sz w:val="24"/>
                <w:szCs w:val="24"/>
                <w:lang w:eastAsia="ru-RU"/>
              </w:rPr>
              <w:t>Лицензионная модель</w:t>
            </w:r>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proofErr w:type="spellStart"/>
            <w:r w:rsidRPr="00DA5A4E">
              <w:rPr>
                <w:rFonts w:eastAsia="Times New Roman"/>
                <w:sz w:val="24"/>
                <w:szCs w:val="24"/>
                <w:lang w:eastAsia="ru-RU"/>
              </w:rPr>
              <w:t>Проприетарная</w:t>
            </w:r>
            <w:proofErr w:type="spellEnd"/>
            <w:r w:rsidRPr="00DA5A4E">
              <w:rPr>
                <w:rFonts w:eastAsia="Times New Roman"/>
                <w:sz w:val="24"/>
                <w:szCs w:val="24"/>
                <w:lang w:eastAsia="ru-RU"/>
              </w:rPr>
              <w:t xml:space="preserve"> (есть бесплатные редакции </w:t>
            </w:r>
            <w:proofErr w:type="spellStart"/>
            <w:r w:rsidRPr="00DA5A4E">
              <w:rPr>
                <w:rFonts w:eastAsia="Times New Roman"/>
                <w:sz w:val="24"/>
                <w:szCs w:val="24"/>
                <w:lang w:eastAsia="ru-RU"/>
              </w:rPr>
              <w:t>Express</w:t>
            </w:r>
            <w:proofErr w:type="spellEnd"/>
            <w:r w:rsidRPr="00DA5A4E">
              <w:rPr>
                <w:rFonts w:eastAsia="Times New Roman"/>
                <w:sz w:val="24"/>
                <w:szCs w:val="24"/>
                <w:lang w:eastAsia="ru-RU"/>
              </w:rPr>
              <w:t>/</w:t>
            </w:r>
            <w:proofErr w:type="spellStart"/>
            <w:r w:rsidRPr="00DA5A4E">
              <w:rPr>
                <w:rFonts w:eastAsia="Times New Roman"/>
                <w:sz w:val="24"/>
                <w:szCs w:val="24"/>
                <w:lang w:eastAsia="ru-RU"/>
              </w:rPr>
              <w:t>Developer</w:t>
            </w:r>
            <w:proofErr w:type="spellEnd"/>
            <w:r w:rsidRPr="00DA5A4E">
              <w:rPr>
                <w:rFonts w:eastAsia="Times New Roman"/>
                <w:sz w:val="24"/>
                <w:szCs w:val="24"/>
                <w:lang w:eastAsia="ru-RU"/>
              </w:rPr>
              <w:t>)</w:t>
            </w:r>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proofErr w:type="spellStart"/>
            <w:r w:rsidRPr="00DA5A4E">
              <w:rPr>
                <w:rFonts w:eastAsia="Times New Roman"/>
                <w:sz w:val="24"/>
                <w:szCs w:val="24"/>
                <w:lang w:eastAsia="ru-RU"/>
              </w:rPr>
              <w:t>Open</w:t>
            </w:r>
            <w:proofErr w:type="spellEnd"/>
            <w:r w:rsidRPr="00DA5A4E">
              <w:rPr>
                <w:rFonts w:eastAsia="Times New Roman"/>
                <w:sz w:val="24"/>
                <w:szCs w:val="24"/>
                <w:lang w:eastAsia="ru-RU"/>
              </w:rPr>
              <w:t xml:space="preserve"> </w:t>
            </w:r>
            <w:proofErr w:type="spellStart"/>
            <w:r w:rsidRPr="00DA5A4E">
              <w:rPr>
                <w:rFonts w:eastAsia="Times New Roman"/>
                <w:sz w:val="24"/>
                <w:szCs w:val="24"/>
                <w:lang w:eastAsia="ru-RU"/>
              </w:rPr>
              <w:t>Source</w:t>
            </w:r>
            <w:proofErr w:type="spellEnd"/>
            <w:r w:rsidRPr="00DA5A4E">
              <w:rPr>
                <w:rFonts w:eastAsia="Times New Roman"/>
                <w:sz w:val="24"/>
                <w:szCs w:val="24"/>
                <w:lang w:eastAsia="ru-RU"/>
              </w:rPr>
              <w:t xml:space="preserve"> (бесплатно)</w:t>
            </w:r>
          </w:p>
        </w:tc>
        <w:tc>
          <w:tcPr>
            <w:tcW w:w="0" w:type="auto"/>
            <w:shd w:val="clear" w:color="auto" w:fill="FFFFFF"/>
            <w:tcMar>
              <w:top w:w="150" w:type="dxa"/>
              <w:left w:w="240" w:type="dxa"/>
              <w:bottom w:w="150" w:type="dxa"/>
              <w:right w:w="0" w:type="dxa"/>
            </w:tcMar>
            <w:hideMark/>
          </w:tcPr>
          <w:p w:rsidR="00E44475" w:rsidRPr="00DA5A4E" w:rsidRDefault="00E44475" w:rsidP="00BB1F32">
            <w:pPr>
              <w:spacing w:line="240" w:lineRule="auto"/>
              <w:jc w:val="left"/>
              <w:rPr>
                <w:rFonts w:eastAsia="Times New Roman"/>
                <w:sz w:val="24"/>
                <w:szCs w:val="24"/>
                <w:lang w:eastAsia="ru-RU"/>
              </w:rPr>
            </w:pPr>
            <w:proofErr w:type="spellStart"/>
            <w:r w:rsidRPr="00DA5A4E">
              <w:rPr>
                <w:rFonts w:eastAsia="Times New Roman"/>
                <w:sz w:val="24"/>
                <w:szCs w:val="24"/>
                <w:lang w:eastAsia="ru-RU"/>
              </w:rPr>
              <w:t>Open</w:t>
            </w:r>
            <w:proofErr w:type="spellEnd"/>
            <w:r w:rsidRPr="00DA5A4E">
              <w:rPr>
                <w:rFonts w:eastAsia="Times New Roman"/>
                <w:sz w:val="24"/>
                <w:szCs w:val="24"/>
                <w:lang w:eastAsia="ru-RU"/>
              </w:rPr>
              <w:t xml:space="preserve"> </w:t>
            </w:r>
            <w:proofErr w:type="spellStart"/>
            <w:r w:rsidRPr="00DA5A4E">
              <w:rPr>
                <w:rFonts w:eastAsia="Times New Roman"/>
                <w:sz w:val="24"/>
                <w:szCs w:val="24"/>
                <w:lang w:eastAsia="ru-RU"/>
              </w:rPr>
              <w:t>Source</w:t>
            </w:r>
            <w:proofErr w:type="spellEnd"/>
            <w:r w:rsidRPr="00DA5A4E">
              <w:rPr>
                <w:rFonts w:eastAsia="Times New Roman"/>
                <w:sz w:val="24"/>
                <w:szCs w:val="24"/>
                <w:lang w:eastAsia="ru-RU"/>
              </w:rPr>
              <w:t xml:space="preserve"> (бесплатно, есть коммерческая версия)</w:t>
            </w:r>
          </w:p>
        </w:tc>
      </w:tr>
      <w:tr w:rsidR="00E44475" w:rsidRPr="00DA5A4E" w:rsidTr="00BB1F32">
        <w:tc>
          <w:tcPr>
            <w:tcW w:w="0" w:type="auto"/>
            <w:shd w:val="clear" w:color="auto" w:fill="FFFFFF"/>
            <w:tcMar>
              <w:top w:w="150" w:type="dxa"/>
              <w:left w:w="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bCs/>
                <w:sz w:val="24"/>
                <w:szCs w:val="24"/>
                <w:lang w:eastAsia="ru-RU"/>
              </w:rPr>
              <w:t>Простота администрирования</w:t>
            </w:r>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sz w:val="24"/>
                <w:szCs w:val="24"/>
                <w:lang w:eastAsia="ru-RU"/>
              </w:rPr>
              <w:t>Высокая (удобная среда SSMS, визуальные инструменты)</w:t>
            </w:r>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sz w:val="24"/>
                <w:szCs w:val="24"/>
                <w:lang w:eastAsia="ru-RU"/>
              </w:rPr>
              <w:t>Средняя (настройка через конфигурационные файлы, командная строка)</w:t>
            </w:r>
          </w:p>
        </w:tc>
        <w:tc>
          <w:tcPr>
            <w:tcW w:w="0" w:type="auto"/>
            <w:shd w:val="clear" w:color="auto" w:fill="FFFFFF"/>
            <w:tcMar>
              <w:top w:w="150" w:type="dxa"/>
              <w:left w:w="240" w:type="dxa"/>
              <w:bottom w:w="150" w:type="dxa"/>
              <w:right w:w="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sz w:val="24"/>
                <w:szCs w:val="24"/>
                <w:lang w:eastAsia="ru-RU"/>
              </w:rPr>
              <w:t>Средняя (есть графические утилиты, но уступают SSMS)</w:t>
            </w:r>
          </w:p>
        </w:tc>
      </w:tr>
      <w:tr w:rsidR="00E44475" w:rsidRPr="00DA5A4E" w:rsidTr="00BB1F32">
        <w:tc>
          <w:tcPr>
            <w:tcW w:w="0" w:type="auto"/>
            <w:shd w:val="clear" w:color="auto" w:fill="FFFFFF"/>
            <w:tcMar>
              <w:top w:w="150" w:type="dxa"/>
              <w:left w:w="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bCs/>
                <w:sz w:val="24"/>
                <w:szCs w:val="24"/>
                <w:lang w:eastAsia="ru-RU"/>
              </w:rPr>
              <w:t xml:space="preserve">Интеграция с 1С и </w:t>
            </w:r>
            <w:proofErr w:type="gramStart"/>
            <w:r w:rsidRPr="00DA5A4E">
              <w:rPr>
                <w:rFonts w:eastAsia="Times New Roman"/>
                <w:bCs/>
                <w:sz w:val="24"/>
                <w:szCs w:val="24"/>
                <w:lang w:eastAsia="ru-RU"/>
              </w:rPr>
              <w:t>офисным</w:t>
            </w:r>
            <w:proofErr w:type="gramEnd"/>
            <w:r w:rsidRPr="00DA5A4E">
              <w:rPr>
                <w:rFonts w:eastAsia="Times New Roman"/>
                <w:bCs/>
                <w:sz w:val="24"/>
                <w:szCs w:val="24"/>
                <w:lang w:eastAsia="ru-RU"/>
              </w:rPr>
              <w:t xml:space="preserve"> ПО</w:t>
            </w:r>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sz w:val="24"/>
                <w:szCs w:val="24"/>
                <w:lang w:eastAsia="ru-RU"/>
              </w:rPr>
              <w:t xml:space="preserve">Отличная (прямая интеграция с </w:t>
            </w:r>
            <w:proofErr w:type="spellStart"/>
            <w:r w:rsidRPr="00DA5A4E">
              <w:rPr>
                <w:rFonts w:eastAsia="Times New Roman"/>
                <w:sz w:val="24"/>
                <w:szCs w:val="24"/>
                <w:lang w:eastAsia="ru-RU"/>
              </w:rPr>
              <w:t>Excel</w:t>
            </w:r>
            <w:proofErr w:type="spellEnd"/>
            <w:r w:rsidRPr="00DA5A4E">
              <w:rPr>
                <w:rFonts w:eastAsia="Times New Roman"/>
                <w:sz w:val="24"/>
                <w:szCs w:val="24"/>
                <w:lang w:eastAsia="ru-RU"/>
              </w:rPr>
              <w:t xml:space="preserve">, </w:t>
            </w:r>
            <w:proofErr w:type="spellStart"/>
            <w:r w:rsidRPr="00DA5A4E">
              <w:rPr>
                <w:rFonts w:eastAsia="Times New Roman"/>
                <w:sz w:val="24"/>
                <w:szCs w:val="24"/>
                <w:lang w:eastAsia="ru-RU"/>
              </w:rPr>
              <w:t>Word</w:t>
            </w:r>
            <w:proofErr w:type="spellEnd"/>
            <w:r w:rsidRPr="00DA5A4E">
              <w:rPr>
                <w:rFonts w:eastAsia="Times New Roman"/>
                <w:sz w:val="24"/>
                <w:szCs w:val="24"/>
                <w:lang w:eastAsia="ru-RU"/>
              </w:rPr>
              <w:t>, 1С</w:t>
            </w:r>
            <w:proofErr w:type="gramStart"/>
            <w:r w:rsidRPr="00DA5A4E">
              <w:rPr>
                <w:rFonts w:eastAsia="Times New Roman"/>
                <w:sz w:val="24"/>
                <w:szCs w:val="24"/>
                <w:lang w:eastAsia="ru-RU"/>
              </w:rPr>
              <w:t>:П</w:t>
            </w:r>
            <w:proofErr w:type="gramEnd"/>
            <w:r w:rsidRPr="00DA5A4E">
              <w:rPr>
                <w:rFonts w:eastAsia="Times New Roman"/>
                <w:sz w:val="24"/>
                <w:szCs w:val="24"/>
                <w:lang w:eastAsia="ru-RU"/>
              </w:rPr>
              <w:t>редприятие)</w:t>
            </w:r>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sz w:val="24"/>
                <w:szCs w:val="24"/>
                <w:lang w:eastAsia="ru-RU"/>
              </w:rPr>
              <w:t>Ограниченная (требуются ODBC-драйверы и настройка)</w:t>
            </w:r>
          </w:p>
        </w:tc>
        <w:tc>
          <w:tcPr>
            <w:tcW w:w="0" w:type="auto"/>
            <w:shd w:val="clear" w:color="auto" w:fill="FFFFFF"/>
            <w:tcMar>
              <w:top w:w="150" w:type="dxa"/>
              <w:left w:w="240" w:type="dxa"/>
              <w:bottom w:w="150" w:type="dxa"/>
              <w:right w:w="0" w:type="dxa"/>
            </w:tcMar>
            <w:hideMark/>
          </w:tcPr>
          <w:p w:rsidR="00E44475" w:rsidRPr="00DA5A4E" w:rsidRDefault="00E44475" w:rsidP="00BB1F32">
            <w:pPr>
              <w:spacing w:line="240" w:lineRule="auto"/>
              <w:jc w:val="left"/>
              <w:rPr>
                <w:rFonts w:eastAsia="Times New Roman"/>
                <w:sz w:val="24"/>
                <w:szCs w:val="24"/>
                <w:lang w:eastAsia="ru-RU"/>
              </w:rPr>
            </w:pPr>
            <w:proofErr w:type="gramStart"/>
            <w:r w:rsidRPr="00DA5A4E">
              <w:rPr>
                <w:rFonts w:eastAsia="Times New Roman"/>
                <w:sz w:val="24"/>
                <w:szCs w:val="24"/>
                <w:lang w:eastAsia="ru-RU"/>
              </w:rPr>
              <w:t>Ограниченная</w:t>
            </w:r>
            <w:proofErr w:type="gramEnd"/>
            <w:r w:rsidRPr="00DA5A4E">
              <w:rPr>
                <w:rFonts w:eastAsia="Times New Roman"/>
                <w:sz w:val="24"/>
                <w:szCs w:val="24"/>
                <w:lang w:eastAsia="ru-RU"/>
              </w:rPr>
              <w:t xml:space="preserve"> (требуются дополнительные настройки)</w:t>
            </w:r>
          </w:p>
        </w:tc>
      </w:tr>
      <w:tr w:rsidR="00E44475" w:rsidRPr="00DA5A4E" w:rsidTr="00BB1F32">
        <w:tc>
          <w:tcPr>
            <w:tcW w:w="0" w:type="auto"/>
            <w:shd w:val="clear" w:color="auto" w:fill="FFFFFF"/>
            <w:tcMar>
              <w:top w:w="150" w:type="dxa"/>
              <w:left w:w="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bCs/>
                <w:sz w:val="24"/>
                <w:szCs w:val="24"/>
                <w:lang w:eastAsia="ru-RU"/>
              </w:rPr>
              <w:t xml:space="preserve">Работа с персональными </w:t>
            </w:r>
            <w:r w:rsidRPr="00DA5A4E">
              <w:rPr>
                <w:rFonts w:eastAsia="Times New Roman"/>
                <w:bCs/>
                <w:sz w:val="24"/>
                <w:szCs w:val="24"/>
                <w:lang w:eastAsia="ru-RU"/>
              </w:rPr>
              <w:lastRenderedPageBreak/>
              <w:t>данными (152-ФЗ)</w:t>
            </w:r>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sz w:val="24"/>
                <w:szCs w:val="24"/>
                <w:lang w:eastAsia="ru-RU"/>
              </w:rPr>
              <w:lastRenderedPageBreak/>
              <w:t xml:space="preserve">Сертифицированные средства защиты, </w:t>
            </w:r>
            <w:r w:rsidRPr="00DA5A4E">
              <w:rPr>
                <w:rFonts w:eastAsia="Times New Roman"/>
                <w:sz w:val="24"/>
                <w:szCs w:val="24"/>
                <w:lang w:eastAsia="ru-RU"/>
              </w:rPr>
              <w:lastRenderedPageBreak/>
              <w:t>соответствие требованиям регуляторов</w:t>
            </w:r>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sz w:val="24"/>
                <w:szCs w:val="24"/>
                <w:lang w:eastAsia="ru-RU"/>
              </w:rPr>
              <w:lastRenderedPageBreak/>
              <w:t xml:space="preserve">Требуется самостоятельная </w:t>
            </w:r>
            <w:r w:rsidRPr="00DA5A4E">
              <w:rPr>
                <w:rFonts w:eastAsia="Times New Roman"/>
                <w:sz w:val="24"/>
                <w:szCs w:val="24"/>
                <w:lang w:eastAsia="ru-RU"/>
              </w:rPr>
              <w:lastRenderedPageBreak/>
              <w:t>настройка защиты</w:t>
            </w:r>
          </w:p>
        </w:tc>
        <w:tc>
          <w:tcPr>
            <w:tcW w:w="0" w:type="auto"/>
            <w:shd w:val="clear" w:color="auto" w:fill="FFFFFF"/>
            <w:tcMar>
              <w:top w:w="150" w:type="dxa"/>
              <w:left w:w="240" w:type="dxa"/>
              <w:bottom w:w="150" w:type="dxa"/>
              <w:right w:w="0" w:type="dxa"/>
            </w:tcMar>
            <w:hideMark/>
          </w:tcPr>
          <w:p w:rsidR="00E44475" w:rsidRPr="00DA5A4E" w:rsidRDefault="00E44475" w:rsidP="00BB1F32">
            <w:pPr>
              <w:spacing w:line="240" w:lineRule="auto"/>
              <w:rPr>
                <w:rFonts w:eastAsia="Times New Roman"/>
                <w:sz w:val="24"/>
                <w:szCs w:val="24"/>
                <w:lang w:eastAsia="ru-RU"/>
              </w:rPr>
            </w:pPr>
            <w:r w:rsidRPr="00DA5A4E">
              <w:rPr>
                <w:rFonts w:eastAsia="Times New Roman"/>
                <w:sz w:val="24"/>
                <w:szCs w:val="24"/>
                <w:lang w:eastAsia="ru-RU"/>
              </w:rPr>
              <w:lastRenderedPageBreak/>
              <w:t xml:space="preserve">Требуется самостоятельная </w:t>
            </w:r>
            <w:r w:rsidRPr="00DA5A4E">
              <w:rPr>
                <w:rFonts w:eastAsia="Times New Roman"/>
                <w:sz w:val="24"/>
                <w:szCs w:val="24"/>
                <w:lang w:eastAsia="ru-RU"/>
              </w:rPr>
              <w:lastRenderedPageBreak/>
              <w:t>настройка защиты</w:t>
            </w:r>
          </w:p>
        </w:tc>
      </w:tr>
      <w:tr w:rsidR="00E44475" w:rsidRPr="00DA5A4E" w:rsidTr="00BB1F32">
        <w:tc>
          <w:tcPr>
            <w:tcW w:w="0" w:type="auto"/>
            <w:shd w:val="clear" w:color="auto" w:fill="FFFFFF"/>
            <w:tcMar>
              <w:top w:w="150" w:type="dxa"/>
              <w:left w:w="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bCs/>
                <w:sz w:val="24"/>
                <w:szCs w:val="24"/>
                <w:lang w:eastAsia="ru-RU"/>
              </w:rPr>
              <w:lastRenderedPageBreak/>
              <w:t>Поддержка транзакций (ACID)</w:t>
            </w:r>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sz w:val="24"/>
                <w:szCs w:val="24"/>
                <w:lang w:eastAsia="ru-RU"/>
              </w:rPr>
              <w:t>Полная</w:t>
            </w:r>
          </w:p>
        </w:tc>
        <w:tc>
          <w:tcPr>
            <w:tcW w:w="0" w:type="auto"/>
            <w:shd w:val="clear" w:color="auto" w:fill="FFFFFF"/>
            <w:tcMar>
              <w:top w:w="150" w:type="dxa"/>
              <w:left w:w="240" w:type="dxa"/>
              <w:bottom w:w="150" w:type="dxa"/>
              <w:right w:w="240" w:type="dxa"/>
            </w:tcMar>
            <w:hideMark/>
          </w:tcPr>
          <w:p w:rsidR="00E44475" w:rsidRPr="00DA5A4E" w:rsidRDefault="00E44475" w:rsidP="00BB1F32">
            <w:pPr>
              <w:spacing w:line="240" w:lineRule="auto"/>
              <w:jc w:val="left"/>
              <w:rPr>
                <w:rFonts w:eastAsia="Times New Roman"/>
                <w:sz w:val="24"/>
                <w:szCs w:val="24"/>
                <w:lang w:eastAsia="ru-RU"/>
              </w:rPr>
            </w:pPr>
            <w:r w:rsidRPr="00DA5A4E">
              <w:rPr>
                <w:rFonts w:eastAsia="Times New Roman"/>
                <w:sz w:val="24"/>
                <w:szCs w:val="24"/>
                <w:lang w:eastAsia="ru-RU"/>
              </w:rPr>
              <w:t>Полная</w:t>
            </w:r>
          </w:p>
        </w:tc>
        <w:tc>
          <w:tcPr>
            <w:tcW w:w="0" w:type="auto"/>
            <w:shd w:val="clear" w:color="auto" w:fill="FFFFFF"/>
            <w:tcMar>
              <w:top w:w="150" w:type="dxa"/>
              <w:left w:w="240" w:type="dxa"/>
              <w:bottom w:w="150" w:type="dxa"/>
              <w:right w:w="0" w:type="dxa"/>
            </w:tcMar>
            <w:hideMark/>
          </w:tcPr>
          <w:p w:rsidR="00E44475" w:rsidRPr="00DA5A4E" w:rsidRDefault="00E44475" w:rsidP="00BB1F32">
            <w:pPr>
              <w:spacing w:line="240" w:lineRule="auto"/>
              <w:jc w:val="left"/>
              <w:rPr>
                <w:rFonts w:eastAsia="Times New Roman"/>
                <w:sz w:val="24"/>
                <w:szCs w:val="24"/>
                <w:lang w:eastAsia="ru-RU"/>
              </w:rPr>
            </w:pPr>
            <w:proofErr w:type="gramStart"/>
            <w:r w:rsidRPr="00DA5A4E">
              <w:rPr>
                <w:rFonts w:eastAsia="Times New Roman"/>
                <w:sz w:val="24"/>
                <w:szCs w:val="24"/>
                <w:lang w:eastAsia="ru-RU"/>
              </w:rPr>
              <w:t>Полная</w:t>
            </w:r>
            <w:proofErr w:type="gramEnd"/>
            <w:r w:rsidRPr="00DA5A4E">
              <w:rPr>
                <w:rFonts w:eastAsia="Times New Roman"/>
                <w:sz w:val="24"/>
                <w:szCs w:val="24"/>
                <w:lang w:eastAsia="ru-RU"/>
              </w:rPr>
              <w:t xml:space="preserve"> (на движке </w:t>
            </w:r>
            <w:proofErr w:type="spellStart"/>
            <w:r w:rsidRPr="00DA5A4E">
              <w:rPr>
                <w:rFonts w:eastAsia="Times New Roman"/>
                <w:sz w:val="24"/>
                <w:szCs w:val="24"/>
                <w:lang w:eastAsia="ru-RU"/>
              </w:rPr>
              <w:t>InnoDB</w:t>
            </w:r>
            <w:proofErr w:type="spellEnd"/>
            <w:r w:rsidRPr="00DA5A4E">
              <w:rPr>
                <w:rFonts w:eastAsia="Times New Roman"/>
                <w:sz w:val="24"/>
                <w:szCs w:val="24"/>
                <w:lang w:eastAsia="ru-RU"/>
              </w:rPr>
              <w:t>)</w:t>
            </w:r>
          </w:p>
        </w:tc>
      </w:tr>
    </w:tbl>
    <w:p w:rsidR="00E44475" w:rsidRDefault="00E44475" w:rsidP="00E44475">
      <w:pPr>
        <w:pStyle w:val="ds-markdown-paragraph"/>
        <w:shd w:val="clear" w:color="auto" w:fill="FFFFFF"/>
        <w:spacing w:before="0" w:beforeAutospacing="0" w:after="0" w:afterAutospacing="0" w:line="360" w:lineRule="auto"/>
        <w:ind w:firstLine="709"/>
        <w:jc w:val="both"/>
        <w:rPr>
          <w:color w:val="0F1115"/>
          <w:sz w:val="28"/>
          <w:szCs w:val="28"/>
        </w:rPr>
      </w:pPr>
    </w:p>
    <w:p w:rsidR="00E44475" w:rsidRPr="009169AA" w:rsidRDefault="00E44475" w:rsidP="00E44475">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t xml:space="preserve">Обоснование выбора </w:t>
      </w:r>
      <w:proofErr w:type="spellStart"/>
      <w:r w:rsidRPr="009169AA">
        <w:rPr>
          <w:color w:val="0F1115"/>
          <w:sz w:val="28"/>
          <w:szCs w:val="28"/>
        </w:rPr>
        <w:t>Microsoft</w:t>
      </w:r>
      <w:proofErr w:type="spellEnd"/>
      <w:r w:rsidRPr="009169AA">
        <w:rPr>
          <w:color w:val="0F1115"/>
          <w:sz w:val="28"/>
          <w:szCs w:val="28"/>
        </w:rPr>
        <w:t xml:space="preserve"> SQL </w:t>
      </w:r>
      <w:proofErr w:type="spellStart"/>
      <w:r w:rsidRPr="009169AA">
        <w:rPr>
          <w:color w:val="0F1115"/>
          <w:sz w:val="28"/>
          <w:szCs w:val="28"/>
        </w:rPr>
        <w:t>Server</w:t>
      </w:r>
      <w:proofErr w:type="spellEnd"/>
    </w:p>
    <w:p w:rsidR="00E44475" w:rsidRPr="009169AA" w:rsidRDefault="00E44475" w:rsidP="00E44475">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t xml:space="preserve">На основе сравнительного анализа для МКП «Водоканал» выбрана СУБД </w:t>
      </w:r>
      <w:proofErr w:type="spellStart"/>
      <w:r w:rsidRPr="009169AA">
        <w:rPr>
          <w:color w:val="0F1115"/>
          <w:sz w:val="28"/>
          <w:szCs w:val="28"/>
        </w:rPr>
        <w:t>Microsoft</w:t>
      </w:r>
      <w:proofErr w:type="spellEnd"/>
      <w:r w:rsidRPr="009169AA">
        <w:rPr>
          <w:color w:val="0F1115"/>
          <w:sz w:val="28"/>
          <w:szCs w:val="28"/>
        </w:rPr>
        <w:t xml:space="preserve"> SQL </w:t>
      </w:r>
      <w:proofErr w:type="spellStart"/>
      <w:r w:rsidRPr="009169AA">
        <w:rPr>
          <w:color w:val="0F1115"/>
          <w:sz w:val="28"/>
          <w:szCs w:val="28"/>
        </w:rPr>
        <w:t>Server</w:t>
      </w:r>
      <w:proofErr w:type="spellEnd"/>
      <w:r w:rsidRPr="009169AA">
        <w:rPr>
          <w:color w:val="0F1115"/>
          <w:sz w:val="28"/>
          <w:szCs w:val="28"/>
        </w:rPr>
        <w:t xml:space="preserve"> по следующим причинам.</w:t>
      </w:r>
    </w:p>
    <w:p w:rsidR="00E44475" w:rsidRPr="009169AA" w:rsidRDefault="00E44475" w:rsidP="00E44475">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t xml:space="preserve">Во-первых, типовая среда муниципальных учреждений. МКП «Водоканал» с высокой вероятностью использует продукты </w:t>
      </w:r>
      <w:proofErr w:type="spellStart"/>
      <w:r w:rsidRPr="009169AA">
        <w:rPr>
          <w:color w:val="0F1115"/>
          <w:sz w:val="28"/>
          <w:szCs w:val="28"/>
        </w:rPr>
        <w:t>Microsoft</w:t>
      </w:r>
      <w:proofErr w:type="spellEnd"/>
      <w:r w:rsidRPr="009169AA">
        <w:rPr>
          <w:color w:val="0F1115"/>
          <w:sz w:val="28"/>
          <w:szCs w:val="28"/>
        </w:rPr>
        <w:t xml:space="preserve">: </w:t>
      </w:r>
      <w:proofErr w:type="spellStart"/>
      <w:r w:rsidRPr="009169AA">
        <w:rPr>
          <w:color w:val="0F1115"/>
          <w:sz w:val="28"/>
          <w:szCs w:val="28"/>
        </w:rPr>
        <w:t>Windows</w:t>
      </w:r>
      <w:proofErr w:type="spellEnd"/>
      <w:r w:rsidRPr="009169AA">
        <w:rPr>
          <w:color w:val="0F1115"/>
          <w:sz w:val="28"/>
          <w:szCs w:val="28"/>
        </w:rPr>
        <w:t xml:space="preserve"> </w:t>
      </w:r>
      <w:proofErr w:type="spellStart"/>
      <w:r w:rsidRPr="009169AA">
        <w:rPr>
          <w:color w:val="0F1115"/>
          <w:sz w:val="28"/>
          <w:szCs w:val="28"/>
        </w:rPr>
        <w:t>Server</w:t>
      </w:r>
      <w:proofErr w:type="spellEnd"/>
      <w:r w:rsidRPr="009169AA">
        <w:rPr>
          <w:color w:val="0F1115"/>
          <w:sz w:val="28"/>
          <w:szCs w:val="28"/>
        </w:rPr>
        <w:t xml:space="preserve"> и пакет </w:t>
      </w:r>
      <w:proofErr w:type="spellStart"/>
      <w:r w:rsidRPr="009169AA">
        <w:rPr>
          <w:color w:val="0F1115"/>
          <w:sz w:val="28"/>
          <w:szCs w:val="28"/>
        </w:rPr>
        <w:t>Office</w:t>
      </w:r>
      <w:proofErr w:type="spellEnd"/>
      <w:r w:rsidRPr="009169AA">
        <w:rPr>
          <w:color w:val="0F1115"/>
          <w:sz w:val="28"/>
          <w:szCs w:val="28"/>
        </w:rPr>
        <w:t xml:space="preserve">. SQL </w:t>
      </w:r>
      <w:proofErr w:type="spellStart"/>
      <w:r w:rsidRPr="009169AA">
        <w:rPr>
          <w:color w:val="0F1115"/>
          <w:sz w:val="28"/>
          <w:szCs w:val="28"/>
        </w:rPr>
        <w:t>Server</w:t>
      </w:r>
      <w:proofErr w:type="spellEnd"/>
      <w:r w:rsidRPr="009169AA">
        <w:rPr>
          <w:color w:val="0F1115"/>
          <w:sz w:val="28"/>
          <w:szCs w:val="28"/>
        </w:rPr>
        <w:t xml:space="preserve"> обеспечивает наилучшую интеграцию с этой экосистемой, позволяя формировать отчёты в </w:t>
      </w:r>
      <w:proofErr w:type="spellStart"/>
      <w:r w:rsidRPr="009169AA">
        <w:rPr>
          <w:color w:val="0F1115"/>
          <w:sz w:val="28"/>
          <w:szCs w:val="28"/>
        </w:rPr>
        <w:t>Excel</w:t>
      </w:r>
      <w:proofErr w:type="spellEnd"/>
      <w:r w:rsidRPr="009169AA">
        <w:rPr>
          <w:color w:val="0F1115"/>
          <w:sz w:val="28"/>
          <w:szCs w:val="28"/>
        </w:rPr>
        <w:t xml:space="preserve"> и подключаться к данным из </w:t>
      </w:r>
      <w:proofErr w:type="spellStart"/>
      <w:r w:rsidRPr="009169AA">
        <w:rPr>
          <w:color w:val="0F1115"/>
          <w:sz w:val="28"/>
          <w:szCs w:val="28"/>
        </w:rPr>
        <w:t>Access</w:t>
      </w:r>
      <w:proofErr w:type="spellEnd"/>
      <w:r w:rsidRPr="009169AA">
        <w:rPr>
          <w:color w:val="0F1115"/>
          <w:sz w:val="28"/>
          <w:szCs w:val="28"/>
        </w:rPr>
        <w:t xml:space="preserve"> без </w:t>
      </w:r>
      <w:proofErr w:type="gramStart"/>
      <w:r w:rsidRPr="009169AA">
        <w:rPr>
          <w:color w:val="0F1115"/>
          <w:sz w:val="28"/>
          <w:szCs w:val="28"/>
        </w:rPr>
        <w:t>дополнительного</w:t>
      </w:r>
      <w:proofErr w:type="gramEnd"/>
      <w:r w:rsidRPr="009169AA">
        <w:rPr>
          <w:color w:val="0F1115"/>
          <w:sz w:val="28"/>
          <w:szCs w:val="28"/>
        </w:rPr>
        <w:t xml:space="preserve"> ПО. Это снижает затраты на внедрение и освоение системы персоналом.</w:t>
      </w:r>
    </w:p>
    <w:p w:rsidR="00E44475" w:rsidRPr="009169AA" w:rsidRDefault="00E44475" w:rsidP="00E44475">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t xml:space="preserve">Во-вторых, надёжность при работе с финансовыми данными. Система учёта платежей должна гарантировать сохранность финансовых операций. Строгое соблюдение ACID в SQL </w:t>
      </w:r>
      <w:proofErr w:type="spellStart"/>
      <w:r w:rsidRPr="009169AA">
        <w:rPr>
          <w:color w:val="0F1115"/>
          <w:sz w:val="28"/>
          <w:szCs w:val="28"/>
        </w:rPr>
        <w:t>Server</w:t>
      </w:r>
      <w:proofErr w:type="spellEnd"/>
      <w:r w:rsidRPr="009169AA">
        <w:rPr>
          <w:color w:val="0F1115"/>
          <w:sz w:val="28"/>
          <w:szCs w:val="28"/>
        </w:rPr>
        <w:t xml:space="preserve"> обеспечивает целостность данных при любых сбоях: при отключении электричества транзакция будет отменена, исключая потерю или </w:t>
      </w:r>
      <w:proofErr w:type="spellStart"/>
      <w:r w:rsidRPr="009169AA">
        <w:rPr>
          <w:color w:val="0F1115"/>
          <w:sz w:val="28"/>
          <w:szCs w:val="28"/>
        </w:rPr>
        <w:t>задвоение</w:t>
      </w:r>
      <w:proofErr w:type="spellEnd"/>
      <w:r w:rsidRPr="009169AA">
        <w:rPr>
          <w:color w:val="0F1115"/>
          <w:sz w:val="28"/>
          <w:szCs w:val="28"/>
        </w:rPr>
        <w:t xml:space="preserve"> средств.</w:t>
      </w:r>
    </w:p>
    <w:p w:rsidR="00E44475" w:rsidRPr="009169AA" w:rsidRDefault="00E44475" w:rsidP="00E44475">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t>В-третьих, удобство администрирования и разработки. Наличие SSMS значительно упрощает работу с базой данных: создание таблиц выполняется визуально, написание запросов — с подсветкой и подсказками, резервное копирование — в несколько кликов. Это особенно важно при ограниченных ресурсах на администрирование в муниципальном предприятии.</w:t>
      </w:r>
    </w:p>
    <w:p w:rsidR="00E44475" w:rsidRPr="00E44475" w:rsidRDefault="00E44475" w:rsidP="00E44475">
      <w:pPr>
        <w:pStyle w:val="ds-markdown-paragraph"/>
        <w:shd w:val="clear" w:color="auto" w:fill="FFFFFF"/>
        <w:spacing w:before="0" w:beforeAutospacing="0" w:after="0" w:afterAutospacing="0" w:line="360" w:lineRule="auto"/>
        <w:ind w:firstLine="709"/>
        <w:jc w:val="both"/>
        <w:rPr>
          <w:sz w:val="28"/>
          <w:szCs w:val="28"/>
        </w:rPr>
      </w:pPr>
    </w:p>
    <w:p w:rsidR="003C5536" w:rsidRDefault="003C5536">
      <w:pPr>
        <w:spacing w:after="200" w:line="276" w:lineRule="auto"/>
        <w:jc w:val="left"/>
        <w:rPr>
          <w:rFonts w:eastAsia="Times New Roman"/>
          <w:szCs w:val="28"/>
          <w:lang w:eastAsia="ru-RU"/>
        </w:rPr>
      </w:pPr>
      <w:r>
        <w:rPr>
          <w:szCs w:val="28"/>
        </w:rPr>
        <w:br w:type="page"/>
      </w:r>
    </w:p>
    <w:p w:rsidR="003C5536" w:rsidRPr="00E200ED" w:rsidRDefault="003C5536" w:rsidP="00C714FE">
      <w:pPr>
        <w:pStyle w:val="2"/>
        <w:numPr>
          <w:ilvl w:val="0"/>
          <w:numId w:val="3"/>
        </w:numPr>
        <w:spacing w:before="0" w:line="240" w:lineRule="auto"/>
        <w:ind w:left="0" w:firstLine="0"/>
      </w:pPr>
      <w:bookmarkStart w:id="5" w:name="_Toc226529395"/>
      <w:r>
        <w:lastRenderedPageBreak/>
        <w:t>ПРОЕКТИРОВАНИЕ И РАЗРАБОТКА БАЗЫ ДАННЫХ</w:t>
      </w:r>
      <w:bookmarkEnd w:id="5"/>
    </w:p>
    <w:p w:rsidR="003C5536" w:rsidRDefault="003C5536"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3C5536" w:rsidRDefault="003C5536" w:rsidP="00C714FE">
      <w:pPr>
        <w:pStyle w:val="2"/>
        <w:numPr>
          <w:ilvl w:val="1"/>
          <w:numId w:val="3"/>
        </w:numPr>
        <w:spacing w:before="0" w:line="240" w:lineRule="auto"/>
        <w:ind w:left="0" w:firstLine="709"/>
        <w:jc w:val="left"/>
      </w:pPr>
      <w:bookmarkStart w:id="6" w:name="_Toc226529396"/>
      <w:r>
        <w:t>Описание предметной области</w:t>
      </w:r>
      <w:bookmarkEnd w:id="6"/>
    </w:p>
    <w:p w:rsidR="003C5536" w:rsidRDefault="003C5536" w:rsidP="003C5536"/>
    <w:p w:rsidR="003C5536" w:rsidRDefault="003C5536" w:rsidP="003C5536">
      <w:pPr>
        <w:ind w:firstLine="709"/>
      </w:pPr>
      <w:r>
        <w:t>Предметная область охватывает деятельность МКП «Водоканал» по оказанию услуг холодного водоснабжения физическим и юридическим лицам. При заключении договора абоненту открывается лицевой счёт, по которому ведётся учёт начислений и платежей. Учёт потреблённой воды осуществляется на основе ежемесячных показаний индивидуальных приборов учёта (счётчиков), которые абоненты обязаны передавать в расчётно-кассовый центр.</w:t>
      </w:r>
    </w:p>
    <w:p w:rsidR="003C5536" w:rsidRDefault="003C5536" w:rsidP="003C5536">
      <w:pPr>
        <w:ind w:firstLine="709"/>
      </w:pPr>
      <w:r>
        <w:t>На основе переданных показаний рассчитывается объём потребления (разница между текущим и предыдущим показаниями), который умножается на действующий тариф. Полученная сумма начисления фиксируется на лицевом счёте и подлежит оплате. Поступающие от абонентов платежи регистрируются и направляются на погашение задолженности. Система ведёт учёт сальдо — остатка задолженности или переплаты по каждому счёту.</w:t>
      </w:r>
    </w:p>
    <w:p w:rsidR="003C5536" w:rsidRDefault="003C5536" w:rsidP="003C5536">
      <w:pPr>
        <w:ind w:firstLine="709"/>
      </w:pPr>
      <w:r>
        <w:t>Особенность предметной области заключается в обслуживании двух категорий абонентов: физических лиц (с обязательной защитой персональных данных) и юридических лиц (с более сложной структурой договорных отношений). В настоящее время учёт ведётся в разрозненных Excel-файлах и бумажных журналах, что приводит к ошибкам, дублированию данных и низкой оперативности. Техническая инфраструктура предприятия позволяет внедрить единую реляционную базу данных для автоматизации всех учётных процессов.</w:t>
      </w:r>
    </w:p>
    <w:p w:rsidR="003C5536" w:rsidRDefault="003C5536" w:rsidP="003C5536"/>
    <w:p w:rsidR="001478B4" w:rsidRDefault="001478B4" w:rsidP="00C714FE">
      <w:pPr>
        <w:pStyle w:val="2"/>
        <w:numPr>
          <w:ilvl w:val="1"/>
          <w:numId w:val="3"/>
        </w:numPr>
        <w:spacing w:before="0" w:line="240" w:lineRule="auto"/>
        <w:ind w:left="0" w:firstLine="709"/>
        <w:jc w:val="both"/>
      </w:pPr>
      <w:bookmarkStart w:id="7" w:name="_Toc226529398"/>
      <w:r>
        <w:t>Техническое задание на разработку</w:t>
      </w:r>
      <w:bookmarkEnd w:id="7"/>
    </w:p>
    <w:p w:rsidR="001478B4" w:rsidRDefault="001478B4" w:rsidP="001478B4"/>
    <w:p w:rsidR="001478B4" w:rsidRDefault="001478B4" w:rsidP="001478B4">
      <w:pPr>
        <w:ind w:firstLine="709"/>
      </w:pPr>
      <w:r>
        <w:t xml:space="preserve">Техническое задание (ТЗ) является основным документом, определяющим требования к разрабатываемой базе данных. Полный текст ТЗ приведён в Приложении А. Проектирование </w:t>
      </w:r>
      <w:proofErr w:type="gramStart"/>
      <w:r>
        <w:t xml:space="preserve">базы данных для учёта оплаты </w:t>
      </w:r>
      <w:r>
        <w:lastRenderedPageBreak/>
        <w:t>услуг подачи воды</w:t>
      </w:r>
      <w:proofErr w:type="gramEnd"/>
      <w:r>
        <w:t xml:space="preserve"> должно учитывать требования следующих нормативных актов:</w:t>
      </w:r>
    </w:p>
    <w:p w:rsidR="001478B4" w:rsidRDefault="001478B4" w:rsidP="00C714FE">
      <w:pPr>
        <w:pStyle w:val="a5"/>
        <w:numPr>
          <w:ilvl w:val="0"/>
          <w:numId w:val="8"/>
        </w:numPr>
        <w:ind w:left="0" w:firstLine="0"/>
        <w:contextualSpacing w:val="0"/>
      </w:pPr>
      <w:r>
        <w:t xml:space="preserve">Гражданский кодекс РФ (Гл. 30, 39): Регулирует правоотношения по договорам энергоснабжения и возмездного оказания услуг, включая водоснабжение. Определяет существенные условия договоров, что напрямую влияет на состав атрибутов в таблицах </w:t>
      </w:r>
      <w:proofErr w:type="spellStart"/>
      <w:r>
        <w:t>Contracts</w:t>
      </w:r>
      <w:proofErr w:type="spellEnd"/>
      <w:r>
        <w:t xml:space="preserve">, </w:t>
      </w:r>
      <w:proofErr w:type="spellStart"/>
      <w:r>
        <w:t>Abonents</w:t>
      </w:r>
      <w:proofErr w:type="spellEnd"/>
      <w:r>
        <w:t xml:space="preserve"> (стороны, предмет, срок, порядок расчётов).</w:t>
      </w:r>
    </w:p>
    <w:p w:rsidR="001478B4" w:rsidRDefault="001478B4" w:rsidP="00C714FE">
      <w:pPr>
        <w:pStyle w:val="a5"/>
        <w:numPr>
          <w:ilvl w:val="0"/>
          <w:numId w:val="8"/>
        </w:numPr>
        <w:ind w:left="0" w:firstLine="0"/>
        <w:contextualSpacing w:val="0"/>
      </w:pPr>
      <w:r>
        <w:t>Жилищный кодекс РФ: Устанавливает обязанность граждан своевременно и полностью вносить плату за коммунальные услуги, включая водоснабжение. Определяет структуру платы, что влияет на состав начислений и учёт льгот.</w:t>
      </w:r>
    </w:p>
    <w:p w:rsidR="001478B4" w:rsidRDefault="001478B4" w:rsidP="00C714FE">
      <w:pPr>
        <w:pStyle w:val="a5"/>
        <w:numPr>
          <w:ilvl w:val="0"/>
          <w:numId w:val="8"/>
        </w:numPr>
        <w:ind w:left="0" w:firstLine="0"/>
        <w:contextualSpacing w:val="0"/>
      </w:pPr>
      <w:r>
        <w:t>Постановление Правительства РФ № 354 «О предоставлении коммунальных услуг собственникам и пользователям помещений...»:*Регулирует порядок расчёта платы за коммунальные услуги, включая правила определения объёма потребления (по показаниям приборов учёта или по нормативу), порядок перерасчёта, сроки внесения платы. Требования данного постановления напрямую влияют на алгоритмы расчёта в хранимых процедурах.</w:t>
      </w:r>
    </w:p>
    <w:p w:rsidR="001478B4" w:rsidRDefault="001478B4" w:rsidP="00C714FE">
      <w:pPr>
        <w:pStyle w:val="a5"/>
        <w:numPr>
          <w:ilvl w:val="0"/>
          <w:numId w:val="8"/>
        </w:numPr>
        <w:ind w:left="0" w:firstLine="0"/>
        <w:contextualSpacing w:val="0"/>
      </w:pPr>
      <w:r>
        <w:t>Постановление Правительства РФ № 306 «Об утверждении Правил установления и определения нормативов потребления коммунальных услуг»: Определяет порядок расчёта нормативов потребления воды, которые применяются при отсутствии приборов учёта. Это обосновывает необходимость хранения нормативов в справочных таблицах.</w:t>
      </w:r>
    </w:p>
    <w:p w:rsidR="001478B4" w:rsidRDefault="001478B4" w:rsidP="00C714FE">
      <w:pPr>
        <w:pStyle w:val="a5"/>
        <w:numPr>
          <w:ilvl w:val="0"/>
          <w:numId w:val="8"/>
        </w:numPr>
        <w:ind w:left="0" w:firstLine="0"/>
        <w:contextualSpacing w:val="0"/>
      </w:pPr>
      <w:r>
        <w:t>Федеральный закон № 152-ФЗ «О персональных данных»: Накладывает требования на обработку, хранение и защиту персональных данных абонентов (ФИО, паспортные данные, адреса, контактная информация). Это обосновывает внесение в техническое задание требований к шифрованию конфиденциальных столбцов и разграничению прав доступа.</w:t>
      </w:r>
    </w:p>
    <w:p w:rsidR="001478B4" w:rsidRDefault="001478B4" w:rsidP="00C714FE">
      <w:pPr>
        <w:pStyle w:val="a5"/>
        <w:numPr>
          <w:ilvl w:val="0"/>
          <w:numId w:val="8"/>
        </w:numPr>
        <w:ind w:left="0" w:firstLine="0"/>
        <w:contextualSpacing w:val="0"/>
      </w:pPr>
      <w:r>
        <w:t xml:space="preserve">Закон РФ «О защите прав потребителей»: Определяет порядок взаимодействия с абонентами-потребителями, включая требования к </w:t>
      </w:r>
      <w:r>
        <w:lastRenderedPageBreak/>
        <w:t>качеству обслуживания и предоставлению информации. Влияет на требования к отчётности и прозрачности расчётов.</w:t>
      </w:r>
    </w:p>
    <w:p w:rsidR="001478B4" w:rsidRDefault="001478B4" w:rsidP="00C714FE">
      <w:pPr>
        <w:pStyle w:val="a5"/>
        <w:numPr>
          <w:ilvl w:val="0"/>
          <w:numId w:val="8"/>
        </w:numPr>
        <w:ind w:left="0" w:firstLine="0"/>
        <w:contextualSpacing w:val="0"/>
      </w:pPr>
      <w:r>
        <w:t>Федеральный закон № 115-ФЗ «О противодействии легализации (отмыванию) доходов...»: Накладывает требования на идентификацию плательщиков при приёме платежей, что влияет на хранение данных о платежах и их источнике.</w:t>
      </w:r>
    </w:p>
    <w:p w:rsidR="001D1325" w:rsidRDefault="001D1325" w:rsidP="00C714FE">
      <w:pPr>
        <w:pStyle w:val="a5"/>
        <w:numPr>
          <w:ilvl w:val="0"/>
          <w:numId w:val="8"/>
        </w:numPr>
        <w:ind w:left="0" w:firstLine="0"/>
        <w:contextualSpacing w:val="0"/>
      </w:pPr>
      <w:r w:rsidRPr="001D1325">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r>
        <w:t>.</w:t>
      </w:r>
    </w:p>
    <w:p w:rsidR="001478B4" w:rsidRDefault="001478B4" w:rsidP="00C714FE">
      <w:pPr>
        <w:pStyle w:val="a5"/>
        <w:numPr>
          <w:ilvl w:val="0"/>
          <w:numId w:val="8"/>
        </w:numPr>
        <w:ind w:left="0" w:firstLine="0"/>
        <w:contextualSpacing w:val="0"/>
      </w:pPr>
      <w:r>
        <w:t>ГОСТ 34.601-90 «Информационная технология. Комплекс стандартов на автоматизированные системы. Стадии создания»: Регламентирует этапы разработки автоматизированных систем, включая стадии проектирования, ввода в действие и сопровождения</w:t>
      </w:r>
      <w:r w:rsidR="001D1325">
        <w:t>»</w:t>
      </w:r>
      <w:r>
        <w:t>.</w:t>
      </w:r>
    </w:p>
    <w:p w:rsidR="001478B4" w:rsidRDefault="001478B4" w:rsidP="00C714FE">
      <w:pPr>
        <w:pStyle w:val="a5"/>
        <w:numPr>
          <w:ilvl w:val="0"/>
          <w:numId w:val="8"/>
        </w:numPr>
        <w:ind w:left="0" w:firstLine="0"/>
        <w:contextualSpacing w:val="0"/>
      </w:pPr>
      <w:r>
        <w:t>Устав МКП «Водоканал»: Определяет перечень осуществляемых предприятием услуг, что ограничивает область проектирования (холодное водоснабжение и водоотведение).</w:t>
      </w:r>
    </w:p>
    <w:p w:rsidR="001478B4" w:rsidRDefault="001478B4" w:rsidP="00C714FE">
      <w:pPr>
        <w:pStyle w:val="a5"/>
        <w:numPr>
          <w:ilvl w:val="0"/>
          <w:numId w:val="8"/>
        </w:numPr>
        <w:ind w:left="0" w:firstLine="0"/>
        <w:contextualSpacing w:val="0"/>
      </w:pPr>
      <w:r>
        <w:t>Политика информационной безопасности МКП «Водоканал»: Определяет требования к аутентификации, авторизации, шифрованию данных, ведению журналов аудита.</w:t>
      </w:r>
    </w:p>
    <w:p w:rsidR="001478B4" w:rsidRPr="001478B4" w:rsidRDefault="001478B4" w:rsidP="00C714FE">
      <w:pPr>
        <w:pStyle w:val="a5"/>
        <w:numPr>
          <w:ilvl w:val="0"/>
          <w:numId w:val="8"/>
        </w:numPr>
        <w:ind w:left="0" w:firstLine="0"/>
        <w:contextualSpacing w:val="0"/>
      </w:pPr>
      <w:r>
        <w:t xml:space="preserve">Положение о защите персональных данных МКП «Водоканал»: Конкретизирует требования к хранению, доступу и срокам уничтожения персональных данных, влияет на проектирование таблиц </w:t>
      </w:r>
      <w:proofErr w:type="spellStart"/>
      <w:r>
        <w:t>Abonents</w:t>
      </w:r>
      <w:proofErr w:type="spellEnd"/>
      <w:r>
        <w:t>, прав доступа.</w:t>
      </w:r>
    </w:p>
    <w:p w:rsidR="001478B4" w:rsidRDefault="001478B4"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1478B4" w:rsidRPr="001478B4" w:rsidRDefault="001478B4" w:rsidP="00261582">
      <w:pPr>
        <w:pStyle w:val="2"/>
        <w:numPr>
          <w:ilvl w:val="1"/>
          <w:numId w:val="3"/>
        </w:numPr>
        <w:spacing w:before="0"/>
        <w:ind w:left="0" w:firstLine="709"/>
        <w:jc w:val="both"/>
        <w:rPr>
          <w:rFonts w:eastAsia="Times New Roman"/>
        </w:rPr>
      </w:pPr>
      <w:bookmarkStart w:id="8" w:name="_Toc225269871"/>
      <w:bookmarkStart w:id="9" w:name="_Toc226529399"/>
      <w:r w:rsidRPr="001478B4">
        <w:rPr>
          <w:rFonts w:eastAsia="Times New Roman"/>
        </w:rPr>
        <w:t>Информационное обеспечение задачи: информационная модель, нормализация данных</w:t>
      </w:r>
      <w:bookmarkEnd w:id="8"/>
      <w:bookmarkEnd w:id="9"/>
    </w:p>
    <w:p w:rsidR="001478B4" w:rsidRDefault="001478B4" w:rsidP="001478B4">
      <w:pPr>
        <w:pStyle w:val="ds-markdown-paragraph"/>
        <w:shd w:val="clear" w:color="auto" w:fill="FFFFFF"/>
        <w:spacing w:before="0" w:beforeAutospacing="0" w:after="0" w:afterAutospacing="0" w:line="360" w:lineRule="auto"/>
        <w:jc w:val="both"/>
        <w:rPr>
          <w:color w:val="0F1115"/>
          <w:sz w:val="28"/>
          <w:szCs w:val="28"/>
        </w:rPr>
      </w:pPr>
    </w:p>
    <w:p w:rsidR="001478B4" w:rsidRPr="001478B4" w:rsidRDefault="001478B4" w:rsidP="001478B4">
      <w:pPr>
        <w:pStyle w:val="ds-markdown-paragraph"/>
        <w:shd w:val="clear" w:color="auto" w:fill="FFFFFF"/>
        <w:spacing w:before="0" w:beforeAutospacing="0" w:after="0" w:afterAutospacing="0" w:line="360" w:lineRule="auto"/>
        <w:ind w:firstLine="709"/>
        <w:jc w:val="both"/>
        <w:rPr>
          <w:color w:val="0F1115"/>
          <w:sz w:val="28"/>
          <w:szCs w:val="28"/>
        </w:rPr>
      </w:pPr>
      <w:r w:rsidRPr="001478B4">
        <w:rPr>
          <w:color w:val="0F1115"/>
          <w:sz w:val="28"/>
          <w:szCs w:val="28"/>
        </w:rPr>
        <w:t>Информационная модель представляет собой концептуальную схему данных, отражающую основные сущности и связи между ними. Для рассматриваемой предметной области выделены следующие сущности:</w:t>
      </w:r>
    </w:p>
    <w:p w:rsidR="001478B4" w:rsidRPr="001478B4" w:rsidRDefault="001478B4" w:rsidP="00C714FE">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sidRPr="001478B4">
        <w:rPr>
          <w:bCs/>
          <w:color w:val="0F1115"/>
          <w:sz w:val="28"/>
          <w:szCs w:val="28"/>
        </w:rPr>
        <w:lastRenderedPageBreak/>
        <w:t>Тип абонента (</w:t>
      </w:r>
      <w:proofErr w:type="spellStart"/>
      <w:r w:rsidRPr="001478B4">
        <w:rPr>
          <w:bCs/>
          <w:color w:val="0F1115"/>
          <w:sz w:val="28"/>
          <w:szCs w:val="28"/>
        </w:rPr>
        <w:t>AbonentType</w:t>
      </w:r>
      <w:proofErr w:type="spellEnd"/>
      <w:r w:rsidRPr="001478B4">
        <w:rPr>
          <w:bCs/>
          <w:color w:val="0F1115"/>
          <w:sz w:val="28"/>
          <w:szCs w:val="28"/>
        </w:rPr>
        <w:t>)</w:t>
      </w:r>
      <w:r w:rsidRPr="001478B4">
        <w:rPr>
          <w:color w:val="0F1115"/>
          <w:sz w:val="28"/>
          <w:szCs w:val="28"/>
        </w:rPr>
        <w:t xml:space="preserve"> — справочник (физическое/юридическое лицо).</w:t>
      </w:r>
    </w:p>
    <w:p w:rsidR="001478B4" w:rsidRPr="001478B4" w:rsidRDefault="001478B4" w:rsidP="00C714FE">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sidRPr="001478B4">
        <w:rPr>
          <w:bCs/>
          <w:color w:val="0F1115"/>
          <w:sz w:val="28"/>
          <w:szCs w:val="28"/>
        </w:rPr>
        <w:t>Абонент (</w:t>
      </w:r>
      <w:proofErr w:type="spellStart"/>
      <w:r w:rsidRPr="001478B4">
        <w:rPr>
          <w:bCs/>
          <w:color w:val="0F1115"/>
          <w:sz w:val="28"/>
          <w:szCs w:val="28"/>
        </w:rPr>
        <w:t>Abonents</w:t>
      </w:r>
      <w:proofErr w:type="spellEnd"/>
      <w:r w:rsidRPr="001478B4">
        <w:rPr>
          <w:bCs/>
          <w:color w:val="0F1115"/>
          <w:sz w:val="28"/>
          <w:szCs w:val="28"/>
        </w:rPr>
        <w:t>)</w:t>
      </w:r>
      <w:r w:rsidRPr="001478B4">
        <w:rPr>
          <w:color w:val="0F1115"/>
          <w:sz w:val="28"/>
          <w:szCs w:val="28"/>
        </w:rPr>
        <w:t xml:space="preserve"> — хранит данные о клиенте.</w:t>
      </w:r>
    </w:p>
    <w:p w:rsidR="001478B4" w:rsidRPr="001478B4" w:rsidRDefault="001478B4" w:rsidP="00C714FE">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sidRPr="001478B4">
        <w:rPr>
          <w:bCs/>
          <w:color w:val="0F1115"/>
          <w:sz w:val="28"/>
          <w:szCs w:val="28"/>
        </w:rPr>
        <w:t>Договор (</w:t>
      </w:r>
      <w:proofErr w:type="spellStart"/>
      <w:r w:rsidRPr="001478B4">
        <w:rPr>
          <w:bCs/>
          <w:color w:val="0F1115"/>
          <w:sz w:val="28"/>
          <w:szCs w:val="28"/>
        </w:rPr>
        <w:t>Contracts</w:t>
      </w:r>
      <w:proofErr w:type="spellEnd"/>
      <w:r w:rsidRPr="001478B4">
        <w:rPr>
          <w:bCs/>
          <w:color w:val="0F1115"/>
          <w:sz w:val="28"/>
          <w:szCs w:val="28"/>
        </w:rPr>
        <w:t>)</w:t>
      </w:r>
      <w:r w:rsidRPr="001478B4">
        <w:rPr>
          <w:color w:val="0F1115"/>
          <w:sz w:val="28"/>
          <w:szCs w:val="28"/>
        </w:rPr>
        <w:t xml:space="preserve"> — хранит условия договора, ссылается на абонента.</w:t>
      </w:r>
    </w:p>
    <w:p w:rsidR="001478B4" w:rsidRPr="001478B4" w:rsidRDefault="001478B4" w:rsidP="00C714FE">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sidRPr="001478B4">
        <w:rPr>
          <w:bCs/>
          <w:color w:val="0F1115"/>
          <w:sz w:val="28"/>
          <w:szCs w:val="28"/>
        </w:rPr>
        <w:t>Лицевой счёт (</w:t>
      </w:r>
      <w:proofErr w:type="spellStart"/>
      <w:r w:rsidRPr="001478B4">
        <w:rPr>
          <w:bCs/>
          <w:color w:val="0F1115"/>
          <w:sz w:val="28"/>
          <w:szCs w:val="28"/>
        </w:rPr>
        <w:t>PersonalAccounts</w:t>
      </w:r>
      <w:proofErr w:type="spellEnd"/>
      <w:r w:rsidRPr="001478B4">
        <w:rPr>
          <w:bCs/>
          <w:color w:val="0F1115"/>
          <w:sz w:val="28"/>
          <w:szCs w:val="28"/>
        </w:rPr>
        <w:t>)</w:t>
      </w:r>
      <w:r w:rsidRPr="001478B4">
        <w:rPr>
          <w:color w:val="0F1115"/>
          <w:sz w:val="28"/>
          <w:szCs w:val="28"/>
        </w:rPr>
        <w:t xml:space="preserve"> — финансовый идентификатор.</w:t>
      </w:r>
    </w:p>
    <w:p w:rsidR="001478B4" w:rsidRPr="001478B4" w:rsidRDefault="001478B4" w:rsidP="00C714FE">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sidRPr="001478B4">
        <w:rPr>
          <w:bCs/>
          <w:color w:val="0F1115"/>
          <w:sz w:val="28"/>
          <w:szCs w:val="28"/>
        </w:rPr>
        <w:t>Прибор учёта (</w:t>
      </w:r>
      <w:proofErr w:type="spellStart"/>
      <w:r w:rsidRPr="001478B4">
        <w:rPr>
          <w:bCs/>
          <w:color w:val="0F1115"/>
          <w:sz w:val="28"/>
          <w:szCs w:val="28"/>
        </w:rPr>
        <w:t>Meters</w:t>
      </w:r>
      <w:proofErr w:type="spellEnd"/>
      <w:r w:rsidRPr="001478B4">
        <w:rPr>
          <w:bCs/>
          <w:color w:val="0F1115"/>
          <w:sz w:val="28"/>
          <w:szCs w:val="28"/>
        </w:rPr>
        <w:t>)</w:t>
      </w:r>
      <w:r w:rsidRPr="001478B4">
        <w:rPr>
          <w:color w:val="0F1115"/>
          <w:sz w:val="28"/>
          <w:szCs w:val="28"/>
        </w:rPr>
        <w:t xml:space="preserve"> — данные о счётчиках, привязан к лицевому счёту.</w:t>
      </w:r>
    </w:p>
    <w:p w:rsidR="001478B4" w:rsidRPr="001478B4" w:rsidRDefault="001478B4" w:rsidP="00C714FE">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sidRPr="001478B4">
        <w:rPr>
          <w:bCs/>
          <w:color w:val="0F1115"/>
          <w:sz w:val="28"/>
          <w:szCs w:val="28"/>
        </w:rPr>
        <w:t>Показания (</w:t>
      </w:r>
      <w:proofErr w:type="spellStart"/>
      <w:r w:rsidRPr="001478B4">
        <w:rPr>
          <w:bCs/>
          <w:color w:val="0F1115"/>
          <w:sz w:val="28"/>
          <w:szCs w:val="28"/>
        </w:rPr>
        <w:t>MeterReadings</w:t>
      </w:r>
      <w:proofErr w:type="spellEnd"/>
      <w:r w:rsidRPr="001478B4">
        <w:rPr>
          <w:bCs/>
          <w:color w:val="0F1115"/>
          <w:sz w:val="28"/>
          <w:szCs w:val="28"/>
        </w:rPr>
        <w:t>)</w:t>
      </w:r>
      <w:r w:rsidRPr="001478B4">
        <w:rPr>
          <w:color w:val="0F1115"/>
          <w:sz w:val="28"/>
          <w:szCs w:val="28"/>
        </w:rPr>
        <w:t xml:space="preserve"> — значения, привязаны к прибору учёта.</w:t>
      </w:r>
    </w:p>
    <w:p w:rsidR="001478B4" w:rsidRPr="001478B4" w:rsidRDefault="001478B4" w:rsidP="00C714FE">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sidRPr="001478B4">
        <w:rPr>
          <w:bCs/>
          <w:color w:val="0F1115"/>
          <w:sz w:val="28"/>
          <w:szCs w:val="28"/>
        </w:rPr>
        <w:t>Тариф (</w:t>
      </w:r>
      <w:proofErr w:type="spellStart"/>
      <w:r w:rsidRPr="001478B4">
        <w:rPr>
          <w:bCs/>
          <w:color w:val="0F1115"/>
          <w:sz w:val="28"/>
          <w:szCs w:val="28"/>
        </w:rPr>
        <w:t>Tariffs</w:t>
      </w:r>
      <w:proofErr w:type="spellEnd"/>
      <w:r w:rsidRPr="001478B4">
        <w:rPr>
          <w:bCs/>
          <w:color w:val="0F1115"/>
          <w:sz w:val="28"/>
          <w:szCs w:val="28"/>
        </w:rPr>
        <w:t>)</w:t>
      </w:r>
      <w:r w:rsidRPr="001478B4">
        <w:rPr>
          <w:color w:val="0F1115"/>
          <w:sz w:val="28"/>
          <w:szCs w:val="28"/>
        </w:rPr>
        <w:t xml:space="preserve"> — стоимость услуги, привязана к периоду и типу услуги.</w:t>
      </w:r>
    </w:p>
    <w:p w:rsidR="001478B4" w:rsidRPr="001478B4" w:rsidRDefault="001478B4" w:rsidP="00C714FE">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sidRPr="001478B4">
        <w:rPr>
          <w:bCs/>
          <w:color w:val="0F1115"/>
          <w:sz w:val="28"/>
          <w:szCs w:val="28"/>
        </w:rPr>
        <w:t>Начисления (</w:t>
      </w:r>
      <w:proofErr w:type="spellStart"/>
      <w:r w:rsidRPr="001478B4">
        <w:rPr>
          <w:bCs/>
          <w:color w:val="0F1115"/>
          <w:sz w:val="28"/>
          <w:szCs w:val="28"/>
        </w:rPr>
        <w:t>Charges</w:t>
      </w:r>
      <w:proofErr w:type="spellEnd"/>
      <w:r w:rsidRPr="001478B4">
        <w:rPr>
          <w:bCs/>
          <w:color w:val="0F1115"/>
          <w:sz w:val="28"/>
          <w:szCs w:val="28"/>
        </w:rPr>
        <w:t>)</w:t>
      </w:r>
      <w:r w:rsidRPr="001478B4">
        <w:rPr>
          <w:color w:val="0F1115"/>
          <w:sz w:val="28"/>
          <w:szCs w:val="28"/>
        </w:rPr>
        <w:t xml:space="preserve"> — результат расчёта за период.</w:t>
      </w:r>
    </w:p>
    <w:p w:rsidR="001478B4" w:rsidRPr="001478B4" w:rsidRDefault="001478B4" w:rsidP="00C714FE">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sidRPr="001478B4">
        <w:rPr>
          <w:bCs/>
          <w:color w:val="0F1115"/>
          <w:sz w:val="28"/>
          <w:szCs w:val="28"/>
        </w:rPr>
        <w:t>Платежи (</w:t>
      </w:r>
      <w:proofErr w:type="spellStart"/>
      <w:r w:rsidRPr="001478B4">
        <w:rPr>
          <w:bCs/>
          <w:color w:val="0F1115"/>
          <w:sz w:val="28"/>
          <w:szCs w:val="28"/>
        </w:rPr>
        <w:t>Payments</w:t>
      </w:r>
      <w:proofErr w:type="spellEnd"/>
      <w:r w:rsidRPr="001478B4">
        <w:rPr>
          <w:bCs/>
          <w:color w:val="0F1115"/>
          <w:sz w:val="28"/>
          <w:szCs w:val="28"/>
        </w:rPr>
        <w:t>)</w:t>
      </w:r>
      <w:r w:rsidRPr="001478B4">
        <w:rPr>
          <w:color w:val="0F1115"/>
          <w:sz w:val="28"/>
          <w:szCs w:val="28"/>
        </w:rPr>
        <w:t xml:space="preserve"> — зафиксированные оплаты.</w:t>
      </w:r>
    </w:p>
    <w:p w:rsidR="001478B4" w:rsidRPr="001478B4" w:rsidRDefault="001478B4" w:rsidP="001478B4">
      <w:pPr>
        <w:pStyle w:val="ds-markdown-paragraph"/>
        <w:shd w:val="clear" w:color="auto" w:fill="FFFFFF"/>
        <w:spacing w:before="0" w:beforeAutospacing="0" w:after="0" w:afterAutospacing="0" w:line="360" w:lineRule="auto"/>
        <w:ind w:firstLine="709"/>
        <w:jc w:val="both"/>
        <w:rPr>
          <w:color w:val="0F1115"/>
          <w:sz w:val="28"/>
          <w:szCs w:val="28"/>
        </w:rPr>
      </w:pPr>
      <w:r w:rsidRPr="001478B4">
        <w:rPr>
          <w:iCs/>
          <w:color w:val="0F1115"/>
          <w:sz w:val="28"/>
          <w:szCs w:val="28"/>
        </w:rPr>
        <w:t>Связи между сущностями:</w:t>
      </w:r>
    </w:p>
    <w:p w:rsidR="00945623" w:rsidRPr="00945623" w:rsidRDefault="00945623" w:rsidP="00C714FE">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Абонент — Договор: связь «один ко многим» (один абонент может иметь несколько договоров).</w:t>
      </w:r>
    </w:p>
    <w:p w:rsidR="00945623" w:rsidRPr="00945623" w:rsidRDefault="00945623" w:rsidP="00C714FE">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Договор — Лицевой счёт: связь «один к одному» (одному договору соответствует один лицевой счёт).</w:t>
      </w:r>
    </w:p>
    <w:p w:rsidR="00945623" w:rsidRPr="00945623" w:rsidRDefault="00945623" w:rsidP="00C714FE">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Лицевой счёт — Прибор учёта: связь «один ко многим» (к одному лицевому счёту может быть привязано несколько счётчиков).</w:t>
      </w:r>
    </w:p>
    <w:p w:rsidR="00945623" w:rsidRPr="00945623" w:rsidRDefault="00945623" w:rsidP="00C714FE">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Прибор учёта — Показания: связь «один ко многим» (один счётчик имеет историю показаний).</w:t>
      </w:r>
    </w:p>
    <w:p w:rsidR="00945623" w:rsidRPr="00945623" w:rsidRDefault="00945623" w:rsidP="00C714FE">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Услуга — Тариф: связь «один ко многим» (для одной услуги может быть несколько тарифов в разные периоды).</w:t>
      </w:r>
    </w:p>
    <w:p w:rsidR="00945623" w:rsidRPr="00945623" w:rsidRDefault="00945623" w:rsidP="00C714FE">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Лицевой счёт — Начисление: связь «один ко многим».</w:t>
      </w:r>
    </w:p>
    <w:p w:rsidR="00945623" w:rsidRPr="00945623" w:rsidRDefault="00945623" w:rsidP="00C714FE">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Лицевой счёт — Платёж: связь «один ко многим».</w:t>
      </w:r>
    </w:p>
    <w:p w:rsidR="00945623" w:rsidRPr="00945623" w:rsidRDefault="00945623" w:rsidP="00387D4D">
      <w:pPr>
        <w:pStyle w:val="ds-markdown-paragraph"/>
        <w:shd w:val="clear" w:color="auto" w:fill="FFFFFF"/>
        <w:spacing w:before="0" w:beforeAutospacing="0" w:after="0" w:afterAutospacing="0" w:line="360" w:lineRule="auto"/>
        <w:ind w:firstLine="709"/>
        <w:jc w:val="both"/>
        <w:rPr>
          <w:iCs/>
          <w:color w:val="0F1115"/>
          <w:sz w:val="28"/>
          <w:szCs w:val="28"/>
        </w:rPr>
      </w:pPr>
      <w:r w:rsidRPr="00945623">
        <w:rPr>
          <w:bCs/>
          <w:iCs/>
          <w:color w:val="0F1115"/>
          <w:sz w:val="28"/>
          <w:szCs w:val="28"/>
        </w:rPr>
        <w:t>Нормализация данных</w:t>
      </w:r>
      <w:r w:rsidR="00387D4D">
        <w:rPr>
          <w:iCs/>
          <w:color w:val="0F1115"/>
          <w:sz w:val="28"/>
          <w:szCs w:val="28"/>
        </w:rPr>
        <w:t xml:space="preserve">. </w:t>
      </w:r>
      <w:r w:rsidRPr="00945623">
        <w:rPr>
          <w:iCs/>
          <w:color w:val="0F1115"/>
          <w:sz w:val="28"/>
          <w:szCs w:val="28"/>
        </w:rPr>
        <w:t>Процесс нормализации выполнен для устранения избыточности данных и аномалий при обновлении. Структура базы данных приведена к 3-й нормальной форме (3НФ).</w:t>
      </w:r>
    </w:p>
    <w:p w:rsidR="00945623" w:rsidRPr="00945623" w:rsidRDefault="00945623" w:rsidP="00945623">
      <w:pPr>
        <w:pStyle w:val="ds-markdown-paragraph"/>
        <w:shd w:val="clear" w:color="auto" w:fill="FFFFFF"/>
        <w:spacing w:before="0" w:beforeAutospacing="0" w:after="0" w:afterAutospacing="0" w:line="360" w:lineRule="auto"/>
        <w:ind w:firstLine="709"/>
        <w:jc w:val="both"/>
        <w:rPr>
          <w:iCs/>
          <w:color w:val="0F1115"/>
          <w:sz w:val="28"/>
          <w:szCs w:val="28"/>
        </w:rPr>
      </w:pPr>
      <w:r w:rsidRPr="00945623">
        <w:rPr>
          <w:bCs/>
          <w:iCs/>
          <w:color w:val="0F1115"/>
          <w:sz w:val="28"/>
          <w:szCs w:val="28"/>
        </w:rPr>
        <w:lastRenderedPageBreak/>
        <w:t>1-я нормальная форма (1НФ):</w:t>
      </w:r>
      <w:r w:rsidRPr="00945623">
        <w:rPr>
          <w:iCs/>
          <w:color w:val="0F1115"/>
          <w:sz w:val="28"/>
          <w:szCs w:val="28"/>
        </w:rPr>
        <w:t xml:space="preserve"> все атрибуты </w:t>
      </w:r>
      <w:proofErr w:type="spellStart"/>
      <w:r w:rsidRPr="00945623">
        <w:rPr>
          <w:iCs/>
          <w:color w:val="0F1115"/>
          <w:sz w:val="28"/>
          <w:szCs w:val="28"/>
        </w:rPr>
        <w:t>атомарны</w:t>
      </w:r>
      <w:proofErr w:type="spellEnd"/>
      <w:r w:rsidRPr="00945623">
        <w:rPr>
          <w:iCs/>
          <w:color w:val="0F1115"/>
          <w:sz w:val="28"/>
          <w:szCs w:val="28"/>
        </w:rPr>
        <w:t>, нет повторяющихся групп. Например, адрес абонента хранится как одно поле, а не разбит на повторяющиеся элементы. Список показаний вынесен в отдельную таблицу.</w:t>
      </w:r>
    </w:p>
    <w:p w:rsidR="00945623" w:rsidRPr="00945623" w:rsidRDefault="00945623" w:rsidP="00945623">
      <w:pPr>
        <w:pStyle w:val="ds-markdown-paragraph"/>
        <w:shd w:val="clear" w:color="auto" w:fill="FFFFFF"/>
        <w:spacing w:before="0" w:beforeAutospacing="0" w:after="0" w:afterAutospacing="0" w:line="360" w:lineRule="auto"/>
        <w:ind w:firstLine="709"/>
        <w:jc w:val="both"/>
        <w:rPr>
          <w:iCs/>
          <w:color w:val="0F1115"/>
          <w:sz w:val="28"/>
          <w:szCs w:val="28"/>
        </w:rPr>
      </w:pPr>
      <w:r w:rsidRPr="00945623">
        <w:rPr>
          <w:bCs/>
          <w:iCs/>
          <w:color w:val="0F1115"/>
          <w:sz w:val="28"/>
          <w:szCs w:val="28"/>
        </w:rPr>
        <w:t>2-я нормальная форма (2НФ):</w:t>
      </w:r>
      <w:r w:rsidRPr="00945623">
        <w:rPr>
          <w:iCs/>
          <w:color w:val="0F1115"/>
          <w:sz w:val="28"/>
          <w:szCs w:val="28"/>
        </w:rPr>
        <w:t xml:space="preserve"> устранены частичные зависимости от составного первичного ключа. В таблицах, где использовались составные ключи, проведено выделение сущностей. Например, таблица «Показания» имеет собственный первичный ключ, а не зависит от составного ключа (дата + прибор учёта).</w:t>
      </w:r>
    </w:p>
    <w:p w:rsidR="00945623" w:rsidRPr="00945623" w:rsidRDefault="00945623" w:rsidP="00945623">
      <w:pPr>
        <w:pStyle w:val="ds-markdown-paragraph"/>
        <w:shd w:val="clear" w:color="auto" w:fill="FFFFFF"/>
        <w:spacing w:before="0" w:beforeAutospacing="0" w:after="0" w:afterAutospacing="0" w:line="360" w:lineRule="auto"/>
        <w:ind w:firstLine="709"/>
        <w:jc w:val="both"/>
        <w:rPr>
          <w:iCs/>
          <w:color w:val="0F1115"/>
          <w:sz w:val="28"/>
          <w:szCs w:val="28"/>
        </w:rPr>
      </w:pPr>
      <w:r w:rsidRPr="00945623">
        <w:rPr>
          <w:bCs/>
          <w:iCs/>
          <w:color w:val="0F1115"/>
          <w:sz w:val="28"/>
          <w:szCs w:val="28"/>
        </w:rPr>
        <w:t>3-я нормальная форма (3НФ):</w:t>
      </w:r>
      <w:r w:rsidRPr="00945623">
        <w:rPr>
          <w:iCs/>
          <w:color w:val="0F1115"/>
          <w:sz w:val="28"/>
          <w:szCs w:val="28"/>
        </w:rPr>
        <w:t xml:space="preserve"> устранены транзитивные зависимости. Например, информация о тарифе (процентная ставка, период действия) вынесена в отдельную таблицу, чтобы при изменении тарифа не требовалось обновлять все начисления.</w:t>
      </w:r>
    </w:p>
    <w:p w:rsidR="001478B4" w:rsidRDefault="001478B4"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387D4D" w:rsidRDefault="00387D4D" w:rsidP="00F81A29">
      <w:pPr>
        <w:pStyle w:val="2"/>
        <w:numPr>
          <w:ilvl w:val="1"/>
          <w:numId w:val="3"/>
        </w:numPr>
        <w:spacing w:before="0"/>
        <w:ind w:left="0" w:firstLine="709"/>
        <w:jc w:val="both"/>
      </w:pPr>
      <w:bookmarkStart w:id="10" w:name="_Toc225269872"/>
      <w:bookmarkStart w:id="11" w:name="_Toc226529400"/>
      <w:r w:rsidRPr="006012D1">
        <w:t>Программно-техническое решение задачи: описание программных средств обработки информации, определение структуры отношений</w:t>
      </w:r>
      <w:bookmarkEnd w:id="10"/>
      <w:bookmarkEnd w:id="11"/>
    </w:p>
    <w:p w:rsidR="00387D4D" w:rsidRDefault="00387D4D" w:rsidP="00F81A29">
      <w:pPr>
        <w:pStyle w:val="2"/>
        <w:numPr>
          <w:ilvl w:val="0"/>
          <w:numId w:val="0"/>
        </w:numPr>
        <w:spacing w:line="240" w:lineRule="auto"/>
        <w:ind w:left="578"/>
        <w:jc w:val="both"/>
      </w:pPr>
    </w:p>
    <w:p w:rsidR="00387D4D" w:rsidRPr="00387D4D" w:rsidRDefault="00387D4D" w:rsidP="00387D4D">
      <w:pPr>
        <w:ind w:firstLine="709"/>
      </w:pPr>
      <w:r w:rsidRPr="00387D4D">
        <w:rPr>
          <w:bCs/>
        </w:rPr>
        <w:t>Описание программных средств обработки информации.</w:t>
      </w:r>
      <w:r w:rsidRPr="00387D4D">
        <w:br/>
        <w:t xml:space="preserve">В качестве СУБД выбрана </w:t>
      </w:r>
      <w:proofErr w:type="spellStart"/>
      <w:r w:rsidRPr="00387D4D">
        <w:rPr>
          <w:bCs/>
        </w:rPr>
        <w:t>Microsoft</w:t>
      </w:r>
      <w:proofErr w:type="spellEnd"/>
      <w:r w:rsidRPr="00387D4D">
        <w:rPr>
          <w:bCs/>
        </w:rPr>
        <w:t xml:space="preserve"> SQL </w:t>
      </w:r>
      <w:proofErr w:type="spellStart"/>
      <w:r w:rsidRPr="00387D4D">
        <w:rPr>
          <w:bCs/>
        </w:rPr>
        <w:t>Server</w:t>
      </w:r>
      <w:proofErr w:type="spellEnd"/>
      <w:r w:rsidRPr="00387D4D">
        <w:rPr>
          <w:bCs/>
        </w:rPr>
        <w:t xml:space="preserve"> 2022 </w:t>
      </w:r>
      <w:proofErr w:type="spellStart"/>
      <w:r w:rsidRPr="00387D4D">
        <w:rPr>
          <w:bCs/>
        </w:rPr>
        <w:t>Express</w:t>
      </w:r>
      <w:proofErr w:type="spellEnd"/>
      <w:r w:rsidRPr="00387D4D">
        <w:t xml:space="preserve"> (бесплатная редакция). Выбор обоснован:</w:t>
      </w:r>
    </w:p>
    <w:p w:rsidR="00387D4D" w:rsidRPr="00387D4D" w:rsidRDefault="00387D4D" w:rsidP="00C714FE">
      <w:pPr>
        <w:pStyle w:val="a5"/>
        <w:numPr>
          <w:ilvl w:val="0"/>
          <w:numId w:val="11"/>
        </w:numPr>
        <w:ind w:left="0" w:firstLine="0"/>
        <w:contextualSpacing w:val="0"/>
      </w:pPr>
      <w:r w:rsidRPr="00387D4D">
        <w:rPr>
          <w:bCs/>
        </w:rPr>
        <w:t>Бесплатная лицензия.</w:t>
      </w:r>
      <w:r w:rsidRPr="00387D4D">
        <w:t xml:space="preserve"> Редакция </w:t>
      </w:r>
      <w:proofErr w:type="spellStart"/>
      <w:r w:rsidRPr="00387D4D">
        <w:t>Express</w:t>
      </w:r>
      <w:proofErr w:type="spellEnd"/>
      <w:r w:rsidRPr="00387D4D">
        <w:t xml:space="preserve"> подходит для предприятий малого бизнеса (до 10 ГБ базы данных), что покрывает потребности МКП «Водоканал» в учёте данных.</w:t>
      </w:r>
    </w:p>
    <w:p w:rsidR="00387D4D" w:rsidRPr="00387D4D" w:rsidRDefault="00387D4D" w:rsidP="00C714FE">
      <w:pPr>
        <w:pStyle w:val="a5"/>
        <w:numPr>
          <w:ilvl w:val="0"/>
          <w:numId w:val="11"/>
        </w:numPr>
        <w:ind w:left="0" w:firstLine="0"/>
        <w:contextualSpacing w:val="0"/>
      </w:pPr>
      <w:r w:rsidRPr="00387D4D">
        <w:rPr>
          <w:bCs/>
        </w:rPr>
        <w:t>Совместимость с существующей инфраструктурой.</w:t>
      </w:r>
      <w:r w:rsidRPr="00387D4D">
        <w:t xml:space="preserve"> Организация уже использует </w:t>
      </w:r>
      <w:proofErr w:type="spellStart"/>
      <w:r w:rsidRPr="00387D4D">
        <w:t>Windows</w:t>
      </w:r>
      <w:proofErr w:type="spellEnd"/>
      <w:r w:rsidRPr="00387D4D">
        <w:t xml:space="preserve"> </w:t>
      </w:r>
      <w:proofErr w:type="spellStart"/>
      <w:r w:rsidRPr="00387D4D">
        <w:t>Server</w:t>
      </w:r>
      <w:proofErr w:type="spellEnd"/>
      <w:r w:rsidRPr="00387D4D">
        <w:t>, что гарантирует стабильную работу и лёгкость администрирования.</w:t>
      </w:r>
    </w:p>
    <w:p w:rsidR="00387D4D" w:rsidRPr="00387D4D" w:rsidRDefault="00387D4D" w:rsidP="00C714FE">
      <w:pPr>
        <w:pStyle w:val="a5"/>
        <w:numPr>
          <w:ilvl w:val="0"/>
          <w:numId w:val="11"/>
        </w:numPr>
        <w:ind w:left="0" w:firstLine="0"/>
        <w:contextualSpacing w:val="0"/>
      </w:pPr>
      <w:r w:rsidRPr="00387D4D">
        <w:rPr>
          <w:bCs/>
        </w:rPr>
        <w:t>Наличие инструментов администрирования.</w:t>
      </w:r>
      <w:r w:rsidRPr="00387D4D">
        <w:t xml:space="preserve"> SQL </w:t>
      </w:r>
      <w:proofErr w:type="spellStart"/>
      <w:r w:rsidRPr="00387D4D">
        <w:t>Server</w:t>
      </w:r>
      <w:proofErr w:type="spellEnd"/>
      <w:r w:rsidRPr="00387D4D">
        <w:t xml:space="preserve"> </w:t>
      </w:r>
      <w:proofErr w:type="spellStart"/>
      <w:r w:rsidRPr="00387D4D">
        <w:t>Management</w:t>
      </w:r>
      <w:proofErr w:type="spellEnd"/>
      <w:r w:rsidRPr="00387D4D">
        <w:t xml:space="preserve"> </w:t>
      </w:r>
      <w:proofErr w:type="spellStart"/>
      <w:r w:rsidRPr="00387D4D">
        <w:t>Studio</w:t>
      </w:r>
      <w:proofErr w:type="spellEnd"/>
      <w:r w:rsidRPr="00387D4D">
        <w:t xml:space="preserve"> (SSMS) предоставляет мощный визуальный интерфейс для создания таблиц, написания запросов и резервного копирования.</w:t>
      </w:r>
    </w:p>
    <w:p w:rsidR="00387D4D" w:rsidRPr="00387D4D" w:rsidRDefault="00387D4D" w:rsidP="00387D4D">
      <w:pPr>
        <w:ind w:firstLine="709"/>
      </w:pPr>
      <w:r w:rsidRPr="00387D4D">
        <w:rPr>
          <w:bCs/>
        </w:rPr>
        <w:lastRenderedPageBreak/>
        <w:t>Определение структуры отношений.</w:t>
      </w:r>
      <w:r w:rsidRPr="00387D4D">
        <w:br/>
        <w:t>На основе информационной модели были определены таблицы (отношения) базы данных. Для каждой таблицы определены типы данных, ключи и ограничения.</w:t>
      </w:r>
    </w:p>
    <w:p w:rsidR="003F5C7E" w:rsidRDefault="003F5C7E" w:rsidP="003F5C7E">
      <w:pPr>
        <w:pStyle w:val="a4"/>
        <w:keepNext/>
        <w:spacing w:after="0"/>
        <w:jc w:val="left"/>
      </w:pPr>
      <w:r>
        <w:t xml:space="preserve">Таблица </w:t>
      </w:r>
      <w:r w:rsidR="004C10E3">
        <w:t xml:space="preserve">3 </w:t>
      </w:r>
      <w:r>
        <w:t xml:space="preserve"> - </w:t>
      </w:r>
      <w:r w:rsidR="002F64A2">
        <w:rPr>
          <w:iCs/>
        </w:rPr>
        <w:t>Типы абонентов</w:t>
      </w:r>
    </w:p>
    <w:tbl>
      <w:tblPr>
        <w:tblStyle w:val="a7"/>
        <w:tblW w:w="9779" w:type="dxa"/>
        <w:tblLook w:val="04A0"/>
      </w:tblPr>
      <w:tblGrid>
        <w:gridCol w:w="2303"/>
        <w:gridCol w:w="2083"/>
        <w:gridCol w:w="1682"/>
        <w:gridCol w:w="3711"/>
      </w:tblGrid>
      <w:tr w:rsidR="002F64A2" w:rsidRPr="002F64A2" w:rsidTr="002F64A2">
        <w:tc>
          <w:tcPr>
            <w:tcW w:w="0" w:type="auto"/>
            <w:hideMark/>
          </w:tcPr>
          <w:p w:rsidR="002F64A2" w:rsidRPr="002F64A2" w:rsidRDefault="002F64A2" w:rsidP="002F64A2">
            <w:pPr>
              <w:rPr>
                <w:bCs/>
                <w:sz w:val="24"/>
                <w:szCs w:val="24"/>
              </w:rPr>
            </w:pPr>
            <w:r w:rsidRPr="002F64A2">
              <w:rPr>
                <w:bCs/>
                <w:sz w:val="24"/>
                <w:szCs w:val="24"/>
              </w:rPr>
              <w:t>Столбец</w:t>
            </w:r>
          </w:p>
        </w:tc>
        <w:tc>
          <w:tcPr>
            <w:tcW w:w="0" w:type="auto"/>
            <w:hideMark/>
          </w:tcPr>
          <w:p w:rsidR="002F64A2" w:rsidRPr="002F64A2" w:rsidRDefault="002F64A2" w:rsidP="002F64A2">
            <w:pPr>
              <w:rPr>
                <w:bCs/>
                <w:sz w:val="24"/>
                <w:szCs w:val="24"/>
              </w:rPr>
            </w:pPr>
            <w:r w:rsidRPr="002F64A2">
              <w:rPr>
                <w:bCs/>
                <w:sz w:val="24"/>
                <w:szCs w:val="24"/>
              </w:rPr>
              <w:t>Тип данных</w:t>
            </w:r>
          </w:p>
        </w:tc>
        <w:tc>
          <w:tcPr>
            <w:tcW w:w="0" w:type="auto"/>
            <w:hideMark/>
          </w:tcPr>
          <w:p w:rsidR="002F64A2" w:rsidRPr="002F64A2" w:rsidRDefault="002F64A2" w:rsidP="002F64A2">
            <w:pPr>
              <w:rPr>
                <w:bCs/>
                <w:sz w:val="24"/>
                <w:szCs w:val="24"/>
              </w:rPr>
            </w:pPr>
            <w:r w:rsidRPr="002F64A2">
              <w:rPr>
                <w:bCs/>
                <w:sz w:val="24"/>
                <w:szCs w:val="24"/>
              </w:rPr>
              <w:t>Ограничение</w:t>
            </w:r>
          </w:p>
        </w:tc>
        <w:tc>
          <w:tcPr>
            <w:tcW w:w="0" w:type="auto"/>
            <w:hideMark/>
          </w:tcPr>
          <w:p w:rsidR="002F64A2" w:rsidRPr="002F64A2" w:rsidRDefault="002F64A2" w:rsidP="002F64A2">
            <w:pPr>
              <w:rPr>
                <w:bCs/>
                <w:sz w:val="24"/>
                <w:szCs w:val="24"/>
              </w:rPr>
            </w:pPr>
            <w:r w:rsidRPr="002F64A2">
              <w:rPr>
                <w:bCs/>
                <w:sz w:val="24"/>
                <w:szCs w:val="24"/>
              </w:rPr>
              <w:t>Описание</w:t>
            </w:r>
          </w:p>
        </w:tc>
      </w:tr>
      <w:tr w:rsidR="002F64A2" w:rsidRPr="002F64A2" w:rsidTr="002F64A2">
        <w:tc>
          <w:tcPr>
            <w:tcW w:w="0" w:type="auto"/>
            <w:hideMark/>
          </w:tcPr>
          <w:p w:rsidR="002F64A2" w:rsidRPr="002F64A2" w:rsidRDefault="002F64A2" w:rsidP="002F64A2">
            <w:pPr>
              <w:rPr>
                <w:sz w:val="24"/>
                <w:szCs w:val="24"/>
              </w:rPr>
            </w:pPr>
            <w:proofErr w:type="spellStart"/>
            <w:r w:rsidRPr="002F64A2">
              <w:rPr>
                <w:sz w:val="24"/>
                <w:szCs w:val="24"/>
              </w:rPr>
              <w:t>Код_типа</w:t>
            </w:r>
            <w:proofErr w:type="spellEnd"/>
          </w:p>
        </w:tc>
        <w:tc>
          <w:tcPr>
            <w:tcW w:w="0" w:type="auto"/>
            <w:hideMark/>
          </w:tcPr>
          <w:p w:rsidR="002F64A2" w:rsidRPr="002F64A2" w:rsidRDefault="002F64A2" w:rsidP="002F64A2">
            <w:pPr>
              <w:rPr>
                <w:sz w:val="24"/>
                <w:szCs w:val="24"/>
              </w:rPr>
            </w:pPr>
            <w:r w:rsidRPr="002F64A2">
              <w:rPr>
                <w:sz w:val="24"/>
                <w:szCs w:val="24"/>
              </w:rPr>
              <w:t>INT</w:t>
            </w:r>
          </w:p>
        </w:tc>
        <w:tc>
          <w:tcPr>
            <w:tcW w:w="0" w:type="auto"/>
            <w:hideMark/>
          </w:tcPr>
          <w:p w:rsidR="002F64A2" w:rsidRPr="002F64A2" w:rsidRDefault="002F64A2" w:rsidP="002F64A2">
            <w:pPr>
              <w:rPr>
                <w:sz w:val="24"/>
                <w:szCs w:val="24"/>
              </w:rPr>
            </w:pPr>
            <w:r w:rsidRPr="002F64A2">
              <w:rPr>
                <w:sz w:val="24"/>
                <w:szCs w:val="24"/>
              </w:rPr>
              <w:t>PRIMARY KEY</w:t>
            </w:r>
          </w:p>
        </w:tc>
        <w:tc>
          <w:tcPr>
            <w:tcW w:w="0" w:type="auto"/>
            <w:hideMark/>
          </w:tcPr>
          <w:p w:rsidR="002F64A2" w:rsidRPr="002F64A2" w:rsidRDefault="002F64A2" w:rsidP="002F64A2">
            <w:pPr>
              <w:rPr>
                <w:sz w:val="24"/>
                <w:szCs w:val="24"/>
              </w:rPr>
            </w:pPr>
            <w:r w:rsidRPr="002F64A2">
              <w:rPr>
                <w:sz w:val="24"/>
                <w:szCs w:val="24"/>
              </w:rPr>
              <w:t>Уникальный идентификатор типа абонента</w:t>
            </w:r>
          </w:p>
        </w:tc>
      </w:tr>
      <w:tr w:rsidR="002F64A2" w:rsidRPr="002F64A2" w:rsidTr="002F64A2">
        <w:tc>
          <w:tcPr>
            <w:tcW w:w="0" w:type="auto"/>
            <w:hideMark/>
          </w:tcPr>
          <w:p w:rsidR="002F64A2" w:rsidRPr="002F64A2" w:rsidRDefault="002F64A2" w:rsidP="002F64A2">
            <w:pPr>
              <w:rPr>
                <w:sz w:val="24"/>
                <w:szCs w:val="24"/>
              </w:rPr>
            </w:pPr>
            <w:proofErr w:type="spellStart"/>
            <w:r w:rsidRPr="002F64A2">
              <w:rPr>
                <w:sz w:val="24"/>
                <w:szCs w:val="24"/>
              </w:rPr>
              <w:t>Наименование_типа</w:t>
            </w:r>
            <w:proofErr w:type="spellEnd"/>
          </w:p>
        </w:tc>
        <w:tc>
          <w:tcPr>
            <w:tcW w:w="0" w:type="auto"/>
            <w:hideMark/>
          </w:tcPr>
          <w:p w:rsidR="002F64A2" w:rsidRPr="002F64A2" w:rsidRDefault="002F64A2" w:rsidP="002F64A2">
            <w:pPr>
              <w:rPr>
                <w:sz w:val="24"/>
                <w:szCs w:val="24"/>
              </w:rPr>
            </w:pPr>
            <w:r w:rsidRPr="002F64A2">
              <w:rPr>
                <w:sz w:val="24"/>
                <w:szCs w:val="24"/>
              </w:rPr>
              <w:t>NVARCHAR(50)</w:t>
            </w:r>
          </w:p>
        </w:tc>
        <w:tc>
          <w:tcPr>
            <w:tcW w:w="0" w:type="auto"/>
            <w:hideMark/>
          </w:tcPr>
          <w:p w:rsidR="002F64A2" w:rsidRPr="002F64A2" w:rsidRDefault="002F64A2" w:rsidP="002F64A2">
            <w:pPr>
              <w:rPr>
                <w:sz w:val="24"/>
                <w:szCs w:val="24"/>
              </w:rPr>
            </w:pPr>
            <w:r w:rsidRPr="002F64A2">
              <w:rPr>
                <w:sz w:val="24"/>
                <w:szCs w:val="24"/>
              </w:rPr>
              <w:t>NOT NULL</w:t>
            </w:r>
          </w:p>
        </w:tc>
        <w:tc>
          <w:tcPr>
            <w:tcW w:w="0" w:type="auto"/>
            <w:hideMark/>
          </w:tcPr>
          <w:p w:rsidR="002F64A2" w:rsidRPr="002F64A2" w:rsidRDefault="002F64A2" w:rsidP="002F64A2">
            <w:pPr>
              <w:rPr>
                <w:sz w:val="24"/>
                <w:szCs w:val="24"/>
              </w:rPr>
            </w:pPr>
            <w:r w:rsidRPr="002F64A2">
              <w:rPr>
                <w:sz w:val="24"/>
                <w:szCs w:val="24"/>
              </w:rPr>
              <w:t>Наименование типа (Физическое лицо / Юридическое лицо)</w:t>
            </w:r>
          </w:p>
        </w:tc>
      </w:tr>
      <w:tr w:rsidR="002F64A2" w:rsidRPr="002F64A2" w:rsidTr="002F64A2">
        <w:tc>
          <w:tcPr>
            <w:tcW w:w="0" w:type="auto"/>
            <w:hideMark/>
          </w:tcPr>
          <w:p w:rsidR="002F64A2" w:rsidRPr="002F64A2" w:rsidRDefault="002F64A2" w:rsidP="002F64A2">
            <w:pPr>
              <w:rPr>
                <w:sz w:val="24"/>
                <w:szCs w:val="24"/>
              </w:rPr>
            </w:pPr>
            <w:r w:rsidRPr="002F64A2">
              <w:rPr>
                <w:sz w:val="24"/>
                <w:szCs w:val="24"/>
              </w:rPr>
              <w:t>Описание</w:t>
            </w:r>
          </w:p>
        </w:tc>
        <w:tc>
          <w:tcPr>
            <w:tcW w:w="0" w:type="auto"/>
            <w:hideMark/>
          </w:tcPr>
          <w:p w:rsidR="002F64A2" w:rsidRPr="002F64A2" w:rsidRDefault="002F64A2" w:rsidP="002F64A2">
            <w:pPr>
              <w:rPr>
                <w:sz w:val="24"/>
                <w:szCs w:val="24"/>
              </w:rPr>
            </w:pPr>
            <w:r w:rsidRPr="002F64A2">
              <w:rPr>
                <w:sz w:val="24"/>
                <w:szCs w:val="24"/>
              </w:rPr>
              <w:t>NVARCHAR(255)</w:t>
            </w:r>
          </w:p>
        </w:tc>
        <w:tc>
          <w:tcPr>
            <w:tcW w:w="0" w:type="auto"/>
            <w:hideMark/>
          </w:tcPr>
          <w:p w:rsidR="002F64A2" w:rsidRPr="002F64A2" w:rsidRDefault="002F64A2" w:rsidP="002F64A2">
            <w:pPr>
              <w:rPr>
                <w:sz w:val="24"/>
                <w:szCs w:val="24"/>
              </w:rPr>
            </w:pPr>
          </w:p>
        </w:tc>
        <w:tc>
          <w:tcPr>
            <w:tcW w:w="0" w:type="auto"/>
            <w:hideMark/>
          </w:tcPr>
          <w:p w:rsidR="002F64A2" w:rsidRPr="002F64A2" w:rsidRDefault="002F64A2" w:rsidP="002F64A2">
            <w:pPr>
              <w:rPr>
                <w:sz w:val="24"/>
                <w:szCs w:val="24"/>
              </w:rPr>
            </w:pPr>
            <w:r w:rsidRPr="002F64A2">
              <w:rPr>
                <w:sz w:val="24"/>
                <w:szCs w:val="24"/>
              </w:rPr>
              <w:t>Дополнительное описание типа</w:t>
            </w:r>
          </w:p>
        </w:tc>
      </w:tr>
    </w:tbl>
    <w:p w:rsidR="003F5C7E" w:rsidRDefault="003F5C7E" w:rsidP="003F5C7E">
      <w:pPr>
        <w:pStyle w:val="a4"/>
        <w:keepNext/>
        <w:spacing w:after="0"/>
        <w:jc w:val="left"/>
        <w:rPr>
          <w:rFonts w:eastAsia="Times New Roman"/>
          <w:bCs w:val="0"/>
          <w:color w:val="0F1115"/>
          <w:szCs w:val="28"/>
          <w:lang w:eastAsia="ru-RU"/>
        </w:rPr>
      </w:pPr>
    </w:p>
    <w:p w:rsidR="003F5C7E" w:rsidRDefault="003F5C7E" w:rsidP="003F5C7E">
      <w:pPr>
        <w:pStyle w:val="a4"/>
        <w:keepNext/>
        <w:spacing w:after="0"/>
        <w:jc w:val="left"/>
      </w:pPr>
      <w:r>
        <w:t xml:space="preserve">Таблица </w:t>
      </w:r>
      <w:r w:rsidR="004C10E3">
        <w:t xml:space="preserve">4 </w:t>
      </w:r>
      <w:r>
        <w:t xml:space="preserve"> - </w:t>
      </w:r>
      <w:r w:rsidR="002F64A2">
        <w:rPr>
          <w:iCs/>
        </w:rPr>
        <w:t>Абоненты</w:t>
      </w:r>
    </w:p>
    <w:tbl>
      <w:tblPr>
        <w:tblStyle w:val="a7"/>
        <w:tblW w:w="0" w:type="auto"/>
        <w:tblLook w:val="04A0"/>
      </w:tblPr>
      <w:tblGrid>
        <w:gridCol w:w="2617"/>
        <w:gridCol w:w="2083"/>
        <w:gridCol w:w="1618"/>
        <w:gridCol w:w="3253"/>
      </w:tblGrid>
      <w:tr w:rsidR="002F64A2" w:rsidRPr="002F64A2" w:rsidTr="002F64A2">
        <w:tc>
          <w:tcPr>
            <w:tcW w:w="0" w:type="auto"/>
            <w:hideMark/>
          </w:tcPr>
          <w:p w:rsidR="002F64A2" w:rsidRPr="002F64A2" w:rsidRDefault="002F64A2" w:rsidP="002F64A2">
            <w:pPr>
              <w:rPr>
                <w:sz w:val="24"/>
                <w:szCs w:val="24"/>
                <w:lang w:eastAsia="ru-RU"/>
              </w:rPr>
            </w:pPr>
            <w:r w:rsidRPr="002F64A2">
              <w:rPr>
                <w:sz w:val="24"/>
                <w:szCs w:val="24"/>
                <w:lang w:eastAsia="ru-RU"/>
              </w:rPr>
              <w:t>Столбец</w:t>
            </w:r>
          </w:p>
        </w:tc>
        <w:tc>
          <w:tcPr>
            <w:tcW w:w="0" w:type="auto"/>
            <w:hideMark/>
          </w:tcPr>
          <w:p w:rsidR="002F64A2" w:rsidRPr="002F64A2" w:rsidRDefault="002F64A2" w:rsidP="002F64A2">
            <w:pPr>
              <w:rPr>
                <w:sz w:val="24"/>
                <w:szCs w:val="24"/>
                <w:lang w:eastAsia="ru-RU"/>
              </w:rPr>
            </w:pPr>
            <w:r w:rsidRPr="002F64A2">
              <w:rPr>
                <w:sz w:val="24"/>
                <w:szCs w:val="24"/>
                <w:lang w:eastAsia="ru-RU"/>
              </w:rPr>
              <w:t>Тип данных</w:t>
            </w:r>
          </w:p>
        </w:tc>
        <w:tc>
          <w:tcPr>
            <w:tcW w:w="0" w:type="auto"/>
            <w:hideMark/>
          </w:tcPr>
          <w:p w:rsidR="002F64A2" w:rsidRPr="002F64A2" w:rsidRDefault="002F64A2" w:rsidP="002F64A2">
            <w:pPr>
              <w:rPr>
                <w:sz w:val="24"/>
                <w:szCs w:val="24"/>
                <w:lang w:eastAsia="ru-RU"/>
              </w:rPr>
            </w:pPr>
            <w:r w:rsidRPr="002F64A2">
              <w:rPr>
                <w:sz w:val="24"/>
                <w:szCs w:val="24"/>
                <w:lang w:eastAsia="ru-RU"/>
              </w:rPr>
              <w:t>Ограничение</w:t>
            </w:r>
          </w:p>
        </w:tc>
        <w:tc>
          <w:tcPr>
            <w:tcW w:w="0" w:type="auto"/>
            <w:hideMark/>
          </w:tcPr>
          <w:p w:rsidR="002F64A2" w:rsidRPr="002F64A2" w:rsidRDefault="002F64A2" w:rsidP="002F64A2">
            <w:pPr>
              <w:rPr>
                <w:sz w:val="24"/>
                <w:szCs w:val="24"/>
                <w:lang w:eastAsia="ru-RU"/>
              </w:rPr>
            </w:pPr>
            <w:r w:rsidRPr="002F64A2">
              <w:rPr>
                <w:sz w:val="24"/>
                <w:szCs w:val="24"/>
                <w:lang w:eastAsia="ru-RU"/>
              </w:rPr>
              <w:t>Описание</w:t>
            </w:r>
          </w:p>
        </w:tc>
      </w:tr>
      <w:tr w:rsidR="002F64A2" w:rsidRPr="002F64A2" w:rsidTr="002F64A2">
        <w:tc>
          <w:tcPr>
            <w:tcW w:w="0" w:type="auto"/>
            <w:hideMark/>
          </w:tcPr>
          <w:p w:rsidR="002F64A2" w:rsidRPr="002F64A2" w:rsidRDefault="002F64A2" w:rsidP="002F64A2">
            <w:pPr>
              <w:rPr>
                <w:sz w:val="24"/>
                <w:szCs w:val="24"/>
                <w:lang w:eastAsia="ru-RU"/>
              </w:rPr>
            </w:pPr>
            <w:proofErr w:type="spellStart"/>
            <w:r w:rsidRPr="002F64A2">
              <w:rPr>
                <w:sz w:val="24"/>
                <w:szCs w:val="24"/>
                <w:lang w:eastAsia="ru-RU"/>
              </w:rPr>
              <w:t>Код_абонента</w:t>
            </w:r>
            <w:proofErr w:type="spellEnd"/>
          </w:p>
        </w:tc>
        <w:tc>
          <w:tcPr>
            <w:tcW w:w="0" w:type="auto"/>
            <w:hideMark/>
          </w:tcPr>
          <w:p w:rsidR="002F64A2" w:rsidRPr="002F64A2" w:rsidRDefault="002F64A2" w:rsidP="002F64A2">
            <w:pPr>
              <w:rPr>
                <w:sz w:val="24"/>
                <w:szCs w:val="24"/>
                <w:lang w:eastAsia="ru-RU"/>
              </w:rPr>
            </w:pPr>
            <w:r w:rsidRPr="002F64A2">
              <w:rPr>
                <w:sz w:val="24"/>
                <w:szCs w:val="24"/>
                <w:lang w:eastAsia="ru-RU"/>
              </w:rPr>
              <w:t>INT</w:t>
            </w:r>
          </w:p>
        </w:tc>
        <w:tc>
          <w:tcPr>
            <w:tcW w:w="0" w:type="auto"/>
            <w:hideMark/>
          </w:tcPr>
          <w:p w:rsidR="002F64A2" w:rsidRPr="002F64A2" w:rsidRDefault="002F64A2" w:rsidP="002F64A2">
            <w:pPr>
              <w:rPr>
                <w:sz w:val="24"/>
                <w:szCs w:val="24"/>
                <w:lang w:eastAsia="ru-RU"/>
              </w:rPr>
            </w:pPr>
            <w:r w:rsidRPr="002F64A2">
              <w:rPr>
                <w:sz w:val="24"/>
                <w:szCs w:val="24"/>
                <w:lang w:eastAsia="ru-RU"/>
              </w:rPr>
              <w:t>PRIMARY KEY</w:t>
            </w:r>
          </w:p>
        </w:tc>
        <w:tc>
          <w:tcPr>
            <w:tcW w:w="0" w:type="auto"/>
            <w:hideMark/>
          </w:tcPr>
          <w:p w:rsidR="002F64A2" w:rsidRPr="002F64A2" w:rsidRDefault="002F64A2" w:rsidP="002F64A2">
            <w:pPr>
              <w:rPr>
                <w:sz w:val="24"/>
                <w:szCs w:val="24"/>
                <w:lang w:eastAsia="ru-RU"/>
              </w:rPr>
            </w:pPr>
            <w:r w:rsidRPr="002F64A2">
              <w:rPr>
                <w:sz w:val="24"/>
                <w:szCs w:val="24"/>
                <w:lang w:eastAsia="ru-RU"/>
              </w:rPr>
              <w:t>Уникальный идентификатор абонента</w:t>
            </w:r>
          </w:p>
        </w:tc>
      </w:tr>
      <w:tr w:rsidR="002F64A2" w:rsidRPr="002F64A2" w:rsidTr="002F64A2">
        <w:tc>
          <w:tcPr>
            <w:tcW w:w="0" w:type="auto"/>
            <w:hideMark/>
          </w:tcPr>
          <w:p w:rsidR="002F64A2" w:rsidRPr="002F64A2" w:rsidRDefault="002F64A2" w:rsidP="002F64A2">
            <w:pPr>
              <w:rPr>
                <w:sz w:val="24"/>
                <w:szCs w:val="24"/>
                <w:lang w:eastAsia="ru-RU"/>
              </w:rPr>
            </w:pPr>
            <w:proofErr w:type="spellStart"/>
            <w:r w:rsidRPr="002F64A2">
              <w:rPr>
                <w:sz w:val="24"/>
                <w:szCs w:val="24"/>
                <w:lang w:eastAsia="ru-RU"/>
              </w:rPr>
              <w:t>Код_типа</w:t>
            </w:r>
            <w:proofErr w:type="spellEnd"/>
          </w:p>
        </w:tc>
        <w:tc>
          <w:tcPr>
            <w:tcW w:w="0" w:type="auto"/>
            <w:hideMark/>
          </w:tcPr>
          <w:p w:rsidR="002F64A2" w:rsidRPr="002F64A2" w:rsidRDefault="002F64A2" w:rsidP="002F64A2">
            <w:pPr>
              <w:rPr>
                <w:sz w:val="24"/>
                <w:szCs w:val="24"/>
                <w:lang w:eastAsia="ru-RU"/>
              </w:rPr>
            </w:pPr>
            <w:r w:rsidRPr="002F64A2">
              <w:rPr>
                <w:sz w:val="24"/>
                <w:szCs w:val="24"/>
                <w:lang w:eastAsia="ru-RU"/>
              </w:rPr>
              <w:t>INT</w:t>
            </w:r>
          </w:p>
        </w:tc>
        <w:tc>
          <w:tcPr>
            <w:tcW w:w="0" w:type="auto"/>
            <w:hideMark/>
          </w:tcPr>
          <w:p w:rsidR="002F64A2" w:rsidRPr="002F64A2" w:rsidRDefault="002F64A2" w:rsidP="002F64A2">
            <w:pPr>
              <w:rPr>
                <w:sz w:val="24"/>
                <w:szCs w:val="24"/>
                <w:lang w:eastAsia="ru-RU"/>
              </w:rPr>
            </w:pPr>
            <w:r w:rsidRPr="002F64A2">
              <w:rPr>
                <w:sz w:val="24"/>
                <w:szCs w:val="24"/>
                <w:lang w:eastAsia="ru-RU"/>
              </w:rPr>
              <w:t>FOREIGN KEY</w:t>
            </w:r>
          </w:p>
        </w:tc>
        <w:tc>
          <w:tcPr>
            <w:tcW w:w="0" w:type="auto"/>
            <w:hideMark/>
          </w:tcPr>
          <w:p w:rsidR="002F64A2" w:rsidRPr="002F64A2" w:rsidRDefault="002F64A2" w:rsidP="002F64A2">
            <w:pPr>
              <w:rPr>
                <w:sz w:val="24"/>
                <w:szCs w:val="24"/>
                <w:lang w:eastAsia="ru-RU"/>
              </w:rPr>
            </w:pPr>
            <w:r w:rsidRPr="002F64A2">
              <w:rPr>
                <w:sz w:val="24"/>
                <w:szCs w:val="24"/>
                <w:lang w:eastAsia="ru-RU"/>
              </w:rPr>
              <w:t>Ссылка на тип абонента (из таблицы «Типы абонентов»)</w:t>
            </w:r>
          </w:p>
        </w:tc>
      </w:tr>
      <w:tr w:rsidR="002F64A2" w:rsidRPr="002F64A2" w:rsidTr="002F64A2">
        <w:tc>
          <w:tcPr>
            <w:tcW w:w="0" w:type="auto"/>
            <w:hideMark/>
          </w:tcPr>
          <w:p w:rsidR="002F64A2" w:rsidRPr="002F64A2" w:rsidRDefault="002F64A2" w:rsidP="002F64A2">
            <w:pPr>
              <w:rPr>
                <w:sz w:val="24"/>
                <w:szCs w:val="24"/>
                <w:lang w:eastAsia="ru-RU"/>
              </w:rPr>
            </w:pPr>
            <w:r w:rsidRPr="002F64A2">
              <w:rPr>
                <w:sz w:val="24"/>
                <w:szCs w:val="24"/>
                <w:lang w:eastAsia="ru-RU"/>
              </w:rPr>
              <w:t>Фамилия</w:t>
            </w:r>
          </w:p>
        </w:tc>
        <w:tc>
          <w:tcPr>
            <w:tcW w:w="0" w:type="auto"/>
            <w:hideMark/>
          </w:tcPr>
          <w:p w:rsidR="002F64A2" w:rsidRPr="002F64A2" w:rsidRDefault="002F64A2" w:rsidP="002F64A2">
            <w:pPr>
              <w:rPr>
                <w:sz w:val="24"/>
                <w:szCs w:val="24"/>
                <w:lang w:eastAsia="ru-RU"/>
              </w:rPr>
            </w:pPr>
            <w:r w:rsidRPr="002F64A2">
              <w:rPr>
                <w:sz w:val="24"/>
                <w:szCs w:val="24"/>
                <w:lang w:eastAsia="ru-RU"/>
              </w:rPr>
              <w:t>NVARCHAR(100)</w:t>
            </w:r>
          </w:p>
        </w:tc>
        <w:tc>
          <w:tcPr>
            <w:tcW w:w="0" w:type="auto"/>
            <w:hideMark/>
          </w:tcPr>
          <w:p w:rsidR="002F64A2" w:rsidRPr="002F64A2" w:rsidRDefault="002F64A2" w:rsidP="002F64A2">
            <w:pPr>
              <w:rPr>
                <w:sz w:val="24"/>
                <w:szCs w:val="24"/>
                <w:lang w:eastAsia="ru-RU"/>
              </w:rPr>
            </w:pPr>
          </w:p>
        </w:tc>
        <w:tc>
          <w:tcPr>
            <w:tcW w:w="0" w:type="auto"/>
            <w:hideMark/>
          </w:tcPr>
          <w:p w:rsidR="002F64A2" w:rsidRPr="002F64A2" w:rsidRDefault="002F64A2" w:rsidP="002F64A2">
            <w:pPr>
              <w:rPr>
                <w:sz w:val="24"/>
                <w:szCs w:val="24"/>
                <w:lang w:eastAsia="ru-RU"/>
              </w:rPr>
            </w:pPr>
            <w:r w:rsidRPr="002F64A2">
              <w:rPr>
                <w:sz w:val="24"/>
                <w:szCs w:val="24"/>
                <w:lang w:eastAsia="ru-RU"/>
              </w:rPr>
              <w:t>Фамилия (для физических лиц)</w:t>
            </w:r>
          </w:p>
        </w:tc>
      </w:tr>
      <w:tr w:rsidR="002F64A2" w:rsidRPr="002F64A2" w:rsidTr="002F64A2">
        <w:tc>
          <w:tcPr>
            <w:tcW w:w="0" w:type="auto"/>
            <w:hideMark/>
          </w:tcPr>
          <w:p w:rsidR="002F64A2" w:rsidRPr="002F64A2" w:rsidRDefault="002F64A2" w:rsidP="002F64A2">
            <w:pPr>
              <w:rPr>
                <w:sz w:val="24"/>
                <w:szCs w:val="24"/>
                <w:lang w:eastAsia="ru-RU"/>
              </w:rPr>
            </w:pPr>
            <w:r w:rsidRPr="002F64A2">
              <w:rPr>
                <w:sz w:val="24"/>
                <w:szCs w:val="24"/>
                <w:lang w:eastAsia="ru-RU"/>
              </w:rPr>
              <w:t>Имя</w:t>
            </w:r>
          </w:p>
        </w:tc>
        <w:tc>
          <w:tcPr>
            <w:tcW w:w="0" w:type="auto"/>
            <w:hideMark/>
          </w:tcPr>
          <w:p w:rsidR="002F64A2" w:rsidRPr="002F64A2" w:rsidRDefault="002F64A2" w:rsidP="002F64A2">
            <w:pPr>
              <w:rPr>
                <w:sz w:val="24"/>
                <w:szCs w:val="24"/>
                <w:lang w:eastAsia="ru-RU"/>
              </w:rPr>
            </w:pPr>
            <w:r w:rsidRPr="002F64A2">
              <w:rPr>
                <w:sz w:val="24"/>
                <w:szCs w:val="24"/>
                <w:lang w:eastAsia="ru-RU"/>
              </w:rPr>
              <w:t>NVARCHAR(100)</w:t>
            </w:r>
          </w:p>
        </w:tc>
        <w:tc>
          <w:tcPr>
            <w:tcW w:w="0" w:type="auto"/>
            <w:hideMark/>
          </w:tcPr>
          <w:p w:rsidR="002F64A2" w:rsidRPr="002F64A2" w:rsidRDefault="002F64A2" w:rsidP="002F64A2">
            <w:pPr>
              <w:rPr>
                <w:sz w:val="24"/>
                <w:szCs w:val="24"/>
                <w:lang w:eastAsia="ru-RU"/>
              </w:rPr>
            </w:pPr>
          </w:p>
        </w:tc>
        <w:tc>
          <w:tcPr>
            <w:tcW w:w="0" w:type="auto"/>
            <w:hideMark/>
          </w:tcPr>
          <w:p w:rsidR="002F64A2" w:rsidRPr="002F64A2" w:rsidRDefault="002F64A2" w:rsidP="002F64A2">
            <w:pPr>
              <w:rPr>
                <w:sz w:val="24"/>
                <w:szCs w:val="24"/>
                <w:lang w:eastAsia="ru-RU"/>
              </w:rPr>
            </w:pPr>
            <w:r w:rsidRPr="002F64A2">
              <w:rPr>
                <w:sz w:val="24"/>
                <w:szCs w:val="24"/>
                <w:lang w:eastAsia="ru-RU"/>
              </w:rPr>
              <w:t>Имя (для физических лиц)</w:t>
            </w:r>
          </w:p>
        </w:tc>
      </w:tr>
      <w:tr w:rsidR="002F64A2" w:rsidRPr="002F64A2" w:rsidTr="002F64A2">
        <w:tc>
          <w:tcPr>
            <w:tcW w:w="0" w:type="auto"/>
            <w:hideMark/>
          </w:tcPr>
          <w:p w:rsidR="002F64A2" w:rsidRPr="002F64A2" w:rsidRDefault="002F64A2" w:rsidP="002F64A2">
            <w:pPr>
              <w:rPr>
                <w:sz w:val="24"/>
                <w:szCs w:val="24"/>
                <w:lang w:eastAsia="ru-RU"/>
              </w:rPr>
            </w:pPr>
            <w:r w:rsidRPr="002F64A2">
              <w:rPr>
                <w:sz w:val="24"/>
                <w:szCs w:val="24"/>
                <w:lang w:eastAsia="ru-RU"/>
              </w:rPr>
              <w:t>Отчество</w:t>
            </w:r>
          </w:p>
        </w:tc>
        <w:tc>
          <w:tcPr>
            <w:tcW w:w="0" w:type="auto"/>
            <w:hideMark/>
          </w:tcPr>
          <w:p w:rsidR="002F64A2" w:rsidRPr="002F64A2" w:rsidRDefault="002F64A2" w:rsidP="002F64A2">
            <w:pPr>
              <w:rPr>
                <w:sz w:val="24"/>
                <w:szCs w:val="24"/>
                <w:lang w:eastAsia="ru-RU"/>
              </w:rPr>
            </w:pPr>
            <w:r w:rsidRPr="002F64A2">
              <w:rPr>
                <w:sz w:val="24"/>
                <w:szCs w:val="24"/>
                <w:lang w:eastAsia="ru-RU"/>
              </w:rPr>
              <w:t>NVARCHAR(100)</w:t>
            </w:r>
          </w:p>
        </w:tc>
        <w:tc>
          <w:tcPr>
            <w:tcW w:w="0" w:type="auto"/>
            <w:hideMark/>
          </w:tcPr>
          <w:p w:rsidR="002F64A2" w:rsidRPr="002F64A2" w:rsidRDefault="002F64A2" w:rsidP="002F64A2">
            <w:pPr>
              <w:rPr>
                <w:sz w:val="24"/>
                <w:szCs w:val="24"/>
                <w:lang w:eastAsia="ru-RU"/>
              </w:rPr>
            </w:pPr>
          </w:p>
        </w:tc>
        <w:tc>
          <w:tcPr>
            <w:tcW w:w="0" w:type="auto"/>
            <w:hideMark/>
          </w:tcPr>
          <w:p w:rsidR="002F64A2" w:rsidRPr="002F64A2" w:rsidRDefault="002F64A2" w:rsidP="002F64A2">
            <w:pPr>
              <w:rPr>
                <w:sz w:val="24"/>
                <w:szCs w:val="24"/>
                <w:lang w:eastAsia="ru-RU"/>
              </w:rPr>
            </w:pPr>
            <w:r w:rsidRPr="002F64A2">
              <w:rPr>
                <w:sz w:val="24"/>
                <w:szCs w:val="24"/>
                <w:lang w:eastAsia="ru-RU"/>
              </w:rPr>
              <w:t>Отчество (для физических лиц)</w:t>
            </w:r>
          </w:p>
        </w:tc>
      </w:tr>
      <w:tr w:rsidR="002F64A2" w:rsidRPr="002F64A2" w:rsidTr="002F64A2">
        <w:tc>
          <w:tcPr>
            <w:tcW w:w="0" w:type="auto"/>
            <w:hideMark/>
          </w:tcPr>
          <w:p w:rsidR="002F64A2" w:rsidRPr="002F64A2" w:rsidRDefault="002F64A2" w:rsidP="002F64A2">
            <w:pPr>
              <w:rPr>
                <w:sz w:val="24"/>
                <w:szCs w:val="24"/>
                <w:lang w:eastAsia="ru-RU"/>
              </w:rPr>
            </w:pPr>
            <w:proofErr w:type="spellStart"/>
            <w:r w:rsidRPr="002F64A2">
              <w:rPr>
                <w:sz w:val="24"/>
                <w:szCs w:val="24"/>
                <w:lang w:eastAsia="ru-RU"/>
              </w:rPr>
              <w:t>Наименование_юрлица</w:t>
            </w:r>
            <w:proofErr w:type="spellEnd"/>
          </w:p>
        </w:tc>
        <w:tc>
          <w:tcPr>
            <w:tcW w:w="0" w:type="auto"/>
            <w:hideMark/>
          </w:tcPr>
          <w:p w:rsidR="002F64A2" w:rsidRPr="002F64A2" w:rsidRDefault="002F64A2" w:rsidP="002F64A2">
            <w:pPr>
              <w:rPr>
                <w:sz w:val="24"/>
                <w:szCs w:val="24"/>
                <w:lang w:eastAsia="ru-RU"/>
              </w:rPr>
            </w:pPr>
            <w:r w:rsidRPr="002F64A2">
              <w:rPr>
                <w:sz w:val="24"/>
                <w:szCs w:val="24"/>
                <w:lang w:eastAsia="ru-RU"/>
              </w:rPr>
              <w:t>NVARCHAR(200)</w:t>
            </w:r>
          </w:p>
        </w:tc>
        <w:tc>
          <w:tcPr>
            <w:tcW w:w="0" w:type="auto"/>
            <w:hideMark/>
          </w:tcPr>
          <w:p w:rsidR="002F64A2" w:rsidRPr="002F64A2" w:rsidRDefault="002F64A2" w:rsidP="002F64A2">
            <w:pPr>
              <w:rPr>
                <w:sz w:val="24"/>
                <w:szCs w:val="24"/>
                <w:lang w:eastAsia="ru-RU"/>
              </w:rPr>
            </w:pPr>
          </w:p>
        </w:tc>
        <w:tc>
          <w:tcPr>
            <w:tcW w:w="0" w:type="auto"/>
            <w:hideMark/>
          </w:tcPr>
          <w:p w:rsidR="002F64A2" w:rsidRPr="002F64A2" w:rsidRDefault="002F64A2" w:rsidP="002F64A2">
            <w:pPr>
              <w:rPr>
                <w:sz w:val="24"/>
                <w:szCs w:val="24"/>
                <w:lang w:eastAsia="ru-RU"/>
              </w:rPr>
            </w:pPr>
            <w:r w:rsidRPr="002F64A2">
              <w:rPr>
                <w:sz w:val="24"/>
                <w:szCs w:val="24"/>
                <w:lang w:eastAsia="ru-RU"/>
              </w:rPr>
              <w:t xml:space="preserve">Полное наименование организации (для </w:t>
            </w:r>
            <w:proofErr w:type="spellStart"/>
            <w:r w:rsidRPr="002F64A2">
              <w:rPr>
                <w:sz w:val="24"/>
                <w:szCs w:val="24"/>
                <w:lang w:eastAsia="ru-RU"/>
              </w:rPr>
              <w:t>юрлиц</w:t>
            </w:r>
            <w:proofErr w:type="spellEnd"/>
            <w:r w:rsidRPr="002F64A2">
              <w:rPr>
                <w:sz w:val="24"/>
                <w:szCs w:val="24"/>
                <w:lang w:eastAsia="ru-RU"/>
              </w:rPr>
              <w:t>)</w:t>
            </w:r>
          </w:p>
        </w:tc>
      </w:tr>
      <w:tr w:rsidR="002F64A2" w:rsidRPr="002F64A2" w:rsidTr="002F64A2">
        <w:tc>
          <w:tcPr>
            <w:tcW w:w="0" w:type="auto"/>
            <w:hideMark/>
          </w:tcPr>
          <w:p w:rsidR="002F64A2" w:rsidRPr="002F64A2" w:rsidRDefault="002F64A2" w:rsidP="002F64A2">
            <w:pPr>
              <w:rPr>
                <w:sz w:val="24"/>
                <w:szCs w:val="24"/>
                <w:lang w:eastAsia="ru-RU"/>
              </w:rPr>
            </w:pPr>
            <w:proofErr w:type="spellStart"/>
            <w:r w:rsidRPr="002F64A2">
              <w:rPr>
                <w:sz w:val="24"/>
                <w:szCs w:val="24"/>
                <w:lang w:eastAsia="ru-RU"/>
              </w:rPr>
              <w:t>Серия_паспорта</w:t>
            </w:r>
            <w:proofErr w:type="spellEnd"/>
          </w:p>
        </w:tc>
        <w:tc>
          <w:tcPr>
            <w:tcW w:w="0" w:type="auto"/>
            <w:hideMark/>
          </w:tcPr>
          <w:p w:rsidR="002F64A2" w:rsidRPr="002F64A2" w:rsidRDefault="002F64A2" w:rsidP="002F64A2">
            <w:pPr>
              <w:rPr>
                <w:sz w:val="24"/>
                <w:szCs w:val="24"/>
                <w:lang w:eastAsia="ru-RU"/>
              </w:rPr>
            </w:pPr>
            <w:r w:rsidRPr="002F64A2">
              <w:rPr>
                <w:sz w:val="24"/>
                <w:szCs w:val="24"/>
                <w:lang w:eastAsia="ru-RU"/>
              </w:rPr>
              <w:t>NVARCHAR(10)</w:t>
            </w:r>
          </w:p>
        </w:tc>
        <w:tc>
          <w:tcPr>
            <w:tcW w:w="0" w:type="auto"/>
            <w:hideMark/>
          </w:tcPr>
          <w:p w:rsidR="002F64A2" w:rsidRPr="002F64A2" w:rsidRDefault="002F64A2" w:rsidP="002F64A2">
            <w:pPr>
              <w:rPr>
                <w:sz w:val="24"/>
                <w:szCs w:val="24"/>
                <w:lang w:eastAsia="ru-RU"/>
              </w:rPr>
            </w:pPr>
          </w:p>
        </w:tc>
        <w:tc>
          <w:tcPr>
            <w:tcW w:w="0" w:type="auto"/>
            <w:hideMark/>
          </w:tcPr>
          <w:p w:rsidR="002F64A2" w:rsidRPr="002F64A2" w:rsidRDefault="002F64A2" w:rsidP="002F64A2">
            <w:pPr>
              <w:rPr>
                <w:sz w:val="24"/>
                <w:szCs w:val="24"/>
                <w:lang w:eastAsia="ru-RU"/>
              </w:rPr>
            </w:pPr>
            <w:r w:rsidRPr="002F64A2">
              <w:rPr>
                <w:sz w:val="24"/>
                <w:szCs w:val="24"/>
                <w:lang w:eastAsia="ru-RU"/>
              </w:rPr>
              <w:t xml:space="preserve">Серия паспорта (для </w:t>
            </w:r>
            <w:proofErr w:type="spellStart"/>
            <w:r w:rsidRPr="002F64A2">
              <w:rPr>
                <w:sz w:val="24"/>
                <w:szCs w:val="24"/>
                <w:lang w:eastAsia="ru-RU"/>
              </w:rPr>
              <w:t>физлиц</w:t>
            </w:r>
            <w:proofErr w:type="spellEnd"/>
            <w:r w:rsidRPr="002F64A2">
              <w:rPr>
                <w:sz w:val="24"/>
                <w:szCs w:val="24"/>
                <w:lang w:eastAsia="ru-RU"/>
              </w:rPr>
              <w:t>)</w:t>
            </w:r>
          </w:p>
        </w:tc>
      </w:tr>
      <w:tr w:rsidR="002F64A2" w:rsidRPr="002F64A2" w:rsidTr="002F64A2">
        <w:tc>
          <w:tcPr>
            <w:tcW w:w="0" w:type="auto"/>
            <w:hideMark/>
          </w:tcPr>
          <w:p w:rsidR="002F64A2" w:rsidRPr="002F64A2" w:rsidRDefault="002F64A2" w:rsidP="002F64A2">
            <w:pPr>
              <w:rPr>
                <w:sz w:val="24"/>
                <w:szCs w:val="24"/>
                <w:lang w:eastAsia="ru-RU"/>
              </w:rPr>
            </w:pPr>
            <w:proofErr w:type="spellStart"/>
            <w:r w:rsidRPr="002F64A2">
              <w:rPr>
                <w:sz w:val="24"/>
                <w:szCs w:val="24"/>
                <w:lang w:eastAsia="ru-RU"/>
              </w:rPr>
              <w:t>Номер_паспорта</w:t>
            </w:r>
            <w:proofErr w:type="spellEnd"/>
          </w:p>
        </w:tc>
        <w:tc>
          <w:tcPr>
            <w:tcW w:w="0" w:type="auto"/>
            <w:hideMark/>
          </w:tcPr>
          <w:p w:rsidR="002F64A2" w:rsidRPr="002F64A2" w:rsidRDefault="002F64A2" w:rsidP="002F64A2">
            <w:pPr>
              <w:rPr>
                <w:sz w:val="24"/>
                <w:szCs w:val="24"/>
                <w:lang w:eastAsia="ru-RU"/>
              </w:rPr>
            </w:pPr>
            <w:r w:rsidRPr="002F64A2">
              <w:rPr>
                <w:sz w:val="24"/>
                <w:szCs w:val="24"/>
                <w:lang w:eastAsia="ru-RU"/>
              </w:rPr>
              <w:t>NVARCHAR(20)</w:t>
            </w:r>
          </w:p>
        </w:tc>
        <w:tc>
          <w:tcPr>
            <w:tcW w:w="0" w:type="auto"/>
            <w:hideMark/>
          </w:tcPr>
          <w:p w:rsidR="002F64A2" w:rsidRPr="002F64A2" w:rsidRDefault="002F64A2" w:rsidP="002F64A2">
            <w:pPr>
              <w:rPr>
                <w:sz w:val="24"/>
                <w:szCs w:val="24"/>
                <w:lang w:eastAsia="ru-RU"/>
              </w:rPr>
            </w:pPr>
            <w:r w:rsidRPr="002F64A2">
              <w:rPr>
                <w:sz w:val="24"/>
                <w:szCs w:val="24"/>
                <w:lang w:eastAsia="ru-RU"/>
              </w:rPr>
              <w:t>UNIQUE</w:t>
            </w:r>
          </w:p>
        </w:tc>
        <w:tc>
          <w:tcPr>
            <w:tcW w:w="0" w:type="auto"/>
            <w:hideMark/>
          </w:tcPr>
          <w:p w:rsidR="002F64A2" w:rsidRPr="002F64A2" w:rsidRDefault="002F64A2" w:rsidP="002F64A2">
            <w:pPr>
              <w:rPr>
                <w:sz w:val="24"/>
                <w:szCs w:val="24"/>
                <w:lang w:eastAsia="ru-RU"/>
              </w:rPr>
            </w:pPr>
            <w:r w:rsidRPr="002F64A2">
              <w:rPr>
                <w:sz w:val="24"/>
                <w:szCs w:val="24"/>
                <w:lang w:eastAsia="ru-RU"/>
              </w:rPr>
              <w:t xml:space="preserve">Номер паспорта (для </w:t>
            </w:r>
            <w:proofErr w:type="spellStart"/>
            <w:r w:rsidRPr="002F64A2">
              <w:rPr>
                <w:sz w:val="24"/>
                <w:szCs w:val="24"/>
                <w:lang w:eastAsia="ru-RU"/>
              </w:rPr>
              <w:t>физлиц</w:t>
            </w:r>
            <w:proofErr w:type="spellEnd"/>
            <w:r w:rsidRPr="002F64A2">
              <w:rPr>
                <w:sz w:val="24"/>
                <w:szCs w:val="24"/>
                <w:lang w:eastAsia="ru-RU"/>
              </w:rPr>
              <w:t>)</w:t>
            </w:r>
          </w:p>
        </w:tc>
      </w:tr>
      <w:tr w:rsidR="002F64A2" w:rsidRPr="002F64A2" w:rsidTr="002F64A2">
        <w:tc>
          <w:tcPr>
            <w:tcW w:w="0" w:type="auto"/>
            <w:hideMark/>
          </w:tcPr>
          <w:p w:rsidR="002F64A2" w:rsidRPr="002F64A2" w:rsidRDefault="002F64A2" w:rsidP="002F64A2">
            <w:pPr>
              <w:rPr>
                <w:sz w:val="24"/>
                <w:szCs w:val="24"/>
                <w:lang w:eastAsia="ru-RU"/>
              </w:rPr>
            </w:pPr>
            <w:r w:rsidRPr="002F64A2">
              <w:rPr>
                <w:sz w:val="24"/>
                <w:szCs w:val="24"/>
                <w:lang w:eastAsia="ru-RU"/>
              </w:rPr>
              <w:t>ИНН</w:t>
            </w:r>
          </w:p>
        </w:tc>
        <w:tc>
          <w:tcPr>
            <w:tcW w:w="0" w:type="auto"/>
            <w:hideMark/>
          </w:tcPr>
          <w:p w:rsidR="002F64A2" w:rsidRPr="002F64A2" w:rsidRDefault="002F64A2" w:rsidP="002F64A2">
            <w:pPr>
              <w:rPr>
                <w:sz w:val="24"/>
                <w:szCs w:val="24"/>
                <w:lang w:eastAsia="ru-RU"/>
              </w:rPr>
            </w:pPr>
            <w:r w:rsidRPr="002F64A2">
              <w:rPr>
                <w:sz w:val="24"/>
                <w:szCs w:val="24"/>
                <w:lang w:eastAsia="ru-RU"/>
              </w:rPr>
              <w:t>NVARCHAR(12)</w:t>
            </w:r>
          </w:p>
        </w:tc>
        <w:tc>
          <w:tcPr>
            <w:tcW w:w="0" w:type="auto"/>
            <w:hideMark/>
          </w:tcPr>
          <w:p w:rsidR="002F64A2" w:rsidRPr="002F64A2" w:rsidRDefault="002F64A2" w:rsidP="002F64A2">
            <w:pPr>
              <w:rPr>
                <w:sz w:val="24"/>
                <w:szCs w:val="24"/>
                <w:lang w:eastAsia="ru-RU"/>
              </w:rPr>
            </w:pPr>
            <w:r w:rsidRPr="002F64A2">
              <w:rPr>
                <w:sz w:val="24"/>
                <w:szCs w:val="24"/>
                <w:lang w:eastAsia="ru-RU"/>
              </w:rPr>
              <w:t>UNIQUE</w:t>
            </w:r>
          </w:p>
        </w:tc>
        <w:tc>
          <w:tcPr>
            <w:tcW w:w="0" w:type="auto"/>
            <w:hideMark/>
          </w:tcPr>
          <w:p w:rsidR="002F64A2" w:rsidRPr="002F64A2" w:rsidRDefault="002F64A2" w:rsidP="002F64A2">
            <w:pPr>
              <w:rPr>
                <w:sz w:val="24"/>
                <w:szCs w:val="24"/>
                <w:lang w:eastAsia="ru-RU"/>
              </w:rPr>
            </w:pPr>
            <w:r w:rsidRPr="002F64A2">
              <w:rPr>
                <w:sz w:val="24"/>
                <w:szCs w:val="24"/>
                <w:lang w:eastAsia="ru-RU"/>
              </w:rPr>
              <w:t>Идентификационный номер налогоплательщика</w:t>
            </w:r>
          </w:p>
        </w:tc>
      </w:tr>
      <w:tr w:rsidR="002F64A2" w:rsidRPr="002F64A2" w:rsidTr="002F64A2">
        <w:tc>
          <w:tcPr>
            <w:tcW w:w="0" w:type="auto"/>
            <w:hideMark/>
          </w:tcPr>
          <w:p w:rsidR="002F64A2" w:rsidRPr="002F64A2" w:rsidRDefault="002F64A2" w:rsidP="002F64A2">
            <w:pPr>
              <w:rPr>
                <w:sz w:val="24"/>
                <w:szCs w:val="24"/>
                <w:lang w:eastAsia="ru-RU"/>
              </w:rPr>
            </w:pPr>
            <w:r w:rsidRPr="002F64A2">
              <w:rPr>
                <w:sz w:val="24"/>
                <w:szCs w:val="24"/>
                <w:lang w:eastAsia="ru-RU"/>
              </w:rPr>
              <w:t>ОГРН</w:t>
            </w:r>
          </w:p>
        </w:tc>
        <w:tc>
          <w:tcPr>
            <w:tcW w:w="0" w:type="auto"/>
            <w:hideMark/>
          </w:tcPr>
          <w:p w:rsidR="002F64A2" w:rsidRPr="002F64A2" w:rsidRDefault="002F64A2" w:rsidP="002F64A2">
            <w:pPr>
              <w:rPr>
                <w:sz w:val="24"/>
                <w:szCs w:val="24"/>
                <w:lang w:eastAsia="ru-RU"/>
              </w:rPr>
            </w:pPr>
            <w:r w:rsidRPr="002F64A2">
              <w:rPr>
                <w:sz w:val="24"/>
                <w:szCs w:val="24"/>
                <w:lang w:eastAsia="ru-RU"/>
              </w:rPr>
              <w:t>NVARCHAR(15)</w:t>
            </w:r>
          </w:p>
        </w:tc>
        <w:tc>
          <w:tcPr>
            <w:tcW w:w="0" w:type="auto"/>
            <w:hideMark/>
          </w:tcPr>
          <w:p w:rsidR="002F64A2" w:rsidRPr="002F64A2" w:rsidRDefault="002F64A2" w:rsidP="002F64A2">
            <w:pPr>
              <w:rPr>
                <w:sz w:val="24"/>
                <w:szCs w:val="24"/>
                <w:lang w:eastAsia="ru-RU"/>
              </w:rPr>
            </w:pPr>
          </w:p>
        </w:tc>
        <w:tc>
          <w:tcPr>
            <w:tcW w:w="0" w:type="auto"/>
            <w:hideMark/>
          </w:tcPr>
          <w:p w:rsidR="002F64A2" w:rsidRPr="002F64A2" w:rsidRDefault="002F64A2" w:rsidP="002F64A2">
            <w:pPr>
              <w:rPr>
                <w:sz w:val="24"/>
                <w:szCs w:val="24"/>
                <w:lang w:eastAsia="ru-RU"/>
              </w:rPr>
            </w:pPr>
            <w:r w:rsidRPr="002F64A2">
              <w:rPr>
                <w:sz w:val="24"/>
                <w:szCs w:val="24"/>
                <w:lang w:eastAsia="ru-RU"/>
              </w:rPr>
              <w:t xml:space="preserve">Основной государственный регистрационный номер (для </w:t>
            </w:r>
            <w:proofErr w:type="spellStart"/>
            <w:r w:rsidRPr="002F64A2">
              <w:rPr>
                <w:sz w:val="24"/>
                <w:szCs w:val="24"/>
                <w:lang w:eastAsia="ru-RU"/>
              </w:rPr>
              <w:t>юрлиц</w:t>
            </w:r>
            <w:proofErr w:type="spellEnd"/>
            <w:r w:rsidRPr="002F64A2">
              <w:rPr>
                <w:sz w:val="24"/>
                <w:szCs w:val="24"/>
                <w:lang w:eastAsia="ru-RU"/>
              </w:rPr>
              <w:t>)</w:t>
            </w:r>
          </w:p>
        </w:tc>
      </w:tr>
      <w:tr w:rsidR="002F64A2" w:rsidRPr="002F64A2" w:rsidTr="002F64A2">
        <w:tc>
          <w:tcPr>
            <w:tcW w:w="0" w:type="auto"/>
            <w:hideMark/>
          </w:tcPr>
          <w:p w:rsidR="002F64A2" w:rsidRPr="002F64A2" w:rsidRDefault="002F64A2" w:rsidP="002F64A2">
            <w:pPr>
              <w:rPr>
                <w:sz w:val="24"/>
                <w:szCs w:val="24"/>
                <w:lang w:eastAsia="ru-RU"/>
              </w:rPr>
            </w:pPr>
            <w:r w:rsidRPr="002F64A2">
              <w:rPr>
                <w:sz w:val="24"/>
                <w:szCs w:val="24"/>
                <w:lang w:eastAsia="ru-RU"/>
              </w:rPr>
              <w:lastRenderedPageBreak/>
              <w:t>Телефон</w:t>
            </w:r>
          </w:p>
        </w:tc>
        <w:tc>
          <w:tcPr>
            <w:tcW w:w="0" w:type="auto"/>
            <w:hideMark/>
          </w:tcPr>
          <w:p w:rsidR="002F64A2" w:rsidRPr="002F64A2" w:rsidRDefault="002F64A2" w:rsidP="002F64A2">
            <w:pPr>
              <w:rPr>
                <w:sz w:val="24"/>
                <w:szCs w:val="24"/>
                <w:lang w:eastAsia="ru-RU"/>
              </w:rPr>
            </w:pPr>
            <w:r w:rsidRPr="002F64A2">
              <w:rPr>
                <w:sz w:val="24"/>
                <w:szCs w:val="24"/>
                <w:lang w:eastAsia="ru-RU"/>
              </w:rPr>
              <w:t>NVARCHAR(20)</w:t>
            </w:r>
          </w:p>
        </w:tc>
        <w:tc>
          <w:tcPr>
            <w:tcW w:w="0" w:type="auto"/>
            <w:hideMark/>
          </w:tcPr>
          <w:p w:rsidR="002F64A2" w:rsidRPr="002F64A2" w:rsidRDefault="002F64A2" w:rsidP="002F64A2">
            <w:pPr>
              <w:rPr>
                <w:sz w:val="24"/>
                <w:szCs w:val="24"/>
                <w:lang w:eastAsia="ru-RU"/>
              </w:rPr>
            </w:pPr>
            <w:r w:rsidRPr="002F64A2">
              <w:rPr>
                <w:sz w:val="24"/>
                <w:szCs w:val="24"/>
                <w:lang w:eastAsia="ru-RU"/>
              </w:rPr>
              <w:t>NOT NULL</w:t>
            </w:r>
          </w:p>
        </w:tc>
        <w:tc>
          <w:tcPr>
            <w:tcW w:w="0" w:type="auto"/>
            <w:hideMark/>
          </w:tcPr>
          <w:p w:rsidR="002F64A2" w:rsidRPr="002F64A2" w:rsidRDefault="002F64A2" w:rsidP="002F64A2">
            <w:pPr>
              <w:rPr>
                <w:sz w:val="24"/>
                <w:szCs w:val="24"/>
                <w:lang w:eastAsia="ru-RU"/>
              </w:rPr>
            </w:pPr>
            <w:r w:rsidRPr="002F64A2">
              <w:rPr>
                <w:sz w:val="24"/>
                <w:szCs w:val="24"/>
                <w:lang w:eastAsia="ru-RU"/>
              </w:rPr>
              <w:t>Контактный телефон</w:t>
            </w:r>
          </w:p>
        </w:tc>
      </w:tr>
      <w:tr w:rsidR="002F64A2" w:rsidRPr="002F64A2" w:rsidTr="002F64A2">
        <w:tc>
          <w:tcPr>
            <w:tcW w:w="0" w:type="auto"/>
            <w:hideMark/>
          </w:tcPr>
          <w:p w:rsidR="002F64A2" w:rsidRPr="002F64A2" w:rsidRDefault="002F64A2" w:rsidP="002F64A2">
            <w:pPr>
              <w:rPr>
                <w:sz w:val="24"/>
                <w:szCs w:val="24"/>
                <w:lang w:eastAsia="ru-RU"/>
              </w:rPr>
            </w:pPr>
            <w:proofErr w:type="spellStart"/>
            <w:r w:rsidRPr="002F64A2">
              <w:rPr>
                <w:sz w:val="24"/>
                <w:szCs w:val="24"/>
                <w:lang w:eastAsia="ru-RU"/>
              </w:rPr>
              <w:t>Email</w:t>
            </w:r>
            <w:proofErr w:type="spellEnd"/>
          </w:p>
        </w:tc>
        <w:tc>
          <w:tcPr>
            <w:tcW w:w="0" w:type="auto"/>
            <w:hideMark/>
          </w:tcPr>
          <w:p w:rsidR="002F64A2" w:rsidRPr="002F64A2" w:rsidRDefault="002F64A2" w:rsidP="002F64A2">
            <w:pPr>
              <w:rPr>
                <w:sz w:val="24"/>
                <w:szCs w:val="24"/>
                <w:lang w:eastAsia="ru-RU"/>
              </w:rPr>
            </w:pPr>
            <w:r w:rsidRPr="002F64A2">
              <w:rPr>
                <w:sz w:val="24"/>
                <w:szCs w:val="24"/>
                <w:lang w:eastAsia="ru-RU"/>
              </w:rPr>
              <w:t>NVARCHAR(100)</w:t>
            </w:r>
          </w:p>
        </w:tc>
        <w:tc>
          <w:tcPr>
            <w:tcW w:w="0" w:type="auto"/>
            <w:hideMark/>
          </w:tcPr>
          <w:p w:rsidR="002F64A2" w:rsidRPr="002F64A2" w:rsidRDefault="002F64A2" w:rsidP="002F64A2">
            <w:pPr>
              <w:rPr>
                <w:sz w:val="24"/>
                <w:szCs w:val="24"/>
                <w:lang w:eastAsia="ru-RU"/>
              </w:rPr>
            </w:pPr>
          </w:p>
        </w:tc>
        <w:tc>
          <w:tcPr>
            <w:tcW w:w="0" w:type="auto"/>
            <w:hideMark/>
          </w:tcPr>
          <w:p w:rsidR="002F64A2" w:rsidRPr="002F64A2" w:rsidRDefault="002F64A2" w:rsidP="002F64A2">
            <w:pPr>
              <w:rPr>
                <w:sz w:val="24"/>
                <w:szCs w:val="24"/>
                <w:lang w:eastAsia="ru-RU"/>
              </w:rPr>
            </w:pPr>
            <w:r w:rsidRPr="002F64A2">
              <w:rPr>
                <w:sz w:val="24"/>
                <w:szCs w:val="24"/>
                <w:lang w:eastAsia="ru-RU"/>
              </w:rPr>
              <w:t>Адрес электронной почты</w:t>
            </w:r>
          </w:p>
        </w:tc>
      </w:tr>
      <w:tr w:rsidR="002F64A2" w:rsidRPr="002F64A2" w:rsidTr="002F64A2">
        <w:tc>
          <w:tcPr>
            <w:tcW w:w="0" w:type="auto"/>
            <w:hideMark/>
          </w:tcPr>
          <w:p w:rsidR="002F64A2" w:rsidRPr="002F64A2" w:rsidRDefault="002F64A2" w:rsidP="002F64A2">
            <w:pPr>
              <w:rPr>
                <w:sz w:val="24"/>
                <w:szCs w:val="24"/>
                <w:lang w:eastAsia="ru-RU"/>
              </w:rPr>
            </w:pPr>
            <w:proofErr w:type="spellStart"/>
            <w:r w:rsidRPr="002F64A2">
              <w:rPr>
                <w:sz w:val="24"/>
                <w:szCs w:val="24"/>
                <w:lang w:eastAsia="ru-RU"/>
              </w:rPr>
              <w:t>Адрес_регистрации</w:t>
            </w:r>
            <w:proofErr w:type="spellEnd"/>
          </w:p>
        </w:tc>
        <w:tc>
          <w:tcPr>
            <w:tcW w:w="0" w:type="auto"/>
            <w:hideMark/>
          </w:tcPr>
          <w:p w:rsidR="002F64A2" w:rsidRPr="002F64A2" w:rsidRDefault="002F64A2" w:rsidP="002F64A2">
            <w:pPr>
              <w:rPr>
                <w:sz w:val="24"/>
                <w:szCs w:val="24"/>
                <w:lang w:eastAsia="ru-RU"/>
              </w:rPr>
            </w:pPr>
            <w:r w:rsidRPr="002F64A2">
              <w:rPr>
                <w:sz w:val="24"/>
                <w:szCs w:val="24"/>
                <w:lang w:eastAsia="ru-RU"/>
              </w:rPr>
              <w:t>NVARCHAR(500)</w:t>
            </w:r>
          </w:p>
        </w:tc>
        <w:tc>
          <w:tcPr>
            <w:tcW w:w="0" w:type="auto"/>
            <w:hideMark/>
          </w:tcPr>
          <w:p w:rsidR="002F64A2" w:rsidRPr="002F64A2" w:rsidRDefault="002F64A2" w:rsidP="002F64A2">
            <w:pPr>
              <w:rPr>
                <w:sz w:val="24"/>
                <w:szCs w:val="24"/>
                <w:lang w:eastAsia="ru-RU"/>
              </w:rPr>
            </w:pPr>
          </w:p>
        </w:tc>
        <w:tc>
          <w:tcPr>
            <w:tcW w:w="0" w:type="auto"/>
            <w:hideMark/>
          </w:tcPr>
          <w:p w:rsidR="002F64A2" w:rsidRPr="002F64A2" w:rsidRDefault="002F64A2" w:rsidP="002F64A2">
            <w:pPr>
              <w:rPr>
                <w:sz w:val="24"/>
                <w:szCs w:val="24"/>
                <w:lang w:eastAsia="ru-RU"/>
              </w:rPr>
            </w:pPr>
            <w:r w:rsidRPr="002F64A2">
              <w:rPr>
                <w:sz w:val="24"/>
                <w:szCs w:val="24"/>
                <w:lang w:eastAsia="ru-RU"/>
              </w:rPr>
              <w:t>Адрес постоянной регистрации / юридический адрес</w:t>
            </w:r>
          </w:p>
        </w:tc>
      </w:tr>
    </w:tbl>
    <w:p w:rsidR="003F5C7E" w:rsidRDefault="003F5C7E"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3F5C7E" w:rsidRDefault="003F5C7E" w:rsidP="003F5C7E">
      <w:pPr>
        <w:pStyle w:val="a4"/>
        <w:keepNext/>
        <w:spacing w:after="0"/>
        <w:jc w:val="left"/>
      </w:pPr>
      <w:r>
        <w:t xml:space="preserve">Таблица </w:t>
      </w:r>
      <w:r w:rsidR="004C10E3">
        <w:t>5</w:t>
      </w:r>
      <w:r>
        <w:t xml:space="preserve"> - </w:t>
      </w:r>
      <w:r w:rsidR="002F64A2">
        <w:rPr>
          <w:iCs/>
        </w:rPr>
        <w:t>Договоры</w:t>
      </w:r>
    </w:p>
    <w:tbl>
      <w:tblPr>
        <w:tblStyle w:val="a7"/>
        <w:tblW w:w="0" w:type="auto"/>
        <w:tblLook w:val="04A0"/>
      </w:tblPr>
      <w:tblGrid>
        <w:gridCol w:w="2339"/>
        <w:gridCol w:w="1963"/>
        <w:gridCol w:w="1909"/>
        <w:gridCol w:w="3360"/>
      </w:tblGrid>
      <w:tr w:rsidR="002F64A2" w:rsidRPr="002F64A2" w:rsidTr="002F64A2">
        <w:tc>
          <w:tcPr>
            <w:tcW w:w="0" w:type="auto"/>
            <w:hideMark/>
          </w:tcPr>
          <w:p w:rsidR="002F64A2" w:rsidRPr="002F64A2" w:rsidRDefault="002F64A2" w:rsidP="002F64A2">
            <w:pPr>
              <w:jc w:val="left"/>
              <w:rPr>
                <w:rFonts w:eastAsia="Times New Roman"/>
                <w:bCs/>
                <w:sz w:val="24"/>
                <w:szCs w:val="24"/>
                <w:lang w:eastAsia="ru-RU"/>
              </w:rPr>
            </w:pPr>
            <w:r w:rsidRPr="002F64A2">
              <w:rPr>
                <w:rFonts w:eastAsia="Times New Roman"/>
                <w:bCs/>
                <w:sz w:val="24"/>
                <w:szCs w:val="24"/>
                <w:lang w:eastAsia="ru-RU"/>
              </w:rPr>
              <w:t>Столбец</w:t>
            </w:r>
          </w:p>
        </w:tc>
        <w:tc>
          <w:tcPr>
            <w:tcW w:w="0" w:type="auto"/>
            <w:hideMark/>
          </w:tcPr>
          <w:p w:rsidR="002F64A2" w:rsidRPr="002F64A2" w:rsidRDefault="002F64A2" w:rsidP="002F64A2">
            <w:pPr>
              <w:jc w:val="left"/>
              <w:rPr>
                <w:rFonts w:eastAsia="Times New Roman"/>
                <w:bCs/>
                <w:sz w:val="24"/>
                <w:szCs w:val="24"/>
                <w:lang w:eastAsia="ru-RU"/>
              </w:rPr>
            </w:pPr>
            <w:r w:rsidRPr="002F64A2">
              <w:rPr>
                <w:rFonts w:eastAsia="Times New Roman"/>
                <w:bCs/>
                <w:sz w:val="24"/>
                <w:szCs w:val="24"/>
                <w:lang w:eastAsia="ru-RU"/>
              </w:rPr>
              <w:t>Тип данных</w:t>
            </w:r>
          </w:p>
        </w:tc>
        <w:tc>
          <w:tcPr>
            <w:tcW w:w="0" w:type="auto"/>
            <w:hideMark/>
          </w:tcPr>
          <w:p w:rsidR="002F64A2" w:rsidRPr="002F64A2" w:rsidRDefault="002F64A2" w:rsidP="002F64A2">
            <w:pPr>
              <w:jc w:val="left"/>
              <w:rPr>
                <w:rFonts w:eastAsia="Times New Roman"/>
                <w:bCs/>
                <w:sz w:val="24"/>
                <w:szCs w:val="24"/>
                <w:lang w:eastAsia="ru-RU"/>
              </w:rPr>
            </w:pPr>
            <w:r w:rsidRPr="002F64A2">
              <w:rPr>
                <w:rFonts w:eastAsia="Times New Roman"/>
                <w:bCs/>
                <w:sz w:val="24"/>
                <w:szCs w:val="24"/>
                <w:lang w:eastAsia="ru-RU"/>
              </w:rPr>
              <w:t>Ограничение</w:t>
            </w:r>
          </w:p>
        </w:tc>
        <w:tc>
          <w:tcPr>
            <w:tcW w:w="0" w:type="auto"/>
            <w:hideMark/>
          </w:tcPr>
          <w:p w:rsidR="002F64A2" w:rsidRPr="002F64A2" w:rsidRDefault="002F64A2" w:rsidP="002F64A2">
            <w:pPr>
              <w:jc w:val="left"/>
              <w:rPr>
                <w:rFonts w:eastAsia="Times New Roman"/>
                <w:bCs/>
                <w:sz w:val="24"/>
                <w:szCs w:val="24"/>
                <w:lang w:eastAsia="ru-RU"/>
              </w:rPr>
            </w:pPr>
            <w:r w:rsidRPr="002F64A2">
              <w:rPr>
                <w:rFonts w:eastAsia="Times New Roman"/>
                <w:bCs/>
                <w:sz w:val="24"/>
                <w:szCs w:val="24"/>
                <w:lang w:eastAsia="ru-RU"/>
              </w:rPr>
              <w:t>Описание</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Код_договора</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INT</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PRIMARY KEY</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Уникальный идентификатор договора</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Номер_договора</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NVARCHAR(50)</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UNIQUE, NOT NULL</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Номер договора (строковый)</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Дата_договора</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DATE</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NOT NULL</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Дата заключения договора</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Код_абонента</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INT</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FOREIGN KEY</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Ссылка на абонента (из таблицы «Абоненты»)</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Код_лицевого_счёта</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INT</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FOREIGN KEY</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Ссылка на лицевой счёт</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Дата_начала</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DATE</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NOT NULL</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Дата начала действия договора</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Дата_окончания</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DATE</w:t>
            </w:r>
          </w:p>
        </w:tc>
        <w:tc>
          <w:tcPr>
            <w:tcW w:w="0" w:type="auto"/>
            <w:hideMark/>
          </w:tcPr>
          <w:p w:rsidR="002F64A2" w:rsidRPr="002F64A2" w:rsidRDefault="002F64A2" w:rsidP="002F64A2">
            <w:pPr>
              <w:jc w:val="left"/>
              <w:rPr>
                <w:rFonts w:eastAsia="Times New Roman"/>
                <w:sz w:val="24"/>
                <w:szCs w:val="24"/>
                <w:lang w:eastAsia="ru-RU"/>
              </w:rPr>
            </w:pP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Дата окончания действия договора</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Статус</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NVARCHAR(20)</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NOT NULL</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Статус договора (</w:t>
            </w:r>
            <w:proofErr w:type="gramStart"/>
            <w:r w:rsidRPr="002F64A2">
              <w:rPr>
                <w:rFonts w:eastAsia="Times New Roman"/>
                <w:sz w:val="24"/>
                <w:szCs w:val="24"/>
                <w:lang w:eastAsia="ru-RU"/>
              </w:rPr>
              <w:t>Активен</w:t>
            </w:r>
            <w:proofErr w:type="gramEnd"/>
            <w:r w:rsidRPr="002F64A2">
              <w:rPr>
                <w:rFonts w:eastAsia="Times New Roman"/>
                <w:sz w:val="24"/>
                <w:szCs w:val="24"/>
                <w:lang w:eastAsia="ru-RU"/>
              </w:rPr>
              <w:t xml:space="preserve"> / Закрыт / Приостановлен)</w:t>
            </w:r>
          </w:p>
        </w:tc>
      </w:tr>
    </w:tbl>
    <w:p w:rsidR="003F5C7E" w:rsidRDefault="003F5C7E"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3F5C7E" w:rsidRDefault="003F5C7E" w:rsidP="003F5C7E">
      <w:pPr>
        <w:pStyle w:val="a4"/>
        <w:keepNext/>
        <w:spacing w:after="0"/>
        <w:jc w:val="left"/>
      </w:pPr>
      <w:r>
        <w:t xml:space="preserve">Таблица </w:t>
      </w:r>
      <w:r w:rsidR="004C10E3">
        <w:t>6</w:t>
      </w:r>
      <w:r>
        <w:t xml:space="preserve"> - </w:t>
      </w:r>
      <w:r w:rsidR="002F64A2">
        <w:rPr>
          <w:iCs/>
        </w:rPr>
        <w:t>Лицевые счета</w:t>
      </w:r>
    </w:p>
    <w:tbl>
      <w:tblPr>
        <w:tblStyle w:val="a7"/>
        <w:tblW w:w="0" w:type="auto"/>
        <w:tblLook w:val="04A0"/>
      </w:tblPr>
      <w:tblGrid>
        <w:gridCol w:w="2339"/>
        <w:gridCol w:w="1963"/>
        <w:gridCol w:w="1888"/>
        <w:gridCol w:w="3381"/>
      </w:tblGrid>
      <w:tr w:rsidR="002F64A2" w:rsidRPr="002F64A2" w:rsidTr="002F64A2">
        <w:tc>
          <w:tcPr>
            <w:tcW w:w="0" w:type="auto"/>
            <w:hideMark/>
          </w:tcPr>
          <w:p w:rsidR="002F64A2" w:rsidRPr="002F64A2" w:rsidRDefault="002F64A2" w:rsidP="002F64A2">
            <w:pPr>
              <w:jc w:val="left"/>
              <w:rPr>
                <w:rFonts w:eastAsia="Times New Roman"/>
                <w:bCs/>
                <w:sz w:val="24"/>
                <w:szCs w:val="24"/>
                <w:lang w:eastAsia="ru-RU"/>
              </w:rPr>
            </w:pPr>
            <w:r w:rsidRPr="002F64A2">
              <w:rPr>
                <w:rFonts w:eastAsia="Times New Roman"/>
                <w:bCs/>
                <w:sz w:val="24"/>
                <w:szCs w:val="24"/>
                <w:lang w:eastAsia="ru-RU"/>
              </w:rPr>
              <w:t>Столбец</w:t>
            </w:r>
          </w:p>
        </w:tc>
        <w:tc>
          <w:tcPr>
            <w:tcW w:w="0" w:type="auto"/>
            <w:hideMark/>
          </w:tcPr>
          <w:p w:rsidR="002F64A2" w:rsidRPr="002F64A2" w:rsidRDefault="002F64A2" w:rsidP="002F64A2">
            <w:pPr>
              <w:jc w:val="left"/>
              <w:rPr>
                <w:rFonts w:eastAsia="Times New Roman"/>
                <w:bCs/>
                <w:sz w:val="24"/>
                <w:szCs w:val="24"/>
                <w:lang w:eastAsia="ru-RU"/>
              </w:rPr>
            </w:pPr>
            <w:r w:rsidRPr="002F64A2">
              <w:rPr>
                <w:rFonts w:eastAsia="Times New Roman"/>
                <w:bCs/>
                <w:sz w:val="24"/>
                <w:szCs w:val="24"/>
                <w:lang w:eastAsia="ru-RU"/>
              </w:rPr>
              <w:t>Тип данных</w:t>
            </w:r>
          </w:p>
        </w:tc>
        <w:tc>
          <w:tcPr>
            <w:tcW w:w="0" w:type="auto"/>
            <w:hideMark/>
          </w:tcPr>
          <w:p w:rsidR="002F64A2" w:rsidRPr="002F64A2" w:rsidRDefault="002F64A2" w:rsidP="002F64A2">
            <w:pPr>
              <w:jc w:val="left"/>
              <w:rPr>
                <w:rFonts w:eastAsia="Times New Roman"/>
                <w:bCs/>
                <w:sz w:val="24"/>
                <w:szCs w:val="24"/>
                <w:lang w:eastAsia="ru-RU"/>
              </w:rPr>
            </w:pPr>
            <w:r w:rsidRPr="002F64A2">
              <w:rPr>
                <w:rFonts w:eastAsia="Times New Roman"/>
                <w:bCs/>
                <w:sz w:val="24"/>
                <w:szCs w:val="24"/>
                <w:lang w:eastAsia="ru-RU"/>
              </w:rPr>
              <w:t>Ограничение</w:t>
            </w:r>
          </w:p>
        </w:tc>
        <w:tc>
          <w:tcPr>
            <w:tcW w:w="0" w:type="auto"/>
            <w:hideMark/>
          </w:tcPr>
          <w:p w:rsidR="002F64A2" w:rsidRPr="002F64A2" w:rsidRDefault="002F64A2" w:rsidP="002F64A2">
            <w:pPr>
              <w:jc w:val="left"/>
              <w:rPr>
                <w:rFonts w:eastAsia="Times New Roman"/>
                <w:bCs/>
                <w:sz w:val="24"/>
                <w:szCs w:val="24"/>
                <w:lang w:eastAsia="ru-RU"/>
              </w:rPr>
            </w:pPr>
            <w:r w:rsidRPr="002F64A2">
              <w:rPr>
                <w:rFonts w:eastAsia="Times New Roman"/>
                <w:bCs/>
                <w:sz w:val="24"/>
                <w:szCs w:val="24"/>
                <w:lang w:eastAsia="ru-RU"/>
              </w:rPr>
              <w:t>Описание</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Код_лицевого_счёта</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INT</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PRIMARY KEY</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Уникальный идентификатор лицевого счёта</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Номер_счёта</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NVARCHAR(50)</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UNIQUE, NOT NULL</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Номер лицевого счёта (строковый)</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Дата_открытия</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DATE</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NOT NULL</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Дата открытия лицевого счёта</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Дата_закрытия</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DATE</w:t>
            </w:r>
          </w:p>
        </w:tc>
        <w:tc>
          <w:tcPr>
            <w:tcW w:w="0" w:type="auto"/>
            <w:hideMark/>
          </w:tcPr>
          <w:p w:rsidR="002F64A2" w:rsidRPr="002F64A2" w:rsidRDefault="002F64A2" w:rsidP="002F64A2">
            <w:pPr>
              <w:jc w:val="left"/>
              <w:rPr>
                <w:rFonts w:eastAsia="Times New Roman"/>
                <w:sz w:val="24"/>
                <w:szCs w:val="24"/>
                <w:lang w:eastAsia="ru-RU"/>
              </w:rPr>
            </w:pP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Дата закрытия лицевого счёта</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proofErr w:type="spellStart"/>
            <w:r w:rsidRPr="002F64A2">
              <w:rPr>
                <w:rFonts w:eastAsia="Times New Roman"/>
                <w:sz w:val="24"/>
                <w:szCs w:val="24"/>
                <w:lang w:eastAsia="ru-RU"/>
              </w:rPr>
              <w:t>Текущий_баланс</w:t>
            </w:r>
            <w:proofErr w:type="spellEnd"/>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DECIMAL(19,4)</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NOT NULL</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Текущее сальдо (задолженность / переплата)</w:t>
            </w:r>
          </w:p>
        </w:tc>
      </w:tr>
      <w:tr w:rsidR="002F64A2" w:rsidRPr="002F64A2" w:rsidTr="002F64A2">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lastRenderedPageBreak/>
              <w:t>Статус</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NVARCHAR(20)</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NOT NULL</w:t>
            </w:r>
          </w:p>
        </w:tc>
        <w:tc>
          <w:tcPr>
            <w:tcW w:w="0" w:type="auto"/>
            <w:hideMark/>
          </w:tcPr>
          <w:p w:rsidR="002F64A2" w:rsidRPr="002F64A2" w:rsidRDefault="002F64A2" w:rsidP="002F64A2">
            <w:pPr>
              <w:jc w:val="left"/>
              <w:rPr>
                <w:rFonts w:eastAsia="Times New Roman"/>
                <w:sz w:val="24"/>
                <w:szCs w:val="24"/>
                <w:lang w:eastAsia="ru-RU"/>
              </w:rPr>
            </w:pPr>
            <w:r w:rsidRPr="002F64A2">
              <w:rPr>
                <w:rFonts w:eastAsia="Times New Roman"/>
                <w:sz w:val="24"/>
                <w:szCs w:val="24"/>
                <w:lang w:eastAsia="ru-RU"/>
              </w:rPr>
              <w:t>Статус лицевого счёта (</w:t>
            </w:r>
            <w:proofErr w:type="gramStart"/>
            <w:r w:rsidRPr="002F64A2">
              <w:rPr>
                <w:rFonts w:eastAsia="Times New Roman"/>
                <w:sz w:val="24"/>
                <w:szCs w:val="24"/>
                <w:lang w:eastAsia="ru-RU"/>
              </w:rPr>
              <w:t>Открыт</w:t>
            </w:r>
            <w:proofErr w:type="gramEnd"/>
            <w:r w:rsidRPr="002F64A2">
              <w:rPr>
                <w:rFonts w:eastAsia="Times New Roman"/>
                <w:sz w:val="24"/>
                <w:szCs w:val="24"/>
                <w:lang w:eastAsia="ru-RU"/>
              </w:rPr>
              <w:t xml:space="preserve"> / Закрыт / Заблокирован)</w:t>
            </w:r>
          </w:p>
        </w:tc>
      </w:tr>
    </w:tbl>
    <w:p w:rsidR="003F5C7E" w:rsidRDefault="003F5C7E"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ED6315" w:rsidRPr="00ED6315" w:rsidRDefault="00ED6315" w:rsidP="00ED6315">
      <w:pPr>
        <w:pStyle w:val="a4"/>
        <w:keepNext/>
        <w:spacing w:after="0"/>
        <w:jc w:val="left"/>
      </w:pPr>
      <w:r>
        <w:t xml:space="preserve">Таблица </w:t>
      </w:r>
      <w:r w:rsidR="004C10E3">
        <w:t>7</w:t>
      </w:r>
      <w:r>
        <w:t xml:space="preserve"> - </w:t>
      </w:r>
      <w:r w:rsidR="0054785A">
        <w:rPr>
          <w:iCs/>
        </w:rPr>
        <w:t>Услуги</w:t>
      </w:r>
    </w:p>
    <w:tbl>
      <w:tblPr>
        <w:tblStyle w:val="a7"/>
        <w:tblW w:w="0" w:type="auto"/>
        <w:tblLook w:val="04A0"/>
      </w:tblPr>
      <w:tblGrid>
        <w:gridCol w:w="2528"/>
        <w:gridCol w:w="2083"/>
        <w:gridCol w:w="1647"/>
        <w:gridCol w:w="3313"/>
      </w:tblGrid>
      <w:tr w:rsidR="0054785A" w:rsidRPr="0054785A" w:rsidTr="0054785A">
        <w:tc>
          <w:tcPr>
            <w:tcW w:w="0" w:type="auto"/>
            <w:hideMark/>
          </w:tcPr>
          <w:p w:rsidR="0054785A" w:rsidRPr="0054785A" w:rsidRDefault="0054785A" w:rsidP="0054785A">
            <w:pPr>
              <w:jc w:val="left"/>
              <w:rPr>
                <w:rFonts w:eastAsia="Times New Roman"/>
                <w:bCs/>
                <w:sz w:val="24"/>
                <w:szCs w:val="24"/>
                <w:lang w:eastAsia="ru-RU"/>
              </w:rPr>
            </w:pPr>
            <w:r w:rsidRPr="0054785A">
              <w:rPr>
                <w:rFonts w:eastAsia="Times New Roman"/>
                <w:bCs/>
                <w:sz w:val="24"/>
                <w:szCs w:val="24"/>
                <w:lang w:eastAsia="ru-RU"/>
              </w:rPr>
              <w:t>Столбец</w:t>
            </w:r>
          </w:p>
        </w:tc>
        <w:tc>
          <w:tcPr>
            <w:tcW w:w="0" w:type="auto"/>
            <w:hideMark/>
          </w:tcPr>
          <w:p w:rsidR="0054785A" w:rsidRPr="0054785A" w:rsidRDefault="0054785A" w:rsidP="0054785A">
            <w:pPr>
              <w:jc w:val="left"/>
              <w:rPr>
                <w:rFonts w:eastAsia="Times New Roman"/>
                <w:bCs/>
                <w:sz w:val="24"/>
                <w:szCs w:val="24"/>
                <w:lang w:eastAsia="ru-RU"/>
              </w:rPr>
            </w:pPr>
            <w:r w:rsidRPr="0054785A">
              <w:rPr>
                <w:rFonts w:eastAsia="Times New Roman"/>
                <w:bCs/>
                <w:sz w:val="24"/>
                <w:szCs w:val="24"/>
                <w:lang w:eastAsia="ru-RU"/>
              </w:rPr>
              <w:t>Тип данных</w:t>
            </w:r>
          </w:p>
        </w:tc>
        <w:tc>
          <w:tcPr>
            <w:tcW w:w="0" w:type="auto"/>
            <w:hideMark/>
          </w:tcPr>
          <w:p w:rsidR="0054785A" w:rsidRPr="0054785A" w:rsidRDefault="0054785A" w:rsidP="0054785A">
            <w:pPr>
              <w:jc w:val="left"/>
              <w:rPr>
                <w:rFonts w:eastAsia="Times New Roman"/>
                <w:bCs/>
                <w:sz w:val="24"/>
                <w:szCs w:val="24"/>
                <w:lang w:eastAsia="ru-RU"/>
              </w:rPr>
            </w:pPr>
            <w:r w:rsidRPr="0054785A">
              <w:rPr>
                <w:rFonts w:eastAsia="Times New Roman"/>
                <w:bCs/>
                <w:sz w:val="24"/>
                <w:szCs w:val="24"/>
                <w:lang w:eastAsia="ru-RU"/>
              </w:rPr>
              <w:t>Ограничение</w:t>
            </w:r>
          </w:p>
        </w:tc>
        <w:tc>
          <w:tcPr>
            <w:tcW w:w="0" w:type="auto"/>
            <w:hideMark/>
          </w:tcPr>
          <w:p w:rsidR="0054785A" w:rsidRPr="0054785A" w:rsidRDefault="0054785A" w:rsidP="0054785A">
            <w:pPr>
              <w:jc w:val="left"/>
              <w:rPr>
                <w:rFonts w:eastAsia="Times New Roman"/>
                <w:bCs/>
                <w:sz w:val="24"/>
                <w:szCs w:val="24"/>
                <w:lang w:eastAsia="ru-RU"/>
              </w:rPr>
            </w:pPr>
            <w:r w:rsidRPr="0054785A">
              <w:rPr>
                <w:rFonts w:eastAsia="Times New Roman"/>
                <w:bCs/>
                <w:sz w:val="24"/>
                <w:szCs w:val="24"/>
                <w:lang w:eastAsia="ru-RU"/>
              </w:rPr>
              <w:t>Описание</w:t>
            </w:r>
          </w:p>
        </w:tc>
      </w:tr>
      <w:tr w:rsidR="0054785A" w:rsidRPr="0054785A" w:rsidTr="0054785A">
        <w:tc>
          <w:tcPr>
            <w:tcW w:w="0" w:type="auto"/>
            <w:hideMark/>
          </w:tcPr>
          <w:p w:rsidR="0054785A" w:rsidRPr="0054785A" w:rsidRDefault="0054785A" w:rsidP="0054785A">
            <w:pPr>
              <w:jc w:val="left"/>
              <w:rPr>
                <w:rFonts w:eastAsia="Times New Roman"/>
                <w:sz w:val="24"/>
                <w:szCs w:val="24"/>
                <w:lang w:eastAsia="ru-RU"/>
              </w:rPr>
            </w:pPr>
            <w:proofErr w:type="spellStart"/>
            <w:r w:rsidRPr="0054785A">
              <w:rPr>
                <w:rFonts w:eastAsia="Times New Roman"/>
                <w:sz w:val="24"/>
                <w:szCs w:val="24"/>
                <w:lang w:eastAsia="ru-RU"/>
              </w:rPr>
              <w:t>Код_услуги</w:t>
            </w:r>
            <w:proofErr w:type="spellEnd"/>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INT</w:t>
            </w:r>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PRIMARY KEY</w:t>
            </w:r>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Уникальный идентификатор услуги</w:t>
            </w:r>
          </w:p>
        </w:tc>
      </w:tr>
      <w:tr w:rsidR="0054785A" w:rsidRPr="0054785A" w:rsidTr="0054785A">
        <w:tc>
          <w:tcPr>
            <w:tcW w:w="0" w:type="auto"/>
            <w:hideMark/>
          </w:tcPr>
          <w:p w:rsidR="0054785A" w:rsidRPr="0054785A" w:rsidRDefault="0054785A" w:rsidP="0054785A">
            <w:pPr>
              <w:jc w:val="left"/>
              <w:rPr>
                <w:rFonts w:eastAsia="Times New Roman"/>
                <w:sz w:val="24"/>
                <w:szCs w:val="24"/>
                <w:lang w:eastAsia="ru-RU"/>
              </w:rPr>
            </w:pPr>
            <w:proofErr w:type="spellStart"/>
            <w:r w:rsidRPr="0054785A">
              <w:rPr>
                <w:rFonts w:eastAsia="Times New Roman"/>
                <w:sz w:val="24"/>
                <w:szCs w:val="24"/>
                <w:lang w:eastAsia="ru-RU"/>
              </w:rPr>
              <w:t>Наименование_услуги</w:t>
            </w:r>
            <w:proofErr w:type="spellEnd"/>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NVARCHAR(100)</w:t>
            </w:r>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NOT NULL</w:t>
            </w:r>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Наименование услуги (например, «Холодное водоснабжение»)</w:t>
            </w:r>
          </w:p>
        </w:tc>
      </w:tr>
      <w:tr w:rsidR="0054785A" w:rsidRPr="0054785A" w:rsidTr="0054785A">
        <w:tc>
          <w:tcPr>
            <w:tcW w:w="0" w:type="auto"/>
            <w:hideMark/>
          </w:tcPr>
          <w:p w:rsidR="0054785A" w:rsidRPr="0054785A" w:rsidRDefault="0054785A" w:rsidP="0054785A">
            <w:pPr>
              <w:jc w:val="left"/>
              <w:rPr>
                <w:rFonts w:eastAsia="Times New Roman"/>
                <w:sz w:val="24"/>
                <w:szCs w:val="24"/>
                <w:lang w:eastAsia="ru-RU"/>
              </w:rPr>
            </w:pPr>
            <w:proofErr w:type="spellStart"/>
            <w:r w:rsidRPr="0054785A">
              <w:rPr>
                <w:rFonts w:eastAsia="Times New Roman"/>
                <w:sz w:val="24"/>
                <w:szCs w:val="24"/>
                <w:lang w:eastAsia="ru-RU"/>
              </w:rPr>
              <w:t>Единица_измерения</w:t>
            </w:r>
            <w:proofErr w:type="spellEnd"/>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NVARCHAR(20)</w:t>
            </w:r>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NOT NULL</w:t>
            </w:r>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Единица измерения объёма (</w:t>
            </w:r>
            <w:proofErr w:type="gramStart"/>
            <w:r w:rsidRPr="0054785A">
              <w:rPr>
                <w:rFonts w:eastAsia="Times New Roman"/>
                <w:sz w:val="24"/>
                <w:szCs w:val="24"/>
                <w:lang w:eastAsia="ru-RU"/>
              </w:rPr>
              <w:t>м</w:t>
            </w:r>
            <w:proofErr w:type="gramEnd"/>
            <w:r w:rsidRPr="0054785A">
              <w:rPr>
                <w:rFonts w:eastAsia="Times New Roman"/>
                <w:sz w:val="24"/>
                <w:szCs w:val="24"/>
                <w:lang w:eastAsia="ru-RU"/>
              </w:rPr>
              <w:t>³)</w:t>
            </w:r>
          </w:p>
        </w:tc>
      </w:tr>
      <w:tr w:rsidR="0054785A" w:rsidRPr="0054785A" w:rsidTr="0054785A">
        <w:tc>
          <w:tcPr>
            <w:tcW w:w="0" w:type="auto"/>
            <w:hideMark/>
          </w:tcPr>
          <w:p w:rsidR="0054785A" w:rsidRPr="0054785A" w:rsidRDefault="0054785A" w:rsidP="0054785A">
            <w:pPr>
              <w:jc w:val="left"/>
              <w:rPr>
                <w:rFonts w:eastAsia="Times New Roman"/>
                <w:sz w:val="24"/>
                <w:szCs w:val="24"/>
                <w:lang w:eastAsia="ru-RU"/>
              </w:rPr>
            </w:pPr>
            <w:proofErr w:type="spellStart"/>
            <w:r w:rsidRPr="0054785A">
              <w:rPr>
                <w:rFonts w:eastAsia="Times New Roman"/>
                <w:sz w:val="24"/>
                <w:szCs w:val="24"/>
                <w:lang w:eastAsia="ru-RU"/>
              </w:rPr>
              <w:t>Ставка_НДС</w:t>
            </w:r>
            <w:proofErr w:type="spellEnd"/>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DECIMAL(5,2)</w:t>
            </w:r>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NOT NULL</w:t>
            </w:r>
          </w:p>
        </w:tc>
        <w:tc>
          <w:tcPr>
            <w:tcW w:w="0" w:type="auto"/>
            <w:hideMark/>
          </w:tcPr>
          <w:p w:rsidR="0054785A" w:rsidRPr="0054785A" w:rsidRDefault="0054785A" w:rsidP="0054785A">
            <w:pPr>
              <w:jc w:val="left"/>
              <w:rPr>
                <w:rFonts w:eastAsia="Times New Roman"/>
                <w:sz w:val="24"/>
                <w:szCs w:val="24"/>
                <w:lang w:eastAsia="ru-RU"/>
              </w:rPr>
            </w:pPr>
            <w:r w:rsidRPr="0054785A">
              <w:rPr>
                <w:rFonts w:eastAsia="Times New Roman"/>
                <w:sz w:val="24"/>
                <w:szCs w:val="24"/>
                <w:lang w:eastAsia="ru-RU"/>
              </w:rPr>
              <w:t>Ставка налога (по умолчанию 20%)</w:t>
            </w:r>
          </w:p>
        </w:tc>
      </w:tr>
    </w:tbl>
    <w:p w:rsidR="00C46984" w:rsidRDefault="00C46984"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ED6315" w:rsidRDefault="00ED6315" w:rsidP="00ED6315">
      <w:pPr>
        <w:pStyle w:val="a4"/>
        <w:keepNext/>
        <w:spacing w:after="0"/>
        <w:jc w:val="left"/>
      </w:pPr>
      <w:r>
        <w:t xml:space="preserve">Таблица </w:t>
      </w:r>
      <w:r w:rsidR="004C10E3">
        <w:t>8</w:t>
      </w:r>
      <w:r>
        <w:t xml:space="preserve"> - </w:t>
      </w:r>
      <w:r w:rsidR="0054785A">
        <w:rPr>
          <w:iCs/>
        </w:rPr>
        <w:t>Тарифы</w:t>
      </w:r>
    </w:p>
    <w:tbl>
      <w:tblPr>
        <w:tblStyle w:val="a7"/>
        <w:tblW w:w="0" w:type="auto"/>
        <w:tblLook w:val="04A0"/>
      </w:tblPr>
      <w:tblGrid>
        <w:gridCol w:w="1640"/>
        <w:gridCol w:w="1890"/>
        <w:gridCol w:w="1824"/>
        <w:gridCol w:w="4217"/>
      </w:tblGrid>
      <w:tr w:rsidR="0054785A" w:rsidRPr="001A13A5" w:rsidTr="001A13A5">
        <w:tc>
          <w:tcPr>
            <w:tcW w:w="0" w:type="auto"/>
            <w:hideMark/>
          </w:tcPr>
          <w:p w:rsidR="0054785A" w:rsidRPr="001A13A5" w:rsidRDefault="0054785A" w:rsidP="001A13A5">
            <w:pPr>
              <w:jc w:val="left"/>
              <w:rPr>
                <w:rFonts w:eastAsia="Times New Roman"/>
                <w:bCs/>
                <w:sz w:val="24"/>
                <w:szCs w:val="24"/>
                <w:lang w:eastAsia="ru-RU"/>
              </w:rPr>
            </w:pPr>
            <w:r w:rsidRPr="001A13A5">
              <w:rPr>
                <w:rFonts w:eastAsia="Times New Roman"/>
                <w:bCs/>
                <w:sz w:val="24"/>
                <w:szCs w:val="24"/>
                <w:lang w:eastAsia="ru-RU"/>
              </w:rPr>
              <w:t>Столбец</w:t>
            </w:r>
          </w:p>
        </w:tc>
        <w:tc>
          <w:tcPr>
            <w:tcW w:w="0" w:type="auto"/>
            <w:hideMark/>
          </w:tcPr>
          <w:p w:rsidR="0054785A" w:rsidRPr="001A13A5" w:rsidRDefault="0054785A" w:rsidP="001A13A5">
            <w:pPr>
              <w:jc w:val="left"/>
              <w:rPr>
                <w:rFonts w:eastAsia="Times New Roman"/>
                <w:bCs/>
                <w:sz w:val="24"/>
                <w:szCs w:val="24"/>
                <w:lang w:eastAsia="ru-RU"/>
              </w:rPr>
            </w:pPr>
            <w:r w:rsidRPr="001A13A5">
              <w:rPr>
                <w:rFonts w:eastAsia="Times New Roman"/>
                <w:bCs/>
                <w:sz w:val="24"/>
                <w:szCs w:val="24"/>
                <w:lang w:eastAsia="ru-RU"/>
              </w:rPr>
              <w:t>Тип данных</w:t>
            </w:r>
          </w:p>
        </w:tc>
        <w:tc>
          <w:tcPr>
            <w:tcW w:w="0" w:type="auto"/>
            <w:hideMark/>
          </w:tcPr>
          <w:p w:rsidR="0054785A" w:rsidRPr="001A13A5" w:rsidRDefault="0054785A" w:rsidP="001A13A5">
            <w:pPr>
              <w:jc w:val="left"/>
              <w:rPr>
                <w:rFonts w:eastAsia="Times New Roman"/>
                <w:bCs/>
                <w:sz w:val="24"/>
                <w:szCs w:val="24"/>
                <w:lang w:eastAsia="ru-RU"/>
              </w:rPr>
            </w:pPr>
            <w:r w:rsidRPr="001A13A5">
              <w:rPr>
                <w:rFonts w:eastAsia="Times New Roman"/>
                <w:bCs/>
                <w:sz w:val="24"/>
                <w:szCs w:val="24"/>
                <w:lang w:eastAsia="ru-RU"/>
              </w:rPr>
              <w:t>Ограничение</w:t>
            </w:r>
          </w:p>
        </w:tc>
        <w:tc>
          <w:tcPr>
            <w:tcW w:w="0" w:type="auto"/>
            <w:hideMark/>
          </w:tcPr>
          <w:p w:rsidR="0054785A" w:rsidRPr="001A13A5" w:rsidRDefault="0054785A" w:rsidP="001A13A5">
            <w:pPr>
              <w:jc w:val="left"/>
              <w:rPr>
                <w:rFonts w:eastAsia="Times New Roman"/>
                <w:bCs/>
                <w:sz w:val="24"/>
                <w:szCs w:val="24"/>
                <w:lang w:eastAsia="ru-RU"/>
              </w:rPr>
            </w:pPr>
            <w:r w:rsidRPr="001A13A5">
              <w:rPr>
                <w:rFonts w:eastAsia="Times New Roman"/>
                <w:bCs/>
                <w:sz w:val="24"/>
                <w:szCs w:val="24"/>
                <w:lang w:eastAsia="ru-RU"/>
              </w:rPr>
              <w:t>Описание</w:t>
            </w:r>
          </w:p>
        </w:tc>
      </w:tr>
      <w:tr w:rsidR="0054785A" w:rsidRPr="001A13A5" w:rsidTr="001A13A5">
        <w:tc>
          <w:tcPr>
            <w:tcW w:w="0" w:type="auto"/>
            <w:hideMark/>
          </w:tcPr>
          <w:p w:rsidR="0054785A" w:rsidRPr="001A13A5" w:rsidRDefault="0054785A" w:rsidP="001A13A5">
            <w:pPr>
              <w:jc w:val="left"/>
              <w:rPr>
                <w:rFonts w:eastAsia="Times New Roman"/>
                <w:sz w:val="24"/>
                <w:szCs w:val="24"/>
                <w:lang w:eastAsia="ru-RU"/>
              </w:rPr>
            </w:pPr>
            <w:proofErr w:type="spellStart"/>
            <w:r w:rsidRPr="001A13A5">
              <w:rPr>
                <w:rFonts w:eastAsia="Times New Roman"/>
                <w:sz w:val="24"/>
                <w:szCs w:val="24"/>
                <w:lang w:eastAsia="ru-RU"/>
              </w:rPr>
              <w:t>Код_тарифа</w:t>
            </w:r>
            <w:proofErr w:type="spellEnd"/>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PRIMARY KEY</w:t>
            </w:r>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Уникальный идентификатор тарифа</w:t>
            </w:r>
          </w:p>
        </w:tc>
      </w:tr>
      <w:tr w:rsidR="0054785A" w:rsidRPr="001A13A5" w:rsidTr="001A13A5">
        <w:tc>
          <w:tcPr>
            <w:tcW w:w="0" w:type="auto"/>
            <w:hideMark/>
          </w:tcPr>
          <w:p w:rsidR="0054785A" w:rsidRPr="001A13A5" w:rsidRDefault="0054785A" w:rsidP="001A13A5">
            <w:pPr>
              <w:jc w:val="left"/>
              <w:rPr>
                <w:rFonts w:eastAsia="Times New Roman"/>
                <w:sz w:val="24"/>
                <w:szCs w:val="24"/>
                <w:lang w:eastAsia="ru-RU"/>
              </w:rPr>
            </w:pPr>
            <w:proofErr w:type="spellStart"/>
            <w:r w:rsidRPr="001A13A5">
              <w:rPr>
                <w:rFonts w:eastAsia="Times New Roman"/>
                <w:sz w:val="24"/>
                <w:szCs w:val="24"/>
                <w:lang w:eastAsia="ru-RU"/>
              </w:rPr>
              <w:t>Код_услуги</w:t>
            </w:r>
            <w:proofErr w:type="spellEnd"/>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FOREIGN KEY</w:t>
            </w:r>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Ссылка на услугу (из таблицы «Услуги»)</w:t>
            </w:r>
          </w:p>
        </w:tc>
      </w:tr>
      <w:tr w:rsidR="0054785A" w:rsidRPr="001A13A5" w:rsidTr="001A13A5">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Ставка</w:t>
            </w:r>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DECIMAL(10,4)</w:t>
            </w:r>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Стоимость за единицу измерения (руб./</w:t>
            </w:r>
            <w:proofErr w:type="gramStart"/>
            <w:r w:rsidRPr="001A13A5">
              <w:rPr>
                <w:rFonts w:eastAsia="Times New Roman"/>
                <w:sz w:val="24"/>
                <w:szCs w:val="24"/>
                <w:lang w:eastAsia="ru-RU"/>
              </w:rPr>
              <w:t>м</w:t>
            </w:r>
            <w:proofErr w:type="gramEnd"/>
            <w:r w:rsidRPr="001A13A5">
              <w:rPr>
                <w:rFonts w:eastAsia="Times New Roman"/>
                <w:sz w:val="24"/>
                <w:szCs w:val="24"/>
                <w:lang w:eastAsia="ru-RU"/>
              </w:rPr>
              <w:t>³)</w:t>
            </w:r>
          </w:p>
        </w:tc>
      </w:tr>
      <w:tr w:rsidR="0054785A" w:rsidRPr="001A13A5" w:rsidTr="001A13A5">
        <w:tc>
          <w:tcPr>
            <w:tcW w:w="0" w:type="auto"/>
            <w:hideMark/>
          </w:tcPr>
          <w:p w:rsidR="0054785A" w:rsidRPr="001A13A5" w:rsidRDefault="0054785A" w:rsidP="001A13A5">
            <w:pPr>
              <w:jc w:val="left"/>
              <w:rPr>
                <w:rFonts w:eastAsia="Times New Roman"/>
                <w:sz w:val="24"/>
                <w:szCs w:val="24"/>
                <w:lang w:eastAsia="ru-RU"/>
              </w:rPr>
            </w:pPr>
            <w:proofErr w:type="spellStart"/>
            <w:r w:rsidRPr="001A13A5">
              <w:rPr>
                <w:rFonts w:eastAsia="Times New Roman"/>
                <w:sz w:val="24"/>
                <w:szCs w:val="24"/>
                <w:lang w:eastAsia="ru-RU"/>
              </w:rPr>
              <w:t>Действует_с</w:t>
            </w:r>
            <w:proofErr w:type="spellEnd"/>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Дата начала действия тарифа</w:t>
            </w:r>
          </w:p>
        </w:tc>
      </w:tr>
      <w:tr w:rsidR="0054785A" w:rsidRPr="001A13A5" w:rsidTr="001A13A5">
        <w:tc>
          <w:tcPr>
            <w:tcW w:w="0" w:type="auto"/>
            <w:hideMark/>
          </w:tcPr>
          <w:p w:rsidR="0054785A" w:rsidRPr="001A13A5" w:rsidRDefault="0054785A" w:rsidP="001A13A5">
            <w:pPr>
              <w:jc w:val="left"/>
              <w:rPr>
                <w:rFonts w:eastAsia="Times New Roman"/>
                <w:sz w:val="24"/>
                <w:szCs w:val="24"/>
                <w:lang w:eastAsia="ru-RU"/>
              </w:rPr>
            </w:pPr>
            <w:proofErr w:type="spellStart"/>
            <w:r w:rsidRPr="001A13A5">
              <w:rPr>
                <w:rFonts w:eastAsia="Times New Roman"/>
                <w:sz w:val="24"/>
                <w:szCs w:val="24"/>
                <w:lang w:eastAsia="ru-RU"/>
              </w:rPr>
              <w:t>Действует_по</w:t>
            </w:r>
            <w:proofErr w:type="spellEnd"/>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54785A" w:rsidRPr="001A13A5" w:rsidRDefault="0054785A" w:rsidP="001A13A5">
            <w:pPr>
              <w:jc w:val="left"/>
              <w:rPr>
                <w:rFonts w:eastAsia="Times New Roman"/>
                <w:sz w:val="24"/>
                <w:szCs w:val="24"/>
                <w:lang w:eastAsia="ru-RU"/>
              </w:rPr>
            </w:pPr>
          </w:p>
        </w:tc>
        <w:tc>
          <w:tcPr>
            <w:tcW w:w="0" w:type="auto"/>
            <w:hideMark/>
          </w:tcPr>
          <w:p w:rsidR="0054785A" w:rsidRPr="001A13A5" w:rsidRDefault="0054785A" w:rsidP="001A13A5">
            <w:pPr>
              <w:jc w:val="left"/>
              <w:rPr>
                <w:rFonts w:eastAsia="Times New Roman"/>
                <w:sz w:val="24"/>
                <w:szCs w:val="24"/>
                <w:lang w:eastAsia="ru-RU"/>
              </w:rPr>
            </w:pPr>
            <w:r w:rsidRPr="001A13A5">
              <w:rPr>
                <w:rFonts w:eastAsia="Times New Roman"/>
                <w:sz w:val="24"/>
                <w:szCs w:val="24"/>
                <w:lang w:eastAsia="ru-RU"/>
              </w:rPr>
              <w:t>Дата окончания действия тарифа</w:t>
            </w:r>
          </w:p>
        </w:tc>
      </w:tr>
    </w:tbl>
    <w:p w:rsidR="00ED6315" w:rsidRDefault="00ED6315"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ED6315" w:rsidRDefault="00ED6315" w:rsidP="00ED6315">
      <w:pPr>
        <w:pStyle w:val="a4"/>
        <w:keepNext/>
        <w:spacing w:after="0"/>
        <w:jc w:val="left"/>
      </w:pPr>
      <w:r>
        <w:t xml:space="preserve">Таблица </w:t>
      </w:r>
      <w:r w:rsidR="004C10E3">
        <w:t>9</w:t>
      </w:r>
      <w:r>
        <w:t xml:space="preserve"> </w:t>
      </w:r>
      <w:r w:rsidR="001A13A5">
        <w:t>–</w:t>
      </w:r>
      <w:r>
        <w:t xml:space="preserve"> </w:t>
      </w:r>
      <w:r w:rsidR="001A13A5">
        <w:rPr>
          <w:iCs/>
        </w:rPr>
        <w:t>Приборы учёта</w:t>
      </w:r>
    </w:p>
    <w:tbl>
      <w:tblPr>
        <w:tblStyle w:val="a7"/>
        <w:tblW w:w="0" w:type="auto"/>
        <w:tblLook w:val="04A0"/>
      </w:tblPr>
      <w:tblGrid>
        <w:gridCol w:w="2997"/>
        <w:gridCol w:w="2083"/>
        <w:gridCol w:w="1716"/>
        <w:gridCol w:w="2775"/>
      </w:tblGrid>
      <w:tr w:rsidR="001A13A5" w:rsidRPr="001A13A5" w:rsidTr="001A13A5">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Столбец</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Тип данных</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Ограничение</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Описание</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Код_прибора</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PRIMARY KEY</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Уникальный идентификатор прибора учёта</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Код_лицевого_счёта</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 xml:space="preserve">FOREIGN </w:t>
            </w:r>
            <w:r w:rsidRPr="001A13A5">
              <w:rPr>
                <w:rFonts w:eastAsia="Times New Roman"/>
                <w:sz w:val="24"/>
                <w:szCs w:val="24"/>
                <w:lang w:eastAsia="ru-RU"/>
              </w:rPr>
              <w:lastRenderedPageBreak/>
              <w:t>KEY</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lastRenderedPageBreak/>
              <w:t xml:space="preserve">Ссылка на лицевой счёт </w:t>
            </w:r>
            <w:r w:rsidRPr="001A13A5">
              <w:rPr>
                <w:rFonts w:eastAsia="Times New Roman"/>
                <w:sz w:val="24"/>
                <w:szCs w:val="24"/>
                <w:lang w:eastAsia="ru-RU"/>
              </w:rPr>
              <w:lastRenderedPageBreak/>
              <w:t>(из таблицы «Лицевые счета»)</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lastRenderedPageBreak/>
              <w:t>Серийный_номер</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NVARCHAR(50)</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UNIQUE, 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Заводской номер счётчика</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Модель</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NVARCHAR(100)</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Модель прибора учёта</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Дата_установки</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Дата монтажа счётчика</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Дата_поверки</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Дата последней государственной поверки</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Межповерочный_интервал</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Периодичность поверки (в месяцах)</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Статус</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NVARCHAR(20)</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Состояние прибора (</w:t>
            </w:r>
            <w:proofErr w:type="gramStart"/>
            <w:r w:rsidRPr="001A13A5">
              <w:rPr>
                <w:rFonts w:eastAsia="Times New Roman"/>
                <w:sz w:val="24"/>
                <w:szCs w:val="24"/>
                <w:lang w:eastAsia="ru-RU"/>
              </w:rPr>
              <w:t>Исправен</w:t>
            </w:r>
            <w:proofErr w:type="gramEnd"/>
            <w:r w:rsidRPr="001A13A5">
              <w:rPr>
                <w:rFonts w:eastAsia="Times New Roman"/>
                <w:sz w:val="24"/>
                <w:szCs w:val="24"/>
                <w:lang w:eastAsia="ru-RU"/>
              </w:rPr>
              <w:t xml:space="preserve"> / Неисправен / Поверка истекла)</w:t>
            </w:r>
          </w:p>
        </w:tc>
      </w:tr>
    </w:tbl>
    <w:p w:rsidR="00ED6315" w:rsidRDefault="00ED6315"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ED6315" w:rsidRDefault="00ED6315" w:rsidP="00ED6315">
      <w:pPr>
        <w:pStyle w:val="a4"/>
        <w:keepNext/>
        <w:spacing w:after="0"/>
        <w:jc w:val="both"/>
      </w:pPr>
      <w:r>
        <w:t xml:space="preserve">Таблица </w:t>
      </w:r>
      <w:r w:rsidR="004C10E3">
        <w:t>10</w:t>
      </w:r>
      <w:r>
        <w:t xml:space="preserve"> - </w:t>
      </w:r>
      <w:r w:rsidR="001A13A5">
        <w:rPr>
          <w:iCs/>
        </w:rPr>
        <w:t>Показания</w:t>
      </w:r>
    </w:p>
    <w:tbl>
      <w:tblPr>
        <w:tblStyle w:val="a7"/>
        <w:tblW w:w="0" w:type="auto"/>
        <w:tblLook w:val="04A0"/>
      </w:tblPr>
      <w:tblGrid>
        <w:gridCol w:w="2159"/>
        <w:gridCol w:w="1963"/>
        <w:gridCol w:w="1676"/>
        <w:gridCol w:w="3773"/>
      </w:tblGrid>
      <w:tr w:rsidR="001A13A5" w:rsidRPr="001A13A5" w:rsidTr="001A13A5">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Столбец</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Тип данных</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Ограничение</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Описание</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Код_показания</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PRIMARY KEY</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Уникальный идентификатор записи показаний</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Код_прибора</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FOREIGN KEY</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Ссылка на прибор учёта (из таблицы «Приборы учёта»)</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Дата_снятия</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Дата фактического снятия показания</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Значение</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DECIMAL(18,3)</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 xml:space="preserve">Текущее показание счётчика (в </w:t>
            </w:r>
            <w:proofErr w:type="gramStart"/>
            <w:r w:rsidRPr="001A13A5">
              <w:rPr>
                <w:rFonts w:eastAsia="Times New Roman"/>
                <w:sz w:val="24"/>
                <w:szCs w:val="24"/>
                <w:lang w:eastAsia="ru-RU"/>
              </w:rPr>
              <w:t>м</w:t>
            </w:r>
            <w:proofErr w:type="gramEnd"/>
            <w:r w:rsidRPr="001A13A5">
              <w:rPr>
                <w:rFonts w:eastAsia="Times New Roman"/>
                <w:sz w:val="24"/>
                <w:szCs w:val="24"/>
                <w:lang w:eastAsia="ru-RU"/>
              </w:rPr>
              <w:t>³)</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Расчётный_период</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Месяц, за который производится расчёт (ГГГГ-ММ-01)</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Источник</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NVARCHAR(50)</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Способ получения показаний (Клиент / Оператор / Дистанционно)</w:t>
            </w:r>
          </w:p>
        </w:tc>
      </w:tr>
    </w:tbl>
    <w:p w:rsidR="00ED6315" w:rsidRDefault="00ED6315"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ED6315" w:rsidRDefault="00ED6315" w:rsidP="00ED6315">
      <w:pPr>
        <w:pStyle w:val="a4"/>
        <w:keepNext/>
        <w:spacing w:after="0"/>
        <w:jc w:val="both"/>
      </w:pPr>
      <w:r>
        <w:t xml:space="preserve">Таблица </w:t>
      </w:r>
      <w:r w:rsidR="004C10E3">
        <w:t>11</w:t>
      </w:r>
      <w:r>
        <w:t xml:space="preserve"> - </w:t>
      </w:r>
      <w:r w:rsidR="001A13A5">
        <w:rPr>
          <w:rStyle w:val="ac"/>
          <w:i w:val="0"/>
        </w:rPr>
        <w:t>Начисления</w:t>
      </w:r>
    </w:p>
    <w:tbl>
      <w:tblPr>
        <w:tblStyle w:val="a7"/>
        <w:tblW w:w="0" w:type="auto"/>
        <w:tblLook w:val="04A0"/>
      </w:tblPr>
      <w:tblGrid>
        <w:gridCol w:w="2339"/>
        <w:gridCol w:w="1890"/>
        <w:gridCol w:w="1765"/>
        <w:gridCol w:w="3577"/>
      </w:tblGrid>
      <w:tr w:rsidR="001A13A5" w:rsidRPr="001A13A5" w:rsidTr="001A13A5">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Столбец</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Тип данных</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Ограничение</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Описание</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Код_начисления</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 xml:space="preserve">PRIMARY </w:t>
            </w:r>
            <w:r w:rsidRPr="001A13A5">
              <w:rPr>
                <w:rFonts w:eastAsia="Times New Roman"/>
                <w:sz w:val="24"/>
                <w:szCs w:val="24"/>
                <w:lang w:eastAsia="ru-RU"/>
              </w:rPr>
              <w:lastRenderedPageBreak/>
              <w:t>KEY</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lastRenderedPageBreak/>
              <w:t xml:space="preserve">Уникальный идентификатор </w:t>
            </w:r>
            <w:r w:rsidRPr="001A13A5">
              <w:rPr>
                <w:rFonts w:eastAsia="Times New Roman"/>
                <w:sz w:val="24"/>
                <w:szCs w:val="24"/>
                <w:lang w:eastAsia="ru-RU"/>
              </w:rPr>
              <w:lastRenderedPageBreak/>
              <w:t>начисления</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lastRenderedPageBreak/>
              <w:t>Код_лицевого_счёта</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FOREIGN KEY</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Ссылка на лицевой счёт</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Код_услуги</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FOREIGN KEY</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Ссылка на услугу (из таблицы «Услуги»)</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Период</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Расчётный месяц (ГГГГ-ММ-01)</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Объём</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DECIMAL(18,3)</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 xml:space="preserve">Потреблённый объём воды (в </w:t>
            </w:r>
            <w:proofErr w:type="gramStart"/>
            <w:r w:rsidRPr="001A13A5">
              <w:rPr>
                <w:rFonts w:eastAsia="Times New Roman"/>
                <w:sz w:val="24"/>
                <w:szCs w:val="24"/>
                <w:lang w:eastAsia="ru-RU"/>
              </w:rPr>
              <w:t>м</w:t>
            </w:r>
            <w:proofErr w:type="gramEnd"/>
            <w:r w:rsidRPr="001A13A5">
              <w:rPr>
                <w:rFonts w:eastAsia="Times New Roman"/>
                <w:sz w:val="24"/>
                <w:szCs w:val="24"/>
                <w:lang w:eastAsia="ru-RU"/>
              </w:rPr>
              <w:t>³)</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Сумма</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DECIMAL(19,4)</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Итоговая сумма начисления (в рублях)</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Дата_расчёта</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Дата выполнения расчёта</w:t>
            </w:r>
          </w:p>
        </w:tc>
      </w:tr>
    </w:tbl>
    <w:p w:rsidR="00ED6315" w:rsidRPr="00ED6315" w:rsidRDefault="00ED6315" w:rsidP="00ED6315">
      <w:pPr>
        <w:pStyle w:val="a4"/>
        <w:keepNext/>
        <w:spacing w:after="0"/>
        <w:jc w:val="both"/>
      </w:pPr>
      <w:r>
        <w:t xml:space="preserve">Таблица </w:t>
      </w:r>
      <w:r w:rsidR="004C10E3">
        <w:t>12</w:t>
      </w:r>
      <w:r>
        <w:t xml:space="preserve"> - </w:t>
      </w:r>
      <w:proofErr w:type="spellStart"/>
      <w:r w:rsidRPr="00ED6315">
        <w:rPr>
          <w:iCs/>
        </w:rPr>
        <w:t>Payments</w:t>
      </w:r>
      <w:proofErr w:type="spellEnd"/>
      <w:r w:rsidRPr="00ED6315">
        <w:rPr>
          <w:iCs/>
        </w:rPr>
        <w:t xml:space="preserve"> (Платежи)</w:t>
      </w:r>
    </w:p>
    <w:tbl>
      <w:tblPr>
        <w:tblStyle w:val="a7"/>
        <w:tblW w:w="0" w:type="auto"/>
        <w:tblLook w:val="04A0"/>
      </w:tblPr>
      <w:tblGrid>
        <w:gridCol w:w="3115"/>
        <w:gridCol w:w="2083"/>
        <w:gridCol w:w="1607"/>
        <w:gridCol w:w="2766"/>
      </w:tblGrid>
      <w:tr w:rsidR="001A13A5" w:rsidRPr="001A13A5" w:rsidTr="001A13A5">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Столбец</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Тип данных</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Ограничение</w:t>
            </w:r>
          </w:p>
        </w:tc>
        <w:tc>
          <w:tcPr>
            <w:tcW w:w="0" w:type="auto"/>
            <w:hideMark/>
          </w:tcPr>
          <w:p w:rsidR="001A13A5" w:rsidRPr="001A13A5" w:rsidRDefault="001A13A5" w:rsidP="001A13A5">
            <w:pPr>
              <w:jc w:val="left"/>
              <w:rPr>
                <w:rFonts w:eastAsia="Times New Roman"/>
                <w:bCs/>
                <w:sz w:val="24"/>
                <w:szCs w:val="24"/>
                <w:lang w:eastAsia="ru-RU"/>
              </w:rPr>
            </w:pPr>
            <w:r w:rsidRPr="001A13A5">
              <w:rPr>
                <w:rFonts w:eastAsia="Times New Roman"/>
                <w:bCs/>
                <w:sz w:val="24"/>
                <w:szCs w:val="24"/>
                <w:lang w:eastAsia="ru-RU"/>
              </w:rPr>
              <w:t>Описание</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Код_платежа</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PRIMARY KEY</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Уникальный идентификатор платежа</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Код_лицевого_счёта</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FOREIGN KEY</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Ссылка на лицевой счёт</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Дата_платежа</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DATETIME</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Дата и время поступления оплаты</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Сумма</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DECIMAL(19,4)</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Сумма платежа (в рублях)</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Способ_оплаты</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NVARCHAR(50)</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Способ внесения средств (Наличные / Банковская карта / Безналичный расчёт)</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Статус_платежа</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NVARCHAR(20)</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Состояние платежа (Проведён / Отменён</w:t>
            </w:r>
            <w:proofErr w:type="gramStart"/>
            <w:r w:rsidRPr="001A13A5">
              <w:rPr>
                <w:rFonts w:eastAsia="Times New Roman"/>
                <w:sz w:val="24"/>
                <w:szCs w:val="24"/>
                <w:lang w:eastAsia="ru-RU"/>
              </w:rPr>
              <w:t xml:space="preserve"> / О</w:t>
            </w:r>
            <w:proofErr w:type="gramEnd"/>
            <w:r w:rsidRPr="001A13A5">
              <w:rPr>
                <w:rFonts w:eastAsia="Times New Roman"/>
                <w:sz w:val="24"/>
                <w:szCs w:val="24"/>
                <w:lang w:eastAsia="ru-RU"/>
              </w:rPr>
              <w:t>жидает проверки)</w:t>
            </w:r>
          </w:p>
        </w:tc>
      </w:tr>
      <w:tr w:rsidR="001A13A5" w:rsidRPr="001A13A5" w:rsidTr="001A13A5">
        <w:tc>
          <w:tcPr>
            <w:tcW w:w="0" w:type="auto"/>
            <w:hideMark/>
          </w:tcPr>
          <w:p w:rsidR="001A13A5" w:rsidRPr="001A13A5" w:rsidRDefault="001A13A5" w:rsidP="001A13A5">
            <w:pPr>
              <w:jc w:val="left"/>
              <w:rPr>
                <w:rFonts w:eastAsia="Times New Roman"/>
                <w:sz w:val="24"/>
                <w:szCs w:val="24"/>
                <w:lang w:eastAsia="ru-RU"/>
              </w:rPr>
            </w:pPr>
            <w:proofErr w:type="spellStart"/>
            <w:r w:rsidRPr="001A13A5">
              <w:rPr>
                <w:rFonts w:eastAsia="Times New Roman"/>
                <w:sz w:val="24"/>
                <w:szCs w:val="24"/>
                <w:lang w:eastAsia="ru-RU"/>
              </w:rPr>
              <w:t>Идентификатор_транзакции</w:t>
            </w:r>
            <w:proofErr w:type="spellEnd"/>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NVARCHAR(100)</w:t>
            </w:r>
          </w:p>
        </w:tc>
        <w:tc>
          <w:tcPr>
            <w:tcW w:w="0" w:type="auto"/>
            <w:hideMark/>
          </w:tcPr>
          <w:p w:rsidR="001A13A5" w:rsidRPr="001A13A5" w:rsidRDefault="001A13A5" w:rsidP="001A13A5">
            <w:pPr>
              <w:jc w:val="left"/>
              <w:rPr>
                <w:rFonts w:eastAsia="Times New Roman"/>
                <w:sz w:val="24"/>
                <w:szCs w:val="24"/>
                <w:lang w:eastAsia="ru-RU"/>
              </w:rPr>
            </w:pPr>
          </w:p>
        </w:tc>
        <w:tc>
          <w:tcPr>
            <w:tcW w:w="0" w:type="auto"/>
            <w:hideMark/>
          </w:tcPr>
          <w:p w:rsidR="001A13A5" w:rsidRPr="001A13A5" w:rsidRDefault="001A13A5" w:rsidP="001A13A5">
            <w:pPr>
              <w:jc w:val="left"/>
              <w:rPr>
                <w:rFonts w:eastAsia="Times New Roman"/>
                <w:sz w:val="24"/>
                <w:szCs w:val="24"/>
                <w:lang w:eastAsia="ru-RU"/>
              </w:rPr>
            </w:pPr>
            <w:r w:rsidRPr="001A13A5">
              <w:rPr>
                <w:rFonts w:eastAsia="Times New Roman"/>
                <w:sz w:val="24"/>
                <w:szCs w:val="24"/>
                <w:lang w:eastAsia="ru-RU"/>
              </w:rPr>
              <w:t xml:space="preserve">Внешний идентификатор </w:t>
            </w:r>
          </w:p>
        </w:tc>
      </w:tr>
    </w:tbl>
    <w:p w:rsidR="007F7D46" w:rsidRDefault="007F7D46" w:rsidP="00F81A29">
      <w:pPr>
        <w:pStyle w:val="2"/>
        <w:numPr>
          <w:ilvl w:val="1"/>
          <w:numId w:val="3"/>
        </w:numPr>
        <w:spacing w:before="0"/>
        <w:ind w:left="0" w:firstLine="709"/>
        <w:jc w:val="both"/>
      </w:pPr>
      <w:bookmarkStart w:id="12" w:name="_Toc225269873"/>
      <w:bookmarkStart w:id="13" w:name="_Toc226529401"/>
      <w:r w:rsidRPr="00FE79A9">
        <w:lastRenderedPageBreak/>
        <w:t>Проектирование базы данных. Логическое и физическое проектирование. Нормализация. ER-диаграмма. Выбор платформы. Интеграция с другими приложениями</w:t>
      </w:r>
      <w:bookmarkEnd w:id="12"/>
      <w:bookmarkEnd w:id="13"/>
    </w:p>
    <w:p w:rsidR="000E243F" w:rsidRDefault="000E243F" w:rsidP="00F81A29">
      <w:pPr>
        <w:keepNext/>
        <w:spacing w:line="240" w:lineRule="auto"/>
        <w:ind w:firstLine="709"/>
      </w:pPr>
    </w:p>
    <w:p w:rsidR="000E243F" w:rsidRDefault="000E243F" w:rsidP="000E243F">
      <w:pPr>
        <w:keepNext/>
        <w:ind w:firstLine="709"/>
      </w:pPr>
      <w:r w:rsidRPr="000E243F">
        <w:t>Логическое проектирование выполнено с использованием методологии UML и ER-моделирования. На этом этапе определены сущности, их атрибуты, первичные и внешние ключи, а также типы связей (</w:t>
      </w:r>
      <w:proofErr w:type="spellStart"/>
      <w:r w:rsidRPr="000E243F">
        <w:t>один-к-одному</w:t>
      </w:r>
      <w:proofErr w:type="spellEnd"/>
      <w:r w:rsidRPr="000E243F">
        <w:t xml:space="preserve">, </w:t>
      </w:r>
      <w:proofErr w:type="spellStart"/>
      <w:r w:rsidRPr="000E243F">
        <w:t>один-ко-</w:t>
      </w:r>
      <w:r>
        <w:t>многим</w:t>
      </w:r>
      <w:proofErr w:type="spellEnd"/>
      <w:r>
        <w:t xml:space="preserve">, </w:t>
      </w:r>
      <w:proofErr w:type="spellStart"/>
      <w:r>
        <w:t>многие-ко-многим</w:t>
      </w:r>
      <w:proofErr w:type="spellEnd"/>
      <w:proofErr w:type="gramStart"/>
      <w:r>
        <w:t>)..</w:t>
      </w:r>
      <w:proofErr w:type="gramEnd"/>
    </w:p>
    <w:p w:rsidR="000E243F" w:rsidRPr="000E243F" w:rsidRDefault="000E243F" w:rsidP="000E243F">
      <w:pPr>
        <w:keepNext/>
        <w:ind w:firstLine="709"/>
      </w:pPr>
      <w:r w:rsidRPr="000E243F">
        <w:t>Оно включает:</w:t>
      </w:r>
    </w:p>
    <w:p w:rsidR="000E243F" w:rsidRDefault="000E243F" w:rsidP="002D123B">
      <w:pPr>
        <w:pStyle w:val="a5"/>
        <w:numPr>
          <w:ilvl w:val="0"/>
          <w:numId w:val="38"/>
        </w:numPr>
        <w:ind w:left="0" w:firstLine="0"/>
        <w:contextualSpacing w:val="0"/>
      </w:pPr>
      <w:r>
        <w:t>Определение сущностей и атрибутов - на основе анализа предметной области выделены ключевые сущности и определены их атрибуты (п.2.4.).</w:t>
      </w:r>
    </w:p>
    <w:p w:rsidR="000E243F" w:rsidRDefault="000E243F" w:rsidP="002D123B">
      <w:pPr>
        <w:pStyle w:val="a5"/>
        <w:numPr>
          <w:ilvl w:val="0"/>
          <w:numId w:val="38"/>
        </w:numPr>
        <w:ind w:left="0" w:firstLine="0"/>
        <w:contextualSpacing w:val="0"/>
      </w:pPr>
      <w:r>
        <w:t>Определение связей между сущностями - установлены связи (п.2.4.).</w:t>
      </w:r>
    </w:p>
    <w:p w:rsidR="000E243F" w:rsidRPr="000E243F" w:rsidRDefault="000E243F" w:rsidP="002D123B">
      <w:pPr>
        <w:pStyle w:val="a5"/>
        <w:numPr>
          <w:ilvl w:val="0"/>
          <w:numId w:val="38"/>
        </w:numPr>
        <w:ind w:left="0" w:firstLine="709"/>
        <w:contextualSpacing w:val="0"/>
      </w:pPr>
      <w:r w:rsidRPr="00385B48">
        <w:t>Построение диаграммы классов</w:t>
      </w:r>
      <w:r>
        <w:t xml:space="preserve">. </w:t>
      </w:r>
      <w:r w:rsidRPr="000E243F">
        <w:br/>
        <w:t>Процесс нормализации выполнен для устранения избыточности данных и аномалий при обновлении. Структура базы данных приведена к 3-й нормальной форме (3НФ).</w:t>
      </w:r>
    </w:p>
    <w:p w:rsidR="000E243F" w:rsidRPr="000E243F" w:rsidRDefault="000E243F" w:rsidP="002D123B">
      <w:pPr>
        <w:pStyle w:val="a5"/>
        <w:numPr>
          <w:ilvl w:val="0"/>
          <w:numId w:val="39"/>
        </w:numPr>
        <w:ind w:left="0" w:firstLine="0"/>
      </w:pPr>
      <w:r w:rsidRPr="000E243F">
        <w:rPr>
          <w:bCs/>
        </w:rPr>
        <w:t>1-я нормальная форма (1НФ):</w:t>
      </w:r>
      <w:r w:rsidRPr="000E243F">
        <w:t xml:space="preserve"> все атрибуты </w:t>
      </w:r>
      <w:proofErr w:type="spellStart"/>
      <w:r w:rsidRPr="000E243F">
        <w:t>атомарны</w:t>
      </w:r>
      <w:proofErr w:type="spellEnd"/>
      <w:r w:rsidRPr="000E243F">
        <w:t>, нет повторяющихся групп. Например, адрес абонента хранится как одно поле, а список показаний вынесен в отдельную таблицу.</w:t>
      </w:r>
    </w:p>
    <w:p w:rsidR="000E243F" w:rsidRPr="000E243F" w:rsidRDefault="000E243F" w:rsidP="002D123B">
      <w:pPr>
        <w:pStyle w:val="a5"/>
        <w:numPr>
          <w:ilvl w:val="0"/>
          <w:numId w:val="39"/>
        </w:numPr>
        <w:ind w:left="0" w:firstLine="0"/>
      </w:pPr>
      <w:r w:rsidRPr="000E243F">
        <w:rPr>
          <w:bCs/>
        </w:rPr>
        <w:t>2-я нормальная форма (2НФ):</w:t>
      </w:r>
      <w:r w:rsidRPr="000E243F">
        <w:t xml:space="preserve"> устранены частичные зависимости от составного первичного ключа. В таблицах, где использовались составные ключи, проведено выделение сущностей. Например, таблица «Показания» имеет собственный первичный ключ, а не зависит от составного ключа (дата + прибор учёта).</w:t>
      </w:r>
    </w:p>
    <w:p w:rsidR="000E243F" w:rsidRDefault="000E243F" w:rsidP="002D123B">
      <w:pPr>
        <w:pStyle w:val="a5"/>
        <w:numPr>
          <w:ilvl w:val="0"/>
          <w:numId w:val="39"/>
        </w:numPr>
        <w:ind w:left="0" w:firstLine="0"/>
      </w:pPr>
      <w:r w:rsidRPr="000E243F">
        <w:rPr>
          <w:bCs/>
        </w:rPr>
        <w:t>3-я нормальная форма (3НФ):</w:t>
      </w:r>
      <w:r w:rsidRPr="000E243F">
        <w:t xml:space="preserve"> устранены транзитивные зависимости. Например, информация о тарифе (ставка, период действия) вынесена в отдельную таблицу, чтобы при изменении тарифа не требовалось обновлять все начисления.</w:t>
      </w:r>
    </w:p>
    <w:p w:rsidR="006A5C24" w:rsidRPr="000E243F" w:rsidRDefault="006A5C24" w:rsidP="006A5C24">
      <w:pPr>
        <w:pStyle w:val="a5"/>
        <w:ind w:left="0" w:firstLine="709"/>
      </w:pPr>
      <w:r>
        <w:t>Построение диаграмм:</w:t>
      </w:r>
    </w:p>
    <w:p w:rsidR="000E243F" w:rsidRDefault="006A5C24" w:rsidP="002D123B">
      <w:pPr>
        <w:pStyle w:val="a5"/>
        <w:numPr>
          <w:ilvl w:val="0"/>
          <w:numId w:val="45"/>
        </w:numPr>
        <w:ind w:left="0" w:firstLine="0"/>
        <w:contextualSpacing w:val="0"/>
      </w:pPr>
      <w:r>
        <w:lastRenderedPageBreak/>
        <w:t>Диаграмма классов отображает статическую структуру системы – показывает все классы (сущности), их атрибуты (поля таблиц), методы (хранимые процедуры) и связи между классами. Данная диаграмма является логической моделью базы данных и служит основой для создания физических таблиц в СУБД.</w:t>
      </w:r>
      <w:r w:rsidR="000E243F">
        <w:tab/>
      </w:r>
    </w:p>
    <w:p w:rsidR="00394F86" w:rsidRDefault="00343AE3" w:rsidP="00394F86">
      <w:pPr>
        <w:keepNext/>
        <w:jc w:val="center"/>
      </w:pPr>
      <w:r>
        <w:rPr>
          <w:noProof/>
          <w:lang w:eastAsia="ru-RU"/>
        </w:rPr>
        <w:drawing>
          <wp:inline distT="0" distB="0" distL="0" distR="0">
            <wp:extent cx="5940425" cy="2595880"/>
            <wp:effectExtent l="19050" t="0" r="3175" b="0"/>
            <wp:docPr id="9" name="Рисунок 8" descr="ТРЕ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РЕШ.jpg"/>
                    <pic:cNvPicPr/>
                  </pic:nvPicPr>
                  <pic:blipFill>
                    <a:blip r:embed="rId8" cstate="print"/>
                    <a:stretch>
                      <a:fillRect/>
                    </a:stretch>
                  </pic:blipFill>
                  <pic:spPr>
                    <a:xfrm>
                      <a:off x="0" y="0"/>
                      <a:ext cx="5940425" cy="2595880"/>
                    </a:xfrm>
                    <a:prstGeom prst="rect">
                      <a:avLst/>
                    </a:prstGeom>
                  </pic:spPr>
                </pic:pic>
              </a:graphicData>
            </a:graphic>
          </wp:inline>
        </w:drawing>
      </w:r>
    </w:p>
    <w:p w:rsidR="00394F86" w:rsidRDefault="00394F86" w:rsidP="00394F86">
      <w:pPr>
        <w:pStyle w:val="a4"/>
      </w:pPr>
      <w:r>
        <w:t xml:space="preserve">Рисунок </w:t>
      </w:r>
      <w:r w:rsidR="00343AE3">
        <w:t>1</w:t>
      </w:r>
      <w:r>
        <w:t xml:space="preserve"> – Структурная диаграмма классов</w:t>
      </w:r>
    </w:p>
    <w:p w:rsidR="006A5C24" w:rsidRPr="006A5C24" w:rsidRDefault="00497002" w:rsidP="002D123B">
      <w:pPr>
        <w:pStyle w:val="a5"/>
        <w:numPr>
          <w:ilvl w:val="0"/>
          <w:numId w:val="45"/>
        </w:numPr>
        <w:ind w:left="0" w:firstLine="0"/>
        <w:contextualSpacing w:val="0"/>
      </w:pPr>
      <w:r w:rsidRPr="00497002">
        <w:t xml:space="preserve">Диаграмма </w:t>
      </w:r>
      <w:r>
        <w:t xml:space="preserve">вариантов использования </w:t>
      </w:r>
      <w:r w:rsidRPr="00497002">
        <w:t>показывает функциональные требования к системе с точки зрения</w:t>
      </w:r>
      <w:r>
        <w:t xml:space="preserve"> внешних пользователей</w:t>
      </w:r>
      <w:r w:rsidRPr="00497002">
        <w:t>. На рисунке отображены роли</w:t>
      </w:r>
      <w:r>
        <w:t>, а также их возможные действия.</w:t>
      </w:r>
      <w:r w:rsidRPr="00497002">
        <w:t xml:space="preserve"> Диаграмма помогает согласовать ожидания заказчика и разработчика о составе функционала системы.</w:t>
      </w:r>
    </w:p>
    <w:p w:rsidR="00D165D8" w:rsidRDefault="00D165D8" w:rsidP="00D165D8">
      <w:pPr>
        <w:keepNext/>
        <w:jc w:val="center"/>
      </w:pPr>
      <w:r>
        <w:rPr>
          <w:noProof/>
          <w:lang w:eastAsia="ru-RU"/>
        </w:rPr>
        <w:lastRenderedPageBreak/>
        <w:drawing>
          <wp:inline distT="0" distB="0" distL="0" distR="0">
            <wp:extent cx="5940425" cy="4894580"/>
            <wp:effectExtent l="19050" t="0" r="3175" b="0"/>
            <wp:docPr id="10" name="Рисунок 9" descr="Диагра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png"/>
                    <pic:cNvPicPr/>
                  </pic:nvPicPr>
                  <pic:blipFill>
                    <a:blip r:embed="rId9" cstate="print"/>
                    <a:stretch>
                      <a:fillRect/>
                    </a:stretch>
                  </pic:blipFill>
                  <pic:spPr>
                    <a:xfrm>
                      <a:off x="0" y="0"/>
                      <a:ext cx="5940425" cy="4894580"/>
                    </a:xfrm>
                    <a:prstGeom prst="rect">
                      <a:avLst/>
                    </a:prstGeom>
                  </pic:spPr>
                </pic:pic>
              </a:graphicData>
            </a:graphic>
          </wp:inline>
        </w:drawing>
      </w:r>
    </w:p>
    <w:p w:rsidR="007F7D46" w:rsidRDefault="00D165D8" w:rsidP="00D165D8">
      <w:pPr>
        <w:pStyle w:val="a4"/>
      </w:pPr>
      <w:r>
        <w:t>Рисунок 2 – Диаграмма вариантов использования</w:t>
      </w:r>
    </w:p>
    <w:p w:rsidR="00497002" w:rsidRPr="00497002" w:rsidRDefault="00497002" w:rsidP="002D123B">
      <w:pPr>
        <w:pStyle w:val="a5"/>
        <w:numPr>
          <w:ilvl w:val="0"/>
          <w:numId w:val="45"/>
        </w:numPr>
        <w:ind w:left="0" w:firstLine="0"/>
        <w:contextualSpacing w:val="0"/>
      </w:pPr>
      <w:r w:rsidRPr="00497002">
        <w:t xml:space="preserve">Контекстная диаграмма представляет систему как единое целое, определяет её границы и взаимодействие с внешними сущностями. </w:t>
      </w:r>
      <w:proofErr w:type="gramStart"/>
      <w:r w:rsidRPr="00497002">
        <w:t>На рисунке показано, какие данные поступают в систему (показания счётчиков, платежи, тарифы) и какие результаты выдаются (квитанции, отчёты, задолженность).</w:t>
      </w:r>
      <w:proofErr w:type="gramEnd"/>
      <w:r w:rsidRPr="00497002">
        <w:t xml:space="preserve"> Диаграмма используется для формализации требований на верхнем уровне абстракции.</w:t>
      </w:r>
    </w:p>
    <w:p w:rsidR="003117E6" w:rsidRDefault="001F0FA8" w:rsidP="00497002">
      <w:r>
        <w:br w:type="page"/>
      </w:r>
    </w:p>
    <w:p w:rsidR="00D143CB" w:rsidRDefault="00D165D8" w:rsidP="00E02C6C">
      <w:pPr>
        <w:keepNext/>
        <w:jc w:val="center"/>
      </w:pPr>
      <w:r>
        <w:rPr>
          <w:noProof/>
          <w:lang w:eastAsia="ru-RU"/>
        </w:rPr>
        <w:lastRenderedPageBreak/>
        <w:drawing>
          <wp:inline distT="0" distB="0" distL="0" distR="0">
            <wp:extent cx="3962400" cy="2985126"/>
            <wp:effectExtent l="0" t="0" r="0" b="0"/>
            <wp:docPr id="11" name="Рисунок 10" descr="длит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литт.png"/>
                    <pic:cNvPicPr/>
                  </pic:nvPicPr>
                  <pic:blipFill>
                    <a:blip r:embed="rId10" cstate="print"/>
                    <a:stretch>
                      <a:fillRect/>
                    </a:stretch>
                  </pic:blipFill>
                  <pic:spPr>
                    <a:xfrm>
                      <a:off x="0" y="0"/>
                      <a:ext cx="3962400" cy="2985126"/>
                    </a:xfrm>
                    <a:prstGeom prst="rect">
                      <a:avLst/>
                    </a:prstGeom>
                  </pic:spPr>
                </pic:pic>
              </a:graphicData>
            </a:graphic>
          </wp:inline>
        </w:drawing>
      </w:r>
    </w:p>
    <w:p w:rsidR="001F5382" w:rsidRDefault="00D143CB" w:rsidP="00E02C6C">
      <w:pPr>
        <w:pStyle w:val="a4"/>
      </w:pPr>
      <w:r>
        <w:t xml:space="preserve">Рисунок </w:t>
      </w:r>
      <w:r w:rsidR="00E02C6C">
        <w:t>3</w:t>
      </w:r>
      <w:r>
        <w:t xml:space="preserve"> – Контекстная диаграмма</w:t>
      </w:r>
    </w:p>
    <w:p w:rsidR="00497002" w:rsidRPr="00497002" w:rsidRDefault="00497002" w:rsidP="002D123B">
      <w:pPr>
        <w:pStyle w:val="a5"/>
        <w:numPr>
          <w:ilvl w:val="0"/>
          <w:numId w:val="45"/>
        </w:numPr>
        <w:ind w:left="0" w:firstLine="0"/>
      </w:pPr>
      <w:r w:rsidRPr="00497002">
        <w:t>Диаграмма деятельности моделирует алго</w:t>
      </w:r>
      <w:r>
        <w:t>ритм выполнения бизнес-процесса</w:t>
      </w:r>
      <w:r w:rsidRPr="00497002">
        <w:t>. На рисунке показана последовательность действий: получение по</w:t>
      </w:r>
      <w:r>
        <w:t xml:space="preserve">казаний - проверка корректности - </w:t>
      </w:r>
      <w:r w:rsidRPr="00497002">
        <w:t>формирование начисления. Диаграмма используется для детализации логики работы системы и написания хранимых процедур.</w:t>
      </w:r>
    </w:p>
    <w:p w:rsidR="008C3060" w:rsidRDefault="00A6655C" w:rsidP="00A6655C">
      <w:pPr>
        <w:keepNext/>
        <w:jc w:val="center"/>
      </w:pPr>
      <w:r>
        <w:rPr>
          <w:noProof/>
          <w:lang w:eastAsia="ru-RU"/>
        </w:rPr>
        <w:drawing>
          <wp:inline distT="0" distB="0" distL="0" distR="0">
            <wp:extent cx="5940425" cy="3679825"/>
            <wp:effectExtent l="19050" t="0" r="3175" b="0"/>
            <wp:docPr id="12" name="Рисунок 11" descr="рморм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мормо.png"/>
                    <pic:cNvPicPr/>
                  </pic:nvPicPr>
                  <pic:blipFill>
                    <a:blip r:embed="rId11" cstate="print"/>
                    <a:stretch>
                      <a:fillRect/>
                    </a:stretch>
                  </pic:blipFill>
                  <pic:spPr>
                    <a:xfrm>
                      <a:off x="0" y="0"/>
                      <a:ext cx="5940425" cy="3679825"/>
                    </a:xfrm>
                    <a:prstGeom prst="rect">
                      <a:avLst/>
                    </a:prstGeom>
                  </pic:spPr>
                </pic:pic>
              </a:graphicData>
            </a:graphic>
          </wp:inline>
        </w:drawing>
      </w:r>
    </w:p>
    <w:p w:rsidR="003117E6" w:rsidRDefault="008C3060" w:rsidP="008C3060">
      <w:pPr>
        <w:pStyle w:val="a4"/>
      </w:pPr>
      <w:r>
        <w:t xml:space="preserve">Рисунок </w:t>
      </w:r>
      <w:r w:rsidR="00A6655C">
        <w:t>4</w:t>
      </w:r>
      <w:r>
        <w:t xml:space="preserve"> – Диаграмма деятельности</w:t>
      </w:r>
    </w:p>
    <w:p w:rsidR="00497002" w:rsidRPr="00497002" w:rsidRDefault="00497002" w:rsidP="002D123B">
      <w:pPr>
        <w:pStyle w:val="a5"/>
        <w:numPr>
          <w:ilvl w:val="0"/>
          <w:numId w:val="45"/>
        </w:numPr>
        <w:ind w:left="0" w:firstLine="0"/>
        <w:contextualSpacing w:val="0"/>
      </w:pPr>
      <w:r w:rsidRPr="00497002">
        <w:lastRenderedPageBreak/>
        <w:t>Диаграмма последовательности отображает временные аспекты взаимодействия объектов при выполнении сценария «Ввод показаний счётчика». На рисунке показаны: абонент (</w:t>
      </w:r>
      <w:proofErr w:type="spellStart"/>
      <w:r w:rsidRPr="00497002">
        <w:t>актор</w:t>
      </w:r>
      <w:proofErr w:type="spellEnd"/>
      <w:r w:rsidRPr="00497002">
        <w:t>), оператор, форма ввода данных, контроллер проверки и база данных. Вертикальные линии (</w:t>
      </w:r>
      <w:proofErr w:type="spellStart"/>
      <w:r w:rsidRPr="00497002">
        <w:t>л</w:t>
      </w:r>
      <w:proofErr w:type="gramStart"/>
      <w:r w:rsidRPr="00497002">
        <w:t>if</w:t>
      </w:r>
      <w:proofErr w:type="gramEnd"/>
      <w:r w:rsidRPr="00497002">
        <w:t>нии</w:t>
      </w:r>
      <w:proofErr w:type="spellEnd"/>
      <w:r w:rsidRPr="00497002">
        <w:t xml:space="preserve"> жизни) показывают хронологию обмена сообщениями между объектами. Диаграмма используется для проектирования протоколов взаимодействия модулей системы.</w:t>
      </w:r>
    </w:p>
    <w:p w:rsidR="008C3060" w:rsidRDefault="008C3060" w:rsidP="008C3060">
      <w:pPr>
        <w:keepNext/>
        <w:jc w:val="center"/>
      </w:pPr>
      <w:r>
        <w:rPr>
          <w:noProof/>
          <w:lang w:eastAsia="ru-RU"/>
        </w:rPr>
        <w:drawing>
          <wp:inline distT="0" distB="0" distL="0" distR="0">
            <wp:extent cx="5635256" cy="356668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22330068007326330.jpg"/>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632246" cy="3564782"/>
                    </a:xfrm>
                    <a:prstGeom prst="rect">
                      <a:avLst/>
                    </a:prstGeom>
                  </pic:spPr>
                </pic:pic>
              </a:graphicData>
            </a:graphic>
          </wp:inline>
        </w:drawing>
      </w:r>
    </w:p>
    <w:p w:rsidR="003117E6" w:rsidRDefault="008C3060" w:rsidP="008C3060">
      <w:pPr>
        <w:pStyle w:val="a4"/>
      </w:pPr>
      <w:r>
        <w:t xml:space="preserve">Рисунок </w:t>
      </w:r>
      <w:r w:rsidR="00A6655C">
        <w:t>5</w:t>
      </w:r>
      <w:r>
        <w:t xml:space="preserve"> – Диаграмма последовательности системы</w:t>
      </w:r>
    </w:p>
    <w:p w:rsidR="00497002" w:rsidRPr="00497002" w:rsidRDefault="00497002" w:rsidP="002D123B">
      <w:pPr>
        <w:pStyle w:val="a5"/>
        <w:numPr>
          <w:ilvl w:val="0"/>
          <w:numId w:val="45"/>
        </w:numPr>
        <w:ind w:left="0" w:firstLine="0"/>
        <w:contextualSpacing w:val="0"/>
      </w:pPr>
      <w:r w:rsidRPr="00497002">
        <w:t>Диаграмма состояний описывает жизненный цикл объекта «Лицевой счёт» – все возможные состояния, в которых он может находиться, и переходы между состояниями под воздействием событий. Состояния: «Открыт», «Активен», «Просрочка», «Закрыт». Переходы: внесение платежа, возникновение задолженности, истечение срока договора. Диаграмма используется для реализации бизнес-правил в триггерах и хранимых процедурах.</w:t>
      </w:r>
    </w:p>
    <w:p w:rsidR="008C3060" w:rsidRDefault="00191990" w:rsidP="008C3060">
      <w:pPr>
        <w:keepNext/>
        <w:jc w:val="center"/>
      </w:pPr>
      <w:r>
        <w:rPr>
          <w:noProof/>
          <w:lang w:eastAsia="ru-RU"/>
        </w:rPr>
        <w:lastRenderedPageBreak/>
        <w:drawing>
          <wp:inline distT="0" distB="0" distL="0" distR="0">
            <wp:extent cx="4121150" cy="4632780"/>
            <wp:effectExtent l="19050" t="0" r="0" b="0"/>
            <wp:docPr id="14" name="Рисунок 13" descr="ррлолллллл.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рлолллллл.jpg"/>
                    <pic:cNvPicPr/>
                  </pic:nvPicPr>
                  <pic:blipFill>
                    <a:blip r:embed="rId13" cstate="print"/>
                    <a:srcRect t="5721"/>
                    <a:stretch>
                      <a:fillRect/>
                    </a:stretch>
                  </pic:blipFill>
                  <pic:spPr>
                    <a:xfrm>
                      <a:off x="0" y="0"/>
                      <a:ext cx="4121150" cy="4632780"/>
                    </a:xfrm>
                    <a:prstGeom prst="rect">
                      <a:avLst/>
                    </a:prstGeom>
                  </pic:spPr>
                </pic:pic>
              </a:graphicData>
            </a:graphic>
          </wp:inline>
        </w:drawing>
      </w:r>
    </w:p>
    <w:p w:rsidR="000E243F" w:rsidRDefault="008C3060" w:rsidP="008C3060">
      <w:pPr>
        <w:pStyle w:val="a4"/>
      </w:pPr>
      <w:r>
        <w:t xml:space="preserve">Рисунок </w:t>
      </w:r>
      <w:r w:rsidR="00191990">
        <w:t>6</w:t>
      </w:r>
      <w:r>
        <w:t xml:space="preserve"> – Диаграмма состояний</w:t>
      </w:r>
    </w:p>
    <w:p w:rsidR="000E243F" w:rsidRDefault="000E243F" w:rsidP="002D123B">
      <w:pPr>
        <w:pStyle w:val="a4"/>
        <w:numPr>
          <w:ilvl w:val="0"/>
          <w:numId w:val="45"/>
        </w:numPr>
        <w:spacing w:after="0"/>
        <w:ind w:left="0" w:firstLine="0"/>
        <w:jc w:val="both"/>
      </w:pPr>
      <w:r w:rsidRPr="000E243F">
        <w:t xml:space="preserve">ER-диаграмма наглядно демонстрирует все сущности спроектированной базы данных и связи между ними. Она является основой для генерации </w:t>
      </w:r>
      <w:proofErr w:type="spellStart"/>
      <w:r w:rsidRPr="000E243F">
        <w:t>SQL-скриптов</w:t>
      </w:r>
      <w:proofErr w:type="spellEnd"/>
      <w:r w:rsidRPr="000E243F">
        <w:t xml:space="preserve"> создания таблиц.</w:t>
      </w:r>
    </w:p>
    <w:p w:rsidR="00D46A2D" w:rsidRDefault="00D46A2D" w:rsidP="00D46A2D">
      <w:pPr>
        <w:keepNext/>
        <w:jc w:val="center"/>
      </w:pPr>
      <w:r>
        <w:rPr>
          <w:noProof/>
          <w:lang w:eastAsia="ru-RU"/>
        </w:rPr>
        <w:lastRenderedPageBreak/>
        <w:drawing>
          <wp:inline distT="0" distB="0" distL="0" distR="0">
            <wp:extent cx="5278163" cy="3426433"/>
            <wp:effectExtent l="19050" t="0" r="0" b="0"/>
            <wp:docPr id="1" name="Рисунок 0" descr="отботбь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тботбьт.png"/>
                    <pic:cNvPicPr/>
                  </pic:nvPicPr>
                  <pic:blipFill>
                    <a:blip r:embed="rId14" cstate="print"/>
                    <a:stretch>
                      <a:fillRect/>
                    </a:stretch>
                  </pic:blipFill>
                  <pic:spPr>
                    <a:xfrm>
                      <a:off x="0" y="0"/>
                      <a:ext cx="5281083" cy="3428329"/>
                    </a:xfrm>
                    <a:prstGeom prst="rect">
                      <a:avLst/>
                    </a:prstGeom>
                  </pic:spPr>
                </pic:pic>
              </a:graphicData>
            </a:graphic>
          </wp:inline>
        </w:drawing>
      </w:r>
    </w:p>
    <w:p w:rsidR="00497002" w:rsidRPr="00D46A2D" w:rsidRDefault="00D46A2D" w:rsidP="00D46A2D">
      <w:pPr>
        <w:pStyle w:val="a4"/>
        <w:spacing w:after="0"/>
      </w:pPr>
      <w:r>
        <w:t xml:space="preserve">Рисунок 7 – </w:t>
      </w:r>
      <w:r>
        <w:rPr>
          <w:lang w:val="en-US"/>
        </w:rPr>
        <w:t>ER</w:t>
      </w:r>
      <w:r>
        <w:t>-Диаграмма</w:t>
      </w:r>
    </w:p>
    <w:p w:rsidR="000E243F" w:rsidRPr="000E243F" w:rsidRDefault="000E243F" w:rsidP="000E243F">
      <w:pPr>
        <w:pStyle w:val="a4"/>
        <w:spacing w:after="0"/>
        <w:ind w:firstLine="709"/>
        <w:jc w:val="both"/>
      </w:pPr>
      <w:r w:rsidRPr="000E243F">
        <w:t xml:space="preserve">Для реализации базы данных выбрана СУБД </w:t>
      </w:r>
      <w:proofErr w:type="spellStart"/>
      <w:r w:rsidRPr="000E243F">
        <w:t>Microsoft</w:t>
      </w:r>
      <w:proofErr w:type="spellEnd"/>
      <w:r w:rsidRPr="000E243F">
        <w:t xml:space="preserve"> SQL </w:t>
      </w:r>
      <w:proofErr w:type="spellStart"/>
      <w:r w:rsidRPr="000E243F">
        <w:t>Server</w:t>
      </w:r>
      <w:proofErr w:type="spellEnd"/>
      <w:r w:rsidRPr="000E243F">
        <w:t xml:space="preserve"> 2022. Преимущества:</w:t>
      </w:r>
    </w:p>
    <w:p w:rsidR="000E243F" w:rsidRPr="000E243F" w:rsidRDefault="000E243F" w:rsidP="002D123B">
      <w:pPr>
        <w:pStyle w:val="a4"/>
        <w:numPr>
          <w:ilvl w:val="0"/>
          <w:numId w:val="40"/>
        </w:numPr>
        <w:spacing w:after="0"/>
        <w:ind w:left="0" w:firstLine="0"/>
        <w:jc w:val="both"/>
      </w:pPr>
      <w:r w:rsidRPr="000E243F">
        <w:t xml:space="preserve">Типовая среда муниципальных учреждений. МКП «Водоканал» использует </w:t>
      </w:r>
      <w:proofErr w:type="spellStart"/>
      <w:r w:rsidRPr="000E243F">
        <w:t>Windows</w:t>
      </w:r>
      <w:proofErr w:type="spellEnd"/>
      <w:r w:rsidRPr="000E243F">
        <w:t xml:space="preserve"> </w:t>
      </w:r>
      <w:proofErr w:type="spellStart"/>
      <w:r w:rsidRPr="000E243F">
        <w:t>Server</w:t>
      </w:r>
      <w:proofErr w:type="spellEnd"/>
      <w:r w:rsidRPr="000E243F">
        <w:t xml:space="preserve"> и пакет </w:t>
      </w:r>
      <w:proofErr w:type="spellStart"/>
      <w:r w:rsidRPr="000E243F">
        <w:t>Office</w:t>
      </w:r>
      <w:proofErr w:type="spellEnd"/>
      <w:r w:rsidRPr="000E243F">
        <w:t xml:space="preserve">. SQL </w:t>
      </w:r>
      <w:proofErr w:type="spellStart"/>
      <w:r w:rsidRPr="000E243F">
        <w:t>Server</w:t>
      </w:r>
      <w:proofErr w:type="spellEnd"/>
      <w:r w:rsidRPr="000E243F">
        <w:t xml:space="preserve"> обеспечивает наилучшую интеграцию с этой экосистемой (формирование отчётов в </w:t>
      </w:r>
      <w:proofErr w:type="spellStart"/>
      <w:r w:rsidRPr="000E243F">
        <w:t>Excel</w:t>
      </w:r>
      <w:proofErr w:type="spellEnd"/>
      <w:r w:rsidRPr="000E243F">
        <w:t xml:space="preserve">, подключение из </w:t>
      </w:r>
      <w:proofErr w:type="spellStart"/>
      <w:r w:rsidRPr="000E243F">
        <w:t>Access</w:t>
      </w:r>
      <w:proofErr w:type="spellEnd"/>
      <w:r w:rsidRPr="000E243F">
        <w:t xml:space="preserve"> без </w:t>
      </w:r>
      <w:proofErr w:type="gramStart"/>
      <w:r w:rsidRPr="000E243F">
        <w:t>дополнительного</w:t>
      </w:r>
      <w:proofErr w:type="gramEnd"/>
      <w:r w:rsidRPr="000E243F">
        <w:t xml:space="preserve"> ПО).</w:t>
      </w:r>
    </w:p>
    <w:p w:rsidR="000E243F" w:rsidRPr="000E243F" w:rsidRDefault="000E243F" w:rsidP="002D123B">
      <w:pPr>
        <w:pStyle w:val="a4"/>
        <w:numPr>
          <w:ilvl w:val="0"/>
          <w:numId w:val="40"/>
        </w:numPr>
        <w:spacing w:after="0"/>
        <w:ind w:left="0" w:firstLine="0"/>
        <w:jc w:val="both"/>
      </w:pPr>
      <w:r w:rsidRPr="000E243F">
        <w:t xml:space="preserve">Надёжность при работе с финансовыми данными. Строгое соблюдение ACID гарантирует целостность данных при любых сбоях: при отключении электричества транзакция будет отменена, исключая потерю или </w:t>
      </w:r>
      <w:proofErr w:type="spellStart"/>
      <w:r w:rsidRPr="000E243F">
        <w:t>задвоение</w:t>
      </w:r>
      <w:proofErr w:type="spellEnd"/>
      <w:r w:rsidRPr="000E243F">
        <w:t xml:space="preserve"> средств.</w:t>
      </w:r>
    </w:p>
    <w:p w:rsidR="000E243F" w:rsidRPr="000E243F" w:rsidRDefault="000E243F" w:rsidP="002D123B">
      <w:pPr>
        <w:pStyle w:val="a4"/>
        <w:numPr>
          <w:ilvl w:val="0"/>
          <w:numId w:val="40"/>
        </w:numPr>
        <w:spacing w:after="0"/>
        <w:ind w:left="0" w:firstLine="0"/>
        <w:jc w:val="both"/>
      </w:pPr>
      <w:r w:rsidRPr="000E243F">
        <w:t>Удобство администрирования и разработки. SSMS позволяет создавать таблицы визуально, писать запросы с подсветкой и подсказками, настраивать резервное копирование в несколько кликов.</w:t>
      </w:r>
    </w:p>
    <w:p w:rsidR="000E243F" w:rsidRPr="000E243F" w:rsidRDefault="000E243F" w:rsidP="002D123B">
      <w:pPr>
        <w:pStyle w:val="a4"/>
        <w:numPr>
          <w:ilvl w:val="0"/>
          <w:numId w:val="40"/>
        </w:numPr>
        <w:spacing w:after="0"/>
        <w:ind w:left="0" w:firstLine="0"/>
        <w:jc w:val="both"/>
      </w:pPr>
      <w:r w:rsidRPr="000E243F">
        <w:t>Встроенные средства защиты персональных данных. Соответствие требованиям 152-ФЗ: шифрование данных (</w:t>
      </w:r>
      <w:proofErr w:type="spellStart"/>
      <w:r w:rsidRPr="000E243F">
        <w:t>Always</w:t>
      </w:r>
      <w:proofErr w:type="spellEnd"/>
      <w:r w:rsidRPr="000E243F">
        <w:t xml:space="preserve"> </w:t>
      </w:r>
      <w:proofErr w:type="spellStart"/>
      <w:r w:rsidRPr="000E243F">
        <w:t>Encrypted</w:t>
      </w:r>
      <w:proofErr w:type="spellEnd"/>
      <w:r w:rsidRPr="000E243F">
        <w:t>), динамическая маскировка, аудит доступа.</w:t>
      </w:r>
    </w:p>
    <w:p w:rsidR="000E243F" w:rsidRPr="000E243F" w:rsidRDefault="000E243F" w:rsidP="002D123B">
      <w:pPr>
        <w:pStyle w:val="a4"/>
        <w:numPr>
          <w:ilvl w:val="0"/>
          <w:numId w:val="40"/>
        </w:numPr>
        <w:spacing w:after="0"/>
        <w:ind w:left="0" w:firstLine="0"/>
        <w:jc w:val="both"/>
      </w:pPr>
      <w:r w:rsidRPr="000E243F">
        <w:lastRenderedPageBreak/>
        <w:t xml:space="preserve">Поддержка T-SQL и расширенных возможностей. </w:t>
      </w:r>
      <w:proofErr w:type="gramStart"/>
      <w:r w:rsidRPr="000E243F">
        <w:t xml:space="preserve">Хранимые процедуры, триггеры, индексированные представления, оконные функции – всё необходимое для сложной </w:t>
      </w:r>
      <w:proofErr w:type="spellStart"/>
      <w:r w:rsidRPr="000E243F">
        <w:t>бизнес-логики</w:t>
      </w:r>
      <w:proofErr w:type="spellEnd"/>
      <w:r w:rsidRPr="000E243F">
        <w:t xml:space="preserve"> учёта платежей.</w:t>
      </w:r>
      <w:proofErr w:type="gramEnd"/>
    </w:p>
    <w:p w:rsidR="000E243F" w:rsidRPr="000E243F" w:rsidRDefault="000E243F" w:rsidP="002D123B">
      <w:pPr>
        <w:pStyle w:val="a4"/>
        <w:numPr>
          <w:ilvl w:val="0"/>
          <w:numId w:val="40"/>
        </w:numPr>
        <w:spacing w:after="0"/>
        <w:ind w:left="0" w:firstLine="0"/>
        <w:jc w:val="both"/>
      </w:pPr>
      <w:r w:rsidRPr="000E243F">
        <w:t xml:space="preserve">Бесплатная редакция </w:t>
      </w:r>
      <w:proofErr w:type="spellStart"/>
      <w:r w:rsidRPr="000E243F">
        <w:t>Express</w:t>
      </w:r>
      <w:proofErr w:type="spellEnd"/>
      <w:r w:rsidRPr="000E243F">
        <w:t xml:space="preserve"> для малых предприятий с ограничением до 10 ГБ, что полностью покрывает потребности проекта.</w:t>
      </w:r>
    </w:p>
    <w:p w:rsidR="000E243F" w:rsidRPr="000E243F" w:rsidRDefault="000E243F" w:rsidP="000E243F">
      <w:pPr>
        <w:pStyle w:val="a4"/>
        <w:spacing w:after="0"/>
        <w:ind w:firstLine="709"/>
        <w:jc w:val="both"/>
      </w:pPr>
      <w:r w:rsidRPr="000E243F">
        <w:t>Интеграция с другими приложениями.</w:t>
      </w:r>
      <w:r w:rsidRPr="000E243F">
        <w:br/>
        <w:t>Спроектированная база данных может интегрироваться со следующими системами:</w:t>
      </w:r>
    </w:p>
    <w:p w:rsidR="000E243F" w:rsidRPr="000E243F" w:rsidRDefault="000E243F" w:rsidP="002D123B">
      <w:pPr>
        <w:pStyle w:val="a4"/>
        <w:numPr>
          <w:ilvl w:val="0"/>
          <w:numId w:val="41"/>
        </w:numPr>
        <w:spacing w:after="0"/>
        <w:ind w:left="0" w:firstLine="0"/>
        <w:jc w:val="both"/>
      </w:pPr>
      <w:r w:rsidRPr="000E243F">
        <w:t>1С: Бухгалтерия – через механизм COM-соединений или ODBC-драйвер для автоматической выгрузки начислений и платежей в бухгалтерский учёт.</w:t>
      </w:r>
    </w:p>
    <w:p w:rsidR="000E243F" w:rsidRPr="000E243F" w:rsidRDefault="000E243F" w:rsidP="002D123B">
      <w:pPr>
        <w:pStyle w:val="a4"/>
        <w:numPr>
          <w:ilvl w:val="0"/>
          <w:numId w:val="41"/>
        </w:numPr>
        <w:spacing w:after="0"/>
        <w:ind w:left="0" w:firstLine="0"/>
        <w:jc w:val="both"/>
      </w:pPr>
      <w:r w:rsidRPr="000E243F">
        <w:t xml:space="preserve">Система «Клиент-банк» – импорт выписок о поступлении платежей от юридических лиц в формате XML или CSV с последующей загрузкой в таблицу </w:t>
      </w:r>
      <w:proofErr w:type="spellStart"/>
      <w:r w:rsidRPr="000E243F">
        <w:t>Payments</w:t>
      </w:r>
      <w:proofErr w:type="spellEnd"/>
      <w:r w:rsidRPr="000E243F">
        <w:t>.</w:t>
      </w:r>
    </w:p>
    <w:p w:rsidR="000E243F" w:rsidRPr="000E243F" w:rsidRDefault="000E243F" w:rsidP="002D123B">
      <w:pPr>
        <w:pStyle w:val="a4"/>
        <w:numPr>
          <w:ilvl w:val="0"/>
          <w:numId w:val="41"/>
        </w:numPr>
        <w:spacing w:after="0"/>
        <w:ind w:left="0" w:firstLine="0"/>
        <w:jc w:val="both"/>
      </w:pPr>
      <w:r w:rsidRPr="000E243F">
        <w:t>Портал ГИС ЖКХ – экспорт данных о начислениях и задолженности по лицевым счетам в формате, установленном для государственных информационных систем.</w:t>
      </w:r>
    </w:p>
    <w:p w:rsidR="000E243F" w:rsidRPr="000E243F" w:rsidRDefault="000E243F" w:rsidP="002D123B">
      <w:pPr>
        <w:pStyle w:val="a4"/>
        <w:numPr>
          <w:ilvl w:val="0"/>
          <w:numId w:val="41"/>
        </w:numPr>
        <w:spacing w:after="0"/>
        <w:ind w:left="0" w:firstLine="0"/>
        <w:jc w:val="both"/>
      </w:pPr>
      <w:proofErr w:type="spellStart"/>
      <w:r w:rsidRPr="000E243F">
        <w:t>Excel</w:t>
      </w:r>
      <w:proofErr w:type="spellEnd"/>
      <w:r w:rsidRPr="000E243F">
        <w:t xml:space="preserve"> и </w:t>
      </w:r>
      <w:proofErr w:type="spellStart"/>
      <w:r w:rsidRPr="000E243F">
        <w:t>Power</w:t>
      </w:r>
      <w:proofErr w:type="spellEnd"/>
      <w:r w:rsidRPr="000E243F">
        <w:t xml:space="preserve"> BI – прямое подключение через OLE DB или ODBC для построения аналитических отчётов и </w:t>
      </w:r>
      <w:proofErr w:type="spellStart"/>
      <w:r w:rsidRPr="000E243F">
        <w:t>дашбордов</w:t>
      </w:r>
      <w:proofErr w:type="spellEnd"/>
      <w:r w:rsidRPr="000E243F">
        <w:t xml:space="preserve"> руководства.</w:t>
      </w:r>
    </w:p>
    <w:p w:rsidR="000E243F" w:rsidRDefault="000E243F" w:rsidP="002D123B">
      <w:pPr>
        <w:pStyle w:val="a4"/>
        <w:numPr>
          <w:ilvl w:val="0"/>
          <w:numId w:val="41"/>
        </w:numPr>
        <w:spacing w:after="0"/>
        <w:ind w:left="0" w:firstLine="0"/>
        <w:jc w:val="both"/>
      </w:pPr>
      <w:r w:rsidRPr="000E243F">
        <w:t xml:space="preserve">Сайт организации (личный кабинет абонента) – через REST API (промежуточный </w:t>
      </w:r>
      <w:proofErr w:type="spellStart"/>
      <w:r w:rsidRPr="000E243F">
        <w:t>веб-сервис</w:t>
      </w:r>
      <w:proofErr w:type="spellEnd"/>
      <w:r w:rsidRPr="000E243F">
        <w:t>) для передачи показаний и получения квитанций.</w:t>
      </w:r>
    </w:p>
    <w:p w:rsidR="00F81A29" w:rsidRDefault="00F81A29" w:rsidP="00F81A29"/>
    <w:p w:rsidR="00F81A29" w:rsidRDefault="00F81A29" w:rsidP="00F81A29">
      <w:pPr>
        <w:pStyle w:val="2"/>
        <w:numPr>
          <w:ilvl w:val="1"/>
          <w:numId w:val="3"/>
        </w:numPr>
        <w:spacing w:before="0"/>
        <w:ind w:left="0" w:firstLine="709"/>
        <w:jc w:val="both"/>
      </w:pPr>
      <w:r>
        <w:t xml:space="preserve">Реализация и тестирование базы </w:t>
      </w:r>
      <w:proofErr w:type="spellStart"/>
      <w:r>
        <w:t>данных</w:t>
      </w:r>
      <w:proofErr w:type="gramStart"/>
      <w:r>
        <w:t>,е</w:t>
      </w:r>
      <w:proofErr w:type="gramEnd"/>
      <w:r>
        <w:t>ё</w:t>
      </w:r>
      <w:proofErr w:type="spellEnd"/>
      <w:r>
        <w:t xml:space="preserve"> описание</w:t>
      </w:r>
    </w:p>
    <w:p w:rsidR="00F81A29" w:rsidRDefault="00F81A29" w:rsidP="00F81A29"/>
    <w:p w:rsidR="00F81A29" w:rsidRPr="00F81A29" w:rsidRDefault="00F81A29" w:rsidP="00F81A29"/>
    <w:p w:rsidR="003117E6" w:rsidRDefault="003117E6" w:rsidP="000E243F">
      <w:pPr>
        <w:pStyle w:val="a4"/>
        <w:spacing w:after="0"/>
        <w:ind w:firstLine="709"/>
        <w:jc w:val="both"/>
      </w:pPr>
      <w:r>
        <w:br w:type="page"/>
      </w:r>
    </w:p>
    <w:p w:rsidR="003117E6" w:rsidRDefault="003117E6" w:rsidP="00191990">
      <w:pPr>
        <w:pStyle w:val="1"/>
        <w:numPr>
          <w:ilvl w:val="0"/>
          <w:numId w:val="0"/>
        </w:numPr>
        <w:spacing w:line="240" w:lineRule="auto"/>
      </w:pPr>
      <w:bookmarkStart w:id="14" w:name="_Toc226529402"/>
      <w:r>
        <w:lastRenderedPageBreak/>
        <w:t>ЗАКЛЮЧЕНИЕ</w:t>
      </w:r>
      <w:bookmarkEnd w:id="14"/>
      <w:r>
        <w:t xml:space="preserve"> </w:t>
      </w:r>
    </w:p>
    <w:p w:rsidR="00191990" w:rsidRPr="00191990" w:rsidRDefault="00191990" w:rsidP="00191990"/>
    <w:p w:rsidR="00191990" w:rsidRPr="00191990" w:rsidRDefault="00191990" w:rsidP="00191990">
      <w:pPr>
        <w:ind w:firstLine="709"/>
        <w:rPr>
          <w:szCs w:val="28"/>
        </w:rPr>
      </w:pPr>
      <w:r w:rsidRPr="00191990">
        <w:rPr>
          <w:szCs w:val="28"/>
        </w:rPr>
        <w:t xml:space="preserve">В ходе выполнения курсовой работы был проведён анализ предметной области — автоматизированного учёта оплаты услуг подачи воды в муниципальном предприятии МКП «Водоканал». Изучены методологии моделирования (UML) и особенности их применения для проектирования реляционных баз данных. На основе требований разработана концептуальная, логическая и физическая модель базы данных в среде MS SQL </w:t>
      </w:r>
      <w:proofErr w:type="spellStart"/>
      <w:r w:rsidRPr="00191990">
        <w:rPr>
          <w:szCs w:val="28"/>
        </w:rPr>
        <w:t>Server</w:t>
      </w:r>
      <w:proofErr w:type="spellEnd"/>
      <w:r w:rsidRPr="00191990">
        <w:rPr>
          <w:szCs w:val="28"/>
        </w:rPr>
        <w:t>.</w:t>
      </w:r>
    </w:p>
    <w:p w:rsidR="00191990" w:rsidRPr="00191990" w:rsidRDefault="00191990" w:rsidP="00191990">
      <w:pPr>
        <w:ind w:firstLine="709"/>
        <w:rPr>
          <w:szCs w:val="28"/>
        </w:rPr>
      </w:pPr>
      <w:r w:rsidRPr="00191990">
        <w:rPr>
          <w:szCs w:val="28"/>
        </w:rPr>
        <w:t xml:space="preserve">Создан полный цикл проектирования: от контекстной диаграммы и вариантов использования до детальной структуры таблиц, индексов, ограничений и </w:t>
      </w:r>
      <w:proofErr w:type="spellStart"/>
      <w:r w:rsidRPr="00191990">
        <w:rPr>
          <w:szCs w:val="28"/>
        </w:rPr>
        <w:t>скриптов</w:t>
      </w:r>
      <w:proofErr w:type="spellEnd"/>
      <w:r w:rsidRPr="00191990">
        <w:rPr>
          <w:szCs w:val="28"/>
        </w:rPr>
        <w:t xml:space="preserve"> DDL. Спроектированы основные объекты </w:t>
      </w:r>
      <w:proofErr w:type="spellStart"/>
      <w:proofErr w:type="gramStart"/>
      <w:r w:rsidRPr="00191990">
        <w:rPr>
          <w:szCs w:val="28"/>
        </w:rPr>
        <w:t>бизнес-логики</w:t>
      </w:r>
      <w:proofErr w:type="spellEnd"/>
      <w:proofErr w:type="gramEnd"/>
      <w:r w:rsidRPr="00191990">
        <w:rPr>
          <w:szCs w:val="28"/>
        </w:rPr>
        <w:t xml:space="preserve"> — хранимые процедуры для регистрации абонентов, ввода показаний, расчёта начислений и учёта платежей, а также триггеры для поддержания целостности и представления для формирования отчётности.</w:t>
      </w:r>
    </w:p>
    <w:p w:rsidR="00191990" w:rsidRPr="00191990" w:rsidRDefault="00191990" w:rsidP="00191990">
      <w:pPr>
        <w:ind w:firstLine="709"/>
        <w:rPr>
          <w:szCs w:val="28"/>
        </w:rPr>
      </w:pPr>
      <w:r w:rsidRPr="00191990">
        <w:rPr>
          <w:szCs w:val="28"/>
        </w:rPr>
        <w:t xml:space="preserve">Все проектные решения отражены в диаграммах UML и в техническом задании. Разработка клиентского приложения не выполнялась, так как цель работы заключалась именно в создании завершённого проекта базы данных, готового к внедрению и использованию существующими средствами администрирования </w:t>
      </w:r>
      <w:proofErr w:type="spellStart"/>
      <w:r w:rsidRPr="00191990">
        <w:rPr>
          <w:szCs w:val="28"/>
        </w:rPr>
        <w:t>Microsoft</w:t>
      </w:r>
      <w:proofErr w:type="spellEnd"/>
      <w:r w:rsidRPr="00191990">
        <w:rPr>
          <w:szCs w:val="28"/>
        </w:rPr>
        <w:t xml:space="preserve"> SQL </w:t>
      </w:r>
      <w:proofErr w:type="spellStart"/>
      <w:r w:rsidRPr="00191990">
        <w:rPr>
          <w:szCs w:val="28"/>
        </w:rPr>
        <w:t>Server</w:t>
      </w:r>
      <w:proofErr w:type="spellEnd"/>
      <w:r w:rsidRPr="00191990">
        <w:rPr>
          <w:szCs w:val="28"/>
        </w:rPr>
        <w:t>.</w:t>
      </w:r>
    </w:p>
    <w:p w:rsidR="003117E6" w:rsidRDefault="00191990" w:rsidP="00191990">
      <w:pPr>
        <w:ind w:firstLine="709"/>
      </w:pPr>
      <w:r w:rsidRPr="00191990">
        <w:rPr>
          <w:szCs w:val="28"/>
        </w:rPr>
        <w:t>Полученный проект может служить основой для дальнейшей разработки полноценной информационной системы в МКП «Водоканал» или использоваться в учебных целях для изучения процессов проектирования и администрирования баз данных.</w:t>
      </w:r>
      <w:r w:rsidR="003117E6">
        <w:br w:type="page"/>
      </w:r>
    </w:p>
    <w:p w:rsidR="003117E6" w:rsidRDefault="003117E6" w:rsidP="005C4715">
      <w:pPr>
        <w:pStyle w:val="1"/>
        <w:numPr>
          <w:ilvl w:val="0"/>
          <w:numId w:val="0"/>
        </w:numPr>
        <w:spacing w:line="240" w:lineRule="auto"/>
      </w:pPr>
      <w:bookmarkStart w:id="15" w:name="_Toc226529403"/>
      <w:r>
        <w:lastRenderedPageBreak/>
        <w:t xml:space="preserve">СПИСОК </w:t>
      </w:r>
      <w:r w:rsidR="005C4715">
        <w:t>ИСПОЛЬЗОВАННЫХ ИСТОЧНИКОВ</w:t>
      </w:r>
      <w:bookmarkEnd w:id="15"/>
      <w:r>
        <w:t xml:space="preserve"> </w:t>
      </w:r>
    </w:p>
    <w:p w:rsidR="00467BD2" w:rsidRDefault="00467BD2" w:rsidP="00191990">
      <w:pPr>
        <w:pStyle w:val="1"/>
        <w:numPr>
          <w:ilvl w:val="0"/>
          <w:numId w:val="0"/>
        </w:numPr>
        <w:jc w:val="right"/>
      </w:pPr>
    </w:p>
    <w:p w:rsidR="00467BD2" w:rsidRPr="00467BD2" w:rsidRDefault="00467BD2" w:rsidP="002D123B">
      <w:pPr>
        <w:numPr>
          <w:ilvl w:val="0"/>
          <w:numId w:val="42"/>
        </w:numPr>
        <w:ind w:left="0" w:firstLine="0"/>
        <w:rPr>
          <w:color w:val="000000" w:themeColor="text1"/>
        </w:rPr>
      </w:pPr>
      <w:r w:rsidRPr="00467BD2">
        <w:rPr>
          <w:color w:val="000000" w:themeColor="text1"/>
        </w:rPr>
        <w:t>Гражданский кодекс Российской Федерации (часть вторая) от 26.01.1996 № 14-ФЗ (ред. от 24.07.2023). – Гл. 30, 39.</w:t>
      </w:r>
    </w:p>
    <w:p w:rsidR="00467BD2" w:rsidRPr="00467BD2" w:rsidRDefault="00467BD2" w:rsidP="002D123B">
      <w:pPr>
        <w:numPr>
          <w:ilvl w:val="0"/>
          <w:numId w:val="42"/>
        </w:numPr>
        <w:ind w:left="0" w:firstLine="0"/>
        <w:rPr>
          <w:color w:val="000000" w:themeColor="text1"/>
        </w:rPr>
      </w:pPr>
      <w:r w:rsidRPr="00467BD2">
        <w:rPr>
          <w:color w:val="000000" w:themeColor="text1"/>
        </w:rPr>
        <w:t>Жилищный кодекс Российской Федерации от 29.12.2004 № 188-ФЗ (ред. от 25.12.2023).</w:t>
      </w:r>
    </w:p>
    <w:p w:rsidR="00467BD2" w:rsidRPr="00467BD2" w:rsidRDefault="00467BD2" w:rsidP="002D123B">
      <w:pPr>
        <w:numPr>
          <w:ilvl w:val="0"/>
          <w:numId w:val="42"/>
        </w:numPr>
        <w:ind w:left="0" w:firstLine="0"/>
        <w:rPr>
          <w:color w:val="000000" w:themeColor="text1"/>
        </w:rPr>
      </w:pPr>
      <w:r w:rsidRPr="00467BD2">
        <w:rPr>
          <w:color w:val="000000" w:themeColor="text1"/>
        </w:rPr>
        <w:t>Постановление Правительства РФ от 06.05.2011 № 354 «О предоставлении коммунальных услуг собственникам и пользователям помещений в многоквартирных домах и жилых домов» (ред. от 01.09.2023).</w:t>
      </w:r>
    </w:p>
    <w:p w:rsidR="00467BD2" w:rsidRPr="00467BD2" w:rsidRDefault="00467BD2" w:rsidP="002D123B">
      <w:pPr>
        <w:numPr>
          <w:ilvl w:val="0"/>
          <w:numId w:val="42"/>
        </w:numPr>
        <w:ind w:left="0" w:firstLine="0"/>
        <w:rPr>
          <w:color w:val="000000" w:themeColor="text1"/>
        </w:rPr>
      </w:pPr>
      <w:r w:rsidRPr="00467BD2">
        <w:rPr>
          <w:color w:val="000000" w:themeColor="text1"/>
        </w:rPr>
        <w:t>Постановление Правительства РФ от 23.05.2006 № 306 «Об утверждении Правил установления и определения нормативов потребления коммунальных услуг».</w:t>
      </w:r>
    </w:p>
    <w:p w:rsidR="00467BD2" w:rsidRPr="00467BD2" w:rsidRDefault="00467BD2" w:rsidP="002D123B">
      <w:pPr>
        <w:numPr>
          <w:ilvl w:val="0"/>
          <w:numId w:val="42"/>
        </w:numPr>
        <w:ind w:left="0" w:firstLine="0"/>
        <w:rPr>
          <w:color w:val="000000" w:themeColor="text1"/>
        </w:rPr>
      </w:pPr>
      <w:r w:rsidRPr="00467BD2">
        <w:rPr>
          <w:color w:val="000000" w:themeColor="text1"/>
        </w:rPr>
        <w:t>Федеральный закон от 27.07.2006 № 152-ФЗ «О персональных данных» (ред. от 06.02.2023).</w:t>
      </w:r>
    </w:p>
    <w:p w:rsidR="00467BD2" w:rsidRPr="00467BD2" w:rsidRDefault="00467BD2" w:rsidP="002D123B">
      <w:pPr>
        <w:numPr>
          <w:ilvl w:val="0"/>
          <w:numId w:val="42"/>
        </w:numPr>
        <w:ind w:left="0" w:firstLine="0"/>
        <w:rPr>
          <w:color w:val="000000" w:themeColor="text1"/>
        </w:rPr>
      </w:pPr>
      <w:r w:rsidRPr="00467BD2">
        <w:rPr>
          <w:color w:val="000000" w:themeColor="text1"/>
        </w:rPr>
        <w:t>Закон РФ от 07.02.1992 № 2300-1 «О защите прав потребителей» (ред. от 04.08.2023).</w:t>
      </w:r>
    </w:p>
    <w:p w:rsidR="00467BD2" w:rsidRDefault="00467BD2" w:rsidP="002D123B">
      <w:pPr>
        <w:numPr>
          <w:ilvl w:val="0"/>
          <w:numId w:val="42"/>
        </w:numPr>
        <w:ind w:left="0" w:firstLine="0"/>
        <w:rPr>
          <w:color w:val="000000" w:themeColor="text1"/>
        </w:rPr>
      </w:pPr>
      <w:r w:rsidRPr="00467BD2">
        <w:rPr>
          <w:color w:val="000000" w:themeColor="text1"/>
        </w:rPr>
        <w:t>Федеральный закон от 07.08.2001 № 115-ФЗ «О противодействии легализации (отмыванию) доходов, полученных преступным путем, и финансированию терроризма» (ред. от 10.07.2023).</w:t>
      </w:r>
    </w:p>
    <w:p w:rsidR="001D1325" w:rsidRPr="00467BD2" w:rsidRDefault="001D1325" w:rsidP="002D123B">
      <w:pPr>
        <w:numPr>
          <w:ilvl w:val="0"/>
          <w:numId w:val="42"/>
        </w:numPr>
        <w:ind w:left="0" w:firstLine="0"/>
        <w:rPr>
          <w:color w:val="000000" w:themeColor="text1"/>
        </w:rPr>
      </w:pPr>
      <w:r w:rsidRPr="001D1325">
        <w:rPr>
          <w:color w:val="000000" w:themeColor="text1"/>
        </w:rP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 </w:t>
      </w:r>
      <w:proofErr w:type="spellStart"/>
      <w:r w:rsidRPr="001D1325">
        <w:rPr>
          <w:color w:val="000000" w:themeColor="text1"/>
        </w:rPr>
        <w:t>Введ</w:t>
      </w:r>
      <w:proofErr w:type="spellEnd"/>
      <w:r w:rsidRPr="001D1325">
        <w:rPr>
          <w:color w:val="000000" w:themeColor="text1"/>
        </w:rPr>
        <w:t xml:space="preserve">. 2022-01-01. – </w:t>
      </w:r>
      <w:r>
        <w:rPr>
          <w:color w:val="000000" w:themeColor="text1"/>
        </w:rPr>
        <w:t xml:space="preserve">М.: </w:t>
      </w:r>
      <w:proofErr w:type="spellStart"/>
      <w:r>
        <w:rPr>
          <w:color w:val="000000" w:themeColor="text1"/>
        </w:rPr>
        <w:t>Стандартинформ</w:t>
      </w:r>
      <w:proofErr w:type="spellEnd"/>
      <w:r>
        <w:rPr>
          <w:color w:val="000000" w:themeColor="text1"/>
        </w:rPr>
        <w:t>, 2021</w:t>
      </w:r>
      <w:r w:rsidRPr="001D1325">
        <w:rPr>
          <w:color w:val="000000" w:themeColor="text1"/>
        </w:rPr>
        <w:t>.</w:t>
      </w:r>
    </w:p>
    <w:p w:rsidR="00467BD2" w:rsidRPr="00467BD2" w:rsidRDefault="00467BD2" w:rsidP="002D123B">
      <w:pPr>
        <w:numPr>
          <w:ilvl w:val="0"/>
          <w:numId w:val="42"/>
        </w:numPr>
        <w:ind w:left="0" w:firstLine="0"/>
        <w:rPr>
          <w:color w:val="000000" w:themeColor="text1"/>
        </w:rPr>
      </w:pPr>
      <w:r w:rsidRPr="00467BD2">
        <w:rPr>
          <w:color w:val="000000" w:themeColor="text1"/>
        </w:rPr>
        <w:t xml:space="preserve">ГОСТ 34.601-90. Информационная технология. Комплекс стандартов на автоматизированные системы. Стадии создания. – М.: </w:t>
      </w:r>
      <w:proofErr w:type="spellStart"/>
      <w:r w:rsidRPr="00467BD2">
        <w:rPr>
          <w:color w:val="000000" w:themeColor="text1"/>
        </w:rPr>
        <w:t>Стандартинформ</w:t>
      </w:r>
      <w:proofErr w:type="spellEnd"/>
      <w:r w:rsidRPr="00467BD2">
        <w:rPr>
          <w:color w:val="000000" w:themeColor="text1"/>
        </w:rPr>
        <w:t>, 2009.</w:t>
      </w:r>
    </w:p>
    <w:p w:rsidR="00467BD2" w:rsidRPr="00467BD2" w:rsidRDefault="00467BD2" w:rsidP="002D123B">
      <w:pPr>
        <w:numPr>
          <w:ilvl w:val="0"/>
          <w:numId w:val="42"/>
        </w:numPr>
        <w:ind w:left="0" w:firstLine="0"/>
        <w:rPr>
          <w:color w:val="000000" w:themeColor="text1"/>
        </w:rPr>
      </w:pPr>
      <w:r w:rsidRPr="00467BD2">
        <w:rPr>
          <w:color w:val="000000" w:themeColor="text1"/>
        </w:rPr>
        <w:t xml:space="preserve">Устав муниципального казенного предприятия «Водоканал» </w:t>
      </w:r>
      <w:proofErr w:type="gramStart"/>
      <w:r w:rsidRPr="00467BD2">
        <w:rPr>
          <w:color w:val="000000" w:themeColor="text1"/>
        </w:rPr>
        <w:t>г</w:t>
      </w:r>
      <w:proofErr w:type="gramEnd"/>
      <w:r w:rsidRPr="00467BD2">
        <w:rPr>
          <w:color w:val="000000" w:themeColor="text1"/>
        </w:rPr>
        <w:t>. Череповца (утв. постановлением мэрии от 15.05.2015 № 1123).</w:t>
      </w:r>
    </w:p>
    <w:p w:rsidR="00467BD2" w:rsidRPr="00467BD2" w:rsidRDefault="00467BD2" w:rsidP="002D123B">
      <w:pPr>
        <w:numPr>
          <w:ilvl w:val="0"/>
          <w:numId w:val="42"/>
        </w:numPr>
        <w:ind w:left="0" w:firstLine="0"/>
        <w:rPr>
          <w:color w:val="000000" w:themeColor="text1"/>
        </w:rPr>
      </w:pPr>
      <w:r w:rsidRPr="00467BD2">
        <w:rPr>
          <w:color w:val="000000" w:themeColor="text1"/>
        </w:rPr>
        <w:t>Политика информационной безопасности МКП «Водоканал» (утв. директором 20.12.2020).</w:t>
      </w:r>
    </w:p>
    <w:p w:rsidR="00467BD2" w:rsidRPr="00467BD2" w:rsidRDefault="00467BD2" w:rsidP="002D123B">
      <w:pPr>
        <w:numPr>
          <w:ilvl w:val="0"/>
          <w:numId w:val="42"/>
        </w:numPr>
        <w:ind w:left="0" w:firstLine="0"/>
        <w:rPr>
          <w:color w:val="000000" w:themeColor="text1"/>
        </w:rPr>
      </w:pPr>
      <w:r w:rsidRPr="00467BD2">
        <w:rPr>
          <w:color w:val="000000" w:themeColor="text1"/>
        </w:rPr>
        <w:lastRenderedPageBreak/>
        <w:t>Положение о защите персональных данных МКП «Водоканал» (утв. приказом № 45-П от 10.03.2021).</w:t>
      </w:r>
    </w:p>
    <w:p w:rsidR="00467BD2" w:rsidRPr="00467BD2" w:rsidRDefault="00467BD2" w:rsidP="002D123B">
      <w:pPr>
        <w:numPr>
          <w:ilvl w:val="0"/>
          <w:numId w:val="43"/>
        </w:numPr>
        <w:ind w:left="0" w:firstLine="0"/>
        <w:rPr>
          <w:color w:val="000000" w:themeColor="text1"/>
        </w:rPr>
      </w:pPr>
      <w:proofErr w:type="spellStart"/>
      <w:r w:rsidRPr="00467BD2">
        <w:rPr>
          <w:color w:val="000000" w:themeColor="text1"/>
        </w:rPr>
        <w:t>Дейт</w:t>
      </w:r>
      <w:proofErr w:type="spellEnd"/>
      <w:r w:rsidRPr="00467BD2">
        <w:rPr>
          <w:color w:val="000000" w:themeColor="text1"/>
        </w:rPr>
        <w:t xml:space="preserve">, К. Дж. Введение в системы баз данных / К. Дж. </w:t>
      </w:r>
      <w:proofErr w:type="spellStart"/>
      <w:r w:rsidRPr="00467BD2">
        <w:rPr>
          <w:color w:val="000000" w:themeColor="text1"/>
        </w:rPr>
        <w:t>Дейт</w:t>
      </w:r>
      <w:proofErr w:type="spellEnd"/>
      <w:r w:rsidRPr="00467BD2">
        <w:rPr>
          <w:color w:val="000000" w:themeColor="text1"/>
        </w:rPr>
        <w:t>. – 8-е изд</w:t>
      </w:r>
      <w:r w:rsidR="001D1325">
        <w:rPr>
          <w:color w:val="000000" w:themeColor="text1"/>
        </w:rPr>
        <w:t>. – М.: Вильямс, 2018.</w:t>
      </w:r>
    </w:p>
    <w:p w:rsidR="00467BD2" w:rsidRPr="00467BD2" w:rsidRDefault="00467BD2" w:rsidP="002D123B">
      <w:pPr>
        <w:numPr>
          <w:ilvl w:val="0"/>
          <w:numId w:val="43"/>
        </w:numPr>
        <w:ind w:left="0" w:firstLine="0"/>
        <w:rPr>
          <w:color w:val="000000" w:themeColor="text1"/>
        </w:rPr>
      </w:pPr>
      <w:proofErr w:type="spellStart"/>
      <w:r w:rsidRPr="00467BD2">
        <w:rPr>
          <w:color w:val="000000" w:themeColor="text1"/>
        </w:rPr>
        <w:t>Коннолли</w:t>
      </w:r>
      <w:proofErr w:type="spellEnd"/>
      <w:r w:rsidRPr="00467BD2">
        <w:rPr>
          <w:color w:val="000000" w:themeColor="text1"/>
        </w:rPr>
        <w:t xml:space="preserve">, Т. Базы данных. Проектирование, реализация и сопровождение / Т. </w:t>
      </w:r>
      <w:proofErr w:type="spellStart"/>
      <w:r w:rsidRPr="00467BD2">
        <w:rPr>
          <w:color w:val="000000" w:themeColor="text1"/>
        </w:rPr>
        <w:t>Коннолли</w:t>
      </w:r>
      <w:proofErr w:type="spellEnd"/>
      <w:r w:rsidRPr="00467BD2">
        <w:rPr>
          <w:color w:val="000000" w:themeColor="text1"/>
        </w:rPr>
        <w:t xml:space="preserve">, К. </w:t>
      </w:r>
      <w:proofErr w:type="spellStart"/>
      <w:r w:rsidRPr="00467BD2">
        <w:rPr>
          <w:color w:val="000000" w:themeColor="text1"/>
        </w:rPr>
        <w:t>Бегг</w:t>
      </w:r>
      <w:proofErr w:type="spellEnd"/>
      <w:r w:rsidRPr="00467BD2">
        <w:rPr>
          <w:color w:val="000000" w:themeColor="text1"/>
        </w:rPr>
        <w:t>. – 6-е изд</w:t>
      </w:r>
      <w:r w:rsidR="001D1325">
        <w:rPr>
          <w:color w:val="000000" w:themeColor="text1"/>
        </w:rPr>
        <w:t xml:space="preserve">. – М.: Вильямс, 2020. </w:t>
      </w:r>
    </w:p>
    <w:p w:rsidR="00467BD2" w:rsidRPr="00467BD2" w:rsidRDefault="00467BD2" w:rsidP="002D123B">
      <w:pPr>
        <w:numPr>
          <w:ilvl w:val="0"/>
          <w:numId w:val="43"/>
        </w:numPr>
        <w:ind w:left="0" w:firstLine="0"/>
        <w:rPr>
          <w:color w:val="000000" w:themeColor="text1"/>
        </w:rPr>
      </w:pPr>
      <w:proofErr w:type="gramStart"/>
      <w:r w:rsidRPr="00467BD2">
        <w:rPr>
          <w:color w:val="000000" w:themeColor="text1"/>
        </w:rPr>
        <w:t>Буч</w:t>
      </w:r>
      <w:proofErr w:type="gramEnd"/>
      <w:r w:rsidRPr="00467BD2">
        <w:rPr>
          <w:color w:val="000000" w:themeColor="text1"/>
        </w:rPr>
        <w:t xml:space="preserve">, Г. Язык UML. Руководство пользователя / Г. </w:t>
      </w:r>
      <w:proofErr w:type="gramStart"/>
      <w:r w:rsidRPr="00467BD2">
        <w:rPr>
          <w:color w:val="000000" w:themeColor="text1"/>
        </w:rPr>
        <w:t>Буч</w:t>
      </w:r>
      <w:proofErr w:type="gramEnd"/>
      <w:r w:rsidRPr="00467BD2">
        <w:rPr>
          <w:color w:val="000000" w:themeColor="text1"/>
        </w:rPr>
        <w:t xml:space="preserve">, Д. </w:t>
      </w:r>
      <w:proofErr w:type="spellStart"/>
      <w:r w:rsidRPr="00467BD2">
        <w:rPr>
          <w:color w:val="000000" w:themeColor="text1"/>
        </w:rPr>
        <w:t>Рамбо</w:t>
      </w:r>
      <w:proofErr w:type="spellEnd"/>
      <w:r w:rsidRPr="00467BD2">
        <w:rPr>
          <w:color w:val="000000" w:themeColor="text1"/>
        </w:rPr>
        <w:t>, И. Якобсон. – 2-е изд.</w:t>
      </w:r>
      <w:r w:rsidR="001D1325">
        <w:rPr>
          <w:color w:val="000000" w:themeColor="text1"/>
        </w:rPr>
        <w:t xml:space="preserve"> – М.: ДМК Пресс, 2021. </w:t>
      </w:r>
    </w:p>
    <w:p w:rsidR="00467BD2" w:rsidRPr="00467BD2" w:rsidRDefault="00467BD2" w:rsidP="002D123B">
      <w:pPr>
        <w:numPr>
          <w:ilvl w:val="0"/>
          <w:numId w:val="43"/>
        </w:numPr>
        <w:ind w:left="0" w:firstLine="0"/>
        <w:rPr>
          <w:color w:val="000000" w:themeColor="text1"/>
        </w:rPr>
      </w:pPr>
      <w:r w:rsidRPr="00467BD2">
        <w:rPr>
          <w:color w:val="000000" w:themeColor="text1"/>
        </w:rPr>
        <w:t>Петкович</w:t>
      </w:r>
      <w:r w:rsidRPr="00467BD2">
        <w:rPr>
          <w:color w:val="000000" w:themeColor="text1"/>
          <w:lang w:val="en-US"/>
        </w:rPr>
        <w:t xml:space="preserve">, </w:t>
      </w:r>
      <w:r w:rsidRPr="00467BD2">
        <w:rPr>
          <w:color w:val="000000" w:themeColor="text1"/>
        </w:rPr>
        <w:t>Д</w:t>
      </w:r>
      <w:r w:rsidRPr="00467BD2">
        <w:rPr>
          <w:color w:val="000000" w:themeColor="text1"/>
          <w:lang w:val="en-US"/>
        </w:rPr>
        <w:t xml:space="preserve">. Microsoft SQL Server 2022. </w:t>
      </w:r>
      <w:r w:rsidRPr="00467BD2">
        <w:rPr>
          <w:color w:val="000000" w:themeColor="text1"/>
        </w:rPr>
        <w:t>Руководство для администратора / Д. Петк</w:t>
      </w:r>
      <w:r w:rsidR="001D1325">
        <w:rPr>
          <w:color w:val="000000" w:themeColor="text1"/>
        </w:rPr>
        <w:t xml:space="preserve">ович. – М.: </w:t>
      </w:r>
      <w:proofErr w:type="gramStart"/>
      <w:r w:rsidR="001D1325">
        <w:rPr>
          <w:color w:val="000000" w:themeColor="text1"/>
        </w:rPr>
        <w:t>ЭКОМ</w:t>
      </w:r>
      <w:proofErr w:type="gramEnd"/>
      <w:r w:rsidR="001D1325">
        <w:rPr>
          <w:color w:val="000000" w:themeColor="text1"/>
        </w:rPr>
        <w:t xml:space="preserve">, 2023. </w:t>
      </w:r>
    </w:p>
    <w:p w:rsidR="001D1325" w:rsidRDefault="00467BD2" w:rsidP="002D123B">
      <w:pPr>
        <w:numPr>
          <w:ilvl w:val="0"/>
          <w:numId w:val="43"/>
        </w:numPr>
        <w:ind w:left="0" w:firstLine="0"/>
        <w:rPr>
          <w:color w:val="000000" w:themeColor="text1"/>
        </w:rPr>
      </w:pPr>
      <w:proofErr w:type="spellStart"/>
      <w:r w:rsidRPr="001D1325">
        <w:rPr>
          <w:color w:val="000000" w:themeColor="text1"/>
        </w:rPr>
        <w:t>Хомоненко</w:t>
      </w:r>
      <w:proofErr w:type="spellEnd"/>
      <w:r w:rsidRPr="001D1325">
        <w:rPr>
          <w:color w:val="000000" w:themeColor="text1"/>
        </w:rPr>
        <w:t xml:space="preserve">, А. Д. Базы данных / А. Д. </w:t>
      </w:r>
      <w:proofErr w:type="spellStart"/>
      <w:r w:rsidRPr="001D1325">
        <w:rPr>
          <w:color w:val="000000" w:themeColor="text1"/>
        </w:rPr>
        <w:t>Хомоненко</w:t>
      </w:r>
      <w:proofErr w:type="spellEnd"/>
      <w:r w:rsidRPr="001D1325">
        <w:rPr>
          <w:color w:val="000000" w:themeColor="text1"/>
        </w:rPr>
        <w:t>, В. М. Цыганков, М. Г. Мальцев. – 7-е изд. – СП</w:t>
      </w:r>
      <w:r w:rsidR="001D1325">
        <w:rPr>
          <w:color w:val="000000" w:themeColor="text1"/>
        </w:rPr>
        <w:t>б</w:t>
      </w:r>
      <w:proofErr w:type="gramStart"/>
      <w:r w:rsidR="001D1325">
        <w:rPr>
          <w:color w:val="000000" w:themeColor="text1"/>
        </w:rPr>
        <w:t xml:space="preserve">.: </w:t>
      </w:r>
      <w:proofErr w:type="spellStart"/>
      <w:proofErr w:type="gramEnd"/>
      <w:r w:rsidR="001D1325">
        <w:rPr>
          <w:color w:val="000000" w:themeColor="text1"/>
        </w:rPr>
        <w:t>Корона-Принт</w:t>
      </w:r>
      <w:proofErr w:type="spellEnd"/>
      <w:r w:rsidR="001D1325">
        <w:rPr>
          <w:color w:val="000000" w:themeColor="text1"/>
        </w:rPr>
        <w:t xml:space="preserve">, 2019. </w:t>
      </w:r>
    </w:p>
    <w:p w:rsidR="00467BD2" w:rsidRPr="00467BD2" w:rsidRDefault="001D1325" w:rsidP="002D123B">
      <w:pPr>
        <w:numPr>
          <w:ilvl w:val="0"/>
          <w:numId w:val="43"/>
        </w:numPr>
        <w:ind w:left="0" w:firstLine="0"/>
        <w:rPr>
          <w:color w:val="000000" w:themeColor="text1"/>
        </w:rPr>
      </w:pPr>
      <w:r w:rsidRPr="001D1325">
        <w:rPr>
          <w:color w:val="000000" w:themeColor="text1"/>
        </w:rPr>
        <w:t xml:space="preserve"> </w:t>
      </w:r>
      <w:r w:rsidR="00467BD2" w:rsidRPr="001D1325">
        <w:rPr>
          <w:color w:val="000000" w:themeColor="text1"/>
        </w:rPr>
        <w:t>Карпова, Т. С. Базы данных: модели, разработка, реализация / Т. С. Карпова. – 2-е изд. – СПб</w:t>
      </w:r>
      <w:proofErr w:type="gramStart"/>
      <w:r w:rsidR="00467BD2" w:rsidRPr="001D1325">
        <w:rPr>
          <w:color w:val="000000" w:themeColor="text1"/>
        </w:rPr>
        <w:t>.</w:t>
      </w:r>
      <w:r>
        <w:rPr>
          <w:color w:val="000000" w:themeColor="text1"/>
        </w:rPr>
        <w:t xml:space="preserve">: </w:t>
      </w:r>
      <w:proofErr w:type="gramEnd"/>
      <w:r>
        <w:rPr>
          <w:color w:val="000000" w:themeColor="text1"/>
        </w:rPr>
        <w:t xml:space="preserve">Питер, 2021. </w:t>
      </w:r>
    </w:p>
    <w:p w:rsidR="00467BD2" w:rsidRPr="00467BD2" w:rsidRDefault="00467BD2" w:rsidP="002D123B">
      <w:pPr>
        <w:numPr>
          <w:ilvl w:val="0"/>
          <w:numId w:val="43"/>
        </w:numPr>
        <w:ind w:left="0" w:firstLine="0"/>
        <w:rPr>
          <w:color w:val="000000" w:themeColor="text1"/>
        </w:rPr>
      </w:pPr>
      <w:proofErr w:type="spellStart"/>
      <w:r w:rsidRPr="00467BD2">
        <w:rPr>
          <w:color w:val="000000" w:themeColor="text1"/>
        </w:rPr>
        <w:t>Вендров</w:t>
      </w:r>
      <w:proofErr w:type="spellEnd"/>
      <w:r w:rsidRPr="00467BD2">
        <w:rPr>
          <w:color w:val="000000" w:themeColor="text1"/>
        </w:rPr>
        <w:t xml:space="preserve">, А. М. Проектирование программного обеспечения / А. М. </w:t>
      </w:r>
      <w:proofErr w:type="spellStart"/>
      <w:r w:rsidRPr="00467BD2">
        <w:rPr>
          <w:color w:val="000000" w:themeColor="text1"/>
        </w:rPr>
        <w:t>Вендров</w:t>
      </w:r>
      <w:proofErr w:type="spellEnd"/>
      <w:r w:rsidRPr="00467BD2">
        <w:rPr>
          <w:color w:val="000000" w:themeColor="text1"/>
        </w:rPr>
        <w:t>. – М.: Фина</w:t>
      </w:r>
      <w:r w:rsidR="001D1325">
        <w:rPr>
          <w:color w:val="000000" w:themeColor="text1"/>
        </w:rPr>
        <w:t xml:space="preserve">нсы и статистика, 2020. </w:t>
      </w:r>
    </w:p>
    <w:p w:rsidR="00467BD2" w:rsidRDefault="00467BD2" w:rsidP="002D123B">
      <w:pPr>
        <w:numPr>
          <w:ilvl w:val="0"/>
          <w:numId w:val="44"/>
        </w:numPr>
        <w:ind w:left="0" w:firstLine="0"/>
        <w:rPr>
          <w:color w:val="000000" w:themeColor="text1"/>
        </w:rPr>
      </w:pPr>
      <w:proofErr w:type="spellStart"/>
      <w:r w:rsidRPr="00467BD2">
        <w:rPr>
          <w:color w:val="000000" w:themeColor="text1"/>
        </w:rPr>
        <w:t>Microsoft</w:t>
      </w:r>
      <w:proofErr w:type="spellEnd"/>
      <w:r w:rsidRPr="00467BD2">
        <w:rPr>
          <w:color w:val="000000" w:themeColor="text1"/>
        </w:rPr>
        <w:t xml:space="preserve"> </w:t>
      </w:r>
      <w:proofErr w:type="spellStart"/>
      <w:r w:rsidRPr="00467BD2">
        <w:rPr>
          <w:color w:val="000000" w:themeColor="text1"/>
        </w:rPr>
        <w:t>Docs</w:t>
      </w:r>
      <w:proofErr w:type="spellEnd"/>
      <w:r w:rsidRPr="00467BD2">
        <w:rPr>
          <w:color w:val="000000" w:themeColor="text1"/>
        </w:rPr>
        <w:t xml:space="preserve">. Документация по SQL </w:t>
      </w:r>
      <w:proofErr w:type="spellStart"/>
      <w:r w:rsidRPr="00467BD2">
        <w:rPr>
          <w:color w:val="000000" w:themeColor="text1"/>
        </w:rPr>
        <w:t>Server</w:t>
      </w:r>
      <w:proofErr w:type="spellEnd"/>
      <w:r w:rsidRPr="00467BD2">
        <w:rPr>
          <w:color w:val="000000" w:themeColor="text1"/>
        </w:rPr>
        <w:t xml:space="preserve"> 2022 [Электронный ресурс]. – Режим доступа: </w:t>
      </w:r>
      <w:hyperlink r:id="rId15" w:tgtFrame="_blank" w:history="1">
        <w:r w:rsidRPr="00467BD2">
          <w:rPr>
            <w:rStyle w:val="a3"/>
            <w:color w:val="000000" w:themeColor="text1"/>
          </w:rPr>
          <w:t>https://docs.microsoft.com/ru-ru/sql/sql-server/</w:t>
        </w:r>
      </w:hyperlink>
      <w:r w:rsidR="005C4715">
        <w:rPr>
          <w:color w:val="000000" w:themeColor="text1"/>
        </w:rPr>
        <w:t xml:space="preserve"> </w:t>
      </w:r>
    </w:p>
    <w:p w:rsidR="00D46A2D" w:rsidRPr="00467BD2" w:rsidRDefault="00D46A2D" w:rsidP="002D123B">
      <w:pPr>
        <w:numPr>
          <w:ilvl w:val="0"/>
          <w:numId w:val="44"/>
        </w:numPr>
        <w:ind w:left="0" w:firstLine="0"/>
        <w:rPr>
          <w:color w:val="000000" w:themeColor="text1"/>
        </w:rPr>
      </w:pPr>
      <w:proofErr w:type="spellStart"/>
      <w:r w:rsidRPr="00D46A2D">
        <w:rPr>
          <w:color w:val="000000" w:themeColor="text1"/>
        </w:rPr>
        <w:t>Диаграммы</w:t>
      </w:r>
      <w:proofErr w:type="gramStart"/>
      <w:r w:rsidRPr="00D46A2D">
        <w:rPr>
          <w:color w:val="000000" w:themeColor="text1"/>
        </w:rPr>
        <w:t>.н</w:t>
      </w:r>
      <w:proofErr w:type="gramEnd"/>
      <w:r w:rsidRPr="00D46A2D">
        <w:rPr>
          <w:color w:val="000000" w:themeColor="text1"/>
        </w:rPr>
        <w:t>ет</w:t>
      </w:r>
      <w:proofErr w:type="spellEnd"/>
      <w:r w:rsidRPr="00D46A2D">
        <w:rPr>
          <w:color w:val="000000" w:themeColor="text1"/>
        </w:rPr>
        <w:t xml:space="preserve"> [Электронный ресурс] : </w:t>
      </w:r>
      <w:proofErr w:type="spellStart"/>
      <w:r w:rsidRPr="00D46A2D">
        <w:rPr>
          <w:color w:val="000000" w:themeColor="text1"/>
        </w:rPr>
        <w:t>онлайн-редактор</w:t>
      </w:r>
      <w:proofErr w:type="spellEnd"/>
      <w:r w:rsidRPr="00D46A2D">
        <w:rPr>
          <w:color w:val="000000" w:themeColor="text1"/>
        </w:rPr>
        <w:t xml:space="preserve"> для создания диаграмм и схем. – URL: https://app.diagrams.n</w:t>
      </w:r>
      <w:r w:rsidR="005C4715">
        <w:rPr>
          <w:color w:val="000000" w:themeColor="text1"/>
        </w:rPr>
        <w:t xml:space="preserve">et/ </w:t>
      </w:r>
    </w:p>
    <w:p w:rsidR="009C509E" w:rsidRDefault="009C509E">
      <w:pPr>
        <w:spacing w:after="200" w:line="276" w:lineRule="auto"/>
        <w:jc w:val="left"/>
      </w:pPr>
      <w:r>
        <w:br w:type="page"/>
      </w:r>
    </w:p>
    <w:p w:rsidR="009C509E" w:rsidRDefault="009C509E" w:rsidP="009C509E">
      <w:pPr>
        <w:jc w:val="right"/>
      </w:pPr>
      <w:bookmarkStart w:id="16" w:name="_Toc99554032"/>
      <w:bookmarkStart w:id="17" w:name="_Toc226374440"/>
      <w:r>
        <w:lastRenderedPageBreak/>
        <w:t>ПРИЛОЖЕНИЕ А</w:t>
      </w:r>
      <w:bookmarkEnd w:id="16"/>
      <w:bookmarkEnd w:id="17"/>
    </w:p>
    <w:p w:rsidR="009C509E" w:rsidRDefault="009C509E" w:rsidP="009C509E">
      <w:pPr>
        <w:jc w:val="center"/>
        <w:rPr>
          <w:szCs w:val="28"/>
        </w:rPr>
      </w:pPr>
      <w:r>
        <w:rPr>
          <w:szCs w:val="28"/>
        </w:rPr>
        <w:t xml:space="preserve">бюджетное профессиональное образовательное учреждение </w:t>
      </w:r>
    </w:p>
    <w:p w:rsidR="009C509E" w:rsidRDefault="009C509E" w:rsidP="009C509E">
      <w:pPr>
        <w:jc w:val="center"/>
        <w:rPr>
          <w:szCs w:val="28"/>
        </w:rPr>
      </w:pPr>
      <w:r>
        <w:rPr>
          <w:szCs w:val="28"/>
        </w:rPr>
        <w:t>Вологодской области</w:t>
      </w:r>
    </w:p>
    <w:p w:rsidR="009C509E" w:rsidRDefault="009C509E" w:rsidP="009C509E">
      <w:pPr>
        <w:jc w:val="center"/>
        <w:rPr>
          <w:szCs w:val="28"/>
        </w:rPr>
      </w:pPr>
      <w:r>
        <w:rPr>
          <w:szCs w:val="28"/>
        </w:rPr>
        <w:t xml:space="preserve">«Череповецкий </w:t>
      </w:r>
      <w:proofErr w:type="spellStart"/>
      <w:r>
        <w:rPr>
          <w:szCs w:val="28"/>
        </w:rPr>
        <w:t>лесомеханический</w:t>
      </w:r>
      <w:proofErr w:type="spellEnd"/>
      <w:r>
        <w:rPr>
          <w:szCs w:val="28"/>
        </w:rPr>
        <w:t xml:space="preserve"> техникум им. В.П. Чкалова»</w:t>
      </w:r>
    </w:p>
    <w:p w:rsidR="009C509E" w:rsidRDefault="009C509E" w:rsidP="009C509E">
      <w:pPr>
        <w:jc w:val="center"/>
        <w:rPr>
          <w:szCs w:val="28"/>
        </w:rPr>
      </w:pPr>
    </w:p>
    <w:p w:rsidR="009C509E" w:rsidRDefault="009C509E" w:rsidP="009C509E">
      <w:pPr>
        <w:jc w:val="center"/>
        <w:rPr>
          <w:szCs w:val="28"/>
        </w:rPr>
      </w:pPr>
    </w:p>
    <w:p w:rsidR="009C509E" w:rsidRDefault="009C509E" w:rsidP="009C509E">
      <w:pPr>
        <w:jc w:val="center"/>
        <w:rPr>
          <w:szCs w:val="28"/>
        </w:rPr>
      </w:pPr>
    </w:p>
    <w:p w:rsidR="009C509E" w:rsidRDefault="009C509E" w:rsidP="009C509E">
      <w:pPr>
        <w:rPr>
          <w:szCs w:val="28"/>
        </w:rPr>
      </w:pPr>
    </w:p>
    <w:p w:rsidR="009C509E" w:rsidRDefault="009C509E" w:rsidP="009C509E">
      <w:pPr>
        <w:jc w:val="center"/>
        <w:rPr>
          <w:szCs w:val="28"/>
        </w:rPr>
      </w:pPr>
    </w:p>
    <w:p w:rsidR="009C509E" w:rsidRDefault="009C509E" w:rsidP="009C509E">
      <w:pPr>
        <w:rPr>
          <w:szCs w:val="24"/>
        </w:rPr>
      </w:pPr>
    </w:p>
    <w:p w:rsidR="009C509E" w:rsidRPr="00B0382A" w:rsidRDefault="009C509E" w:rsidP="009C509E">
      <w:pPr>
        <w:jc w:val="center"/>
        <w:rPr>
          <w:sz w:val="36"/>
        </w:rPr>
      </w:pPr>
      <w:r w:rsidRPr="00B0382A">
        <w:rPr>
          <w:sz w:val="40"/>
        </w:rPr>
        <w:t>ТЕХНИЧЕСКОЕ ЗАДАНИЕ</w:t>
      </w:r>
    </w:p>
    <w:p w:rsidR="009C509E" w:rsidRDefault="009C509E" w:rsidP="009C509E"/>
    <w:p w:rsidR="009C509E" w:rsidRDefault="009C509E" w:rsidP="009C509E">
      <w:pPr>
        <w:spacing w:line="240" w:lineRule="auto"/>
        <w:jc w:val="center"/>
        <w:rPr>
          <w:rFonts w:eastAsiaTheme="minorEastAsia"/>
          <w:szCs w:val="28"/>
          <w:u w:val="single"/>
        </w:rPr>
      </w:pPr>
      <w:r>
        <w:rPr>
          <w:szCs w:val="28"/>
        </w:rPr>
        <w:t xml:space="preserve">Информационная система «База данных </w:t>
      </w:r>
      <w:proofErr w:type="gramStart"/>
      <w:r>
        <w:rPr>
          <w:szCs w:val="28"/>
        </w:rPr>
        <w:t>автоматизации учёта оплаты услуг подачи</w:t>
      </w:r>
      <w:proofErr w:type="gramEnd"/>
      <w:r>
        <w:rPr>
          <w:szCs w:val="28"/>
        </w:rPr>
        <w:t xml:space="preserve"> воды, предоставляемых юридическим и физическим лицам МКП Водоканал»</w:t>
      </w:r>
    </w:p>
    <w:p w:rsidR="009C509E" w:rsidRDefault="009C509E" w:rsidP="009C509E">
      <w:pPr>
        <w:jc w:val="center"/>
        <w:rPr>
          <w:rFonts w:eastAsia="Times New Roman"/>
          <w:szCs w:val="28"/>
        </w:rPr>
      </w:pPr>
    </w:p>
    <w:p w:rsidR="009C509E" w:rsidRDefault="009C509E" w:rsidP="009C509E">
      <w:pPr>
        <w:jc w:val="center"/>
        <w:rPr>
          <w:szCs w:val="28"/>
        </w:rPr>
      </w:pPr>
    </w:p>
    <w:p w:rsidR="009C509E" w:rsidRDefault="009C509E" w:rsidP="009C509E">
      <w:pPr>
        <w:jc w:val="center"/>
        <w:rPr>
          <w:szCs w:val="28"/>
        </w:rPr>
      </w:pPr>
    </w:p>
    <w:p w:rsidR="009C509E" w:rsidRDefault="009C509E" w:rsidP="009C509E">
      <w:pPr>
        <w:jc w:val="center"/>
        <w:rPr>
          <w:szCs w:val="28"/>
        </w:rPr>
      </w:pPr>
    </w:p>
    <w:p w:rsidR="009C509E" w:rsidRDefault="009C509E" w:rsidP="009C509E">
      <w:pPr>
        <w:rPr>
          <w:szCs w:val="28"/>
        </w:rPr>
      </w:pPr>
    </w:p>
    <w:p w:rsidR="009C509E" w:rsidRDefault="009C509E" w:rsidP="009C509E">
      <w:pPr>
        <w:jc w:val="center"/>
        <w:rPr>
          <w:szCs w:val="28"/>
        </w:rPr>
      </w:pPr>
    </w:p>
    <w:tbl>
      <w:tblPr>
        <w:tblStyle w:val="a7"/>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8"/>
        <w:gridCol w:w="4820"/>
      </w:tblGrid>
      <w:tr w:rsidR="009C509E" w:rsidTr="00A1405C">
        <w:tc>
          <w:tcPr>
            <w:tcW w:w="4678" w:type="dxa"/>
          </w:tcPr>
          <w:p w:rsidR="009C509E" w:rsidRDefault="009C509E" w:rsidP="00A1405C">
            <w:pPr>
              <w:ind w:right="-108"/>
              <w:rPr>
                <w:rFonts w:eastAsia="Times New Roman" w:cs="Arial"/>
                <w:b/>
                <w:bCs/>
                <w:szCs w:val="28"/>
              </w:rPr>
            </w:pPr>
            <w:r>
              <w:rPr>
                <w:szCs w:val="28"/>
              </w:rPr>
              <w:t xml:space="preserve">Составил студент группы: </w:t>
            </w:r>
            <w:r>
              <w:rPr>
                <w:bCs/>
                <w:szCs w:val="28"/>
              </w:rPr>
              <w:t>ИС-41</w:t>
            </w:r>
          </w:p>
          <w:p w:rsidR="009C509E" w:rsidRDefault="009C509E" w:rsidP="00A1405C">
            <w:pPr>
              <w:ind w:right="-108"/>
              <w:rPr>
                <w:szCs w:val="28"/>
              </w:rPr>
            </w:pPr>
            <w:r>
              <w:rPr>
                <w:szCs w:val="28"/>
              </w:rPr>
              <w:t>Абрамова Анастасия Дмитриевна</w:t>
            </w:r>
          </w:p>
          <w:p w:rsidR="009C509E" w:rsidRDefault="009C509E" w:rsidP="00A1405C">
            <w:pPr>
              <w:ind w:right="-108"/>
              <w:rPr>
                <w:szCs w:val="28"/>
              </w:rPr>
            </w:pPr>
            <w:r w:rsidRPr="00431149">
              <w:rPr>
                <w:noProof/>
                <w:lang w:eastAsia="ru-RU"/>
              </w:rPr>
              <w:pict>
                <v:shapetype id="_x0000_t32" coordsize="21600,21600" o:spt="32" o:oned="t" path="m,l21600,21600e" filled="f">
                  <v:path arrowok="t" fillok="f" o:connecttype="none"/>
                  <o:lock v:ext="edit" shapetype="t"/>
                </v:shapetype>
                <v:shape id="Прямая со стрелкой 17" o:spid="_x0000_s1026" type="#_x0000_t32" style="position:absolute;left:0;text-align:left;margin-left:30.25pt;margin-top:14.05pt;width:187.45pt;height:0;z-index:25166028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"/>
              </w:pict>
            </w:r>
            <w:r>
              <w:rPr>
                <w:szCs w:val="28"/>
              </w:rPr>
              <w:t xml:space="preserve">Дата             </w:t>
            </w:r>
          </w:p>
          <w:p w:rsidR="009C509E" w:rsidRDefault="009C509E" w:rsidP="00A1405C">
            <w:pPr>
              <w:ind w:right="-108"/>
              <w:rPr>
                <w:szCs w:val="28"/>
              </w:rPr>
            </w:pPr>
            <w:r w:rsidRPr="00431149">
              <w:rPr>
                <w:noProof/>
                <w:lang w:eastAsia="ru-RU"/>
              </w:rPr>
              <w:pict>
                <v:shape id="Прямая со стрелкой 16" o:spid="_x0000_s1027" type="#_x0000_t32" style="position:absolute;left:0;text-align:left;margin-left:53.65pt;margin-top:12.6pt;width:164.05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"/>
              </w:pict>
            </w:r>
            <w:r>
              <w:rPr>
                <w:szCs w:val="28"/>
              </w:rPr>
              <w:t>Подпись</w:t>
            </w:r>
          </w:p>
          <w:p w:rsidR="009C509E" w:rsidRDefault="009C509E" w:rsidP="00A1405C">
            <w:pPr>
              <w:ind w:firstLine="709"/>
              <w:contextualSpacing/>
              <w:rPr>
                <w:rFonts w:eastAsia="Times New Roman" w:cs="Arial"/>
                <w:szCs w:val="24"/>
              </w:rPr>
            </w:pPr>
          </w:p>
        </w:tc>
        <w:tc>
          <w:tcPr>
            <w:tcW w:w="4820" w:type="dxa"/>
          </w:tcPr>
          <w:p w:rsidR="009C509E" w:rsidRDefault="009C509E" w:rsidP="00A1405C">
            <w:pPr>
              <w:ind w:right="-108"/>
              <w:rPr>
                <w:rFonts w:eastAsia="Times New Roman" w:cs="Arial"/>
                <w:b/>
                <w:bCs/>
                <w:szCs w:val="28"/>
              </w:rPr>
            </w:pPr>
            <w:r>
              <w:rPr>
                <w:szCs w:val="28"/>
              </w:rPr>
              <w:t>Утвердил преподаватель:</w:t>
            </w:r>
          </w:p>
          <w:p w:rsidR="009C509E" w:rsidRPr="00356299" w:rsidRDefault="00E47147" w:rsidP="00A1405C">
            <w:pPr>
              <w:ind w:right="-108"/>
              <w:rPr>
                <w:szCs w:val="28"/>
                <w:lang w:val="en-US"/>
              </w:rPr>
            </w:pPr>
            <w:r>
              <w:rPr>
                <w:szCs w:val="28"/>
              </w:rPr>
              <w:t>Медведева Юлия Сергеевна</w:t>
            </w:r>
          </w:p>
          <w:p w:rsidR="009C509E" w:rsidRDefault="009C509E" w:rsidP="00A1405C">
            <w:pPr>
              <w:ind w:right="-108"/>
              <w:rPr>
                <w:szCs w:val="28"/>
              </w:rPr>
            </w:pPr>
            <w:r w:rsidRPr="00431149">
              <w:rPr>
                <w:noProof/>
                <w:lang w:eastAsia="ru-RU"/>
              </w:rPr>
              <w:pict>
                <v:shape id="Прямая со стрелкой 15" o:spid="_x0000_s1028" type="#_x0000_t32" style="position:absolute;left:0;text-align:left;margin-left:30.25pt;margin-top:14.05pt;width:187.45pt;height:0;z-index:25166233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"/>
              </w:pict>
            </w:r>
            <w:r>
              <w:rPr>
                <w:szCs w:val="28"/>
              </w:rPr>
              <w:t xml:space="preserve">Дата                 </w:t>
            </w:r>
          </w:p>
          <w:p w:rsidR="009C509E" w:rsidRDefault="009C509E" w:rsidP="00A1405C">
            <w:pPr>
              <w:ind w:right="-108"/>
              <w:rPr>
                <w:szCs w:val="28"/>
              </w:rPr>
            </w:pPr>
            <w:r w:rsidRPr="00431149">
              <w:rPr>
                <w:noProof/>
                <w:lang w:eastAsia="ru-RU"/>
              </w:rPr>
              <w:pict>
                <v:shape id="Прямая со стрелкой 14" o:spid="_x0000_s1029" type="#_x0000_t32" style="position:absolute;left:0;text-align:left;margin-left:53.65pt;margin-top:12.6pt;width:164.05pt;height:0;z-index:25166336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"/>
              </w:pict>
            </w:r>
            <w:r>
              <w:rPr>
                <w:szCs w:val="28"/>
              </w:rPr>
              <w:t>Подпись</w:t>
            </w:r>
          </w:p>
          <w:p w:rsidR="009C509E" w:rsidRDefault="009C509E" w:rsidP="00A1405C">
            <w:pPr>
              <w:ind w:firstLine="709"/>
              <w:contextualSpacing/>
              <w:rPr>
                <w:rFonts w:eastAsia="Times New Roman" w:cs="Arial"/>
                <w:szCs w:val="24"/>
              </w:rPr>
            </w:pPr>
          </w:p>
        </w:tc>
      </w:tr>
    </w:tbl>
    <w:p w:rsidR="009C509E" w:rsidRDefault="009C509E" w:rsidP="009C509E">
      <w:pPr>
        <w:rPr>
          <w:rFonts w:eastAsia="Times New Roman" w:cs="Arial"/>
          <w:szCs w:val="28"/>
        </w:rPr>
      </w:pPr>
    </w:p>
    <w:p w:rsidR="009C509E" w:rsidRDefault="009C509E" w:rsidP="009C509E">
      <w:pPr>
        <w:rPr>
          <w:szCs w:val="28"/>
        </w:rPr>
      </w:pPr>
    </w:p>
    <w:p w:rsidR="009C509E" w:rsidRDefault="009C509E" w:rsidP="009C509E">
      <w:pPr>
        <w:rPr>
          <w:szCs w:val="28"/>
        </w:rPr>
      </w:pPr>
    </w:p>
    <w:p w:rsidR="009C509E" w:rsidRDefault="009C509E" w:rsidP="009C509E">
      <w:pPr>
        <w:jc w:val="center"/>
        <w:rPr>
          <w:szCs w:val="28"/>
        </w:rPr>
      </w:pPr>
      <w:r>
        <w:rPr>
          <w:szCs w:val="28"/>
        </w:rPr>
        <w:t>г. Череповец</w:t>
      </w:r>
    </w:p>
    <w:p w:rsidR="009C509E" w:rsidRPr="00E47147" w:rsidRDefault="009C509E" w:rsidP="009C509E">
      <w:pPr>
        <w:jc w:val="center"/>
        <w:rPr>
          <w:szCs w:val="28"/>
          <w:lang w:val="en-US"/>
        </w:rPr>
      </w:pPr>
      <w:r>
        <w:rPr>
          <w:szCs w:val="28"/>
        </w:rPr>
        <w:t>20</w:t>
      </w:r>
      <w:r>
        <w:rPr>
          <w:szCs w:val="28"/>
          <w:lang w:val="en-US"/>
        </w:rPr>
        <w:t>2</w:t>
      </w:r>
      <w:r>
        <w:rPr>
          <w:szCs w:val="28"/>
        </w:rPr>
        <w:t>6</w:t>
      </w:r>
      <w:r>
        <w:rPr>
          <w:szCs w:val="28"/>
          <w:lang w:val="en-US"/>
        </w:rPr>
        <w:t xml:space="preserve"> </w:t>
      </w:r>
      <w:r>
        <w:rPr>
          <w:szCs w:val="28"/>
        </w:rPr>
        <w:t>год.</w:t>
      </w:r>
    </w:p>
    <w:p w:rsidR="009C509E" w:rsidRDefault="009C509E" w:rsidP="009C509E">
      <w:pPr>
        <w:ind w:firstLine="709"/>
        <w:rPr>
          <w:szCs w:val="28"/>
        </w:rPr>
      </w:pPr>
      <w:r w:rsidRPr="00B34EE7">
        <w:rPr>
          <w:szCs w:val="28"/>
        </w:rPr>
        <w:lastRenderedPageBreak/>
        <w:t>1. Общие сведения</w:t>
      </w:r>
    </w:p>
    <w:p w:rsidR="009C509E" w:rsidRPr="00B34EE7" w:rsidRDefault="009C509E" w:rsidP="009C509E">
      <w:pPr>
        <w:ind w:firstLine="709"/>
        <w:rPr>
          <w:szCs w:val="28"/>
        </w:rPr>
      </w:pPr>
      <w:r w:rsidRPr="00B34EE7">
        <w:rPr>
          <w:szCs w:val="28"/>
        </w:rPr>
        <w:t>1.1. Полное наименование системы и ее условное обозначение:</w:t>
      </w:r>
    </w:p>
    <w:p w:rsidR="009C509E" w:rsidRPr="00B34EE7" w:rsidRDefault="009C509E" w:rsidP="009C509E">
      <w:pPr>
        <w:ind w:firstLine="709"/>
        <w:rPr>
          <w:szCs w:val="28"/>
        </w:rPr>
      </w:pPr>
      <w:r w:rsidRPr="00B34EE7">
        <w:rPr>
          <w:szCs w:val="28"/>
        </w:rPr>
        <w:t xml:space="preserve">Полное наименование: База данных </w:t>
      </w:r>
      <w:proofErr w:type="gramStart"/>
      <w:r w:rsidRPr="00B34EE7">
        <w:rPr>
          <w:szCs w:val="28"/>
        </w:rPr>
        <w:t>автоматизации учета оплаты услуг подачи</w:t>
      </w:r>
      <w:proofErr w:type="gramEnd"/>
      <w:r w:rsidRPr="00B34EE7">
        <w:rPr>
          <w:szCs w:val="28"/>
        </w:rPr>
        <w:t xml:space="preserve"> воды, предоставляемых юридическим и физическим лицам организацией МКП «Водоканал».</w:t>
      </w:r>
    </w:p>
    <w:p w:rsidR="009C509E" w:rsidRPr="00B34EE7" w:rsidRDefault="009C509E" w:rsidP="009C509E">
      <w:pPr>
        <w:ind w:firstLine="709"/>
        <w:rPr>
          <w:szCs w:val="28"/>
        </w:rPr>
      </w:pPr>
      <w:r w:rsidRPr="00B34EE7">
        <w:rPr>
          <w:szCs w:val="28"/>
        </w:rPr>
        <w:t>Условное обозначение: БД «Водоканал-Учёт».</w:t>
      </w:r>
    </w:p>
    <w:p w:rsidR="009C509E" w:rsidRPr="00B34EE7" w:rsidRDefault="009C509E" w:rsidP="009C509E">
      <w:pPr>
        <w:ind w:firstLine="709"/>
        <w:rPr>
          <w:szCs w:val="28"/>
        </w:rPr>
      </w:pPr>
      <w:r w:rsidRPr="00B34EE7">
        <w:rPr>
          <w:szCs w:val="28"/>
        </w:rPr>
        <w:t>1.2. Наименование организаций — Заказчика и Разработчика</w:t>
      </w:r>
    </w:p>
    <w:p w:rsidR="009C509E" w:rsidRPr="00B34EE7" w:rsidRDefault="009C509E" w:rsidP="009C509E">
      <w:pPr>
        <w:pStyle w:val="a5"/>
        <w:numPr>
          <w:ilvl w:val="0"/>
          <w:numId w:val="14"/>
        </w:numPr>
        <w:ind w:left="0" w:firstLine="0"/>
        <w:rPr>
          <w:szCs w:val="28"/>
        </w:rPr>
      </w:pPr>
      <w:r w:rsidRPr="00B34EE7">
        <w:rPr>
          <w:szCs w:val="28"/>
        </w:rPr>
        <w:t>Заказчик: МКП «Водоканал» (в рамках учебного проекта - техникум).</w:t>
      </w:r>
    </w:p>
    <w:p w:rsidR="009C509E" w:rsidRPr="00B34EE7" w:rsidRDefault="009C509E" w:rsidP="009C509E">
      <w:pPr>
        <w:pStyle w:val="a5"/>
        <w:numPr>
          <w:ilvl w:val="0"/>
          <w:numId w:val="14"/>
        </w:numPr>
        <w:ind w:left="0" w:firstLine="0"/>
        <w:rPr>
          <w:szCs w:val="28"/>
        </w:rPr>
      </w:pPr>
      <w:r w:rsidRPr="00B34EE7">
        <w:rPr>
          <w:szCs w:val="28"/>
        </w:rPr>
        <w:t>Разработчик: Студент группы ИС-41 Абрамова Анастасия Дмитриевна.</w:t>
      </w:r>
    </w:p>
    <w:p w:rsidR="009C509E" w:rsidRPr="00B34EE7" w:rsidRDefault="009C509E" w:rsidP="009C509E">
      <w:pPr>
        <w:ind w:firstLine="709"/>
        <w:rPr>
          <w:szCs w:val="28"/>
        </w:rPr>
      </w:pPr>
      <w:r w:rsidRPr="00B34EE7">
        <w:rPr>
          <w:szCs w:val="28"/>
        </w:rPr>
        <w:t xml:space="preserve"> 1.3. Порядок оформления и предъявления заказчику результатов работ</w:t>
      </w:r>
    </w:p>
    <w:p w:rsidR="009C509E" w:rsidRPr="00B34EE7" w:rsidRDefault="009C509E" w:rsidP="009C509E">
      <w:pPr>
        <w:ind w:firstLine="709"/>
        <w:rPr>
          <w:szCs w:val="28"/>
        </w:rPr>
      </w:pPr>
      <w:r w:rsidRPr="00B34EE7">
        <w:rPr>
          <w:szCs w:val="28"/>
        </w:rPr>
        <w:t>Результатом работы является проект базы данных, включающий:</w:t>
      </w:r>
    </w:p>
    <w:p w:rsidR="009C509E" w:rsidRPr="00B34EE7" w:rsidRDefault="009C509E" w:rsidP="009C509E">
      <w:pPr>
        <w:pStyle w:val="a5"/>
        <w:numPr>
          <w:ilvl w:val="0"/>
          <w:numId w:val="16"/>
        </w:numPr>
        <w:ind w:left="0" w:firstLine="0"/>
        <w:rPr>
          <w:szCs w:val="28"/>
        </w:rPr>
      </w:pPr>
      <w:proofErr w:type="gramStart"/>
      <w:r w:rsidRPr="00B34EE7">
        <w:rPr>
          <w:szCs w:val="28"/>
        </w:rPr>
        <w:t>логическую и физическую модели данных;</w:t>
      </w:r>
      <w:proofErr w:type="gramEnd"/>
    </w:p>
    <w:p w:rsidR="009C509E" w:rsidRPr="00B34EE7" w:rsidRDefault="009C509E" w:rsidP="009C509E">
      <w:pPr>
        <w:pStyle w:val="a5"/>
        <w:numPr>
          <w:ilvl w:val="0"/>
          <w:numId w:val="15"/>
        </w:numPr>
        <w:ind w:left="0" w:firstLine="0"/>
        <w:rPr>
          <w:szCs w:val="28"/>
        </w:rPr>
      </w:pPr>
      <w:proofErr w:type="spellStart"/>
      <w:r w:rsidRPr="00B34EE7">
        <w:rPr>
          <w:szCs w:val="28"/>
        </w:rPr>
        <w:t>скрипты</w:t>
      </w:r>
      <w:proofErr w:type="spellEnd"/>
      <w:r w:rsidRPr="00B34EE7">
        <w:rPr>
          <w:szCs w:val="28"/>
        </w:rPr>
        <w:t xml:space="preserve"> для СУБД MS SQL </w:t>
      </w:r>
      <w:proofErr w:type="spellStart"/>
      <w:r w:rsidRPr="00B34EE7">
        <w:rPr>
          <w:szCs w:val="28"/>
        </w:rPr>
        <w:t>Server</w:t>
      </w:r>
      <w:proofErr w:type="spellEnd"/>
      <w:r w:rsidRPr="00B34EE7">
        <w:rPr>
          <w:szCs w:val="28"/>
        </w:rPr>
        <w:t>;</w:t>
      </w:r>
    </w:p>
    <w:p w:rsidR="009C509E" w:rsidRPr="00B34EE7" w:rsidRDefault="009C509E" w:rsidP="009C509E">
      <w:pPr>
        <w:pStyle w:val="a5"/>
        <w:numPr>
          <w:ilvl w:val="0"/>
          <w:numId w:val="15"/>
        </w:numPr>
        <w:ind w:left="0" w:firstLine="0"/>
        <w:rPr>
          <w:szCs w:val="28"/>
        </w:rPr>
      </w:pPr>
      <w:r w:rsidRPr="00B34EE7">
        <w:rPr>
          <w:szCs w:val="28"/>
        </w:rPr>
        <w:t>комплект UML-диаграмм (вариантов использования, классов, деятельности, последовательности, состояний);</w:t>
      </w:r>
    </w:p>
    <w:p w:rsidR="009C509E" w:rsidRPr="00B34EE7" w:rsidRDefault="009C509E" w:rsidP="009C509E">
      <w:pPr>
        <w:pStyle w:val="a5"/>
        <w:numPr>
          <w:ilvl w:val="0"/>
          <w:numId w:val="15"/>
        </w:numPr>
        <w:ind w:left="0" w:firstLine="0"/>
        <w:rPr>
          <w:szCs w:val="28"/>
        </w:rPr>
      </w:pPr>
      <w:r w:rsidRPr="00B34EE7">
        <w:rPr>
          <w:szCs w:val="28"/>
        </w:rPr>
        <w:t>пояснительную записку (курсовую работу);</w:t>
      </w:r>
    </w:p>
    <w:p w:rsidR="009C509E" w:rsidRPr="00B34EE7" w:rsidRDefault="009C509E" w:rsidP="009C509E">
      <w:pPr>
        <w:pStyle w:val="a5"/>
        <w:numPr>
          <w:ilvl w:val="0"/>
          <w:numId w:val="15"/>
        </w:numPr>
        <w:ind w:left="0" w:firstLine="0"/>
        <w:rPr>
          <w:szCs w:val="28"/>
        </w:rPr>
      </w:pPr>
      <w:r w:rsidRPr="00B34EE7">
        <w:rPr>
          <w:szCs w:val="28"/>
        </w:rPr>
        <w:t>настоящее техническое задание.</w:t>
      </w:r>
    </w:p>
    <w:p w:rsidR="009C509E" w:rsidRPr="00B34EE7" w:rsidRDefault="009C509E" w:rsidP="009C509E">
      <w:pPr>
        <w:ind w:firstLine="709"/>
        <w:rPr>
          <w:szCs w:val="28"/>
        </w:rPr>
      </w:pPr>
      <w:r w:rsidRPr="00B34EE7">
        <w:rPr>
          <w:szCs w:val="28"/>
        </w:rPr>
        <w:t xml:space="preserve">Результаты предъявляются руководителю курсового проектирования в электронном и печатном виде. Демонстрация макета БД осуществляется в среде MS SQL </w:t>
      </w:r>
      <w:proofErr w:type="spellStart"/>
      <w:r w:rsidRPr="00B34EE7">
        <w:rPr>
          <w:szCs w:val="28"/>
        </w:rPr>
        <w:t>Server</w:t>
      </w:r>
      <w:proofErr w:type="spellEnd"/>
      <w:r w:rsidRPr="00B34EE7">
        <w:rPr>
          <w:szCs w:val="28"/>
        </w:rPr>
        <w:t xml:space="preserve"> </w:t>
      </w:r>
      <w:proofErr w:type="spellStart"/>
      <w:r w:rsidRPr="00B34EE7">
        <w:rPr>
          <w:szCs w:val="28"/>
        </w:rPr>
        <w:t>Management</w:t>
      </w:r>
      <w:proofErr w:type="spellEnd"/>
      <w:r w:rsidRPr="00B34EE7">
        <w:rPr>
          <w:szCs w:val="28"/>
        </w:rPr>
        <w:t xml:space="preserve"> </w:t>
      </w:r>
      <w:proofErr w:type="spellStart"/>
      <w:r w:rsidRPr="00B34EE7">
        <w:rPr>
          <w:szCs w:val="28"/>
        </w:rPr>
        <w:t>Studio</w:t>
      </w:r>
      <w:proofErr w:type="spellEnd"/>
      <w:r w:rsidRPr="00B34EE7">
        <w:rPr>
          <w:szCs w:val="28"/>
        </w:rPr>
        <w:t>.</w:t>
      </w:r>
    </w:p>
    <w:p w:rsidR="009C509E" w:rsidRPr="00B34EE7" w:rsidRDefault="009C509E" w:rsidP="009C509E">
      <w:pPr>
        <w:ind w:firstLine="709"/>
        <w:rPr>
          <w:szCs w:val="28"/>
        </w:rPr>
      </w:pPr>
      <w:r w:rsidRPr="00B34EE7">
        <w:rPr>
          <w:szCs w:val="28"/>
        </w:rPr>
        <w:t xml:space="preserve"> 2. Назначение и цели создания системы</w:t>
      </w:r>
    </w:p>
    <w:p w:rsidR="009C509E" w:rsidRPr="00B34EE7" w:rsidRDefault="009C509E" w:rsidP="009C509E">
      <w:pPr>
        <w:ind w:firstLine="709"/>
        <w:rPr>
          <w:szCs w:val="28"/>
        </w:rPr>
      </w:pPr>
      <w:r w:rsidRPr="00B34EE7">
        <w:rPr>
          <w:szCs w:val="28"/>
        </w:rPr>
        <w:t xml:space="preserve"> 2.1. Назначение системы</w:t>
      </w:r>
    </w:p>
    <w:p w:rsidR="009C509E" w:rsidRPr="00B34EE7" w:rsidRDefault="009C509E" w:rsidP="009C509E">
      <w:pPr>
        <w:ind w:firstLine="709"/>
        <w:rPr>
          <w:szCs w:val="28"/>
        </w:rPr>
      </w:pPr>
      <w:r w:rsidRPr="00B34EE7">
        <w:rPr>
          <w:szCs w:val="28"/>
        </w:rPr>
        <w:t>База данных «Водоканал-Учёт» предназначена для автоматизации процессов:</w:t>
      </w:r>
    </w:p>
    <w:p w:rsidR="009C509E" w:rsidRPr="00B34EE7" w:rsidRDefault="009C509E" w:rsidP="009C509E">
      <w:pPr>
        <w:pStyle w:val="a5"/>
        <w:numPr>
          <w:ilvl w:val="0"/>
          <w:numId w:val="17"/>
        </w:numPr>
        <w:ind w:left="0" w:firstLine="0"/>
        <w:rPr>
          <w:szCs w:val="28"/>
        </w:rPr>
      </w:pPr>
      <w:r w:rsidRPr="00B34EE7">
        <w:rPr>
          <w:szCs w:val="28"/>
        </w:rPr>
        <w:t>ведения учёта абонентов (физических и юридических лиц) МКП «Водоканал»;</w:t>
      </w:r>
    </w:p>
    <w:p w:rsidR="009C509E" w:rsidRPr="00B34EE7" w:rsidRDefault="009C509E" w:rsidP="009C509E">
      <w:pPr>
        <w:pStyle w:val="a5"/>
        <w:numPr>
          <w:ilvl w:val="0"/>
          <w:numId w:val="17"/>
        </w:numPr>
        <w:ind w:left="0" w:firstLine="0"/>
        <w:rPr>
          <w:szCs w:val="28"/>
        </w:rPr>
      </w:pPr>
      <w:r w:rsidRPr="00B34EE7">
        <w:rPr>
          <w:szCs w:val="28"/>
        </w:rPr>
        <w:t>регистрации показаний приборов учёта (счётчиков воды);</w:t>
      </w:r>
    </w:p>
    <w:p w:rsidR="009C509E" w:rsidRPr="00B34EE7" w:rsidRDefault="009C509E" w:rsidP="009C509E">
      <w:pPr>
        <w:pStyle w:val="a5"/>
        <w:numPr>
          <w:ilvl w:val="0"/>
          <w:numId w:val="17"/>
        </w:numPr>
        <w:ind w:left="0" w:firstLine="0"/>
        <w:rPr>
          <w:szCs w:val="28"/>
        </w:rPr>
      </w:pPr>
      <w:r w:rsidRPr="00B34EE7">
        <w:rPr>
          <w:szCs w:val="28"/>
        </w:rPr>
        <w:t>расчёта начислений за потреблённую воду на основе действующих тарифов;</w:t>
      </w:r>
    </w:p>
    <w:p w:rsidR="009C509E" w:rsidRPr="00B34EE7" w:rsidRDefault="009C509E" w:rsidP="009C509E">
      <w:pPr>
        <w:pStyle w:val="a5"/>
        <w:numPr>
          <w:ilvl w:val="0"/>
          <w:numId w:val="17"/>
        </w:numPr>
        <w:ind w:left="0" w:firstLine="0"/>
        <w:rPr>
          <w:szCs w:val="28"/>
        </w:rPr>
      </w:pPr>
      <w:r w:rsidRPr="00B34EE7">
        <w:rPr>
          <w:szCs w:val="28"/>
        </w:rPr>
        <w:t>учёта поступивших платежей;</w:t>
      </w:r>
    </w:p>
    <w:p w:rsidR="009C509E" w:rsidRPr="00B34EE7" w:rsidRDefault="009C509E" w:rsidP="009C509E">
      <w:pPr>
        <w:pStyle w:val="a5"/>
        <w:numPr>
          <w:ilvl w:val="0"/>
          <w:numId w:val="17"/>
        </w:numPr>
        <w:ind w:left="0" w:firstLine="0"/>
        <w:rPr>
          <w:szCs w:val="28"/>
        </w:rPr>
      </w:pPr>
      <w:r w:rsidRPr="00B34EE7">
        <w:rPr>
          <w:szCs w:val="28"/>
        </w:rPr>
        <w:lastRenderedPageBreak/>
        <w:t>контроля задолженности;</w:t>
      </w:r>
    </w:p>
    <w:p w:rsidR="009C509E" w:rsidRPr="00B34EE7" w:rsidRDefault="009C509E" w:rsidP="009C509E">
      <w:pPr>
        <w:pStyle w:val="a5"/>
        <w:numPr>
          <w:ilvl w:val="0"/>
          <w:numId w:val="17"/>
        </w:numPr>
        <w:ind w:left="0" w:firstLine="0"/>
        <w:rPr>
          <w:szCs w:val="28"/>
        </w:rPr>
      </w:pPr>
      <w:r w:rsidRPr="00B34EE7">
        <w:rPr>
          <w:szCs w:val="28"/>
        </w:rPr>
        <w:t>формирования отчётной документации.</w:t>
      </w:r>
    </w:p>
    <w:p w:rsidR="009C509E" w:rsidRPr="00B34EE7" w:rsidRDefault="009C509E" w:rsidP="009C509E">
      <w:pPr>
        <w:ind w:firstLine="709"/>
        <w:rPr>
          <w:szCs w:val="28"/>
        </w:rPr>
      </w:pPr>
      <w:r w:rsidRPr="00B34EE7">
        <w:rPr>
          <w:szCs w:val="28"/>
        </w:rPr>
        <w:t>3. Характеристика объекта автоматизации</w:t>
      </w:r>
    </w:p>
    <w:p w:rsidR="009C509E" w:rsidRPr="00B34EE7" w:rsidRDefault="009C509E" w:rsidP="009C509E">
      <w:pPr>
        <w:ind w:firstLine="709"/>
        <w:rPr>
          <w:szCs w:val="28"/>
        </w:rPr>
      </w:pPr>
      <w:r w:rsidRPr="00B34EE7">
        <w:rPr>
          <w:szCs w:val="28"/>
        </w:rPr>
        <w:t xml:space="preserve"> 3.1. Описание предметной области</w:t>
      </w:r>
    </w:p>
    <w:p w:rsidR="009C509E" w:rsidRDefault="009C509E" w:rsidP="009C509E">
      <w:pPr>
        <w:ind w:firstLine="709"/>
        <w:rPr>
          <w:szCs w:val="28"/>
        </w:rPr>
      </w:pPr>
      <w:r w:rsidRPr="00B34EE7">
        <w:rPr>
          <w:szCs w:val="28"/>
        </w:rPr>
        <w:t>Предметная область — деятельность абонентского отдела, расчётно-кассового центра (РКЦ) и бухгалтерии МКП «Водоканал» по учёту потребления и оплаты услуг холодного водоснабжения, предоставляемых физическим и юридическим лицам. В настоящее время учёт ведётся в разрозненных Excel-файлах и бумажных журналах, что приводит к ошибкам, дублированию данных и низкой оперативности. Автоматизация на основе спроектированной базы данных призвана устранить указанные недостатки.</w:t>
      </w:r>
    </w:p>
    <w:p w:rsidR="009C509E" w:rsidRPr="00B34EE7" w:rsidRDefault="009C509E" w:rsidP="009C509E">
      <w:pPr>
        <w:ind w:firstLine="709"/>
        <w:rPr>
          <w:szCs w:val="28"/>
        </w:rPr>
      </w:pPr>
      <w:r w:rsidRPr="00B34EE7">
        <w:rPr>
          <w:szCs w:val="28"/>
        </w:rPr>
        <w:t>4. Требования к системе</w:t>
      </w:r>
    </w:p>
    <w:p w:rsidR="009C509E" w:rsidRPr="00B34EE7" w:rsidRDefault="009C509E" w:rsidP="009C509E">
      <w:pPr>
        <w:ind w:firstLine="709"/>
        <w:rPr>
          <w:szCs w:val="28"/>
        </w:rPr>
      </w:pPr>
      <w:r w:rsidRPr="00B34EE7">
        <w:rPr>
          <w:szCs w:val="28"/>
        </w:rPr>
        <w:t>4.1. Требования к системе в целом</w:t>
      </w:r>
    </w:p>
    <w:p w:rsidR="009C509E" w:rsidRPr="00B34EE7" w:rsidRDefault="009C509E" w:rsidP="009C509E">
      <w:pPr>
        <w:ind w:firstLine="709"/>
        <w:rPr>
          <w:szCs w:val="28"/>
        </w:rPr>
      </w:pPr>
      <w:r w:rsidRPr="00B34EE7">
        <w:rPr>
          <w:szCs w:val="28"/>
        </w:rPr>
        <w:t xml:space="preserve"> 4.1.1. Перечень подсистем, их назначение и основные характеристики</w:t>
      </w:r>
    </w:p>
    <w:p w:rsidR="009C509E" w:rsidRPr="00B34EE7" w:rsidRDefault="009C509E" w:rsidP="009C509E">
      <w:pPr>
        <w:pStyle w:val="a5"/>
        <w:numPr>
          <w:ilvl w:val="0"/>
          <w:numId w:val="18"/>
        </w:numPr>
        <w:ind w:left="0" w:firstLine="0"/>
        <w:rPr>
          <w:szCs w:val="28"/>
        </w:rPr>
      </w:pPr>
      <w:r w:rsidRPr="00B34EE7">
        <w:rPr>
          <w:szCs w:val="28"/>
        </w:rPr>
        <w:t>Подсистема «Абоненты» — хранение и редактирование данных о физических/юридических лицах, лицевых счетах, договорах.</w:t>
      </w:r>
    </w:p>
    <w:p w:rsidR="009C509E" w:rsidRPr="00B34EE7" w:rsidRDefault="009C509E" w:rsidP="009C509E">
      <w:pPr>
        <w:pStyle w:val="a5"/>
        <w:numPr>
          <w:ilvl w:val="0"/>
          <w:numId w:val="18"/>
        </w:numPr>
        <w:ind w:left="0" w:firstLine="0"/>
        <w:rPr>
          <w:szCs w:val="28"/>
        </w:rPr>
      </w:pPr>
      <w:r w:rsidRPr="00B34EE7">
        <w:rPr>
          <w:szCs w:val="28"/>
        </w:rPr>
        <w:t>Подсистема «Приборы учёта» — учёт счётчиков воды, их характеристик, сроков поверки.</w:t>
      </w:r>
    </w:p>
    <w:p w:rsidR="009C509E" w:rsidRPr="00B34EE7" w:rsidRDefault="009C509E" w:rsidP="009C509E">
      <w:pPr>
        <w:pStyle w:val="a5"/>
        <w:numPr>
          <w:ilvl w:val="0"/>
          <w:numId w:val="18"/>
        </w:numPr>
        <w:ind w:left="0" w:firstLine="0"/>
        <w:rPr>
          <w:szCs w:val="28"/>
        </w:rPr>
      </w:pPr>
      <w:r w:rsidRPr="00B34EE7">
        <w:rPr>
          <w:szCs w:val="28"/>
        </w:rPr>
        <w:t>Подсистема «Показания» — ввод, проверка, хранение истории показаний.</w:t>
      </w:r>
    </w:p>
    <w:p w:rsidR="009C509E" w:rsidRPr="00B34EE7" w:rsidRDefault="009C509E" w:rsidP="009C509E">
      <w:pPr>
        <w:pStyle w:val="a5"/>
        <w:numPr>
          <w:ilvl w:val="0"/>
          <w:numId w:val="18"/>
        </w:numPr>
        <w:ind w:left="0" w:firstLine="0"/>
        <w:rPr>
          <w:szCs w:val="28"/>
        </w:rPr>
      </w:pPr>
      <w:r w:rsidRPr="00B34EE7">
        <w:rPr>
          <w:szCs w:val="28"/>
        </w:rPr>
        <w:t>Подсистема «Тарифы» — ведение нормативно-справочной информации (виды услуг, единицы измерения, тарифные ставки, период действия тарифов).</w:t>
      </w:r>
    </w:p>
    <w:p w:rsidR="009C509E" w:rsidRPr="00B34EE7" w:rsidRDefault="009C509E" w:rsidP="009C509E">
      <w:pPr>
        <w:pStyle w:val="a5"/>
        <w:numPr>
          <w:ilvl w:val="0"/>
          <w:numId w:val="18"/>
        </w:numPr>
        <w:ind w:left="0" w:firstLine="0"/>
        <w:rPr>
          <w:szCs w:val="28"/>
        </w:rPr>
      </w:pPr>
      <w:r w:rsidRPr="00B34EE7">
        <w:rPr>
          <w:szCs w:val="28"/>
        </w:rPr>
        <w:t>Подсистема «Начисления и платежи» — автоматический расчёт сумм к оплате, учёт внесённых платежей.</w:t>
      </w:r>
    </w:p>
    <w:p w:rsidR="009C509E" w:rsidRPr="00B34EE7" w:rsidRDefault="009C509E" w:rsidP="009C509E">
      <w:pPr>
        <w:ind w:firstLine="709"/>
        <w:rPr>
          <w:szCs w:val="28"/>
        </w:rPr>
      </w:pPr>
      <w:r w:rsidRPr="00B34EE7">
        <w:rPr>
          <w:szCs w:val="28"/>
        </w:rPr>
        <w:t xml:space="preserve"> 4.1.2. Требования к способам и средствам связи</w:t>
      </w:r>
    </w:p>
    <w:p w:rsidR="009C509E" w:rsidRPr="00B34EE7" w:rsidRDefault="009C509E" w:rsidP="009C509E">
      <w:pPr>
        <w:ind w:firstLine="709"/>
        <w:rPr>
          <w:szCs w:val="28"/>
        </w:rPr>
      </w:pPr>
      <w:r w:rsidRPr="00B34EE7">
        <w:rPr>
          <w:szCs w:val="28"/>
        </w:rPr>
        <w:t xml:space="preserve">Обмен данными между клиентским приложением и БД осуществляется по протоколу TCP/IP через SQL </w:t>
      </w:r>
      <w:proofErr w:type="spellStart"/>
      <w:r w:rsidRPr="00B34EE7">
        <w:rPr>
          <w:szCs w:val="28"/>
        </w:rPr>
        <w:t>Server</w:t>
      </w:r>
      <w:proofErr w:type="spellEnd"/>
      <w:r w:rsidRPr="00B34EE7">
        <w:rPr>
          <w:szCs w:val="28"/>
        </w:rPr>
        <w:t xml:space="preserve"> </w:t>
      </w:r>
      <w:proofErr w:type="spellStart"/>
      <w:r w:rsidRPr="00B34EE7">
        <w:rPr>
          <w:szCs w:val="28"/>
        </w:rPr>
        <w:t>Native</w:t>
      </w:r>
      <w:proofErr w:type="spellEnd"/>
      <w:r w:rsidRPr="00B34EE7">
        <w:rPr>
          <w:szCs w:val="28"/>
        </w:rPr>
        <w:t xml:space="preserve"> </w:t>
      </w:r>
      <w:proofErr w:type="spellStart"/>
      <w:r w:rsidRPr="00B34EE7">
        <w:rPr>
          <w:szCs w:val="28"/>
        </w:rPr>
        <w:t>Client</w:t>
      </w:r>
      <w:proofErr w:type="spellEnd"/>
      <w:r w:rsidRPr="00B34EE7">
        <w:rPr>
          <w:szCs w:val="28"/>
        </w:rPr>
        <w:t>. Поддерживается работа в локальной сети МКП «Водоканал».</w:t>
      </w:r>
    </w:p>
    <w:p w:rsidR="009C509E" w:rsidRPr="00B34EE7" w:rsidRDefault="009C509E" w:rsidP="009C509E">
      <w:pPr>
        <w:ind w:firstLine="709"/>
        <w:rPr>
          <w:szCs w:val="28"/>
        </w:rPr>
      </w:pPr>
      <w:r w:rsidRPr="00B34EE7">
        <w:rPr>
          <w:szCs w:val="28"/>
        </w:rPr>
        <w:t>4.1.4. Требования к режимам функционирования системы</w:t>
      </w:r>
    </w:p>
    <w:p w:rsidR="009C509E" w:rsidRPr="00B34EE7" w:rsidRDefault="009C509E" w:rsidP="009C509E">
      <w:pPr>
        <w:pStyle w:val="a5"/>
        <w:numPr>
          <w:ilvl w:val="0"/>
          <w:numId w:val="19"/>
        </w:numPr>
        <w:ind w:left="0" w:firstLine="0"/>
        <w:rPr>
          <w:szCs w:val="28"/>
        </w:rPr>
      </w:pPr>
      <w:r w:rsidRPr="00B34EE7">
        <w:rPr>
          <w:szCs w:val="28"/>
        </w:rPr>
        <w:lastRenderedPageBreak/>
        <w:t>Рабочий режим: круглосуточно, в часы работы абонентского отдела (08:00–17:00) — интенсивный ввод/поиск, в остальное время — справочный доступ.</w:t>
      </w:r>
    </w:p>
    <w:p w:rsidR="009C509E" w:rsidRPr="00B34EE7" w:rsidRDefault="009C509E" w:rsidP="009C509E">
      <w:pPr>
        <w:pStyle w:val="a5"/>
        <w:numPr>
          <w:ilvl w:val="0"/>
          <w:numId w:val="19"/>
        </w:numPr>
        <w:ind w:left="0" w:firstLine="0"/>
        <w:rPr>
          <w:szCs w:val="28"/>
        </w:rPr>
      </w:pPr>
      <w:r w:rsidRPr="00B34EE7">
        <w:rPr>
          <w:szCs w:val="28"/>
        </w:rPr>
        <w:t xml:space="preserve">Режим восстановления: при сбоях система должна восстанавливаться после перезапуска ОС и служб SQL </w:t>
      </w:r>
      <w:proofErr w:type="spellStart"/>
      <w:r w:rsidRPr="00B34EE7">
        <w:rPr>
          <w:szCs w:val="28"/>
        </w:rPr>
        <w:t>Server</w:t>
      </w:r>
      <w:proofErr w:type="spellEnd"/>
      <w:r w:rsidRPr="00B34EE7">
        <w:rPr>
          <w:szCs w:val="28"/>
        </w:rPr>
        <w:t>.</w:t>
      </w:r>
    </w:p>
    <w:p w:rsidR="009C509E" w:rsidRPr="00B34EE7" w:rsidRDefault="009C509E" w:rsidP="009C509E">
      <w:pPr>
        <w:ind w:firstLine="709"/>
        <w:rPr>
          <w:szCs w:val="28"/>
        </w:rPr>
      </w:pPr>
      <w:r w:rsidRPr="00B34EE7">
        <w:rPr>
          <w:szCs w:val="28"/>
        </w:rPr>
        <w:t>4.1.5. Требования к надежности</w:t>
      </w:r>
    </w:p>
    <w:p w:rsidR="009C509E" w:rsidRPr="00B34EE7" w:rsidRDefault="009C509E" w:rsidP="009C509E">
      <w:pPr>
        <w:pStyle w:val="a5"/>
        <w:numPr>
          <w:ilvl w:val="0"/>
          <w:numId w:val="20"/>
        </w:numPr>
        <w:ind w:left="0" w:firstLine="0"/>
        <w:rPr>
          <w:szCs w:val="28"/>
        </w:rPr>
      </w:pPr>
      <w:r w:rsidRPr="00B34EE7">
        <w:rPr>
          <w:szCs w:val="28"/>
        </w:rPr>
        <w:t>Сохранность данных при сбоях: применение механизма транзакций и резервного копирования.</w:t>
      </w:r>
    </w:p>
    <w:p w:rsidR="009C509E" w:rsidRPr="00B34EE7" w:rsidRDefault="009C509E" w:rsidP="009C509E">
      <w:pPr>
        <w:pStyle w:val="a5"/>
        <w:numPr>
          <w:ilvl w:val="0"/>
          <w:numId w:val="20"/>
        </w:numPr>
        <w:ind w:left="0" w:firstLine="0"/>
        <w:rPr>
          <w:szCs w:val="28"/>
        </w:rPr>
      </w:pPr>
      <w:r w:rsidRPr="00B34EE7">
        <w:rPr>
          <w:szCs w:val="28"/>
        </w:rPr>
        <w:t>Время восстановления после сбоя — не более 30 минут.</w:t>
      </w:r>
    </w:p>
    <w:p w:rsidR="009C509E" w:rsidRPr="00B34EE7" w:rsidRDefault="009C509E" w:rsidP="009C509E">
      <w:pPr>
        <w:pStyle w:val="a5"/>
        <w:numPr>
          <w:ilvl w:val="0"/>
          <w:numId w:val="20"/>
        </w:numPr>
        <w:ind w:left="0" w:firstLine="0"/>
        <w:rPr>
          <w:szCs w:val="28"/>
        </w:rPr>
      </w:pPr>
      <w:r w:rsidRPr="00B34EE7">
        <w:rPr>
          <w:szCs w:val="28"/>
        </w:rPr>
        <w:t>Использование сетевых фильтров для серверного оборудования.</w:t>
      </w:r>
    </w:p>
    <w:p w:rsidR="009C509E" w:rsidRPr="00B34EE7" w:rsidRDefault="009C509E" w:rsidP="009C509E">
      <w:pPr>
        <w:pStyle w:val="a5"/>
        <w:numPr>
          <w:ilvl w:val="0"/>
          <w:numId w:val="20"/>
        </w:numPr>
        <w:ind w:left="0" w:firstLine="0"/>
        <w:rPr>
          <w:szCs w:val="28"/>
        </w:rPr>
      </w:pPr>
      <w:r w:rsidRPr="00B34EE7">
        <w:rPr>
          <w:szCs w:val="28"/>
        </w:rPr>
        <w:t xml:space="preserve">Регулярное резервное копирование БД (средствами MS SQL </w:t>
      </w:r>
      <w:proofErr w:type="spellStart"/>
      <w:r w:rsidRPr="00B34EE7">
        <w:rPr>
          <w:szCs w:val="28"/>
        </w:rPr>
        <w:t>Server</w:t>
      </w:r>
      <w:proofErr w:type="spellEnd"/>
      <w:r w:rsidRPr="00B34EE7">
        <w:rPr>
          <w:szCs w:val="28"/>
        </w:rPr>
        <w:t>).</w:t>
      </w:r>
    </w:p>
    <w:p w:rsidR="009C509E" w:rsidRPr="00B34EE7" w:rsidRDefault="009C509E" w:rsidP="009C509E">
      <w:pPr>
        <w:ind w:firstLine="709"/>
        <w:rPr>
          <w:szCs w:val="28"/>
        </w:rPr>
      </w:pPr>
      <w:r w:rsidRPr="00B34EE7">
        <w:rPr>
          <w:szCs w:val="28"/>
        </w:rPr>
        <w:t>4.1.6. Требования к безопасности</w:t>
      </w:r>
    </w:p>
    <w:p w:rsidR="009C509E" w:rsidRPr="00E55EF8" w:rsidRDefault="009C509E" w:rsidP="009C509E">
      <w:pPr>
        <w:pStyle w:val="a5"/>
        <w:numPr>
          <w:ilvl w:val="0"/>
          <w:numId w:val="21"/>
        </w:numPr>
        <w:ind w:left="0" w:firstLine="0"/>
        <w:rPr>
          <w:szCs w:val="28"/>
        </w:rPr>
      </w:pPr>
      <w:r w:rsidRPr="00E55EF8">
        <w:rPr>
          <w:szCs w:val="28"/>
        </w:rPr>
        <w:t>Разграничение прав доступа на уровне пользователей БД.</w:t>
      </w:r>
    </w:p>
    <w:p w:rsidR="009C509E" w:rsidRPr="00E55EF8" w:rsidRDefault="009C509E" w:rsidP="009C509E">
      <w:pPr>
        <w:pStyle w:val="a5"/>
        <w:numPr>
          <w:ilvl w:val="0"/>
          <w:numId w:val="21"/>
        </w:numPr>
        <w:ind w:left="0" w:firstLine="0"/>
        <w:rPr>
          <w:szCs w:val="28"/>
        </w:rPr>
      </w:pPr>
      <w:r w:rsidRPr="00E55EF8">
        <w:rPr>
          <w:szCs w:val="28"/>
        </w:rPr>
        <w:t xml:space="preserve">Использование встроенных средств безопасности MS SQL </w:t>
      </w:r>
      <w:proofErr w:type="spellStart"/>
      <w:r w:rsidRPr="00E55EF8">
        <w:rPr>
          <w:szCs w:val="28"/>
        </w:rPr>
        <w:t>Server</w:t>
      </w:r>
      <w:proofErr w:type="spellEnd"/>
      <w:r w:rsidRPr="00E55EF8">
        <w:rPr>
          <w:szCs w:val="28"/>
        </w:rPr>
        <w:t xml:space="preserve"> (логины, схемы).</w:t>
      </w:r>
    </w:p>
    <w:p w:rsidR="009C509E" w:rsidRPr="00B34EE7" w:rsidRDefault="009C509E" w:rsidP="009C509E">
      <w:pPr>
        <w:ind w:firstLine="709"/>
        <w:rPr>
          <w:szCs w:val="28"/>
        </w:rPr>
      </w:pPr>
      <w:r w:rsidRPr="00B34EE7">
        <w:rPr>
          <w:szCs w:val="28"/>
        </w:rPr>
        <w:t xml:space="preserve"> 4.1.7. Требования к хранению данных</w:t>
      </w:r>
    </w:p>
    <w:p w:rsidR="009C509E" w:rsidRPr="00E55EF8" w:rsidRDefault="009C509E" w:rsidP="009C509E">
      <w:pPr>
        <w:pStyle w:val="a5"/>
        <w:numPr>
          <w:ilvl w:val="0"/>
          <w:numId w:val="22"/>
        </w:numPr>
        <w:ind w:left="0" w:firstLine="0"/>
        <w:rPr>
          <w:szCs w:val="28"/>
        </w:rPr>
      </w:pPr>
      <w:r w:rsidRPr="00E55EF8">
        <w:rPr>
          <w:szCs w:val="28"/>
        </w:rPr>
        <w:t>Хранение данных за весь период эксплуатации.</w:t>
      </w:r>
    </w:p>
    <w:p w:rsidR="009C509E" w:rsidRPr="00E55EF8" w:rsidRDefault="009C509E" w:rsidP="009C509E">
      <w:pPr>
        <w:pStyle w:val="a5"/>
        <w:numPr>
          <w:ilvl w:val="0"/>
          <w:numId w:val="22"/>
        </w:numPr>
        <w:ind w:left="0" w:firstLine="0"/>
        <w:rPr>
          <w:szCs w:val="28"/>
        </w:rPr>
      </w:pPr>
      <w:r w:rsidRPr="00E55EF8">
        <w:rPr>
          <w:szCs w:val="28"/>
        </w:rPr>
        <w:t>Обеспечение ссылочной целостности с помощью внешних ключей.</w:t>
      </w:r>
    </w:p>
    <w:p w:rsidR="009C509E" w:rsidRPr="00E55EF8" w:rsidRDefault="009C509E" w:rsidP="009C509E">
      <w:pPr>
        <w:pStyle w:val="a5"/>
        <w:numPr>
          <w:ilvl w:val="0"/>
          <w:numId w:val="22"/>
        </w:numPr>
        <w:ind w:left="0" w:firstLine="0"/>
        <w:rPr>
          <w:szCs w:val="28"/>
        </w:rPr>
      </w:pPr>
      <w:r w:rsidRPr="00E55EF8">
        <w:rPr>
          <w:szCs w:val="28"/>
        </w:rPr>
        <w:t>Индексирование ключевых полей для ускорения поиска.</w:t>
      </w:r>
    </w:p>
    <w:p w:rsidR="009C509E" w:rsidRPr="00B34EE7" w:rsidRDefault="009C509E" w:rsidP="009C509E">
      <w:pPr>
        <w:ind w:firstLine="709"/>
        <w:rPr>
          <w:szCs w:val="28"/>
        </w:rPr>
      </w:pPr>
      <w:r w:rsidRPr="00B34EE7">
        <w:rPr>
          <w:szCs w:val="28"/>
        </w:rPr>
        <w:t>4.1.8. Требования к составу и параметрам технических средств</w:t>
      </w:r>
    </w:p>
    <w:p w:rsidR="009C509E" w:rsidRPr="00E55EF8" w:rsidRDefault="009C509E" w:rsidP="009C509E">
      <w:pPr>
        <w:pStyle w:val="a5"/>
        <w:numPr>
          <w:ilvl w:val="0"/>
          <w:numId w:val="23"/>
        </w:numPr>
        <w:ind w:left="0" w:firstLine="0"/>
        <w:rPr>
          <w:szCs w:val="28"/>
        </w:rPr>
      </w:pPr>
      <w:r w:rsidRPr="00E55EF8">
        <w:rPr>
          <w:szCs w:val="28"/>
        </w:rPr>
        <w:t>Процессор: от 2 ядер, 2.4 ГГц;</w:t>
      </w:r>
    </w:p>
    <w:p w:rsidR="009C509E" w:rsidRPr="00E55EF8" w:rsidRDefault="009C509E" w:rsidP="009C509E">
      <w:pPr>
        <w:pStyle w:val="a5"/>
        <w:numPr>
          <w:ilvl w:val="0"/>
          <w:numId w:val="23"/>
        </w:numPr>
        <w:ind w:left="0" w:firstLine="0"/>
        <w:rPr>
          <w:szCs w:val="28"/>
        </w:rPr>
      </w:pPr>
      <w:r w:rsidRPr="00E55EF8">
        <w:rPr>
          <w:szCs w:val="28"/>
        </w:rPr>
        <w:t>ОЗУ: от 8 ГБ;</w:t>
      </w:r>
    </w:p>
    <w:p w:rsidR="009C509E" w:rsidRPr="00E55EF8" w:rsidRDefault="009C509E" w:rsidP="009C509E">
      <w:pPr>
        <w:pStyle w:val="a5"/>
        <w:numPr>
          <w:ilvl w:val="0"/>
          <w:numId w:val="23"/>
        </w:numPr>
        <w:ind w:left="0" w:firstLine="0"/>
        <w:rPr>
          <w:szCs w:val="28"/>
        </w:rPr>
      </w:pPr>
      <w:r w:rsidRPr="00E55EF8">
        <w:rPr>
          <w:szCs w:val="28"/>
        </w:rPr>
        <w:t>HDD/SSD: от 100 ГБ свободного пространства;</w:t>
      </w:r>
    </w:p>
    <w:p w:rsidR="009C509E" w:rsidRPr="00E55EF8" w:rsidRDefault="009C509E" w:rsidP="009C509E">
      <w:pPr>
        <w:pStyle w:val="a5"/>
        <w:numPr>
          <w:ilvl w:val="0"/>
          <w:numId w:val="23"/>
        </w:numPr>
        <w:ind w:left="0" w:firstLine="0"/>
        <w:rPr>
          <w:szCs w:val="28"/>
          <w:lang w:val="en-US"/>
        </w:rPr>
      </w:pPr>
      <w:r w:rsidRPr="00E55EF8">
        <w:rPr>
          <w:szCs w:val="28"/>
        </w:rPr>
        <w:t>ОС</w:t>
      </w:r>
      <w:r w:rsidRPr="00E55EF8">
        <w:rPr>
          <w:szCs w:val="28"/>
          <w:lang w:val="en-US"/>
        </w:rPr>
        <w:t xml:space="preserve">: Windows Server 2019/2022 </w:t>
      </w:r>
      <w:r w:rsidRPr="00E55EF8">
        <w:rPr>
          <w:szCs w:val="28"/>
        </w:rPr>
        <w:t>или</w:t>
      </w:r>
      <w:r w:rsidRPr="00E55EF8">
        <w:rPr>
          <w:szCs w:val="28"/>
          <w:lang w:val="en-US"/>
        </w:rPr>
        <w:t xml:space="preserve"> Windows 10/11 Pro.</w:t>
      </w:r>
    </w:p>
    <w:p w:rsidR="009C509E" w:rsidRPr="00B34EE7" w:rsidRDefault="009C509E" w:rsidP="009C509E">
      <w:pPr>
        <w:ind w:firstLine="709"/>
        <w:rPr>
          <w:szCs w:val="28"/>
        </w:rPr>
      </w:pPr>
      <w:r w:rsidRPr="000E243F">
        <w:rPr>
          <w:szCs w:val="28"/>
        </w:rPr>
        <w:t xml:space="preserve">4.1.9. </w:t>
      </w:r>
      <w:r w:rsidRPr="00B34EE7">
        <w:rPr>
          <w:szCs w:val="28"/>
        </w:rPr>
        <w:t>Требования к информационной и программной совместимости</w:t>
      </w:r>
    </w:p>
    <w:p w:rsidR="009C509E" w:rsidRPr="00E55EF8" w:rsidRDefault="009C509E" w:rsidP="009C509E">
      <w:pPr>
        <w:pStyle w:val="a5"/>
        <w:numPr>
          <w:ilvl w:val="0"/>
          <w:numId w:val="24"/>
        </w:numPr>
        <w:ind w:left="0" w:firstLine="0"/>
        <w:rPr>
          <w:szCs w:val="28"/>
          <w:lang w:val="en-US"/>
        </w:rPr>
      </w:pPr>
      <w:r w:rsidRPr="00E55EF8">
        <w:rPr>
          <w:szCs w:val="28"/>
        </w:rPr>
        <w:t>СУБД</w:t>
      </w:r>
      <w:r w:rsidRPr="00E55EF8">
        <w:rPr>
          <w:szCs w:val="28"/>
          <w:lang w:val="en-US"/>
        </w:rPr>
        <w:t xml:space="preserve">: MS SQL Server 2019/2022 (Standard </w:t>
      </w:r>
      <w:r w:rsidRPr="00E55EF8">
        <w:rPr>
          <w:szCs w:val="28"/>
        </w:rPr>
        <w:t>или</w:t>
      </w:r>
      <w:r w:rsidRPr="00E55EF8">
        <w:rPr>
          <w:szCs w:val="28"/>
          <w:lang w:val="en-US"/>
        </w:rPr>
        <w:t xml:space="preserve"> Express edition).</w:t>
      </w:r>
    </w:p>
    <w:p w:rsidR="009C509E" w:rsidRPr="00E55EF8" w:rsidRDefault="009C509E" w:rsidP="009C509E">
      <w:pPr>
        <w:pStyle w:val="a5"/>
        <w:numPr>
          <w:ilvl w:val="0"/>
          <w:numId w:val="24"/>
        </w:numPr>
        <w:ind w:left="0" w:firstLine="0"/>
        <w:rPr>
          <w:szCs w:val="28"/>
        </w:rPr>
      </w:pPr>
      <w:r w:rsidRPr="00E55EF8">
        <w:rPr>
          <w:szCs w:val="28"/>
        </w:rPr>
        <w:t xml:space="preserve">Совместимость с ОС семейства </w:t>
      </w:r>
      <w:proofErr w:type="spellStart"/>
      <w:r w:rsidRPr="00E55EF8">
        <w:rPr>
          <w:szCs w:val="28"/>
        </w:rPr>
        <w:t>Windows</w:t>
      </w:r>
      <w:proofErr w:type="spellEnd"/>
      <w:r w:rsidRPr="00E55EF8">
        <w:rPr>
          <w:szCs w:val="28"/>
        </w:rPr>
        <w:t>.</w:t>
      </w:r>
    </w:p>
    <w:p w:rsidR="009C509E" w:rsidRDefault="009C509E" w:rsidP="009C509E">
      <w:pPr>
        <w:ind w:firstLine="709"/>
        <w:rPr>
          <w:szCs w:val="28"/>
        </w:rPr>
      </w:pPr>
      <w:r w:rsidRPr="00B34EE7">
        <w:rPr>
          <w:szCs w:val="28"/>
        </w:rPr>
        <w:t>4.1.10. Требования к языкам программирования</w:t>
      </w:r>
    </w:p>
    <w:p w:rsidR="009C509E" w:rsidRPr="00E55EF8" w:rsidRDefault="009C509E" w:rsidP="009C509E">
      <w:pPr>
        <w:ind w:firstLine="709"/>
        <w:rPr>
          <w:szCs w:val="28"/>
        </w:rPr>
      </w:pPr>
      <w:proofErr w:type="spellStart"/>
      <w:r w:rsidRPr="00E55EF8">
        <w:rPr>
          <w:bCs/>
          <w:szCs w:val="28"/>
        </w:rPr>
        <w:t>Transact-SQL</w:t>
      </w:r>
      <w:proofErr w:type="spellEnd"/>
      <w:r w:rsidRPr="00E55EF8">
        <w:rPr>
          <w:bCs/>
          <w:szCs w:val="28"/>
        </w:rPr>
        <w:t xml:space="preserve"> (T-SQL)</w:t>
      </w:r>
      <w:r w:rsidRPr="00E55EF8">
        <w:rPr>
          <w:szCs w:val="28"/>
        </w:rPr>
        <w:t> — для создания и поддержки всех объектов БД.</w:t>
      </w:r>
    </w:p>
    <w:p w:rsidR="009C509E" w:rsidRPr="00B34EE7" w:rsidRDefault="009C509E" w:rsidP="009C509E">
      <w:pPr>
        <w:ind w:firstLine="709"/>
        <w:rPr>
          <w:szCs w:val="28"/>
        </w:rPr>
      </w:pPr>
      <w:r w:rsidRPr="00B34EE7">
        <w:rPr>
          <w:szCs w:val="28"/>
        </w:rPr>
        <w:lastRenderedPageBreak/>
        <w:t xml:space="preserve"> 4.1.11. Требования к лингвистическому обеспечению</w:t>
      </w:r>
    </w:p>
    <w:p w:rsidR="009C509E" w:rsidRPr="00E55EF8" w:rsidRDefault="009C509E" w:rsidP="009C509E">
      <w:pPr>
        <w:pStyle w:val="a5"/>
        <w:numPr>
          <w:ilvl w:val="0"/>
          <w:numId w:val="25"/>
        </w:numPr>
        <w:ind w:left="0" w:firstLine="0"/>
        <w:rPr>
          <w:szCs w:val="28"/>
        </w:rPr>
      </w:pPr>
      <w:r w:rsidRPr="00E55EF8">
        <w:rPr>
          <w:szCs w:val="28"/>
        </w:rPr>
        <w:t xml:space="preserve">Интерфейс пользовательского администрирования— </w:t>
      </w:r>
      <w:proofErr w:type="gramStart"/>
      <w:r w:rsidRPr="00E55EF8">
        <w:rPr>
          <w:szCs w:val="28"/>
        </w:rPr>
        <w:t>на</w:t>
      </w:r>
      <w:proofErr w:type="gramEnd"/>
      <w:r w:rsidRPr="00E55EF8">
        <w:rPr>
          <w:szCs w:val="28"/>
        </w:rPr>
        <w:t xml:space="preserve"> русском языке.</w:t>
      </w:r>
    </w:p>
    <w:p w:rsidR="009C509E" w:rsidRPr="00E55EF8" w:rsidRDefault="009C509E" w:rsidP="009C509E">
      <w:pPr>
        <w:pStyle w:val="a5"/>
        <w:numPr>
          <w:ilvl w:val="0"/>
          <w:numId w:val="25"/>
        </w:numPr>
        <w:ind w:left="0" w:firstLine="0"/>
        <w:rPr>
          <w:szCs w:val="28"/>
        </w:rPr>
      </w:pPr>
      <w:r w:rsidRPr="00E55EF8">
        <w:rPr>
          <w:szCs w:val="28"/>
        </w:rPr>
        <w:t xml:space="preserve">Наименования таблиц, полей, процедур — на английском языке в стиле </w:t>
      </w:r>
      <w:proofErr w:type="spellStart"/>
      <w:r w:rsidRPr="00E55EF8">
        <w:rPr>
          <w:szCs w:val="28"/>
        </w:rPr>
        <w:t>CamelCase</w:t>
      </w:r>
      <w:proofErr w:type="spellEnd"/>
      <w:r w:rsidRPr="00E55EF8">
        <w:rPr>
          <w:szCs w:val="28"/>
        </w:rPr>
        <w:t>.</w:t>
      </w:r>
    </w:p>
    <w:p w:rsidR="009C509E" w:rsidRPr="00E55EF8" w:rsidRDefault="009C509E" w:rsidP="009C509E">
      <w:pPr>
        <w:pStyle w:val="a5"/>
        <w:numPr>
          <w:ilvl w:val="0"/>
          <w:numId w:val="25"/>
        </w:numPr>
        <w:ind w:left="0" w:firstLine="0"/>
        <w:rPr>
          <w:szCs w:val="28"/>
        </w:rPr>
      </w:pPr>
      <w:r w:rsidRPr="00E55EF8">
        <w:rPr>
          <w:szCs w:val="28"/>
        </w:rPr>
        <w:t>Кодировка хранения символьных данных — UTF-16 (тип NVARCHAR).</w:t>
      </w:r>
    </w:p>
    <w:p w:rsidR="009C509E" w:rsidRPr="00B34EE7" w:rsidRDefault="009C509E" w:rsidP="009C509E">
      <w:pPr>
        <w:ind w:firstLine="709"/>
        <w:rPr>
          <w:szCs w:val="28"/>
        </w:rPr>
      </w:pPr>
      <w:r>
        <w:rPr>
          <w:szCs w:val="28"/>
        </w:rPr>
        <w:t>4.1.12</w:t>
      </w:r>
      <w:r w:rsidRPr="00B34EE7">
        <w:rPr>
          <w:szCs w:val="28"/>
        </w:rPr>
        <w:t>. Требования к эксплуатации, техническому обслуживанию, ремонту и хранению</w:t>
      </w:r>
    </w:p>
    <w:p w:rsidR="009C509E" w:rsidRPr="00E55EF8" w:rsidRDefault="009C509E" w:rsidP="009C509E">
      <w:pPr>
        <w:pStyle w:val="a5"/>
        <w:numPr>
          <w:ilvl w:val="0"/>
          <w:numId w:val="26"/>
        </w:numPr>
        <w:ind w:left="0" w:firstLine="0"/>
        <w:rPr>
          <w:szCs w:val="28"/>
        </w:rPr>
      </w:pPr>
      <w:r w:rsidRPr="00E55EF8">
        <w:rPr>
          <w:szCs w:val="28"/>
        </w:rPr>
        <w:t>Персонал: администратор БД — 1 сотрудник.</w:t>
      </w:r>
    </w:p>
    <w:p w:rsidR="009C509E" w:rsidRPr="00E55EF8" w:rsidRDefault="009C509E" w:rsidP="009C509E">
      <w:pPr>
        <w:pStyle w:val="a5"/>
        <w:numPr>
          <w:ilvl w:val="0"/>
          <w:numId w:val="26"/>
        </w:numPr>
        <w:ind w:left="0" w:firstLine="0"/>
        <w:rPr>
          <w:szCs w:val="28"/>
        </w:rPr>
      </w:pPr>
      <w:r w:rsidRPr="00E55EF8">
        <w:rPr>
          <w:szCs w:val="28"/>
        </w:rPr>
        <w:t>Техобслуживание: ежедневный контроль места на диске, проверка резервных копий; еженедельная проверка журналов; ежемесячная реорганизация индексов.</w:t>
      </w:r>
    </w:p>
    <w:p w:rsidR="009C509E" w:rsidRPr="00E55EF8" w:rsidRDefault="009C509E" w:rsidP="009C509E">
      <w:pPr>
        <w:pStyle w:val="a5"/>
        <w:numPr>
          <w:ilvl w:val="0"/>
          <w:numId w:val="26"/>
        </w:numPr>
        <w:ind w:left="0" w:firstLine="0"/>
        <w:rPr>
          <w:szCs w:val="28"/>
        </w:rPr>
      </w:pPr>
      <w:r w:rsidRPr="00E55EF8">
        <w:rPr>
          <w:szCs w:val="28"/>
        </w:rPr>
        <w:t>Хранение: резервные копии — отдельное помещение; документация — электронный/бумажный вид.</w:t>
      </w:r>
    </w:p>
    <w:p w:rsidR="009C509E" w:rsidRPr="00E55EF8" w:rsidRDefault="009C509E" w:rsidP="009C509E">
      <w:pPr>
        <w:pStyle w:val="a5"/>
        <w:numPr>
          <w:ilvl w:val="0"/>
          <w:numId w:val="26"/>
        </w:numPr>
        <w:ind w:left="0" w:firstLine="0"/>
        <w:rPr>
          <w:szCs w:val="28"/>
        </w:rPr>
      </w:pPr>
      <w:r w:rsidRPr="00E55EF8">
        <w:rPr>
          <w:szCs w:val="28"/>
        </w:rPr>
        <w:t>Электропитание: сервер — ИБП (≥15 мин автономии); клиенты — сетевые фильтры.</w:t>
      </w:r>
    </w:p>
    <w:p w:rsidR="009C509E" w:rsidRPr="00B34EE7" w:rsidRDefault="009C509E" w:rsidP="009C509E">
      <w:pPr>
        <w:ind w:firstLine="709"/>
        <w:rPr>
          <w:szCs w:val="28"/>
        </w:rPr>
      </w:pPr>
      <w:r>
        <w:rPr>
          <w:szCs w:val="28"/>
        </w:rPr>
        <w:t>4.1.13</w:t>
      </w:r>
      <w:r w:rsidRPr="00B34EE7">
        <w:rPr>
          <w:szCs w:val="28"/>
        </w:rPr>
        <w:t>. Требования к защите информации от несанкционированного доступа</w:t>
      </w:r>
    </w:p>
    <w:p w:rsidR="009C509E" w:rsidRPr="00E55EF8" w:rsidRDefault="009C509E" w:rsidP="009C509E">
      <w:pPr>
        <w:pStyle w:val="a5"/>
        <w:numPr>
          <w:ilvl w:val="0"/>
          <w:numId w:val="27"/>
        </w:numPr>
        <w:ind w:left="0" w:firstLine="0"/>
        <w:rPr>
          <w:szCs w:val="28"/>
        </w:rPr>
      </w:pPr>
      <w:r w:rsidRPr="00E55EF8">
        <w:rPr>
          <w:szCs w:val="28"/>
        </w:rPr>
        <w:t xml:space="preserve">Аутентификация через средства MS SQL </w:t>
      </w:r>
      <w:proofErr w:type="spellStart"/>
      <w:r w:rsidRPr="00E55EF8">
        <w:rPr>
          <w:szCs w:val="28"/>
        </w:rPr>
        <w:t>Server</w:t>
      </w:r>
      <w:proofErr w:type="spellEnd"/>
      <w:r w:rsidRPr="00E55EF8">
        <w:rPr>
          <w:szCs w:val="28"/>
        </w:rPr>
        <w:t>.</w:t>
      </w:r>
    </w:p>
    <w:p w:rsidR="009C509E" w:rsidRPr="00E55EF8" w:rsidRDefault="009C509E" w:rsidP="009C509E">
      <w:pPr>
        <w:pStyle w:val="a5"/>
        <w:numPr>
          <w:ilvl w:val="0"/>
          <w:numId w:val="27"/>
        </w:numPr>
        <w:ind w:left="0" w:firstLine="0"/>
        <w:rPr>
          <w:szCs w:val="28"/>
        </w:rPr>
      </w:pPr>
      <w:r w:rsidRPr="00E55EF8">
        <w:rPr>
          <w:szCs w:val="28"/>
        </w:rPr>
        <w:t>Назначение прав на чтение/изменение/удаление строго по ролям.</w:t>
      </w:r>
    </w:p>
    <w:p w:rsidR="009C509E" w:rsidRPr="00E55EF8" w:rsidRDefault="009C509E" w:rsidP="009C509E">
      <w:pPr>
        <w:pStyle w:val="a5"/>
        <w:numPr>
          <w:ilvl w:val="0"/>
          <w:numId w:val="27"/>
        </w:numPr>
        <w:ind w:left="0" w:firstLine="0"/>
        <w:rPr>
          <w:szCs w:val="28"/>
        </w:rPr>
      </w:pPr>
      <w:r w:rsidRPr="00E55EF8">
        <w:rPr>
          <w:szCs w:val="28"/>
        </w:rPr>
        <w:t>Запрет прямого доступа к таблицам для прикладных ролей (доступ только через хранимые процедуры).</w:t>
      </w:r>
    </w:p>
    <w:p w:rsidR="009C509E" w:rsidRPr="00B34EE7" w:rsidRDefault="009C509E" w:rsidP="009C509E">
      <w:pPr>
        <w:ind w:firstLine="709"/>
        <w:rPr>
          <w:szCs w:val="28"/>
        </w:rPr>
      </w:pPr>
      <w:r>
        <w:rPr>
          <w:szCs w:val="28"/>
        </w:rPr>
        <w:t>4.1.14</w:t>
      </w:r>
      <w:r w:rsidRPr="00B34EE7">
        <w:rPr>
          <w:szCs w:val="28"/>
        </w:rPr>
        <w:t>. Требования по сохранности информации при авариях</w:t>
      </w:r>
    </w:p>
    <w:p w:rsidR="009C509E" w:rsidRPr="00E55EF8" w:rsidRDefault="009C509E" w:rsidP="009C509E">
      <w:pPr>
        <w:pStyle w:val="a5"/>
        <w:numPr>
          <w:ilvl w:val="0"/>
          <w:numId w:val="28"/>
        </w:numPr>
        <w:ind w:left="0" w:firstLine="0"/>
        <w:rPr>
          <w:szCs w:val="28"/>
        </w:rPr>
      </w:pPr>
      <w:r w:rsidRPr="00E55EF8">
        <w:rPr>
          <w:szCs w:val="28"/>
        </w:rPr>
        <w:t>Полное резервное копирование (</w:t>
      </w:r>
      <w:proofErr w:type="spellStart"/>
      <w:r w:rsidRPr="00E55EF8">
        <w:rPr>
          <w:szCs w:val="28"/>
        </w:rPr>
        <w:t>Full</w:t>
      </w:r>
      <w:proofErr w:type="spellEnd"/>
      <w:r w:rsidRPr="00E55EF8">
        <w:rPr>
          <w:szCs w:val="28"/>
        </w:rPr>
        <w:t xml:space="preserve"> </w:t>
      </w:r>
      <w:proofErr w:type="spellStart"/>
      <w:r w:rsidRPr="00E55EF8">
        <w:rPr>
          <w:szCs w:val="28"/>
        </w:rPr>
        <w:t>Backup</w:t>
      </w:r>
      <w:proofErr w:type="spellEnd"/>
      <w:r w:rsidRPr="00E55EF8">
        <w:rPr>
          <w:szCs w:val="28"/>
        </w:rPr>
        <w:t>) — ежедневно.</w:t>
      </w:r>
    </w:p>
    <w:p w:rsidR="009C509E" w:rsidRPr="00E55EF8" w:rsidRDefault="009C509E" w:rsidP="009C509E">
      <w:pPr>
        <w:pStyle w:val="a5"/>
        <w:numPr>
          <w:ilvl w:val="0"/>
          <w:numId w:val="28"/>
        </w:numPr>
        <w:ind w:left="0" w:firstLine="0"/>
        <w:rPr>
          <w:szCs w:val="28"/>
        </w:rPr>
      </w:pPr>
      <w:r w:rsidRPr="00E55EF8">
        <w:rPr>
          <w:szCs w:val="28"/>
        </w:rPr>
        <w:t>Дифференциальное резервное копирование — каждые 6 часов.</w:t>
      </w:r>
    </w:p>
    <w:p w:rsidR="009C509E" w:rsidRPr="00E55EF8" w:rsidRDefault="009C509E" w:rsidP="009C509E">
      <w:pPr>
        <w:pStyle w:val="a5"/>
        <w:numPr>
          <w:ilvl w:val="0"/>
          <w:numId w:val="28"/>
        </w:numPr>
        <w:ind w:left="0" w:firstLine="0"/>
        <w:rPr>
          <w:szCs w:val="28"/>
        </w:rPr>
      </w:pPr>
      <w:r w:rsidRPr="00E55EF8">
        <w:rPr>
          <w:szCs w:val="28"/>
        </w:rPr>
        <w:t>Хранение резервных копий на отдельном физическом носителе.</w:t>
      </w:r>
    </w:p>
    <w:p w:rsidR="009C509E" w:rsidRPr="00B34EE7" w:rsidRDefault="009C509E" w:rsidP="009C509E">
      <w:pPr>
        <w:ind w:firstLine="709"/>
        <w:rPr>
          <w:szCs w:val="28"/>
        </w:rPr>
      </w:pPr>
      <w:r>
        <w:rPr>
          <w:szCs w:val="28"/>
        </w:rPr>
        <w:t>4.1.15</w:t>
      </w:r>
      <w:r w:rsidRPr="00B34EE7">
        <w:rPr>
          <w:szCs w:val="28"/>
        </w:rPr>
        <w:t>. Требования к защите от влияния внешних воздействий</w:t>
      </w:r>
    </w:p>
    <w:p w:rsidR="009C509E" w:rsidRPr="00E55EF8" w:rsidRDefault="009C509E" w:rsidP="009C509E">
      <w:pPr>
        <w:pStyle w:val="a5"/>
        <w:numPr>
          <w:ilvl w:val="0"/>
          <w:numId w:val="29"/>
        </w:numPr>
        <w:ind w:left="0" w:firstLine="0"/>
        <w:rPr>
          <w:szCs w:val="28"/>
        </w:rPr>
      </w:pPr>
      <w:r w:rsidRPr="00E55EF8">
        <w:rPr>
          <w:szCs w:val="28"/>
        </w:rPr>
        <w:t>Защита электропитания сервера (ИБП).</w:t>
      </w:r>
    </w:p>
    <w:p w:rsidR="009C509E" w:rsidRPr="00E55EF8" w:rsidRDefault="009C509E" w:rsidP="009C509E">
      <w:pPr>
        <w:pStyle w:val="a5"/>
        <w:numPr>
          <w:ilvl w:val="0"/>
          <w:numId w:val="29"/>
        </w:numPr>
        <w:ind w:left="0" w:firstLine="0"/>
        <w:rPr>
          <w:szCs w:val="28"/>
        </w:rPr>
      </w:pPr>
      <w:r w:rsidRPr="00E55EF8">
        <w:rPr>
          <w:szCs w:val="28"/>
        </w:rPr>
        <w:lastRenderedPageBreak/>
        <w:t>Размещение серверного оборудования в помещении с контролируемым микроклиматом.</w:t>
      </w:r>
    </w:p>
    <w:p w:rsidR="009C509E" w:rsidRPr="00B34EE7" w:rsidRDefault="009C509E" w:rsidP="009C509E">
      <w:pPr>
        <w:ind w:firstLine="709"/>
        <w:rPr>
          <w:szCs w:val="28"/>
        </w:rPr>
      </w:pPr>
      <w:r>
        <w:rPr>
          <w:szCs w:val="28"/>
        </w:rPr>
        <w:t>4.1.16</w:t>
      </w:r>
      <w:r w:rsidRPr="00B34EE7">
        <w:rPr>
          <w:szCs w:val="28"/>
        </w:rPr>
        <w:t>. Требования по стандартизации и унификации</w:t>
      </w:r>
    </w:p>
    <w:p w:rsidR="009C509E" w:rsidRPr="00B34EE7" w:rsidRDefault="009C509E" w:rsidP="009C509E">
      <w:pPr>
        <w:ind w:firstLine="709"/>
        <w:rPr>
          <w:szCs w:val="28"/>
        </w:rPr>
      </w:pPr>
      <w:r w:rsidRPr="00B34EE7">
        <w:rPr>
          <w:szCs w:val="28"/>
        </w:rPr>
        <w:t>При проектировании использовать:</w:t>
      </w:r>
    </w:p>
    <w:p w:rsidR="009C509E" w:rsidRPr="00E55EF8" w:rsidRDefault="009C509E" w:rsidP="009C509E">
      <w:pPr>
        <w:pStyle w:val="a5"/>
        <w:numPr>
          <w:ilvl w:val="0"/>
          <w:numId w:val="30"/>
        </w:numPr>
        <w:ind w:left="0" w:firstLine="0"/>
        <w:rPr>
          <w:szCs w:val="28"/>
        </w:rPr>
      </w:pPr>
      <w:r w:rsidRPr="00E55EF8">
        <w:rPr>
          <w:szCs w:val="28"/>
        </w:rPr>
        <w:t>ГОСТ 34.601-90 — стадии создания АС;</w:t>
      </w:r>
    </w:p>
    <w:p w:rsidR="009C509E" w:rsidRPr="00E55EF8" w:rsidRDefault="009C509E" w:rsidP="009C509E">
      <w:pPr>
        <w:pStyle w:val="a5"/>
        <w:numPr>
          <w:ilvl w:val="0"/>
          <w:numId w:val="30"/>
        </w:numPr>
        <w:ind w:left="0" w:firstLine="0"/>
        <w:rPr>
          <w:szCs w:val="28"/>
        </w:rPr>
      </w:pPr>
      <w:r w:rsidRPr="00E55EF8">
        <w:rPr>
          <w:szCs w:val="28"/>
        </w:rPr>
        <w:t>методологию UML (ISO/IEC 19505);</w:t>
      </w:r>
    </w:p>
    <w:p w:rsidR="009C509E" w:rsidRPr="00E55EF8" w:rsidRDefault="009C509E" w:rsidP="009C509E">
      <w:pPr>
        <w:pStyle w:val="a5"/>
        <w:numPr>
          <w:ilvl w:val="0"/>
          <w:numId w:val="30"/>
        </w:numPr>
        <w:ind w:left="0" w:firstLine="0"/>
        <w:rPr>
          <w:szCs w:val="28"/>
        </w:rPr>
      </w:pPr>
      <w:r w:rsidRPr="00E55EF8">
        <w:rPr>
          <w:szCs w:val="28"/>
        </w:rPr>
        <w:t>стандарты оформления документов техникума.</w:t>
      </w:r>
    </w:p>
    <w:p w:rsidR="009C509E" w:rsidRPr="00B34EE7" w:rsidRDefault="009C509E" w:rsidP="009C509E">
      <w:pPr>
        <w:ind w:firstLine="709"/>
        <w:rPr>
          <w:szCs w:val="28"/>
        </w:rPr>
      </w:pPr>
      <w:r w:rsidRPr="00B34EE7">
        <w:rPr>
          <w:szCs w:val="28"/>
        </w:rPr>
        <w:t>4.2. Требования к функциям (задачам), выполняемым системой</w:t>
      </w:r>
    </w:p>
    <w:p w:rsidR="009C509E" w:rsidRPr="00B34EE7" w:rsidRDefault="009C509E" w:rsidP="009C509E">
      <w:pPr>
        <w:pStyle w:val="a5"/>
        <w:numPr>
          <w:ilvl w:val="1"/>
          <w:numId w:val="13"/>
        </w:numPr>
        <w:ind w:left="0" w:firstLine="0"/>
        <w:rPr>
          <w:szCs w:val="28"/>
        </w:rPr>
      </w:pPr>
      <w:r w:rsidRPr="00B34EE7">
        <w:rPr>
          <w:szCs w:val="28"/>
        </w:rPr>
        <w:t>Ввод и редактирование информации (абоненты — физические и юридические лица, лицевые счета, договоры, приборы учёта, тарифы).</w:t>
      </w:r>
    </w:p>
    <w:p w:rsidR="009C509E" w:rsidRPr="00B34EE7" w:rsidRDefault="009C509E" w:rsidP="009C509E">
      <w:pPr>
        <w:pStyle w:val="a5"/>
        <w:numPr>
          <w:ilvl w:val="1"/>
          <w:numId w:val="13"/>
        </w:numPr>
        <w:ind w:left="0" w:firstLine="0"/>
        <w:rPr>
          <w:szCs w:val="28"/>
        </w:rPr>
      </w:pPr>
      <w:r w:rsidRPr="00B34EE7">
        <w:rPr>
          <w:szCs w:val="28"/>
        </w:rPr>
        <w:t>Регистрация показаний счётчиков с контролем ввода (не меньше предыдущего значения).</w:t>
      </w:r>
    </w:p>
    <w:p w:rsidR="009C509E" w:rsidRPr="00B34EE7" w:rsidRDefault="009C509E" w:rsidP="009C509E">
      <w:pPr>
        <w:pStyle w:val="a5"/>
        <w:numPr>
          <w:ilvl w:val="1"/>
          <w:numId w:val="13"/>
        </w:numPr>
        <w:ind w:left="0" w:firstLine="0"/>
        <w:rPr>
          <w:szCs w:val="28"/>
        </w:rPr>
      </w:pPr>
      <w:r w:rsidRPr="00B34EE7">
        <w:rPr>
          <w:szCs w:val="28"/>
        </w:rPr>
        <w:t>Автоматический расчёт начислений на конец расчётного периода.</w:t>
      </w:r>
    </w:p>
    <w:p w:rsidR="009C509E" w:rsidRPr="00B34EE7" w:rsidRDefault="009C509E" w:rsidP="009C509E">
      <w:pPr>
        <w:pStyle w:val="a5"/>
        <w:numPr>
          <w:ilvl w:val="1"/>
          <w:numId w:val="13"/>
        </w:numPr>
        <w:ind w:left="0" w:firstLine="0"/>
        <w:rPr>
          <w:szCs w:val="28"/>
        </w:rPr>
      </w:pPr>
      <w:r w:rsidRPr="00B34EE7">
        <w:rPr>
          <w:szCs w:val="28"/>
        </w:rPr>
        <w:t>Учёт оплат (дата, сумма, назначение).</w:t>
      </w:r>
    </w:p>
    <w:p w:rsidR="009C509E" w:rsidRPr="00B34EE7" w:rsidRDefault="009C509E" w:rsidP="009C509E">
      <w:pPr>
        <w:pStyle w:val="a5"/>
        <w:numPr>
          <w:ilvl w:val="1"/>
          <w:numId w:val="13"/>
        </w:numPr>
        <w:ind w:left="0" w:firstLine="0"/>
        <w:rPr>
          <w:szCs w:val="28"/>
        </w:rPr>
      </w:pPr>
      <w:r w:rsidRPr="00B34EE7">
        <w:rPr>
          <w:szCs w:val="28"/>
        </w:rPr>
        <w:t>Формирование отчётов (задолженность по лицевым счетам, история платежей, акт сверки с абонентом, реестр начислений).</w:t>
      </w:r>
    </w:p>
    <w:p w:rsidR="009C509E" w:rsidRPr="00B34EE7" w:rsidRDefault="009C509E" w:rsidP="009C509E">
      <w:pPr>
        <w:ind w:firstLine="709"/>
        <w:rPr>
          <w:szCs w:val="28"/>
        </w:rPr>
      </w:pPr>
      <w:r w:rsidRPr="00B34EE7">
        <w:rPr>
          <w:szCs w:val="28"/>
        </w:rPr>
        <w:t>4.3. Требования к видам обеспечения</w:t>
      </w:r>
    </w:p>
    <w:p w:rsidR="009C509E" w:rsidRPr="00B34EE7" w:rsidRDefault="009C509E" w:rsidP="009C509E">
      <w:pPr>
        <w:ind w:firstLine="709"/>
        <w:rPr>
          <w:szCs w:val="28"/>
        </w:rPr>
      </w:pPr>
      <w:r w:rsidRPr="00B34EE7">
        <w:rPr>
          <w:szCs w:val="28"/>
        </w:rPr>
        <w:t>4.3.1. Требования к математическому обеспечению системы</w:t>
      </w:r>
    </w:p>
    <w:p w:rsidR="009C509E" w:rsidRPr="00B9361C" w:rsidRDefault="009C509E" w:rsidP="009C509E">
      <w:pPr>
        <w:pStyle w:val="a5"/>
        <w:numPr>
          <w:ilvl w:val="0"/>
          <w:numId w:val="31"/>
        </w:numPr>
        <w:ind w:left="0" w:firstLine="0"/>
        <w:rPr>
          <w:szCs w:val="28"/>
        </w:rPr>
      </w:pPr>
      <w:r w:rsidRPr="00B9361C">
        <w:rPr>
          <w:szCs w:val="28"/>
        </w:rPr>
        <w:t>Использование арифметических операций для расчёта стоимости услуги: Сумма = Объём × Тариф.</w:t>
      </w:r>
    </w:p>
    <w:p w:rsidR="009C509E" w:rsidRPr="00B9361C" w:rsidRDefault="009C509E" w:rsidP="009C509E">
      <w:pPr>
        <w:pStyle w:val="a5"/>
        <w:numPr>
          <w:ilvl w:val="0"/>
          <w:numId w:val="31"/>
        </w:numPr>
        <w:ind w:left="0" w:firstLine="0"/>
        <w:rPr>
          <w:szCs w:val="28"/>
        </w:rPr>
      </w:pPr>
      <w:r w:rsidRPr="00B9361C">
        <w:rPr>
          <w:szCs w:val="28"/>
        </w:rPr>
        <w:t>Поддержка НДС (20%) в итоговых суммах.</w:t>
      </w:r>
    </w:p>
    <w:p w:rsidR="009C509E" w:rsidRPr="00B34EE7" w:rsidRDefault="009C509E" w:rsidP="009C509E">
      <w:pPr>
        <w:ind w:firstLine="709"/>
        <w:rPr>
          <w:szCs w:val="28"/>
        </w:rPr>
      </w:pPr>
      <w:r w:rsidRPr="00B34EE7">
        <w:rPr>
          <w:szCs w:val="28"/>
        </w:rPr>
        <w:t>4.3.2. Требования к информационному обеспечению системы</w:t>
      </w:r>
    </w:p>
    <w:p w:rsidR="009C509E" w:rsidRPr="00B34EE7" w:rsidRDefault="009C509E" w:rsidP="009C509E">
      <w:pPr>
        <w:ind w:firstLine="709"/>
        <w:rPr>
          <w:szCs w:val="28"/>
        </w:rPr>
      </w:pPr>
      <w:r w:rsidRPr="00B34EE7">
        <w:rPr>
          <w:szCs w:val="28"/>
        </w:rPr>
        <w:t>Состав данных:</w:t>
      </w:r>
    </w:p>
    <w:p w:rsidR="009C509E" w:rsidRPr="00B9361C" w:rsidRDefault="009C509E" w:rsidP="009C509E">
      <w:pPr>
        <w:pStyle w:val="a5"/>
        <w:numPr>
          <w:ilvl w:val="0"/>
          <w:numId w:val="32"/>
        </w:numPr>
        <w:ind w:left="0" w:firstLine="0"/>
        <w:rPr>
          <w:szCs w:val="28"/>
        </w:rPr>
      </w:pPr>
      <w:r w:rsidRPr="00B9361C">
        <w:rPr>
          <w:szCs w:val="28"/>
        </w:rPr>
        <w:t>абоненты (ФИО/наименование, адрес, контакты, ИНН);</w:t>
      </w:r>
    </w:p>
    <w:p w:rsidR="009C509E" w:rsidRPr="00B9361C" w:rsidRDefault="009C509E" w:rsidP="009C509E">
      <w:pPr>
        <w:pStyle w:val="a5"/>
        <w:numPr>
          <w:ilvl w:val="0"/>
          <w:numId w:val="32"/>
        </w:numPr>
        <w:ind w:left="0" w:firstLine="0"/>
        <w:rPr>
          <w:szCs w:val="28"/>
        </w:rPr>
      </w:pPr>
      <w:r w:rsidRPr="00B9361C">
        <w:rPr>
          <w:szCs w:val="28"/>
        </w:rPr>
        <w:t>лицевые счета (номер, дата открытия, статус);</w:t>
      </w:r>
    </w:p>
    <w:p w:rsidR="009C509E" w:rsidRPr="00B9361C" w:rsidRDefault="009C509E" w:rsidP="009C509E">
      <w:pPr>
        <w:pStyle w:val="a5"/>
        <w:numPr>
          <w:ilvl w:val="0"/>
          <w:numId w:val="32"/>
        </w:numPr>
        <w:ind w:left="0" w:firstLine="0"/>
        <w:rPr>
          <w:szCs w:val="28"/>
        </w:rPr>
      </w:pPr>
      <w:r w:rsidRPr="00B9361C">
        <w:rPr>
          <w:szCs w:val="28"/>
        </w:rPr>
        <w:t>договоры (номер, дата, тип);</w:t>
      </w:r>
    </w:p>
    <w:p w:rsidR="009C509E" w:rsidRPr="00B9361C" w:rsidRDefault="009C509E" w:rsidP="009C509E">
      <w:pPr>
        <w:pStyle w:val="a5"/>
        <w:numPr>
          <w:ilvl w:val="0"/>
          <w:numId w:val="32"/>
        </w:numPr>
        <w:ind w:left="0" w:firstLine="0"/>
        <w:rPr>
          <w:szCs w:val="28"/>
        </w:rPr>
      </w:pPr>
      <w:r w:rsidRPr="00B9361C">
        <w:rPr>
          <w:szCs w:val="28"/>
        </w:rPr>
        <w:t>счётчики (модель, заводской номер, дата поверки);</w:t>
      </w:r>
    </w:p>
    <w:p w:rsidR="009C509E" w:rsidRPr="00B9361C" w:rsidRDefault="009C509E" w:rsidP="009C509E">
      <w:pPr>
        <w:pStyle w:val="a5"/>
        <w:numPr>
          <w:ilvl w:val="0"/>
          <w:numId w:val="32"/>
        </w:numPr>
        <w:ind w:left="0" w:firstLine="0"/>
        <w:rPr>
          <w:szCs w:val="28"/>
        </w:rPr>
      </w:pPr>
      <w:r w:rsidRPr="00B9361C">
        <w:rPr>
          <w:szCs w:val="28"/>
        </w:rPr>
        <w:t>показания (дата, значение, источник);</w:t>
      </w:r>
    </w:p>
    <w:p w:rsidR="009C509E" w:rsidRPr="00B9361C" w:rsidRDefault="009C509E" w:rsidP="009C509E">
      <w:pPr>
        <w:pStyle w:val="a5"/>
        <w:numPr>
          <w:ilvl w:val="0"/>
          <w:numId w:val="32"/>
        </w:numPr>
        <w:ind w:left="0" w:firstLine="0"/>
        <w:rPr>
          <w:szCs w:val="28"/>
        </w:rPr>
      </w:pPr>
      <w:r w:rsidRPr="00B9361C">
        <w:rPr>
          <w:szCs w:val="28"/>
        </w:rPr>
        <w:t>тарифы (услуга, цена, период);</w:t>
      </w:r>
    </w:p>
    <w:p w:rsidR="009C509E" w:rsidRPr="00B9361C" w:rsidRDefault="009C509E" w:rsidP="009C509E">
      <w:pPr>
        <w:pStyle w:val="a5"/>
        <w:numPr>
          <w:ilvl w:val="0"/>
          <w:numId w:val="32"/>
        </w:numPr>
        <w:ind w:left="0" w:firstLine="0"/>
        <w:rPr>
          <w:szCs w:val="28"/>
        </w:rPr>
      </w:pPr>
      <w:r w:rsidRPr="00B9361C">
        <w:rPr>
          <w:szCs w:val="28"/>
        </w:rPr>
        <w:lastRenderedPageBreak/>
        <w:t>начисления (период, сумма);</w:t>
      </w:r>
    </w:p>
    <w:p w:rsidR="009C509E" w:rsidRPr="00B9361C" w:rsidRDefault="009C509E" w:rsidP="009C509E">
      <w:pPr>
        <w:pStyle w:val="a5"/>
        <w:numPr>
          <w:ilvl w:val="0"/>
          <w:numId w:val="32"/>
        </w:numPr>
        <w:ind w:left="0" w:firstLine="0"/>
        <w:rPr>
          <w:szCs w:val="28"/>
        </w:rPr>
      </w:pPr>
      <w:r w:rsidRPr="00B9361C">
        <w:rPr>
          <w:szCs w:val="28"/>
        </w:rPr>
        <w:t>платежи (дата, сумма, назначение).</w:t>
      </w:r>
    </w:p>
    <w:p w:rsidR="009C509E" w:rsidRPr="00B34EE7" w:rsidRDefault="009C509E" w:rsidP="009C509E">
      <w:pPr>
        <w:ind w:firstLine="709"/>
        <w:rPr>
          <w:szCs w:val="28"/>
        </w:rPr>
      </w:pPr>
      <w:r w:rsidRPr="00B34EE7">
        <w:rPr>
          <w:szCs w:val="28"/>
        </w:rPr>
        <w:t>Нормативно-справочная информация ведётся в справочных таблицах.</w:t>
      </w:r>
    </w:p>
    <w:p w:rsidR="009C509E" w:rsidRPr="00B34EE7" w:rsidRDefault="009C509E" w:rsidP="009C509E">
      <w:pPr>
        <w:ind w:firstLine="709"/>
        <w:rPr>
          <w:szCs w:val="28"/>
        </w:rPr>
      </w:pPr>
      <w:r>
        <w:rPr>
          <w:szCs w:val="28"/>
        </w:rPr>
        <w:t>4.3.3</w:t>
      </w:r>
      <w:r w:rsidRPr="00B34EE7">
        <w:rPr>
          <w:szCs w:val="28"/>
        </w:rPr>
        <w:t>. Требования к техническому обеспечению</w:t>
      </w:r>
    </w:p>
    <w:p w:rsidR="009C509E" w:rsidRPr="00B9361C" w:rsidRDefault="009C509E" w:rsidP="009C509E">
      <w:pPr>
        <w:pStyle w:val="a5"/>
        <w:numPr>
          <w:ilvl w:val="0"/>
          <w:numId w:val="33"/>
        </w:numPr>
        <w:ind w:left="0" w:firstLine="0"/>
        <w:rPr>
          <w:szCs w:val="28"/>
        </w:rPr>
      </w:pPr>
      <w:r w:rsidRPr="00B9361C">
        <w:rPr>
          <w:szCs w:val="28"/>
        </w:rPr>
        <w:t>сервер БД;</w:t>
      </w:r>
    </w:p>
    <w:p w:rsidR="009C509E" w:rsidRPr="00B9361C" w:rsidRDefault="009C509E" w:rsidP="009C509E">
      <w:pPr>
        <w:pStyle w:val="a5"/>
        <w:numPr>
          <w:ilvl w:val="0"/>
          <w:numId w:val="33"/>
        </w:numPr>
        <w:ind w:left="0" w:firstLine="0"/>
        <w:rPr>
          <w:szCs w:val="28"/>
        </w:rPr>
      </w:pPr>
      <w:r w:rsidRPr="00B9361C">
        <w:rPr>
          <w:szCs w:val="28"/>
        </w:rPr>
        <w:t>рабочие станции;</w:t>
      </w:r>
    </w:p>
    <w:p w:rsidR="009C509E" w:rsidRPr="00B9361C" w:rsidRDefault="009C509E" w:rsidP="009C509E">
      <w:pPr>
        <w:pStyle w:val="a5"/>
        <w:numPr>
          <w:ilvl w:val="0"/>
          <w:numId w:val="33"/>
        </w:numPr>
        <w:ind w:left="0" w:firstLine="0"/>
        <w:rPr>
          <w:szCs w:val="28"/>
        </w:rPr>
      </w:pPr>
      <w:r w:rsidRPr="00B9361C">
        <w:rPr>
          <w:szCs w:val="28"/>
        </w:rPr>
        <w:t>сетевое оборудование;</w:t>
      </w:r>
    </w:p>
    <w:p w:rsidR="009C509E" w:rsidRPr="00B9361C" w:rsidRDefault="009C509E" w:rsidP="009C509E">
      <w:pPr>
        <w:pStyle w:val="a5"/>
        <w:numPr>
          <w:ilvl w:val="0"/>
          <w:numId w:val="33"/>
        </w:numPr>
        <w:ind w:left="0" w:firstLine="0"/>
        <w:rPr>
          <w:szCs w:val="28"/>
        </w:rPr>
      </w:pPr>
      <w:r w:rsidRPr="00B9361C">
        <w:rPr>
          <w:szCs w:val="28"/>
        </w:rPr>
        <w:t>устройства резервного копирования;</w:t>
      </w:r>
    </w:p>
    <w:p w:rsidR="009C509E" w:rsidRPr="00B9361C" w:rsidRDefault="009C509E" w:rsidP="009C509E">
      <w:pPr>
        <w:pStyle w:val="a5"/>
        <w:numPr>
          <w:ilvl w:val="0"/>
          <w:numId w:val="33"/>
        </w:numPr>
        <w:ind w:left="0" w:firstLine="0"/>
        <w:rPr>
          <w:szCs w:val="28"/>
        </w:rPr>
      </w:pPr>
      <w:r w:rsidRPr="00B9361C">
        <w:rPr>
          <w:szCs w:val="28"/>
        </w:rPr>
        <w:t>ИБП.</w:t>
      </w:r>
    </w:p>
    <w:p w:rsidR="009C509E" w:rsidRPr="00B34EE7" w:rsidRDefault="009C509E" w:rsidP="009C509E">
      <w:pPr>
        <w:ind w:firstLine="709"/>
        <w:rPr>
          <w:szCs w:val="28"/>
        </w:rPr>
      </w:pPr>
      <w:r>
        <w:rPr>
          <w:szCs w:val="28"/>
        </w:rPr>
        <w:t>4.3.4</w:t>
      </w:r>
      <w:r w:rsidRPr="00B34EE7">
        <w:rPr>
          <w:szCs w:val="28"/>
        </w:rPr>
        <w:t>. Требования к организационному обеспечению</w:t>
      </w:r>
    </w:p>
    <w:p w:rsidR="009C509E" w:rsidRPr="00B9361C" w:rsidRDefault="009C509E" w:rsidP="009C509E">
      <w:pPr>
        <w:pStyle w:val="a5"/>
        <w:numPr>
          <w:ilvl w:val="0"/>
          <w:numId w:val="34"/>
        </w:numPr>
        <w:ind w:left="0" w:firstLine="0"/>
        <w:rPr>
          <w:szCs w:val="28"/>
        </w:rPr>
      </w:pPr>
      <w:r w:rsidRPr="00B9361C">
        <w:rPr>
          <w:szCs w:val="28"/>
        </w:rPr>
        <w:t>Наличие должности администратора БД (внедряется у Заказчика).</w:t>
      </w:r>
    </w:p>
    <w:p w:rsidR="009C509E" w:rsidRPr="00B9361C" w:rsidRDefault="009C509E" w:rsidP="009C509E">
      <w:pPr>
        <w:pStyle w:val="a5"/>
        <w:numPr>
          <w:ilvl w:val="0"/>
          <w:numId w:val="34"/>
        </w:numPr>
        <w:ind w:left="0" w:firstLine="0"/>
        <w:rPr>
          <w:szCs w:val="28"/>
        </w:rPr>
      </w:pPr>
      <w:r w:rsidRPr="00B9361C">
        <w:rPr>
          <w:szCs w:val="28"/>
        </w:rPr>
        <w:t>Должностные инструкции для операторов, инспекторов и бухгалтеров по работе с БД.</w:t>
      </w:r>
    </w:p>
    <w:p w:rsidR="009C509E" w:rsidRPr="00B34EE7" w:rsidRDefault="009C509E" w:rsidP="009C509E">
      <w:pPr>
        <w:ind w:firstLine="709"/>
        <w:rPr>
          <w:szCs w:val="28"/>
        </w:rPr>
      </w:pPr>
      <w:r w:rsidRPr="00B34EE7">
        <w:rPr>
          <w:szCs w:val="28"/>
        </w:rPr>
        <w:t>5. Состав и содержание работ по созданию (развитию) системы</w:t>
      </w:r>
    </w:p>
    <w:p w:rsidR="009C509E" w:rsidRPr="00B9361C" w:rsidRDefault="009C509E" w:rsidP="009C509E">
      <w:pPr>
        <w:pStyle w:val="a5"/>
        <w:numPr>
          <w:ilvl w:val="0"/>
          <w:numId w:val="35"/>
        </w:numPr>
        <w:ind w:left="0" w:firstLine="0"/>
        <w:rPr>
          <w:szCs w:val="28"/>
        </w:rPr>
      </w:pPr>
      <w:r w:rsidRPr="00B9361C">
        <w:rPr>
          <w:bCs/>
          <w:szCs w:val="28"/>
        </w:rPr>
        <w:t>Анализ предметной области</w:t>
      </w:r>
      <w:r w:rsidRPr="00B9361C">
        <w:rPr>
          <w:szCs w:val="28"/>
        </w:rPr>
        <w:t> — изучение регламентов банка, описание бизнес-процессов.</w:t>
      </w:r>
    </w:p>
    <w:p w:rsidR="009C509E" w:rsidRPr="00B9361C" w:rsidRDefault="009C509E" w:rsidP="009C509E">
      <w:pPr>
        <w:pStyle w:val="a5"/>
        <w:numPr>
          <w:ilvl w:val="0"/>
          <w:numId w:val="35"/>
        </w:numPr>
        <w:ind w:left="0" w:firstLine="0"/>
        <w:rPr>
          <w:szCs w:val="28"/>
        </w:rPr>
      </w:pPr>
      <w:r w:rsidRPr="00B9361C">
        <w:rPr>
          <w:bCs/>
          <w:szCs w:val="28"/>
        </w:rPr>
        <w:t>Разработка UML-моделей</w:t>
      </w:r>
      <w:r w:rsidRPr="00B9361C">
        <w:rPr>
          <w:szCs w:val="28"/>
        </w:rPr>
        <w:t> — варианты использования, классы, деятельности, последовательности, состояния.</w:t>
      </w:r>
    </w:p>
    <w:p w:rsidR="009C509E" w:rsidRPr="00B9361C" w:rsidRDefault="009C509E" w:rsidP="009C509E">
      <w:pPr>
        <w:pStyle w:val="a5"/>
        <w:numPr>
          <w:ilvl w:val="0"/>
          <w:numId w:val="35"/>
        </w:numPr>
        <w:ind w:left="0" w:firstLine="0"/>
        <w:rPr>
          <w:szCs w:val="28"/>
        </w:rPr>
      </w:pPr>
      <w:r w:rsidRPr="00B9361C">
        <w:rPr>
          <w:bCs/>
          <w:szCs w:val="28"/>
        </w:rPr>
        <w:t>Проектирование БД</w:t>
      </w:r>
      <w:r w:rsidRPr="00B9361C">
        <w:rPr>
          <w:szCs w:val="28"/>
        </w:rPr>
        <w:t> — ER-диаграмма, логическая и физическая модели, нормализация.</w:t>
      </w:r>
    </w:p>
    <w:p w:rsidR="009C509E" w:rsidRPr="00B9361C" w:rsidRDefault="009C509E" w:rsidP="009C509E">
      <w:pPr>
        <w:pStyle w:val="a5"/>
        <w:numPr>
          <w:ilvl w:val="0"/>
          <w:numId w:val="35"/>
        </w:numPr>
        <w:ind w:left="0" w:firstLine="0"/>
        <w:rPr>
          <w:szCs w:val="28"/>
        </w:rPr>
      </w:pPr>
      <w:r w:rsidRPr="00B9361C">
        <w:rPr>
          <w:bCs/>
          <w:szCs w:val="28"/>
        </w:rPr>
        <w:t xml:space="preserve">Создание </w:t>
      </w:r>
      <w:proofErr w:type="spellStart"/>
      <w:r w:rsidRPr="00B9361C">
        <w:rPr>
          <w:bCs/>
          <w:szCs w:val="28"/>
        </w:rPr>
        <w:t>скриптов</w:t>
      </w:r>
      <w:proofErr w:type="spellEnd"/>
      <w:r w:rsidRPr="00B9361C">
        <w:rPr>
          <w:bCs/>
          <w:szCs w:val="28"/>
        </w:rPr>
        <w:t xml:space="preserve"> DDL</w:t>
      </w:r>
      <w:r w:rsidRPr="00B9361C">
        <w:rPr>
          <w:szCs w:val="28"/>
        </w:rPr>
        <w:t> — создание таблиц, индексов, ограничений.</w:t>
      </w:r>
    </w:p>
    <w:p w:rsidR="009C509E" w:rsidRPr="00B9361C" w:rsidRDefault="009C509E" w:rsidP="009C509E">
      <w:pPr>
        <w:pStyle w:val="a5"/>
        <w:numPr>
          <w:ilvl w:val="0"/>
          <w:numId w:val="35"/>
        </w:numPr>
        <w:ind w:left="0" w:firstLine="0"/>
        <w:rPr>
          <w:szCs w:val="28"/>
        </w:rPr>
      </w:pPr>
      <w:r w:rsidRPr="00B9361C">
        <w:rPr>
          <w:bCs/>
          <w:szCs w:val="28"/>
        </w:rPr>
        <w:t>Разработка процедур, функций, триггеров, представлений</w:t>
      </w:r>
      <w:r w:rsidRPr="00B9361C">
        <w:rPr>
          <w:szCs w:val="28"/>
        </w:rPr>
        <w:t xml:space="preserve"> — реализация </w:t>
      </w:r>
      <w:proofErr w:type="spellStart"/>
      <w:proofErr w:type="gramStart"/>
      <w:r w:rsidRPr="00B9361C">
        <w:rPr>
          <w:szCs w:val="28"/>
        </w:rPr>
        <w:t>бизнес-логики</w:t>
      </w:r>
      <w:proofErr w:type="spellEnd"/>
      <w:proofErr w:type="gramEnd"/>
      <w:r w:rsidRPr="00B9361C">
        <w:rPr>
          <w:szCs w:val="28"/>
        </w:rPr>
        <w:t>.</w:t>
      </w:r>
    </w:p>
    <w:p w:rsidR="009C509E" w:rsidRPr="00B9361C" w:rsidRDefault="009C509E" w:rsidP="009C509E">
      <w:pPr>
        <w:pStyle w:val="a5"/>
        <w:numPr>
          <w:ilvl w:val="0"/>
          <w:numId w:val="35"/>
        </w:numPr>
        <w:ind w:left="0" w:firstLine="0"/>
        <w:rPr>
          <w:szCs w:val="28"/>
        </w:rPr>
      </w:pPr>
      <w:r w:rsidRPr="00B9361C">
        <w:rPr>
          <w:bCs/>
          <w:szCs w:val="28"/>
        </w:rPr>
        <w:t>Подготовка тестовых данных</w:t>
      </w:r>
      <w:r w:rsidRPr="00B9361C">
        <w:rPr>
          <w:szCs w:val="28"/>
        </w:rPr>
        <w:t> — наполнение справочников, примеры клиентов и договоров.</w:t>
      </w:r>
    </w:p>
    <w:p w:rsidR="009C509E" w:rsidRPr="00B9361C" w:rsidRDefault="009C509E" w:rsidP="009C509E">
      <w:pPr>
        <w:pStyle w:val="a5"/>
        <w:numPr>
          <w:ilvl w:val="0"/>
          <w:numId w:val="35"/>
        </w:numPr>
        <w:ind w:left="0" w:firstLine="0"/>
        <w:rPr>
          <w:szCs w:val="28"/>
        </w:rPr>
      </w:pPr>
      <w:r w:rsidRPr="00B9361C">
        <w:rPr>
          <w:bCs/>
          <w:szCs w:val="28"/>
        </w:rPr>
        <w:t>Тестирование</w:t>
      </w:r>
      <w:r w:rsidRPr="00B9361C">
        <w:rPr>
          <w:szCs w:val="28"/>
        </w:rPr>
        <w:t> — проверка ссылочной целостности, корректности расчётов, выполнения ограничений.</w:t>
      </w:r>
    </w:p>
    <w:p w:rsidR="009C509E" w:rsidRPr="00B9361C" w:rsidRDefault="009C509E" w:rsidP="009C509E">
      <w:pPr>
        <w:pStyle w:val="a5"/>
        <w:numPr>
          <w:ilvl w:val="0"/>
          <w:numId w:val="35"/>
        </w:numPr>
        <w:ind w:left="0" w:firstLine="0"/>
        <w:rPr>
          <w:szCs w:val="28"/>
        </w:rPr>
      </w:pPr>
      <w:r w:rsidRPr="00B9361C">
        <w:rPr>
          <w:bCs/>
          <w:szCs w:val="28"/>
        </w:rPr>
        <w:t>Подготовка документации</w:t>
      </w:r>
      <w:r w:rsidRPr="00B9361C">
        <w:rPr>
          <w:szCs w:val="28"/>
        </w:rPr>
        <w:t> — пояснительная записка, техническое задание, инструкция администратора.</w:t>
      </w:r>
    </w:p>
    <w:p w:rsidR="009C509E" w:rsidRPr="00B9361C" w:rsidRDefault="009C509E" w:rsidP="009C509E">
      <w:pPr>
        <w:pStyle w:val="a5"/>
        <w:numPr>
          <w:ilvl w:val="0"/>
          <w:numId w:val="35"/>
        </w:numPr>
        <w:ind w:left="0" w:firstLine="0"/>
        <w:rPr>
          <w:szCs w:val="28"/>
        </w:rPr>
      </w:pPr>
      <w:r w:rsidRPr="00B9361C">
        <w:rPr>
          <w:bCs/>
          <w:szCs w:val="28"/>
        </w:rPr>
        <w:lastRenderedPageBreak/>
        <w:t>Защита проекта</w:t>
      </w:r>
      <w:r w:rsidRPr="00B9361C">
        <w:rPr>
          <w:szCs w:val="28"/>
        </w:rPr>
        <w:t>.</w:t>
      </w:r>
    </w:p>
    <w:p w:rsidR="009C509E" w:rsidRPr="00B9361C" w:rsidRDefault="009C509E" w:rsidP="009C509E">
      <w:pPr>
        <w:ind w:firstLine="709"/>
      </w:pPr>
      <w:r w:rsidRPr="00B9361C">
        <w:t>6. Порядок приёмки и контроля системы</w:t>
      </w:r>
    </w:p>
    <w:p w:rsidR="009C509E" w:rsidRPr="00B9361C" w:rsidRDefault="009C509E" w:rsidP="009C509E">
      <w:pPr>
        <w:ind w:firstLine="709"/>
      </w:pPr>
      <w:r w:rsidRPr="00B9361C">
        <w:t>6.1. Виды, состав, объем и методы испытаний системы</w:t>
      </w:r>
    </w:p>
    <w:p w:rsidR="009C509E" w:rsidRPr="00B9361C" w:rsidRDefault="009C509E" w:rsidP="009C509E">
      <w:pPr>
        <w:pStyle w:val="a5"/>
        <w:numPr>
          <w:ilvl w:val="0"/>
          <w:numId w:val="36"/>
        </w:numPr>
        <w:ind w:left="0" w:firstLine="0"/>
      </w:pPr>
      <w:r w:rsidRPr="00B9361C">
        <w:t>Функциональное тестирование: проверка выполнения всех функций (ввод, расчёт, поиск, отчёты).</w:t>
      </w:r>
    </w:p>
    <w:p w:rsidR="009C509E" w:rsidRPr="00B9361C" w:rsidRDefault="009C509E" w:rsidP="009C509E">
      <w:pPr>
        <w:pStyle w:val="a5"/>
        <w:numPr>
          <w:ilvl w:val="0"/>
          <w:numId w:val="36"/>
        </w:numPr>
        <w:ind w:left="0" w:firstLine="0"/>
      </w:pPr>
      <w:r w:rsidRPr="00B9361C">
        <w:t>Тестирование целостности данных: корректность каскадных действий, уникальность ключей.</w:t>
      </w:r>
    </w:p>
    <w:p w:rsidR="009C509E" w:rsidRPr="00B9361C" w:rsidRDefault="009C509E" w:rsidP="009C509E">
      <w:pPr>
        <w:pStyle w:val="a5"/>
        <w:numPr>
          <w:ilvl w:val="0"/>
          <w:numId w:val="36"/>
        </w:numPr>
        <w:ind w:left="0" w:firstLine="0"/>
      </w:pPr>
      <w:r w:rsidRPr="00B9361C">
        <w:t>Тестирование производительности: время выполнения сложных запросов (не более 3 сек на 10 000 записей).</w:t>
      </w:r>
    </w:p>
    <w:p w:rsidR="009C509E" w:rsidRPr="00B34EE7" w:rsidRDefault="009C509E" w:rsidP="009C509E">
      <w:pPr>
        <w:ind w:firstLine="709"/>
        <w:rPr>
          <w:szCs w:val="28"/>
        </w:rPr>
      </w:pPr>
      <w:r w:rsidRPr="00B34EE7">
        <w:rPr>
          <w:szCs w:val="28"/>
        </w:rPr>
        <w:t>7. Требования к составу и содержанию работ по подготовке объекта автоматизации к вводу системы в действие</w:t>
      </w:r>
    </w:p>
    <w:p w:rsidR="009C509E" w:rsidRPr="00B9361C" w:rsidRDefault="009C509E" w:rsidP="009C509E">
      <w:pPr>
        <w:pStyle w:val="a5"/>
        <w:numPr>
          <w:ilvl w:val="0"/>
          <w:numId w:val="37"/>
        </w:numPr>
        <w:ind w:left="0" w:firstLine="0"/>
        <w:rPr>
          <w:szCs w:val="28"/>
        </w:rPr>
      </w:pPr>
      <w:r w:rsidRPr="00B9361C">
        <w:rPr>
          <w:szCs w:val="28"/>
        </w:rPr>
        <w:t xml:space="preserve">Установка и настройка MS SQL </w:t>
      </w:r>
      <w:proofErr w:type="spellStart"/>
      <w:r w:rsidRPr="00B9361C">
        <w:rPr>
          <w:szCs w:val="28"/>
        </w:rPr>
        <w:t>Server</w:t>
      </w:r>
      <w:proofErr w:type="spellEnd"/>
      <w:r w:rsidRPr="00B9361C">
        <w:rPr>
          <w:szCs w:val="28"/>
        </w:rPr>
        <w:t>.</w:t>
      </w:r>
    </w:p>
    <w:p w:rsidR="009C509E" w:rsidRPr="00B9361C" w:rsidRDefault="009C509E" w:rsidP="009C509E">
      <w:pPr>
        <w:pStyle w:val="a5"/>
        <w:numPr>
          <w:ilvl w:val="0"/>
          <w:numId w:val="37"/>
        </w:numPr>
        <w:ind w:left="0" w:firstLine="0"/>
        <w:rPr>
          <w:szCs w:val="28"/>
        </w:rPr>
      </w:pPr>
      <w:r w:rsidRPr="00B9361C">
        <w:rPr>
          <w:szCs w:val="28"/>
        </w:rPr>
        <w:t xml:space="preserve">Развёртывание БД с помощью </w:t>
      </w:r>
      <w:proofErr w:type="spellStart"/>
      <w:r w:rsidRPr="00B9361C">
        <w:rPr>
          <w:szCs w:val="28"/>
        </w:rPr>
        <w:t>скрипта</w:t>
      </w:r>
      <w:proofErr w:type="spellEnd"/>
      <w:r w:rsidRPr="00B9361C">
        <w:rPr>
          <w:szCs w:val="28"/>
        </w:rPr>
        <w:t>.</w:t>
      </w:r>
    </w:p>
    <w:p w:rsidR="009C509E" w:rsidRPr="00B9361C" w:rsidRDefault="009C509E" w:rsidP="009C509E">
      <w:pPr>
        <w:pStyle w:val="a5"/>
        <w:numPr>
          <w:ilvl w:val="0"/>
          <w:numId w:val="37"/>
        </w:numPr>
        <w:ind w:left="0" w:firstLine="0"/>
        <w:rPr>
          <w:szCs w:val="28"/>
        </w:rPr>
      </w:pPr>
      <w:r w:rsidRPr="00B9361C">
        <w:rPr>
          <w:szCs w:val="28"/>
        </w:rPr>
        <w:t>Первичное наполнение справочников (тарифы, услуги, типы абонентов).</w:t>
      </w:r>
    </w:p>
    <w:p w:rsidR="009C509E" w:rsidRPr="00B34EE7" w:rsidRDefault="009C509E" w:rsidP="009C509E">
      <w:pPr>
        <w:ind w:firstLine="709"/>
        <w:rPr>
          <w:szCs w:val="28"/>
        </w:rPr>
      </w:pPr>
    </w:p>
    <w:p w:rsidR="009C509E" w:rsidRDefault="009C509E" w:rsidP="009C509E"/>
    <w:p w:rsidR="00467BD2" w:rsidRDefault="00467BD2" w:rsidP="00467BD2"/>
    <w:p w:rsidR="008046B9" w:rsidRPr="00261582" w:rsidRDefault="008046B9" w:rsidP="00261582">
      <w:pPr>
        <w:spacing w:after="200" w:line="276" w:lineRule="auto"/>
        <w:jc w:val="left"/>
        <w:rPr>
          <w:szCs w:val="28"/>
        </w:rPr>
      </w:pPr>
    </w:p>
    <w:sectPr w:rsidR="008046B9" w:rsidRPr="00261582" w:rsidSect="00F81A29">
      <w:type w:val="continuous"/>
      <w:pgSz w:w="11906" w:h="16838"/>
      <w:pgMar w:top="1134" w:right="850" w:bottom="1134" w:left="1701" w:header="708" w:footer="708"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4897" w:rsidRDefault="00D54897" w:rsidP="00AA40DB">
      <w:pPr>
        <w:spacing w:line="240" w:lineRule="auto"/>
      </w:pPr>
      <w:r>
        <w:separator/>
      </w:r>
    </w:p>
  </w:endnote>
  <w:endnote w:type="continuationSeparator" w:id="0">
    <w:p w:rsidR="00D54897" w:rsidRDefault="00D54897" w:rsidP="00AA40D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Open Sans">
    <w:altName w:val="Arial"/>
    <w:charset w:val="CC"/>
    <w:family w:val="swiss"/>
    <w:pitch w:val="variable"/>
    <w:sig w:usb0="00000001" w:usb1="4000205B" w:usb2="00000028"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7978318"/>
      <w:docPartObj>
        <w:docPartGallery w:val="Page Numbers (Bottom of Page)"/>
        <w:docPartUnique/>
      </w:docPartObj>
    </w:sdtPr>
    <w:sdtContent>
      <w:p w:rsidR="0054785A" w:rsidRDefault="00B869C7" w:rsidP="00AA40DB">
        <w:pPr>
          <w:pStyle w:val="af"/>
          <w:jc w:val="center"/>
        </w:pPr>
        <w:r w:rsidRPr="00AA40DB">
          <w:rPr>
            <w:szCs w:val="28"/>
          </w:rPr>
          <w:fldChar w:fldCharType="begin"/>
        </w:r>
        <w:r w:rsidR="0054785A" w:rsidRPr="00AA40DB">
          <w:rPr>
            <w:szCs w:val="28"/>
          </w:rPr>
          <w:instrText xml:space="preserve"> PAGE   \* MERGEFORMAT </w:instrText>
        </w:r>
        <w:r w:rsidRPr="00AA40DB">
          <w:rPr>
            <w:szCs w:val="28"/>
          </w:rPr>
          <w:fldChar w:fldCharType="separate"/>
        </w:r>
        <w:r w:rsidR="00356299">
          <w:rPr>
            <w:noProof/>
            <w:szCs w:val="28"/>
          </w:rPr>
          <w:t>2</w:t>
        </w:r>
        <w:r w:rsidRPr="00AA40DB">
          <w:rPr>
            <w:szCs w:val="28"/>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4897" w:rsidRDefault="00D54897" w:rsidP="00AA40DB">
      <w:pPr>
        <w:spacing w:line="240" w:lineRule="auto"/>
      </w:pPr>
      <w:r>
        <w:separator/>
      </w:r>
    </w:p>
  </w:footnote>
  <w:footnote w:type="continuationSeparator" w:id="0">
    <w:p w:rsidR="00D54897" w:rsidRDefault="00D54897" w:rsidP="00AA40DB">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E10F0"/>
    <w:multiLevelType w:val="hybridMultilevel"/>
    <w:tmpl w:val="F3A45DC6"/>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15417C9"/>
    <w:multiLevelType w:val="hybridMultilevel"/>
    <w:tmpl w:val="3D044286"/>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2E3638E"/>
    <w:multiLevelType w:val="hybridMultilevel"/>
    <w:tmpl w:val="133EAC5C"/>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401569E"/>
    <w:multiLevelType w:val="multilevel"/>
    <w:tmpl w:val="F154B4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4A376A"/>
    <w:multiLevelType w:val="hybridMultilevel"/>
    <w:tmpl w:val="473A0F50"/>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087D46BD"/>
    <w:multiLevelType w:val="multilevel"/>
    <w:tmpl w:val="1D4C310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9B635EF"/>
    <w:multiLevelType w:val="hybridMultilevel"/>
    <w:tmpl w:val="91CA60E0"/>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0B2D6E19"/>
    <w:multiLevelType w:val="hybridMultilevel"/>
    <w:tmpl w:val="12628DC0"/>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0EBE30D8"/>
    <w:multiLevelType w:val="hybridMultilevel"/>
    <w:tmpl w:val="38D000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0F2A7754"/>
    <w:multiLevelType w:val="hybridMultilevel"/>
    <w:tmpl w:val="4554F316"/>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1D01209"/>
    <w:multiLevelType w:val="multilevel"/>
    <w:tmpl w:val="083A03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59228CC"/>
    <w:multiLevelType w:val="multilevel"/>
    <w:tmpl w:val="964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83457C"/>
    <w:multiLevelType w:val="hybridMultilevel"/>
    <w:tmpl w:val="E82A2F76"/>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18C1571E"/>
    <w:multiLevelType w:val="multilevel"/>
    <w:tmpl w:val="00CAA8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nsid w:val="1A42019F"/>
    <w:multiLevelType w:val="hybridMultilevel"/>
    <w:tmpl w:val="DE52722C"/>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1BF956B1"/>
    <w:multiLevelType w:val="hybridMultilevel"/>
    <w:tmpl w:val="0402003C"/>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1D60128A"/>
    <w:multiLevelType w:val="hybridMultilevel"/>
    <w:tmpl w:val="E8A0CDA0"/>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299A269A"/>
    <w:multiLevelType w:val="hybridMultilevel"/>
    <w:tmpl w:val="5B589BFA"/>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2ABC2EB3"/>
    <w:multiLevelType w:val="hybridMultilevel"/>
    <w:tmpl w:val="828494B4"/>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2CF56526"/>
    <w:multiLevelType w:val="hybridMultilevel"/>
    <w:tmpl w:val="82E86A3E"/>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368E12A1"/>
    <w:multiLevelType w:val="hybridMultilevel"/>
    <w:tmpl w:val="B83EA2EE"/>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37DD4F9A"/>
    <w:multiLevelType w:val="hybridMultilevel"/>
    <w:tmpl w:val="24227F6E"/>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3C414888"/>
    <w:multiLevelType w:val="multilevel"/>
    <w:tmpl w:val="9FC6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094323C"/>
    <w:multiLevelType w:val="hybridMultilevel"/>
    <w:tmpl w:val="BE8CBBB8"/>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47C768EB"/>
    <w:multiLevelType w:val="hybridMultilevel"/>
    <w:tmpl w:val="836C3D0A"/>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4A902A93"/>
    <w:multiLevelType w:val="hybridMultilevel"/>
    <w:tmpl w:val="24983F7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4DA746FB"/>
    <w:multiLevelType w:val="hybridMultilevel"/>
    <w:tmpl w:val="B2329D48"/>
    <w:lvl w:ilvl="0" w:tplc="A0AEA826">
      <w:start w:val="1"/>
      <w:numFmt w:val="bullet"/>
      <w:lvlText w:val=""/>
      <w:lvlJc w:val="left"/>
      <w:pPr>
        <w:ind w:left="720" w:hanging="360"/>
      </w:pPr>
      <w:rPr>
        <w:rFonts w:ascii="Symbol" w:hAnsi="Symbol" w:hint="default"/>
      </w:rPr>
    </w:lvl>
    <w:lvl w:ilvl="1" w:tplc="A0AEA82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4E542E10"/>
    <w:multiLevelType w:val="hybridMultilevel"/>
    <w:tmpl w:val="B706E64E"/>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50AF02FD"/>
    <w:multiLevelType w:val="hybridMultilevel"/>
    <w:tmpl w:val="B734DEC4"/>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512009C7"/>
    <w:multiLevelType w:val="hybridMultilevel"/>
    <w:tmpl w:val="AC166EFA"/>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53AA6773"/>
    <w:multiLevelType w:val="hybridMultilevel"/>
    <w:tmpl w:val="10BC72D4"/>
    <w:lvl w:ilvl="0" w:tplc="A0AEA82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57B44E6B"/>
    <w:multiLevelType w:val="hybridMultilevel"/>
    <w:tmpl w:val="5D9C8D16"/>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5C8523E7"/>
    <w:multiLevelType w:val="multilevel"/>
    <w:tmpl w:val="083A03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D426B76"/>
    <w:multiLevelType w:val="hybridMultilevel"/>
    <w:tmpl w:val="D9A41F82"/>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5DE61D8A"/>
    <w:multiLevelType w:val="hybridMultilevel"/>
    <w:tmpl w:val="CBDEA518"/>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5E301286"/>
    <w:multiLevelType w:val="hybridMultilevel"/>
    <w:tmpl w:val="A230AEC8"/>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6A0C0ABF"/>
    <w:multiLevelType w:val="multilevel"/>
    <w:tmpl w:val="C7FCAE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B1970B6"/>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8">
    <w:nsid w:val="6B515EF5"/>
    <w:multiLevelType w:val="hybridMultilevel"/>
    <w:tmpl w:val="2E1C4CFC"/>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nsid w:val="6CC4650A"/>
    <w:multiLevelType w:val="hybridMultilevel"/>
    <w:tmpl w:val="1960C652"/>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71657421"/>
    <w:multiLevelType w:val="hybridMultilevel"/>
    <w:tmpl w:val="C4A8E1F0"/>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nsid w:val="76887F95"/>
    <w:multiLevelType w:val="multilevel"/>
    <w:tmpl w:val="A7F86E62"/>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2">
    <w:nsid w:val="7D9E7643"/>
    <w:multiLevelType w:val="multilevel"/>
    <w:tmpl w:val="56C411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DBF68FE"/>
    <w:multiLevelType w:val="multilevel"/>
    <w:tmpl w:val="64C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642216"/>
    <w:multiLevelType w:val="multilevel"/>
    <w:tmpl w:val="98C8D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5"/>
  </w:num>
  <w:num w:numId="3">
    <w:abstractNumId w:val="13"/>
  </w:num>
  <w:num w:numId="4">
    <w:abstractNumId w:val="10"/>
  </w:num>
  <w:num w:numId="5">
    <w:abstractNumId w:val="32"/>
  </w:num>
  <w:num w:numId="6">
    <w:abstractNumId w:val="37"/>
  </w:num>
  <w:num w:numId="7">
    <w:abstractNumId w:val="3"/>
  </w:num>
  <w:num w:numId="8">
    <w:abstractNumId w:val="24"/>
  </w:num>
  <w:num w:numId="9">
    <w:abstractNumId w:val="22"/>
  </w:num>
  <w:num w:numId="10">
    <w:abstractNumId w:val="43"/>
  </w:num>
  <w:num w:numId="11">
    <w:abstractNumId w:val="21"/>
  </w:num>
  <w:num w:numId="12">
    <w:abstractNumId w:val="14"/>
  </w:num>
  <w:num w:numId="13">
    <w:abstractNumId w:val="26"/>
  </w:num>
  <w:num w:numId="14">
    <w:abstractNumId w:val="38"/>
  </w:num>
  <w:num w:numId="15">
    <w:abstractNumId w:val="4"/>
  </w:num>
  <w:num w:numId="16">
    <w:abstractNumId w:val="29"/>
  </w:num>
  <w:num w:numId="17">
    <w:abstractNumId w:val="18"/>
  </w:num>
  <w:num w:numId="18">
    <w:abstractNumId w:val="33"/>
  </w:num>
  <w:num w:numId="19">
    <w:abstractNumId w:val="17"/>
  </w:num>
  <w:num w:numId="20">
    <w:abstractNumId w:val="12"/>
  </w:num>
  <w:num w:numId="21">
    <w:abstractNumId w:val="15"/>
  </w:num>
  <w:num w:numId="22">
    <w:abstractNumId w:val="34"/>
  </w:num>
  <w:num w:numId="23">
    <w:abstractNumId w:val="9"/>
  </w:num>
  <w:num w:numId="24">
    <w:abstractNumId w:val="16"/>
  </w:num>
  <w:num w:numId="25">
    <w:abstractNumId w:val="1"/>
  </w:num>
  <w:num w:numId="26">
    <w:abstractNumId w:val="35"/>
  </w:num>
  <w:num w:numId="27">
    <w:abstractNumId w:val="27"/>
  </w:num>
  <w:num w:numId="28">
    <w:abstractNumId w:val="39"/>
  </w:num>
  <w:num w:numId="29">
    <w:abstractNumId w:val="28"/>
  </w:num>
  <w:num w:numId="30">
    <w:abstractNumId w:val="31"/>
  </w:num>
  <w:num w:numId="31">
    <w:abstractNumId w:val="0"/>
  </w:num>
  <w:num w:numId="32">
    <w:abstractNumId w:val="2"/>
  </w:num>
  <w:num w:numId="33">
    <w:abstractNumId w:val="40"/>
  </w:num>
  <w:num w:numId="34">
    <w:abstractNumId w:val="20"/>
  </w:num>
  <w:num w:numId="35">
    <w:abstractNumId w:val="7"/>
  </w:num>
  <w:num w:numId="36">
    <w:abstractNumId w:val="6"/>
  </w:num>
  <w:num w:numId="37">
    <w:abstractNumId w:val="23"/>
  </w:num>
  <w:num w:numId="38">
    <w:abstractNumId w:val="30"/>
  </w:num>
  <w:num w:numId="39">
    <w:abstractNumId w:val="19"/>
  </w:num>
  <w:num w:numId="40">
    <w:abstractNumId w:val="42"/>
  </w:num>
  <w:num w:numId="41">
    <w:abstractNumId w:val="11"/>
  </w:num>
  <w:num w:numId="42">
    <w:abstractNumId w:val="44"/>
  </w:num>
  <w:num w:numId="43">
    <w:abstractNumId w:val="36"/>
  </w:num>
  <w:num w:numId="44">
    <w:abstractNumId w:val="5"/>
  </w:num>
  <w:num w:numId="45">
    <w:abstractNumId w:val="8"/>
  </w:num>
  <w:numIdMacAtCleanup w:val="4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08"/>
  <w:drawingGridHorizontalSpacing w:val="140"/>
  <w:displayHorizontalDrawingGridEvery w:val="2"/>
  <w:characterSpacingControl w:val="doNotCompress"/>
  <w:hdrShapeDefaults>
    <o:shapedefaults v:ext="edit" spidmax="9218"/>
  </w:hdrShapeDefaults>
  <w:footnotePr>
    <w:footnote w:id="-1"/>
    <w:footnote w:id="0"/>
  </w:footnotePr>
  <w:endnotePr>
    <w:endnote w:id="-1"/>
    <w:endnote w:id="0"/>
  </w:endnotePr>
  <w:compat/>
  <w:rsids>
    <w:rsidRoot w:val="001800C0"/>
    <w:rsid w:val="00026F13"/>
    <w:rsid w:val="00084E6F"/>
    <w:rsid w:val="000E001D"/>
    <w:rsid w:val="000E243F"/>
    <w:rsid w:val="001005EC"/>
    <w:rsid w:val="001478B4"/>
    <w:rsid w:val="001800C0"/>
    <w:rsid w:val="00183B66"/>
    <w:rsid w:val="00185C55"/>
    <w:rsid w:val="00191990"/>
    <w:rsid w:val="001A13A5"/>
    <w:rsid w:val="001C57C4"/>
    <w:rsid w:val="001D1325"/>
    <w:rsid w:val="001F0FA8"/>
    <w:rsid w:val="001F5382"/>
    <w:rsid w:val="00216F43"/>
    <w:rsid w:val="00261582"/>
    <w:rsid w:val="00277951"/>
    <w:rsid w:val="002A0480"/>
    <w:rsid w:val="002D123B"/>
    <w:rsid w:val="002F64A2"/>
    <w:rsid w:val="00300CE5"/>
    <w:rsid w:val="003117E6"/>
    <w:rsid w:val="003358B3"/>
    <w:rsid w:val="00343AE3"/>
    <w:rsid w:val="00356299"/>
    <w:rsid w:val="00387D4D"/>
    <w:rsid w:val="003930EF"/>
    <w:rsid w:val="00394F86"/>
    <w:rsid w:val="00397555"/>
    <w:rsid w:val="003C5536"/>
    <w:rsid w:val="003F5C7E"/>
    <w:rsid w:val="00410090"/>
    <w:rsid w:val="00446E7B"/>
    <w:rsid w:val="00467BD2"/>
    <w:rsid w:val="00497002"/>
    <w:rsid w:val="004C10E3"/>
    <w:rsid w:val="0054785A"/>
    <w:rsid w:val="00566C89"/>
    <w:rsid w:val="005C4715"/>
    <w:rsid w:val="005E4429"/>
    <w:rsid w:val="00693AD9"/>
    <w:rsid w:val="006A5C24"/>
    <w:rsid w:val="0071000D"/>
    <w:rsid w:val="007F7D46"/>
    <w:rsid w:val="008046B9"/>
    <w:rsid w:val="00805A94"/>
    <w:rsid w:val="00893399"/>
    <w:rsid w:val="008C3060"/>
    <w:rsid w:val="009169AA"/>
    <w:rsid w:val="00916ED9"/>
    <w:rsid w:val="00945623"/>
    <w:rsid w:val="009C509E"/>
    <w:rsid w:val="009F0FB1"/>
    <w:rsid w:val="00A04539"/>
    <w:rsid w:val="00A459DD"/>
    <w:rsid w:val="00A6655C"/>
    <w:rsid w:val="00AA40DB"/>
    <w:rsid w:val="00AD5763"/>
    <w:rsid w:val="00B11A03"/>
    <w:rsid w:val="00B34EE7"/>
    <w:rsid w:val="00B4395B"/>
    <w:rsid w:val="00B869C7"/>
    <w:rsid w:val="00B9361C"/>
    <w:rsid w:val="00BB1F32"/>
    <w:rsid w:val="00C05499"/>
    <w:rsid w:val="00C41C58"/>
    <w:rsid w:val="00C46984"/>
    <w:rsid w:val="00C714FE"/>
    <w:rsid w:val="00D143CB"/>
    <w:rsid w:val="00D165D8"/>
    <w:rsid w:val="00D46A2D"/>
    <w:rsid w:val="00D54897"/>
    <w:rsid w:val="00DA5A4E"/>
    <w:rsid w:val="00E02541"/>
    <w:rsid w:val="00E02C6C"/>
    <w:rsid w:val="00E200ED"/>
    <w:rsid w:val="00E44475"/>
    <w:rsid w:val="00E47147"/>
    <w:rsid w:val="00E55EF8"/>
    <w:rsid w:val="00E56C6F"/>
    <w:rsid w:val="00E730B2"/>
    <w:rsid w:val="00ED6315"/>
    <w:rsid w:val="00ED7348"/>
    <w:rsid w:val="00F406B2"/>
    <w:rsid w:val="00F81A2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1" type="connector" idref="#Прямая со стрелкой 15"/>
        <o:r id="V:Rule2" type="connector" idref="#Прямая со стрелкой 16"/>
        <o:r id="V:Rule3" type="connector" idref="#Прямая со стрелкой 14"/>
        <o:r id="V:Rule4" type="connector" idref="#Прямая со стрелкой 1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7E6"/>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3117E6"/>
    <w:pPr>
      <w:numPr>
        <w:numId w:val="6"/>
      </w:numPr>
      <w:jc w:val="center"/>
      <w:outlineLvl w:val="0"/>
    </w:pPr>
    <w:rPr>
      <w:szCs w:val="28"/>
    </w:rPr>
  </w:style>
  <w:style w:type="paragraph" w:styleId="2">
    <w:name w:val="heading 2"/>
    <w:basedOn w:val="a"/>
    <w:next w:val="a"/>
    <w:link w:val="20"/>
    <w:uiPriority w:val="9"/>
    <w:unhideWhenUsed/>
    <w:qFormat/>
    <w:rsid w:val="003117E6"/>
    <w:pPr>
      <w:keepNext/>
      <w:keepLines/>
      <w:numPr>
        <w:ilvl w:val="1"/>
        <w:numId w:val="6"/>
      </w:numPr>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3117E6"/>
    <w:pPr>
      <w:keepNext/>
      <w:keepLines/>
      <w:numPr>
        <w:ilvl w:val="2"/>
        <w:numId w:val="6"/>
      </w:numPr>
      <w:spacing w:before="200"/>
      <w:outlineLvl w:val="2"/>
    </w:pPr>
    <w:rPr>
      <w:rFonts w:eastAsiaTheme="majorEastAsia" w:cstheme="majorBidi"/>
      <w:bCs/>
    </w:rPr>
  </w:style>
  <w:style w:type="paragraph" w:styleId="4">
    <w:name w:val="heading 4"/>
    <w:basedOn w:val="a"/>
    <w:next w:val="a"/>
    <w:link w:val="40"/>
    <w:uiPriority w:val="9"/>
    <w:unhideWhenUsed/>
    <w:qFormat/>
    <w:rsid w:val="00446E7B"/>
    <w:pPr>
      <w:keepNext/>
      <w:keepLines/>
      <w:numPr>
        <w:ilvl w:val="3"/>
        <w:numId w:val="6"/>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446E7B"/>
    <w:pPr>
      <w:keepNext/>
      <w:keepLines/>
      <w:numPr>
        <w:ilvl w:val="4"/>
        <w:numId w:val="6"/>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3C5536"/>
    <w:pPr>
      <w:keepNext/>
      <w:keepLines/>
      <w:numPr>
        <w:ilvl w:val="5"/>
        <w:numId w:val="6"/>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3C5536"/>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3C5536"/>
    <w:pPr>
      <w:keepNext/>
      <w:keepLines/>
      <w:numPr>
        <w:ilvl w:val="7"/>
        <w:numId w:val="6"/>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3C5536"/>
    <w:pPr>
      <w:keepNext/>
      <w:keepLines/>
      <w:numPr>
        <w:ilvl w:val="8"/>
        <w:numId w:val="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17E6"/>
    <w:rPr>
      <w:rFonts w:ascii="Times New Roman" w:eastAsia="Calibri" w:hAnsi="Times New Roman" w:cs="Times New Roman"/>
      <w:sz w:val="28"/>
      <w:szCs w:val="28"/>
    </w:rPr>
  </w:style>
  <w:style w:type="character" w:customStyle="1" w:styleId="20">
    <w:name w:val="Заголовок 2 Знак"/>
    <w:basedOn w:val="a0"/>
    <w:link w:val="2"/>
    <w:uiPriority w:val="9"/>
    <w:rsid w:val="003117E6"/>
    <w:rPr>
      <w:rFonts w:ascii="Times New Roman" w:eastAsiaTheme="majorEastAsia" w:hAnsi="Times New Roman" w:cstheme="majorBidi"/>
      <w:bCs/>
      <w:color w:val="000000" w:themeColor="text1"/>
      <w:sz w:val="28"/>
      <w:szCs w:val="26"/>
    </w:rPr>
  </w:style>
  <w:style w:type="character" w:customStyle="1" w:styleId="30">
    <w:name w:val="Заголовок 3 Знак"/>
    <w:basedOn w:val="a0"/>
    <w:link w:val="3"/>
    <w:uiPriority w:val="9"/>
    <w:rsid w:val="003117E6"/>
    <w:rPr>
      <w:rFonts w:ascii="Times New Roman" w:eastAsiaTheme="majorEastAsia" w:hAnsi="Times New Roman" w:cstheme="majorBidi"/>
      <w:bCs/>
      <w:sz w:val="28"/>
    </w:rPr>
  </w:style>
  <w:style w:type="character" w:styleId="a3">
    <w:name w:val="Hyperlink"/>
    <w:basedOn w:val="a0"/>
    <w:uiPriority w:val="99"/>
    <w:unhideWhenUsed/>
    <w:rsid w:val="003117E6"/>
    <w:rPr>
      <w:color w:val="0000FF" w:themeColor="hyperlink"/>
      <w:u w:val="single"/>
    </w:rPr>
  </w:style>
  <w:style w:type="paragraph" w:styleId="11">
    <w:name w:val="toc 1"/>
    <w:basedOn w:val="a"/>
    <w:next w:val="a"/>
    <w:autoRedefine/>
    <w:uiPriority w:val="39"/>
    <w:unhideWhenUsed/>
    <w:rsid w:val="003117E6"/>
    <w:pPr>
      <w:spacing w:after="100"/>
    </w:pPr>
  </w:style>
  <w:style w:type="paragraph" w:styleId="21">
    <w:name w:val="toc 2"/>
    <w:basedOn w:val="a"/>
    <w:next w:val="a"/>
    <w:autoRedefine/>
    <w:uiPriority w:val="39"/>
    <w:unhideWhenUsed/>
    <w:rsid w:val="003117E6"/>
    <w:pPr>
      <w:spacing w:after="100"/>
      <w:ind w:left="280"/>
    </w:pPr>
  </w:style>
  <w:style w:type="paragraph" w:styleId="31">
    <w:name w:val="toc 3"/>
    <w:basedOn w:val="a"/>
    <w:next w:val="a"/>
    <w:autoRedefine/>
    <w:uiPriority w:val="39"/>
    <w:semiHidden/>
    <w:unhideWhenUsed/>
    <w:rsid w:val="003117E6"/>
    <w:pPr>
      <w:spacing w:after="100"/>
      <w:ind w:left="560"/>
    </w:pPr>
  </w:style>
  <w:style w:type="paragraph" w:styleId="a4">
    <w:name w:val="caption"/>
    <w:basedOn w:val="a"/>
    <w:next w:val="a"/>
    <w:uiPriority w:val="35"/>
    <w:unhideWhenUsed/>
    <w:qFormat/>
    <w:rsid w:val="003117E6"/>
    <w:pPr>
      <w:spacing w:after="200"/>
      <w:jc w:val="center"/>
    </w:pPr>
    <w:rPr>
      <w:bCs/>
      <w:szCs w:val="18"/>
    </w:rPr>
  </w:style>
  <w:style w:type="paragraph" w:styleId="a5">
    <w:name w:val="List Paragraph"/>
    <w:basedOn w:val="a"/>
    <w:uiPriority w:val="34"/>
    <w:qFormat/>
    <w:rsid w:val="003117E6"/>
    <w:pPr>
      <w:ind w:left="720"/>
      <w:contextualSpacing/>
    </w:pPr>
  </w:style>
  <w:style w:type="paragraph" w:styleId="a6">
    <w:name w:val="TOC Heading"/>
    <w:basedOn w:val="1"/>
    <w:next w:val="a"/>
    <w:uiPriority w:val="39"/>
    <w:semiHidden/>
    <w:unhideWhenUsed/>
    <w:qFormat/>
    <w:rsid w:val="003117E6"/>
    <w:pPr>
      <w:jc w:val="left"/>
      <w:outlineLvl w:val="9"/>
    </w:pPr>
    <w:rPr>
      <w:rFonts w:asciiTheme="majorHAnsi" w:hAnsiTheme="majorHAnsi"/>
      <w:b/>
      <w:bCs/>
      <w:color w:val="365F91" w:themeColor="accent1" w:themeShade="BF"/>
      <w:lang w:eastAsia="ru-RU"/>
    </w:rPr>
  </w:style>
  <w:style w:type="table" w:styleId="a7">
    <w:name w:val="Table Grid"/>
    <w:basedOn w:val="a1"/>
    <w:uiPriority w:val="59"/>
    <w:qFormat/>
    <w:rsid w:val="003117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3117E6"/>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3117E6"/>
    <w:rPr>
      <w:rFonts w:ascii="Tahoma" w:eastAsia="Calibri" w:hAnsi="Tahoma" w:cs="Tahoma"/>
      <w:sz w:val="16"/>
      <w:szCs w:val="16"/>
    </w:rPr>
  </w:style>
  <w:style w:type="character" w:customStyle="1" w:styleId="40">
    <w:name w:val="Заголовок 4 Знак"/>
    <w:basedOn w:val="a0"/>
    <w:link w:val="4"/>
    <w:uiPriority w:val="9"/>
    <w:rsid w:val="00446E7B"/>
    <w:rPr>
      <w:rFonts w:asciiTheme="majorHAnsi" w:eastAsiaTheme="majorEastAsia" w:hAnsiTheme="majorHAnsi" w:cstheme="majorBidi"/>
      <w:b/>
      <w:bCs/>
      <w:i/>
      <w:iCs/>
      <w:color w:val="4F81BD" w:themeColor="accent1"/>
      <w:sz w:val="28"/>
    </w:rPr>
  </w:style>
  <w:style w:type="character" w:customStyle="1" w:styleId="50">
    <w:name w:val="Заголовок 5 Знак"/>
    <w:basedOn w:val="a0"/>
    <w:link w:val="5"/>
    <w:uiPriority w:val="9"/>
    <w:semiHidden/>
    <w:rsid w:val="00446E7B"/>
    <w:rPr>
      <w:rFonts w:asciiTheme="majorHAnsi" w:eastAsiaTheme="majorEastAsia" w:hAnsiTheme="majorHAnsi" w:cstheme="majorBidi"/>
      <w:color w:val="243F60" w:themeColor="accent1" w:themeShade="7F"/>
      <w:sz w:val="28"/>
    </w:rPr>
  </w:style>
  <w:style w:type="paragraph" w:styleId="aa">
    <w:name w:val="Normal (Web)"/>
    <w:basedOn w:val="a"/>
    <w:uiPriority w:val="99"/>
    <w:unhideWhenUsed/>
    <w:qFormat/>
    <w:rsid w:val="00446E7B"/>
    <w:pPr>
      <w:spacing w:before="100" w:beforeAutospacing="1" w:after="100" w:afterAutospacing="1" w:line="240" w:lineRule="auto"/>
      <w:jc w:val="left"/>
    </w:pPr>
    <w:rPr>
      <w:rFonts w:eastAsia="Times New Roman"/>
      <w:sz w:val="24"/>
      <w:szCs w:val="24"/>
      <w:lang w:eastAsia="ru-RU"/>
    </w:rPr>
  </w:style>
  <w:style w:type="paragraph" w:customStyle="1" w:styleId="ds-markdown-paragraph">
    <w:name w:val="ds-markdown-paragraph"/>
    <w:basedOn w:val="a"/>
    <w:rsid w:val="00446E7B"/>
    <w:pPr>
      <w:spacing w:before="100" w:beforeAutospacing="1" w:after="100" w:afterAutospacing="1" w:line="240" w:lineRule="auto"/>
      <w:jc w:val="left"/>
    </w:pPr>
    <w:rPr>
      <w:rFonts w:eastAsia="Times New Roman"/>
      <w:sz w:val="24"/>
      <w:szCs w:val="24"/>
      <w:lang w:eastAsia="ru-RU"/>
    </w:rPr>
  </w:style>
  <w:style w:type="character" w:styleId="ab">
    <w:name w:val="Strong"/>
    <w:basedOn w:val="a0"/>
    <w:uiPriority w:val="22"/>
    <w:qFormat/>
    <w:rsid w:val="00446E7B"/>
    <w:rPr>
      <w:b/>
      <w:bCs/>
    </w:rPr>
  </w:style>
  <w:style w:type="character" w:styleId="HTML">
    <w:name w:val="HTML Code"/>
    <w:basedOn w:val="a0"/>
    <w:uiPriority w:val="99"/>
    <w:semiHidden/>
    <w:unhideWhenUsed/>
    <w:rsid w:val="0071000D"/>
    <w:rPr>
      <w:rFonts w:ascii="Courier New" w:eastAsia="Times New Roman" w:hAnsi="Courier New" w:cs="Courier New"/>
      <w:sz w:val="20"/>
      <w:szCs w:val="20"/>
    </w:rPr>
  </w:style>
  <w:style w:type="character" w:customStyle="1" w:styleId="60">
    <w:name w:val="Заголовок 6 Знак"/>
    <w:basedOn w:val="a0"/>
    <w:link w:val="6"/>
    <w:uiPriority w:val="9"/>
    <w:semiHidden/>
    <w:rsid w:val="003C5536"/>
    <w:rPr>
      <w:rFonts w:asciiTheme="majorHAnsi" w:eastAsiaTheme="majorEastAsia" w:hAnsiTheme="majorHAnsi" w:cstheme="majorBidi"/>
      <w:i/>
      <w:iCs/>
      <w:color w:val="243F60" w:themeColor="accent1" w:themeShade="7F"/>
      <w:sz w:val="28"/>
    </w:rPr>
  </w:style>
  <w:style w:type="character" w:customStyle="1" w:styleId="70">
    <w:name w:val="Заголовок 7 Знак"/>
    <w:basedOn w:val="a0"/>
    <w:link w:val="7"/>
    <w:uiPriority w:val="9"/>
    <w:semiHidden/>
    <w:rsid w:val="003C5536"/>
    <w:rPr>
      <w:rFonts w:asciiTheme="majorHAnsi" w:eastAsiaTheme="majorEastAsia" w:hAnsiTheme="majorHAnsi" w:cstheme="majorBidi"/>
      <w:i/>
      <w:iCs/>
      <w:color w:val="404040" w:themeColor="text1" w:themeTint="BF"/>
      <w:sz w:val="28"/>
    </w:rPr>
  </w:style>
  <w:style w:type="character" w:customStyle="1" w:styleId="80">
    <w:name w:val="Заголовок 8 Знак"/>
    <w:basedOn w:val="a0"/>
    <w:link w:val="8"/>
    <w:uiPriority w:val="9"/>
    <w:semiHidden/>
    <w:rsid w:val="003C5536"/>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3C5536"/>
    <w:rPr>
      <w:rFonts w:asciiTheme="majorHAnsi" w:eastAsiaTheme="majorEastAsia" w:hAnsiTheme="majorHAnsi" w:cstheme="majorBidi"/>
      <w:i/>
      <w:iCs/>
      <w:color w:val="404040" w:themeColor="text1" w:themeTint="BF"/>
      <w:sz w:val="20"/>
      <w:szCs w:val="20"/>
    </w:rPr>
  </w:style>
  <w:style w:type="character" w:styleId="ac">
    <w:name w:val="Emphasis"/>
    <w:basedOn w:val="a0"/>
    <w:uiPriority w:val="20"/>
    <w:qFormat/>
    <w:rsid w:val="00ED6315"/>
    <w:rPr>
      <w:i/>
      <w:iCs/>
    </w:rPr>
  </w:style>
  <w:style w:type="paragraph" w:styleId="ad">
    <w:name w:val="header"/>
    <w:basedOn w:val="a"/>
    <w:link w:val="ae"/>
    <w:uiPriority w:val="99"/>
    <w:semiHidden/>
    <w:unhideWhenUsed/>
    <w:rsid w:val="00AA40DB"/>
    <w:pPr>
      <w:tabs>
        <w:tab w:val="center" w:pos="4677"/>
        <w:tab w:val="right" w:pos="9355"/>
      </w:tabs>
      <w:spacing w:line="240" w:lineRule="auto"/>
    </w:pPr>
  </w:style>
  <w:style w:type="character" w:customStyle="1" w:styleId="ae">
    <w:name w:val="Верхний колонтитул Знак"/>
    <w:basedOn w:val="a0"/>
    <w:link w:val="ad"/>
    <w:uiPriority w:val="99"/>
    <w:semiHidden/>
    <w:rsid w:val="00AA40DB"/>
    <w:rPr>
      <w:rFonts w:ascii="Times New Roman" w:eastAsia="Calibri" w:hAnsi="Times New Roman" w:cs="Times New Roman"/>
      <w:sz w:val="28"/>
    </w:rPr>
  </w:style>
  <w:style w:type="paragraph" w:styleId="af">
    <w:name w:val="footer"/>
    <w:basedOn w:val="a"/>
    <w:link w:val="af0"/>
    <w:uiPriority w:val="99"/>
    <w:unhideWhenUsed/>
    <w:rsid w:val="00AA40DB"/>
    <w:pPr>
      <w:tabs>
        <w:tab w:val="center" w:pos="4677"/>
        <w:tab w:val="right" w:pos="9355"/>
      </w:tabs>
      <w:spacing w:line="240" w:lineRule="auto"/>
    </w:pPr>
  </w:style>
  <w:style w:type="character" w:customStyle="1" w:styleId="af0">
    <w:name w:val="Нижний колонтитул Знак"/>
    <w:basedOn w:val="a0"/>
    <w:link w:val="af"/>
    <w:uiPriority w:val="99"/>
    <w:rsid w:val="00AA40DB"/>
    <w:rPr>
      <w:rFonts w:ascii="Times New Roman" w:eastAsia="Calibri" w:hAnsi="Times New Roman" w:cs="Times New Roman"/>
      <w:sz w:val="28"/>
    </w:rPr>
  </w:style>
  <w:style w:type="paragraph" w:customStyle="1" w:styleId="docdata">
    <w:name w:val="docdata"/>
    <w:aliases w:val="docy,v5,8319,bqiaagaaeyqcaaagiaiaaapmhwaabfqfaaaaaaaaaaaaaaaaaaaaaaaaaaaaaaaaaaaaaaaaaaaaaaaaaaaaaaaaaaaaaaaaaaaaaaaaaaaaaaaaaaaaaaaaaaaaaaaaaaaaaaaaaaaaaaaaaaaaaaaaaaaaaaaaaaaaaaaaaaaaaaaaaaaaaaaaaaaaaaaaaaaaaaaaaaaaaaaaaaaaaaaaaaaaaaaaaaaaaaaa"/>
    <w:basedOn w:val="a"/>
    <w:rsid w:val="00F81A29"/>
    <w:pPr>
      <w:spacing w:before="100" w:beforeAutospacing="1" w:after="100" w:afterAutospacing="1" w:line="240" w:lineRule="auto"/>
      <w:jc w:val="left"/>
    </w:pPr>
    <w:rPr>
      <w:rFonts w:eastAsia="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7E6"/>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3117E6"/>
    <w:pPr>
      <w:jc w:val="center"/>
      <w:outlineLvl w:val="0"/>
    </w:pPr>
    <w:rPr>
      <w:szCs w:val="28"/>
    </w:rPr>
  </w:style>
  <w:style w:type="paragraph" w:styleId="2">
    <w:name w:val="heading 2"/>
    <w:basedOn w:val="a"/>
    <w:next w:val="a"/>
    <w:link w:val="20"/>
    <w:uiPriority w:val="9"/>
    <w:unhideWhenUsed/>
    <w:qFormat/>
    <w:rsid w:val="003117E6"/>
    <w:pPr>
      <w:keepNext/>
      <w:keepLines/>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3117E6"/>
    <w:pPr>
      <w:keepNext/>
      <w:keepLines/>
      <w:spacing w:before="200"/>
      <w:outlineLvl w:val="2"/>
    </w:pPr>
    <w:rPr>
      <w:rFonts w:eastAsiaTheme="majorEastAsia" w:cstheme="majorBidi"/>
      <w:bCs/>
    </w:rPr>
  </w:style>
  <w:style w:type="paragraph" w:styleId="4">
    <w:name w:val="heading 4"/>
    <w:basedOn w:val="a"/>
    <w:next w:val="a"/>
    <w:link w:val="40"/>
    <w:uiPriority w:val="9"/>
    <w:unhideWhenUsed/>
    <w:qFormat/>
    <w:rsid w:val="00446E7B"/>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446E7B"/>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17E6"/>
    <w:rPr>
      <w:rFonts w:ascii="Times New Roman" w:eastAsia="Calibri" w:hAnsi="Times New Roman" w:cs="Times New Roman"/>
      <w:sz w:val="28"/>
      <w:szCs w:val="28"/>
    </w:rPr>
  </w:style>
  <w:style w:type="character" w:customStyle="1" w:styleId="20">
    <w:name w:val="Заголовок 2 Знак"/>
    <w:basedOn w:val="a0"/>
    <w:link w:val="2"/>
    <w:uiPriority w:val="9"/>
    <w:rsid w:val="003117E6"/>
    <w:rPr>
      <w:rFonts w:ascii="Times New Roman" w:eastAsiaTheme="majorEastAsia" w:hAnsi="Times New Roman" w:cstheme="majorBidi"/>
      <w:bCs/>
      <w:color w:val="000000" w:themeColor="text1"/>
      <w:sz w:val="28"/>
      <w:szCs w:val="26"/>
    </w:rPr>
  </w:style>
  <w:style w:type="character" w:customStyle="1" w:styleId="30">
    <w:name w:val="Заголовок 3 Знак"/>
    <w:basedOn w:val="a0"/>
    <w:link w:val="3"/>
    <w:uiPriority w:val="9"/>
    <w:rsid w:val="003117E6"/>
    <w:rPr>
      <w:rFonts w:ascii="Times New Roman" w:eastAsiaTheme="majorEastAsia" w:hAnsi="Times New Roman" w:cstheme="majorBidi"/>
      <w:bCs/>
      <w:sz w:val="28"/>
    </w:rPr>
  </w:style>
  <w:style w:type="character" w:styleId="a3">
    <w:name w:val="Hyperlink"/>
    <w:basedOn w:val="a0"/>
    <w:uiPriority w:val="99"/>
    <w:semiHidden/>
    <w:unhideWhenUsed/>
    <w:rsid w:val="003117E6"/>
    <w:rPr>
      <w:color w:val="0000FF" w:themeColor="hyperlink"/>
      <w:u w:val="single"/>
    </w:rPr>
  </w:style>
  <w:style w:type="paragraph" w:styleId="11">
    <w:name w:val="toc 1"/>
    <w:basedOn w:val="a"/>
    <w:next w:val="a"/>
    <w:autoRedefine/>
    <w:uiPriority w:val="39"/>
    <w:semiHidden/>
    <w:unhideWhenUsed/>
    <w:rsid w:val="003117E6"/>
    <w:pPr>
      <w:spacing w:after="100"/>
    </w:pPr>
  </w:style>
  <w:style w:type="paragraph" w:styleId="21">
    <w:name w:val="toc 2"/>
    <w:basedOn w:val="a"/>
    <w:next w:val="a"/>
    <w:autoRedefine/>
    <w:uiPriority w:val="39"/>
    <w:semiHidden/>
    <w:unhideWhenUsed/>
    <w:rsid w:val="003117E6"/>
    <w:pPr>
      <w:spacing w:after="100"/>
      <w:ind w:left="280"/>
    </w:pPr>
  </w:style>
  <w:style w:type="paragraph" w:styleId="31">
    <w:name w:val="toc 3"/>
    <w:basedOn w:val="a"/>
    <w:next w:val="a"/>
    <w:autoRedefine/>
    <w:uiPriority w:val="39"/>
    <w:semiHidden/>
    <w:unhideWhenUsed/>
    <w:rsid w:val="003117E6"/>
    <w:pPr>
      <w:spacing w:after="100"/>
      <w:ind w:left="560"/>
    </w:pPr>
  </w:style>
  <w:style w:type="paragraph" w:styleId="a4">
    <w:name w:val="caption"/>
    <w:basedOn w:val="a"/>
    <w:next w:val="a"/>
    <w:uiPriority w:val="35"/>
    <w:unhideWhenUsed/>
    <w:qFormat/>
    <w:rsid w:val="003117E6"/>
    <w:pPr>
      <w:spacing w:after="200"/>
      <w:jc w:val="center"/>
    </w:pPr>
    <w:rPr>
      <w:bCs/>
      <w:szCs w:val="18"/>
    </w:rPr>
  </w:style>
  <w:style w:type="paragraph" w:styleId="a5">
    <w:name w:val="List Paragraph"/>
    <w:basedOn w:val="a"/>
    <w:uiPriority w:val="34"/>
    <w:qFormat/>
    <w:rsid w:val="003117E6"/>
    <w:pPr>
      <w:ind w:left="720"/>
      <w:contextualSpacing/>
    </w:pPr>
  </w:style>
  <w:style w:type="paragraph" w:styleId="a6">
    <w:name w:val="TOC Heading"/>
    <w:basedOn w:val="1"/>
    <w:next w:val="a"/>
    <w:uiPriority w:val="39"/>
    <w:semiHidden/>
    <w:unhideWhenUsed/>
    <w:qFormat/>
    <w:rsid w:val="003117E6"/>
    <w:pPr>
      <w:jc w:val="left"/>
      <w:outlineLvl w:val="9"/>
    </w:pPr>
    <w:rPr>
      <w:rFonts w:asciiTheme="majorHAnsi" w:hAnsiTheme="majorHAnsi"/>
      <w:b/>
      <w:bCs/>
      <w:color w:val="365F91" w:themeColor="accent1" w:themeShade="BF"/>
      <w:lang w:eastAsia="ru-RU"/>
    </w:rPr>
  </w:style>
  <w:style w:type="table" w:styleId="a7">
    <w:name w:val="Table Grid"/>
    <w:basedOn w:val="a1"/>
    <w:uiPriority w:val="59"/>
    <w:qFormat/>
    <w:rsid w:val="003117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3117E6"/>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3117E6"/>
    <w:rPr>
      <w:rFonts w:ascii="Tahoma" w:eastAsia="Calibri" w:hAnsi="Tahoma" w:cs="Tahoma"/>
      <w:sz w:val="16"/>
      <w:szCs w:val="16"/>
    </w:rPr>
  </w:style>
  <w:style w:type="character" w:customStyle="1" w:styleId="40">
    <w:name w:val="Заголовок 4 Знак"/>
    <w:basedOn w:val="a0"/>
    <w:link w:val="4"/>
    <w:uiPriority w:val="9"/>
    <w:rsid w:val="00446E7B"/>
    <w:rPr>
      <w:rFonts w:asciiTheme="majorHAnsi" w:eastAsiaTheme="majorEastAsia" w:hAnsiTheme="majorHAnsi" w:cstheme="majorBidi"/>
      <w:b/>
      <w:bCs/>
      <w:i/>
      <w:iCs/>
      <w:color w:val="4F81BD" w:themeColor="accent1"/>
      <w:sz w:val="28"/>
    </w:rPr>
  </w:style>
  <w:style w:type="character" w:customStyle="1" w:styleId="50">
    <w:name w:val="Заголовок 5 Знак"/>
    <w:basedOn w:val="a0"/>
    <w:link w:val="5"/>
    <w:uiPriority w:val="9"/>
    <w:semiHidden/>
    <w:rsid w:val="00446E7B"/>
    <w:rPr>
      <w:rFonts w:asciiTheme="majorHAnsi" w:eastAsiaTheme="majorEastAsia" w:hAnsiTheme="majorHAnsi" w:cstheme="majorBidi"/>
      <w:color w:val="243F60" w:themeColor="accent1" w:themeShade="7F"/>
      <w:sz w:val="28"/>
    </w:rPr>
  </w:style>
  <w:style w:type="paragraph" w:styleId="aa">
    <w:name w:val="Normal (Web)"/>
    <w:basedOn w:val="a"/>
    <w:uiPriority w:val="99"/>
    <w:unhideWhenUsed/>
    <w:qFormat/>
    <w:rsid w:val="00446E7B"/>
    <w:pPr>
      <w:spacing w:before="100" w:beforeAutospacing="1" w:after="100" w:afterAutospacing="1" w:line="240" w:lineRule="auto"/>
      <w:jc w:val="left"/>
    </w:pPr>
    <w:rPr>
      <w:rFonts w:eastAsia="Times New Roman"/>
      <w:sz w:val="24"/>
      <w:szCs w:val="24"/>
      <w:lang w:eastAsia="ru-RU"/>
    </w:rPr>
  </w:style>
  <w:style w:type="paragraph" w:customStyle="1" w:styleId="ds-markdown-paragraph">
    <w:name w:val="ds-markdown-paragraph"/>
    <w:basedOn w:val="a"/>
    <w:rsid w:val="00446E7B"/>
    <w:pPr>
      <w:spacing w:before="100" w:beforeAutospacing="1" w:after="100" w:afterAutospacing="1" w:line="240" w:lineRule="auto"/>
      <w:jc w:val="left"/>
    </w:pPr>
    <w:rPr>
      <w:rFonts w:eastAsia="Times New Roman"/>
      <w:sz w:val="24"/>
      <w:szCs w:val="24"/>
      <w:lang w:eastAsia="ru-RU"/>
    </w:rPr>
  </w:style>
  <w:style w:type="character" w:styleId="ab">
    <w:name w:val="Strong"/>
    <w:basedOn w:val="a0"/>
    <w:uiPriority w:val="22"/>
    <w:qFormat/>
    <w:rsid w:val="00446E7B"/>
    <w:rPr>
      <w:b/>
      <w:bCs/>
    </w:rPr>
  </w:style>
  <w:style w:type="character" w:styleId="HTML">
    <w:name w:val="HTML Code"/>
    <w:basedOn w:val="a0"/>
    <w:uiPriority w:val="99"/>
    <w:semiHidden/>
    <w:unhideWhenUsed/>
    <w:rsid w:val="0071000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759214">
      <w:bodyDiv w:val="1"/>
      <w:marLeft w:val="0"/>
      <w:marRight w:val="0"/>
      <w:marTop w:val="0"/>
      <w:marBottom w:val="0"/>
      <w:divBdr>
        <w:top w:val="none" w:sz="0" w:space="0" w:color="auto"/>
        <w:left w:val="none" w:sz="0" w:space="0" w:color="auto"/>
        <w:bottom w:val="none" w:sz="0" w:space="0" w:color="auto"/>
        <w:right w:val="none" w:sz="0" w:space="0" w:color="auto"/>
      </w:divBdr>
    </w:div>
    <w:div w:id="24059173">
      <w:bodyDiv w:val="1"/>
      <w:marLeft w:val="0"/>
      <w:marRight w:val="0"/>
      <w:marTop w:val="0"/>
      <w:marBottom w:val="0"/>
      <w:divBdr>
        <w:top w:val="none" w:sz="0" w:space="0" w:color="auto"/>
        <w:left w:val="none" w:sz="0" w:space="0" w:color="auto"/>
        <w:bottom w:val="none" w:sz="0" w:space="0" w:color="auto"/>
        <w:right w:val="none" w:sz="0" w:space="0" w:color="auto"/>
      </w:divBdr>
    </w:div>
    <w:div w:id="44262741">
      <w:bodyDiv w:val="1"/>
      <w:marLeft w:val="0"/>
      <w:marRight w:val="0"/>
      <w:marTop w:val="0"/>
      <w:marBottom w:val="0"/>
      <w:divBdr>
        <w:top w:val="none" w:sz="0" w:space="0" w:color="auto"/>
        <w:left w:val="none" w:sz="0" w:space="0" w:color="auto"/>
        <w:bottom w:val="none" w:sz="0" w:space="0" w:color="auto"/>
        <w:right w:val="none" w:sz="0" w:space="0" w:color="auto"/>
      </w:divBdr>
    </w:div>
    <w:div w:id="47994721">
      <w:bodyDiv w:val="1"/>
      <w:marLeft w:val="0"/>
      <w:marRight w:val="0"/>
      <w:marTop w:val="0"/>
      <w:marBottom w:val="0"/>
      <w:divBdr>
        <w:top w:val="none" w:sz="0" w:space="0" w:color="auto"/>
        <w:left w:val="none" w:sz="0" w:space="0" w:color="auto"/>
        <w:bottom w:val="none" w:sz="0" w:space="0" w:color="auto"/>
        <w:right w:val="none" w:sz="0" w:space="0" w:color="auto"/>
      </w:divBdr>
    </w:div>
    <w:div w:id="60640864">
      <w:bodyDiv w:val="1"/>
      <w:marLeft w:val="0"/>
      <w:marRight w:val="0"/>
      <w:marTop w:val="0"/>
      <w:marBottom w:val="0"/>
      <w:divBdr>
        <w:top w:val="none" w:sz="0" w:space="0" w:color="auto"/>
        <w:left w:val="none" w:sz="0" w:space="0" w:color="auto"/>
        <w:bottom w:val="none" w:sz="0" w:space="0" w:color="auto"/>
        <w:right w:val="none" w:sz="0" w:space="0" w:color="auto"/>
      </w:divBdr>
    </w:div>
    <w:div w:id="78065643">
      <w:bodyDiv w:val="1"/>
      <w:marLeft w:val="0"/>
      <w:marRight w:val="0"/>
      <w:marTop w:val="0"/>
      <w:marBottom w:val="0"/>
      <w:divBdr>
        <w:top w:val="none" w:sz="0" w:space="0" w:color="auto"/>
        <w:left w:val="none" w:sz="0" w:space="0" w:color="auto"/>
        <w:bottom w:val="none" w:sz="0" w:space="0" w:color="auto"/>
        <w:right w:val="none" w:sz="0" w:space="0" w:color="auto"/>
      </w:divBdr>
    </w:div>
    <w:div w:id="81995357">
      <w:bodyDiv w:val="1"/>
      <w:marLeft w:val="0"/>
      <w:marRight w:val="0"/>
      <w:marTop w:val="0"/>
      <w:marBottom w:val="0"/>
      <w:divBdr>
        <w:top w:val="none" w:sz="0" w:space="0" w:color="auto"/>
        <w:left w:val="none" w:sz="0" w:space="0" w:color="auto"/>
        <w:bottom w:val="none" w:sz="0" w:space="0" w:color="auto"/>
        <w:right w:val="none" w:sz="0" w:space="0" w:color="auto"/>
      </w:divBdr>
    </w:div>
    <w:div w:id="84496015">
      <w:bodyDiv w:val="1"/>
      <w:marLeft w:val="0"/>
      <w:marRight w:val="0"/>
      <w:marTop w:val="0"/>
      <w:marBottom w:val="0"/>
      <w:divBdr>
        <w:top w:val="none" w:sz="0" w:space="0" w:color="auto"/>
        <w:left w:val="none" w:sz="0" w:space="0" w:color="auto"/>
        <w:bottom w:val="none" w:sz="0" w:space="0" w:color="auto"/>
        <w:right w:val="none" w:sz="0" w:space="0" w:color="auto"/>
      </w:divBdr>
    </w:div>
    <w:div w:id="86317039">
      <w:bodyDiv w:val="1"/>
      <w:marLeft w:val="0"/>
      <w:marRight w:val="0"/>
      <w:marTop w:val="0"/>
      <w:marBottom w:val="0"/>
      <w:divBdr>
        <w:top w:val="none" w:sz="0" w:space="0" w:color="auto"/>
        <w:left w:val="none" w:sz="0" w:space="0" w:color="auto"/>
        <w:bottom w:val="none" w:sz="0" w:space="0" w:color="auto"/>
        <w:right w:val="none" w:sz="0" w:space="0" w:color="auto"/>
      </w:divBdr>
    </w:div>
    <w:div w:id="114642792">
      <w:bodyDiv w:val="1"/>
      <w:marLeft w:val="0"/>
      <w:marRight w:val="0"/>
      <w:marTop w:val="0"/>
      <w:marBottom w:val="0"/>
      <w:divBdr>
        <w:top w:val="none" w:sz="0" w:space="0" w:color="auto"/>
        <w:left w:val="none" w:sz="0" w:space="0" w:color="auto"/>
        <w:bottom w:val="none" w:sz="0" w:space="0" w:color="auto"/>
        <w:right w:val="none" w:sz="0" w:space="0" w:color="auto"/>
      </w:divBdr>
    </w:div>
    <w:div w:id="141507949">
      <w:bodyDiv w:val="1"/>
      <w:marLeft w:val="0"/>
      <w:marRight w:val="0"/>
      <w:marTop w:val="0"/>
      <w:marBottom w:val="0"/>
      <w:divBdr>
        <w:top w:val="none" w:sz="0" w:space="0" w:color="auto"/>
        <w:left w:val="none" w:sz="0" w:space="0" w:color="auto"/>
        <w:bottom w:val="none" w:sz="0" w:space="0" w:color="auto"/>
        <w:right w:val="none" w:sz="0" w:space="0" w:color="auto"/>
      </w:divBdr>
    </w:div>
    <w:div w:id="154958337">
      <w:bodyDiv w:val="1"/>
      <w:marLeft w:val="0"/>
      <w:marRight w:val="0"/>
      <w:marTop w:val="0"/>
      <w:marBottom w:val="0"/>
      <w:divBdr>
        <w:top w:val="none" w:sz="0" w:space="0" w:color="auto"/>
        <w:left w:val="none" w:sz="0" w:space="0" w:color="auto"/>
        <w:bottom w:val="none" w:sz="0" w:space="0" w:color="auto"/>
        <w:right w:val="none" w:sz="0" w:space="0" w:color="auto"/>
      </w:divBdr>
    </w:div>
    <w:div w:id="163594375">
      <w:bodyDiv w:val="1"/>
      <w:marLeft w:val="0"/>
      <w:marRight w:val="0"/>
      <w:marTop w:val="0"/>
      <w:marBottom w:val="0"/>
      <w:divBdr>
        <w:top w:val="none" w:sz="0" w:space="0" w:color="auto"/>
        <w:left w:val="none" w:sz="0" w:space="0" w:color="auto"/>
        <w:bottom w:val="none" w:sz="0" w:space="0" w:color="auto"/>
        <w:right w:val="none" w:sz="0" w:space="0" w:color="auto"/>
      </w:divBdr>
    </w:div>
    <w:div w:id="165292330">
      <w:bodyDiv w:val="1"/>
      <w:marLeft w:val="0"/>
      <w:marRight w:val="0"/>
      <w:marTop w:val="0"/>
      <w:marBottom w:val="0"/>
      <w:divBdr>
        <w:top w:val="none" w:sz="0" w:space="0" w:color="auto"/>
        <w:left w:val="none" w:sz="0" w:space="0" w:color="auto"/>
        <w:bottom w:val="none" w:sz="0" w:space="0" w:color="auto"/>
        <w:right w:val="none" w:sz="0" w:space="0" w:color="auto"/>
      </w:divBdr>
    </w:div>
    <w:div w:id="227738058">
      <w:bodyDiv w:val="1"/>
      <w:marLeft w:val="0"/>
      <w:marRight w:val="0"/>
      <w:marTop w:val="0"/>
      <w:marBottom w:val="0"/>
      <w:divBdr>
        <w:top w:val="none" w:sz="0" w:space="0" w:color="auto"/>
        <w:left w:val="none" w:sz="0" w:space="0" w:color="auto"/>
        <w:bottom w:val="none" w:sz="0" w:space="0" w:color="auto"/>
        <w:right w:val="none" w:sz="0" w:space="0" w:color="auto"/>
      </w:divBdr>
    </w:div>
    <w:div w:id="231160638">
      <w:bodyDiv w:val="1"/>
      <w:marLeft w:val="0"/>
      <w:marRight w:val="0"/>
      <w:marTop w:val="0"/>
      <w:marBottom w:val="0"/>
      <w:divBdr>
        <w:top w:val="none" w:sz="0" w:space="0" w:color="auto"/>
        <w:left w:val="none" w:sz="0" w:space="0" w:color="auto"/>
        <w:bottom w:val="none" w:sz="0" w:space="0" w:color="auto"/>
        <w:right w:val="none" w:sz="0" w:space="0" w:color="auto"/>
      </w:divBdr>
    </w:div>
    <w:div w:id="257838298">
      <w:bodyDiv w:val="1"/>
      <w:marLeft w:val="0"/>
      <w:marRight w:val="0"/>
      <w:marTop w:val="0"/>
      <w:marBottom w:val="0"/>
      <w:divBdr>
        <w:top w:val="none" w:sz="0" w:space="0" w:color="auto"/>
        <w:left w:val="none" w:sz="0" w:space="0" w:color="auto"/>
        <w:bottom w:val="none" w:sz="0" w:space="0" w:color="auto"/>
        <w:right w:val="none" w:sz="0" w:space="0" w:color="auto"/>
      </w:divBdr>
    </w:div>
    <w:div w:id="270087128">
      <w:bodyDiv w:val="1"/>
      <w:marLeft w:val="0"/>
      <w:marRight w:val="0"/>
      <w:marTop w:val="0"/>
      <w:marBottom w:val="0"/>
      <w:divBdr>
        <w:top w:val="none" w:sz="0" w:space="0" w:color="auto"/>
        <w:left w:val="none" w:sz="0" w:space="0" w:color="auto"/>
        <w:bottom w:val="none" w:sz="0" w:space="0" w:color="auto"/>
        <w:right w:val="none" w:sz="0" w:space="0" w:color="auto"/>
      </w:divBdr>
    </w:div>
    <w:div w:id="278729970">
      <w:bodyDiv w:val="1"/>
      <w:marLeft w:val="0"/>
      <w:marRight w:val="0"/>
      <w:marTop w:val="0"/>
      <w:marBottom w:val="0"/>
      <w:divBdr>
        <w:top w:val="none" w:sz="0" w:space="0" w:color="auto"/>
        <w:left w:val="none" w:sz="0" w:space="0" w:color="auto"/>
        <w:bottom w:val="none" w:sz="0" w:space="0" w:color="auto"/>
        <w:right w:val="none" w:sz="0" w:space="0" w:color="auto"/>
      </w:divBdr>
    </w:div>
    <w:div w:id="296840056">
      <w:bodyDiv w:val="1"/>
      <w:marLeft w:val="0"/>
      <w:marRight w:val="0"/>
      <w:marTop w:val="0"/>
      <w:marBottom w:val="0"/>
      <w:divBdr>
        <w:top w:val="none" w:sz="0" w:space="0" w:color="auto"/>
        <w:left w:val="none" w:sz="0" w:space="0" w:color="auto"/>
        <w:bottom w:val="none" w:sz="0" w:space="0" w:color="auto"/>
        <w:right w:val="none" w:sz="0" w:space="0" w:color="auto"/>
      </w:divBdr>
    </w:div>
    <w:div w:id="304236183">
      <w:bodyDiv w:val="1"/>
      <w:marLeft w:val="0"/>
      <w:marRight w:val="0"/>
      <w:marTop w:val="0"/>
      <w:marBottom w:val="0"/>
      <w:divBdr>
        <w:top w:val="none" w:sz="0" w:space="0" w:color="auto"/>
        <w:left w:val="none" w:sz="0" w:space="0" w:color="auto"/>
        <w:bottom w:val="none" w:sz="0" w:space="0" w:color="auto"/>
        <w:right w:val="none" w:sz="0" w:space="0" w:color="auto"/>
      </w:divBdr>
    </w:div>
    <w:div w:id="308825529">
      <w:bodyDiv w:val="1"/>
      <w:marLeft w:val="0"/>
      <w:marRight w:val="0"/>
      <w:marTop w:val="0"/>
      <w:marBottom w:val="0"/>
      <w:divBdr>
        <w:top w:val="none" w:sz="0" w:space="0" w:color="auto"/>
        <w:left w:val="none" w:sz="0" w:space="0" w:color="auto"/>
        <w:bottom w:val="none" w:sz="0" w:space="0" w:color="auto"/>
        <w:right w:val="none" w:sz="0" w:space="0" w:color="auto"/>
      </w:divBdr>
    </w:div>
    <w:div w:id="317343635">
      <w:bodyDiv w:val="1"/>
      <w:marLeft w:val="0"/>
      <w:marRight w:val="0"/>
      <w:marTop w:val="0"/>
      <w:marBottom w:val="0"/>
      <w:divBdr>
        <w:top w:val="none" w:sz="0" w:space="0" w:color="auto"/>
        <w:left w:val="none" w:sz="0" w:space="0" w:color="auto"/>
        <w:bottom w:val="none" w:sz="0" w:space="0" w:color="auto"/>
        <w:right w:val="none" w:sz="0" w:space="0" w:color="auto"/>
      </w:divBdr>
    </w:div>
    <w:div w:id="319045640">
      <w:bodyDiv w:val="1"/>
      <w:marLeft w:val="0"/>
      <w:marRight w:val="0"/>
      <w:marTop w:val="0"/>
      <w:marBottom w:val="0"/>
      <w:divBdr>
        <w:top w:val="none" w:sz="0" w:space="0" w:color="auto"/>
        <w:left w:val="none" w:sz="0" w:space="0" w:color="auto"/>
        <w:bottom w:val="none" w:sz="0" w:space="0" w:color="auto"/>
        <w:right w:val="none" w:sz="0" w:space="0" w:color="auto"/>
      </w:divBdr>
    </w:div>
    <w:div w:id="391075873">
      <w:bodyDiv w:val="1"/>
      <w:marLeft w:val="0"/>
      <w:marRight w:val="0"/>
      <w:marTop w:val="0"/>
      <w:marBottom w:val="0"/>
      <w:divBdr>
        <w:top w:val="none" w:sz="0" w:space="0" w:color="auto"/>
        <w:left w:val="none" w:sz="0" w:space="0" w:color="auto"/>
        <w:bottom w:val="none" w:sz="0" w:space="0" w:color="auto"/>
        <w:right w:val="none" w:sz="0" w:space="0" w:color="auto"/>
      </w:divBdr>
    </w:div>
    <w:div w:id="394083592">
      <w:bodyDiv w:val="1"/>
      <w:marLeft w:val="0"/>
      <w:marRight w:val="0"/>
      <w:marTop w:val="0"/>
      <w:marBottom w:val="0"/>
      <w:divBdr>
        <w:top w:val="none" w:sz="0" w:space="0" w:color="auto"/>
        <w:left w:val="none" w:sz="0" w:space="0" w:color="auto"/>
        <w:bottom w:val="none" w:sz="0" w:space="0" w:color="auto"/>
        <w:right w:val="none" w:sz="0" w:space="0" w:color="auto"/>
      </w:divBdr>
    </w:div>
    <w:div w:id="395201402">
      <w:bodyDiv w:val="1"/>
      <w:marLeft w:val="0"/>
      <w:marRight w:val="0"/>
      <w:marTop w:val="0"/>
      <w:marBottom w:val="0"/>
      <w:divBdr>
        <w:top w:val="none" w:sz="0" w:space="0" w:color="auto"/>
        <w:left w:val="none" w:sz="0" w:space="0" w:color="auto"/>
        <w:bottom w:val="none" w:sz="0" w:space="0" w:color="auto"/>
        <w:right w:val="none" w:sz="0" w:space="0" w:color="auto"/>
      </w:divBdr>
    </w:div>
    <w:div w:id="400716374">
      <w:bodyDiv w:val="1"/>
      <w:marLeft w:val="0"/>
      <w:marRight w:val="0"/>
      <w:marTop w:val="0"/>
      <w:marBottom w:val="0"/>
      <w:divBdr>
        <w:top w:val="none" w:sz="0" w:space="0" w:color="auto"/>
        <w:left w:val="none" w:sz="0" w:space="0" w:color="auto"/>
        <w:bottom w:val="none" w:sz="0" w:space="0" w:color="auto"/>
        <w:right w:val="none" w:sz="0" w:space="0" w:color="auto"/>
      </w:divBdr>
    </w:div>
    <w:div w:id="401100319">
      <w:bodyDiv w:val="1"/>
      <w:marLeft w:val="0"/>
      <w:marRight w:val="0"/>
      <w:marTop w:val="0"/>
      <w:marBottom w:val="0"/>
      <w:divBdr>
        <w:top w:val="none" w:sz="0" w:space="0" w:color="auto"/>
        <w:left w:val="none" w:sz="0" w:space="0" w:color="auto"/>
        <w:bottom w:val="none" w:sz="0" w:space="0" w:color="auto"/>
        <w:right w:val="none" w:sz="0" w:space="0" w:color="auto"/>
      </w:divBdr>
    </w:div>
    <w:div w:id="419180312">
      <w:bodyDiv w:val="1"/>
      <w:marLeft w:val="0"/>
      <w:marRight w:val="0"/>
      <w:marTop w:val="0"/>
      <w:marBottom w:val="0"/>
      <w:divBdr>
        <w:top w:val="none" w:sz="0" w:space="0" w:color="auto"/>
        <w:left w:val="none" w:sz="0" w:space="0" w:color="auto"/>
        <w:bottom w:val="none" w:sz="0" w:space="0" w:color="auto"/>
        <w:right w:val="none" w:sz="0" w:space="0" w:color="auto"/>
      </w:divBdr>
    </w:div>
    <w:div w:id="443236192">
      <w:bodyDiv w:val="1"/>
      <w:marLeft w:val="0"/>
      <w:marRight w:val="0"/>
      <w:marTop w:val="0"/>
      <w:marBottom w:val="0"/>
      <w:divBdr>
        <w:top w:val="none" w:sz="0" w:space="0" w:color="auto"/>
        <w:left w:val="none" w:sz="0" w:space="0" w:color="auto"/>
        <w:bottom w:val="none" w:sz="0" w:space="0" w:color="auto"/>
        <w:right w:val="none" w:sz="0" w:space="0" w:color="auto"/>
      </w:divBdr>
    </w:div>
    <w:div w:id="472329748">
      <w:bodyDiv w:val="1"/>
      <w:marLeft w:val="0"/>
      <w:marRight w:val="0"/>
      <w:marTop w:val="0"/>
      <w:marBottom w:val="0"/>
      <w:divBdr>
        <w:top w:val="none" w:sz="0" w:space="0" w:color="auto"/>
        <w:left w:val="none" w:sz="0" w:space="0" w:color="auto"/>
        <w:bottom w:val="none" w:sz="0" w:space="0" w:color="auto"/>
        <w:right w:val="none" w:sz="0" w:space="0" w:color="auto"/>
      </w:divBdr>
    </w:div>
    <w:div w:id="486675155">
      <w:bodyDiv w:val="1"/>
      <w:marLeft w:val="0"/>
      <w:marRight w:val="0"/>
      <w:marTop w:val="0"/>
      <w:marBottom w:val="0"/>
      <w:divBdr>
        <w:top w:val="none" w:sz="0" w:space="0" w:color="auto"/>
        <w:left w:val="none" w:sz="0" w:space="0" w:color="auto"/>
        <w:bottom w:val="none" w:sz="0" w:space="0" w:color="auto"/>
        <w:right w:val="none" w:sz="0" w:space="0" w:color="auto"/>
      </w:divBdr>
    </w:div>
    <w:div w:id="497890280">
      <w:bodyDiv w:val="1"/>
      <w:marLeft w:val="0"/>
      <w:marRight w:val="0"/>
      <w:marTop w:val="0"/>
      <w:marBottom w:val="0"/>
      <w:divBdr>
        <w:top w:val="none" w:sz="0" w:space="0" w:color="auto"/>
        <w:left w:val="none" w:sz="0" w:space="0" w:color="auto"/>
        <w:bottom w:val="none" w:sz="0" w:space="0" w:color="auto"/>
        <w:right w:val="none" w:sz="0" w:space="0" w:color="auto"/>
      </w:divBdr>
    </w:div>
    <w:div w:id="504828434">
      <w:bodyDiv w:val="1"/>
      <w:marLeft w:val="0"/>
      <w:marRight w:val="0"/>
      <w:marTop w:val="0"/>
      <w:marBottom w:val="0"/>
      <w:divBdr>
        <w:top w:val="none" w:sz="0" w:space="0" w:color="auto"/>
        <w:left w:val="none" w:sz="0" w:space="0" w:color="auto"/>
        <w:bottom w:val="none" w:sz="0" w:space="0" w:color="auto"/>
        <w:right w:val="none" w:sz="0" w:space="0" w:color="auto"/>
      </w:divBdr>
    </w:div>
    <w:div w:id="511915561">
      <w:bodyDiv w:val="1"/>
      <w:marLeft w:val="0"/>
      <w:marRight w:val="0"/>
      <w:marTop w:val="0"/>
      <w:marBottom w:val="0"/>
      <w:divBdr>
        <w:top w:val="none" w:sz="0" w:space="0" w:color="auto"/>
        <w:left w:val="none" w:sz="0" w:space="0" w:color="auto"/>
        <w:bottom w:val="none" w:sz="0" w:space="0" w:color="auto"/>
        <w:right w:val="none" w:sz="0" w:space="0" w:color="auto"/>
      </w:divBdr>
    </w:div>
    <w:div w:id="514661335">
      <w:bodyDiv w:val="1"/>
      <w:marLeft w:val="0"/>
      <w:marRight w:val="0"/>
      <w:marTop w:val="0"/>
      <w:marBottom w:val="0"/>
      <w:divBdr>
        <w:top w:val="none" w:sz="0" w:space="0" w:color="auto"/>
        <w:left w:val="none" w:sz="0" w:space="0" w:color="auto"/>
        <w:bottom w:val="none" w:sz="0" w:space="0" w:color="auto"/>
        <w:right w:val="none" w:sz="0" w:space="0" w:color="auto"/>
      </w:divBdr>
    </w:div>
    <w:div w:id="537666573">
      <w:bodyDiv w:val="1"/>
      <w:marLeft w:val="0"/>
      <w:marRight w:val="0"/>
      <w:marTop w:val="0"/>
      <w:marBottom w:val="0"/>
      <w:divBdr>
        <w:top w:val="none" w:sz="0" w:space="0" w:color="auto"/>
        <w:left w:val="none" w:sz="0" w:space="0" w:color="auto"/>
        <w:bottom w:val="none" w:sz="0" w:space="0" w:color="auto"/>
        <w:right w:val="none" w:sz="0" w:space="0" w:color="auto"/>
      </w:divBdr>
    </w:div>
    <w:div w:id="538081559">
      <w:bodyDiv w:val="1"/>
      <w:marLeft w:val="0"/>
      <w:marRight w:val="0"/>
      <w:marTop w:val="0"/>
      <w:marBottom w:val="0"/>
      <w:divBdr>
        <w:top w:val="none" w:sz="0" w:space="0" w:color="auto"/>
        <w:left w:val="none" w:sz="0" w:space="0" w:color="auto"/>
        <w:bottom w:val="none" w:sz="0" w:space="0" w:color="auto"/>
        <w:right w:val="none" w:sz="0" w:space="0" w:color="auto"/>
      </w:divBdr>
    </w:div>
    <w:div w:id="542791209">
      <w:bodyDiv w:val="1"/>
      <w:marLeft w:val="0"/>
      <w:marRight w:val="0"/>
      <w:marTop w:val="0"/>
      <w:marBottom w:val="0"/>
      <w:divBdr>
        <w:top w:val="none" w:sz="0" w:space="0" w:color="auto"/>
        <w:left w:val="none" w:sz="0" w:space="0" w:color="auto"/>
        <w:bottom w:val="none" w:sz="0" w:space="0" w:color="auto"/>
        <w:right w:val="none" w:sz="0" w:space="0" w:color="auto"/>
      </w:divBdr>
    </w:div>
    <w:div w:id="545679145">
      <w:bodyDiv w:val="1"/>
      <w:marLeft w:val="0"/>
      <w:marRight w:val="0"/>
      <w:marTop w:val="0"/>
      <w:marBottom w:val="0"/>
      <w:divBdr>
        <w:top w:val="none" w:sz="0" w:space="0" w:color="auto"/>
        <w:left w:val="none" w:sz="0" w:space="0" w:color="auto"/>
        <w:bottom w:val="none" w:sz="0" w:space="0" w:color="auto"/>
        <w:right w:val="none" w:sz="0" w:space="0" w:color="auto"/>
      </w:divBdr>
    </w:div>
    <w:div w:id="557590307">
      <w:bodyDiv w:val="1"/>
      <w:marLeft w:val="0"/>
      <w:marRight w:val="0"/>
      <w:marTop w:val="0"/>
      <w:marBottom w:val="0"/>
      <w:divBdr>
        <w:top w:val="none" w:sz="0" w:space="0" w:color="auto"/>
        <w:left w:val="none" w:sz="0" w:space="0" w:color="auto"/>
        <w:bottom w:val="none" w:sz="0" w:space="0" w:color="auto"/>
        <w:right w:val="none" w:sz="0" w:space="0" w:color="auto"/>
      </w:divBdr>
    </w:div>
    <w:div w:id="561254419">
      <w:bodyDiv w:val="1"/>
      <w:marLeft w:val="0"/>
      <w:marRight w:val="0"/>
      <w:marTop w:val="0"/>
      <w:marBottom w:val="0"/>
      <w:divBdr>
        <w:top w:val="none" w:sz="0" w:space="0" w:color="auto"/>
        <w:left w:val="none" w:sz="0" w:space="0" w:color="auto"/>
        <w:bottom w:val="none" w:sz="0" w:space="0" w:color="auto"/>
        <w:right w:val="none" w:sz="0" w:space="0" w:color="auto"/>
      </w:divBdr>
    </w:div>
    <w:div w:id="563955043">
      <w:bodyDiv w:val="1"/>
      <w:marLeft w:val="0"/>
      <w:marRight w:val="0"/>
      <w:marTop w:val="0"/>
      <w:marBottom w:val="0"/>
      <w:divBdr>
        <w:top w:val="none" w:sz="0" w:space="0" w:color="auto"/>
        <w:left w:val="none" w:sz="0" w:space="0" w:color="auto"/>
        <w:bottom w:val="none" w:sz="0" w:space="0" w:color="auto"/>
        <w:right w:val="none" w:sz="0" w:space="0" w:color="auto"/>
      </w:divBdr>
    </w:div>
    <w:div w:id="564029613">
      <w:bodyDiv w:val="1"/>
      <w:marLeft w:val="0"/>
      <w:marRight w:val="0"/>
      <w:marTop w:val="0"/>
      <w:marBottom w:val="0"/>
      <w:divBdr>
        <w:top w:val="none" w:sz="0" w:space="0" w:color="auto"/>
        <w:left w:val="none" w:sz="0" w:space="0" w:color="auto"/>
        <w:bottom w:val="none" w:sz="0" w:space="0" w:color="auto"/>
        <w:right w:val="none" w:sz="0" w:space="0" w:color="auto"/>
      </w:divBdr>
    </w:div>
    <w:div w:id="569273004">
      <w:bodyDiv w:val="1"/>
      <w:marLeft w:val="0"/>
      <w:marRight w:val="0"/>
      <w:marTop w:val="0"/>
      <w:marBottom w:val="0"/>
      <w:divBdr>
        <w:top w:val="none" w:sz="0" w:space="0" w:color="auto"/>
        <w:left w:val="none" w:sz="0" w:space="0" w:color="auto"/>
        <w:bottom w:val="none" w:sz="0" w:space="0" w:color="auto"/>
        <w:right w:val="none" w:sz="0" w:space="0" w:color="auto"/>
      </w:divBdr>
    </w:div>
    <w:div w:id="599222976">
      <w:bodyDiv w:val="1"/>
      <w:marLeft w:val="0"/>
      <w:marRight w:val="0"/>
      <w:marTop w:val="0"/>
      <w:marBottom w:val="0"/>
      <w:divBdr>
        <w:top w:val="none" w:sz="0" w:space="0" w:color="auto"/>
        <w:left w:val="none" w:sz="0" w:space="0" w:color="auto"/>
        <w:bottom w:val="none" w:sz="0" w:space="0" w:color="auto"/>
        <w:right w:val="none" w:sz="0" w:space="0" w:color="auto"/>
      </w:divBdr>
    </w:div>
    <w:div w:id="646593010">
      <w:bodyDiv w:val="1"/>
      <w:marLeft w:val="0"/>
      <w:marRight w:val="0"/>
      <w:marTop w:val="0"/>
      <w:marBottom w:val="0"/>
      <w:divBdr>
        <w:top w:val="none" w:sz="0" w:space="0" w:color="auto"/>
        <w:left w:val="none" w:sz="0" w:space="0" w:color="auto"/>
        <w:bottom w:val="none" w:sz="0" w:space="0" w:color="auto"/>
        <w:right w:val="none" w:sz="0" w:space="0" w:color="auto"/>
      </w:divBdr>
    </w:div>
    <w:div w:id="647978044">
      <w:bodyDiv w:val="1"/>
      <w:marLeft w:val="0"/>
      <w:marRight w:val="0"/>
      <w:marTop w:val="0"/>
      <w:marBottom w:val="0"/>
      <w:divBdr>
        <w:top w:val="none" w:sz="0" w:space="0" w:color="auto"/>
        <w:left w:val="none" w:sz="0" w:space="0" w:color="auto"/>
        <w:bottom w:val="none" w:sz="0" w:space="0" w:color="auto"/>
        <w:right w:val="none" w:sz="0" w:space="0" w:color="auto"/>
      </w:divBdr>
    </w:div>
    <w:div w:id="651638021">
      <w:bodyDiv w:val="1"/>
      <w:marLeft w:val="0"/>
      <w:marRight w:val="0"/>
      <w:marTop w:val="0"/>
      <w:marBottom w:val="0"/>
      <w:divBdr>
        <w:top w:val="none" w:sz="0" w:space="0" w:color="auto"/>
        <w:left w:val="none" w:sz="0" w:space="0" w:color="auto"/>
        <w:bottom w:val="none" w:sz="0" w:space="0" w:color="auto"/>
        <w:right w:val="none" w:sz="0" w:space="0" w:color="auto"/>
      </w:divBdr>
    </w:div>
    <w:div w:id="654260018">
      <w:bodyDiv w:val="1"/>
      <w:marLeft w:val="0"/>
      <w:marRight w:val="0"/>
      <w:marTop w:val="0"/>
      <w:marBottom w:val="0"/>
      <w:divBdr>
        <w:top w:val="none" w:sz="0" w:space="0" w:color="auto"/>
        <w:left w:val="none" w:sz="0" w:space="0" w:color="auto"/>
        <w:bottom w:val="none" w:sz="0" w:space="0" w:color="auto"/>
        <w:right w:val="none" w:sz="0" w:space="0" w:color="auto"/>
      </w:divBdr>
    </w:div>
    <w:div w:id="659383907">
      <w:bodyDiv w:val="1"/>
      <w:marLeft w:val="0"/>
      <w:marRight w:val="0"/>
      <w:marTop w:val="0"/>
      <w:marBottom w:val="0"/>
      <w:divBdr>
        <w:top w:val="none" w:sz="0" w:space="0" w:color="auto"/>
        <w:left w:val="none" w:sz="0" w:space="0" w:color="auto"/>
        <w:bottom w:val="none" w:sz="0" w:space="0" w:color="auto"/>
        <w:right w:val="none" w:sz="0" w:space="0" w:color="auto"/>
      </w:divBdr>
      <w:divsChild>
        <w:div w:id="2116946948">
          <w:marLeft w:val="0"/>
          <w:marRight w:val="0"/>
          <w:marTop w:val="0"/>
          <w:marBottom w:val="0"/>
          <w:divBdr>
            <w:top w:val="none" w:sz="0" w:space="0" w:color="auto"/>
            <w:left w:val="none" w:sz="0" w:space="0" w:color="auto"/>
            <w:bottom w:val="none" w:sz="0" w:space="0" w:color="auto"/>
            <w:right w:val="none" w:sz="0" w:space="0" w:color="auto"/>
          </w:divBdr>
          <w:divsChild>
            <w:div w:id="5154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29979">
      <w:bodyDiv w:val="1"/>
      <w:marLeft w:val="0"/>
      <w:marRight w:val="0"/>
      <w:marTop w:val="0"/>
      <w:marBottom w:val="0"/>
      <w:divBdr>
        <w:top w:val="none" w:sz="0" w:space="0" w:color="auto"/>
        <w:left w:val="none" w:sz="0" w:space="0" w:color="auto"/>
        <w:bottom w:val="none" w:sz="0" w:space="0" w:color="auto"/>
        <w:right w:val="none" w:sz="0" w:space="0" w:color="auto"/>
      </w:divBdr>
    </w:div>
    <w:div w:id="701906005">
      <w:bodyDiv w:val="1"/>
      <w:marLeft w:val="0"/>
      <w:marRight w:val="0"/>
      <w:marTop w:val="0"/>
      <w:marBottom w:val="0"/>
      <w:divBdr>
        <w:top w:val="none" w:sz="0" w:space="0" w:color="auto"/>
        <w:left w:val="none" w:sz="0" w:space="0" w:color="auto"/>
        <w:bottom w:val="none" w:sz="0" w:space="0" w:color="auto"/>
        <w:right w:val="none" w:sz="0" w:space="0" w:color="auto"/>
      </w:divBdr>
    </w:div>
    <w:div w:id="707224150">
      <w:bodyDiv w:val="1"/>
      <w:marLeft w:val="0"/>
      <w:marRight w:val="0"/>
      <w:marTop w:val="0"/>
      <w:marBottom w:val="0"/>
      <w:divBdr>
        <w:top w:val="none" w:sz="0" w:space="0" w:color="auto"/>
        <w:left w:val="none" w:sz="0" w:space="0" w:color="auto"/>
        <w:bottom w:val="none" w:sz="0" w:space="0" w:color="auto"/>
        <w:right w:val="none" w:sz="0" w:space="0" w:color="auto"/>
      </w:divBdr>
    </w:div>
    <w:div w:id="714085470">
      <w:bodyDiv w:val="1"/>
      <w:marLeft w:val="0"/>
      <w:marRight w:val="0"/>
      <w:marTop w:val="0"/>
      <w:marBottom w:val="0"/>
      <w:divBdr>
        <w:top w:val="none" w:sz="0" w:space="0" w:color="auto"/>
        <w:left w:val="none" w:sz="0" w:space="0" w:color="auto"/>
        <w:bottom w:val="none" w:sz="0" w:space="0" w:color="auto"/>
        <w:right w:val="none" w:sz="0" w:space="0" w:color="auto"/>
      </w:divBdr>
    </w:div>
    <w:div w:id="762337117">
      <w:bodyDiv w:val="1"/>
      <w:marLeft w:val="0"/>
      <w:marRight w:val="0"/>
      <w:marTop w:val="0"/>
      <w:marBottom w:val="0"/>
      <w:divBdr>
        <w:top w:val="none" w:sz="0" w:space="0" w:color="auto"/>
        <w:left w:val="none" w:sz="0" w:space="0" w:color="auto"/>
        <w:bottom w:val="none" w:sz="0" w:space="0" w:color="auto"/>
        <w:right w:val="none" w:sz="0" w:space="0" w:color="auto"/>
      </w:divBdr>
    </w:div>
    <w:div w:id="762608472">
      <w:bodyDiv w:val="1"/>
      <w:marLeft w:val="0"/>
      <w:marRight w:val="0"/>
      <w:marTop w:val="0"/>
      <w:marBottom w:val="0"/>
      <w:divBdr>
        <w:top w:val="none" w:sz="0" w:space="0" w:color="auto"/>
        <w:left w:val="none" w:sz="0" w:space="0" w:color="auto"/>
        <w:bottom w:val="none" w:sz="0" w:space="0" w:color="auto"/>
        <w:right w:val="none" w:sz="0" w:space="0" w:color="auto"/>
      </w:divBdr>
    </w:div>
    <w:div w:id="785348531">
      <w:bodyDiv w:val="1"/>
      <w:marLeft w:val="0"/>
      <w:marRight w:val="0"/>
      <w:marTop w:val="0"/>
      <w:marBottom w:val="0"/>
      <w:divBdr>
        <w:top w:val="none" w:sz="0" w:space="0" w:color="auto"/>
        <w:left w:val="none" w:sz="0" w:space="0" w:color="auto"/>
        <w:bottom w:val="none" w:sz="0" w:space="0" w:color="auto"/>
        <w:right w:val="none" w:sz="0" w:space="0" w:color="auto"/>
      </w:divBdr>
    </w:div>
    <w:div w:id="802581544">
      <w:bodyDiv w:val="1"/>
      <w:marLeft w:val="0"/>
      <w:marRight w:val="0"/>
      <w:marTop w:val="0"/>
      <w:marBottom w:val="0"/>
      <w:divBdr>
        <w:top w:val="none" w:sz="0" w:space="0" w:color="auto"/>
        <w:left w:val="none" w:sz="0" w:space="0" w:color="auto"/>
        <w:bottom w:val="none" w:sz="0" w:space="0" w:color="auto"/>
        <w:right w:val="none" w:sz="0" w:space="0" w:color="auto"/>
      </w:divBdr>
    </w:div>
    <w:div w:id="815336724">
      <w:bodyDiv w:val="1"/>
      <w:marLeft w:val="0"/>
      <w:marRight w:val="0"/>
      <w:marTop w:val="0"/>
      <w:marBottom w:val="0"/>
      <w:divBdr>
        <w:top w:val="none" w:sz="0" w:space="0" w:color="auto"/>
        <w:left w:val="none" w:sz="0" w:space="0" w:color="auto"/>
        <w:bottom w:val="none" w:sz="0" w:space="0" w:color="auto"/>
        <w:right w:val="none" w:sz="0" w:space="0" w:color="auto"/>
      </w:divBdr>
    </w:div>
    <w:div w:id="828012688">
      <w:bodyDiv w:val="1"/>
      <w:marLeft w:val="0"/>
      <w:marRight w:val="0"/>
      <w:marTop w:val="0"/>
      <w:marBottom w:val="0"/>
      <w:divBdr>
        <w:top w:val="none" w:sz="0" w:space="0" w:color="auto"/>
        <w:left w:val="none" w:sz="0" w:space="0" w:color="auto"/>
        <w:bottom w:val="none" w:sz="0" w:space="0" w:color="auto"/>
        <w:right w:val="none" w:sz="0" w:space="0" w:color="auto"/>
      </w:divBdr>
    </w:div>
    <w:div w:id="874347070">
      <w:bodyDiv w:val="1"/>
      <w:marLeft w:val="0"/>
      <w:marRight w:val="0"/>
      <w:marTop w:val="0"/>
      <w:marBottom w:val="0"/>
      <w:divBdr>
        <w:top w:val="none" w:sz="0" w:space="0" w:color="auto"/>
        <w:left w:val="none" w:sz="0" w:space="0" w:color="auto"/>
        <w:bottom w:val="none" w:sz="0" w:space="0" w:color="auto"/>
        <w:right w:val="none" w:sz="0" w:space="0" w:color="auto"/>
      </w:divBdr>
    </w:div>
    <w:div w:id="874658963">
      <w:bodyDiv w:val="1"/>
      <w:marLeft w:val="0"/>
      <w:marRight w:val="0"/>
      <w:marTop w:val="0"/>
      <w:marBottom w:val="0"/>
      <w:divBdr>
        <w:top w:val="none" w:sz="0" w:space="0" w:color="auto"/>
        <w:left w:val="none" w:sz="0" w:space="0" w:color="auto"/>
        <w:bottom w:val="none" w:sz="0" w:space="0" w:color="auto"/>
        <w:right w:val="none" w:sz="0" w:space="0" w:color="auto"/>
      </w:divBdr>
    </w:div>
    <w:div w:id="881209864">
      <w:bodyDiv w:val="1"/>
      <w:marLeft w:val="0"/>
      <w:marRight w:val="0"/>
      <w:marTop w:val="0"/>
      <w:marBottom w:val="0"/>
      <w:divBdr>
        <w:top w:val="none" w:sz="0" w:space="0" w:color="auto"/>
        <w:left w:val="none" w:sz="0" w:space="0" w:color="auto"/>
        <w:bottom w:val="none" w:sz="0" w:space="0" w:color="auto"/>
        <w:right w:val="none" w:sz="0" w:space="0" w:color="auto"/>
      </w:divBdr>
    </w:div>
    <w:div w:id="901334187">
      <w:bodyDiv w:val="1"/>
      <w:marLeft w:val="0"/>
      <w:marRight w:val="0"/>
      <w:marTop w:val="0"/>
      <w:marBottom w:val="0"/>
      <w:divBdr>
        <w:top w:val="none" w:sz="0" w:space="0" w:color="auto"/>
        <w:left w:val="none" w:sz="0" w:space="0" w:color="auto"/>
        <w:bottom w:val="none" w:sz="0" w:space="0" w:color="auto"/>
        <w:right w:val="none" w:sz="0" w:space="0" w:color="auto"/>
      </w:divBdr>
    </w:div>
    <w:div w:id="926773302">
      <w:bodyDiv w:val="1"/>
      <w:marLeft w:val="0"/>
      <w:marRight w:val="0"/>
      <w:marTop w:val="0"/>
      <w:marBottom w:val="0"/>
      <w:divBdr>
        <w:top w:val="none" w:sz="0" w:space="0" w:color="auto"/>
        <w:left w:val="none" w:sz="0" w:space="0" w:color="auto"/>
        <w:bottom w:val="none" w:sz="0" w:space="0" w:color="auto"/>
        <w:right w:val="none" w:sz="0" w:space="0" w:color="auto"/>
      </w:divBdr>
    </w:div>
    <w:div w:id="951206786">
      <w:bodyDiv w:val="1"/>
      <w:marLeft w:val="0"/>
      <w:marRight w:val="0"/>
      <w:marTop w:val="0"/>
      <w:marBottom w:val="0"/>
      <w:divBdr>
        <w:top w:val="none" w:sz="0" w:space="0" w:color="auto"/>
        <w:left w:val="none" w:sz="0" w:space="0" w:color="auto"/>
        <w:bottom w:val="none" w:sz="0" w:space="0" w:color="auto"/>
        <w:right w:val="none" w:sz="0" w:space="0" w:color="auto"/>
      </w:divBdr>
    </w:div>
    <w:div w:id="959336458">
      <w:bodyDiv w:val="1"/>
      <w:marLeft w:val="0"/>
      <w:marRight w:val="0"/>
      <w:marTop w:val="0"/>
      <w:marBottom w:val="0"/>
      <w:divBdr>
        <w:top w:val="none" w:sz="0" w:space="0" w:color="auto"/>
        <w:left w:val="none" w:sz="0" w:space="0" w:color="auto"/>
        <w:bottom w:val="none" w:sz="0" w:space="0" w:color="auto"/>
        <w:right w:val="none" w:sz="0" w:space="0" w:color="auto"/>
      </w:divBdr>
    </w:div>
    <w:div w:id="971327457">
      <w:bodyDiv w:val="1"/>
      <w:marLeft w:val="0"/>
      <w:marRight w:val="0"/>
      <w:marTop w:val="0"/>
      <w:marBottom w:val="0"/>
      <w:divBdr>
        <w:top w:val="none" w:sz="0" w:space="0" w:color="auto"/>
        <w:left w:val="none" w:sz="0" w:space="0" w:color="auto"/>
        <w:bottom w:val="none" w:sz="0" w:space="0" w:color="auto"/>
        <w:right w:val="none" w:sz="0" w:space="0" w:color="auto"/>
      </w:divBdr>
    </w:div>
    <w:div w:id="984353425">
      <w:bodyDiv w:val="1"/>
      <w:marLeft w:val="0"/>
      <w:marRight w:val="0"/>
      <w:marTop w:val="0"/>
      <w:marBottom w:val="0"/>
      <w:divBdr>
        <w:top w:val="none" w:sz="0" w:space="0" w:color="auto"/>
        <w:left w:val="none" w:sz="0" w:space="0" w:color="auto"/>
        <w:bottom w:val="none" w:sz="0" w:space="0" w:color="auto"/>
        <w:right w:val="none" w:sz="0" w:space="0" w:color="auto"/>
      </w:divBdr>
    </w:div>
    <w:div w:id="999844289">
      <w:bodyDiv w:val="1"/>
      <w:marLeft w:val="0"/>
      <w:marRight w:val="0"/>
      <w:marTop w:val="0"/>
      <w:marBottom w:val="0"/>
      <w:divBdr>
        <w:top w:val="none" w:sz="0" w:space="0" w:color="auto"/>
        <w:left w:val="none" w:sz="0" w:space="0" w:color="auto"/>
        <w:bottom w:val="none" w:sz="0" w:space="0" w:color="auto"/>
        <w:right w:val="none" w:sz="0" w:space="0" w:color="auto"/>
      </w:divBdr>
    </w:div>
    <w:div w:id="1025711455">
      <w:bodyDiv w:val="1"/>
      <w:marLeft w:val="0"/>
      <w:marRight w:val="0"/>
      <w:marTop w:val="0"/>
      <w:marBottom w:val="0"/>
      <w:divBdr>
        <w:top w:val="none" w:sz="0" w:space="0" w:color="auto"/>
        <w:left w:val="none" w:sz="0" w:space="0" w:color="auto"/>
        <w:bottom w:val="none" w:sz="0" w:space="0" w:color="auto"/>
        <w:right w:val="none" w:sz="0" w:space="0" w:color="auto"/>
      </w:divBdr>
    </w:div>
    <w:div w:id="1044864004">
      <w:bodyDiv w:val="1"/>
      <w:marLeft w:val="0"/>
      <w:marRight w:val="0"/>
      <w:marTop w:val="0"/>
      <w:marBottom w:val="0"/>
      <w:divBdr>
        <w:top w:val="none" w:sz="0" w:space="0" w:color="auto"/>
        <w:left w:val="none" w:sz="0" w:space="0" w:color="auto"/>
        <w:bottom w:val="none" w:sz="0" w:space="0" w:color="auto"/>
        <w:right w:val="none" w:sz="0" w:space="0" w:color="auto"/>
      </w:divBdr>
    </w:div>
    <w:div w:id="1072120645">
      <w:bodyDiv w:val="1"/>
      <w:marLeft w:val="0"/>
      <w:marRight w:val="0"/>
      <w:marTop w:val="0"/>
      <w:marBottom w:val="0"/>
      <w:divBdr>
        <w:top w:val="none" w:sz="0" w:space="0" w:color="auto"/>
        <w:left w:val="none" w:sz="0" w:space="0" w:color="auto"/>
        <w:bottom w:val="none" w:sz="0" w:space="0" w:color="auto"/>
        <w:right w:val="none" w:sz="0" w:space="0" w:color="auto"/>
      </w:divBdr>
    </w:div>
    <w:div w:id="1074206831">
      <w:bodyDiv w:val="1"/>
      <w:marLeft w:val="0"/>
      <w:marRight w:val="0"/>
      <w:marTop w:val="0"/>
      <w:marBottom w:val="0"/>
      <w:divBdr>
        <w:top w:val="none" w:sz="0" w:space="0" w:color="auto"/>
        <w:left w:val="none" w:sz="0" w:space="0" w:color="auto"/>
        <w:bottom w:val="none" w:sz="0" w:space="0" w:color="auto"/>
        <w:right w:val="none" w:sz="0" w:space="0" w:color="auto"/>
      </w:divBdr>
    </w:div>
    <w:div w:id="1110658832">
      <w:bodyDiv w:val="1"/>
      <w:marLeft w:val="0"/>
      <w:marRight w:val="0"/>
      <w:marTop w:val="0"/>
      <w:marBottom w:val="0"/>
      <w:divBdr>
        <w:top w:val="none" w:sz="0" w:space="0" w:color="auto"/>
        <w:left w:val="none" w:sz="0" w:space="0" w:color="auto"/>
        <w:bottom w:val="none" w:sz="0" w:space="0" w:color="auto"/>
        <w:right w:val="none" w:sz="0" w:space="0" w:color="auto"/>
      </w:divBdr>
    </w:div>
    <w:div w:id="1120418946">
      <w:bodyDiv w:val="1"/>
      <w:marLeft w:val="0"/>
      <w:marRight w:val="0"/>
      <w:marTop w:val="0"/>
      <w:marBottom w:val="0"/>
      <w:divBdr>
        <w:top w:val="none" w:sz="0" w:space="0" w:color="auto"/>
        <w:left w:val="none" w:sz="0" w:space="0" w:color="auto"/>
        <w:bottom w:val="none" w:sz="0" w:space="0" w:color="auto"/>
        <w:right w:val="none" w:sz="0" w:space="0" w:color="auto"/>
      </w:divBdr>
    </w:div>
    <w:div w:id="1135366631">
      <w:bodyDiv w:val="1"/>
      <w:marLeft w:val="0"/>
      <w:marRight w:val="0"/>
      <w:marTop w:val="0"/>
      <w:marBottom w:val="0"/>
      <w:divBdr>
        <w:top w:val="none" w:sz="0" w:space="0" w:color="auto"/>
        <w:left w:val="none" w:sz="0" w:space="0" w:color="auto"/>
        <w:bottom w:val="none" w:sz="0" w:space="0" w:color="auto"/>
        <w:right w:val="none" w:sz="0" w:space="0" w:color="auto"/>
      </w:divBdr>
    </w:div>
    <w:div w:id="1180121664">
      <w:bodyDiv w:val="1"/>
      <w:marLeft w:val="0"/>
      <w:marRight w:val="0"/>
      <w:marTop w:val="0"/>
      <w:marBottom w:val="0"/>
      <w:divBdr>
        <w:top w:val="none" w:sz="0" w:space="0" w:color="auto"/>
        <w:left w:val="none" w:sz="0" w:space="0" w:color="auto"/>
        <w:bottom w:val="none" w:sz="0" w:space="0" w:color="auto"/>
        <w:right w:val="none" w:sz="0" w:space="0" w:color="auto"/>
      </w:divBdr>
    </w:div>
    <w:div w:id="1181968257">
      <w:bodyDiv w:val="1"/>
      <w:marLeft w:val="0"/>
      <w:marRight w:val="0"/>
      <w:marTop w:val="0"/>
      <w:marBottom w:val="0"/>
      <w:divBdr>
        <w:top w:val="none" w:sz="0" w:space="0" w:color="auto"/>
        <w:left w:val="none" w:sz="0" w:space="0" w:color="auto"/>
        <w:bottom w:val="none" w:sz="0" w:space="0" w:color="auto"/>
        <w:right w:val="none" w:sz="0" w:space="0" w:color="auto"/>
      </w:divBdr>
    </w:div>
    <w:div w:id="1197349232">
      <w:bodyDiv w:val="1"/>
      <w:marLeft w:val="0"/>
      <w:marRight w:val="0"/>
      <w:marTop w:val="0"/>
      <w:marBottom w:val="0"/>
      <w:divBdr>
        <w:top w:val="none" w:sz="0" w:space="0" w:color="auto"/>
        <w:left w:val="none" w:sz="0" w:space="0" w:color="auto"/>
        <w:bottom w:val="none" w:sz="0" w:space="0" w:color="auto"/>
        <w:right w:val="none" w:sz="0" w:space="0" w:color="auto"/>
      </w:divBdr>
    </w:div>
    <w:div w:id="1213155865">
      <w:bodyDiv w:val="1"/>
      <w:marLeft w:val="0"/>
      <w:marRight w:val="0"/>
      <w:marTop w:val="0"/>
      <w:marBottom w:val="0"/>
      <w:divBdr>
        <w:top w:val="none" w:sz="0" w:space="0" w:color="auto"/>
        <w:left w:val="none" w:sz="0" w:space="0" w:color="auto"/>
        <w:bottom w:val="none" w:sz="0" w:space="0" w:color="auto"/>
        <w:right w:val="none" w:sz="0" w:space="0" w:color="auto"/>
      </w:divBdr>
    </w:div>
    <w:div w:id="1243447124">
      <w:bodyDiv w:val="1"/>
      <w:marLeft w:val="0"/>
      <w:marRight w:val="0"/>
      <w:marTop w:val="0"/>
      <w:marBottom w:val="0"/>
      <w:divBdr>
        <w:top w:val="none" w:sz="0" w:space="0" w:color="auto"/>
        <w:left w:val="none" w:sz="0" w:space="0" w:color="auto"/>
        <w:bottom w:val="none" w:sz="0" w:space="0" w:color="auto"/>
        <w:right w:val="none" w:sz="0" w:space="0" w:color="auto"/>
      </w:divBdr>
    </w:div>
    <w:div w:id="1324318556">
      <w:bodyDiv w:val="1"/>
      <w:marLeft w:val="0"/>
      <w:marRight w:val="0"/>
      <w:marTop w:val="0"/>
      <w:marBottom w:val="0"/>
      <w:divBdr>
        <w:top w:val="none" w:sz="0" w:space="0" w:color="auto"/>
        <w:left w:val="none" w:sz="0" w:space="0" w:color="auto"/>
        <w:bottom w:val="none" w:sz="0" w:space="0" w:color="auto"/>
        <w:right w:val="none" w:sz="0" w:space="0" w:color="auto"/>
      </w:divBdr>
    </w:div>
    <w:div w:id="1326670438">
      <w:bodyDiv w:val="1"/>
      <w:marLeft w:val="0"/>
      <w:marRight w:val="0"/>
      <w:marTop w:val="0"/>
      <w:marBottom w:val="0"/>
      <w:divBdr>
        <w:top w:val="none" w:sz="0" w:space="0" w:color="auto"/>
        <w:left w:val="none" w:sz="0" w:space="0" w:color="auto"/>
        <w:bottom w:val="none" w:sz="0" w:space="0" w:color="auto"/>
        <w:right w:val="none" w:sz="0" w:space="0" w:color="auto"/>
      </w:divBdr>
    </w:div>
    <w:div w:id="1337809288">
      <w:bodyDiv w:val="1"/>
      <w:marLeft w:val="0"/>
      <w:marRight w:val="0"/>
      <w:marTop w:val="0"/>
      <w:marBottom w:val="0"/>
      <w:divBdr>
        <w:top w:val="none" w:sz="0" w:space="0" w:color="auto"/>
        <w:left w:val="none" w:sz="0" w:space="0" w:color="auto"/>
        <w:bottom w:val="none" w:sz="0" w:space="0" w:color="auto"/>
        <w:right w:val="none" w:sz="0" w:space="0" w:color="auto"/>
      </w:divBdr>
    </w:div>
    <w:div w:id="1347709501">
      <w:bodyDiv w:val="1"/>
      <w:marLeft w:val="0"/>
      <w:marRight w:val="0"/>
      <w:marTop w:val="0"/>
      <w:marBottom w:val="0"/>
      <w:divBdr>
        <w:top w:val="none" w:sz="0" w:space="0" w:color="auto"/>
        <w:left w:val="none" w:sz="0" w:space="0" w:color="auto"/>
        <w:bottom w:val="none" w:sz="0" w:space="0" w:color="auto"/>
        <w:right w:val="none" w:sz="0" w:space="0" w:color="auto"/>
      </w:divBdr>
    </w:div>
    <w:div w:id="1351449519">
      <w:bodyDiv w:val="1"/>
      <w:marLeft w:val="0"/>
      <w:marRight w:val="0"/>
      <w:marTop w:val="0"/>
      <w:marBottom w:val="0"/>
      <w:divBdr>
        <w:top w:val="none" w:sz="0" w:space="0" w:color="auto"/>
        <w:left w:val="none" w:sz="0" w:space="0" w:color="auto"/>
        <w:bottom w:val="none" w:sz="0" w:space="0" w:color="auto"/>
        <w:right w:val="none" w:sz="0" w:space="0" w:color="auto"/>
      </w:divBdr>
    </w:div>
    <w:div w:id="1360622870">
      <w:bodyDiv w:val="1"/>
      <w:marLeft w:val="0"/>
      <w:marRight w:val="0"/>
      <w:marTop w:val="0"/>
      <w:marBottom w:val="0"/>
      <w:divBdr>
        <w:top w:val="none" w:sz="0" w:space="0" w:color="auto"/>
        <w:left w:val="none" w:sz="0" w:space="0" w:color="auto"/>
        <w:bottom w:val="none" w:sz="0" w:space="0" w:color="auto"/>
        <w:right w:val="none" w:sz="0" w:space="0" w:color="auto"/>
      </w:divBdr>
    </w:div>
    <w:div w:id="1385593178">
      <w:bodyDiv w:val="1"/>
      <w:marLeft w:val="0"/>
      <w:marRight w:val="0"/>
      <w:marTop w:val="0"/>
      <w:marBottom w:val="0"/>
      <w:divBdr>
        <w:top w:val="none" w:sz="0" w:space="0" w:color="auto"/>
        <w:left w:val="none" w:sz="0" w:space="0" w:color="auto"/>
        <w:bottom w:val="none" w:sz="0" w:space="0" w:color="auto"/>
        <w:right w:val="none" w:sz="0" w:space="0" w:color="auto"/>
      </w:divBdr>
    </w:div>
    <w:div w:id="1386220470">
      <w:bodyDiv w:val="1"/>
      <w:marLeft w:val="0"/>
      <w:marRight w:val="0"/>
      <w:marTop w:val="0"/>
      <w:marBottom w:val="0"/>
      <w:divBdr>
        <w:top w:val="none" w:sz="0" w:space="0" w:color="auto"/>
        <w:left w:val="none" w:sz="0" w:space="0" w:color="auto"/>
        <w:bottom w:val="none" w:sz="0" w:space="0" w:color="auto"/>
        <w:right w:val="none" w:sz="0" w:space="0" w:color="auto"/>
      </w:divBdr>
    </w:div>
    <w:div w:id="1404790066">
      <w:bodyDiv w:val="1"/>
      <w:marLeft w:val="0"/>
      <w:marRight w:val="0"/>
      <w:marTop w:val="0"/>
      <w:marBottom w:val="0"/>
      <w:divBdr>
        <w:top w:val="none" w:sz="0" w:space="0" w:color="auto"/>
        <w:left w:val="none" w:sz="0" w:space="0" w:color="auto"/>
        <w:bottom w:val="none" w:sz="0" w:space="0" w:color="auto"/>
        <w:right w:val="none" w:sz="0" w:space="0" w:color="auto"/>
      </w:divBdr>
    </w:div>
    <w:div w:id="1457798140">
      <w:bodyDiv w:val="1"/>
      <w:marLeft w:val="0"/>
      <w:marRight w:val="0"/>
      <w:marTop w:val="0"/>
      <w:marBottom w:val="0"/>
      <w:divBdr>
        <w:top w:val="none" w:sz="0" w:space="0" w:color="auto"/>
        <w:left w:val="none" w:sz="0" w:space="0" w:color="auto"/>
        <w:bottom w:val="none" w:sz="0" w:space="0" w:color="auto"/>
        <w:right w:val="none" w:sz="0" w:space="0" w:color="auto"/>
      </w:divBdr>
    </w:div>
    <w:div w:id="1485390395">
      <w:bodyDiv w:val="1"/>
      <w:marLeft w:val="0"/>
      <w:marRight w:val="0"/>
      <w:marTop w:val="0"/>
      <w:marBottom w:val="0"/>
      <w:divBdr>
        <w:top w:val="none" w:sz="0" w:space="0" w:color="auto"/>
        <w:left w:val="none" w:sz="0" w:space="0" w:color="auto"/>
        <w:bottom w:val="none" w:sz="0" w:space="0" w:color="auto"/>
        <w:right w:val="none" w:sz="0" w:space="0" w:color="auto"/>
      </w:divBdr>
      <w:divsChild>
        <w:div w:id="573394445">
          <w:marLeft w:val="0"/>
          <w:marRight w:val="0"/>
          <w:marTop w:val="0"/>
          <w:marBottom w:val="0"/>
          <w:divBdr>
            <w:top w:val="none" w:sz="0" w:space="0" w:color="auto"/>
            <w:left w:val="none" w:sz="0" w:space="0" w:color="auto"/>
            <w:bottom w:val="none" w:sz="0" w:space="0" w:color="auto"/>
            <w:right w:val="none" w:sz="0" w:space="0" w:color="auto"/>
          </w:divBdr>
        </w:div>
      </w:divsChild>
    </w:div>
    <w:div w:id="1526022509">
      <w:bodyDiv w:val="1"/>
      <w:marLeft w:val="0"/>
      <w:marRight w:val="0"/>
      <w:marTop w:val="0"/>
      <w:marBottom w:val="0"/>
      <w:divBdr>
        <w:top w:val="none" w:sz="0" w:space="0" w:color="auto"/>
        <w:left w:val="none" w:sz="0" w:space="0" w:color="auto"/>
        <w:bottom w:val="none" w:sz="0" w:space="0" w:color="auto"/>
        <w:right w:val="none" w:sz="0" w:space="0" w:color="auto"/>
      </w:divBdr>
    </w:div>
    <w:div w:id="1527788939">
      <w:bodyDiv w:val="1"/>
      <w:marLeft w:val="0"/>
      <w:marRight w:val="0"/>
      <w:marTop w:val="0"/>
      <w:marBottom w:val="0"/>
      <w:divBdr>
        <w:top w:val="none" w:sz="0" w:space="0" w:color="auto"/>
        <w:left w:val="none" w:sz="0" w:space="0" w:color="auto"/>
        <w:bottom w:val="none" w:sz="0" w:space="0" w:color="auto"/>
        <w:right w:val="none" w:sz="0" w:space="0" w:color="auto"/>
      </w:divBdr>
    </w:div>
    <w:div w:id="1536189605">
      <w:bodyDiv w:val="1"/>
      <w:marLeft w:val="0"/>
      <w:marRight w:val="0"/>
      <w:marTop w:val="0"/>
      <w:marBottom w:val="0"/>
      <w:divBdr>
        <w:top w:val="none" w:sz="0" w:space="0" w:color="auto"/>
        <w:left w:val="none" w:sz="0" w:space="0" w:color="auto"/>
        <w:bottom w:val="none" w:sz="0" w:space="0" w:color="auto"/>
        <w:right w:val="none" w:sz="0" w:space="0" w:color="auto"/>
      </w:divBdr>
    </w:div>
    <w:div w:id="1560020012">
      <w:bodyDiv w:val="1"/>
      <w:marLeft w:val="0"/>
      <w:marRight w:val="0"/>
      <w:marTop w:val="0"/>
      <w:marBottom w:val="0"/>
      <w:divBdr>
        <w:top w:val="none" w:sz="0" w:space="0" w:color="auto"/>
        <w:left w:val="none" w:sz="0" w:space="0" w:color="auto"/>
        <w:bottom w:val="none" w:sz="0" w:space="0" w:color="auto"/>
        <w:right w:val="none" w:sz="0" w:space="0" w:color="auto"/>
      </w:divBdr>
    </w:div>
    <w:div w:id="1565675495">
      <w:bodyDiv w:val="1"/>
      <w:marLeft w:val="0"/>
      <w:marRight w:val="0"/>
      <w:marTop w:val="0"/>
      <w:marBottom w:val="0"/>
      <w:divBdr>
        <w:top w:val="none" w:sz="0" w:space="0" w:color="auto"/>
        <w:left w:val="none" w:sz="0" w:space="0" w:color="auto"/>
        <w:bottom w:val="none" w:sz="0" w:space="0" w:color="auto"/>
        <w:right w:val="none" w:sz="0" w:space="0" w:color="auto"/>
      </w:divBdr>
    </w:div>
    <w:div w:id="1636137333">
      <w:bodyDiv w:val="1"/>
      <w:marLeft w:val="0"/>
      <w:marRight w:val="0"/>
      <w:marTop w:val="0"/>
      <w:marBottom w:val="0"/>
      <w:divBdr>
        <w:top w:val="none" w:sz="0" w:space="0" w:color="auto"/>
        <w:left w:val="none" w:sz="0" w:space="0" w:color="auto"/>
        <w:bottom w:val="none" w:sz="0" w:space="0" w:color="auto"/>
        <w:right w:val="none" w:sz="0" w:space="0" w:color="auto"/>
      </w:divBdr>
    </w:div>
    <w:div w:id="1667398940">
      <w:bodyDiv w:val="1"/>
      <w:marLeft w:val="0"/>
      <w:marRight w:val="0"/>
      <w:marTop w:val="0"/>
      <w:marBottom w:val="0"/>
      <w:divBdr>
        <w:top w:val="none" w:sz="0" w:space="0" w:color="auto"/>
        <w:left w:val="none" w:sz="0" w:space="0" w:color="auto"/>
        <w:bottom w:val="none" w:sz="0" w:space="0" w:color="auto"/>
        <w:right w:val="none" w:sz="0" w:space="0" w:color="auto"/>
      </w:divBdr>
    </w:div>
    <w:div w:id="1668945208">
      <w:bodyDiv w:val="1"/>
      <w:marLeft w:val="0"/>
      <w:marRight w:val="0"/>
      <w:marTop w:val="0"/>
      <w:marBottom w:val="0"/>
      <w:divBdr>
        <w:top w:val="none" w:sz="0" w:space="0" w:color="auto"/>
        <w:left w:val="none" w:sz="0" w:space="0" w:color="auto"/>
        <w:bottom w:val="none" w:sz="0" w:space="0" w:color="auto"/>
        <w:right w:val="none" w:sz="0" w:space="0" w:color="auto"/>
      </w:divBdr>
    </w:div>
    <w:div w:id="1708338495">
      <w:bodyDiv w:val="1"/>
      <w:marLeft w:val="0"/>
      <w:marRight w:val="0"/>
      <w:marTop w:val="0"/>
      <w:marBottom w:val="0"/>
      <w:divBdr>
        <w:top w:val="none" w:sz="0" w:space="0" w:color="auto"/>
        <w:left w:val="none" w:sz="0" w:space="0" w:color="auto"/>
        <w:bottom w:val="none" w:sz="0" w:space="0" w:color="auto"/>
        <w:right w:val="none" w:sz="0" w:space="0" w:color="auto"/>
      </w:divBdr>
    </w:div>
    <w:div w:id="1752507745">
      <w:bodyDiv w:val="1"/>
      <w:marLeft w:val="0"/>
      <w:marRight w:val="0"/>
      <w:marTop w:val="0"/>
      <w:marBottom w:val="0"/>
      <w:divBdr>
        <w:top w:val="none" w:sz="0" w:space="0" w:color="auto"/>
        <w:left w:val="none" w:sz="0" w:space="0" w:color="auto"/>
        <w:bottom w:val="none" w:sz="0" w:space="0" w:color="auto"/>
        <w:right w:val="none" w:sz="0" w:space="0" w:color="auto"/>
      </w:divBdr>
    </w:div>
    <w:div w:id="1782526412">
      <w:bodyDiv w:val="1"/>
      <w:marLeft w:val="0"/>
      <w:marRight w:val="0"/>
      <w:marTop w:val="0"/>
      <w:marBottom w:val="0"/>
      <w:divBdr>
        <w:top w:val="none" w:sz="0" w:space="0" w:color="auto"/>
        <w:left w:val="none" w:sz="0" w:space="0" w:color="auto"/>
        <w:bottom w:val="none" w:sz="0" w:space="0" w:color="auto"/>
        <w:right w:val="none" w:sz="0" w:space="0" w:color="auto"/>
      </w:divBdr>
    </w:div>
    <w:div w:id="1784572949">
      <w:bodyDiv w:val="1"/>
      <w:marLeft w:val="0"/>
      <w:marRight w:val="0"/>
      <w:marTop w:val="0"/>
      <w:marBottom w:val="0"/>
      <w:divBdr>
        <w:top w:val="none" w:sz="0" w:space="0" w:color="auto"/>
        <w:left w:val="none" w:sz="0" w:space="0" w:color="auto"/>
        <w:bottom w:val="none" w:sz="0" w:space="0" w:color="auto"/>
        <w:right w:val="none" w:sz="0" w:space="0" w:color="auto"/>
      </w:divBdr>
    </w:div>
    <w:div w:id="1792936281">
      <w:bodyDiv w:val="1"/>
      <w:marLeft w:val="0"/>
      <w:marRight w:val="0"/>
      <w:marTop w:val="0"/>
      <w:marBottom w:val="0"/>
      <w:divBdr>
        <w:top w:val="none" w:sz="0" w:space="0" w:color="auto"/>
        <w:left w:val="none" w:sz="0" w:space="0" w:color="auto"/>
        <w:bottom w:val="none" w:sz="0" w:space="0" w:color="auto"/>
        <w:right w:val="none" w:sz="0" w:space="0" w:color="auto"/>
      </w:divBdr>
    </w:div>
    <w:div w:id="1809933538">
      <w:bodyDiv w:val="1"/>
      <w:marLeft w:val="0"/>
      <w:marRight w:val="0"/>
      <w:marTop w:val="0"/>
      <w:marBottom w:val="0"/>
      <w:divBdr>
        <w:top w:val="none" w:sz="0" w:space="0" w:color="auto"/>
        <w:left w:val="none" w:sz="0" w:space="0" w:color="auto"/>
        <w:bottom w:val="none" w:sz="0" w:space="0" w:color="auto"/>
        <w:right w:val="none" w:sz="0" w:space="0" w:color="auto"/>
      </w:divBdr>
    </w:div>
    <w:div w:id="1834222456">
      <w:bodyDiv w:val="1"/>
      <w:marLeft w:val="0"/>
      <w:marRight w:val="0"/>
      <w:marTop w:val="0"/>
      <w:marBottom w:val="0"/>
      <w:divBdr>
        <w:top w:val="none" w:sz="0" w:space="0" w:color="auto"/>
        <w:left w:val="none" w:sz="0" w:space="0" w:color="auto"/>
        <w:bottom w:val="none" w:sz="0" w:space="0" w:color="auto"/>
        <w:right w:val="none" w:sz="0" w:space="0" w:color="auto"/>
      </w:divBdr>
    </w:div>
    <w:div w:id="1846170705">
      <w:bodyDiv w:val="1"/>
      <w:marLeft w:val="0"/>
      <w:marRight w:val="0"/>
      <w:marTop w:val="0"/>
      <w:marBottom w:val="0"/>
      <w:divBdr>
        <w:top w:val="none" w:sz="0" w:space="0" w:color="auto"/>
        <w:left w:val="none" w:sz="0" w:space="0" w:color="auto"/>
        <w:bottom w:val="none" w:sz="0" w:space="0" w:color="auto"/>
        <w:right w:val="none" w:sz="0" w:space="0" w:color="auto"/>
      </w:divBdr>
    </w:div>
    <w:div w:id="1858034214">
      <w:bodyDiv w:val="1"/>
      <w:marLeft w:val="0"/>
      <w:marRight w:val="0"/>
      <w:marTop w:val="0"/>
      <w:marBottom w:val="0"/>
      <w:divBdr>
        <w:top w:val="none" w:sz="0" w:space="0" w:color="auto"/>
        <w:left w:val="none" w:sz="0" w:space="0" w:color="auto"/>
        <w:bottom w:val="none" w:sz="0" w:space="0" w:color="auto"/>
        <w:right w:val="none" w:sz="0" w:space="0" w:color="auto"/>
      </w:divBdr>
    </w:div>
    <w:div w:id="1862669314">
      <w:bodyDiv w:val="1"/>
      <w:marLeft w:val="0"/>
      <w:marRight w:val="0"/>
      <w:marTop w:val="0"/>
      <w:marBottom w:val="0"/>
      <w:divBdr>
        <w:top w:val="none" w:sz="0" w:space="0" w:color="auto"/>
        <w:left w:val="none" w:sz="0" w:space="0" w:color="auto"/>
        <w:bottom w:val="none" w:sz="0" w:space="0" w:color="auto"/>
        <w:right w:val="none" w:sz="0" w:space="0" w:color="auto"/>
      </w:divBdr>
    </w:div>
    <w:div w:id="1912814402">
      <w:bodyDiv w:val="1"/>
      <w:marLeft w:val="0"/>
      <w:marRight w:val="0"/>
      <w:marTop w:val="0"/>
      <w:marBottom w:val="0"/>
      <w:divBdr>
        <w:top w:val="none" w:sz="0" w:space="0" w:color="auto"/>
        <w:left w:val="none" w:sz="0" w:space="0" w:color="auto"/>
        <w:bottom w:val="none" w:sz="0" w:space="0" w:color="auto"/>
        <w:right w:val="none" w:sz="0" w:space="0" w:color="auto"/>
      </w:divBdr>
    </w:div>
    <w:div w:id="1962609835">
      <w:bodyDiv w:val="1"/>
      <w:marLeft w:val="0"/>
      <w:marRight w:val="0"/>
      <w:marTop w:val="0"/>
      <w:marBottom w:val="0"/>
      <w:divBdr>
        <w:top w:val="none" w:sz="0" w:space="0" w:color="auto"/>
        <w:left w:val="none" w:sz="0" w:space="0" w:color="auto"/>
        <w:bottom w:val="none" w:sz="0" w:space="0" w:color="auto"/>
        <w:right w:val="none" w:sz="0" w:space="0" w:color="auto"/>
      </w:divBdr>
    </w:div>
    <w:div w:id="1981767664">
      <w:bodyDiv w:val="1"/>
      <w:marLeft w:val="0"/>
      <w:marRight w:val="0"/>
      <w:marTop w:val="0"/>
      <w:marBottom w:val="0"/>
      <w:divBdr>
        <w:top w:val="none" w:sz="0" w:space="0" w:color="auto"/>
        <w:left w:val="none" w:sz="0" w:space="0" w:color="auto"/>
        <w:bottom w:val="none" w:sz="0" w:space="0" w:color="auto"/>
        <w:right w:val="none" w:sz="0" w:space="0" w:color="auto"/>
      </w:divBdr>
    </w:div>
    <w:div w:id="1999729578">
      <w:bodyDiv w:val="1"/>
      <w:marLeft w:val="0"/>
      <w:marRight w:val="0"/>
      <w:marTop w:val="0"/>
      <w:marBottom w:val="0"/>
      <w:divBdr>
        <w:top w:val="none" w:sz="0" w:space="0" w:color="auto"/>
        <w:left w:val="none" w:sz="0" w:space="0" w:color="auto"/>
        <w:bottom w:val="none" w:sz="0" w:space="0" w:color="auto"/>
        <w:right w:val="none" w:sz="0" w:space="0" w:color="auto"/>
      </w:divBdr>
    </w:div>
    <w:div w:id="2029405647">
      <w:bodyDiv w:val="1"/>
      <w:marLeft w:val="0"/>
      <w:marRight w:val="0"/>
      <w:marTop w:val="0"/>
      <w:marBottom w:val="0"/>
      <w:divBdr>
        <w:top w:val="none" w:sz="0" w:space="0" w:color="auto"/>
        <w:left w:val="none" w:sz="0" w:space="0" w:color="auto"/>
        <w:bottom w:val="none" w:sz="0" w:space="0" w:color="auto"/>
        <w:right w:val="none" w:sz="0" w:space="0" w:color="auto"/>
      </w:divBdr>
    </w:div>
    <w:div w:id="2046786424">
      <w:bodyDiv w:val="1"/>
      <w:marLeft w:val="0"/>
      <w:marRight w:val="0"/>
      <w:marTop w:val="0"/>
      <w:marBottom w:val="0"/>
      <w:divBdr>
        <w:top w:val="none" w:sz="0" w:space="0" w:color="auto"/>
        <w:left w:val="none" w:sz="0" w:space="0" w:color="auto"/>
        <w:bottom w:val="none" w:sz="0" w:space="0" w:color="auto"/>
        <w:right w:val="none" w:sz="0" w:space="0" w:color="auto"/>
      </w:divBdr>
    </w:div>
    <w:div w:id="2057780793">
      <w:bodyDiv w:val="1"/>
      <w:marLeft w:val="0"/>
      <w:marRight w:val="0"/>
      <w:marTop w:val="0"/>
      <w:marBottom w:val="0"/>
      <w:divBdr>
        <w:top w:val="none" w:sz="0" w:space="0" w:color="auto"/>
        <w:left w:val="none" w:sz="0" w:space="0" w:color="auto"/>
        <w:bottom w:val="none" w:sz="0" w:space="0" w:color="auto"/>
        <w:right w:val="none" w:sz="0" w:space="0" w:color="auto"/>
      </w:divBdr>
    </w:div>
    <w:div w:id="2061636452">
      <w:bodyDiv w:val="1"/>
      <w:marLeft w:val="0"/>
      <w:marRight w:val="0"/>
      <w:marTop w:val="0"/>
      <w:marBottom w:val="0"/>
      <w:divBdr>
        <w:top w:val="none" w:sz="0" w:space="0" w:color="auto"/>
        <w:left w:val="none" w:sz="0" w:space="0" w:color="auto"/>
        <w:bottom w:val="none" w:sz="0" w:space="0" w:color="auto"/>
        <w:right w:val="none" w:sz="0" w:space="0" w:color="auto"/>
      </w:divBdr>
    </w:div>
    <w:div w:id="2065398971">
      <w:bodyDiv w:val="1"/>
      <w:marLeft w:val="0"/>
      <w:marRight w:val="0"/>
      <w:marTop w:val="0"/>
      <w:marBottom w:val="0"/>
      <w:divBdr>
        <w:top w:val="none" w:sz="0" w:space="0" w:color="auto"/>
        <w:left w:val="none" w:sz="0" w:space="0" w:color="auto"/>
        <w:bottom w:val="none" w:sz="0" w:space="0" w:color="auto"/>
        <w:right w:val="none" w:sz="0" w:space="0" w:color="auto"/>
      </w:divBdr>
    </w:div>
    <w:div w:id="2069455546">
      <w:bodyDiv w:val="1"/>
      <w:marLeft w:val="0"/>
      <w:marRight w:val="0"/>
      <w:marTop w:val="0"/>
      <w:marBottom w:val="0"/>
      <w:divBdr>
        <w:top w:val="none" w:sz="0" w:space="0" w:color="auto"/>
        <w:left w:val="none" w:sz="0" w:space="0" w:color="auto"/>
        <w:bottom w:val="none" w:sz="0" w:space="0" w:color="auto"/>
        <w:right w:val="none" w:sz="0" w:space="0" w:color="auto"/>
      </w:divBdr>
    </w:div>
    <w:div w:id="2087803133">
      <w:bodyDiv w:val="1"/>
      <w:marLeft w:val="0"/>
      <w:marRight w:val="0"/>
      <w:marTop w:val="0"/>
      <w:marBottom w:val="0"/>
      <w:divBdr>
        <w:top w:val="none" w:sz="0" w:space="0" w:color="auto"/>
        <w:left w:val="none" w:sz="0" w:space="0" w:color="auto"/>
        <w:bottom w:val="none" w:sz="0" w:space="0" w:color="auto"/>
        <w:right w:val="none" w:sz="0" w:space="0" w:color="auto"/>
      </w:divBdr>
    </w:div>
    <w:div w:id="2092584543">
      <w:bodyDiv w:val="1"/>
      <w:marLeft w:val="0"/>
      <w:marRight w:val="0"/>
      <w:marTop w:val="0"/>
      <w:marBottom w:val="0"/>
      <w:divBdr>
        <w:top w:val="none" w:sz="0" w:space="0" w:color="auto"/>
        <w:left w:val="none" w:sz="0" w:space="0" w:color="auto"/>
        <w:bottom w:val="none" w:sz="0" w:space="0" w:color="auto"/>
        <w:right w:val="none" w:sz="0" w:space="0" w:color="auto"/>
      </w:divBdr>
    </w:div>
    <w:div w:id="211551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cs.microsoft.com/ru-ru/sql/sql-server/" TargetMode="External"/><Relationship Id="rId36" Type="http://schemas.microsoft.com/office/2007/relationships/stylesWithEffects" Target="stylesWithEffect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37</Pages>
  <Words>6478</Words>
  <Characters>36931</Characters>
  <Application>Microsoft Office Word</Application>
  <DocSecurity>0</DocSecurity>
  <Lines>307</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сорокин</dc:creator>
  <cp:lastModifiedBy>Андрей Алексеев</cp:lastModifiedBy>
  <cp:revision>4</cp:revision>
  <dcterms:created xsi:type="dcterms:W3CDTF">2026-04-21T09:07:00Z</dcterms:created>
  <dcterms:modified xsi:type="dcterms:W3CDTF">2026-04-21T09:53:00Z</dcterms:modified>
</cp:coreProperties>
</file>