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66" w:type="pct"/>
        <w:tblInd w:w="-318" w:type="dxa"/>
        <w:tblLook w:val="01E0" w:firstRow="1" w:lastRow="1" w:firstColumn="1" w:lastColumn="1" w:noHBand="0" w:noVBand="0"/>
      </w:tblPr>
      <w:tblGrid>
        <w:gridCol w:w="4699"/>
        <w:gridCol w:w="245"/>
        <w:gridCol w:w="290"/>
        <w:gridCol w:w="4648"/>
        <w:gridCol w:w="38"/>
        <w:gridCol w:w="207"/>
      </w:tblGrid>
      <w:tr w:rsidR="005F366E" w:rsidRPr="005A5C59" w:rsidTr="005F366E">
        <w:tc>
          <w:tcPr>
            <w:tcW w:w="2320" w:type="pct"/>
          </w:tcPr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</w:rPr>
            </w:pPr>
            <w:bookmarkStart w:id="0" w:name="_GoBack"/>
            <w:bookmarkEnd w:id="0"/>
            <w:r w:rsidRPr="005A5C59">
              <w:rPr>
                <w:rFonts w:ascii="Times New Roman" w:eastAsia="Calibri" w:hAnsi="Times New Roman"/>
                <w:sz w:val="28"/>
              </w:rPr>
              <w:t>УТВЕРЖДАЮ</w:t>
            </w:r>
          </w:p>
        </w:tc>
        <w:tc>
          <w:tcPr>
            <w:tcW w:w="121" w:type="pct"/>
          </w:tcPr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3" w:type="pct"/>
          </w:tcPr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416" w:type="pct"/>
            <w:gridSpan w:val="3"/>
          </w:tcPr>
          <w:p w:rsidR="005F366E" w:rsidRPr="005A5C59" w:rsidRDefault="005F366E" w:rsidP="005F366E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5F366E" w:rsidRPr="005A5C59" w:rsidTr="005F366E">
        <w:trPr>
          <w:gridAfter w:val="1"/>
          <w:wAfter w:w="102" w:type="pct"/>
        </w:trPr>
        <w:tc>
          <w:tcPr>
            <w:tcW w:w="2320" w:type="pct"/>
          </w:tcPr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</w:rPr>
            </w:pPr>
            <w:r w:rsidRPr="005A5C59">
              <w:rPr>
                <w:rFonts w:ascii="Times New Roman" w:eastAsia="Calibri" w:hAnsi="Times New Roman"/>
                <w:sz w:val="28"/>
              </w:rPr>
              <w:t xml:space="preserve">Заместитель </w:t>
            </w:r>
            <w:r w:rsidRPr="005A5C59">
              <w:rPr>
                <w:rFonts w:ascii="Times New Roman" w:eastAsia="Calibri" w:hAnsi="Times New Roman"/>
                <w:sz w:val="28"/>
              </w:rPr>
              <w:br/>
              <w:t xml:space="preserve">Министра обороны </w:t>
            </w:r>
            <w:r w:rsidRPr="005A5C59">
              <w:rPr>
                <w:rFonts w:ascii="Times New Roman" w:eastAsia="Calibri" w:hAnsi="Times New Roman"/>
                <w:sz w:val="28"/>
              </w:rPr>
              <w:br/>
              <w:t>Российской Федерации</w:t>
            </w:r>
          </w:p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121" w:type="pct"/>
          </w:tcPr>
          <w:p w:rsidR="005F366E" w:rsidRPr="005A5C59" w:rsidRDefault="005F366E" w:rsidP="005F366E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2457" w:type="pct"/>
            <w:gridSpan w:val="3"/>
          </w:tcPr>
          <w:p w:rsidR="005F366E" w:rsidRPr="005A5C59" w:rsidRDefault="005F366E" w:rsidP="005F366E">
            <w:pPr>
              <w:tabs>
                <w:tab w:val="left" w:pos="990"/>
              </w:tabs>
              <w:spacing w:after="0" w:line="240" w:lineRule="auto"/>
              <w:rPr>
                <w:rFonts w:ascii="Times New Roman" w:eastAsia="Calibri" w:hAnsi="Times New Roman"/>
              </w:rPr>
            </w:pPr>
            <w:r w:rsidRPr="005A5C59">
              <w:rPr>
                <w:rFonts w:ascii="Times New Roman" w:eastAsia="Calibri" w:hAnsi="Times New Roman"/>
              </w:rPr>
              <w:tab/>
            </w:r>
          </w:p>
        </w:tc>
      </w:tr>
      <w:tr w:rsidR="005F366E" w:rsidRPr="005A5C59" w:rsidTr="005F366E">
        <w:trPr>
          <w:gridAfter w:val="2"/>
          <w:wAfter w:w="121" w:type="pct"/>
        </w:trPr>
        <w:tc>
          <w:tcPr>
            <w:tcW w:w="2320" w:type="pct"/>
          </w:tcPr>
          <w:p w:rsidR="005F366E" w:rsidRPr="005A5C59" w:rsidRDefault="005F366E" w:rsidP="005F366E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</w:rPr>
            </w:pPr>
            <w:proofErr w:type="spellStart"/>
            <w:r w:rsidRPr="005A5C59">
              <w:rPr>
                <w:rFonts w:ascii="Times New Roman" w:eastAsia="Calibri" w:hAnsi="Times New Roman"/>
                <w:sz w:val="28"/>
              </w:rPr>
              <w:t>Ю.Борисов</w:t>
            </w:r>
            <w:proofErr w:type="spellEnd"/>
          </w:p>
        </w:tc>
        <w:tc>
          <w:tcPr>
            <w:tcW w:w="2559" w:type="pct"/>
            <w:gridSpan w:val="3"/>
          </w:tcPr>
          <w:p w:rsidR="005F366E" w:rsidRPr="005A5C59" w:rsidRDefault="005F366E" w:rsidP="005F366E">
            <w:pPr>
              <w:spacing w:after="0" w:line="240" w:lineRule="auto"/>
              <w:jc w:val="right"/>
              <w:rPr>
                <w:rFonts w:ascii="Times New Roman" w:eastAsia="Calibri" w:hAnsi="Times New Roman"/>
              </w:rPr>
            </w:pPr>
          </w:p>
        </w:tc>
      </w:tr>
      <w:tr w:rsidR="005F366E" w:rsidRPr="005A5C59" w:rsidTr="005F366E">
        <w:trPr>
          <w:gridAfter w:val="2"/>
          <w:wAfter w:w="121" w:type="pct"/>
        </w:trPr>
        <w:tc>
          <w:tcPr>
            <w:tcW w:w="2320" w:type="pct"/>
          </w:tcPr>
          <w:p w:rsidR="005F366E" w:rsidRPr="005A5C59" w:rsidRDefault="005F366E" w:rsidP="005F366E">
            <w:pPr>
              <w:spacing w:after="0" w:line="240" w:lineRule="auto"/>
              <w:jc w:val="right"/>
              <w:rPr>
                <w:rFonts w:ascii="Times New Roman" w:eastAsia="Calibri" w:hAnsi="Times New Roman"/>
                <w:sz w:val="28"/>
              </w:rPr>
            </w:pPr>
          </w:p>
        </w:tc>
        <w:tc>
          <w:tcPr>
            <w:tcW w:w="2559" w:type="pct"/>
            <w:gridSpan w:val="3"/>
          </w:tcPr>
          <w:p w:rsidR="005F366E" w:rsidRPr="005A5C59" w:rsidRDefault="005F366E" w:rsidP="005F366E">
            <w:pPr>
              <w:spacing w:after="0" w:line="240" w:lineRule="auto"/>
              <w:jc w:val="right"/>
              <w:rPr>
                <w:rFonts w:ascii="Times New Roman" w:eastAsia="Calibri" w:hAnsi="Times New Roman"/>
              </w:rPr>
            </w:pPr>
          </w:p>
        </w:tc>
      </w:tr>
      <w:tr w:rsidR="005F366E" w:rsidRPr="005A5C59" w:rsidTr="005F366E">
        <w:trPr>
          <w:gridAfter w:val="2"/>
          <w:wAfter w:w="121" w:type="pct"/>
          <w:trHeight w:val="401"/>
        </w:trPr>
        <w:tc>
          <w:tcPr>
            <w:tcW w:w="2320" w:type="pct"/>
          </w:tcPr>
          <w:p w:rsidR="005F366E" w:rsidRPr="00152E1D" w:rsidRDefault="005F366E" w:rsidP="005F366E">
            <w:pPr>
              <w:suppressAutoHyphens/>
              <w:spacing w:after="0" w:line="240" w:lineRule="auto"/>
              <w:rPr>
                <w:rFonts w:ascii="Times New Roman" w:eastAsia="Calibri" w:hAnsi="Times New Roman"/>
                <w:sz w:val="28"/>
                <w:u w:val="single"/>
              </w:rPr>
            </w:pPr>
            <w:r w:rsidRPr="005A5C59">
              <w:rPr>
                <w:rFonts w:ascii="Times New Roman" w:eastAsia="Calibri" w:hAnsi="Times New Roman"/>
                <w:sz w:val="28"/>
              </w:rPr>
              <w:t xml:space="preserve">        «     » ____________ 20___ г.</w:t>
            </w:r>
          </w:p>
        </w:tc>
        <w:tc>
          <w:tcPr>
            <w:tcW w:w="2559" w:type="pct"/>
            <w:gridSpan w:val="3"/>
          </w:tcPr>
          <w:p w:rsidR="005F366E" w:rsidRPr="005A5C59" w:rsidRDefault="005F366E" w:rsidP="005F366E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</w:tbl>
    <w:p w:rsidR="005F366E" w:rsidRPr="005A5C59" w:rsidRDefault="005F366E" w:rsidP="005F36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66E" w:rsidRPr="005A5C59" w:rsidRDefault="005F366E" w:rsidP="005F36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66E" w:rsidRPr="005A5C59" w:rsidRDefault="005F366E" w:rsidP="005F36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366E" w:rsidRPr="005A5C59" w:rsidRDefault="005F366E" w:rsidP="005F366E">
      <w:pPr>
        <w:spacing w:after="0" w:line="240" w:lineRule="auto"/>
        <w:ind w:left="-425"/>
        <w:jc w:val="center"/>
        <w:rPr>
          <w:rFonts w:ascii="Times New Roman" w:hAnsi="Times New Roman"/>
          <w:b/>
          <w:bCs/>
          <w:caps/>
          <w:noProof/>
          <w:sz w:val="28"/>
        </w:rPr>
      </w:pPr>
      <w:r w:rsidRPr="005A5C59">
        <w:rPr>
          <w:rFonts w:ascii="Times New Roman" w:hAnsi="Times New Roman"/>
          <w:b/>
          <w:bCs/>
          <w:caps/>
          <w:noProof/>
          <w:sz w:val="28"/>
        </w:rPr>
        <w:t>ТЕХНИЧЕСКОЕ ЗАДАНИЕ</w:t>
      </w:r>
    </w:p>
    <w:p w:rsidR="005F366E" w:rsidRPr="005A5C59" w:rsidRDefault="005F366E" w:rsidP="005F366E">
      <w:pPr>
        <w:spacing w:after="0" w:line="240" w:lineRule="auto"/>
        <w:ind w:left="-425"/>
        <w:jc w:val="center"/>
        <w:rPr>
          <w:rFonts w:ascii="Times New Roman" w:hAnsi="Times New Roman"/>
          <w:b/>
          <w:bCs/>
          <w:caps/>
          <w:noProof/>
          <w:sz w:val="24"/>
          <w:szCs w:val="20"/>
        </w:rPr>
      </w:pPr>
    </w:p>
    <w:p w:rsidR="005F366E" w:rsidRPr="005A5C59" w:rsidRDefault="00605BED" w:rsidP="00605BED">
      <w:pPr>
        <w:spacing w:after="0" w:line="240" w:lineRule="auto"/>
        <w:ind w:left="-425"/>
        <w:jc w:val="center"/>
        <w:rPr>
          <w:rFonts w:ascii="Times New Roman" w:hAnsi="Times New Roman"/>
          <w:sz w:val="28"/>
          <w:szCs w:val="28"/>
        </w:rPr>
      </w:pPr>
      <w:r w:rsidRPr="00605BED">
        <w:rPr>
          <w:rFonts w:ascii="Times New Roman" w:hAnsi="Times New Roman"/>
          <w:bCs/>
          <w:noProof/>
          <w:sz w:val="28"/>
        </w:rPr>
        <w:t>на комплекс работ</w:t>
      </w:r>
      <w:r>
        <w:rPr>
          <w:rFonts w:ascii="Times New Roman" w:hAnsi="Times New Roman"/>
          <w:b/>
          <w:bCs/>
          <w:noProof/>
          <w:sz w:val="28"/>
        </w:rPr>
        <w:t xml:space="preserve"> </w:t>
      </w:r>
      <w:r w:rsidR="002F21AD" w:rsidRPr="005A5C59">
        <w:rPr>
          <w:rFonts w:ascii="Times New Roman" w:hAnsi="Times New Roman"/>
          <w:sz w:val="28"/>
          <w:szCs w:val="28"/>
        </w:rPr>
        <w:t>по адаптации АС ПЭК к техническим решениям</w:t>
      </w:r>
      <w:r>
        <w:rPr>
          <w:rFonts w:ascii="Times New Roman" w:hAnsi="Times New Roman"/>
          <w:sz w:val="28"/>
          <w:szCs w:val="28"/>
        </w:rPr>
        <w:br/>
      </w:r>
      <w:r w:rsidR="002F21AD" w:rsidRPr="005A5C59">
        <w:rPr>
          <w:rFonts w:ascii="Times New Roman" w:hAnsi="Times New Roman"/>
          <w:sz w:val="28"/>
          <w:szCs w:val="28"/>
        </w:rPr>
        <w:t xml:space="preserve">комплексного оснащения </w:t>
      </w:r>
      <w:r>
        <w:rPr>
          <w:rFonts w:ascii="Times New Roman" w:hAnsi="Times New Roman"/>
          <w:sz w:val="28"/>
          <w:szCs w:val="28"/>
        </w:rPr>
        <w:t xml:space="preserve">объектов </w:t>
      </w:r>
      <w:r w:rsidR="002F21AD" w:rsidRPr="005A5C59">
        <w:rPr>
          <w:rFonts w:ascii="Times New Roman" w:hAnsi="Times New Roman"/>
          <w:sz w:val="28"/>
          <w:szCs w:val="28"/>
        </w:rPr>
        <w:t>Министерства обороны Российской Федерации цифровым тел</w:t>
      </w:r>
      <w:r w:rsidR="00657330">
        <w:rPr>
          <w:rFonts w:ascii="Times New Roman" w:hAnsi="Times New Roman"/>
          <w:sz w:val="28"/>
          <w:szCs w:val="28"/>
        </w:rPr>
        <w:t>екоммуникационным оборудованием</w:t>
      </w:r>
    </w:p>
    <w:p w:rsidR="005F366E" w:rsidRDefault="005F366E" w:rsidP="005F366E">
      <w:pPr>
        <w:widowControl w:val="0"/>
        <w:spacing w:after="0" w:line="245" w:lineRule="auto"/>
        <w:rPr>
          <w:rFonts w:ascii="Times New Roman" w:hAnsi="Times New Roman"/>
          <w:sz w:val="20"/>
          <w:szCs w:val="16"/>
        </w:rPr>
      </w:pPr>
    </w:p>
    <w:p w:rsidR="00605BED" w:rsidRPr="005A5C59" w:rsidRDefault="00605BED" w:rsidP="005F366E">
      <w:pPr>
        <w:widowControl w:val="0"/>
        <w:spacing w:after="0" w:line="245" w:lineRule="auto"/>
        <w:rPr>
          <w:rFonts w:ascii="Times New Roman" w:hAnsi="Times New Roman"/>
          <w:sz w:val="20"/>
          <w:szCs w:val="16"/>
        </w:rPr>
      </w:pPr>
    </w:p>
    <w:p w:rsidR="005F366E" w:rsidRPr="005A5C59" w:rsidRDefault="005F366E" w:rsidP="005F366E">
      <w:pPr>
        <w:widowControl w:val="0"/>
        <w:spacing w:after="0" w:line="245" w:lineRule="auto"/>
        <w:rPr>
          <w:rFonts w:ascii="Times New Roman" w:hAnsi="Times New Roman"/>
          <w:sz w:val="20"/>
          <w:szCs w:val="16"/>
        </w:rPr>
      </w:pPr>
    </w:p>
    <w:tbl>
      <w:tblPr>
        <w:tblW w:w="10562" w:type="dxa"/>
        <w:jc w:val="center"/>
        <w:tblLook w:val="04A0" w:firstRow="1" w:lastRow="0" w:firstColumn="1" w:lastColumn="0" w:noHBand="0" w:noVBand="1"/>
      </w:tblPr>
      <w:tblGrid>
        <w:gridCol w:w="5212"/>
        <w:gridCol w:w="5350"/>
      </w:tblGrid>
      <w:tr w:rsidR="00605BED" w:rsidRPr="005A5C59" w:rsidTr="002F21AD">
        <w:trPr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СОГЛАСОВАНО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СОГЛАСОВАНО</w:t>
            </w:r>
          </w:p>
        </w:tc>
      </w:tr>
      <w:tr w:rsidR="00605BED" w:rsidRPr="005A5C59" w:rsidTr="00630F17">
        <w:trPr>
          <w:trHeight w:val="2088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 xml:space="preserve">Начальник Главного управления </w:t>
            </w:r>
          </w:p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 xml:space="preserve">Связи Вооруженных Сил </w:t>
            </w:r>
          </w:p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Российской Федерации </w:t>
            </w:r>
            <w:r>
              <w:rPr>
                <w:rFonts w:ascii="Times New Roman" w:hAnsi="Times New Roman"/>
                <w:sz w:val="28"/>
              </w:rPr>
              <w:t>– заместитель начальника Генерального</w:t>
            </w:r>
            <w:r>
              <w:rPr>
                <w:rFonts w:ascii="Times New Roman" w:hAnsi="Times New Roman"/>
                <w:sz w:val="28"/>
              </w:rPr>
              <w:br/>
              <w:t>штаба Вооруженных Сил Российской Федерации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Врио</w:t>
            </w:r>
            <w:proofErr w:type="spellEnd"/>
            <w:r>
              <w:rPr>
                <w:rFonts w:ascii="Times New Roman" w:hAnsi="Times New Roman"/>
                <w:sz w:val="28"/>
              </w:rPr>
              <w:t xml:space="preserve"> </w:t>
            </w:r>
            <w:r w:rsidRPr="005A5C59">
              <w:rPr>
                <w:rFonts w:ascii="Times New Roman" w:hAnsi="Times New Roman"/>
                <w:sz w:val="28"/>
              </w:rPr>
              <w:t>начальник</w:t>
            </w:r>
            <w:r>
              <w:rPr>
                <w:rFonts w:ascii="Times New Roman" w:hAnsi="Times New Roman"/>
                <w:sz w:val="28"/>
              </w:rPr>
              <w:t>а</w:t>
            </w:r>
            <w:r w:rsidRPr="005A5C59">
              <w:rPr>
                <w:rFonts w:ascii="Times New Roman" w:hAnsi="Times New Roman"/>
                <w:sz w:val="28"/>
              </w:rPr>
              <w:t xml:space="preserve"> Главного управления развития информационных и телекоммуникационных технологий Министерства обороны</w:t>
            </w:r>
            <w:r w:rsidRPr="005A5C59">
              <w:rPr>
                <w:rFonts w:ascii="Times New Roman" w:hAnsi="Times New Roman"/>
                <w:sz w:val="28"/>
              </w:rPr>
              <w:br/>
              <w:t>Российской Федерации</w:t>
            </w:r>
          </w:p>
        </w:tc>
      </w:tr>
      <w:tr w:rsidR="00605BED" w:rsidRPr="005A5C59" w:rsidTr="002F21AD">
        <w:trPr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генерал-лейтенант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генерал-майор</w:t>
            </w:r>
          </w:p>
        </w:tc>
      </w:tr>
      <w:tr w:rsidR="00605BED" w:rsidRPr="005A5C59" w:rsidTr="002F21AD">
        <w:trPr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 w:rsidRPr="005A5C59">
              <w:rPr>
                <w:rFonts w:ascii="Times New Roman" w:hAnsi="Times New Roman"/>
                <w:sz w:val="28"/>
              </w:rPr>
              <w:t>Х.Арсланов</w:t>
            </w:r>
            <w:proofErr w:type="spellEnd"/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 w:rsidRPr="005A5C59">
              <w:rPr>
                <w:rFonts w:ascii="Times New Roman" w:hAnsi="Times New Roman"/>
                <w:sz w:val="28"/>
              </w:rPr>
              <w:t>О.Масленников</w:t>
            </w:r>
            <w:proofErr w:type="spellEnd"/>
          </w:p>
        </w:tc>
      </w:tr>
      <w:tr w:rsidR="00605BED" w:rsidRPr="005A5C59" w:rsidTr="002F21AD">
        <w:trPr>
          <w:trHeight w:val="473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</w:t>
            </w:r>
            <w:r w:rsidRPr="005A5C59">
              <w:rPr>
                <w:rFonts w:ascii="Times New Roman" w:hAnsi="Times New Roman"/>
                <w:sz w:val="28"/>
              </w:rPr>
              <w:t xml:space="preserve">» ________ </w:t>
            </w:r>
            <w:r>
              <w:rPr>
                <w:rFonts w:ascii="Times New Roman" w:hAnsi="Times New Roman"/>
                <w:sz w:val="28"/>
              </w:rPr>
              <w:t>2016</w:t>
            </w:r>
            <w:r w:rsidRPr="005A5C59"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</w:t>
            </w:r>
            <w:r w:rsidRPr="005A5C59">
              <w:rPr>
                <w:rFonts w:ascii="Times New Roman" w:hAnsi="Times New Roman"/>
                <w:sz w:val="28"/>
              </w:rPr>
              <w:t>»</w:t>
            </w:r>
            <w:r>
              <w:rPr>
                <w:rFonts w:ascii="Times New Roman" w:hAnsi="Times New Roman"/>
                <w:sz w:val="28"/>
              </w:rPr>
              <w:t xml:space="preserve"> ________</w:t>
            </w:r>
            <w:r w:rsidRPr="005A5C5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2016</w:t>
            </w:r>
            <w:r w:rsidRPr="005A5C59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605BED" w:rsidRPr="005A5C59" w:rsidTr="002F21AD">
        <w:trPr>
          <w:trHeight w:val="473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605BED" w:rsidRPr="005A5C59" w:rsidTr="002F21AD">
        <w:trPr>
          <w:trHeight w:val="289"/>
          <w:jc w:val="center"/>
        </w:trPr>
        <w:tc>
          <w:tcPr>
            <w:tcW w:w="5212" w:type="dxa"/>
            <w:shd w:val="clear" w:color="auto" w:fill="auto"/>
          </w:tcPr>
          <w:p w:rsidR="00630F17" w:rsidRDefault="00630F17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</w:p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СОГЛАСОВАНО</w:t>
            </w:r>
          </w:p>
        </w:tc>
        <w:tc>
          <w:tcPr>
            <w:tcW w:w="5350" w:type="dxa"/>
            <w:shd w:val="clear" w:color="auto" w:fill="auto"/>
          </w:tcPr>
          <w:p w:rsidR="00630F17" w:rsidRDefault="00630F17" w:rsidP="00605B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605BED" w:rsidRPr="005A5C59" w:rsidRDefault="00605BED" w:rsidP="00605BED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A5C59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</w:tr>
      <w:tr w:rsidR="00605BED" w:rsidRPr="005A5C59" w:rsidTr="002F21AD">
        <w:trPr>
          <w:trHeight w:val="473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Начальник Восьмого управления Генерального штаба Вооруженных Сил Российской Федерации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center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Начальник Управления заказов</w:t>
            </w:r>
            <w:r w:rsidRPr="005A5C59">
              <w:rPr>
                <w:rFonts w:ascii="Times New Roman" w:hAnsi="Times New Roman"/>
                <w:sz w:val="28"/>
              </w:rPr>
              <w:br/>
              <w:t>по совершенствованию технической основы системы управления Вооруженными Силами</w:t>
            </w:r>
            <w:r w:rsidRPr="005A5C59">
              <w:rPr>
                <w:rFonts w:ascii="Times New Roman" w:hAnsi="Times New Roman"/>
                <w:sz w:val="28"/>
              </w:rPr>
              <w:br/>
              <w:t>Российской Федерации</w:t>
            </w:r>
          </w:p>
        </w:tc>
      </w:tr>
      <w:tr w:rsidR="00605BED" w:rsidRPr="005A5C59" w:rsidTr="002F21AD">
        <w:trPr>
          <w:trHeight w:val="369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proofErr w:type="gramStart"/>
            <w:r w:rsidRPr="005A5C59">
              <w:rPr>
                <w:rFonts w:ascii="Times New Roman" w:hAnsi="Times New Roman"/>
                <w:sz w:val="28"/>
              </w:rPr>
              <w:t>генерал</w:t>
            </w:r>
            <w:proofErr w:type="gramEnd"/>
            <w:r w:rsidRPr="005A5C59">
              <w:rPr>
                <w:rFonts w:ascii="Times New Roman" w:hAnsi="Times New Roman"/>
                <w:sz w:val="28"/>
              </w:rPr>
              <w:t xml:space="preserve"> –майор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полковник</w:t>
            </w:r>
          </w:p>
        </w:tc>
      </w:tr>
      <w:tr w:rsidR="00605BED" w:rsidRPr="005A5C59" w:rsidTr="002F21AD">
        <w:trPr>
          <w:trHeight w:val="473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right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Ю.Кузнецов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 w:rsidRPr="005A5C59">
              <w:rPr>
                <w:rFonts w:ascii="Times New Roman" w:hAnsi="Times New Roman"/>
                <w:sz w:val="28"/>
              </w:rPr>
              <w:t>П.Кутахов</w:t>
            </w:r>
            <w:proofErr w:type="spellEnd"/>
          </w:p>
        </w:tc>
      </w:tr>
      <w:tr w:rsidR="00605BED" w:rsidRPr="005A5C59" w:rsidTr="002F21AD">
        <w:trPr>
          <w:trHeight w:val="914"/>
          <w:jc w:val="center"/>
        </w:trPr>
        <w:tc>
          <w:tcPr>
            <w:tcW w:w="5212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>«___» ________</w:t>
            </w:r>
            <w:r>
              <w:rPr>
                <w:rFonts w:ascii="Times New Roman" w:hAnsi="Times New Roman"/>
                <w:sz w:val="28"/>
              </w:rPr>
              <w:t>_</w:t>
            </w:r>
            <w:r w:rsidRPr="005A5C5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2016</w:t>
            </w:r>
            <w:r w:rsidRPr="005A5C59">
              <w:rPr>
                <w:rFonts w:ascii="Times New Roman" w:hAnsi="Times New Roman"/>
                <w:sz w:val="28"/>
              </w:rPr>
              <w:t xml:space="preserve"> г.</w:t>
            </w:r>
          </w:p>
        </w:tc>
        <w:tc>
          <w:tcPr>
            <w:tcW w:w="5350" w:type="dxa"/>
            <w:shd w:val="clear" w:color="auto" w:fill="auto"/>
          </w:tcPr>
          <w:p w:rsidR="00605BED" w:rsidRPr="005A5C59" w:rsidRDefault="00605BED" w:rsidP="00605BED">
            <w:pPr>
              <w:spacing w:after="0" w:line="240" w:lineRule="auto"/>
              <w:ind w:left="-28"/>
              <w:rPr>
                <w:rFonts w:ascii="Times New Roman" w:hAnsi="Times New Roman"/>
                <w:sz w:val="28"/>
              </w:rPr>
            </w:pPr>
            <w:r w:rsidRPr="005A5C59">
              <w:rPr>
                <w:rFonts w:ascii="Times New Roman" w:hAnsi="Times New Roman"/>
                <w:sz w:val="28"/>
              </w:rPr>
              <w:t xml:space="preserve">«___» ________ </w:t>
            </w:r>
            <w:r>
              <w:rPr>
                <w:rFonts w:ascii="Times New Roman" w:hAnsi="Times New Roman"/>
                <w:sz w:val="28"/>
              </w:rPr>
              <w:t>2016</w:t>
            </w:r>
            <w:r w:rsidRPr="005A5C59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</w:tbl>
    <w:p w:rsidR="002F21AD" w:rsidRPr="005A5C59" w:rsidRDefault="002F21AD" w:rsidP="005F366E">
      <w:pPr>
        <w:widowControl w:val="0"/>
        <w:spacing w:after="0" w:line="245" w:lineRule="auto"/>
        <w:rPr>
          <w:rFonts w:ascii="Times New Roman" w:hAnsi="Times New Roman"/>
          <w:sz w:val="20"/>
          <w:szCs w:val="16"/>
        </w:rPr>
      </w:pPr>
    </w:p>
    <w:p w:rsidR="00390299" w:rsidRPr="005A5C59" w:rsidRDefault="0095798A" w:rsidP="00DB6A22">
      <w:pPr>
        <w:widowControl w:val="0"/>
        <w:spacing w:after="0" w:line="245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lastRenderedPageBreak/>
        <w:t xml:space="preserve">1 </w:t>
      </w:r>
      <w:r w:rsidR="00390299" w:rsidRPr="005A5C59">
        <w:rPr>
          <w:rFonts w:ascii="Times New Roman" w:hAnsi="Times New Roman"/>
          <w:b/>
          <w:sz w:val="28"/>
          <w:szCs w:val="28"/>
        </w:rPr>
        <w:t xml:space="preserve">НАИМЕНОВАНИЕ, ШИФР </w:t>
      </w:r>
      <w:r w:rsidR="009E43D6" w:rsidRPr="005A5C59">
        <w:rPr>
          <w:rFonts w:ascii="Times New Roman" w:hAnsi="Times New Roman"/>
          <w:b/>
          <w:sz w:val="28"/>
          <w:szCs w:val="28"/>
        </w:rPr>
        <w:t>РАБОТ</w:t>
      </w:r>
      <w:r w:rsidR="00390299" w:rsidRPr="005A5C59">
        <w:rPr>
          <w:rFonts w:ascii="Times New Roman" w:hAnsi="Times New Roman"/>
          <w:b/>
          <w:sz w:val="28"/>
          <w:szCs w:val="28"/>
        </w:rPr>
        <w:t xml:space="preserve">, ОСНОВАНИЕ, ИСПОЛНИТЕЛЬ И СРОКИ ВЫПОЛНЕНИЯ </w:t>
      </w:r>
      <w:r w:rsidR="009E43D6" w:rsidRPr="005A5C59">
        <w:rPr>
          <w:rFonts w:ascii="Times New Roman" w:hAnsi="Times New Roman"/>
          <w:b/>
          <w:sz w:val="28"/>
          <w:szCs w:val="28"/>
        </w:rPr>
        <w:t>РАБОТ</w:t>
      </w:r>
    </w:p>
    <w:p w:rsidR="00904E6D" w:rsidRPr="005A5C59" w:rsidRDefault="00182B67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1.1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411EB0" w:rsidRPr="005A5C59">
        <w:rPr>
          <w:rFonts w:ascii="Times New Roman" w:hAnsi="Times New Roman"/>
          <w:sz w:val="28"/>
          <w:szCs w:val="28"/>
        </w:rPr>
        <w:t>Наименование</w:t>
      </w:r>
      <w:r w:rsidR="00411EB0" w:rsidRPr="005A5C59">
        <w:rPr>
          <w:rFonts w:ascii="Times New Roman" w:hAnsi="Times New Roman"/>
          <w:b/>
          <w:sz w:val="28"/>
          <w:szCs w:val="28"/>
        </w:rPr>
        <w:t> </w:t>
      </w:r>
      <w:r w:rsidR="00574179" w:rsidRPr="005A5C59">
        <w:rPr>
          <w:rFonts w:ascii="Times New Roman" w:hAnsi="Times New Roman"/>
          <w:sz w:val="28"/>
          <w:szCs w:val="28"/>
        </w:rPr>
        <w:t>–</w:t>
      </w:r>
      <w:r w:rsidR="00411EB0" w:rsidRPr="005A5C59">
        <w:rPr>
          <w:rFonts w:ascii="Times New Roman" w:hAnsi="Times New Roman"/>
          <w:b/>
          <w:sz w:val="28"/>
          <w:szCs w:val="28"/>
        </w:rPr>
        <w:t> </w:t>
      </w:r>
      <w:r w:rsidR="002F21AD" w:rsidRPr="005A5C59">
        <w:rPr>
          <w:rFonts w:ascii="Times New Roman" w:hAnsi="Times New Roman"/>
          <w:sz w:val="28"/>
          <w:szCs w:val="28"/>
        </w:rPr>
        <w:t xml:space="preserve">комплекс работ по адаптации </w:t>
      </w:r>
      <w:r w:rsidR="009E43D6" w:rsidRPr="005A5C59">
        <w:rPr>
          <w:rFonts w:ascii="Times New Roman" w:hAnsi="Times New Roman"/>
          <w:sz w:val="28"/>
          <w:szCs w:val="28"/>
        </w:rPr>
        <w:t>а</w:t>
      </w:r>
      <w:r w:rsidR="002F21AD" w:rsidRPr="005A5C59">
        <w:rPr>
          <w:rFonts w:ascii="Times New Roman" w:hAnsi="Times New Roman"/>
          <w:sz w:val="28"/>
          <w:szCs w:val="28"/>
        </w:rPr>
        <w:t>втоматизированной системы изготовления, учета и применения персональных электронных карт военнослужащего (военнообязанного) к техническим решениям комплексного оснащения объектов Министерства обороны Российской Федерации цифровым телекоммуникационным оборудованием</w:t>
      </w:r>
      <w:r w:rsidR="00904E6D" w:rsidRPr="005A5C59">
        <w:rPr>
          <w:rFonts w:ascii="Times New Roman" w:hAnsi="Times New Roman"/>
          <w:sz w:val="28"/>
          <w:szCs w:val="28"/>
        </w:rPr>
        <w:t>.</w:t>
      </w:r>
    </w:p>
    <w:p w:rsidR="00904E6D" w:rsidRPr="005A5C59" w:rsidRDefault="00182B67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1.3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904E6D" w:rsidRPr="005A5C59">
        <w:rPr>
          <w:rFonts w:ascii="Times New Roman" w:hAnsi="Times New Roman"/>
          <w:sz w:val="28"/>
          <w:szCs w:val="28"/>
        </w:rPr>
        <w:t>Основание для выполнения</w:t>
      </w:r>
      <w:r w:rsidR="003833D9" w:rsidRPr="005A5C59">
        <w:rPr>
          <w:rFonts w:ascii="Times New Roman" w:hAnsi="Times New Roman"/>
          <w:sz w:val="28"/>
          <w:szCs w:val="28"/>
        </w:rPr>
        <w:t xml:space="preserve"> работ</w:t>
      </w:r>
      <w:r w:rsidR="00110031" w:rsidRPr="005A5C59">
        <w:rPr>
          <w:rFonts w:ascii="Times New Roman" w:hAnsi="Times New Roman"/>
          <w:sz w:val="28"/>
          <w:szCs w:val="28"/>
        </w:rPr>
        <w:t>:</w:t>
      </w:r>
      <w:r w:rsidR="00904E6D" w:rsidRPr="005A5C59">
        <w:rPr>
          <w:rFonts w:ascii="Times New Roman" w:hAnsi="Times New Roman"/>
          <w:sz w:val="28"/>
          <w:szCs w:val="28"/>
        </w:rPr>
        <w:t xml:space="preserve"> </w:t>
      </w:r>
      <w:r w:rsidR="002F21AD" w:rsidRPr="005A5C59">
        <w:rPr>
          <w:rFonts w:ascii="Times New Roman" w:hAnsi="Times New Roman"/>
          <w:sz w:val="28"/>
          <w:szCs w:val="28"/>
        </w:rPr>
        <w:t xml:space="preserve">Постановление Правительства РФ </w:t>
      </w:r>
      <w:r w:rsidR="002F21AD" w:rsidRPr="00630F17">
        <w:rPr>
          <w:rFonts w:ascii="Times New Roman" w:hAnsi="Times New Roman"/>
          <w:sz w:val="28"/>
          <w:szCs w:val="28"/>
        </w:rPr>
        <w:t>от</w:t>
      </w:r>
      <w:r w:rsidR="00630F17">
        <w:rPr>
          <w:rFonts w:ascii="Times New Roman" w:hAnsi="Times New Roman"/>
          <w:sz w:val="28"/>
          <w:szCs w:val="28"/>
        </w:rPr>
        <w:t> </w:t>
      </w:r>
      <w:r w:rsidR="002F21AD" w:rsidRPr="00630F17">
        <w:rPr>
          <w:rFonts w:ascii="Times New Roman" w:hAnsi="Times New Roman"/>
          <w:sz w:val="28"/>
          <w:szCs w:val="28"/>
        </w:rPr>
        <w:t xml:space="preserve">25 декабря 2014 г. № 1480-54 </w:t>
      </w:r>
      <w:r w:rsidR="002F21AD" w:rsidRPr="005A5C59">
        <w:rPr>
          <w:rFonts w:ascii="Times New Roman" w:hAnsi="Times New Roman"/>
          <w:sz w:val="28"/>
          <w:szCs w:val="28"/>
        </w:rPr>
        <w:t>«Об утверждении государственного оборонного заказа на 2015 год и плановый период 2016 и 2017 годы»</w:t>
      </w:r>
      <w:r w:rsidR="00904E6D" w:rsidRPr="005A5C59">
        <w:rPr>
          <w:rFonts w:ascii="Times New Roman" w:hAnsi="Times New Roman"/>
          <w:sz w:val="28"/>
          <w:szCs w:val="28"/>
        </w:rPr>
        <w:t>.</w:t>
      </w:r>
    </w:p>
    <w:p w:rsidR="00904E6D" w:rsidRPr="005A5C59" w:rsidRDefault="00182B67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1.4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904E6D" w:rsidRPr="005A5C59">
        <w:rPr>
          <w:rFonts w:ascii="Times New Roman" w:hAnsi="Times New Roman"/>
          <w:sz w:val="28"/>
          <w:szCs w:val="28"/>
        </w:rPr>
        <w:t xml:space="preserve">Заказчик – </w:t>
      </w:r>
      <w:r w:rsidR="00657330">
        <w:rPr>
          <w:rFonts w:ascii="Times New Roman" w:hAnsi="Times New Roman"/>
          <w:sz w:val="28"/>
          <w:szCs w:val="28"/>
        </w:rPr>
        <w:t xml:space="preserve">Управление заказов по совершенствованию </w:t>
      </w:r>
      <w:r w:rsidR="00657330" w:rsidRPr="00657330">
        <w:rPr>
          <w:rFonts w:ascii="Times New Roman" w:hAnsi="Times New Roman"/>
          <w:sz w:val="28"/>
          <w:szCs w:val="28"/>
        </w:rPr>
        <w:t xml:space="preserve">технической основы системы управления </w:t>
      </w:r>
      <w:r w:rsidR="00657330">
        <w:rPr>
          <w:rFonts w:ascii="Times New Roman" w:hAnsi="Times New Roman"/>
          <w:sz w:val="28"/>
          <w:szCs w:val="28"/>
        </w:rPr>
        <w:t>Вооруженных Сил Российской Федерации.</w:t>
      </w:r>
    </w:p>
    <w:p w:rsidR="00904E6D" w:rsidRPr="005A5C59" w:rsidRDefault="00182B67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1.5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57330">
        <w:rPr>
          <w:rFonts w:ascii="Times New Roman" w:hAnsi="Times New Roman"/>
          <w:sz w:val="28"/>
          <w:szCs w:val="28"/>
        </w:rPr>
        <w:t>Исполнитель:</w:t>
      </w:r>
      <w:r w:rsidR="00BD54CB">
        <w:rPr>
          <w:rFonts w:ascii="Times New Roman" w:hAnsi="Times New Roman"/>
          <w:sz w:val="28"/>
          <w:szCs w:val="28"/>
        </w:rPr>
        <w:t xml:space="preserve"> ______________</w:t>
      </w:r>
    </w:p>
    <w:p w:rsidR="00904E6D" w:rsidRPr="005A5C59" w:rsidRDefault="00904E6D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</w:t>
      </w:r>
      <w:r w:rsidR="00182B67" w:rsidRPr="005A5C59">
        <w:rPr>
          <w:rFonts w:ascii="Times New Roman" w:hAnsi="Times New Roman"/>
          <w:sz w:val="28"/>
          <w:szCs w:val="28"/>
        </w:rPr>
        <w:t>.6</w:t>
      </w:r>
      <w:r w:rsidR="00182B67" w:rsidRPr="005A5C59">
        <w:rPr>
          <w:rFonts w:ascii="Times New Roman" w:hAnsi="Times New Roman"/>
          <w:b/>
          <w:sz w:val="28"/>
          <w:szCs w:val="28"/>
        </w:rPr>
        <w:t> </w:t>
      </w:r>
      <w:r w:rsidR="008A76E5" w:rsidRPr="005A5C59">
        <w:rPr>
          <w:rFonts w:ascii="Times New Roman" w:hAnsi="Times New Roman"/>
          <w:sz w:val="28"/>
          <w:szCs w:val="28"/>
        </w:rPr>
        <w:t xml:space="preserve">Сроки выполнения работ: </w:t>
      </w:r>
      <w:r w:rsidR="008F6A5C" w:rsidRPr="005A5C59">
        <w:rPr>
          <w:rFonts w:ascii="Times New Roman" w:hAnsi="Times New Roman"/>
          <w:sz w:val="28"/>
          <w:szCs w:val="28"/>
        </w:rPr>
        <w:t>в соответствии с</w:t>
      </w:r>
      <w:r w:rsidR="00256DD8" w:rsidRPr="005A5C59">
        <w:rPr>
          <w:rFonts w:ascii="Times New Roman" w:hAnsi="Times New Roman"/>
          <w:sz w:val="28"/>
          <w:szCs w:val="28"/>
        </w:rPr>
        <w:t xml:space="preserve"> Государственн</w:t>
      </w:r>
      <w:r w:rsidR="008F6A5C" w:rsidRPr="005A5C59">
        <w:rPr>
          <w:rFonts w:ascii="Times New Roman" w:hAnsi="Times New Roman"/>
          <w:sz w:val="28"/>
          <w:szCs w:val="28"/>
        </w:rPr>
        <w:t>ым</w:t>
      </w:r>
      <w:r w:rsidR="00256DD8" w:rsidRPr="005A5C59">
        <w:rPr>
          <w:rFonts w:ascii="Times New Roman" w:hAnsi="Times New Roman"/>
          <w:sz w:val="28"/>
          <w:szCs w:val="28"/>
        </w:rPr>
        <w:t xml:space="preserve"> контракт</w:t>
      </w:r>
      <w:r w:rsidR="008F6A5C" w:rsidRPr="005A5C59">
        <w:rPr>
          <w:rFonts w:ascii="Times New Roman" w:hAnsi="Times New Roman"/>
          <w:sz w:val="28"/>
          <w:szCs w:val="28"/>
        </w:rPr>
        <w:t xml:space="preserve">ом </w:t>
      </w:r>
      <w:r w:rsidR="00256DD8" w:rsidRPr="005A5C59">
        <w:rPr>
          <w:rFonts w:ascii="Times New Roman" w:hAnsi="Times New Roman"/>
          <w:sz w:val="28"/>
          <w:szCs w:val="28"/>
        </w:rPr>
        <w:t>(Контракт)</w:t>
      </w:r>
      <w:r w:rsidRPr="005A5C59">
        <w:rPr>
          <w:rFonts w:ascii="Times New Roman" w:hAnsi="Times New Roman"/>
          <w:sz w:val="28"/>
          <w:szCs w:val="28"/>
        </w:rPr>
        <w:t>.</w:t>
      </w:r>
    </w:p>
    <w:p w:rsidR="00904E6D" w:rsidRPr="005A5C59" w:rsidRDefault="00904E6D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0299" w:rsidRPr="005A5C59" w:rsidRDefault="0095798A" w:rsidP="0022593E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2</w:t>
      </w:r>
      <w:r w:rsidR="00390299" w:rsidRPr="005A5C59">
        <w:rPr>
          <w:rFonts w:ascii="Times New Roman" w:hAnsi="Times New Roman"/>
          <w:b/>
          <w:sz w:val="28"/>
          <w:szCs w:val="28"/>
        </w:rPr>
        <w:t xml:space="preserve"> ЦЕЛЬ ВЫПОЛНЕНИЯ </w:t>
      </w:r>
      <w:r w:rsidR="009E43D6" w:rsidRPr="005A5C59">
        <w:rPr>
          <w:rFonts w:ascii="Times New Roman" w:hAnsi="Times New Roman"/>
          <w:b/>
          <w:sz w:val="28"/>
          <w:szCs w:val="28"/>
        </w:rPr>
        <w:t>РАБОТ</w:t>
      </w:r>
      <w:r w:rsidR="00390299" w:rsidRPr="005A5C59">
        <w:rPr>
          <w:rFonts w:ascii="Times New Roman" w:hAnsi="Times New Roman"/>
          <w:b/>
          <w:sz w:val="28"/>
          <w:szCs w:val="28"/>
        </w:rPr>
        <w:t>, НАИМЕНОВАНИЕ И ИНДЕКС ИЗДЕЛИЯ</w:t>
      </w:r>
    </w:p>
    <w:p w:rsidR="00390299" w:rsidRPr="005A5C59" w:rsidRDefault="00934369" w:rsidP="0022593E">
      <w:pPr>
        <w:spacing w:after="0" w:line="232" w:lineRule="auto"/>
        <w:ind w:firstLine="709"/>
        <w:jc w:val="both"/>
        <w:rPr>
          <w:rFonts w:ascii="Times New Roman" w:hAnsi="Times New Roman"/>
          <w:strike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2.1</w:t>
      </w:r>
      <w:r w:rsidR="00390299" w:rsidRPr="005A5C59">
        <w:rPr>
          <w:rFonts w:ascii="Times New Roman" w:hAnsi="Times New Roman"/>
          <w:sz w:val="28"/>
          <w:szCs w:val="28"/>
        </w:rPr>
        <w:t> </w:t>
      </w:r>
      <w:r w:rsidR="009E43D6" w:rsidRPr="005A5C59">
        <w:rPr>
          <w:rFonts w:ascii="Times New Roman" w:hAnsi="Times New Roman"/>
          <w:bCs/>
          <w:iCs/>
          <w:sz w:val="28"/>
          <w:szCs w:val="28"/>
        </w:rPr>
        <w:t>Цели выполнения работ</w:t>
      </w:r>
      <w:r w:rsidR="00BC78AD" w:rsidRPr="005A5C59">
        <w:rPr>
          <w:rFonts w:ascii="Times New Roman" w:hAnsi="Times New Roman"/>
          <w:bCs/>
          <w:iCs/>
          <w:sz w:val="28"/>
          <w:szCs w:val="28"/>
        </w:rPr>
        <w:t>:</w:t>
      </w:r>
      <w:r w:rsidR="00390299" w:rsidRPr="005A5C59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:rsidR="008F6A3A" w:rsidRPr="005A5C59" w:rsidRDefault="008F6A3A" w:rsidP="00540AB4">
      <w:pPr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6CA2">
        <w:rPr>
          <w:rFonts w:ascii="Times New Roman" w:hAnsi="Times New Roman"/>
          <w:sz w:val="28"/>
          <w:szCs w:val="28"/>
        </w:rPr>
        <w:t>Доработка специального программного обеспечения изделия 83т645 для обеспечения возможности функционирования на технических средствах инфраструктуры узлов комплексного оснащения объектов Министерства обороны Российской Федерации (МО РФ) цифровым телекоммуникационным оборудованием</w:t>
      </w:r>
      <w:r w:rsidR="00680DC9">
        <w:rPr>
          <w:rFonts w:ascii="Times New Roman" w:hAnsi="Times New Roman"/>
          <w:sz w:val="28"/>
          <w:szCs w:val="28"/>
        </w:rPr>
        <w:t xml:space="preserve"> по бюллетеням</w:t>
      </w:r>
      <w:r w:rsidR="003479DE">
        <w:rPr>
          <w:rFonts w:ascii="Times New Roman" w:hAnsi="Times New Roman"/>
          <w:sz w:val="28"/>
          <w:szCs w:val="28"/>
        </w:rPr>
        <w:t xml:space="preserve"> разработанным Исполнителем </w:t>
      </w:r>
      <w:r w:rsidR="000713FB">
        <w:rPr>
          <w:rFonts w:ascii="Times New Roman" w:hAnsi="Times New Roman"/>
          <w:sz w:val="28"/>
          <w:szCs w:val="28"/>
        </w:rPr>
        <w:t>и утвержденным Заказчиком</w:t>
      </w:r>
      <w:r w:rsidRPr="00A66CA2">
        <w:rPr>
          <w:rFonts w:ascii="Times New Roman" w:hAnsi="Times New Roman"/>
          <w:sz w:val="28"/>
          <w:szCs w:val="28"/>
        </w:rPr>
        <w:t>.</w:t>
      </w:r>
    </w:p>
    <w:p w:rsidR="00DB46F0" w:rsidRPr="00256DD8" w:rsidRDefault="00DB46F0" w:rsidP="00DB46F0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" w:name="Наименование_Изделия"/>
      <w:r w:rsidRPr="00AA754F">
        <w:rPr>
          <w:rFonts w:ascii="Times New Roman" w:hAnsi="Times New Roman"/>
          <w:sz w:val="28"/>
          <w:szCs w:val="28"/>
        </w:rPr>
        <w:t>2.2 Полное н</w:t>
      </w:r>
      <w:r w:rsidRPr="00AA754F">
        <w:rPr>
          <w:rFonts w:ascii="Times New Roman" w:hAnsi="Times New Roman"/>
          <w:bCs/>
          <w:iCs/>
          <w:sz w:val="28"/>
          <w:szCs w:val="28"/>
        </w:rPr>
        <w:t xml:space="preserve">аименование изделия </w:t>
      </w:r>
      <w:r>
        <w:rPr>
          <w:rFonts w:ascii="Times New Roman" w:hAnsi="Times New Roman"/>
          <w:bCs/>
          <w:iCs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а</w:t>
      </w:r>
      <w:r w:rsidRPr="00256DD8">
        <w:rPr>
          <w:rFonts w:ascii="Times New Roman" w:hAnsi="Times New Roman"/>
          <w:sz w:val="28"/>
          <w:szCs w:val="28"/>
        </w:rPr>
        <w:t>втоматизированная система изготовления, учета и применения персональных электронных карт военнослужащего (военнообязанного) адаптированная к техническим решениям комплексного оснащения объектов Министерства обороны Российской Федерации цифровым телекоммуникационным оборудованием.</w:t>
      </w:r>
    </w:p>
    <w:p w:rsidR="00C91986" w:rsidRPr="005A5C59" w:rsidRDefault="00182B67" w:rsidP="00C91986">
      <w:pPr>
        <w:spacing w:after="0" w:line="232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5A5C59">
        <w:rPr>
          <w:rFonts w:ascii="Times New Roman" w:hAnsi="Times New Roman"/>
          <w:bCs/>
          <w:iCs/>
          <w:sz w:val="28"/>
          <w:szCs w:val="28"/>
        </w:rPr>
        <w:t>2.3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C91986" w:rsidRPr="005A5C59">
        <w:rPr>
          <w:rFonts w:ascii="Times New Roman" w:hAnsi="Times New Roman"/>
          <w:bCs/>
          <w:iCs/>
          <w:sz w:val="28"/>
          <w:szCs w:val="28"/>
        </w:rPr>
        <w:t xml:space="preserve">Сокращенное наименование изделия </w:t>
      </w:r>
      <w:r w:rsidR="008F6A5C" w:rsidRPr="005A5C59">
        <w:rPr>
          <w:rFonts w:ascii="Times New Roman" w:hAnsi="Times New Roman"/>
          <w:bCs/>
          <w:iCs/>
          <w:sz w:val="28"/>
          <w:szCs w:val="28"/>
        </w:rPr>
        <w:t>–</w:t>
      </w:r>
      <w:r w:rsidR="00C91986" w:rsidRPr="005A5C59">
        <w:rPr>
          <w:rFonts w:ascii="Times New Roman" w:hAnsi="Times New Roman"/>
          <w:bCs/>
          <w:iCs/>
          <w:sz w:val="28"/>
          <w:szCs w:val="28"/>
        </w:rPr>
        <w:t xml:space="preserve"> </w:t>
      </w:r>
      <w:bookmarkEnd w:id="1"/>
      <w:r w:rsidR="00DB46F0">
        <w:rPr>
          <w:rFonts w:ascii="Times New Roman" w:hAnsi="Times New Roman"/>
          <w:bCs/>
          <w:iCs/>
          <w:sz w:val="28"/>
          <w:szCs w:val="28"/>
        </w:rPr>
        <w:t>АС</w:t>
      </w:r>
      <w:r w:rsidR="008F6A5C" w:rsidRPr="005A5C59">
        <w:rPr>
          <w:rFonts w:ascii="Times New Roman" w:hAnsi="Times New Roman"/>
          <w:bCs/>
          <w:iCs/>
          <w:sz w:val="28"/>
          <w:szCs w:val="28"/>
        </w:rPr>
        <w:t xml:space="preserve"> ПЭК-М</w:t>
      </w:r>
      <w:r w:rsidR="00C91986" w:rsidRPr="005A5C59">
        <w:rPr>
          <w:rFonts w:ascii="Times New Roman" w:hAnsi="Times New Roman"/>
          <w:bCs/>
          <w:iCs/>
          <w:sz w:val="28"/>
          <w:szCs w:val="28"/>
        </w:rPr>
        <w:t>.</w:t>
      </w:r>
    </w:p>
    <w:p w:rsidR="00C91986" w:rsidRPr="005A5C59" w:rsidRDefault="00C91986" w:rsidP="00C9198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2.4 </w:t>
      </w:r>
      <w:r w:rsidR="00657330">
        <w:rPr>
          <w:rFonts w:ascii="Times New Roman" w:hAnsi="Times New Roman"/>
          <w:bCs/>
          <w:iCs/>
          <w:sz w:val="28"/>
          <w:szCs w:val="28"/>
        </w:rPr>
        <w:t>Индекс:</w:t>
      </w:r>
      <w:r w:rsidRPr="005A5C59">
        <w:rPr>
          <w:rFonts w:ascii="Times New Roman" w:hAnsi="Times New Roman"/>
          <w:sz w:val="28"/>
          <w:szCs w:val="28"/>
        </w:rPr>
        <w:t xml:space="preserve"> </w:t>
      </w:r>
    </w:p>
    <w:p w:rsidR="00C91986" w:rsidRPr="005A5C59" w:rsidRDefault="00C91986" w:rsidP="00C91986">
      <w:pPr>
        <w:spacing w:after="0" w:line="232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5A5C59">
        <w:rPr>
          <w:rFonts w:ascii="Times New Roman" w:hAnsi="Times New Roman"/>
          <w:bCs/>
          <w:iCs/>
          <w:sz w:val="28"/>
          <w:szCs w:val="28"/>
        </w:rPr>
        <w:t>2.5 Назначение:</w:t>
      </w:r>
    </w:p>
    <w:p w:rsidR="00DB46F0" w:rsidRDefault="00DB46F0" w:rsidP="00DB46F0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 ПЭК-М предназначена для обеспечения:</w:t>
      </w:r>
    </w:p>
    <w:p w:rsidR="00DB46F0" w:rsidRDefault="00DB46F0" w:rsidP="00DB46F0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B46F0">
        <w:rPr>
          <w:rFonts w:ascii="Times New Roman" w:hAnsi="Times New Roman" w:cs="Times New Roman"/>
          <w:szCs w:val="28"/>
        </w:rPr>
        <w:t xml:space="preserve">выпуска, </w:t>
      </w:r>
      <w:proofErr w:type="spellStart"/>
      <w:r w:rsidRPr="00DB46F0">
        <w:rPr>
          <w:rFonts w:ascii="Times New Roman" w:hAnsi="Times New Roman" w:cs="Times New Roman"/>
          <w:szCs w:val="28"/>
        </w:rPr>
        <w:t>перевыпуска</w:t>
      </w:r>
      <w:proofErr w:type="spellEnd"/>
      <w:r w:rsidRPr="00DB46F0">
        <w:rPr>
          <w:rFonts w:ascii="Times New Roman" w:hAnsi="Times New Roman" w:cs="Times New Roman"/>
          <w:szCs w:val="28"/>
        </w:rPr>
        <w:t xml:space="preserve"> и обеспечения использования </w:t>
      </w:r>
      <w:r w:rsidR="003113BC">
        <w:rPr>
          <w:rFonts w:ascii="Times New Roman" w:hAnsi="Times New Roman" w:cs="Times New Roman"/>
          <w:szCs w:val="28"/>
        </w:rPr>
        <w:t>индивидуальных электронных носителей;</w:t>
      </w:r>
    </w:p>
    <w:p w:rsidR="00DB46F0" w:rsidRDefault="00DB46F0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обеспечения безопасного обращения и использования идентификационной и значимой персональной информации в информационных системах МО РФ с помощью </w:t>
      </w:r>
      <w:r w:rsidR="003113BC">
        <w:rPr>
          <w:rFonts w:ascii="Times New Roman" w:hAnsi="Times New Roman" w:cs="Times New Roman"/>
          <w:szCs w:val="28"/>
        </w:rPr>
        <w:t>индивидуальных электронных носителей</w:t>
      </w:r>
      <w:r>
        <w:rPr>
          <w:rFonts w:ascii="Times New Roman" w:hAnsi="Times New Roman" w:cs="Times New Roman"/>
          <w:szCs w:val="28"/>
        </w:rPr>
        <w:t>;</w:t>
      </w:r>
    </w:p>
    <w:p w:rsidR="00DB46F0" w:rsidRDefault="003113BC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централизованного ведения идентификационной информации о военнослужащих, призывниках, военнообязанных и гражданского персонала ВС РФ.</w:t>
      </w:r>
    </w:p>
    <w:p w:rsidR="003113BC" w:rsidRPr="003113BC" w:rsidRDefault="003113BC" w:rsidP="003113BC">
      <w:pPr>
        <w:spacing w:after="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424ED1">
        <w:rPr>
          <w:rFonts w:ascii="Times New Roman" w:hAnsi="Times New Roman"/>
          <w:bCs/>
          <w:iCs/>
          <w:sz w:val="28"/>
          <w:szCs w:val="28"/>
        </w:rPr>
        <w:lastRenderedPageBreak/>
        <w:t>2.6 Предполагаемые варианты применения изделия</w:t>
      </w:r>
      <w:r w:rsidR="00657330" w:rsidRPr="00424ED1">
        <w:rPr>
          <w:rFonts w:ascii="Times New Roman" w:hAnsi="Times New Roman"/>
          <w:bCs/>
          <w:iCs/>
          <w:sz w:val="28"/>
          <w:szCs w:val="28"/>
        </w:rPr>
        <w:t xml:space="preserve"> –</w:t>
      </w:r>
      <w:r w:rsidRPr="00424ED1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657330" w:rsidRPr="00424ED1">
        <w:rPr>
          <w:rFonts w:ascii="Times New Roman" w:hAnsi="Times New Roman"/>
          <w:bCs/>
          <w:iCs/>
          <w:sz w:val="28"/>
          <w:szCs w:val="28"/>
        </w:rPr>
        <w:t xml:space="preserve">в </w:t>
      </w:r>
      <w:r w:rsidRPr="00424ED1">
        <w:rPr>
          <w:rFonts w:ascii="Times New Roman" w:hAnsi="Times New Roman"/>
          <w:bCs/>
          <w:iCs/>
          <w:sz w:val="28"/>
          <w:szCs w:val="28"/>
        </w:rPr>
        <w:t>зависимости от порядка оснащения объектов МО РФ цифровым телекоммуникационным оборудованием:</w:t>
      </w:r>
      <w:r w:rsidRPr="003113BC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:rsidR="003113BC" w:rsidRPr="003113BC" w:rsidRDefault="003113BC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3113BC">
        <w:rPr>
          <w:rFonts w:ascii="Times New Roman" w:hAnsi="Times New Roman" w:cs="Times New Roman"/>
          <w:szCs w:val="28"/>
        </w:rPr>
        <w:t>вариант № 1 – для объектов, где произведено осн</w:t>
      </w:r>
      <w:r>
        <w:rPr>
          <w:rFonts w:ascii="Times New Roman" w:hAnsi="Times New Roman" w:cs="Times New Roman"/>
          <w:szCs w:val="28"/>
        </w:rPr>
        <w:t>ащение техниче</w:t>
      </w:r>
      <w:r w:rsidR="00657330">
        <w:rPr>
          <w:rFonts w:ascii="Times New Roman" w:hAnsi="Times New Roman" w:cs="Times New Roman"/>
          <w:szCs w:val="28"/>
        </w:rPr>
        <w:t xml:space="preserve">скими средствами </w:t>
      </w:r>
      <w:r w:rsidR="00113624">
        <w:rPr>
          <w:rFonts w:ascii="Times New Roman" w:hAnsi="Times New Roman" w:cs="Times New Roman"/>
          <w:szCs w:val="28"/>
        </w:rPr>
        <w:t>с использованием операционных систем «Роса».</w:t>
      </w:r>
    </w:p>
    <w:p w:rsidR="00EE5E82" w:rsidRDefault="00EE5E82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</w:t>
      </w:r>
      <w:r w:rsidR="005770AD">
        <w:rPr>
          <w:rFonts w:ascii="Times New Roman" w:hAnsi="Times New Roman" w:cs="Times New Roman"/>
          <w:szCs w:val="28"/>
        </w:rPr>
        <w:t> 2</w:t>
      </w:r>
      <w:r>
        <w:rPr>
          <w:rFonts w:ascii="Times New Roman" w:hAnsi="Times New Roman" w:cs="Times New Roman"/>
          <w:szCs w:val="28"/>
        </w:rPr>
        <w:t xml:space="preserve"> – для военных комиссариатов</w:t>
      </w:r>
      <w:r w:rsidR="005770AD">
        <w:rPr>
          <w:rFonts w:ascii="Times New Roman" w:hAnsi="Times New Roman" w:cs="Times New Roman"/>
          <w:szCs w:val="28"/>
        </w:rPr>
        <w:t xml:space="preserve"> субъекта</w:t>
      </w:r>
      <w:r>
        <w:rPr>
          <w:rFonts w:ascii="Times New Roman" w:hAnsi="Times New Roman" w:cs="Times New Roman"/>
          <w:szCs w:val="28"/>
        </w:rPr>
        <w:t xml:space="preserve">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EE5E82" w:rsidRDefault="00EE5E82" w:rsidP="00EE5E82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</w:t>
      </w:r>
      <w:r w:rsidR="005770AD">
        <w:rPr>
          <w:rFonts w:ascii="Times New Roman" w:hAnsi="Times New Roman" w:cs="Times New Roman"/>
          <w:szCs w:val="28"/>
        </w:rPr>
        <w:t> 3</w:t>
      </w:r>
      <w:r>
        <w:rPr>
          <w:rFonts w:ascii="Times New Roman" w:hAnsi="Times New Roman" w:cs="Times New Roman"/>
          <w:szCs w:val="28"/>
        </w:rPr>
        <w:t xml:space="preserve"> – для отделов военных комиссариатов,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5770AD" w:rsidRDefault="005770AD" w:rsidP="005770A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 4 – для воинских частей,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EE5E82" w:rsidRDefault="005770AD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 5 – для военных медицинских учреждений,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5770AD" w:rsidRDefault="005770AD" w:rsidP="005770A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 6 – для военных образовательных учреждений,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34212D" w:rsidRDefault="0034212D" w:rsidP="0034212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191360">
        <w:rPr>
          <w:rFonts w:ascii="Times New Roman" w:hAnsi="Times New Roman" w:cs="Times New Roman"/>
          <w:szCs w:val="28"/>
        </w:rPr>
        <w:t>вариант</w:t>
      </w:r>
      <w:proofErr w:type="gramEnd"/>
      <w:r w:rsidRPr="00191360">
        <w:rPr>
          <w:rFonts w:ascii="Times New Roman" w:hAnsi="Times New Roman" w:cs="Times New Roman"/>
          <w:szCs w:val="28"/>
        </w:rPr>
        <w:t xml:space="preserve"> № </w:t>
      </w:r>
      <w:r w:rsidR="00673753" w:rsidRPr="00191360">
        <w:rPr>
          <w:rFonts w:ascii="Times New Roman" w:hAnsi="Times New Roman" w:cs="Times New Roman"/>
          <w:szCs w:val="28"/>
        </w:rPr>
        <w:t>7</w:t>
      </w:r>
      <w:r w:rsidRPr="00191360">
        <w:rPr>
          <w:rFonts w:ascii="Times New Roman" w:hAnsi="Times New Roman" w:cs="Times New Roman"/>
          <w:szCs w:val="28"/>
        </w:rPr>
        <w:t xml:space="preserve"> – для центральных органов военного управления и штабов военных округов, где произведено или планируется оснащение техническими средствами, входящими</w:t>
      </w:r>
      <w:r w:rsidRPr="003113BC">
        <w:rPr>
          <w:rFonts w:ascii="Times New Roman" w:hAnsi="Times New Roman" w:cs="Times New Roman"/>
          <w:szCs w:val="28"/>
        </w:rPr>
        <w:t xml:space="preserve">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7225CC" w:rsidRPr="007225CC" w:rsidRDefault="007225CC" w:rsidP="007225C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вариант</w:t>
      </w:r>
      <w:proofErr w:type="gramEnd"/>
      <w:r>
        <w:rPr>
          <w:rFonts w:ascii="Times New Roman" w:hAnsi="Times New Roman" w:cs="Times New Roman"/>
          <w:szCs w:val="28"/>
        </w:rPr>
        <w:t xml:space="preserve"> № </w:t>
      </w:r>
      <w:r w:rsidR="00673753">
        <w:rPr>
          <w:rFonts w:ascii="Times New Roman" w:hAnsi="Times New Roman" w:cs="Times New Roman"/>
          <w:szCs w:val="28"/>
        </w:rPr>
        <w:t>8</w:t>
      </w:r>
      <w:r>
        <w:rPr>
          <w:rFonts w:ascii="Times New Roman" w:hAnsi="Times New Roman" w:cs="Times New Roman"/>
          <w:szCs w:val="28"/>
        </w:rPr>
        <w:t xml:space="preserve"> – для </w:t>
      </w:r>
      <w:r w:rsidR="009F3BCD">
        <w:rPr>
          <w:rFonts w:ascii="Times New Roman" w:hAnsi="Times New Roman" w:cs="Times New Roman"/>
          <w:szCs w:val="28"/>
        </w:rPr>
        <w:t xml:space="preserve">удостоверяющих центров </w:t>
      </w:r>
      <w:r w:rsidR="009F3BCD" w:rsidRPr="003113BC">
        <w:rPr>
          <w:rFonts w:ascii="Times New Roman" w:hAnsi="Times New Roman" w:cs="Times New Roman"/>
          <w:szCs w:val="28"/>
        </w:rPr>
        <w:t>Министерства обороны Российской Федерации</w:t>
      </w:r>
      <w:r>
        <w:rPr>
          <w:rFonts w:ascii="Times New Roman" w:hAnsi="Times New Roman" w:cs="Times New Roman"/>
          <w:szCs w:val="28"/>
        </w:rPr>
        <w:t xml:space="preserve">, </w:t>
      </w:r>
      <w:r w:rsidRPr="003113BC">
        <w:rPr>
          <w:rFonts w:ascii="Times New Roman" w:hAnsi="Times New Roman" w:cs="Times New Roman"/>
          <w:szCs w:val="28"/>
        </w:rPr>
        <w:t>где произведено или планируется оснащение техническими средствами, входящими в состав комплексного оснащения объектов Министерства обороны Российской Федерации цифровым телекоммуникационным оборудованием.</w:t>
      </w:r>
    </w:p>
    <w:p w:rsidR="003113BC" w:rsidRPr="00AA754F" w:rsidRDefault="003113BC" w:rsidP="0062400B">
      <w:pPr>
        <w:keepNext/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754F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6</w:t>
      </w:r>
      <w:r w:rsidRPr="00AA754F">
        <w:rPr>
          <w:rFonts w:ascii="Times New Roman" w:hAnsi="Times New Roman"/>
          <w:sz w:val="28"/>
          <w:szCs w:val="28"/>
        </w:rPr>
        <w:t>.1</w:t>
      </w:r>
      <w:r w:rsidRPr="00AA754F">
        <w:rPr>
          <w:rFonts w:ascii="Times New Roman" w:hAnsi="Times New Roman"/>
          <w:b/>
          <w:sz w:val="28"/>
          <w:szCs w:val="28"/>
        </w:rPr>
        <w:t> </w:t>
      </w:r>
      <w:r w:rsidRPr="00AA754F">
        <w:rPr>
          <w:rFonts w:ascii="Times New Roman" w:hAnsi="Times New Roman"/>
          <w:sz w:val="28"/>
          <w:szCs w:val="28"/>
        </w:rPr>
        <w:t>Полное наименование изделий в варианте исполнения:</w:t>
      </w:r>
    </w:p>
    <w:p w:rsidR="003113BC" w:rsidRPr="00424ED1" w:rsidRDefault="003113BC" w:rsidP="00657330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424ED1">
        <w:rPr>
          <w:rFonts w:ascii="Times New Roman" w:hAnsi="Times New Roman" w:cs="Times New Roman"/>
          <w:szCs w:val="28"/>
        </w:rPr>
        <w:t>вариант № 1 – автоматизированная система изготовления, учета и применения персональных электронных карт военнослужащего (военнообязанного), индекс изделия 83т645;</w:t>
      </w:r>
    </w:p>
    <w:p w:rsidR="009F3BCD" w:rsidRDefault="009F3BCD" w:rsidP="00657330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2 – программный комплекс (ПК) «Военный комиссариат субъекта»;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</w:t>
      </w:r>
      <w:r w:rsidR="0062400B">
        <w:rPr>
          <w:rFonts w:ascii="Times New Roman" w:hAnsi="Times New Roman" w:cs="Times New Roman"/>
          <w:szCs w:val="28"/>
        </w:rPr>
        <w:t>ариант № 3 – ПК «Отдел военного</w:t>
      </w:r>
      <w:r>
        <w:rPr>
          <w:rFonts w:ascii="Times New Roman" w:hAnsi="Times New Roman" w:cs="Times New Roman"/>
          <w:szCs w:val="28"/>
        </w:rPr>
        <w:t xml:space="preserve"> комиссариата»;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4 – ПК «Воинская часть»;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вариант № 5 – ПК «Медицинское учреждение»;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6 – ПК «Образовательное учреждение»;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</w:t>
      </w:r>
      <w:r w:rsidR="00673753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 xml:space="preserve"> – ПК «Управление»;</w:t>
      </w:r>
    </w:p>
    <w:p w:rsidR="009F3BCD" w:rsidRP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</w:t>
      </w:r>
      <w:r w:rsidR="00673753">
        <w:rPr>
          <w:rFonts w:ascii="Times New Roman" w:hAnsi="Times New Roman" w:cs="Times New Roman"/>
          <w:szCs w:val="28"/>
        </w:rPr>
        <w:t>8</w:t>
      </w:r>
      <w:r>
        <w:rPr>
          <w:rFonts w:ascii="Times New Roman" w:hAnsi="Times New Roman" w:cs="Times New Roman"/>
          <w:szCs w:val="28"/>
        </w:rPr>
        <w:t xml:space="preserve"> – ПК «Удостоверяющий центр».</w:t>
      </w:r>
    </w:p>
    <w:p w:rsidR="003113BC" w:rsidRPr="00AA754F" w:rsidRDefault="003113BC" w:rsidP="003113BC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A754F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6</w:t>
      </w:r>
      <w:r w:rsidRPr="00AA754F">
        <w:rPr>
          <w:rFonts w:ascii="Times New Roman" w:hAnsi="Times New Roman"/>
          <w:sz w:val="28"/>
          <w:szCs w:val="28"/>
        </w:rPr>
        <w:t>.2</w:t>
      </w:r>
      <w:r w:rsidRPr="00AA754F">
        <w:rPr>
          <w:rFonts w:ascii="Times New Roman" w:hAnsi="Times New Roman"/>
          <w:b/>
          <w:sz w:val="28"/>
          <w:szCs w:val="28"/>
        </w:rPr>
        <w:t> </w:t>
      </w:r>
      <w:r w:rsidRPr="00AA754F">
        <w:rPr>
          <w:rFonts w:ascii="Times New Roman" w:hAnsi="Times New Roman"/>
          <w:sz w:val="28"/>
          <w:szCs w:val="28"/>
        </w:rPr>
        <w:t>Сокращенное наименование изделий в варианте исполнения:</w:t>
      </w:r>
    </w:p>
    <w:p w:rsidR="003113BC" w:rsidRPr="00AA754F" w:rsidRDefault="003113BC" w:rsidP="003113B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AA754F">
        <w:rPr>
          <w:rFonts w:ascii="Times New Roman" w:hAnsi="Times New Roman" w:cs="Times New Roman"/>
          <w:szCs w:val="28"/>
        </w:rPr>
        <w:t xml:space="preserve">вариант № 1 </w:t>
      </w:r>
      <w:r>
        <w:rPr>
          <w:rFonts w:ascii="Times New Roman" w:hAnsi="Times New Roman" w:cs="Times New Roman"/>
          <w:szCs w:val="28"/>
        </w:rPr>
        <w:t>–</w:t>
      </w:r>
      <w:r w:rsidRPr="00AA754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АС ПЭК</w:t>
      </w:r>
      <w:r w:rsidRPr="00AA754F">
        <w:rPr>
          <w:rFonts w:ascii="Times New Roman" w:hAnsi="Times New Roman" w:cs="Times New Roman"/>
          <w:szCs w:val="28"/>
        </w:rPr>
        <w:t>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2 – ПК ВКС;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3 – ПК ОВК</w:t>
      </w:r>
      <w:r w:rsidR="00056ED3">
        <w:rPr>
          <w:rFonts w:ascii="Times New Roman" w:hAnsi="Times New Roman" w:cs="Times New Roman"/>
          <w:szCs w:val="28"/>
          <w:lang w:val="en-US"/>
        </w:rPr>
        <w:t>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4 – ПК ВЧ;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5 – ПК ВМУ;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6 – ПК ВОУ;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</w:t>
      </w:r>
      <w:r w:rsidR="00673753">
        <w:rPr>
          <w:rFonts w:ascii="Times New Roman" w:hAnsi="Times New Roman" w:cs="Times New Roman"/>
          <w:szCs w:val="28"/>
        </w:rPr>
        <w:t>7</w:t>
      </w:r>
      <w:r>
        <w:rPr>
          <w:rFonts w:ascii="Times New Roman" w:hAnsi="Times New Roman" w:cs="Times New Roman"/>
          <w:szCs w:val="28"/>
        </w:rPr>
        <w:t xml:space="preserve"> – ПК ПЭК-У;</w:t>
      </w:r>
    </w:p>
    <w:p w:rsidR="009F3BCD" w:rsidRDefault="009F3BCD" w:rsidP="009F3BCD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 </w:t>
      </w:r>
      <w:r w:rsidR="00673753">
        <w:rPr>
          <w:rFonts w:ascii="Times New Roman" w:hAnsi="Times New Roman" w:cs="Times New Roman"/>
          <w:szCs w:val="28"/>
        </w:rPr>
        <w:t>8</w:t>
      </w:r>
      <w:r>
        <w:rPr>
          <w:rFonts w:ascii="Times New Roman" w:hAnsi="Times New Roman" w:cs="Times New Roman"/>
          <w:szCs w:val="28"/>
        </w:rPr>
        <w:t xml:space="preserve"> – ПК ПЭК-УЦ.</w:t>
      </w:r>
    </w:p>
    <w:p w:rsidR="0074698C" w:rsidRPr="009F3BCD" w:rsidRDefault="0074698C" w:rsidP="0074698C">
      <w:pPr>
        <w:pStyle w:val="-"/>
        <w:tabs>
          <w:tab w:val="left" w:pos="851"/>
        </w:tabs>
        <w:spacing w:line="24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424ED1">
        <w:rPr>
          <w:rFonts w:ascii="Times New Roman" w:hAnsi="Times New Roman" w:cs="Times New Roman"/>
          <w:szCs w:val="28"/>
        </w:rPr>
        <w:t>Далее для обозначения совокупности вариантов исполнения 2-</w:t>
      </w:r>
      <w:r w:rsidR="00673753" w:rsidRPr="00424ED1">
        <w:rPr>
          <w:rFonts w:ascii="Times New Roman" w:hAnsi="Times New Roman" w:cs="Times New Roman"/>
          <w:szCs w:val="28"/>
        </w:rPr>
        <w:t>8</w:t>
      </w:r>
      <w:r w:rsidR="00A04EA5" w:rsidRPr="00424ED1">
        <w:rPr>
          <w:rFonts w:ascii="Times New Roman" w:hAnsi="Times New Roman" w:cs="Times New Roman"/>
          <w:szCs w:val="28"/>
        </w:rPr>
        <w:t xml:space="preserve"> используется обозначение: </w:t>
      </w:r>
      <w:r w:rsidR="00CE0BD7" w:rsidRPr="00424ED1">
        <w:rPr>
          <w:rFonts w:ascii="Times New Roman" w:hAnsi="Times New Roman" w:cs="Times New Roman"/>
          <w:szCs w:val="28"/>
        </w:rPr>
        <w:t>программные комплексы</w:t>
      </w:r>
      <w:r w:rsidRPr="00424ED1">
        <w:rPr>
          <w:rFonts w:ascii="Times New Roman" w:hAnsi="Times New Roman" w:cs="Times New Roman"/>
          <w:szCs w:val="28"/>
        </w:rPr>
        <w:t xml:space="preserve"> ПЭК-МКО.</w:t>
      </w:r>
    </w:p>
    <w:p w:rsidR="00DB46F0" w:rsidRPr="00BD54CB" w:rsidRDefault="00DB46F0" w:rsidP="003475C2">
      <w:pPr>
        <w:spacing w:after="0" w:line="232" w:lineRule="auto"/>
        <w:ind w:firstLine="709"/>
        <w:jc w:val="both"/>
        <w:rPr>
          <w:rFonts w:ascii="Times New Roman" w:hAnsi="Times New Roman"/>
          <w:color w:val="0000FF"/>
          <w:sz w:val="28"/>
          <w:szCs w:val="28"/>
        </w:rPr>
      </w:pPr>
    </w:p>
    <w:p w:rsidR="00390299" w:rsidRPr="005A5C59" w:rsidRDefault="003C0402" w:rsidP="00E32EEA">
      <w:pPr>
        <w:keepNext/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3</w:t>
      </w:r>
      <w:r w:rsidR="00390299" w:rsidRPr="005A5C59">
        <w:rPr>
          <w:rFonts w:ascii="Times New Roman" w:hAnsi="Times New Roman"/>
          <w:b/>
          <w:sz w:val="28"/>
          <w:szCs w:val="28"/>
        </w:rPr>
        <w:t> ТАКТИКО-ТЕХНИЧЕСКИЕ ТРЕБОВАНИЯ К ИЗДЕЛИЮ</w:t>
      </w:r>
    </w:p>
    <w:p w:rsidR="00C91986" w:rsidRDefault="002F38CC" w:rsidP="00E32EEA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 Состав изделия</w:t>
      </w:r>
    </w:p>
    <w:p w:rsidR="003034B4" w:rsidRPr="003034B4" w:rsidRDefault="003034B4" w:rsidP="00E32EEA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034B4">
        <w:rPr>
          <w:rFonts w:ascii="Times New Roman" w:hAnsi="Times New Roman"/>
          <w:sz w:val="28"/>
          <w:szCs w:val="28"/>
        </w:rPr>
        <w:t>Требования к составу изделия для варианта исполнения АС ПЭК (83т645) не предъявляются.</w:t>
      </w:r>
    </w:p>
    <w:p w:rsidR="0055184F" w:rsidRDefault="0055184F" w:rsidP="0055184F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3.1.1. </w:t>
      </w:r>
      <w:r w:rsidR="003113BC">
        <w:rPr>
          <w:rFonts w:ascii="Times New Roman" w:hAnsi="Times New Roman"/>
          <w:sz w:val="28"/>
          <w:szCs w:val="28"/>
        </w:rPr>
        <w:t xml:space="preserve">В состав изделия для варианта исполнения </w:t>
      </w:r>
      <w:r>
        <w:rPr>
          <w:rFonts w:ascii="Times New Roman" w:hAnsi="Times New Roman"/>
          <w:sz w:val="28"/>
          <w:szCs w:val="28"/>
        </w:rPr>
        <w:t>ПК</w:t>
      </w:r>
      <w:r w:rsidR="003113BC">
        <w:rPr>
          <w:rFonts w:ascii="Times New Roman" w:hAnsi="Times New Roman"/>
          <w:sz w:val="28"/>
          <w:szCs w:val="28"/>
        </w:rPr>
        <w:t xml:space="preserve"> </w:t>
      </w:r>
      <w:r w:rsidR="00EC3A48">
        <w:rPr>
          <w:rFonts w:ascii="Times New Roman" w:hAnsi="Times New Roman"/>
          <w:sz w:val="28"/>
          <w:szCs w:val="28"/>
        </w:rPr>
        <w:t xml:space="preserve">ВКС </w:t>
      </w:r>
      <w:r>
        <w:rPr>
          <w:rFonts w:ascii="Times New Roman" w:hAnsi="Times New Roman"/>
          <w:sz w:val="28"/>
          <w:szCs w:val="28"/>
        </w:rPr>
        <w:t>должны входить:</w:t>
      </w:r>
    </w:p>
    <w:p w:rsidR="00EC3A48" w:rsidRDefault="00EC3A48" w:rsidP="0055184F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специальное программное обеспечение (СПО);</w:t>
      </w:r>
    </w:p>
    <w:p w:rsidR="00EC3A48" w:rsidRDefault="00EC3A48" w:rsidP="0055184F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средства защиты информации (СЗИ);</w:t>
      </w:r>
    </w:p>
    <w:p w:rsidR="00EC3A48" w:rsidRDefault="00EC3A48" w:rsidP="0055184F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информационно-лингвистическое обеспечение (ИЛО);</w:t>
      </w:r>
    </w:p>
    <w:p w:rsidR="00EC3A48" w:rsidRDefault="00EC3A48" w:rsidP="0055184F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3.1.2. В состав изделия для варианта исполнения ПК ОВК должны входить:</w:t>
      </w:r>
    </w:p>
    <w:p w:rsidR="00EC3A48" w:rsidRDefault="0074698C" w:rsidP="00EC3A48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</w:t>
      </w:r>
      <w:r w:rsidR="00EC3A48">
        <w:rPr>
          <w:rFonts w:ascii="Times New Roman" w:hAnsi="Times New Roman" w:cs="Times New Roman"/>
          <w:szCs w:val="28"/>
        </w:rPr>
        <w:t>;</w:t>
      </w:r>
    </w:p>
    <w:p w:rsidR="00EC3A48" w:rsidRDefault="00EC3A48" w:rsidP="00EC3A48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СЗИ;</w:t>
      </w:r>
    </w:p>
    <w:p w:rsidR="00EC3A48" w:rsidRDefault="00EC3A48" w:rsidP="00EC3A48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EC3A48" w:rsidRDefault="00EC3A48" w:rsidP="00EC3A48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3.1.3. В состав изделия для варианта исполнения ПК ВЧ должны входить: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СЗИ;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 w:rsidR="0074698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 В состав изделия для варианта исполнения ПК </w:t>
      </w:r>
      <w:r w:rsidR="0074698C">
        <w:rPr>
          <w:rFonts w:ascii="Times New Roman" w:hAnsi="Times New Roman"/>
          <w:sz w:val="28"/>
          <w:szCs w:val="28"/>
        </w:rPr>
        <w:t>ВМУ</w:t>
      </w:r>
      <w:r>
        <w:rPr>
          <w:rFonts w:ascii="Times New Roman" w:hAnsi="Times New Roman"/>
          <w:sz w:val="28"/>
          <w:szCs w:val="28"/>
        </w:rPr>
        <w:t xml:space="preserve"> должны входить: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СЗИ;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 w:rsidR="0074698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В состав изделия для варианта исполнения ПК </w:t>
      </w:r>
      <w:r w:rsidR="0074698C">
        <w:rPr>
          <w:rFonts w:ascii="Times New Roman" w:hAnsi="Times New Roman"/>
          <w:sz w:val="28"/>
          <w:szCs w:val="28"/>
        </w:rPr>
        <w:t>ВОУ</w:t>
      </w:r>
      <w:r>
        <w:rPr>
          <w:rFonts w:ascii="Times New Roman" w:hAnsi="Times New Roman"/>
          <w:sz w:val="28"/>
          <w:szCs w:val="28"/>
        </w:rPr>
        <w:t xml:space="preserve"> должны входить: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СЗИ;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 w:rsidR="0074698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В состав изделия для варианта исполнения ПК </w:t>
      </w:r>
      <w:r w:rsidR="0074698C">
        <w:rPr>
          <w:rFonts w:ascii="Times New Roman" w:hAnsi="Times New Roman"/>
          <w:sz w:val="28"/>
          <w:szCs w:val="28"/>
        </w:rPr>
        <w:t>ПЭК-У</w:t>
      </w:r>
      <w:r>
        <w:rPr>
          <w:rFonts w:ascii="Times New Roman" w:hAnsi="Times New Roman"/>
          <w:sz w:val="28"/>
          <w:szCs w:val="28"/>
        </w:rPr>
        <w:t xml:space="preserve"> должны входить: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СЗИ;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EC3A48" w:rsidRDefault="00EC3A48" w:rsidP="00EC3A48">
      <w:pPr>
        <w:keepNext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</w:t>
      </w:r>
      <w:r w:rsidR="0074698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В состав изделия для варианта исполнения ПК </w:t>
      </w:r>
      <w:r w:rsidR="0074698C">
        <w:rPr>
          <w:rFonts w:ascii="Times New Roman" w:hAnsi="Times New Roman"/>
          <w:sz w:val="28"/>
          <w:szCs w:val="28"/>
        </w:rPr>
        <w:t>ПЭК-УЦ</w:t>
      </w:r>
      <w:r>
        <w:rPr>
          <w:rFonts w:ascii="Times New Roman" w:hAnsi="Times New Roman"/>
          <w:sz w:val="28"/>
          <w:szCs w:val="28"/>
        </w:rPr>
        <w:t xml:space="preserve"> должны входить: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СПО;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СЗИ;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ИЛО;</w:t>
      </w:r>
    </w:p>
    <w:p w:rsidR="0074698C" w:rsidRDefault="0074698C" w:rsidP="0074698C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комплект эксплуатационной документации.</w:t>
      </w:r>
    </w:p>
    <w:p w:rsidR="00240063" w:rsidRPr="0046257B" w:rsidRDefault="0074698C" w:rsidP="00B8330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257B">
        <w:rPr>
          <w:rFonts w:ascii="Times New Roman" w:hAnsi="Times New Roman"/>
          <w:sz w:val="28"/>
          <w:szCs w:val="28"/>
        </w:rPr>
        <w:t>3.1.8</w:t>
      </w:r>
      <w:r w:rsidR="00240063" w:rsidRPr="0046257B">
        <w:rPr>
          <w:rFonts w:ascii="Times New Roman" w:hAnsi="Times New Roman"/>
          <w:sz w:val="28"/>
          <w:szCs w:val="28"/>
        </w:rPr>
        <w:t xml:space="preserve"> </w:t>
      </w:r>
      <w:r w:rsidR="00CE0BD7" w:rsidRPr="0046257B">
        <w:rPr>
          <w:rFonts w:ascii="Times New Roman" w:hAnsi="Times New Roman"/>
          <w:sz w:val="28"/>
          <w:szCs w:val="28"/>
        </w:rPr>
        <w:t>Программные комплексы</w:t>
      </w:r>
      <w:r w:rsidRPr="0046257B">
        <w:rPr>
          <w:rFonts w:ascii="Times New Roman" w:hAnsi="Times New Roman"/>
          <w:sz w:val="28"/>
          <w:szCs w:val="28"/>
        </w:rPr>
        <w:t xml:space="preserve"> ПЭК-МКО </w:t>
      </w:r>
      <w:r w:rsidR="00240063" w:rsidRPr="0046257B">
        <w:rPr>
          <w:rFonts w:ascii="Times New Roman" w:hAnsi="Times New Roman"/>
          <w:bCs/>
          <w:sz w:val="28"/>
          <w:szCs w:val="28"/>
        </w:rPr>
        <w:t>долж</w:t>
      </w:r>
      <w:r w:rsidRPr="0046257B">
        <w:rPr>
          <w:rFonts w:ascii="Times New Roman" w:hAnsi="Times New Roman"/>
          <w:bCs/>
          <w:sz w:val="28"/>
          <w:szCs w:val="28"/>
        </w:rPr>
        <w:t>ны</w:t>
      </w:r>
      <w:r w:rsidR="0055184F" w:rsidRPr="0046257B">
        <w:rPr>
          <w:rFonts w:ascii="Times New Roman" w:hAnsi="Times New Roman"/>
          <w:bCs/>
          <w:sz w:val="28"/>
          <w:szCs w:val="28"/>
        </w:rPr>
        <w:t xml:space="preserve"> быть реализован</w:t>
      </w:r>
      <w:r w:rsidRPr="0046257B">
        <w:rPr>
          <w:rFonts w:ascii="Times New Roman" w:hAnsi="Times New Roman"/>
          <w:bCs/>
          <w:sz w:val="28"/>
          <w:szCs w:val="28"/>
        </w:rPr>
        <w:t>ы</w:t>
      </w:r>
      <w:r w:rsidR="00240063" w:rsidRPr="0046257B">
        <w:rPr>
          <w:rFonts w:ascii="Times New Roman" w:hAnsi="Times New Roman"/>
          <w:bCs/>
          <w:sz w:val="28"/>
          <w:szCs w:val="28"/>
        </w:rPr>
        <w:t xml:space="preserve"> с использованием клиент-серверной архитектуры. </w:t>
      </w:r>
    </w:p>
    <w:p w:rsidR="00B83305" w:rsidRPr="0046257B" w:rsidRDefault="00240063" w:rsidP="00B8330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257B">
        <w:rPr>
          <w:rFonts w:ascii="Times New Roman" w:hAnsi="Times New Roman"/>
          <w:sz w:val="28"/>
          <w:szCs w:val="28"/>
        </w:rPr>
        <w:t>3.1.</w:t>
      </w:r>
      <w:r w:rsidR="00113624" w:rsidRPr="0046257B">
        <w:rPr>
          <w:rFonts w:ascii="Times New Roman" w:hAnsi="Times New Roman"/>
          <w:sz w:val="28"/>
          <w:szCs w:val="28"/>
        </w:rPr>
        <w:t>9</w:t>
      </w:r>
      <w:r w:rsidR="00B83305" w:rsidRPr="0046257B">
        <w:rPr>
          <w:rFonts w:ascii="Times New Roman" w:hAnsi="Times New Roman"/>
          <w:sz w:val="28"/>
          <w:szCs w:val="28"/>
        </w:rPr>
        <w:t xml:space="preserve"> </w:t>
      </w:r>
      <w:r w:rsidR="00BD54CB" w:rsidRPr="0046257B">
        <w:rPr>
          <w:rFonts w:ascii="Times New Roman" w:hAnsi="Times New Roman"/>
          <w:sz w:val="28"/>
          <w:szCs w:val="28"/>
        </w:rPr>
        <w:t>П</w:t>
      </w:r>
      <w:r w:rsidR="00B83305" w:rsidRPr="0046257B">
        <w:rPr>
          <w:rFonts w:ascii="Times New Roman" w:hAnsi="Times New Roman"/>
          <w:sz w:val="28"/>
          <w:szCs w:val="28"/>
        </w:rPr>
        <w:t>роверк</w:t>
      </w:r>
      <w:r w:rsidR="00DA1997" w:rsidRPr="0046257B">
        <w:rPr>
          <w:rFonts w:ascii="Times New Roman" w:hAnsi="Times New Roman"/>
          <w:sz w:val="28"/>
          <w:szCs w:val="28"/>
        </w:rPr>
        <w:t>а</w:t>
      </w:r>
      <w:r w:rsidR="00B83305" w:rsidRPr="0046257B">
        <w:rPr>
          <w:rFonts w:ascii="Times New Roman" w:hAnsi="Times New Roman"/>
          <w:sz w:val="28"/>
          <w:szCs w:val="28"/>
        </w:rPr>
        <w:t xml:space="preserve"> функционирования, проведения отладочных работ и </w:t>
      </w:r>
      <w:r w:rsidR="00AE493D" w:rsidRPr="0046257B">
        <w:rPr>
          <w:rFonts w:ascii="Times New Roman" w:hAnsi="Times New Roman"/>
          <w:sz w:val="28"/>
          <w:szCs w:val="28"/>
        </w:rPr>
        <w:t xml:space="preserve">типовых </w:t>
      </w:r>
      <w:r w:rsidR="00B83305" w:rsidRPr="0046257B">
        <w:rPr>
          <w:rFonts w:ascii="Times New Roman" w:hAnsi="Times New Roman"/>
          <w:sz w:val="28"/>
          <w:szCs w:val="28"/>
        </w:rPr>
        <w:t>испытаний</w:t>
      </w:r>
      <w:r w:rsidR="003B5854" w:rsidRPr="0046257B">
        <w:rPr>
          <w:rFonts w:ascii="Times New Roman" w:hAnsi="Times New Roman"/>
          <w:sz w:val="28"/>
          <w:szCs w:val="28"/>
        </w:rPr>
        <w:t xml:space="preserve"> </w:t>
      </w:r>
      <w:r w:rsidR="00CE0BD7" w:rsidRPr="0046257B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 w:rsidRPr="0046257B">
        <w:rPr>
          <w:rFonts w:ascii="Times New Roman" w:hAnsi="Times New Roman"/>
          <w:sz w:val="28"/>
          <w:szCs w:val="28"/>
        </w:rPr>
        <w:t xml:space="preserve">ПЭК-МКО </w:t>
      </w:r>
      <w:r w:rsidR="00B83305" w:rsidRPr="0046257B">
        <w:rPr>
          <w:rFonts w:ascii="Times New Roman" w:hAnsi="Times New Roman"/>
          <w:sz w:val="28"/>
          <w:szCs w:val="28"/>
        </w:rPr>
        <w:t xml:space="preserve">Исполнителем </w:t>
      </w:r>
      <w:r w:rsidR="00DA1997" w:rsidRPr="0046257B">
        <w:rPr>
          <w:rFonts w:ascii="Times New Roman" w:hAnsi="Times New Roman"/>
          <w:sz w:val="28"/>
          <w:szCs w:val="28"/>
        </w:rPr>
        <w:t>проводится на</w:t>
      </w:r>
      <w:r w:rsidR="00B83305" w:rsidRPr="0046257B">
        <w:rPr>
          <w:rFonts w:ascii="Times New Roman" w:hAnsi="Times New Roman"/>
          <w:sz w:val="28"/>
          <w:szCs w:val="28"/>
        </w:rPr>
        <w:t xml:space="preserve"> </w:t>
      </w:r>
      <w:r w:rsidR="00113624" w:rsidRPr="0046257B">
        <w:rPr>
          <w:rFonts w:ascii="Times New Roman" w:hAnsi="Times New Roman"/>
          <w:sz w:val="28"/>
          <w:szCs w:val="28"/>
        </w:rPr>
        <w:t>комплекс</w:t>
      </w:r>
      <w:r w:rsidR="00DA1997" w:rsidRPr="0046257B">
        <w:rPr>
          <w:rFonts w:ascii="Times New Roman" w:hAnsi="Times New Roman"/>
          <w:sz w:val="28"/>
          <w:szCs w:val="28"/>
        </w:rPr>
        <w:t>е</w:t>
      </w:r>
      <w:r w:rsidR="00113624" w:rsidRPr="0046257B">
        <w:rPr>
          <w:rFonts w:ascii="Times New Roman" w:hAnsi="Times New Roman"/>
          <w:sz w:val="28"/>
          <w:szCs w:val="28"/>
        </w:rPr>
        <w:t xml:space="preserve"> технических средств</w:t>
      </w:r>
      <w:r w:rsidR="00B83305" w:rsidRPr="0046257B">
        <w:rPr>
          <w:rFonts w:ascii="Times New Roman" w:hAnsi="Times New Roman"/>
          <w:sz w:val="28"/>
          <w:szCs w:val="28"/>
        </w:rPr>
        <w:t xml:space="preserve"> испытаний </w:t>
      </w:r>
      <w:r w:rsidR="00CE0BD7" w:rsidRPr="0046257B">
        <w:rPr>
          <w:rFonts w:ascii="Times New Roman" w:hAnsi="Times New Roman"/>
          <w:sz w:val="28"/>
          <w:szCs w:val="28"/>
        </w:rPr>
        <w:t>программных комплексов</w:t>
      </w:r>
      <w:r w:rsidR="0055184F" w:rsidRPr="0046257B">
        <w:rPr>
          <w:rFonts w:ascii="Times New Roman" w:hAnsi="Times New Roman"/>
          <w:sz w:val="28"/>
          <w:szCs w:val="28"/>
        </w:rPr>
        <w:t xml:space="preserve"> ПЭК-МКО</w:t>
      </w:r>
      <w:r w:rsidR="00B83305" w:rsidRPr="0046257B">
        <w:rPr>
          <w:rFonts w:ascii="Times New Roman" w:hAnsi="Times New Roman"/>
          <w:sz w:val="28"/>
          <w:szCs w:val="28"/>
        </w:rPr>
        <w:t xml:space="preserve">. Требования к </w:t>
      </w:r>
      <w:r w:rsidR="003D47BA" w:rsidRPr="0046257B">
        <w:rPr>
          <w:rFonts w:ascii="Times New Roman" w:hAnsi="Times New Roman"/>
          <w:sz w:val="28"/>
          <w:szCs w:val="28"/>
        </w:rPr>
        <w:t xml:space="preserve">комплексу технических средств </w:t>
      </w:r>
      <w:r w:rsidR="00B83305" w:rsidRPr="0046257B">
        <w:rPr>
          <w:rFonts w:ascii="Times New Roman" w:hAnsi="Times New Roman"/>
          <w:sz w:val="28"/>
          <w:szCs w:val="28"/>
        </w:rPr>
        <w:t xml:space="preserve">испытаний </w:t>
      </w:r>
      <w:r w:rsidR="00CE0BD7" w:rsidRPr="0046257B">
        <w:rPr>
          <w:rFonts w:ascii="Times New Roman" w:hAnsi="Times New Roman"/>
          <w:sz w:val="28"/>
          <w:szCs w:val="28"/>
        </w:rPr>
        <w:t>программных комплексов</w:t>
      </w:r>
      <w:r w:rsidR="0055184F" w:rsidRPr="0046257B">
        <w:rPr>
          <w:rFonts w:ascii="Times New Roman" w:hAnsi="Times New Roman"/>
          <w:sz w:val="28"/>
          <w:szCs w:val="28"/>
        </w:rPr>
        <w:t xml:space="preserve"> ПЭК-МКО</w:t>
      </w:r>
      <w:r w:rsidR="00B83305" w:rsidRPr="0046257B">
        <w:rPr>
          <w:rFonts w:ascii="Times New Roman" w:hAnsi="Times New Roman"/>
          <w:sz w:val="28"/>
          <w:szCs w:val="28"/>
        </w:rPr>
        <w:t xml:space="preserve"> должны быть разработаны Исполнителем на 1 этапе выполнения работ и согласованы с Заказчиком.</w:t>
      </w:r>
    </w:p>
    <w:p w:rsidR="001E5996" w:rsidRPr="0046257B" w:rsidRDefault="001E5996" w:rsidP="00B8330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46257B">
        <w:rPr>
          <w:rFonts w:ascii="Times New Roman" w:hAnsi="Times New Roman"/>
          <w:sz w:val="28"/>
          <w:szCs w:val="28"/>
        </w:rPr>
        <w:t xml:space="preserve">3.1.10 Совместно с Заказчиком </w:t>
      </w:r>
      <w:r w:rsidR="0046257B" w:rsidRPr="0046257B">
        <w:rPr>
          <w:rFonts w:ascii="Times New Roman" w:hAnsi="Times New Roman"/>
          <w:bCs/>
          <w:sz w:val="28"/>
          <w:szCs w:val="28"/>
        </w:rPr>
        <w:t xml:space="preserve">должны быть </w:t>
      </w:r>
      <w:r w:rsidRPr="0046257B">
        <w:rPr>
          <w:rFonts w:ascii="Times New Roman" w:hAnsi="Times New Roman"/>
          <w:sz w:val="28"/>
          <w:szCs w:val="28"/>
        </w:rPr>
        <w:t>проработа</w:t>
      </w:r>
      <w:r w:rsidR="0046257B" w:rsidRPr="0046257B">
        <w:rPr>
          <w:rFonts w:ascii="Times New Roman" w:hAnsi="Times New Roman"/>
          <w:sz w:val="28"/>
          <w:szCs w:val="28"/>
        </w:rPr>
        <w:t>ны</w:t>
      </w:r>
      <w:r w:rsidRPr="0046257B">
        <w:rPr>
          <w:rFonts w:ascii="Times New Roman" w:hAnsi="Times New Roman"/>
          <w:sz w:val="28"/>
          <w:szCs w:val="28"/>
        </w:rPr>
        <w:t xml:space="preserve"> технические решения по реализации совместимости алгоритмов функционирования АС ПЭК с алгоритмами функционирования внедряемой общегражданской системы «Электронного удостоверения личности гражданина Российской Федерации» (электронного паспорта).</w:t>
      </w:r>
    </w:p>
    <w:p w:rsidR="00C91986" w:rsidRDefault="002F38CC" w:rsidP="00C9198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3.2 Требования назначения</w:t>
      </w:r>
    </w:p>
    <w:p w:rsidR="0055184F" w:rsidRPr="005A5C59" w:rsidRDefault="0055184F" w:rsidP="00C9198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назначения для варианта АС ПЭК (83т645) не предъявляются.</w:t>
      </w:r>
    </w:p>
    <w:p w:rsidR="0012467C" w:rsidRPr="005A5C59" w:rsidRDefault="007075E5" w:rsidP="007075E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3.2.1 </w:t>
      </w:r>
      <w:r w:rsidR="0012467C" w:rsidRPr="005A5C59">
        <w:rPr>
          <w:rFonts w:ascii="Times New Roman" w:hAnsi="Times New Roman"/>
          <w:sz w:val="28"/>
          <w:szCs w:val="28"/>
        </w:rPr>
        <w:t>Тактические характеристики</w:t>
      </w:r>
    </w:p>
    <w:p w:rsidR="0012467C" w:rsidRPr="005A5C59" w:rsidRDefault="00CA7C2A" w:rsidP="0014004C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Эксплуатация </w:t>
      </w:r>
      <w:r w:rsidR="00CE0BD7">
        <w:rPr>
          <w:rFonts w:ascii="Times New Roman" w:hAnsi="Times New Roman"/>
          <w:sz w:val="28"/>
          <w:szCs w:val="28"/>
        </w:rPr>
        <w:t>программных комплексов</w:t>
      </w:r>
      <w:r w:rsidR="0055184F">
        <w:rPr>
          <w:rFonts w:ascii="Times New Roman" w:hAnsi="Times New Roman"/>
          <w:sz w:val="28"/>
          <w:szCs w:val="28"/>
        </w:rPr>
        <w:t xml:space="preserve"> ПЭК-МКО </w:t>
      </w:r>
      <w:r w:rsidRPr="005A5C59">
        <w:rPr>
          <w:rFonts w:ascii="Times New Roman" w:hAnsi="Times New Roman"/>
          <w:sz w:val="28"/>
          <w:szCs w:val="28"/>
        </w:rPr>
        <w:t xml:space="preserve">осуществляется в мирное </w:t>
      </w:r>
      <w:r w:rsidR="003D527D" w:rsidRPr="005A5C59">
        <w:rPr>
          <w:rFonts w:ascii="Times New Roman" w:hAnsi="Times New Roman"/>
          <w:sz w:val="28"/>
          <w:szCs w:val="28"/>
        </w:rPr>
        <w:t>и военное время</w:t>
      </w:r>
      <w:r w:rsidRPr="005A5C59">
        <w:rPr>
          <w:rFonts w:ascii="Times New Roman" w:hAnsi="Times New Roman"/>
          <w:sz w:val="28"/>
          <w:szCs w:val="28"/>
        </w:rPr>
        <w:t>.</w:t>
      </w:r>
      <w:r w:rsidR="003D527D" w:rsidRPr="005A5C59">
        <w:rPr>
          <w:rFonts w:ascii="Times New Roman" w:hAnsi="Times New Roman"/>
          <w:sz w:val="28"/>
          <w:szCs w:val="28"/>
        </w:rPr>
        <w:t xml:space="preserve"> Особых требований к эксплуатации </w:t>
      </w:r>
      <w:r w:rsidR="00CE0BD7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 xml:space="preserve">ПЭК-МКО </w:t>
      </w:r>
      <w:r w:rsidR="00357305" w:rsidRPr="005A5C59">
        <w:rPr>
          <w:rFonts w:ascii="Times New Roman" w:hAnsi="Times New Roman"/>
          <w:sz w:val="28"/>
          <w:szCs w:val="28"/>
        </w:rPr>
        <w:t xml:space="preserve"> </w:t>
      </w:r>
      <w:r w:rsidR="003D527D" w:rsidRPr="005A5C59">
        <w:rPr>
          <w:rFonts w:ascii="Times New Roman" w:hAnsi="Times New Roman"/>
          <w:sz w:val="28"/>
          <w:szCs w:val="28"/>
        </w:rPr>
        <w:t>в военное время не предъявля</w:t>
      </w:r>
      <w:r w:rsidR="00A47A36" w:rsidRPr="005A5C59">
        <w:rPr>
          <w:rFonts w:ascii="Times New Roman" w:hAnsi="Times New Roman"/>
          <w:sz w:val="28"/>
          <w:szCs w:val="28"/>
        </w:rPr>
        <w:t>е</w:t>
      </w:r>
      <w:r w:rsidR="003D527D" w:rsidRPr="005A5C59">
        <w:rPr>
          <w:rFonts w:ascii="Times New Roman" w:hAnsi="Times New Roman"/>
          <w:sz w:val="28"/>
          <w:szCs w:val="28"/>
        </w:rPr>
        <w:t>тся.</w:t>
      </w:r>
    </w:p>
    <w:p w:rsidR="00A31A83" w:rsidRPr="005A5C59" w:rsidRDefault="00182B67" w:rsidP="0014004C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3.2.</w:t>
      </w:r>
      <w:r w:rsidR="00357305" w:rsidRPr="005A5C59">
        <w:rPr>
          <w:rFonts w:ascii="Times New Roman" w:hAnsi="Times New Roman"/>
          <w:sz w:val="28"/>
          <w:szCs w:val="28"/>
        </w:rPr>
        <w:t>2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3D527D" w:rsidRPr="005A5C59">
        <w:rPr>
          <w:rFonts w:ascii="Times New Roman" w:hAnsi="Times New Roman"/>
          <w:sz w:val="28"/>
          <w:szCs w:val="28"/>
        </w:rPr>
        <w:t>Порядок и способы взаимодействия с сопрягаемыми объектами</w:t>
      </w:r>
    </w:p>
    <w:p w:rsidR="00F1486C" w:rsidRPr="005A5C59" w:rsidRDefault="00357305" w:rsidP="00191AE7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3.2.2</w:t>
      </w:r>
      <w:r w:rsidR="00182B67" w:rsidRPr="005A5C59">
        <w:rPr>
          <w:rFonts w:ascii="Times New Roman" w:hAnsi="Times New Roman"/>
          <w:sz w:val="28"/>
          <w:szCs w:val="28"/>
        </w:rPr>
        <w:t>.</w:t>
      </w:r>
      <w:r w:rsidR="00A33CEF">
        <w:rPr>
          <w:rFonts w:ascii="Times New Roman" w:hAnsi="Times New Roman"/>
          <w:sz w:val="28"/>
          <w:szCs w:val="28"/>
        </w:rPr>
        <w:t>1</w:t>
      </w:r>
      <w:r w:rsidR="00182B67" w:rsidRPr="005A5C59">
        <w:rPr>
          <w:rFonts w:ascii="Times New Roman" w:hAnsi="Times New Roman"/>
          <w:b/>
          <w:sz w:val="28"/>
          <w:szCs w:val="28"/>
        </w:rPr>
        <w:t> </w:t>
      </w:r>
      <w:r w:rsidR="00F1486C" w:rsidRPr="005A5C59">
        <w:rPr>
          <w:rFonts w:ascii="Times New Roman" w:hAnsi="Times New Roman"/>
          <w:sz w:val="28"/>
          <w:szCs w:val="28"/>
        </w:rPr>
        <w:t xml:space="preserve">Обмен информацией </w:t>
      </w:r>
      <w:r w:rsidR="00D26A3F" w:rsidRPr="005A5C59">
        <w:rPr>
          <w:rFonts w:ascii="Times New Roman" w:hAnsi="Times New Roman"/>
          <w:sz w:val="28"/>
          <w:szCs w:val="28"/>
        </w:rPr>
        <w:t xml:space="preserve">между объектами </w:t>
      </w:r>
      <w:r w:rsidR="007075E5" w:rsidRPr="005A5C59">
        <w:rPr>
          <w:rFonts w:ascii="Times New Roman" w:hAnsi="Times New Roman"/>
          <w:sz w:val="28"/>
          <w:szCs w:val="28"/>
        </w:rPr>
        <w:t xml:space="preserve">автоматизации </w:t>
      </w:r>
      <w:r w:rsidR="00CE0BD7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 xml:space="preserve">ПЭК-МКО </w:t>
      </w:r>
      <w:r w:rsidR="00F1486C" w:rsidRPr="005A5C59">
        <w:rPr>
          <w:rFonts w:ascii="Times New Roman" w:hAnsi="Times New Roman"/>
          <w:sz w:val="28"/>
          <w:szCs w:val="28"/>
        </w:rPr>
        <w:t>долж</w:t>
      </w:r>
      <w:r w:rsidR="00BA4CAC" w:rsidRPr="005A5C59">
        <w:rPr>
          <w:rFonts w:ascii="Times New Roman" w:hAnsi="Times New Roman"/>
          <w:sz w:val="28"/>
          <w:szCs w:val="28"/>
        </w:rPr>
        <w:t>ен</w:t>
      </w:r>
      <w:r w:rsidR="00F1486C" w:rsidRPr="005A5C59">
        <w:rPr>
          <w:rFonts w:ascii="Times New Roman" w:hAnsi="Times New Roman"/>
          <w:sz w:val="28"/>
          <w:szCs w:val="28"/>
        </w:rPr>
        <w:t xml:space="preserve"> осуществляться с использованием сети передачи данных Министерства обороны </w:t>
      </w:r>
      <w:r w:rsidR="00BA4CAC" w:rsidRPr="005A5C59">
        <w:rPr>
          <w:rFonts w:ascii="Times New Roman" w:hAnsi="Times New Roman"/>
          <w:sz w:val="28"/>
          <w:szCs w:val="28"/>
        </w:rPr>
        <w:t xml:space="preserve">Российской Федерации </w:t>
      </w:r>
      <w:r w:rsidR="00F1486C" w:rsidRPr="005A5C59">
        <w:rPr>
          <w:rFonts w:ascii="Times New Roman" w:hAnsi="Times New Roman"/>
          <w:sz w:val="28"/>
          <w:szCs w:val="28"/>
        </w:rPr>
        <w:t>(СПД МО</w:t>
      </w:r>
      <w:r w:rsidR="00BA4CAC" w:rsidRPr="005A5C59">
        <w:rPr>
          <w:rFonts w:ascii="Times New Roman" w:hAnsi="Times New Roman"/>
          <w:sz w:val="28"/>
          <w:szCs w:val="28"/>
        </w:rPr>
        <w:t xml:space="preserve"> РФ</w:t>
      </w:r>
      <w:r w:rsidR="00F1486C" w:rsidRPr="005A5C59">
        <w:rPr>
          <w:rFonts w:ascii="Times New Roman" w:hAnsi="Times New Roman"/>
          <w:sz w:val="28"/>
          <w:szCs w:val="28"/>
        </w:rPr>
        <w:t>).</w:t>
      </w:r>
    </w:p>
    <w:p w:rsidR="003B4731" w:rsidRPr="005A5C59" w:rsidRDefault="005E55DC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3.2.</w:t>
      </w:r>
      <w:r w:rsidR="00AE6AEE" w:rsidRPr="005A5C59">
        <w:rPr>
          <w:rFonts w:ascii="Times New Roman" w:hAnsi="Times New Roman"/>
          <w:szCs w:val="28"/>
        </w:rPr>
        <w:t>3</w:t>
      </w:r>
      <w:r w:rsidR="00182B67" w:rsidRPr="005A5C59">
        <w:rPr>
          <w:rFonts w:ascii="Times New Roman" w:hAnsi="Times New Roman"/>
          <w:szCs w:val="28"/>
        </w:rPr>
        <w:t> </w:t>
      </w:r>
      <w:r w:rsidR="007D27E4" w:rsidRPr="005A5C59">
        <w:rPr>
          <w:rFonts w:ascii="Times New Roman" w:hAnsi="Times New Roman"/>
          <w:szCs w:val="28"/>
        </w:rPr>
        <w:t xml:space="preserve">Требования </w:t>
      </w:r>
      <w:r w:rsidR="00BA0842" w:rsidRPr="005A5C59">
        <w:rPr>
          <w:rFonts w:ascii="Times New Roman" w:hAnsi="Times New Roman"/>
          <w:szCs w:val="28"/>
        </w:rPr>
        <w:t xml:space="preserve">назначения </w:t>
      </w:r>
      <w:r w:rsidR="007D27E4" w:rsidRPr="005A5C59">
        <w:rPr>
          <w:rFonts w:ascii="Times New Roman" w:hAnsi="Times New Roman"/>
          <w:szCs w:val="28"/>
        </w:rPr>
        <w:t xml:space="preserve">к </w:t>
      </w:r>
      <w:r w:rsidR="00CE0BD7">
        <w:rPr>
          <w:rFonts w:ascii="Times New Roman" w:hAnsi="Times New Roman"/>
          <w:szCs w:val="28"/>
        </w:rPr>
        <w:t>вариантам исполнения</w:t>
      </w:r>
    </w:p>
    <w:p w:rsidR="00540DC6" w:rsidRPr="00CE0BD7" w:rsidRDefault="00390299" w:rsidP="00AE6AE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3.2.</w:t>
      </w:r>
      <w:r w:rsidR="00AE6AEE" w:rsidRPr="005A5C59">
        <w:rPr>
          <w:rFonts w:ascii="Times New Roman" w:hAnsi="Times New Roman"/>
          <w:sz w:val="28"/>
          <w:szCs w:val="28"/>
        </w:rPr>
        <w:t>3</w:t>
      </w:r>
      <w:r w:rsidR="00BA0842" w:rsidRPr="005A5C59">
        <w:rPr>
          <w:rFonts w:ascii="Times New Roman" w:hAnsi="Times New Roman"/>
          <w:sz w:val="28"/>
          <w:szCs w:val="28"/>
        </w:rPr>
        <w:t>.1</w:t>
      </w:r>
      <w:r w:rsidR="00AE6AEE" w:rsidRPr="005A5C59">
        <w:rPr>
          <w:rFonts w:ascii="Times New Roman" w:hAnsi="Times New Roman"/>
          <w:sz w:val="28"/>
          <w:szCs w:val="28"/>
        </w:rPr>
        <w:t xml:space="preserve"> Требования назначения к ПК </w:t>
      </w:r>
      <w:r w:rsidR="00CE0BD7">
        <w:rPr>
          <w:rFonts w:ascii="Times New Roman" w:hAnsi="Times New Roman"/>
          <w:sz w:val="28"/>
          <w:szCs w:val="28"/>
        </w:rPr>
        <w:t>ВКС</w:t>
      </w:r>
    </w:p>
    <w:p w:rsidR="00AE6AEE" w:rsidRPr="005A5C59" w:rsidRDefault="00AE6AEE" w:rsidP="00AE6AE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ПК </w:t>
      </w:r>
      <w:r w:rsidR="00CE0BD7">
        <w:rPr>
          <w:rFonts w:ascii="Times New Roman" w:hAnsi="Times New Roman"/>
          <w:sz w:val="28"/>
          <w:szCs w:val="28"/>
        </w:rPr>
        <w:t>ВКС</w:t>
      </w:r>
      <w:r w:rsidRPr="005A5C59">
        <w:rPr>
          <w:rFonts w:ascii="Times New Roman" w:hAnsi="Times New Roman"/>
          <w:sz w:val="28"/>
          <w:szCs w:val="28"/>
        </w:rPr>
        <w:t xml:space="preserve"> должен обеспечивать автоматизацию деятельности военных комиссариатов субъекта в части: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постановки граждан на учёт в военном комиссариате;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lastRenderedPageBreak/>
        <w:t>снятие граждан с учёта в военном комиссариате;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учёта воинских характеристик граждан;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учёта и распределения бланков </w:t>
      </w:r>
      <w:r w:rsidR="00AC56A4" w:rsidRPr="005A5C59">
        <w:rPr>
          <w:rFonts w:ascii="Times New Roman" w:hAnsi="Times New Roman"/>
          <w:szCs w:val="28"/>
        </w:rPr>
        <w:t>персональной электронной карты военнослужащего (ПЭК)</w:t>
      </w:r>
      <w:r w:rsidRPr="005A5C59">
        <w:rPr>
          <w:rFonts w:ascii="Times New Roman" w:hAnsi="Times New Roman"/>
          <w:szCs w:val="28"/>
        </w:rPr>
        <w:t>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выдачи, замены и утилизации бланков ПЭК;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контроля доступа должностных лиц к СПО;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</w:t>
      </w:r>
      <w:r w:rsidR="00AC56A4" w:rsidRPr="005A5C59">
        <w:rPr>
          <w:rFonts w:ascii="Times New Roman" w:hAnsi="Times New Roman"/>
          <w:szCs w:val="28"/>
        </w:rPr>
        <w:t>учения должностных лиц работе с СПО;</w:t>
      </w:r>
    </w:p>
    <w:p w:rsidR="00AC56A4" w:rsidRPr="005A5C59" w:rsidRDefault="00AC56A4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информационного взаимодействия с АСУ МР и центральными базами данных</w:t>
      </w:r>
      <w:r w:rsidR="00CE0BD7">
        <w:rPr>
          <w:rFonts w:ascii="Times New Roman" w:hAnsi="Times New Roman"/>
          <w:szCs w:val="28"/>
        </w:rPr>
        <w:t xml:space="preserve"> программных комплексов</w:t>
      </w:r>
      <w:r w:rsidR="0055184F">
        <w:rPr>
          <w:rFonts w:ascii="Times New Roman" w:hAnsi="Times New Roman"/>
          <w:szCs w:val="28"/>
        </w:rPr>
        <w:t xml:space="preserve"> ПЭК-МКО</w:t>
      </w:r>
      <w:r w:rsidRPr="005A5C59">
        <w:rPr>
          <w:rFonts w:ascii="Times New Roman" w:hAnsi="Times New Roman"/>
          <w:szCs w:val="28"/>
        </w:rPr>
        <w:t>.</w:t>
      </w:r>
    </w:p>
    <w:p w:rsidR="00AE6AEE" w:rsidRPr="005A5C59" w:rsidRDefault="00AE6AEE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3.2.3.2 Требования назначения к ПК </w:t>
      </w:r>
      <w:r w:rsidR="00CE0BD7">
        <w:rPr>
          <w:rFonts w:ascii="Times New Roman" w:hAnsi="Times New Roman"/>
          <w:szCs w:val="28"/>
        </w:rPr>
        <w:t>ОВК</w:t>
      </w:r>
    </w:p>
    <w:p w:rsidR="00AE6AEE" w:rsidRPr="005A5C59" w:rsidRDefault="00AE6AEE" w:rsidP="00AE6AE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ПК </w:t>
      </w:r>
      <w:r w:rsidR="00CE0BD7">
        <w:rPr>
          <w:rFonts w:ascii="Times New Roman" w:hAnsi="Times New Roman"/>
          <w:sz w:val="28"/>
          <w:szCs w:val="28"/>
        </w:rPr>
        <w:t xml:space="preserve">ОВК </w:t>
      </w:r>
      <w:r w:rsidRPr="005A5C59">
        <w:rPr>
          <w:rFonts w:ascii="Times New Roman" w:hAnsi="Times New Roman"/>
          <w:sz w:val="28"/>
          <w:szCs w:val="28"/>
        </w:rPr>
        <w:t>должен обеспечивать автоматизацию деятельности отделов военных комиссариатов в части: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граждан (призывников и граждан, состоящих в запасе)</w:t>
      </w:r>
      <w:r w:rsidR="00AC56A4" w:rsidRPr="005A5C59">
        <w:rPr>
          <w:rFonts w:ascii="Times New Roman" w:hAnsi="Times New Roman"/>
          <w:szCs w:val="28"/>
        </w:rPr>
        <w:t xml:space="preserve"> ПЭК</w:t>
      </w:r>
      <w:r w:rsidRPr="005A5C59">
        <w:rPr>
          <w:rFonts w:ascii="Times New Roman" w:hAnsi="Times New Roman"/>
          <w:szCs w:val="28"/>
        </w:rPr>
        <w:t>;</w:t>
      </w:r>
    </w:p>
    <w:p w:rsidR="00AE6AEE" w:rsidRPr="005A5C59" w:rsidRDefault="00AE6AEE" w:rsidP="00AE6AEE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учёта </w:t>
      </w:r>
      <w:r w:rsidR="00AC56A4" w:rsidRPr="005A5C59">
        <w:rPr>
          <w:rFonts w:ascii="Times New Roman" w:hAnsi="Times New Roman"/>
          <w:szCs w:val="28"/>
        </w:rPr>
        <w:t>персональных данных граждан;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контроля доступа должностных лиц к СПО;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обучения должностных лиц работе с СПО;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информационного взаимодействия с АСУ МР и центральными базами данных</w:t>
      </w:r>
      <w:r>
        <w:rPr>
          <w:rFonts w:ascii="Times New Roman" w:hAnsi="Times New Roman"/>
          <w:szCs w:val="28"/>
        </w:rPr>
        <w:t xml:space="preserve"> программных комплексов ПЭК-МКО</w:t>
      </w:r>
      <w:r w:rsidRPr="005A5C59">
        <w:rPr>
          <w:rFonts w:ascii="Times New Roman" w:hAnsi="Times New Roman"/>
          <w:szCs w:val="28"/>
        </w:rPr>
        <w:t>.</w:t>
      </w:r>
    </w:p>
    <w:p w:rsidR="00AE6AEE" w:rsidRPr="005A5C59" w:rsidRDefault="00AE6AEE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3.2.3.3 Требования назначения к ПК </w:t>
      </w:r>
      <w:r w:rsidR="00CE0BD7">
        <w:rPr>
          <w:rFonts w:ascii="Times New Roman" w:hAnsi="Times New Roman"/>
          <w:szCs w:val="28"/>
        </w:rPr>
        <w:t>ВЧ</w:t>
      </w:r>
    </w:p>
    <w:p w:rsidR="00AC56A4" w:rsidRPr="005A5C59" w:rsidRDefault="00AC56A4" w:rsidP="00AC56A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ПК </w:t>
      </w:r>
      <w:r w:rsidR="00CE0BD7">
        <w:rPr>
          <w:rFonts w:ascii="Times New Roman" w:hAnsi="Times New Roman"/>
          <w:sz w:val="28"/>
          <w:szCs w:val="28"/>
        </w:rPr>
        <w:t xml:space="preserve">ВЧ </w:t>
      </w:r>
      <w:r w:rsidRPr="005A5C59">
        <w:rPr>
          <w:rFonts w:ascii="Times New Roman" w:hAnsi="Times New Roman"/>
          <w:sz w:val="28"/>
          <w:szCs w:val="28"/>
        </w:rPr>
        <w:t>должен обеспечивать автоматизацию деятельности воинских частей в части: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ведения учета военнослужащих;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формирования заявок на оформление и изъятие ПЭК;</w:t>
      </w:r>
    </w:p>
    <w:p w:rsidR="00AC56A4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учета персональных данных граждан;</w:t>
      </w:r>
    </w:p>
    <w:p w:rsidR="00673753" w:rsidRPr="005A5C59" w:rsidRDefault="00673753" w:rsidP="00673753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ведения реестров фактов проверок патрульной службой комендатуры и результатов этих проверок;</w:t>
      </w:r>
    </w:p>
    <w:p w:rsidR="00673753" w:rsidRPr="005A5C59" w:rsidRDefault="00673753" w:rsidP="00673753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автоматизированной загрузки результатов проверок из мобильных автоматизированных рабочих мест ПШНК.469679.001 (МАРМ «Патруль») в локальную базу данных;</w:t>
      </w:r>
    </w:p>
    <w:p w:rsidR="00673753" w:rsidRPr="005A5C59" w:rsidRDefault="00673753" w:rsidP="00673753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обновления справочников на МАРМ «Патруль»;</w:t>
      </w:r>
    </w:p>
    <w:p w:rsidR="00673753" w:rsidRPr="005A5C59" w:rsidRDefault="00673753" w:rsidP="00673753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формирования отчётов о результатах проверок;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контроля доступа должностных лиц к СПО;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обучения должностных лиц работе с СПО;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информационного взаимодействия с АСУ МР и центральными базами данных</w:t>
      </w:r>
      <w:r>
        <w:rPr>
          <w:rFonts w:ascii="Times New Roman" w:hAnsi="Times New Roman"/>
          <w:szCs w:val="28"/>
        </w:rPr>
        <w:t xml:space="preserve"> программных комплексов ПЭК-МКО</w:t>
      </w:r>
      <w:r w:rsidRPr="005A5C59">
        <w:rPr>
          <w:rFonts w:ascii="Times New Roman" w:hAnsi="Times New Roman"/>
          <w:szCs w:val="28"/>
        </w:rPr>
        <w:t>.</w:t>
      </w:r>
    </w:p>
    <w:p w:rsidR="00AE6AEE" w:rsidRPr="005A5C59" w:rsidRDefault="00AE6AEE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3.2.3.4 Требования назначения к </w:t>
      </w:r>
      <w:r w:rsidR="00CE0BD7">
        <w:rPr>
          <w:rFonts w:ascii="Times New Roman" w:hAnsi="Times New Roman"/>
          <w:szCs w:val="28"/>
        </w:rPr>
        <w:t>ПК ВМУ</w:t>
      </w:r>
    </w:p>
    <w:p w:rsidR="00AC56A4" w:rsidRPr="005A5C59" w:rsidRDefault="00AC56A4" w:rsidP="00AC56A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ПК </w:t>
      </w:r>
      <w:r w:rsidR="00CE0BD7">
        <w:rPr>
          <w:rFonts w:ascii="Times New Roman" w:hAnsi="Times New Roman"/>
          <w:sz w:val="28"/>
          <w:szCs w:val="28"/>
        </w:rPr>
        <w:t>ВМУ</w:t>
      </w:r>
      <w:r w:rsidRPr="005A5C59">
        <w:rPr>
          <w:rFonts w:ascii="Times New Roman" w:hAnsi="Times New Roman"/>
          <w:sz w:val="28"/>
          <w:szCs w:val="28"/>
        </w:rPr>
        <w:t xml:space="preserve"> должен обеспечивать автоматизацию деятельности в медицинских частях и учреждениях ВС РФ в части: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управление </w:t>
      </w:r>
      <w:r>
        <w:rPr>
          <w:rFonts w:ascii="Times New Roman" w:hAnsi="Times New Roman"/>
          <w:szCs w:val="28"/>
        </w:rPr>
        <w:t>медицинским учреждением</w:t>
      </w:r>
      <w:r w:rsidRPr="005A5C59">
        <w:rPr>
          <w:rFonts w:ascii="Times New Roman" w:hAnsi="Times New Roman"/>
          <w:szCs w:val="28"/>
        </w:rPr>
        <w:t xml:space="preserve"> МО РФ;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лечебно-профилактическая работа (оказание стационарной и амбулаторной медицинской помощи обслуживаемым контингентам);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управление качеством медицинской помощи;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медицинское освидетельствование;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работа военной врачебной комиссии;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lastRenderedPageBreak/>
        <w:t>диспансеризация;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вакцинация;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специальные диагностические лабораторные исследования;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proofErr w:type="gramStart"/>
      <w:r w:rsidRPr="005A5C59">
        <w:rPr>
          <w:rFonts w:ascii="Times New Roman" w:hAnsi="Times New Roman"/>
          <w:szCs w:val="28"/>
        </w:rPr>
        <w:t>обеспечение</w:t>
      </w:r>
      <w:proofErr w:type="gramEnd"/>
      <w:r w:rsidRPr="005A5C59">
        <w:rPr>
          <w:rFonts w:ascii="Times New Roman" w:hAnsi="Times New Roman"/>
          <w:szCs w:val="28"/>
        </w:rPr>
        <w:t xml:space="preserve"> медикаментами и медицинским средствами;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ведения персонализированного учета и анализа результатов оказания медицинской помощи;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ведение медицинского учета и формирования отчетности;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обеспечение идентификации военнослужащего за счет использования ПЭК или ЭЖВ;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ведение персонифицированного медицинского учета военнослужащих и военнообязанных;</w:t>
      </w:r>
    </w:p>
    <w:p w:rsidR="00CE0BD7" w:rsidRPr="00CE0BD7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обеспечение доступа к информации о здоровье военнослужа</w:t>
      </w:r>
      <w:r>
        <w:rPr>
          <w:rFonts w:ascii="Times New Roman" w:hAnsi="Times New Roman"/>
          <w:szCs w:val="28"/>
        </w:rPr>
        <w:t>щего, хранящейся на ПЭК или ЭЖВ;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использования ПЭК при ведении медицинского учета военнослужащих и военнообязанных;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идентификации военнослужащих;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обеспечения доступа к информации о здоровье военнослужащих, хранимой на ПЭК или электронном жетоне военнослужащего (ЭЖВ); 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контроля доступа должностных лиц к СПО;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обучения должностных лиц работе с СПО;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информационного взаимодействия с АСУ МР и центральными базами данных</w:t>
      </w:r>
      <w:r>
        <w:rPr>
          <w:rFonts w:ascii="Times New Roman" w:hAnsi="Times New Roman"/>
          <w:szCs w:val="28"/>
        </w:rPr>
        <w:t xml:space="preserve"> программных комплексов ПЭК-МКО</w:t>
      </w:r>
      <w:r w:rsidRPr="005A5C59">
        <w:rPr>
          <w:rFonts w:ascii="Times New Roman" w:hAnsi="Times New Roman"/>
          <w:szCs w:val="28"/>
        </w:rPr>
        <w:t>.</w:t>
      </w:r>
    </w:p>
    <w:p w:rsidR="00AE6AEE" w:rsidRPr="005A5C59" w:rsidRDefault="00AE6AEE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3.2.3.5 Требования назначения к ПК </w:t>
      </w:r>
      <w:r w:rsidR="00CE0BD7">
        <w:rPr>
          <w:rFonts w:ascii="Times New Roman" w:hAnsi="Times New Roman"/>
          <w:szCs w:val="28"/>
        </w:rPr>
        <w:t>ВОУ</w:t>
      </w:r>
    </w:p>
    <w:p w:rsidR="00AC56A4" w:rsidRPr="005A5C59" w:rsidRDefault="00AC56A4" w:rsidP="00AC56A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ПК </w:t>
      </w:r>
      <w:r w:rsidR="00CE0BD7">
        <w:rPr>
          <w:rFonts w:ascii="Times New Roman" w:hAnsi="Times New Roman"/>
          <w:sz w:val="28"/>
          <w:szCs w:val="28"/>
        </w:rPr>
        <w:t>ВОУ</w:t>
      </w:r>
      <w:r w:rsidRPr="005A5C59">
        <w:rPr>
          <w:rFonts w:ascii="Times New Roman" w:hAnsi="Times New Roman"/>
          <w:sz w:val="28"/>
          <w:szCs w:val="28"/>
        </w:rPr>
        <w:t xml:space="preserve"> должен обеспечивать автоматизацию деятельности в высших военных учебных заведениях</w:t>
      </w:r>
      <w:r w:rsidR="00FA3AA1" w:rsidRPr="005A5C59">
        <w:rPr>
          <w:rFonts w:ascii="Times New Roman" w:hAnsi="Times New Roman"/>
          <w:sz w:val="28"/>
          <w:szCs w:val="28"/>
        </w:rPr>
        <w:t xml:space="preserve"> МО РФ  </w:t>
      </w:r>
      <w:r w:rsidR="00DE23E0" w:rsidRPr="005A5C59">
        <w:rPr>
          <w:rFonts w:ascii="Times New Roman" w:hAnsi="Times New Roman"/>
          <w:sz w:val="28"/>
          <w:szCs w:val="28"/>
        </w:rPr>
        <w:t>(ВВУЗ)</w:t>
      </w:r>
      <w:r w:rsidRPr="005A5C59">
        <w:rPr>
          <w:rFonts w:ascii="Times New Roman" w:hAnsi="Times New Roman"/>
          <w:sz w:val="28"/>
          <w:szCs w:val="28"/>
        </w:rPr>
        <w:t xml:space="preserve"> в части: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учета курсантов и слушателей (учащихся);</w:t>
      </w:r>
    </w:p>
    <w:p w:rsidR="00AC56A4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предоставления необходимых в процессе обучения информационных ресурсов;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планирования и контроля осуществления научной работы;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формирования учебной структуры </w:t>
      </w:r>
      <w:proofErr w:type="spellStart"/>
      <w:r w:rsidRPr="005A5C59">
        <w:rPr>
          <w:rFonts w:ascii="Times New Roman" w:hAnsi="Times New Roman"/>
          <w:szCs w:val="28"/>
        </w:rPr>
        <w:t>ВВУЗа</w:t>
      </w:r>
      <w:proofErr w:type="spellEnd"/>
      <w:r w:rsidRPr="005A5C59">
        <w:rPr>
          <w:rFonts w:ascii="Times New Roman" w:hAnsi="Times New Roman"/>
          <w:szCs w:val="28"/>
        </w:rPr>
        <w:t xml:space="preserve"> (в разрезе факультетов, кафедр и учебных курсов);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управление методической работой;</w:t>
      </w:r>
    </w:p>
    <w:p w:rsidR="00CE0BD7" w:rsidRPr="005A5C59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</w:t>
      </w:r>
      <w:r>
        <w:rPr>
          <w:rFonts w:ascii="Times New Roman" w:hAnsi="Times New Roman"/>
          <w:szCs w:val="28"/>
        </w:rPr>
        <w:t>я посещаемости;</w:t>
      </w:r>
    </w:p>
    <w:p w:rsidR="00DE23E0" w:rsidRPr="005A5C59" w:rsidRDefault="00DE23E0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формирования заявок на оформление и изъятие ПЭК;</w:t>
      </w:r>
    </w:p>
    <w:p w:rsidR="00DE23E0" w:rsidRPr="005A5C59" w:rsidRDefault="00DE23E0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формирования учебной структуры </w:t>
      </w:r>
      <w:proofErr w:type="spellStart"/>
      <w:r w:rsidRPr="005A5C59">
        <w:rPr>
          <w:rFonts w:ascii="Times New Roman" w:hAnsi="Times New Roman"/>
          <w:szCs w:val="28"/>
        </w:rPr>
        <w:t>ВВУЗа</w:t>
      </w:r>
      <w:proofErr w:type="spellEnd"/>
      <w:r w:rsidRPr="005A5C59">
        <w:rPr>
          <w:rFonts w:ascii="Times New Roman" w:hAnsi="Times New Roman"/>
          <w:szCs w:val="28"/>
        </w:rPr>
        <w:t>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контроля доступа должностных лиц к СПО;</w:t>
      </w:r>
    </w:p>
    <w:p w:rsidR="00AC56A4" w:rsidRPr="005A5C59" w:rsidRDefault="00AC56A4" w:rsidP="00AC56A4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обучения должностных лиц работе с СПО;</w:t>
      </w:r>
    </w:p>
    <w:p w:rsidR="00CE0BD7" w:rsidRDefault="00CE0BD7" w:rsidP="00CE0BD7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>обеспечения информационного взаимодействия с АСУ МР и центральными базами данных</w:t>
      </w:r>
      <w:r>
        <w:rPr>
          <w:rFonts w:ascii="Times New Roman" w:hAnsi="Times New Roman"/>
          <w:szCs w:val="28"/>
        </w:rPr>
        <w:t xml:space="preserve"> программных комплексов ПЭК-МКО</w:t>
      </w:r>
      <w:r w:rsidRPr="005A5C59">
        <w:rPr>
          <w:rFonts w:ascii="Times New Roman" w:hAnsi="Times New Roman"/>
          <w:szCs w:val="28"/>
        </w:rPr>
        <w:t>.</w:t>
      </w:r>
    </w:p>
    <w:p w:rsidR="0084000B" w:rsidRPr="0046257B" w:rsidRDefault="0084000B" w:rsidP="0084000B">
      <w:pPr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46257B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46257B">
        <w:rPr>
          <w:rFonts w:ascii="Times New Roman" w:hAnsi="Times New Roman"/>
          <w:i/>
          <w:sz w:val="28"/>
          <w:szCs w:val="28"/>
        </w:rPr>
        <w:t xml:space="preserve"> По отдельному решению Заказчика предусмотреть работы по развитию ПК ВОУ (ПТК ВОУ) изделия 83т645.</w:t>
      </w:r>
    </w:p>
    <w:p w:rsidR="0084000B" w:rsidRPr="005A5C59" w:rsidRDefault="0084000B" w:rsidP="0084000B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</w:p>
    <w:p w:rsidR="00AE6AEE" w:rsidRPr="005A5C59" w:rsidRDefault="00AE6AEE" w:rsidP="00AE6AEE">
      <w:pPr>
        <w:pStyle w:val="-"/>
        <w:tabs>
          <w:tab w:val="left" w:pos="851"/>
        </w:tabs>
        <w:spacing w:line="240" w:lineRule="auto"/>
        <w:ind w:left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3.2.3.6 Требования назначения к ПК </w:t>
      </w:r>
      <w:r w:rsidR="00CE0BD7">
        <w:rPr>
          <w:rFonts w:ascii="Times New Roman" w:hAnsi="Times New Roman"/>
          <w:szCs w:val="28"/>
        </w:rPr>
        <w:t>ПЭК-У</w:t>
      </w:r>
    </w:p>
    <w:p w:rsidR="00DE23E0" w:rsidRPr="005A5C59" w:rsidRDefault="00DE23E0" w:rsidP="00DE23E0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lastRenderedPageBreak/>
        <w:t xml:space="preserve">ПК </w:t>
      </w:r>
      <w:r w:rsidR="00CE0BD7">
        <w:rPr>
          <w:rFonts w:ascii="Times New Roman" w:hAnsi="Times New Roman"/>
          <w:sz w:val="28"/>
          <w:szCs w:val="28"/>
        </w:rPr>
        <w:t>ПЭК-У</w:t>
      </w:r>
      <w:r w:rsidRPr="005A5C59">
        <w:rPr>
          <w:rFonts w:ascii="Times New Roman" w:hAnsi="Times New Roman"/>
          <w:sz w:val="28"/>
          <w:szCs w:val="28"/>
        </w:rPr>
        <w:t xml:space="preserve"> должен обеспечивать автоматизацию деятельности в центрах обработки данных в части:</w:t>
      </w:r>
    </w:p>
    <w:p w:rsidR="00DE23E0" w:rsidRPr="005A5C59" w:rsidRDefault="00DE23E0" w:rsidP="00946865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5A5C59">
        <w:rPr>
          <w:rFonts w:ascii="Times New Roman" w:hAnsi="Times New Roman"/>
          <w:szCs w:val="28"/>
        </w:rPr>
        <w:t xml:space="preserve">формирования агрегированных данных </w:t>
      </w:r>
      <w:r w:rsidR="00CE0BD7">
        <w:rPr>
          <w:rFonts w:ascii="Times New Roman" w:hAnsi="Times New Roman"/>
          <w:szCs w:val="28"/>
        </w:rPr>
        <w:t>программных комплексов</w:t>
      </w:r>
      <w:r w:rsidR="0055184F">
        <w:rPr>
          <w:rFonts w:ascii="Times New Roman" w:hAnsi="Times New Roman"/>
          <w:szCs w:val="28"/>
        </w:rPr>
        <w:t xml:space="preserve"> ПЭК-МКО </w:t>
      </w:r>
      <w:r w:rsidRPr="005A5C59">
        <w:rPr>
          <w:rFonts w:ascii="Times New Roman" w:hAnsi="Times New Roman"/>
          <w:szCs w:val="28"/>
        </w:rPr>
        <w:t xml:space="preserve"> с целью получения статистической и аналитической отчетности;</w:t>
      </w:r>
    </w:p>
    <w:p w:rsidR="00DE23E0" w:rsidRPr="00DC350F" w:rsidRDefault="00DE23E0" w:rsidP="00946865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DC350F">
        <w:rPr>
          <w:rFonts w:ascii="Times New Roman" w:hAnsi="Times New Roman"/>
          <w:szCs w:val="28"/>
        </w:rPr>
        <w:t xml:space="preserve">получения детализированных данных </w:t>
      </w:r>
      <w:r w:rsidR="00DC350F" w:rsidRPr="00DC350F">
        <w:rPr>
          <w:rFonts w:ascii="Times New Roman" w:hAnsi="Times New Roman"/>
          <w:szCs w:val="28"/>
        </w:rPr>
        <w:t xml:space="preserve">программных комплексов ПЭК-МКО </w:t>
      </w:r>
      <w:r w:rsidRPr="00DC350F">
        <w:rPr>
          <w:rFonts w:ascii="Times New Roman" w:hAnsi="Times New Roman"/>
          <w:szCs w:val="28"/>
        </w:rPr>
        <w:t>по запросам пользователей;</w:t>
      </w:r>
    </w:p>
    <w:p w:rsidR="00946865" w:rsidRPr="00DC350F" w:rsidRDefault="00946865" w:rsidP="00946865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DC350F">
        <w:rPr>
          <w:rFonts w:ascii="Times New Roman" w:hAnsi="Times New Roman"/>
          <w:szCs w:val="28"/>
        </w:rPr>
        <w:t>контроля доступа должностных лиц к СПО;</w:t>
      </w:r>
    </w:p>
    <w:p w:rsidR="00946865" w:rsidRPr="00DC350F" w:rsidRDefault="00946865" w:rsidP="00946865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DC350F">
        <w:rPr>
          <w:rFonts w:ascii="Times New Roman" w:hAnsi="Times New Roman"/>
          <w:szCs w:val="28"/>
        </w:rPr>
        <w:t>обучения должностных лиц работе с СПО;</w:t>
      </w:r>
    </w:p>
    <w:p w:rsidR="00DE23E0" w:rsidRPr="0046257B" w:rsidRDefault="00DE23E0" w:rsidP="00946865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46257B">
        <w:rPr>
          <w:rFonts w:ascii="Times New Roman" w:hAnsi="Times New Roman"/>
          <w:szCs w:val="28"/>
        </w:rPr>
        <w:t>обеспечения информационного взаимодействи</w:t>
      </w:r>
      <w:r w:rsidR="0013715B" w:rsidRPr="0046257B">
        <w:rPr>
          <w:rFonts w:ascii="Times New Roman" w:hAnsi="Times New Roman"/>
          <w:szCs w:val="28"/>
        </w:rPr>
        <w:t>я</w:t>
      </w:r>
      <w:r w:rsidRPr="0046257B">
        <w:rPr>
          <w:rFonts w:ascii="Times New Roman" w:hAnsi="Times New Roman"/>
          <w:szCs w:val="28"/>
        </w:rPr>
        <w:t xml:space="preserve"> с </w:t>
      </w:r>
      <w:r w:rsidR="00946865" w:rsidRPr="0046257B">
        <w:rPr>
          <w:rFonts w:ascii="Times New Roman" w:hAnsi="Times New Roman"/>
          <w:szCs w:val="28"/>
        </w:rPr>
        <w:t>локальными</w:t>
      </w:r>
      <w:r w:rsidRPr="0046257B">
        <w:rPr>
          <w:rFonts w:ascii="Times New Roman" w:hAnsi="Times New Roman"/>
          <w:szCs w:val="28"/>
        </w:rPr>
        <w:t xml:space="preserve"> базами данных </w:t>
      </w:r>
      <w:r w:rsidR="00CE0BD7" w:rsidRPr="0046257B">
        <w:rPr>
          <w:rFonts w:ascii="Times New Roman" w:hAnsi="Times New Roman"/>
          <w:szCs w:val="28"/>
        </w:rPr>
        <w:t>программных комплексов</w:t>
      </w:r>
      <w:r w:rsidR="0055184F" w:rsidRPr="0046257B">
        <w:rPr>
          <w:rFonts w:ascii="Times New Roman" w:hAnsi="Times New Roman"/>
          <w:szCs w:val="28"/>
        </w:rPr>
        <w:t xml:space="preserve"> ПЭК-МКО</w:t>
      </w:r>
      <w:r w:rsidR="00946865" w:rsidRPr="0046257B">
        <w:rPr>
          <w:rFonts w:ascii="Times New Roman" w:hAnsi="Times New Roman"/>
          <w:szCs w:val="28"/>
        </w:rPr>
        <w:t>.</w:t>
      </w:r>
    </w:p>
    <w:p w:rsidR="00B83305" w:rsidRPr="0046257B" w:rsidRDefault="00B83305" w:rsidP="00B83305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6257B">
        <w:rPr>
          <w:rFonts w:ascii="Times New Roman" w:hAnsi="Times New Roman"/>
          <w:bCs/>
          <w:sz w:val="28"/>
          <w:szCs w:val="28"/>
        </w:rPr>
        <w:t xml:space="preserve">3.2.4 Требования назначения </w:t>
      </w:r>
      <w:r w:rsidR="00673753" w:rsidRPr="0046257B">
        <w:rPr>
          <w:rFonts w:ascii="Times New Roman" w:hAnsi="Times New Roman"/>
          <w:bCs/>
          <w:sz w:val="28"/>
          <w:szCs w:val="28"/>
        </w:rPr>
        <w:t>программных комплексов</w:t>
      </w:r>
      <w:r w:rsidR="0055184F" w:rsidRPr="0046257B">
        <w:rPr>
          <w:rFonts w:ascii="Times New Roman" w:hAnsi="Times New Roman"/>
          <w:bCs/>
          <w:sz w:val="28"/>
          <w:szCs w:val="28"/>
        </w:rPr>
        <w:t xml:space="preserve"> ПЭК-МКО </w:t>
      </w:r>
      <w:r w:rsidRPr="0046257B">
        <w:rPr>
          <w:rFonts w:ascii="Times New Roman" w:hAnsi="Times New Roman"/>
          <w:bCs/>
          <w:sz w:val="28"/>
          <w:szCs w:val="28"/>
        </w:rPr>
        <w:t xml:space="preserve"> могут быть уточнены Исполнителем на 2 этапе выполнения работ и должны быть представлены в проектах технических условий (ТУ) на </w:t>
      </w:r>
      <w:r w:rsidR="00673753" w:rsidRPr="0046257B">
        <w:rPr>
          <w:rFonts w:ascii="Times New Roman" w:hAnsi="Times New Roman"/>
          <w:bCs/>
          <w:sz w:val="28"/>
          <w:szCs w:val="28"/>
        </w:rPr>
        <w:t>программные комплексы</w:t>
      </w:r>
      <w:r w:rsidR="00DC350F" w:rsidRPr="0046257B">
        <w:rPr>
          <w:rFonts w:ascii="Times New Roman" w:hAnsi="Times New Roman"/>
          <w:bCs/>
          <w:sz w:val="28"/>
          <w:szCs w:val="28"/>
        </w:rPr>
        <w:t xml:space="preserve"> ПЭК-МКО</w:t>
      </w:r>
      <w:r w:rsidRPr="0046257B">
        <w:rPr>
          <w:rFonts w:ascii="Times New Roman" w:hAnsi="Times New Roman"/>
          <w:bCs/>
          <w:sz w:val="28"/>
          <w:szCs w:val="28"/>
        </w:rPr>
        <w:t>.</w:t>
      </w:r>
      <w:r w:rsidR="00996DC2" w:rsidRPr="0046257B">
        <w:rPr>
          <w:rFonts w:ascii="Times New Roman" w:hAnsi="Times New Roman"/>
          <w:i/>
          <w:sz w:val="28"/>
          <w:szCs w:val="28"/>
        </w:rPr>
        <w:t xml:space="preserve"> </w:t>
      </w:r>
      <w:r w:rsidR="00996DC2" w:rsidRPr="0046257B">
        <w:rPr>
          <w:rFonts w:ascii="Times New Roman" w:hAnsi="Times New Roman"/>
          <w:sz w:val="28"/>
          <w:szCs w:val="28"/>
        </w:rPr>
        <w:t>Изменение требований к назначению программных комплексов ПЭК-МКО должно быть согласовано с Заказчиком.</w:t>
      </w:r>
    </w:p>
    <w:p w:rsidR="00184B04" w:rsidRPr="005A5C59" w:rsidRDefault="00184B04" w:rsidP="00CA6C5A">
      <w:pPr>
        <w:keepNext/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3.3 Требования живучести и с</w:t>
      </w:r>
      <w:r w:rsidR="00985A0C" w:rsidRPr="005A5C59">
        <w:rPr>
          <w:rFonts w:ascii="Times New Roman" w:hAnsi="Times New Roman"/>
          <w:sz w:val="28"/>
          <w:szCs w:val="28"/>
        </w:rPr>
        <w:t>тойкости к внешним воздействиям</w:t>
      </w:r>
    </w:p>
    <w:p w:rsidR="00184B04" w:rsidRPr="005A5C59" w:rsidRDefault="005A1C13" w:rsidP="00184B04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184B04" w:rsidRDefault="00985A0C" w:rsidP="00184B04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3.4 Требования надежности</w:t>
      </w:r>
    </w:p>
    <w:p w:rsidR="0055184F" w:rsidRPr="005A5C59" w:rsidRDefault="0055184F" w:rsidP="0055184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</w:t>
      </w:r>
      <w:r w:rsidRPr="005A5C59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для варианта АС ПЭК (83т645) не предъявляются.</w:t>
      </w:r>
    </w:p>
    <w:p w:rsidR="00184B04" w:rsidRPr="005A5C59" w:rsidRDefault="00470127" w:rsidP="00184B04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" w:name="_Toc384900215"/>
      <w:r w:rsidRPr="005A5C59">
        <w:rPr>
          <w:rFonts w:ascii="Times New Roman" w:hAnsi="Times New Roman"/>
          <w:sz w:val="28"/>
          <w:szCs w:val="28"/>
        </w:rPr>
        <w:t xml:space="preserve">3.4.1 Среднее время восстановления работоспособного </w:t>
      </w:r>
      <w:r w:rsidR="00CA6C5A" w:rsidRPr="005A5C59">
        <w:rPr>
          <w:rFonts w:ascii="Times New Roman" w:hAnsi="Times New Roman"/>
          <w:sz w:val="28"/>
          <w:szCs w:val="28"/>
        </w:rPr>
        <w:t xml:space="preserve">состояния </w:t>
      </w:r>
      <w:r w:rsidR="003D79EE" w:rsidRPr="005A5C59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 xml:space="preserve">ПЭК-МКО 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6E077B" w:rsidRPr="005A5C59">
        <w:rPr>
          <w:rFonts w:ascii="Times New Roman" w:hAnsi="Times New Roman"/>
          <w:sz w:val="28"/>
          <w:szCs w:val="28"/>
        </w:rPr>
        <w:t>на объектах не должно превышать времени восстановления работоспособного состояния оборудования комплексного оснащения</w:t>
      </w:r>
      <w:r w:rsidRPr="005A5C59">
        <w:rPr>
          <w:rFonts w:ascii="Times New Roman" w:hAnsi="Times New Roman"/>
          <w:sz w:val="28"/>
          <w:szCs w:val="28"/>
        </w:rPr>
        <w:t>.</w:t>
      </w:r>
    </w:p>
    <w:p w:rsidR="006E077B" w:rsidRPr="005A5C59" w:rsidRDefault="00470127" w:rsidP="00184B04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3.4.2 </w:t>
      </w:r>
      <w:r w:rsidR="00673753">
        <w:rPr>
          <w:rFonts w:ascii="Times New Roman" w:hAnsi="Times New Roman"/>
          <w:sz w:val="28"/>
          <w:szCs w:val="28"/>
        </w:rPr>
        <w:t xml:space="preserve">Программные комплексы ПЭК-МКО </w:t>
      </w:r>
      <w:r w:rsidR="0055184F">
        <w:rPr>
          <w:rFonts w:ascii="Times New Roman" w:hAnsi="Times New Roman"/>
          <w:sz w:val="28"/>
          <w:szCs w:val="28"/>
        </w:rPr>
        <w:t>должн</w:t>
      </w:r>
      <w:r w:rsidR="00673753">
        <w:rPr>
          <w:rFonts w:ascii="Times New Roman" w:hAnsi="Times New Roman"/>
          <w:sz w:val="28"/>
          <w:szCs w:val="28"/>
        </w:rPr>
        <w:t>ы</w:t>
      </w:r>
      <w:r w:rsidR="002C2438" w:rsidRPr="005A5C59">
        <w:rPr>
          <w:rFonts w:ascii="Times New Roman" w:hAnsi="Times New Roman"/>
          <w:sz w:val="28"/>
          <w:szCs w:val="28"/>
        </w:rPr>
        <w:t xml:space="preserve"> удовлетворять требованиям</w:t>
      </w:r>
      <w:r w:rsidR="00673753">
        <w:rPr>
          <w:rFonts w:ascii="Times New Roman" w:hAnsi="Times New Roman"/>
          <w:sz w:val="28"/>
          <w:szCs w:val="28"/>
        </w:rPr>
        <w:t xml:space="preserve"> надежности, указанным в проектах</w:t>
      </w:r>
      <w:r w:rsidR="002C2438" w:rsidRPr="005A5C59">
        <w:rPr>
          <w:rFonts w:ascii="Times New Roman" w:hAnsi="Times New Roman"/>
          <w:sz w:val="28"/>
          <w:szCs w:val="28"/>
        </w:rPr>
        <w:t xml:space="preserve"> ТУ на </w:t>
      </w:r>
      <w:r w:rsidR="00673753">
        <w:rPr>
          <w:rFonts w:ascii="Times New Roman" w:hAnsi="Times New Roman"/>
          <w:sz w:val="28"/>
          <w:szCs w:val="28"/>
        </w:rPr>
        <w:t>программные комплексы</w:t>
      </w:r>
      <w:r w:rsidR="0055184F">
        <w:rPr>
          <w:rFonts w:ascii="Times New Roman" w:hAnsi="Times New Roman"/>
          <w:sz w:val="28"/>
          <w:szCs w:val="28"/>
        </w:rPr>
        <w:t xml:space="preserve"> ПЭК-МКО</w:t>
      </w:r>
      <w:r w:rsidR="002C2438" w:rsidRPr="005A5C59">
        <w:rPr>
          <w:rFonts w:ascii="Times New Roman" w:hAnsi="Times New Roman"/>
          <w:sz w:val="28"/>
          <w:szCs w:val="28"/>
        </w:rPr>
        <w:t>. Проект</w:t>
      </w:r>
      <w:r w:rsidR="00673753">
        <w:rPr>
          <w:rFonts w:ascii="Times New Roman" w:hAnsi="Times New Roman"/>
          <w:sz w:val="28"/>
          <w:szCs w:val="28"/>
        </w:rPr>
        <w:t>ы</w:t>
      </w:r>
      <w:r w:rsidR="002C2438" w:rsidRPr="005A5C59">
        <w:rPr>
          <w:rFonts w:ascii="Times New Roman" w:hAnsi="Times New Roman"/>
          <w:sz w:val="28"/>
          <w:szCs w:val="28"/>
        </w:rPr>
        <w:t xml:space="preserve"> ТУ на </w:t>
      </w:r>
      <w:r w:rsidR="00673753">
        <w:rPr>
          <w:rFonts w:ascii="Times New Roman" w:hAnsi="Times New Roman"/>
          <w:sz w:val="28"/>
          <w:szCs w:val="28"/>
        </w:rPr>
        <w:t>программные комплексы</w:t>
      </w:r>
      <w:r w:rsidR="0055184F">
        <w:rPr>
          <w:rFonts w:ascii="Times New Roman" w:hAnsi="Times New Roman"/>
          <w:sz w:val="28"/>
          <w:szCs w:val="28"/>
        </w:rPr>
        <w:t xml:space="preserve"> ПЭК-МКО </w:t>
      </w:r>
      <w:r w:rsidR="002C2438" w:rsidRPr="005A5C59">
        <w:rPr>
          <w:rFonts w:ascii="Times New Roman" w:hAnsi="Times New Roman"/>
          <w:sz w:val="28"/>
          <w:szCs w:val="28"/>
        </w:rPr>
        <w:t xml:space="preserve"> должн</w:t>
      </w:r>
      <w:r w:rsidR="00673753">
        <w:rPr>
          <w:rFonts w:ascii="Times New Roman" w:hAnsi="Times New Roman"/>
          <w:sz w:val="28"/>
          <w:szCs w:val="28"/>
        </w:rPr>
        <w:t xml:space="preserve">ы </w:t>
      </w:r>
      <w:r w:rsidR="002C2438" w:rsidRPr="005A5C59">
        <w:rPr>
          <w:rFonts w:ascii="Times New Roman" w:hAnsi="Times New Roman"/>
          <w:sz w:val="28"/>
          <w:szCs w:val="28"/>
        </w:rPr>
        <w:t>быть разработан</w:t>
      </w:r>
      <w:r w:rsidR="00673753">
        <w:rPr>
          <w:rFonts w:ascii="Times New Roman" w:hAnsi="Times New Roman"/>
          <w:sz w:val="28"/>
          <w:szCs w:val="28"/>
        </w:rPr>
        <w:t>ы</w:t>
      </w:r>
      <w:r w:rsidR="002C2438" w:rsidRPr="005A5C59">
        <w:rPr>
          <w:rFonts w:ascii="Times New Roman" w:hAnsi="Times New Roman"/>
          <w:sz w:val="28"/>
          <w:szCs w:val="28"/>
        </w:rPr>
        <w:t xml:space="preserve"> Исполнителем на </w:t>
      </w:r>
      <w:r w:rsidR="003B5854" w:rsidRPr="005A5C59">
        <w:rPr>
          <w:rFonts w:ascii="Times New Roman" w:hAnsi="Times New Roman"/>
          <w:sz w:val="28"/>
          <w:szCs w:val="28"/>
        </w:rPr>
        <w:t>2</w:t>
      </w:r>
      <w:r w:rsidR="002C2438" w:rsidRPr="005A5C59">
        <w:rPr>
          <w:rFonts w:ascii="Times New Roman" w:hAnsi="Times New Roman"/>
          <w:sz w:val="28"/>
          <w:szCs w:val="28"/>
        </w:rPr>
        <w:t xml:space="preserve"> этапе работ и согласован</w:t>
      </w:r>
      <w:r w:rsidR="00673753">
        <w:rPr>
          <w:rFonts w:ascii="Times New Roman" w:hAnsi="Times New Roman"/>
          <w:sz w:val="28"/>
          <w:szCs w:val="28"/>
        </w:rPr>
        <w:t>ы</w:t>
      </w:r>
      <w:r w:rsidR="002C2438" w:rsidRPr="005A5C59">
        <w:rPr>
          <w:rFonts w:ascii="Times New Roman" w:hAnsi="Times New Roman"/>
          <w:sz w:val="28"/>
          <w:szCs w:val="28"/>
        </w:rPr>
        <w:t xml:space="preserve"> с Заказчиком.</w:t>
      </w:r>
    </w:p>
    <w:p w:rsidR="00184B04" w:rsidRDefault="00184B04" w:rsidP="00184B04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3.5 Требования эргономики, обит</w:t>
      </w:r>
      <w:r w:rsidR="00985A0C" w:rsidRPr="005A5C59">
        <w:rPr>
          <w:rFonts w:ascii="Times New Roman" w:hAnsi="Times New Roman"/>
          <w:sz w:val="28"/>
          <w:szCs w:val="28"/>
        </w:rPr>
        <w:t>аемости и технической эстетики</w:t>
      </w:r>
    </w:p>
    <w:p w:rsidR="0055184F" w:rsidRPr="005A5C59" w:rsidRDefault="0055184F" w:rsidP="0055184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</w:t>
      </w:r>
      <w:r w:rsidRPr="005A5C59">
        <w:rPr>
          <w:rFonts w:ascii="Times New Roman" w:hAnsi="Times New Roman"/>
          <w:sz w:val="28"/>
          <w:szCs w:val="28"/>
        </w:rPr>
        <w:t>эргономики, обитаемости и технической эстетики</w:t>
      </w:r>
      <w:r>
        <w:rPr>
          <w:rFonts w:ascii="Times New Roman" w:hAnsi="Times New Roman"/>
          <w:sz w:val="28"/>
          <w:szCs w:val="28"/>
        </w:rPr>
        <w:t xml:space="preserve"> для варианта АС ПЭК (83т645) не предъявляются.</w:t>
      </w:r>
    </w:p>
    <w:p w:rsidR="00976185" w:rsidRPr="005A5C59" w:rsidRDefault="00985A0C" w:rsidP="00976185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5A5C59">
        <w:rPr>
          <w:rFonts w:ascii="Times New Roman" w:hAnsi="Times New Roman"/>
          <w:bCs/>
          <w:sz w:val="28"/>
          <w:szCs w:val="28"/>
        </w:rPr>
        <w:t>3.5.</w:t>
      </w:r>
      <w:r w:rsidR="00931F2C" w:rsidRPr="005A5C59">
        <w:rPr>
          <w:rFonts w:ascii="Times New Roman" w:hAnsi="Times New Roman"/>
          <w:bCs/>
          <w:sz w:val="28"/>
          <w:szCs w:val="28"/>
        </w:rPr>
        <w:t>1</w:t>
      </w:r>
      <w:r w:rsidRPr="005A5C59">
        <w:rPr>
          <w:rFonts w:ascii="Times New Roman" w:hAnsi="Times New Roman"/>
          <w:bCs/>
          <w:sz w:val="28"/>
          <w:szCs w:val="28"/>
        </w:rPr>
        <w:t> </w:t>
      </w:r>
      <w:r w:rsidR="00302E81" w:rsidRPr="005A5C59">
        <w:rPr>
          <w:rFonts w:ascii="Times New Roman" w:hAnsi="Times New Roman"/>
          <w:bCs/>
          <w:sz w:val="28"/>
          <w:szCs w:val="28"/>
        </w:rPr>
        <w:t>Программное обеспечение</w:t>
      </w:r>
      <w:r w:rsidR="00976185" w:rsidRPr="005A5C59">
        <w:rPr>
          <w:rFonts w:ascii="Times New Roman" w:hAnsi="Times New Roman"/>
          <w:bCs/>
          <w:sz w:val="28"/>
          <w:szCs w:val="28"/>
        </w:rPr>
        <w:t xml:space="preserve">, информационная модель, интерфейс «человек-машина», эксплуатационная документация </w:t>
      </w:r>
      <w:r w:rsidR="00673753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 xml:space="preserve">ПЭК-МКО </w:t>
      </w:r>
      <w:r w:rsidR="00976185" w:rsidRPr="005A5C59">
        <w:rPr>
          <w:rFonts w:ascii="Times New Roman" w:hAnsi="Times New Roman"/>
          <w:bCs/>
          <w:sz w:val="28"/>
          <w:szCs w:val="28"/>
        </w:rPr>
        <w:t>должны соответствовать требованиям ГОСТ В 29.04.003-85, ГОСТ РВ 29.05.013-2003, ГОСТ 29.05.014-2004,</w:t>
      </w:r>
      <w:bookmarkEnd w:id="2"/>
      <w:r w:rsidR="00976185" w:rsidRPr="005A5C59">
        <w:rPr>
          <w:rFonts w:ascii="Times New Roman" w:hAnsi="Times New Roman"/>
          <w:bCs/>
          <w:sz w:val="28"/>
          <w:szCs w:val="28"/>
        </w:rPr>
        <w:t xml:space="preserve"> ГОСТ </w:t>
      </w:r>
      <w:r w:rsidR="007808F6" w:rsidRPr="005A5C59">
        <w:rPr>
          <w:rFonts w:ascii="Times New Roman" w:hAnsi="Times New Roman"/>
          <w:bCs/>
          <w:sz w:val="28"/>
          <w:szCs w:val="28"/>
        </w:rPr>
        <w:t>19.507-79</w:t>
      </w:r>
      <w:r w:rsidR="00976185" w:rsidRPr="005A5C59">
        <w:rPr>
          <w:rFonts w:ascii="Times New Roman" w:hAnsi="Times New Roman"/>
          <w:bCs/>
          <w:sz w:val="28"/>
          <w:szCs w:val="28"/>
        </w:rPr>
        <w:t>.</w:t>
      </w:r>
    </w:p>
    <w:p w:rsidR="00976185" w:rsidRPr="005A5C59" w:rsidRDefault="00976185" w:rsidP="00976185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bookmarkStart w:id="3" w:name="_Toc384900216"/>
      <w:r w:rsidRPr="005A5C59">
        <w:rPr>
          <w:rFonts w:ascii="Times New Roman" w:hAnsi="Times New Roman"/>
          <w:bCs/>
          <w:sz w:val="28"/>
          <w:szCs w:val="28"/>
        </w:rPr>
        <w:t>3.</w:t>
      </w:r>
      <w:r w:rsidR="0039100E" w:rsidRPr="005A5C59">
        <w:rPr>
          <w:rFonts w:ascii="Times New Roman" w:hAnsi="Times New Roman"/>
          <w:bCs/>
          <w:sz w:val="28"/>
          <w:szCs w:val="28"/>
        </w:rPr>
        <w:t>5</w:t>
      </w:r>
      <w:r w:rsidRPr="005A5C59">
        <w:rPr>
          <w:rFonts w:ascii="Times New Roman" w:hAnsi="Times New Roman"/>
          <w:bCs/>
          <w:sz w:val="28"/>
          <w:szCs w:val="28"/>
        </w:rPr>
        <w:t>.</w:t>
      </w:r>
      <w:r w:rsidR="00931F2C" w:rsidRPr="005A5C59">
        <w:rPr>
          <w:rFonts w:ascii="Times New Roman" w:hAnsi="Times New Roman"/>
          <w:bCs/>
          <w:sz w:val="28"/>
          <w:szCs w:val="28"/>
        </w:rPr>
        <w:t>2</w:t>
      </w:r>
      <w:r w:rsidRPr="005A5C59">
        <w:rPr>
          <w:rFonts w:ascii="Times New Roman" w:hAnsi="Times New Roman"/>
          <w:bCs/>
          <w:sz w:val="28"/>
          <w:szCs w:val="28"/>
        </w:rPr>
        <w:t xml:space="preserve"> Банки и базы данных </w:t>
      </w:r>
      <w:r w:rsidR="00673753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 xml:space="preserve">ПЭК-МКО </w:t>
      </w:r>
      <w:r w:rsidR="00673753">
        <w:rPr>
          <w:rFonts w:ascii="Times New Roman" w:hAnsi="Times New Roman"/>
          <w:bCs/>
          <w:sz w:val="28"/>
          <w:szCs w:val="28"/>
        </w:rPr>
        <w:t xml:space="preserve"> должны соответствовать </w:t>
      </w:r>
      <w:r w:rsidRPr="005A5C59">
        <w:rPr>
          <w:rFonts w:ascii="Times New Roman" w:hAnsi="Times New Roman"/>
          <w:bCs/>
          <w:sz w:val="28"/>
          <w:szCs w:val="28"/>
        </w:rPr>
        <w:t>ГОСТ РВ 29.05.010-98.</w:t>
      </w:r>
      <w:bookmarkEnd w:id="3"/>
    </w:p>
    <w:p w:rsidR="00C247CD" w:rsidRPr="005A5C59" w:rsidRDefault="00555F14" w:rsidP="00C247CD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3.5.</w:t>
      </w:r>
      <w:r w:rsidR="00931F2C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C247CD" w:rsidRPr="005A5C59">
        <w:rPr>
          <w:rFonts w:ascii="Times New Roman" w:hAnsi="Times New Roman"/>
          <w:sz w:val="28"/>
          <w:szCs w:val="28"/>
        </w:rPr>
        <w:t>Требования по обитаемости и технической эстетике не предъявляются.</w:t>
      </w:r>
    </w:p>
    <w:p w:rsidR="00184B04" w:rsidRDefault="00184B04" w:rsidP="00184B04">
      <w:pPr>
        <w:widowControl w:val="0"/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3.6 Требования к эксплуатации, хранению, удобству технического обслуживания и ремонт</w:t>
      </w:r>
      <w:r w:rsidR="00985A0C" w:rsidRPr="005A5C59">
        <w:rPr>
          <w:rFonts w:ascii="Times New Roman" w:hAnsi="Times New Roman"/>
          <w:sz w:val="28"/>
          <w:szCs w:val="28"/>
        </w:rPr>
        <w:t>а</w:t>
      </w:r>
    </w:p>
    <w:p w:rsidR="0055184F" w:rsidRPr="005A5C59" w:rsidRDefault="0055184F" w:rsidP="0055184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</w:t>
      </w:r>
      <w:r w:rsidRPr="0055184F">
        <w:rPr>
          <w:rFonts w:ascii="Times New Roman" w:hAnsi="Times New Roman"/>
          <w:sz w:val="28"/>
          <w:szCs w:val="28"/>
        </w:rPr>
        <w:t>к эксплуатации, хранению, удобству технического обслуживания и ремонта</w:t>
      </w:r>
      <w:r>
        <w:rPr>
          <w:rFonts w:ascii="Times New Roman" w:hAnsi="Times New Roman"/>
          <w:sz w:val="28"/>
          <w:szCs w:val="28"/>
        </w:rPr>
        <w:t xml:space="preserve"> для варианта АС ПЭК (83т645) не предъявляются.</w:t>
      </w:r>
    </w:p>
    <w:p w:rsidR="00636814" w:rsidRPr="005A5C59" w:rsidRDefault="00985A0C" w:rsidP="00D85EE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3.6.</w:t>
      </w:r>
      <w:r w:rsidR="003574A6" w:rsidRPr="005A5C59">
        <w:rPr>
          <w:rFonts w:ascii="Times New Roman" w:hAnsi="Times New Roman"/>
          <w:sz w:val="28"/>
          <w:szCs w:val="28"/>
        </w:rPr>
        <w:t>1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673753">
        <w:rPr>
          <w:rFonts w:ascii="Times New Roman" w:hAnsi="Times New Roman"/>
          <w:sz w:val="28"/>
          <w:szCs w:val="28"/>
        </w:rPr>
        <w:t>Программные комплексы ПЭК-МКО должны</w:t>
      </w:r>
      <w:r w:rsidR="0055184F">
        <w:rPr>
          <w:rFonts w:ascii="Times New Roman" w:hAnsi="Times New Roman"/>
          <w:sz w:val="28"/>
          <w:szCs w:val="28"/>
        </w:rPr>
        <w:t xml:space="preserve"> </w:t>
      </w:r>
      <w:r w:rsidR="00636814" w:rsidRPr="005A5C59">
        <w:rPr>
          <w:rFonts w:ascii="Times New Roman" w:hAnsi="Times New Roman"/>
          <w:sz w:val="28"/>
          <w:szCs w:val="28"/>
        </w:rPr>
        <w:t>обеспечивать ведение журналов системных сообщений и ошибок по подсистемам.</w:t>
      </w:r>
    </w:p>
    <w:p w:rsidR="00184B04" w:rsidRPr="005A5C59" w:rsidRDefault="00184B04" w:rsidP="00931F2C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lastRenderedPageBreak/>
        <w:t>3.7</w:t>
      </w:r>
      <w:r w:rsidR="00985A0C" w:rsidRPr="005A5C59">
        <w:rPr>
          <w:rFonts w:ascii="Times New Roman" w:hAnsi="Times New Roman"/>
          <w:sz w:val="28"/>
          <w:szCs w:val="28"/>
        </w:rPr>
        <w:t> Требования транспортабельности</w:t>
      </w:r>
    </w:p>
    <w:p w:rsidR="00184B04" w:rsidRPr="005A5C59" w:rsidRDefault="008C1DB5" w:rsidP="00184B0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</w:t>
      </w:r>
      <w:r w:rsidR="00184B04" w:rsidRPr="005A5C59">
        <w:rPr>
          <w:rFonts w:ascii="Times New Roman" w:hAnsi="Times New Roman"/>
          <w:sz w:val="28"/>
          <w:szCs w:val="28"/>
        </w:rPr>
        <w:t>.</w:t>
      </w:r>
    </w:p>
    <w:p w:rsidR="00184B04" w:rsidRPr="005A5C59" w:rsidRDefault="00985A0C" w:rsidP="00184B04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3.8 Требования безопасности</w:t>
      </w:r>
    </w:p>
    <w:p w:rsidR="00184B04" w:rsidRPr="005A5C59" w:rsidRDefault="008C1DB5" w:rsidP="00184B0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</w:t>
      </w:r>
      <w:r w:rsidR="00184B04" w:rsidRPr="005A5C59">
        <w:rPr>
          <w:rFonts w:ascii="Times New Roman" w:hAnsi="Times New Roman"/>
          <w:sz w:val="28"/>
          <w:szCs w:val="28"/>
        </w:rPr>
        <w:t>.</w:t>
      </w:r>
    </w:p>
    <w:p w:rsidR="00184B04" w:rsidRDefault="00184B04" w:rsidP="00184B04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3.9 Требования</w:t>
      </w:r>
      <w:r w:rsidR="006E077B" w:rsidRPr="005A5C59">
        <w:rPr>
          <w:rFonts w:ascii="Times New Roman" w:hAnsi="Times New Roman"/>
          <w:sz w:val="28"/>
          <w:szCs w:val="28"/>
        </w:rPr>
        <w:t xml:space="preserve"> обеспечения режима секретности</w:t>
      </w:r>
    </w:p>
    <w:p w:rsidR="000F316B" w:rsidRDefault="00E34568" w:rsidP="00E34568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3.9.</w:t>
      </w:r>
      <w:r w:rsidR="003D47BA">
        <w:rPr>
          <w:sz w:val="28"/>
          <w:szCs w:val="28"/>
        </w:rPr>
        <w:t>1</w:t>
      </w:r>
      <w:r w:rsidRPr="005A5C59">
        <w:rPr>
          <w:sz w:val="28"/>
          <w:szCs w:val="28"/>
        </w:rPr>
        <w:t> </w:t>
      </w:r>
      <w:r w:rsidR="000F316B" w:rsidRPr="005A5C59">
        <w:rPr>
          <w:sz w:val="28"/>
          <w:szCs w:val="28"/>
        </w:rPr>
        <w:t xml:space="preserve">Целью обеспечения режима секретности на всех этапах жизненного цикла </w:t>
      </w:r>
      <w:r w:rsidR="003D47BA">
        <w:rPr>
          <w:sz w:val="28"/>
          <w:szCs w:val="28"/>
        </w:rPr>
        <w:t>АС ПЭК-М</w:t>
      </w:r>
      <w:r w:rsidR="000F316B" w:rsidRPr="005A5C59">
        <w:rPr>
          <w:sz w:val="28"/>
          <w:szCs w:val="28"/>
        </w:rPr>
        <w:t xml:space="preserve"> является исключение несанкционированного доступа к информации, передаваемой, принимаемой, хранимой и обрабатываемой в </w:t>
      </w:r>
      <w:r w:rsidR="003D47BA">
        <w:rPr>
          <w:sz w:val="28"/>
          <w:szCs w:val="28"/>
        </w:rPr>
        <w:t>АС ПЭК-М</w:t>
      </w:r>
      <w:r w:rsidR="000F316B" w:rsidRPr="005A5C59">
        <w:rPr>
          <w:sz w:val="28"/>
          <w:szCs w:val="28"/>
        </w:rPr>
        <w:t>, содержащей сведения, составляющие государственную тайну.</w:t>
      </w:r>
    </w:p>
    <w:p w:rsidR="000F316B" w:rsidRPr="005A5C59" w:rsidRDefault="000F316B" w:rsidP="000F316B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3.9.</w:t>
      </w:r>
      <w:r w:rsidR="0096425E">
        <w:rPr>
          <w:sz w:val="28"/>
          <w:szCs w:val="28"/>
        </w:rPr>
        <w:t>3</w:t>
      </w:r>
      <w:r w:rsidRPr="005A5C59">
        <w:rPr>
          <w:sz w:val="28"/>
          <w:szCs w:val="28"/>
        </w:rPr>
        <w:t> Задачами обеспечения режима секретности являются:</w:t>
      </w:r>
    </w:p>
    <w:p w:rsidR="000F316B" w:rsidRPr="005A5C59" w:rsidRDefault="003D47BA" w:rsidP="00C51052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со</w:t>
      </w:r>
      <w:r w:rsidR="00996DC2">
        <w:rPr>
          <w:rFonts w:ascii="Times New Roman" w:hAnsi="Times New Roman" w:cs="Times New Roman"/>
          <w:szCs w:val="28"/>
        </w:rPr>
        <w:t>з</w:t>
      </w:r>
      <w:r w:rsidR="000F316B" w:rsidRPr="005A5C59">
        <w:rPr>
          <w:rFonts w:ascii="Times New Roman" w:hAnsi="Times New Roman" w:cs="Times New Roman"/>
          <w:szCs w:val="28"/>
        </w:rPr>
        <w:t>дание</w:t>
      </w:r>
      <w:proofErr w:type="gramEnd"/>
      <w:r w:rsidR="000F316B" w:rsidRPr="005A5C59">
        <w:rPr>
          <w:rFonts w:ascii="Times New Roman" w:hAnsi="Times New Roman" w:cs="Times New Roman"/>
          <w:szCs w:val="28"/>
        </w:rPr>
        <w:t xml:space="preserve"> условий и проведение мероприятий, направленных на исключение несанкционированного ознакомления и неправомерного разглашения сведений, составляющих государственную тайну, содержащихся в обрабатываемой </w:t>
      </w:r>
      <w:r>
        <w:rPr>
          <w:rFonts w:ascii="Times New Roman" w:hAnsi="Times New Roman" w:cs="Times New Roman"/>
          <w:szCs w:val="28"/>
        </w:rPr>
        <w:t xml:space="preserve">в АС ПЭК-М </w:t>
      </w:r>
      <w:r w:rsidR="000F316B" w:rsidRPr="005A5C59">
        <w:rPr>
          <w:rFonts w:ascii="Times New Roman" w:hAnsi="Times New Roman" w:cs="Times New Roman"/>
          <w:szCs w:val="28"/>
        </w:rPr>
        <w:t>информации;</w:t>
      </w:r>
    </w:p>
    <w:p w:rsidR="000F316B" w:rsidRPr="005A5C59" w:rsidRDefault="000F316B" w:rsidP="00C51052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A5C59">
        <w:rPr>
          <w:rFonts w:ascii="Times New Roman" w:hAnsi="Times New Roman" w:cs="Times New Roman"/>
          <w:szCs w:val="28"/>
        </w:rPr>
        <w:t>создание</w:t>
      </w:r>
      <w:proofErr w:type="gramEnd"/>
      <w:r w:rsidRPr="005A5C59">
        <w:rPr>
          <w:rFonts w:ascii="Times New Roman" w:hAnsi="Times New Roman" w:cs="Times New Roman"/>
          <w:szCs w:val="28"/>
        </w:rPr>
        <w:t xml:space="preserve"> </w:t>
      </w:r>
      <w:r w:rsidR="006E459B" w:rsidRPr="005A5C59">
        <w:rPr>
          <w:rFonts w:ascii="Times New Roman" w:hAnsi="Times New Roman" w:cs="Times New Roman"/>
          <w:szCs w:val="28"/>
        </w:rPr>
        <w:t xml:space="preserve">подсистемы комплексной </w:t>
      </w:r>
      <w:r w:rsidRPr="005A5C59">
        <w:rPr>
          <w:rFonts w:ascii="Times New Roman" w:hAnsi="Times New Roman" w:cs="Times New Roman"/>
          <w:szCs w:val="28"/>
        </w:rPr>
        <w:t xml:space="preserve">системы защиты информации </w:t>
      </w:r>
      <w:r w:rsidR="00B77683">
        <w:rPr>
          <w:rFonts w:ascii="Times New Roman" w:hAnsi="Times New Roman" w:cs="Times New Roman"/>
          <w:szCs w:val="28"/>
        </w:rPr>
        <w:t>программных комплексов</w:t>
      </w:r>
      <w:r w:rsidR="00DC350F">
        <w:rPr>
          <w:rFonts w:ascii="Times New Roman" w:hAnsi="Times New Roman" w:cs="Times New Roman"/>
          <w:szCs w:val="28"/>
        </w:rPr>
        <w:t xml:space="preserve"> ПЭК-МКО</w:t>
      </w:r>
      <w:r w:rsidR="008C1DB5" w:rsidRPr="005A5C59">
        <w:rPr>
          <w:rFonts w:ascii="Times New Roman" w:hAnsi="Times New Roman" w:cs="Times New Roman"/>
          <w:szCs w:val="28"/>
        </w:rPr>
        <w:t xml:space="preserve"> </w:t>
      </w:r>
      <w:r w:rsidRPr="005A5C59">
        <w:rPr>
          <w:rFonts w:ascii="Times New Roman" w:hAnsi="Times New Roman" w:cs="Times New Roman"/>
          <w:szCs w:val="28"/>
        </w:rPr>
        <w:t>(</w:t>
      </w:r>
      <w:r w:rsidR="006E459B" w:rsidRPr="005A5C59">
        <w:rPr>
          <w:rFonts w:ascii="Times New Roman" w:hAnsi="Times New Roman" w:cs="Times New Roman"/>
          <w:szCs w:val="28"/>
        </w:rPr>
        <w:t>ПКЗИ</w:t>
      </w:r>
      <w:r w:rsidRPr="005A5C59">
        <w:rPr>
          <w:rFonts w:ascii="Times New Roman" w:hAnsi="Times New Roman" w:cs="Times New Roman"/>
          <w:szCs w:val="28"/>
        </w:rPr>
        <w:t>).</w:t>
      </w:r>
    </w:p>
    <w:p w:rsidR="003D47BA" w:rsidRPr="003D47BA" w:rsidRDefault="003D47BA" w:rsidP="003D47BA">
      <w:pPr>
        <w:pStyle w:val="aa"/>
        <w:ind w:firstLine="709"/>
        <w:jc w:val="both"/>
        <w:rPr>
          <w:sz w:val="28"/>
          <w:szCs w:val="28"/>
        </w:rPr>
      </w:pPr>
      <w:r w:rsidRPr="003D47BA">
        <w:rPr>
          <w:sz w:val="28"/>
          <w:szCs w:val="28"/>
        </w:rPr>
        <w:t>3.9.</w:t>
      </w:r>
      <w:r>
        <w:rPr>
          <w:sz w:val="28"/>
          <w:szCs w:val="28"/>
        </w:rPr>
        <w:t>3</w:t>
      </w:r>
      <w:r w:rsidRPr="003D47BA">
        <w:rPr>
          <w:sz w:val="28"/>
          <w:szCs w:val="28"/>
        </w:rPr>
        <w:t xml:space="preserve"> Обеспечение режима секретности для варианта исполнения АС ПЭК (83т645) должно осуществляться в соответствии с документацией на изделие 83т645.</w:t>
      </w:r>
    </w:p>
    <w:p w:rsidR="00317363" w:rsidRDefault="00317363" w:rsidP="00317363">
      <w:pPr>
        <w:pStyle w:val="aa"/>
        <w:ind w:firstLine="709"/>
        <w:jc w:val="both"/>
        <w:rPr>
          <w:sz w:val="28"/>
          <w:szCs w:val="28"/>
        </w:rPr>
      </w:pPr>
      <w:r w:rsidRPr="00630F17">
        <w:rPr>
          <w:sz w:val="28"/>
          <w:szCs w:val="28"/>
        </w:rPr>
        <w:t>3.9.</w:t>
      </w:r>
      <w:r w:rsidR="0096425E" w:rsidRPr="00630F17">
        <w:rPr>
          <w:sz w:val="28"/>
          <w:szCs w:val="28"/>
        </w:rPr>
        <w:t>4</w:t>
      </w:r>
      <w:r w:rsidRPr="00630F17">
        <w:rPr>
          <w:sz w:val="28"/>
          <w:szCs w:val="28"/>
        </w:rPr>
        <w:t> Максимальная степень секретности информации, обрабатываемой в</w:t>
      </w:r>
      <w:r w:rsidR="00DC68F0">
        <w:rPr>
          <w:sz w:val="28"/>
          <w:szCs w:val="28"/>
        </w:rPr>
        <w:t> </w:t>
      </w:r>
      <w:r w:rsidR="003D47BA" w:rsidRPr="00630F17">
        <w:rPr>
          <w:sz w:val="28"/>
          <w:szCs w:val="28"/>
        </w:rPr>
        <w:t>АС ПЭК-М</w:t>
      </w:r>
      <w:r w:rsidRPr="00630F17">
        <w:rPr>
          <w:sz w:val="28"/>
          <w:szCs w:val="28"/>
        </w:rPr>
        <w:t xml:space="preserve"> – «совершенно секретно».</w:t>
      </w:r>
      <w:r w:rsidR="00DC68F0">
        <w:rPr>
          <w:sz w:val="28"/>
          <w:szCs w:val="28"/>
        </w:rPr>
        <w:t xml:space="preserve"> </w:t>
      </w:r>
      <w:r w:rsidR="00DC68F0" w:rsidRPr="00630F17">
        <w:rPr>
          <w:sz w:val="28"/>
          <w:szCs w:val="28"/>
        </w:rPr>
        <w:t>АС ПЭК-М</w:t>
      </w:r>
      <w:r w:rsidR="00DC68F0">
        <w:rPr>
          <w:sz w:val="28"/>
          <w:szCs w:val="28"/>
        </w:rPr>
        <w:t xml:space="preserve"> предназначена для обработки следующей </w:t>
      </w:r>
      <w:r w:rsidR="00DC68F0" w:rsidRPr="00394ECC">
        <w:rPr>
          <w:sz w:val="28"/>
          <w:szCs w:val="28"/>
        </w:rPr>
        <w:t>информации</w:t>
      </w:r>
      <w:r w:rsidR="00DC68F0">
        <w:rPr>
          <w:sz w:val="28"/>
          <w:szCs w:val="28"/>
        </w:rPr>
        <w:t>, составляющей государственную тайну:</w:t>
      </w:r>
    </w:p>
    <w:tbl>
      <w:tblPr>
        <w:tblW w:w="98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2"/>
        <w:gridCol w:w="3106"/>
        <w:gridCol w:w="1755"/>
      </w:tblGrid>
      <w:tr w:rsidR="00DC68F0" w:rsidRPr="00331873" w:rsidTr="00DC68F0">
        <w:trPr>
          <w:trHeight w:val="854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pStyle w:val="61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331873">
              <w:rPr>
                <w:sz w:val="24"/>
                <w:szCs w:val="24"/>
              </w:rPr>
              <w:t>Наименование сведений об изделии и информации, обрабатываемой (циркулирующей) в нем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pStyle w:val="61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331873">
              <w:rPr>
                <w:sz w:val="24"/>
                <w:szCs w:val="24"/>
              </w:rPr>
              <w:t>№ пункта (абзаца, графы) «Перечня...» (утв. пр. МО РФ 2013 г. №046)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pStyle w:val="61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331873">
              <w:rPr>
                <w:sz w:val="24"/>
                <w:szCs w:val="24"/>
              </w:rPr>
              <w:t>Степень секретности</w:t>
            </w:r>
          </w:p>
        </w:tc>
      </w:tr>
      <w:tr w:rsidR="00DC68F0" w:rsidRPr="00331873" w:rsidTr="00DC68F0">
        <w:trPr>
          <w:trHeight w:val="341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1873">
              <w:rPr>
                <w:rFonts w:ascii="Times New Roman" w:hAnsi="Times New Roman"/>
                <w:sz w:val="24"/>
                <w:szCs w:val="24"/>
              </w:rPr>
              <w:t>Сведения, раскрывающие штатную и списочную численность личного состава в мирное время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873">
              <w:rPr>
                <w:rFonts w:ascii="Times New Roman" w:hAnsi="Times New Roman"/>
                <w:sz w:val="24"/>
                <w:szCs w:val="24"/>
              </w:rPr>
              <w:t xml:space="preserve">п. 73, </w:t>
            </w:r>
            <w:proofErr w:type="spellStart"/>
            <w:r w:rsidRPr="00331873">
              <w:rPr>
                <w:rFonts w:ascii="Times New Roman" w:hAnsi="Times New Roman"/>
                <w:sz w:val="24"/>
                <w:szCs w:val="24"/>
              </w:rPr>
              <w:t>абз</w:t>
            </w:r>
            <w:proofErr w:type="spellEnd"/>
            <w:r w:rsidRPr="00331873">
              <w:rPr>
                <w:rFonts w:ascii="Times New Roman" w:hAnsi="Times New Roman"/>
                <w:sz w:val="24"/>
                <w:szCs w:val="24"/>
              </w:rPr>
              <w:t>. 1, гр.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Pr="00331873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873">
              <w:rPr>
                <w:rFonts w:ascii="Times New Roman" w:hAnsi="Times New Roman"/>
                <w:sz w:val="24"/>
                <w:szCs w:val="24"/>
              </w:rPr>
              <w:t>секретно</w:t>
            </w:r>
          </w:p>
        </w:tc>
      </w:tr>
      <w:tr w:rsidR="00DC68F0" w:rsidRPr="00331873" w:rsidTr="00DC68F0">
        <w:trPr>
          <w:trHeight w:val="341"/>
        </w:trPr>
        <w:tc>
          <w:tcPr>
            <w:tcW w:w="4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Default="00DC68F0" w:rsidP="006616D6">
            <w:pPr>
              <w:spacing w:after="0" w:line="240" w:lineRule="auto"/>
              <w:rPr>
                <w:sz w:val="24"/>
                <w:szCs w:val="24"/>
              </w:rPr>
            </w:pPr>
            <w:r w:rsidRPr="00331873">
              <w:rPr>
                <w:rFonts w:ascii="Times New Roman" w:hAnsi="Times New Roman"/>
                <w:sz w:val="24"/>
                <w:szCs w:val="24"/>
              </w:rPr>
              <w:t>Сведения, раскрывающие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31873">
              <w:rPr>
                <w:rFonts w:ascii="Times New Roman" w:hAnsi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сержантов (старшин), солдат (матросов) с указанием должностей и (или) военно-учетных специальностей с указанием количества подразделений, воинских частей и соединений 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1873">
              <w:rPr>
                <w:rFonts w:ascii="Times New Roman" w:hAnsi="Times New Roman"/>
                <w:sz w:val="24"/>
                <w:szCs w:val="24"/>
              </w:rPr>
              <w:t>п. 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5,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абз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2</w:t>
            </w:r>
            <w:r w:rsidRPr="00331873">
              <w:rPr>
                <w:rFonts w:ascii="Times New Roman" w:hAnsi="Times New Roman"/>
                <w:sz w:val="24"/>
                <w:szCs w:val="24"/>
              </w:rPr>
              <w:t xml:space="preserve">, гр. </w:t>
            </w:r>
            <w:r>
              <w:rPr>
                <w:rFonts w:ascii="Times New Roman" w:hAnsi="Times New Roman"/>
                <w:sz w:val="24"/>
                <w:szCs w:val="24"/>
              </w:rPr>
              <w:t>4 – 6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68F0" w:rsidRPr="00331873" w:rsidRDefault="00DC68F0" w:rsidP="006616D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совершенно </w:t>
            </w:r>
            <w:r w:rsidRPr="00331873">
              <w:rPr>
                <w:rFonts w:ascii="Times New Roman" w:hAnsi="Times New Roman"/>
                <w:sz w:val="24"/>
                <w:szCs w:val="24"/>
              </w:rPr>
              <w:t>секретно</w:t>
            </w:r>
          </w:p>
        </w:tc>
      </w:tr>
    </w:tbl>
    <w:p w:rsidR="00DC68F0" w:rsidRPr="00CF6699" w:rsidRDefault="00DC68F0" w:rsidP="00DC68F0">
      <w:pPr>
        <w:pStyle w:val="22"/>
        <w:shd w:val="clear" w:color="auto" w:fill="auto"/>
        <w:spacing w:after="0" w:line="322" w:lineRule="exact"/>
        <w:ind w:left="20" w:right="120" w:firstLine="720"/>
        <w:jc w:val="both"/>
        <w:rPr>
          <w:sz w:val="28"/>
          <w:szCs w:val="28"/>
        </w:rPr>
      </w:pPr>
      <w:r w:rsidRPr="00CF6699">
        <w:rPr>
          <w:sz w:val="28"/>
          <w:szCs w:val="28"/>
        </w:rPr>
        <w:t>Перечень сведений может уточняться исполнителем и должен быть согласован с Заказчиком.</w:t>
      </w:r>
    </w:p>
    <w:p w:rsidR="00317363" w:rsidRDefault="00317363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 xml:space="preserve">Состав и степень секретности информации, подлежащей передаче, обработке и хранению составными частями </w:t>
      </w:r>
      <w:r w:rsidR="00B77683">
        <w:rPr>
          <w:sz w:val="28"/>
          <w:szCs w:val="28"/>
        </w:rPr>
        <w:t>программных комплексов</w:t>
      </w:r>
      <w:r w:rsidR="0055184F">
        <w:rPr>
          <w:sz w:val="28"/>
          <w:szCs w:val="28"/>
        </w:rPr>
        <w:t xml:space="preserve"> ПЭК-МКО </w:t>
      </w:r>
      <w:r w:rsidRPr="005A5C59">
        <w:rPr>
          <w:sz w:val="28"/>
          <w:szCs w:val="28"/>
        </w:rPr>
        <w:t>должны определяться Решениями Заказчика о составе и степени секретности обра</w:t>
      </w:r>
      <w:r w:rsidR="006E077B" w:rsidRPr="005A5C59">
        <w:rPr>
          <w:sz w:val="28"/>
          <w:szCs w:val="28"/>
        </w:rPr>
        <w:t>батываемой информации для каждо</w:t>
      </w:r>
      <w:r w:rsidR="00B77683">
        <w:rPr>
          <w:sz w:val="28"/>
          <w:szCs w:val="28"/>
        </w:rPr>
        <w:t>й</w:t>
      </w:r>
      <w:r w:rsidR="006E077B" w:rsidRPr="005A5C59">
        <w:rPr>
          <w:sz w:val="28"/>
          <w:szCs w:val="28"/>
        </w:rPr>
        <w:t xml:space="preserve"> </w:t>
      </w:r>
      <w:r w:rsidR="003833D9" w:rsidRPr="005A5C59">
        <w:rPr>
          <w:sz w:val="28"/>
          <w:szCs w:val="28"/>
        </w:rPr>
        <w:t>составной части</w:t>
      </w:r>
      <w:r w:rsidRPr="005A5C59">
        <w:rPr>
          <w:sz w:val="28"/>
          <w:szCs w:val="28"/>
        </w:rPr>
        <w:t xml:space="preserve"> </w:t>
      </w:r>
      <w:r w:rsidR="00B77683">
        <w:rPr>
          <w:sz w:val="28"/>
          <w:szCs w:val="28"/>
        </w:rPr>
        <w:t xml:space="preserve">программных комплексов </w:t>
      </w:r>
      <w:r w:rsidR="0055184F">
        <w:rPr>
          <w:sz w:val="28"/>
          <w:szCs w:val="28"/>
        </w:rPr>
        <w:t>ПЭК-МКО</w:t>
      </w:r>
      <w:r w:rsidRPr="005A5C59">
        <w:rPr>
          <w:sz w:val="28"/>
          <w:szCs w:val="28"/>
        </w:rPr>
        <w:t>. Классификация</w:t>
      </w:r>
      <w:r w:rsidR="00630F17">
        <w:rPr>
          <w:sz w:val="28"/>
          <w:szCs w:val="28"/>
        </w:rPr>
        <w:t xml:space="preserve"> доработанных КСА должна быть </w:t>
      </w:r>
      <w:r w:rsidRPr="005A5C59">
        <w:rPr>
          <w:sz w:val="28"/>
          <w:szCs w:val="28"/>
        </w:rPr>
        <w:t>выполн</w:t>
      </w:r>
      <w:r w:rsidR="00630F17">
        <w:rPr>
          <w:sz w:val="28"/>
          <w:szCs w:val="28"/>
        </w:rPr>
        <w:t>ена</w:t>
      </w:r>
      <w:r w:rsidRPr="005A5C59">
        <w:rPr>
          <w:sz w:val="28"/>
          <w:szCs w:val="28"/>
        </w:rPr>
        <w:t xml:space="preserve"> в соответствии с </w:t>
      </w:r>
      <w:r w:rsidR="00DC68F0" w:rsidRPr="00DC68F0">
        <w:rPr>
          <w:sz w:val="28"/>
          <w:szCs w:val="28"/>
        </w:rPr>
        <w:t>РД Гостехкомиссии (ФСТЭК) России 1992 г. «Автоматизированные системы. Защита от НСД к информации. Классификация автоматизированных систем и требования по защите информации».</w:t>
      </w:r>
    </w:p>
    <w:p w:rsidR="00C56BC1" w:rsidRPr="0046257B" w:rsidRDefault="00317363" w:rsidP="00931F2C">
      <w:pPr>
        <w:pStyle w:val="aa"/>
        <w:ind w:firstLine="709"/>
        <w:jc w:val="both"/>
        <w:rPr>
          <w:sz w:val="28"/>
          <w:szCs w:val="28"/>
        </w:rPr>
      </w:pPr>
      <w:r w:rsidRPr="0046257B">
        <w:rPr>
          <w:sz w:val="28"/>
          <w:szCs w:val="28"/>
        </w:rPr>
        <w:lastRenderedPageBreak/>
        <w:t>3.9.</w:t>
      </w:r>
      <w:r w:rsidR="0096425E" w:rsidRPr="0046257B">
        <w:rPr>
          <w:sz w:val="28"/>
          <w:szCs w:val="28"/>
        </w:rPr>
        <w:t>5</w:t>
      </w:r>
      <w:r w:rsidRPr="0046257B">
        <w:rPr>
          <w:sz w:val="28"/>
          <w:szCs w:val="28"/>
        </w:rPr>
        <w:t xml:space="preserve"> </w:t>
      </w:r>
      <w:r w:rsidR="00630F17" w:rsidRPr="0046257B">
        <w:rPr>
          <w:sz w:val="28"/>
          <w:szCs w:val="28"/>
        </w:rPr>
        <w:t xml:space="preserve">Требования </w:t>
      </w:r>
      <w:r w:rsidRPr="0046257B">
        <w:rPr>
          <w:sz w:val="28"/>
          <w:szCs w:val="28"/>
        </w:rPr>
        <w:t>по обеспечению безопасности информации в</w:t>
      </w:r>
      <w:r w:rsidR="00630F17" w:rsidRPr="0046257B">
        <w:rPr>
          <w:sz w:val="28"/>
          <w:szCs w:val="28"/>
        </w:rPr>
        <w:t> </w:t>
      </w:r>
      <w:r w:rsidR="00932363">
        <w:rPr>
          <w:sz w:val="28"/>
          <w:szCs w:val="28"/>
        </w:rPr>
        <w:t xml:space="preserve">подсистемах </w:t>
      </w:r>
      <w:r w:rsidR="0055184F" w:rsidRPr="0046257B">
        <w:rPr>
          <w:sz w:val="28"/>
          <w:szCs w:val="28"/>
        </w:rPr>
        <w:t xml:space="preserve">ПЭК-МКО </w:t>
      </w:r>
      <w:r w:rsidRPr="0046257B">
        <w:rPr>
          <w:sz w:val="28"/>
          <w:szCs w:val="28"/>
        </w:rPr>
        <w:t xml:space="preserve">задаются в отдельном ТЗ на выполнение работ по созданию подсистемы комплексной защиты информации </w:t>
      </w:r>
      <w:r w:rsidR="00B77683" w:rsidRPr="0046257B">
        <w:rPr>
          <w:sz w:val="28"/>
          <w:szCs w:val="28"/>
        </w:rPr>
        <w:t xml:space="preserve">программных комплексов </w:t>
      </w:r>
      <w:r w:rsidR="00DC350F" w:rsidRPr="0046257B">
        <w:rPr>
          <w:sz w:val="28"/>
          <w:szCs w:val="28"/>
        </w:rPr>
        <w:t>ПЭК-МКО</w:t>
      </w:r>
      <w:r w:rsidR="006E077B" w:rsidRPr="0046257B">
        <w:rPr>
          <w:sz w:val="28"/>
          <w:szCs w:val="28"/>
        </w:rPr>
        <w:t xml:space="preserve"> (ТЗ на ПКЗИ). </w:t>
      </w:r>
      <w:r w:rsidRPr="0046257B">
        <w:rPr>
          <w:sz w:val="28"/>
          <w:szCs w:val="28"/>
        </w:rPr>
        <w:t xml:space="preserve">При разработке должны быть учтены особенности </w:t>
      </w:r>
      <w:r w:rsidR="00B77683" w:rsidRPr="0046257B">
        <w:rPr>
          <w:sz w:val="28"/>
          <w:szCs w:val="28"/>
        </w:rPr>
        <w:t xml:space="preserve">программных комплексов </w:t>
      </w:r>
      <w:r w:rsidR="0055184F" w:rsidRPr="0046257B">
        <w:rPr>
          <w:sz w:val="28"/>
          <w:szCs w:val="28"/>
        </w:rPr>
        <w:t xml:space="preserve">ПЭК-МКО </w:t>
      </w:r>
      <w:r w:rsidRPr="0046257B">
        <w:rPr>
          <w:sz w:val="28"/>
          <w:szCs w:val="28"/>
        </w:rPr>
        <w:t>в целом,</w:t>
      </w:r>
      <w:r w:rsidR="00C56BC1" w:rsidRPr="0046257B">
        <w:rPr>
          <w:sz w:val="28"/>
          <w:szCs w:val="28"/>
        </w:rPr>
        <w:t xml:space="preserve"> технология обработки и степень секретности информации</w:t>
      </w:r>
      <w:r w:rsidR="00630F17" w:rsidRPr="0046257B">
        <w:rPr>
          <w:sz w:val="28"/>
          <w:szCs w:val="28"/>
        </w:rPr>
        <w:t>, обрабатываемой в программных комплексах</w:t>
      </w:r>
      <w:r w:rsidR="00C56BC1" w:rsidRPr="0046257B">
        <w:rPr>
          <w:sz w:val="28"/>
          <w:szCs w:val="28"/>
        </w:rPr>
        <w:t>.</w:t>
      </w:r>
      <w:r w:rsidR="00D60210" w:rsidRPr="0046257B">
        <w:rPr>
          <w:sz w:val="28"/>
          <w:szCs w:val="28"/>
        </w:rPr>
        <w:t xml:space="preserve"> Проект ТЗ на ПКЗИ разрабатывается Исполнителем </w:t>
      </w:r>
      <w:r w:rsidR="00630F17" w:rsidRPr="0046257B">
        <w:rPr>
          <w:sz w:val="28"/>
          <w:szCs w:val="28"/>
        </w:rPr>
        <w:t xml:space="preserve">и согласовывается с Заказчиком </w:t>
      </w:r>
      <w:r w:rsidR="00932363">
        <w:rPr>
          <w:sz w:val="28"/>
          <w:szCs w:val="28"/>
        </w:rPr>
        <w:t xml:space="preserve">и Восьмым управлением Генерального штаба Вооруженных Сил Российской Федерации </w:t>
      </w:r>
      <w:r w:rsidR="00630F17" w:rsidRPr="0046257B">
        <w:rPr>
          <w:sz w:val="28"/>
          <w:szCs w:val="28"/>
        </w:rPr>
        <w:t>в течении одного месяца после утверждения данного ТЗ</w:t>
      </w:r>
      <w:r w:rsidR="00D60210" w:rsidRPr="0046257B">
        <w:rPr>
          <w:sz w:val="28"/>
          <w:szCs w:val="28"/>
        </w:rPr>
        <w:t>.</w:t>
      </w:r>
    </w:p>
    <w:p w:rsidR="00C56BC1" w:rsidRPr="005A5C59" w:rsidRDefault="006E077B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3.9.</w:t>
      </w:r>
      <w:r w:rsidR="0096425E">
        <w:rPr>
          <w:sz w:val="28"/>
          <w:szCs w:val="28"/>
        </w:rPr>
        <w:t>6</w:t>
      </w:r>
      <w:r w:rsidRPr="005A5C59">
        <w:rPr>
          <w:sz w:val="28"/>
          <w:szCs w:val="28"/>
        </w:rPr>
        <w:t xml:space="preserve"> Для </w:t>
      </w:r>
      <w:r w:rsidR="003833D9" w:rsidRPr="005A5C59">
        <w:rPr>
          <w:sz w:val="28"/>
          <w:szCs w:val="28"/>
        </w:rPr>
        <w:t xml:space="preserve">каждой </w:t>
      </w:r>
      <w:r w:rsidR="00932363">
        <w:rPr>
          <w:sz w:val="28"/>
          <w:szCs w:val="28"/>
        </w:rPr>
        <w:t xml:space="preserve">подсистемы </w:t>
      </w:r>
      <w:r w:rsidR="0055184F">
        <w:rPr>
          <w:sz w:val="28"/>
          <w:szCs w:val="28"/>
        </w:rPr>
        <w:t xml:space="preserve">ПЭК-МКО </w:t>
      </w:r>
      <w:r w:rsidR="00C56BC1" w:rsidRPr="005A5C59">
        <w:rPr>
          <w:sz w:val="28"/>
          <w:szCs w:val="28"/>
        </w:rPr>
        <w:t>в ТЗ на ПКЗИ должны быть определены:</w:t>
      </w:r>
    </w:p>
    <w:p w:rsidR="00C56BC1" w:rsidRPr="005A5C59" w:rsidRDefault="00C56BC1" w:rsidP="00FF2DF6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максимальная степень секретности </w:t>
      </w:r>
      <w:r w:rsidR="00932363">
        <w:rPr>
          <w:rFonts w:ascii="Times New Roman" w:hAnsi="Times New Roman" w:cs="Times New Roman"/>
          <w:szCs w:val="28"/>
        </w:rPr>
        <w:t xml:space="preserve">(уровень конфиденциальности) </w:t>
      </w:r>
      <w:r w:rsidRPr="005A5C59">
        <w:rPr>
          <w:rFonts w:ascii="Times New Roman" w:hAnsi="Times New Roman" w:cs="Times New Roman"/>
          <w:szCs w:val="28"/>
        </w:rPr>
        <w:t>обрабатываемой информации;</w:t>
      </w:r>
    </w:p>
    <w:p w:rsidR="00C56BC1" w:rsidRPr="005A5C59" w:rsidRDefault="00C56BC1" w:rsidP="00FF2DF6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класс защищенности </w:t>
      </w:r>
      <w:r w:rsidR="00C97B35" w:rsidRPr="005A5C59">
        <w:rPr>
          <w:rFonts w:ascii="Times New Roman" w:hAnsi="Times New Roman" w:cs="Times New Roman"/>
          <w:szCs w:val="28"/>
        </w:rPr>
        <w:t>автоматизированных систем, в которых могут применяться составные</w:t>
      </w:r>
      <w:r w:rsidRPr="005A5C59">
        <w:rPr>
          <w:rFonts w:ascii="Times New Roman" w:hAnsi="Times New Roman" w:cs="Times New Roman"/>
          <w:szCs w:val="28"/>
        </w:rPr>
        <w:t xml:space="preserve"> части </w:t>
      </w:r>
      <w:r w:rsidR="00B77683">
        <w:rPr>
          <w:rFonts w:ascii="Times New Roman" w:hAnsi="Times New Roman" w:cs="Times New Roman"/>
          <w:szCs w:val="28"/>
        </w:rPr>
        <w:t xml:space="preserve">программных комплексов </w:t>
      </w:r>
      <w:r w:rsidR="0055184F">
        <w:rPr>
          <w:rFonts w:ascii="Times New Roman" w:hAnsi="Times New Roman" w:cs="Times New Roman"/>
          <w:szCs w:val="28"/>
        </w:rPr>
        <w:t>ПЭК-МКО</w:t>
      </w:r>
      <w:r w:rsidRPr="005A5C59">
        <w:rPr>
          <w:rFonts w:ascii="Times New Roman" w:hAnsi="Times New Roman" w:cs="Times New Roman"/>
          <w:szCs w:val="28"/>
        </w:rPr>
        <w:t xml:space="preserve"> в соответствии с требованиями Руководящего документа (РД) Гостехкомиссии (ФСТЭК) России 1992 г. «Автоматизированные системы. Защита от НСД к информации. Классификация автоматизированных систем и т</w:t>
      </w:r>
      <w:r w:rsidR="00FF2DF6" w:rsidRPr="005A5C59">
        <w:rPr>
          <w:rFonts w:ascii="Times New Roman" w:hAnsi="Times New Roman" w:cs="Times New Roman"/>
          <w:szCs w:val="28"/>
        </w:rPr>
        <w:t>ребования по защите информации»;</w:t>
      </w:r>
    </w:p>
    <w:p w:rsidR="00C56BC1" w:rsidRPr="005A5C59" w:rsidRDefault="00C56BC1" w:rsidP="00FF2DF6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уровень контроля отсутствия </w:t>
      </w:r>
      <w:proofErr w:type="spellStart"/>
      <w:r w:rsidRPr="005A5C59">
        <w:rPr>
          <w:rFonts w:ascii="Times New Roman" w:hAnsi="Times New Roman" w:cs="Times New Roman"/>
          <w:szCs w:val="28"/>
        </w:rPr>
        <w:t>недекларированных</w:t>
      </w:r>
      <w:proofErr w:type="spellEnd"/>
      <w:r w:rsidRPr="005A5C59">
        <w:rPr>
          <w:rFonts w:ascii="Times New Roman" w:hAnsi="Times New Roman" w:cs="Times New Roman"/>
          <w:szCs w:val="28"/>
        </w:rPr>
        <w:t xml:space="preserve"> возможностей программного обеспечения составной части </w:t>
      </w:r>
      <w:r w:rsidR="00B77683">
        <w:rPr>
          <w:rFonts w:ascii="Times New Roman" w:hAnsi="Times New Roman" w:cs="Times New Roman"/>
          <w:szCs w:val="28"/>
        </w:rPr>
        <w:t xml:space="preserve">программных комплексов </w:t>
      </w:r>
      <w:r w:rsidR="0055184F">
        <w:rPr>
          <w:rFonts w:ascii="Times New Roman" w:hAnsi="Times New Roman" w:cs="Times New Roman"/>
          <w:szCs w:val="28"/>
        </w:rPr>
        <w:t xml:space="preserve">ПЭК-МКО </w:t>
      </w:r>
      <w:r w:rsidRPr="005A5C59">
        <w:rPr>
          <w:rFonts w:ascii="Times New Roman" w:hAnsi="Times New Roman" w:cs="Times New Roman"/>
          <w:szCs w:val="28"/>
        </w:rPr>
        <w:t xml:space="preserve"> в соответствии с требованиями РД Гостехкомиссии (ФСТЭК) России 1992 г. «Защита от НСД к информации. </w:t>
      </w:r>
      <w:r w:rsidR="00FF2DF6" w:rsidRPr="005A5C59">
        <w:rPr>
          <w:rFonts w:ascii="Times New Roman" w:hAnsi="Times New Roman" w:cs="Times New Roman"/>
          <w:szCs w:val="28"/>
        </w:rPr>
        <w:t xml:space="preserve">Программное обеспечение средств защиты информации. Классификация по уровню отсутствия </w:t>
      </w:r>
      <w:proofErr w:type="spellStart"/>
      <w:r w:rsidR="00FF2DF6" w:rsidRPr="005A5C59">
        <w:rPr>
          <w:rFonts w:ascii="Times New Roman" w:hAnsi="Times New Roman" w:cs="Times New Roman"/>
          <w:szCs w:val="28"/>
        </w:rPr>
        <w:t>недекларированных</w:t>
      </w:r>
      <w:proofErr w:type="spellEnd"/>
      <w:r w:rsidR="00FF2DF6" w:rsidRPr="005A5C59">
        <w:rPr>
          <w:rFonts w:ascii="Times New Roman" w:hAnsi="Times New Roman" w:cs="Times New Roman"/>
          <w:szCs w:val="28"/>
        </w:rPr>
        <w:t xml:space="preserve"> возможностей</w:t>
      </w:r>
      <w:r w:rsidRPr="005A5C59">
        <w:rPr>
          <w:rFonts w:ascii="Times New Roman" w:hAnsi="Times New Roman" w:cs="Times New Roman"/>
          <w:szCs w:val="28"/>
        </w:rPr>
        <w:t>».</w:t>
      </w:r>
    </w:p>
    <w:p w:rsidR="000F316B" w:rsidRPr="0046257B" w:rsidRDefault="000F316B" w:rsidP="00931F2C">
      <w:pPr>
        <w:pStyle w:val="aa"/>
        <w:ind w:firstLine="709"/>
        <w:jc w:val="both"/>
        <w:rPr>
          <w:sz w:val="28"/>
          <w:szCs w:val="28"/>
        </w:rPr>
      </w:pPr>
      <w:r w:rsidRPr="0046257B">
        <w:rPr>
          <w:sz w:val="28"/>
          <w:szCs w:val="28"/>
        </w:rPr>
        <w:t>3.9.</w:t>
      </w:r>
      <w:r w:rsidR="0046257B">
        <w:rPr>
          <w:sz w:val="28"/>
          <w:szCs w:val="28"/>
        </w:rPr>
        <w:t>7</w:t>
      </w:r>
      <w:r w:rsidRPr="0046257B">
        <w:rPr>
          <w:sz w:val="28"/>
          <w:szCs w:val="28"/>
        </w:rPr>
        <w:t> </w:t>
      </w:r>
      <w:r w:rsidR="00C97B35" w:rsidRPr="0046257B">
        <w:rPr>
          <w:sz w:val="28"/>
          <w:szCs w:val="28"/>
        </w:rPr>
        <w:t>Требования к защите</w:t>
      </w:r>
      <w:r w:rsidRPr="0046257B">
        <w:rPr>
          <w:sz w:val="28"/>
          <w:szCs w:val="28"/>
        </w:rPr>
        <w:t xml:space="preserve"> информации при взаимодействии (выдаче) информации </w:t>
      </w:r>
      <w:r w:rsidR="00C97B35" w:rsidRPr="0046257B">
        <w:rPr>
          <w:sz w:val="28"/>
          <w:szCs w:val="28"/>
        </w:rPr>
        <w:t xml:space="preserve">из </w:t>
      </w:r>
      <w:r w:rsidR="00B77683" w:rsidRPr="0046257B">
        <w:rPr>
          <w:sz w:val="28"/>
          <w:szCs w:val="28"/>
        </w:rPr>
        <w:t xml:space="preserve">программных комплексов </w:t>
      </w:r>
      <w:r w:rsidR="0055184F" w:rsidRPr="0046257B">
        <w:rPr>
          <w:sz w:val="28"/>
          <w:szCs w:val="28"/>
        </w:rPr>
        <w:t xml:space="preserve">ПЭК-МКО </w:t>
      </w:r>
      <w:r w:rsidRPr="0046257B">
        <w:rPr>
          <w:sz w:val="28"/>
          <w:szCs w:val="28"/>
        </w:rPr>
        <w:t>во внешние автоматизированные системы</w:t>
      </w:r>
      <w:r w:rsidR="00C97B35" w:rsidRPr="0046257B">
        <w:rPr>
          <w:sz w:val="28"/>
          <w:szCs w:val="28"/>
        </w:rPr>
        <w:t xml:space="preserve"> должны быть определены в ТЗ на ПКЗИ</w:t>
      </w:r>
      <w:r w:rsidRPr="0046257B">
        <w:rPr>
          <w:sz w:val="28"/>
          <w:szCs w:val="28"/>
        </w:rPr>
        <w:t>.</w:t>
      </w:r>
    </w:p>
    <w:p w:rsidR="000F316B" w:rsidRPr="005A5C59" w:rsidRDefault="000F316B" w:rsidP="00931F2C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/>
          <w:i/>
          <w:iCs/>
          <w:sz w:val="28"/>
          <w:szCs w:val="28"/>
        </w:rPr>
      </w:pPr>
      <w:r w:rsidRPr="0046257B">
        <w:rPr>
          <w:rFonts w:ascii="Times New Roman" w:hAnsi="Times New Roman"/>
          <w:i/>
          <w:iCs/>
          <w:sz w:val="28"/>
          <w:szCs w:val="28"/>
          <w:u w:val="single"/>
        </w:rPr>
        <w:t>Примечание:</w:t>
      </w:r>
      <w:r w:rsidRPr="0046257B">
        <w:rPr>
          <w:rFonts w:ascii="Times New Roman" w:hAnsi="Times New Roman"/>
          <w:i/>
          <w:iCs/>
          <w:sz w:val="28"/>
          <w:szCs w:val="28"/>
        </w:rPr>
        <w:t xml:space="preserve"> Протоколы информационно-технического сопряжения </w:t>
      </w:r>
      <w:r w:rsidRPr="005A5C59">
        <w:rPr>
          <w:rFonts w:ascii="Times New Roman" w:hAnsi="Times New Roman"/>
          <w:i/>
          <w:iCs/>
          <w:sz w:val="28"/>
          <w:szCs w:val="28"/>
        </w:rPr>
        <w:t>(общий и частные) должны быть согласованы с ГУС ВС РФ и Восьмым управлением ГШ ВС РФ.</w:t>
      </w:r>
    </w:p>
    <w:p w:rsidR="000F316B" w:rsidRPr="005A5C59" w:rsidRDefault="000F316B" w:rsidP="006E077B">
      <w:pPr>
        <w:pStyle w:val="aa"/>
        <w:keepNext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3.9.</w:t>
      </w:r>
      <w:r w:rsidR="0046257B">
        <w:rPr>
          <w:sz w:val="28"/>
          <w:szCs w:val="28"/>
        </w:rPr>
        <w:t>8</w:t>
      </w:r>
      <w:r w:rsidRPr="005A5C59">
        <w:rPr>
          <w:sz w:val="28"/>
          <w:szCs w:val="28"/>
        </w:rPr>
        <w:t xml:space="preserve"> Эксплуатационная документация на </w:t>
      </w:r>
      <w:r w:rsidR="006E459B" w:rsidRPr="005A5C59">
        <w:rPr>
          <w:sz w:val="28"/>
          <w:szCs w:val="28"/>
        </w:rPr>
        <w:t>ПКЗИ</w:t>
      </w:r>
      <w:r w:rsidRPr="005A5C59">
        <w:rPr>
          <w:sz w:val="28"/>
          <w:szCs w:val="28"/>
        </w:rPr>
        <w:t xml:space="preserve"> должна содержать:</w:t>
      </w:r>
    </w:p>
    <w:p w:rsidR="000F316B" w:rsidRPr="00657330" w:rsidRDefault="000F316B" w:rsidP="00657330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657330">
        <w:rPr>
          <w:rFonts w:ascii="Times New Roman" w:hAnsi="Times New Roman"/>
          <w:szCs w:val="28"/>
        </w:rPr>
        <w:t>руководство пользователя по использованию средств защиты информации;</w:t>
      </w:r>
    </w:p>
    <w:p w:rsidR="000F316B" w:rsidRPr="00657330" w:rsidRDefault="000F316B" w:rsidP="00657330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657330">
        <w:rPr>
          <w:rFonts w:ascii="Times New Roman" w:hAnsi="Times New Roman"/>
          <w:szCs w:val="28"/>
        </w:rPr>
        <w:t>руководство администратора безопасности информации;</w:t>
      </w:r>
    </w:p>
    <w:p w:rsidR="000F316B" w:rsidRPr="00657330" w:rsidRDefault="000F316B" w:rsidP="00657330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657330">
        <w:rPr>
          <w:rFonts w:ascii="Times New Roman" w:hAnsi="Times New Roman"/>
          <w:szCs w:val="28"/>
        </w:rPr>
        <w:t>описание средств защиты информации;</w:t>
      </w:r>
    </w:p>
    <w:p w:rsidR="000F316B" w:rsidRPr="00657330" w:rsidRDefault="000F316B" w:rsidP="00657330">
      <w:pPr>
        <w:pStyle w:val="-"/>
        <w:numPr>
          <w:ilvl w:val="0"/>
          <w:numId w:val="12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/>
          <w:szCs w:val="28"/>
        </w:rPr>
      </w:pPr>
      <w:r w:rsidRPr="00657330">
        <w:rPr>
          <w:rFonts w:ascii="Times New Roman" w:hAnsi="Times New Roman"/>
          <w:szCs w:val="28"/>
        </w:rPr>
        <w:t xml:space="preserve">проект «Инструкции по защите информации от НСД при эксплуатации </w:t>
      </w:r>
      <w:r w:rsidR="00B77683">
        <w:rPr>
          <w:rFonts w:ascii="Times New Roman" w:hAnsi="Times New Roman"/>
          <w:szCs w:val="28"/>
        </w:rPr>
        <w:t xml:space="preserve">программных комплексов </w:t>
      </w:r>
      <w:r w:rsidR="00657330">
        <w:rPr>
          <w:rFonts w:ascii="Times New Roman" w:hAnsi="Times New Roman"/>
          <w:szCs w:val="28"/>
        </w:rPr>
        <w:t>ПЭК-МКО</w:t>
      </w:r>
      <w:r w:rsidRPr="00657330">
        <w:rPr>
          <w:rFonts w:ascii="Times New Roman" w:hAnsi="Times New Roman"/>
          <w:szCs w:val="28"/>
        </w:rPr>
        <w:t>».</w:t>
      </w:r>
    </w:p>
    <w:p w:rsidR="000F316B" w:rsidRPr="005A5C59" w:rsidRDefault="000F316B" w:rsidP="00931F2C">
      <w:pPr>
        <w:tabs>
          <w:tab w:val="num" w:pos="0"/>
        </w:tabs>
        <w:spacing w:after="0" w:line="240" w:lineRule="auto"/>
        <w:ind w:firstLine="851"/>
        <w:jc w:val="both"/>
        <w:rPr>
          <w:rFonts w:ascii="Times New Roman" w:hAnsi="Times New Roman"/>
          <w:i/>
          <w:iCs/>
          <w:sz w:val="28"/>
          <w:szCs w:val="28"/>
        </w:rPr>
      </w:pPr>
      <w:r w:rsidRPr="005A5C59">
        <w:rPr>
          <w:rFonts w:ascii="Times New Roman" w:hAnsi="Times New Roman"/>
          <w:i/>
          <w:iCs/>
          <w:sz w:val="28"/>
          <w:szCs w:val="28"/>
          <w:u w:val="single"/>
        </w:rPr>
        <w:t>Примечание:</w:t>
      </w:r>
      <w:r w:rsidRPr="005A5C59">
        <w:rPr>
          <w:rFonts w:ascii="Times New Roman" w:hAnsi="Times New Roman"/>
          <w:i/>
          <w:iCs/>
          <w:sz w:val="28"/>
          <w:szCs w:val="28"/>
        </w:rPr>
        <w:t xml:space="preserve"> Проект инструкции разрабатывается </w:t>
      </w:r>
      <w:r w:rsidR="00C97B35" w:rsidRPr="005A5C59">
        <w:rPr>
          <w:rFonts w:ascii="Times New Roman" w:hAnsi="Times New Roman"/>
          <w:i/>
          <w:iCs/>
          <w:sz w:val="28"/>
          <w:szCs w:val="28"/>
        </w:rPr>
        <w:t>И</w:t>
      </w:r>
      <w:r w:rsidRPr="005A5C59">
        <w:rPr>
          <w:rFonts w:ascii="Times New Roman" w:hAnsi="Times New Roman"/>
          <w:i/>
          <w:iCs/>
          <w:sz w:val="28"/>
          <w:szCs w:val="28"/>
        </w:rPr>
        <w:t xml:space="preserve">сполнителем </w:t>
      </w:r>
      <w:r w:rsidR="00C97B35" w:rsidRPr="005A5C59">
        <w:rPr>
          <w:rFonts w:ascii="Times New Roman" w:hAnsi="Times New Roman"/>
          <w:i/>
          <w:iCs/>
          <w:sz w:val="28"/>
          <w:szCs w:val="28"/>
        </w:rPr>
        <w:t>р</w:t>
      </w:r>
      <w:r w:rsidR="00DA680D" w:rsidRPr="005A5C59">
        <w:rPr>
          <w:rFonts w:ascii="Times New Roman" w:hAnsi="Times New Roman"/>
          <w:i/>
          <w:iCs/>
          <w:sz w:val="28"/>
          <w:szCs w:val="28"/>
        </w:rPr>
        <w:t>абот</w:t>
      </w:r>
      <w:r w:rsidRPr="005A5C59">
        <w:rPr>
          <w:rFonts w:ascii="Times New Roman" w:hAnsi="Times New Roman"/>
          <w:i/>
          <w:iCs/>
          <w:sz w:val="28"/>
          <w:szCs w:val="28"/>
        </w:rPr>
        <w:t xml:space="preserve"> совместно с организацией, осуществляющей военно-научное сопровождение, перед этапом </w:t>
      </w:r>
      <w:r w:rsidR="00832009">
        <w:rPr>
          <w:rFonts w:ascii="Times New Roman" w:hAnsi="Times New Roman"/>
          <w:i/>
          <w:iCs/>
          <w:sz w:val="28"/>
          <w:szCs w:val="28"/>
        </w:rPr>
        <w:t>4</w:t>
      </w:r>
      <w:r w:rsidRPr="005A5C59">
        <w:rPr>
          <w:rFonts w:ascii="Times New Roman" w:hAnsi="Times New Roman"/>
          <w:i/>
          <w:iCs/>
          <w:sz w:val="28"/>
          <w:szCs w:val="28"/>
        </w:rPr>
        <w:t>.</w:t>
      </w:r>
    </w:p>
    <w:p w:rsidR="000F316B" w:rsidRPr="005A5C59" w:rsidRDefault="000F316B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lastRenderedPageBreak/>
        <w:t>3.9.</w:t>
      </w:r>
      <w:r w:rsidR="0046257B">
        <w:rPr>
          <w:sz w:val="28"/>
          <w:szCs w:val="28"/>
        </w:rPr>
        <w:t>9</w:t>
      </w:r>
      <w:r w:rsidRPr="005A5C59">
        <w:rPr>
          <w:sz w:val="28"/>
          <w:szCs w:val="28"/>
        </w:rPr>
        <w:t xml:space="preserve"> В эксплуатационной документации на </w:t>
      </w:r>
      <w:r w:rsidR="006E459B" w:rsidRPr="005A5C59">
        <w:rPr>
          <w:sz w:val="28"/>
          <w:szCs w:val="28"/>
        </w:rPr>
        <w:t>ПКЗИ</w:t>
      </w:r>
      <w:r w:rsidRPr="005A5C59">
        <w:rPr>
          <w:sz w:val="28"/>
          <w:szCs w:val="28"/>
        </w:rPr>
        <w:t xml:space="preserve"> должны быть приведены: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методики проверки правильности (бесконфликтности) функционирования средств защиты информации;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контрольный пример настройки средств защиты информации от НСД с учетом типов учетных записей (профилей) пользователей и соответствующей матрицы разграничения доступа;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описание генерации паролей пользователей и периодичность их смены;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порядок и периодичность тестирования средств защиты информации;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проект (вариант) перечня защищаемых ресурсов;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порядок и источник получения обновления </w:t>
      </w:r>
      <w:r w:rsidR="006E459B" w:rsidRPr="005A5C59">
        <w:rPr>
          <w:rFonts w:ascii="Times New Roman" w:hAnsi="Times New Roman" w:cs="Times New Roman"/>
          <w:szCs w:val="28"/>
        </w:rPr>
        <w:t>средств антивирусной защиты (САВЗ)</w:t>
      </w:r>
      <w:r w:rsidRPr="005A5C59">
        <w:rPr>
          <w:rFonts w:ascii="Times New Roman" w:hAnsi="Times New Roman" w:cs="Times New Roman"/>
          <w:szCs w:val="28"/>
        </w:rPr>
        <w:t xml:space="preserve">, а также баз вирусных сигнатур к ним в период эксплуатации </w:t>
      </w:r>
      <w:r w:rsidR="00932363" w:rsidRPr="00932363">
        <w:rPr>
          <w:rFonts w:ascii="Times New Roman" w:hAnsi="Times New Roman" w:cs="Times New Roman"/>
          <w:szCs w:val="28"/>
        </w:rPr>
        <w:t xml:space="preserve">подсистем </w:t>
      </w:r>
      <w:r w:rsidR="0055184F" w:rsidRPr="00B77683">
        <w:rPr>
          <w:rFonts w:ascii="Times New Roman" w:hAnsi="Times New Roman" w:cs="Times New Roman"/>
          <w:szCs w:val="28"/>
        </w:rPr>
        <w:t>ПЭК-МКО</w:t>
      </w:r>
      <w:r w:rsidRPr="005A5C59">
        <w:rPr>
          <w:rFonts w:ascii="Times New Roman" w:hAnsi="Times New Roman" w:cs="Times New Roman"/>
          <w:szCs w:val="28"/>
        </w:rPr>
        <w:t xml:space="preserve"> с периодичностью, согласованной с Заказчиком;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порядок проверки на отсутствие конфликтов функционирования САВЗ (при начальной установке и обновлениях) с программным обеспечением </w:t>
      </w:r>
      <w:r w:rsidR="00932363" w:rsidRPr="00932363">
        <w:rPr>
          <w:rFonts w:ascii="Times New Roman" w:hAnsi="Times New Roman" w:cs="Times New Roman"/>
          <w:szCs w:val="28"/>
        </w:rPr>
        <w:t xml:space="preserve">подсистем </w:t>
      </w:r>
      <w:r w:rsidR="0055184F" w:rsidRPr="00B77683">
        <w:rPr>
          <w:rFonts w:ascii="Times New Roman" w:hAnsi="Times New Roman" w:cs="Times New Roman"/>
          <w:szCs w:val="28"/>
        </w:rPr>
        <w:t>ПЭК-МКО</w:t>
      </w:r>
      <w:r w:rsidRPr="005A5C59">
        <w:rPr>
          <w:rFonts w:ascii="Times New Roman" w:hAnsi="Times New Roman" w:cs="Times New Roman"/>
          <w:szCs w:val="28"/>
        </w:rPr>
        <w:t>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описание процедур работы со средствами регистрации;</w:t>
      </w:r>
    </w:p>
    <w:p w:rsidR="000F316B" w:rsidRPr="005A5C59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порядок действий по восстановлению работоспособности;</w:t>
      </w:r>
    </w:p>
    <w:p w:rsidR="00C029B8" w:rsidRDefault="000F316B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ограничения по использованию программного обеспечения, входящего в состав </w:t>
      </w:r>
      <w:r w:rsidR="00932363" w:rsidRPr="00932363">
        <w:rPr>
          <w:rFonts w:ascii="Times New Roman" w:hAnsi="Times New Roman" w:cs="Times New Roman"/>
          <w:szCs w:val="28"/>
        </w:rPr>
        <w:t xml:space="preserve">подсистем </w:t>
      </w:r>
      <w:r w:rsidR="0055184F" w:rsidRPr="00B77683">
        <w:rPr>
          <w:rFonts w:ascii="Times New Roman" w:hAnsi="Times New Roman" w:cs="Times New Roman"/>
          <w:szCs w:val="28"/>
        </w:rPr>
        <w:t>ПЭК-МКО</w:t>
      </w:r>
      <w:r w:rsidRPr="005A5C59">
        <w:rPr>
          <w:rFonts w:ascii="Times New Roman" w:hAnsi="Times New Roman" w:cs="Times New Roman"/>
          <w:szCs w:val="28"/>
        </w:rPr>
        <w:t xml:space="preserve">, а также средств копирования (размножения) информации и ограничения по сопряжению </w:t>
      </w:r>
      <w:r w:rsidR="00B77683" w:rsidRPr="00B77683">
        <w:rPr>
          <w:rFonts w:ascii="Times New Roman" w:hAnsi="Times New Roman" w:cs="Times New Roman"/>
          <w:szCs w:val="28"/>
        </w:rPr>
        <w:t>программных комплексов</w:t>
      </w:r>
      <w:r w:rsidR="0055184F" w:rsidRPr="00B77683">
        <w:rPr>
          <w:rFonts w:ascii="Times New Roman" w:hAnsi="Times New Roman" w:cs="Times New Roman"/>
          <w:szCs w:val="28"/>
        </w:rPr>
        <w:t xml:space="preserve"> ПЭК-МКО </w:t>
      </w:r>
      <w:r w:rsidRPr="005A5C59">
        <w:rPr>
          <w:rFonts w:ascii="Times New Roman" w:hAnsi="Times New Roman" w:cs="Times New Roman"/>
          <w:szCs w:val="28"/>
        </w:rPr>
        <w:t>с другими автоматизированными системами (информационно-телекоммуникационными сетями общего пользования, автономными средствами вычислительной техники)</w:t>
      </w:r>
      <w:r w:rsidR="00C029B8" w:rsidRPr="005A5C59">
        <w:rPr>
          <w:rFonts w:ascii="Times New Roman" w:hAnsi="Times New Roman" w:cs="Times New Roman"/>
          <w:szCs w:val="28"/>
        </w:rPr>
        <w:t>.</w:t>
      </w:r>
    </w:p>
    <w:p w:rsidR="00FF2DF6" w:rsidRPr="005A5C59" w:rsidRDefault="003B5854" w:rsidP="00FF2DF6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3.9.1</w:t>
      </w:r>
      <w:r w:rsidR="00932363">
        <w:rPr>
          <w:sz w:val="28"/>
          <w:szCs w:val="28"/>
        </w:rPr>
        <w:t>0</w:t>
      </w:r>
      <w:r w:rsidRPr="005A5C59">
        <w:rPr>
          <w:sz w:val="28"/>
          <w:szCs w:val="28"/>
        </w:rPr>
        <w:t xml:space="preserve"> </w:t>
      </w:r>
      <w:r w:rsidR="00FF2DF6" w:rsidRPr="005A5C59">
        <w:rPr>
          <w:sz w:val="28"/>
          <w:szCs w:val="28"/>
        </w:rPr>
        <w:t xml:space="preserve">На </w:t>
      </w:r>
      <w:r w:rsidR="00D60210" w:rsidRPr="005A5C59">
        <w:rPr>
          <w:sz w:val="28"/>
          <w:szCs w:val="28"/>
        </w:rPr>
        <w:t xml:space="preserve">1 </w:t>
      </w:r>
      <w:r w:rsidR="00FF2DF6" w:rsidRPr="005A5C59">
        <w:rPr>
          <w:sz w:val="28"/>
          <w:szCs w:val="28"/>
        </w:rPr>
        <w:t xml:space="preserve">этапе </w:t>
      </w:r>
      <w:r w:rsidR="00D60210" w:rsidRPr="005A5C59">
        <w:rPr>
          <w:sz w:val="28"/>
          <w:szCs w:val="28"/>
        </w:rPr>
        <w:t xml:space="preserve">выполнения работ </w:t>
      </w:r>
      <w:r w:rsidR="00FF2DF6" w:rsidRPr="005A5C59">
        <w:rPr>
          <w:sz w:val="28"/>
          <w:szCs w:val="28"/>
        </w:rPr>
        <w:t>Исполнителем</w:t>
      </w:r>
      <w:r w:rsidR="003833D9" w:rsidRPr="005A5C59">
        <w:rPr>
          <w:sz w:val="28"/>
          <w:szCs w:val="28"/>
        </w:rPr>
        <w:t xml:space="preserve"> работ</w:t>
      </w:r>
      <w:r w:rsidR="00FF2DF6" w:rsidRPr="005A5C59">
        <w:rPr>
          <w:sz w:val="28"/>
          <w:szCs w:val="28"/>
        </w:rPr>
        <w:t xml:space="preserve"> должен быть:</w:t>
      </w:r>
    </w:p>
    <w:p w:rsidR="00FF2DF6" w:rsidRPr="005A5C59" w:rsidRDefault="00FF2DF6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уточнен и утвержден у Заказчика перечень информации, обрабатываемой в </w:t>
      </w:r>
      <w:r w:rsidR="00B77683">
        <w:rPr>
          <w:rFonts w:ascii="Times New Roman" w:hAnsi="Times New Roman" w:cs="Times New Roman"/>
          <w:szCs w:val="28"/>
        </w:rPr>
        <w:t>программных комплексах ПЭК-МКО</w:t>
      </w:r>
      <w:r w:rsidRPr="005A5C59">
        <w:rPr>
          <w:rFonts w:ascii="Times New Roman" w:hAnsi="Times New Roman" w:cs="Times New Roman"/>
          <w:szCs w:val="28"/>
        </w:rPr>
        <w:t>, с указанием ее степени секретности</w:t>
      </w:r>
      <w:r w:rsidR="00932363">
        <w:rPr>
          <w:rFonts w:ascii="Times New Roman" w:hAnsi="Times New Roman" w:cs="Times New Roman"/>
          <w:szCs w:val="28"/>
        </w:rPr>
        <w:t xml:space="preserve"> (</w:t>
      </w:r>
      <w:proofErr w:type="spellStart"/>
      <w:r w:rsidR="00932363">
        <w:rPr>
          <w:rFonts w:ascii="Times New Roman" w:hAnsi="Times New Roman" w:cs="Times New Roman"/>
          <w:szCs w:val="28"/>
        </w:rPr>
        <w:t>уровеня</w:t>
      </w:r>
      <w:proofErr w:type="spellEnd"/>
      <w:r w:rsidR="00932363">
        <w:rPr>
          <w:rFonts w:ascii="Times New Roman" w:hAnsi="Times New Roman" w:cs="Times New Roman"/>
          <w:szCs w:val="28"/>
        </w:rPr>
        <w:t xml:space="preserve"> конфиденциальности)</w:t>
      </w:r>
      <w:r w:rsidRPr="005A5C59">
        <w:rPr>
          <w:rFonts w:ascii="Times New Roman" w:hAnsi="Times New Roman" w:cs="Times New Roman"/>
          <w:szCs w:val="28"/>
        </w:rPr>
        <w:t>;</w:t>
      </w:r>
    </w:p>
    <w:p w:rsidR="00FF2DF6" w:rsidRPr="005A5C59" w:rsidRDefault="00FF2DF6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A5C59">
        <w:rPr>
          <w:rFonts w:ascii="Times New Roman" w:hAnsi="Times New Roman" w:cs="Times New Roman"/>
          <w:szCs w:val="28"/>
        </w:rPr>
        <w:t>проведен</w:t>
      </w:r>
      <w:proofErr w:type="gramEnd"/>
      <w:r w:rsidRPr="005A5C59">
        <w:rPr>
          <w:rFonts w:ascii="Times New Roman" w:hAnsi="Times New Roman" w:cs="Times New Roman"/>
          <w:szCs w:val="28"/>
        </w:rPr>
        <w:t xml:space="preserve"> анализ множества факторов, воздействующих на защищаемую информацию (согласно ГОСТ Р 50922-2006), и предложены основные инженерные решения по защите от возможных угроз;</w:t>
      </w:r>
    </w:p>
    <w:p w:rsidR="00FF2DF6" w:rsidRPr="005A5C59" w:rsidRDefault="00FF2DF6" w:rsidP="00B77683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проведен анализ возможных каналов утечки информации, на основе которого должна быть построена модель нарушителя и соответствующая ей модель защиты информации.</w:t>
      </w:r>
    </w:p>
    <w:p w:rsidR="00FF2DF6" w:rsidRPr="005A5C59" w:rsidRDefault="00FF2DF6" w:rsidP="00FF2DF6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5A5C59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5A5C59">
        <w:rPr>
          <w:rFonts w:ascii="Times New Roman" w:hAnsi="Times New Roman"/>
          <w:i/>
          <w:sz w:val="28"/>
          <w:szCs w:val="28"/>
        </w:rPr>
        <w:t xml:space="preserve"> На </w:t>
      </w:r>
      <w:r w:rsidR="00D60210" w:rsidRPr="005A5C59">
        <w:rPr>
          <w:rFonts w:ascii="Times New Roman" w:hAnsi="Times New Roman"/>
          <w:i/>
          <w:sz w:val="28"/>
          <w:szCs w:val="28"/>
        </w:rPr>
        <w:t xml:space="preserve">3 этапе выполнения работ </w:t>
      </w:r>
      <w:r w:rsidRPr="005A5C59">
        <w:rPr>
          <w:rFonts w:ascii="Times New Roman" w:hAnsi="Times New Roman"/>
          <w:i/>
          <w:sz w:val="28"/>
          <w:szCs w:val="28"/>
        </w:rPr>
        <w:t>до проведения испытаний</w:t>
      </w:r>
      <w:r w:rsidR="003B5854" w:rsidRPr="005A5C59">
        <w:rPr>
          <w:rFonts w:ascii="Times New Roman" w:hAnsi="Times New Roman"/>
          <w:i/>
          <w:sz w:val="28"/>
          <w:szCs w:val="28"/>
        </w:rPr>
        <w:t xml:space="preserve"> Исполнителем</w:t>
      </w:r>
      <w:r w:rsidRPr="005A5C59">
        <w:rPr>
          <w:rFonts w:ascii="Times New Roman" w:hAnsi="Times New Roman"/>
          <w:i/>
          <w:sz w:val="28"/>
          <w:szCs w:val="28"/>
        </w:rPr>
        <w:t xml:space="preserve"> должна быть проведена проверка бесконфликтной работы </w:t>
      </w:r>
      <w:r w:rsidR="00932363">
        <w:rPr>
          <w:rFonts w:ascii="Times New Roman" w:hAnsi="Times New Roman"/>
          <w:i/>
          <w:sz w:val="28"/>
          <w:szCs w:val="28"/>
        </w:rPr>
        <w:t>подсистем</w:t>
      </w:r>
      <w:r w:rsidR="00657330">
        <w:rPr>
          <w:rFonts w:ascii="Times New Roman" w:hAnsi="Times New Roman"/>
          <w:i/>
          <w:sz w:val="28"/>
          <w:szCs w:val="28"/>
        </w:rPr>
        <w:t xml:space="preserve"> ПЭК-МКО</w:t>
      </w:r>
      <w:r w:rsidR="00B77683">
        <w:rPr>
          <w:rFonts w:ascii="Times New Roman" w:hAnsi="Times New Roman"/>
          <w:i/>
          <w:sz w:val="28"/>
          <w:szCs w:val="28"/>
        </w:rPr>
        <w:t xml:space="preserve">  </w:t>
      </w:r>
      <w:r w:rsidRPr="005A5C59">
        <w:rPr>
          <w:rFonts w:ascii="Times New Roman" w:hAnsi="Times New Roman"/>
          <w:i/>
          <w:sz w:val="28"/>
          <w:szCs w:val="28"/>
        </w:rPr>
        <w:t xml:space="preserve">со средствами защиты информации, поставляемыми на объекты Минобороны России централизованно. Перечень централизованно поставляемых средств защиты информации уточняется и доводится до заказывающих органов Восьмым управлением ГШ ВС РФ. </w:t>
      </w:r>
    </w:p>
    <w:p w:rsidR="00C029B8" w:rsidRDefault="006E459B" w:rsidP="00BD6FDE">
      <w:pPr>
        <w:keepNext/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3.10 Требования защиты от ИТР</w:t>
      </w:r>
    </w:p>
    <w:p w:rsidR="000F316B" w:rsidRPr="005A5C59" w:rsidRDefault="000F316B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3.10.</w:t>
      </w:r>
      <w:r w:rsidR="00DC350F">
        <w:rPr>
          <w:sz w:val="28"/>
          <w:szCs w:val="28"/>
        </w:rPr>
        <w:t>1</w:t>
      </w:r>
      <w:r w:rsidRPr="005A5C59">
        <w:rPr>
          <w:sz w:val="28"/>
          <w:szCs w:val="28"/>
        </w:rPr>
        <w:t xml:space="preserve"> Целью мероприятий по защите </w:t>
      </w:r>
      <w:r w:rsidR="00DC350F">
        <w:rPr>
          <w:sz w:val="28"/>
          <w:szCs w:val="28"/>
        </w:rPr>
        <w:t>АС ПЭК-М</w:t>
      </w:r>
      <w:r w:rsidR="00657330">
        <w:rPr>
          <w:sz w:val="28"/>
          <w:szCs w:val="28"/>
        </w:rPr>
        <w:t xml:space="preserve"> </w:t>
      </w:r>
      <w:r w:rsidRPr="005A5C59">
        <w:rPr>
          <w:sz w:val="28"/>
          <w:szCs w:val="28"/>
        </w:rPr>
        <w:t xml:space="preserve">от ИТР является исключение получения с помощью технических средств разведки информации, </w:t>
      </w:r>
      <w:r w:rsidRPr="005A5C59">
        <w:rPr>
          <w:sz w:val="28"/>
          <w:szCs w:val="28"/>
        </w:rPr>
        <w:lastRenderedPageBreak/>
        <w:t xml:space="preserve">составляющей государственную тайну, циркулирующей в </w:t>
      </w:r>
      <w:r w:rsidR="00DC350F">
        <w:rPr>
          <w:sz w:val="28"/>
          <w:szCs w:val="28"/>
        </w:rPr>
        <w:t>АС ПЭК-М</w:t>
      </w:r>
      <w:r w:rsidR="00657330">
        <w:rPr>
          <w:sz w:val="28"/>
          <w:szCs w:val="28"/>
        </w:rPr>
        <w:t xml:space="preserve"> </w:t>
      </w:r>
      <w:r w:rsidRPr="005A5C59">
        <w:rPr>
          <w:sz w:val="28"/>
          <w:szCs w:val="28"/>
        </w:rPr>
        <w:t>на всех этапах жизненного цикла.</w:t>
      </w:r>
    </w:p>
    <w:p w:rsidR="00DC350F" w:rsidRPr="003D47BA" w:rsidRDefault="00DC350F" w:rsidP="00DC350F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47BA">
        <w:rPr>
          <w:rFonts w:ascii="Times New Roman" w:hAnsi="Times New Roman"/>
          <w:sz w:val="28"/>
          <w:szCs w:val="28"/>
        </w:rPr>
        <w:t>3.10.2 Обеспечение защиты от ИТР для варианта исполнения АС ПЭК должно осуществляться в соответствии с документацией на изделие 83т645.</w:t>
      </w:r>
    </w:p>
    <w:p w:rsidR="000F316B" w:rsidRPr="005A5C59" w:rsidRDefault="00DC350F" w:rsidP="00931F2C">
      <w:pPr>
        <w:pStyle w:val="aa"/>
        <w:ind w:firstLine="709"/>
        <w:jc w:val="both"/>
        <w:rPr>
          <w:sz w:val="28"/>
          <w:szCs w:val="28"/>
        </w:rPr>
      </w:pPr>
      <w:r w:rsidRPr="003D47BA">
        <w:rPr>
          <w:sz w:val="28"/>
          <w:szCs w:val="28"/>
        </w:rPr>
        <w:t>3</w:t>
      </w:r>
      <w:r w:rsidR="000F316B" w:rsidRPr="003D47BA">
        <w:rPr>
          <w:sz w:val="28"/>
          <w:szCs w:val="28"/>
        </w:rPr>
        <w:t>.10.</w:t>
      </w:r>
      <w:r w:rsidR="003D47BA" w:rsidRPr="003D47BA">
        <w:rPr>
          <w:sz w:val="28"/>
          <w:szCs w:val="28"/>
        </w:rPr>
        <w:t>3</w:t>
      </w:r>
      <w:r w:rsidR="002B2359" w:rsidRPr="003D47BA">
        <w:rPr>
          <w:sz w:val="28"/>
          <w:szCs w:val="28"/>
        </w:rPr>
        <w:t xml:space="preserve"> </w:t>
      </w:r>
      <w:r w:rsidR="00B77683" w:rsidRPr="003D47BA">
        <w:rPr>
          <w:sz w:val="28"/>
          <w:szCs w:val="28"/>
        </w:rPr>
        <w:t>АС ПЭК-М, как образцу</w:t>
      </w:r>
      <w:r w:rsidR="000F316B" w:rsidRPr="003D47BA">
        <w:rPr>
          <w:sz w:val="28"/>
          <w:szCs w:val="28"/>
        </w:rPr>
        <w:t xml:space="preserve"> военной техники</w:t>
      </w:r>
      <w:r w:rsidR="002B2359" w:rsidRPr="003D47BA">
        <w:rPr>
          <w:sz w:val="28"/>
          <w:szCs w:val="28"/>
        </w:rPr>
        <w:t>,</w:t>
      </w:r>
      <w:r w:rsidR="000F316B" w:rsidRPr="003D47BA">
        <w:rPr>
          <w:sz w:val="28"/>
          <w:szCs w:val="28"/>
        </w:rPr>
        <w:t xml:space="preserve"> категория защиты от ИТР не устанавливается.</w:t>
      </w:r>
    </w:p>
    <w:p w:rsidR="000F316B" w:rsidRPr="005A5C59" w:rsidRDefault="000F316B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3.10.</w:t>
      </w:r>
      <w:r w:rsidR="0096425E">
        <w:rPr>
          <w:sz w:val="28"/>
          <w:szCs w:val="28"/>
        </w:rPr>
        <w:t>4</w:t>
      </w:r>
      <w:r w:rsidR="00B77683">
        <w:rPr>
          <w:sz w:val="28"/>
          <w:szCs w:val="28"/>
        </w:rPr>
        <w:t xml:space="preserve"> Охраняемыми сведениями о программных комплексах ПЭК-МКО </w:t>
      </w:r>
      <w:r w:rsidRPr="005A5C59">
        <w:rPr>
          <w:sz w:val="28"/>
          <w:szCs w:val="28"/>
        </w:rPr>
        <w:t>являются:</w:t>
      </w:r>
    </w:p>
    <w:p w:rsidR="00BD6FDE" w:rsidRPr="005A5C59" w:rsidRDefault="00BD6FDE" w:rsidP="00BD6FDE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 xml:space="preserve">циркулирующая в </w:t>
      </w:r>
      <w:r w:rsidR="00B77683">
        <w:rPr>
          <w:rFonts w:ascii="Times New Roman" w:hAnsi="Times New Roman" w:cs="Times New Roman"/>
          <w:szCs w:val="28"/>
        </w:rPr>
        <w:t>программных комплексах</w:t>
      </w:r>
      <w:r w:rsidR="003B5854" w:rsidRPr="005A5C59">
        <w:rPr>
          <w:rFonts w:ascii="Times New Roman" w:hAnsi="Times New Roman" w:cs="Times New Roman"/>
          <w:szCs w:val="28"/>
        </w:rPr>
        <w:t xml:space="preserve"> </w:t>
      </w:r>
      <w:r w:rsidR="00B77683">
        <w:rPr>
          <w:rFonts w:ascii="Times New Roman" w:hAnsi="Times New Roman" w:cs="Times New Roman"/>
          <w:szCs w:val="28"/>
        </w:rPr>
        <w:t xml:space="preserve">ПЭК МКО </w:t>
      </w:r>
      <w:r w:rsidRPr="005A5C59">
        <w:rPr>
          <w:rFonts w:ascii="Times New Roman" w:hAnsi="Times New Roman" w:cs="Times New Roman"/>
          <w:szCs w:val="28"/>
        </w:rPr>
        <w:t>информация, содержащая сведения, составляющие государственную тайну;</w:t>
      </w:r>
    </w:p>
    <w:p w:rsidR="00BD6FDE" w:rsidRPr="005A5C59" w:rsidRDefault="00BD6FDE" w:rsidP="00BD6FDE">
      <w:pPr>
        <w:pStyle w:val="-"/>
        <w:numPr>
          <w:ilvl w:val="0"/>
          <w:numId w:val="4"/>
        </w:numPr>
        <w:tabs>
          <w:tab w:val="left" w:pos="851"/>
        </w:tabs>
        <w:spacing w:line="24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5A5C59">
        <w:rPr>
          <w:rFonts w:ascii="Times New Roman" w:hAnsi="Times New Roman" w:cs="Times New Roman"/>
          <w:szCs w:val="28"/>
        </w:rPr>
        <w:t>речевая информация, содержащая сведения, составляющие государственную тайну.</w:t>
      </w:r>
    </w:p>
    <w:p w:rsidR="000F316B" w:rsidRPr="005A5C59" w:rsidRDefault="000F316B" w:rsidP="00931F2C">
      <w:pPr>
        <w:pStyle w:val="aa"/>
        <w:ind w:firstLine="709"/>
        <w:jc w:val="both"/>
        <w:rPr>
          <w:sz w:val="28"/>
          <w:szCs w:val="28"/>
        </w:rPr>
      </w:pPr>
      <w:r w:rsidRPr="005A5C59">
        <w:rPr>
          <w:sz w:val="28"/>
          <w:szCs w:val="28"/>
        </w:rPr>
        <w:t>3.10</w:t>
      </w:r>
      <w:r w:rsidR="0096425E">
        <w:rPr>
          <w:sz w:val="28"/>
          <w:szCs w:val="28"/>
        </w:rPr>
        <w:t>.5</w:t>
      </w:r>
      <w:r w:rsidRPr="005A5C59">
        <w:rPr>
          <w:sz w:val="28"/>
          <w:szCs w:val="28"/>
        </w:rPr>
        <w:t xml:space="preserve"> Организация и содержание проводимых работ по защите </w:t>
      </w:r>
      <w:r w:rsidR="003D47BA">
        <w:rPr>
          <w:sz w:val="28"/>
          <w:szCs w:val="28"/>
        </w:rPr>
        <w:t>АС ПЭК-М</w:t>
      </w:r>
      <w:r w:rsidR="00657330">
        <w:rPr>
          <w:sz w:val="28"/>
          <w:szCs w:val="28"/>
        </w:rPr>
        <w:t xml:space="preserve"> </w:t>
      </w:r>
      <w:r w:rsidRPr="005A5C59">
        <w:rPr>
          <w:sz w:val="28"/>
          <w:szCs w:val="28"/>
        </w:rPr>
        <w:t>от технических средств разведки должны соответствовать требованиям ГОСТ РВ 50934-2010, ГОСТ РВ 50859-2010, СТР-97.</w:t>
      </w:r>
    </w:p>
    <w:p w:rsidR="00976185" w:rsidRDefault="00976185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</w:t>
      </w:r>
      <w:r w:rsidR="0039100E" w:rsidRPr="005A5C59">
        <w:rPr>
          <w:rFonts w:ascii="Times New Roman" w:hAnsi="Times New Roman"/>
          <w:sz w:val="28"/>
          <w:szCs w:val="28"/>
        </w:rPr>
        <w:t>1</w:t>
      </w:r>
      <w:r w:rsidRPr="005A5C59">
        <w:rPr>
          <w:rFonts w:ascii="Times New Roman" w:hAnsi="Times New Roman"/>
          <w:sz w:val="28"/>
          <w:szCs w:val="28"/>
        </w:rPr>
        <w:t> Требования стандартиза</w:t>
      </w:r>
      <w:r w:rsidR="0096425E">
        <w:rPr>
          <w:rFonts w:ascii="Times New Roman" w:hAnsi="Times New Roman"/>
          <w:sz w:val="28"/>
          <w:szCs w:val="28"/>
        </w:rPr>
        <w:t>ции, унификации и каталогизации</w:t>
      </w:r>
    </w:p>
    <w:p w:rsidR="0096425E" w:rsidRPr="005A5C59" w:rsidRDefault="0096425E" w:rsidP="0096425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Требования к </w:t>
      </w:r>
      <w:r w:rsidRPr="005A5C59">
        <w:rPr>
          <w:rFonts w:ascii="Times New Roman" w:hAnsi="Times New Roman"/>
          <w:sz w:val="28"/>
          <w:szCs w:val="28"/>
        </w:rPr>
        <w:t>стандартиза</w:t>
      </w:r>
      <w:r>
        <w:rPr>
          <w:rFonts w:ascii="Times New Roman" w:hAnsi="Times New Roman"/>
          <w:sz w:val="28"/>
          <w:szCs w:val="28"/>
        </w:rPr>
        <w:t>ции, унификации и каталогизации для варианта исполнения АС ПЭК (83т645) не предъявляются.</w:t>
      </w:r>
    </w:p>
    <w:p w:rsidR="00097848" w:rsidRPr="005A5C59" w:rsidRDefault="00555F14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3.11.1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097848" w:rsidRPr="005A5C59">
        <w:rPr>
          <w:rFonts w:ascii="Times New Roman" w:hAnsi="Times New Roman"/>
          <w:sz w:val="28"/>
          <w:szCs w:val="28"/>
        </w:rPr>
        <w:t xml:space="preserve">Работы по стандартизации и унификации должны проводиться в соответствии с требованиями стандартов </w:t>
      </w:r>
      <w:r w:rsidR="006E459B" w:rsidRPr="005A5C59">
        <w:rPr>
          <w:rFonts w:ascii="Times New Roman" w:hAnsi="Times New Roman"/>
          <w:sz w:val="28"/>
          <w:szCs w:val="28"/>
        </w:rPr>
        <w:t>ЕСПД</w:t>
      </w:r>
      <w:r w:rsidR="00097848" w:rsidRPr="005A5C59">
        <w:rPr>
          <w:rFonts w:ascii="Times New Roman" w:hAnsi="Times New Roman"/>
          <w:sz w:val="28"/>
          <w:szCs w:val="28"/>
        </w:rPr>
        <w:t>.</w:t>
      </w:r>
    </w:p>
    <w:p w:rsidR="00097848" w:rsidRPr="005A5C59" w:rsidRDefault="00555F14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3.11.2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097848" w:rsidRPr="005A5C59">
        <w:rPr>
          <w:rFonts w:ascii="Times New Roman" w:hAnsi="Times New Roman"/>
          <w:sz w:val="28"/>
          <w:szCs w:val="28"/>
        </w:rPr>
        <w:t>Обоснование показателей уровня стандартизации и унификации, расчет и количественная оценка достигнутого уровня должны проводиться в соответствии с ГОСТ РВ 15.207</w:t>
      </w:r>
      <w:r w:rsidR="007808F6" w:rsidRPr="005A5C59">
        <w:rPr>
          <w:rFonts w:ascii="Times New Roman" w:hAnsi="Times New Roman"/>
          <w:sz w:val="28"/>
          <w:szCs w:val="28"/>
        </w:rPr>
        <w:t>-2005</w:t>
      </w:r>
      <w:r w:rsidR="00097848" w:rsidRPr="005A5C59">
        <w:rPr>
          <w:rFonts w:ascii="Times New Roman" w:hAnsi="Times New Roman"/>
          <w:sz w:val="28"/>
          <w:szCs w:val="28"/>
        </w:rPr>
        <w:t>.</w:t>
      </w:r>
    </w:p>
    <w:p w:rsidR="0020044F" w:rsidRPr="005A5C59" w:rsidRDefault="0020044F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</w:t>
      </w:r>
      <w:r w:rsidR="00555F14" w:rsidRPr="005A5C59">
        <w:rPr>
          <w:rFonts w:ascii="Times New Roman" w:hAnsi="Times New Roman"/>
          <w:sz w:val="28"/>
          <w:szCs w:val="28"/>
        </w:rPr>
        <w:t>3</w:t>
      </w:r>
      <w:r w:rsidR="00555F14" w:rsidRPr="005A5C59">
        <w:rPr>
          <w:rFonts w:ascii="Times New Roman" w:hAnsi="Times New Roman"/>
          <w:b/>
          <w:sz w:val="28"/>
          <w:szCs w:val="28"/>
        </w:rPr>
        <w:t> </w:t>
      </w:r>
      <w:r w:rsidRPr="005A5C59">
        <w:rPr>
          <w:rFonts w:ascii="Times New Roman" w:hAnsi="Times New Roman"/>
          <w:sz w:val="28"/>
          <w:szCs w:val="28"/>
        </w:rPr>
        <w:t xml:space="preserve">Интерфейс </w:t>
      </w:r>
      <w:r w:rsidR="00751DD2" w:rsidRPr="005A5C59">
        <w:rPr>
          <w:rFonts w:ascii="Times New Roman" w:hAnsi="Times New Roman"/>
          <w:sz w:val="28"/>
          <w:szCs w:val="28"/>
        </w:rPr>
        <w:t xml:space="preserve">пользователя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Pr="005A5C59">
        <w:rPr>
          <w:rFonts w:ascii="Times New Roman" w:hAnsi="Times New Roman"/>
          <w:sz w:val="28"/>
          <w:szCs w:val="28"/>
        </w:rPr>
        <w:t>должен быть рассчитан на преимущественное использование манипулятора типа «мышь», то есть управление ПО должно осуществляться с помощью набора экранных меню, кнопок, значков и других графических элементов, управляемых кнопками «мыши» с дублированием управления клавиатурой. Клавиатурный режим должен использоваться главным образом при заполнении и/или редактировании текстовых и числовых полей экранных форм.</w:t>
      </w:r>
    </w:p>
    <w:p w:rsidR="0020044F" w:rsidRPr="005A5C59" w:rsidRDefault="00555F14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3.11.4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20044F" w:rsidRPr="005A5C59">
        <w:rPr>
          <w:rFonts w:ascii="Times New Roman" w:hAnsi="Times New Roman"/>
          <w:sz w:val="28"/>
          <w:szCs w:val="28"/>
        </w:rPr>
        <w:t xml:space="preserve">Все надписи экранных форм, а также сообщения, выдаваемые пользователю (кроме системных сообщений) </w:t>
      </w:r>
      <w:r w:rsidR="00A06220">
        <w:rPr>
          <w:rFonts w:ascii="Times New Roman" w:hAnsi="Times New Roman"/>
          <w:sz w:val="28"/>
          <w:szCs w:val="28"/>
        </w:rPr>
        <w:t xml:space="preserve">программными комплексами ПЭК-МКО </w:t>
      </w:r>
      <w:r w:rsidR="0020044F" w:rsidRPr="005A5C59">
        <w:rPr>
          <w:rFonts w:ascii="Times New Roman" w:hAnsi="Times New Roman"/>
          <w:sz w:val="28"/>
          <w:szCs w:val="28"/>
        </w:rPr>
        <w:t xml:space="preserve">должны быть на русском языке. </w:t>
      </w:r>
    </w:p>
    <w:p w:rsidR="0020044F" w:rsidRPr="005A5C59" w:rsidRDefault="00555F14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</w:t>
      </w:r>
      <w:r w:rsidR="006E6DD8" w:rsidRPr="005A5C59">
        <w:rPr>
          <w:rFonts w:ascii="Times New Roman" w:hAnsi="Times New Roman"/>
          <w:sz w:val="28"/>
          <w:szCs w:val="28"/>
        </w:rPr>
        <w:t>5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A06220">
        <w:rPr>
          <w:rFonts w:ascii="Times New Roman" w:hAnsi="Times New Roman"/>
          <w:sz w:val="28"/>
          <w:szCs w:val="28"/>
        </w:rPr>
        <w:t>Программные комплексы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="00A06220">
        <w:rPr>
          <w:rFonts w:ascii="Times New Roman" w:hAnsi="Times New Roman"/>
          <w:sz w:val="28"/>
          <w:szCs w:val="28"/>
        </w:rPr>
        <w:t>должны</w:t>
      </w:r>
      <w:r w:rsidR="0020044F" w:rsidRPr="005A5C59">
        <w:rPr>
          <w:rFonts w:ascii="Times New Roman" w:hAnsi="Times New Roman"/>
          <w:sz w:val="28"/>
          <w:szCs w:val="28"/>
        </w:rPr>
        <w:t xml:space="preserve">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вводимых данных. В указанных случаях </w:t>
      </w:r>
      <w:r w:rsidR="00A06220">
        <w:rPr>
          <w:rFonts w:ascii="Times New Roman" w:hAnsi="Times New Roman"/>
          <w:sz w:val="28"/>
          <w:szCs w:val="28"/>
        </w:rPr>
        <w:t>программные комплексы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="00A06220">
        <w:rPr>
          <w:rFonts w:ascii="Times New Roman" w:hAnsi="Times New Roman"/>
          <w:sz w:val="28"/>
          <w:szCs w:val="28"/>
        </w:rPr>
        <w:t>должны</w:t>
      </w:r>
      <w:r w:rsidR="0020044F" w:rsidRPr="005A5C59">
        <w:rPr>
          <w:rFonts w:ascii="Times New Roman" w:hAnsi="Times New Roman"/>
          <w:sz w:val="28"/>
          <w:szCs w:val="28"/>
        </w:rPr>
        <w:t xml:space="preserve">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6E4ABE" w:rsidRPr="005A5C59" w:rsidRDefault="00A43414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</w:t>
      </w:r>
      <w:r w:rsidR="00555F14" w:rsidRPr="005A5C59">
        <w:rPr>
          <w:rFonts w:ascii="Times New Roman" w:hAnsi="Times New Roman"/>
          <w:sz w:val="28"/>
          <w:szCs w:val="28"/>
        </w:rPr>
        <w:t>.</w:t>
      </w:r>
      <w:r w:rsidR="006E6DD8" w:rsidRPr="005A5C59">
        <w:rPr>
          <w:rFonts w:ascii="Times New Roman" w:hAnsi="Times New Roman"/>
          <w:sz w:val="28"/>
          <w:szCs w:val="28"/>
        </w:rPr>
        <w:t>6</w:t>
      </w:r>
      <w:r w:rsidR="00555F14" w:rsidRPr="005A5C59">
        <w:rPr>
          <w:rFonts w:ascii="Times New Roman" w:hAnsi="Times New Roman"/>
          <w:b/>
          <w:sz w:val="28"/>
          <w:szCs w:val="28"/>
        </w:rPr>
        <w:t> </w:t>
      </w:r>
      <w:r w:rsidR="006E4ABE" w:rsidRPr="005A5C59">
        <w:rPr>
          <w:rFonts w:ascii="Times New Roman" w:hAnsi="Times New Roman"/>
          <w:sz w:val="28"/>
          <w:szCs w:val="28"/>
        </w:rPr>
        <w:t>Экранные формы должны проектироваться с учетом следующих требований по их унификации:</w:t>
      </w:r>
    </w:p>
    <w:p w:rsidR="006E4ABE" w:rsidRPr="005A5C59" w:rsidRDefault="006E4ABE" w:rsidP="00CB71EB">
      <w:pPr>
        <w:pStyle w:val="ac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lastRenderedPageBreak/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6E4ABE" w:rsidRPr="005A5C59" w:rsidRDefault="006E4ABE" w:rsidP="00CB71EB">
      <w:pPr>
        <w:pStyle w:val="ac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для обозначения одних и тех же операций должны использоваться одинаковые графические значки, кнопки и другие управляющие (навигационные) элементы. Должны быть унифицированы термины, используемые для описания идентичных понятий, операций и действий пользователя;</w:t>
      </w:r>
    </w:p>
    <w:p w:rsidR="006E4ABE" w:rsidRPr="005A5C59" w:rsidRDefault="006E4ABE" w:rsidP="00CB71EB">
      <w:pPr>
        <w:pStyle w:val="ac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5A5C59">
        <w:rPr>
          <w:rFonts w:ascii="Times New Roman" w:hAnsi="Times New Roman"/>
          <w:sz w:val="28"/>
          <w:szCs w:val="28"/>
        </w:rPr>
        <w:t>реакция</w:t>
      </w:r>
      <w:proofErr w:type="gramEnd"/>
      <w:r w:rsidRPr="005A5C59">
        <w:rPr>
          <w:rFonts w:ascii="Times New Roman" w:hAnsi="Times New Roman"/>
          <w:sz w:val="28"/>
          <w:szCs w:val="28"/>
        </w:rPr>
        <w:t xml:space="preserve"> </w:t>
      </w:r>
      <w:r w:rsidR="00E86C90">
        <w:rPr>
          <w:rFonts w:ascii="Times New Roman" w:hAnsi="Times New Roman"/>
          <w:sz w:val="28"/>
          <w:szCs w:val="28"/>
        </w:rPr>
        <w:t xml:space="preserve">ПО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Pr="005A5C59">
        <w:rPr>
          <w:rFonts w:ascii="Times New Roman" w:hAnsi="Times New Roman"/>
          <w:sz w:val="28"/>
          <w:szCs w:val="28"/>
        </w:rPr>
        <w:t>на действия оператора (наведение указателя «мыши», переключение фокуса, нажатие кнопки) должна быть типовой для каждого действия над одними и теми же графическими элементами, независимо от их расположения на экране.</w:t>
      </w:r>
    </w:p>
    <w:p w:rsidR="006E4ABE" w:rsidRDefault="006E4ABE" w:rsidP="00931F2C">
      <w:pPr>
        <w:tabs>
          <w:tab w:val="left" w:pos="108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</w:t>
      </w:r>
      <w:r w:rsidR="00B450EC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sz w:val="28"/>
          <w:szCs w:val="28"/>
        </w:rPr>
        <w:t> Требования каталогизации</w:t>
      </w:r>
    </w:p>
    <w:p w:rsidR="006E4ABE" w:rsidRPr="005A5C59" w:rsidRDefault="00555F14" w:rsidP="006E4AB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</w:t>
      </w:r>
      <w:r w:rsidR="00B450EC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sz w:val="28"/>
          <w:szCs w:val="28"/>
        </w:rPr>
        <w:t>.1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E4ABE" w:rsidRPr="005A5C59">
        <w:rPr>
          <w:rFonts w:ascii="Times New Roman" w:hAnsi="Times New Roman"/>
          <w:sz w:val="28"/>
          <w:szCs w:val="28"/>
        </w:rPr>
        <w:t>Работы по каталогизации изделия и его составных частей осуществляются в соответствии с требованиями ГОСТ РВ 51725.7-2002, ГОСТ РВ 00</w:t>
      </w:r>
      <w:r w:rsidR="006861D1" w:rsidRPr="005A5C59">
        <w:rPr>
          <w:rFonts w:ascii="Times New Roman" w:hAnsi="Times New Roman"/>
          <w:sz w:val="28"/>
          <w:szCs w:val="28"/>
        </w:rPr>
        <w:t>44-001-2007, ГОСТ РВ 0044-005-20</w:t>
      </w:r>
      <w:r w:rsidR="006E4ABE" w:rsidRPr="005A5C59">
        <w:rPr>
          <w:rFonts w:ascii="Times New Roman" w:hAnsi="Times New Roman"/>
          <w:sz w:val="28"/>
          <w:szCs w:val="28"/>
        </w:rPr>
        <w:t>07, ГОСТ РВ 0044-006-2007, ГОСТ РВ 0044-007-2007, ГОСТ РВ 15.203-2001 и рекомендац</w:t>
      </w:r>
      <w:r w:rsidR="006861D1" w:rsidRPr="005A5C59">
        <w:rPr>
          <w:rFonts w:ascii="Times New Roman" w:hAnsi="Times New Roman"/>
          <w:sz w:val="28"/>
          <w:szCs w:val="28"/>
        </w:rPr>
        <w:t>иями Р </w:t>
      </w:r>
      <w:r w:rsidR="006E4ABE" w:rsidRPr="005A5C59">
        <w:rPr>
          <w:rFonts w:ascii="Times New Roman" w:hAnsi="Times New Roman"/>
          <w:sz w:val="28"/>
          <w:szCs w:val="28"/>
        </w:rPr>
        <w:t>50.5.002-2001.</w:t>
      </w:r>
    </w:p>
    <w:p w:rsidR="006E4ABE" w:rsidRPr="005A5C59" w:rsidRDefault="00555F14" w:rsidP="006E4AB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3.11.</w:t>
      </w:r>
      <w:r w:rsidR="00B450EC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sz w:val="28"/>
          <w:szCs w:val="28"/>
        </w:rPr>
        <w:t>.2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E4ABE" w:rsidRPr="005A5C59">
        <w:rPr>
          <w:rFonts w:ascii="Times New Roman" w:hAnsi="Times New Roman"/>
          <w:sz w:val="28"/>
          <w:szCs w:val="28"/>
        </w:rPr>
        <w:t>Сводный перечень составных частей и комплектующих изделий, подлежащих каталогизации, согласовывается с Военным представительством МО РФ, Центром каталогизации МО РФ и утверждается органом военного управления, ответственным за формирование и ведение соответствующих разделов федерального каталога продукции для регулирования государственных нужд.</w:t>
      </w:r>
    </w:p>
    <w:p w:rsidR="006E4ABE" w:rsidRPr="005A5C59" w:rsidRDefault="00555F14" w:rsidP="00BD6FD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3.12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B450EC" w:rsidRPr="005A5C59">
        <w:rPr>
          <w:rFonts w:ascii="Times New Roman" w:hAnsi="Times New Roman"/>
          <w:sz w:val="28"/>
          <w:szCs w:val="28"/>
        </w:rPr>
        <w:t>Требования технологичности</w:t>
      </w:r>
    </w:p>
    <w:p w:rsidR="00A13761" w:rsidRPr="00FA716E" w:rsidRDefault="00505520" w:rsidP="00505520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A716E">
        <w:rPr>
          <w:rFonts w:ascii="Times New Roman" w:hAnsi="Times New Roman"/>
          <w:sz w:val="28"/>
          <w:szCs w:val="28"/>
        </w:rPr>
        <w:t xml:space="preserve">Проработать возможность реализации </w:t>
      </w:r>
      <w:proofErr w:type="spellStart"/>
      <w:r w:rsidRPr="00FA716E">
        <w:rPr>
          <w:rFonts w:ascii="Times New Roman" w:hAnsi="Times New Roman"/>
          <w:sz w:val="28"/>
          <w:szCs w:val="28"/>
        </w:rPr>
        <w:t>внутриобъектового</w:t>
      </w:r>
      <w:proofErr w:type="spellEnd"/>
      <w:r w:rsidRPr="00FA716E">
        <w:rPr>
          <w:rFonts w:ascii="Times New Roman" w:hAnsi="Times New Roman"/>
          <w:sz w:val="28"/>
          <w:szCs w:val="28"/>
        </w:rPr>
        <w:t xml:space="preserve"> защищенного обмена информации с использованием технологий беспроводной передачи данных в конфиденциальном сегменте</w:t>
      </w:r>
      <w:r w:rsidR="00A13761" w:rsidRPr="00FA716E">
        <w:rPr>
          <w:rFonts w:ascii="Times New Roman" w:hAnsi="Times New Roman"/>
          <w:sz w:val="28"/>
          <w:szCs w:val="28"/>
        </w:rPr>
        <w:t>.</w:t>
      </w:r>
    </w:p>
    <w:p w:rsidR="006E4ABE" w:rsidRPr="005A5C59" w:rsidRDefault="00A13761" w:rsidP="006E4AB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3.13 Конструктивные требования</w:t>
      </w:r>
    </w:p>
    <w:p w:rsidR="006E4ABE" w:rsidRPr="005A5C59" w:rsidRDefault="00C24060" w:rsidP="006E4AB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Не </w:t>
      </w:r>
      <w:r w:rsidR="00A13761" w:rsidRPr="005A5C59">
        <w:rPr>
          <w:rFonts w:ascii="Times New Roman" w:hAnsi="Times New Roman"/>
          <w:sz w:val="28"/>
          <w:szCs w:val="28"/>
        </w:rPr>
        <w:t>предъявляются</w:t>
      </w:r>
      <w:r w:rsidR="006E4ABE" w:rsidRPr="005A5C59">
        <w:rPr>
          <w:rFonts w:ascii="Times New Roman" w:hAnsi="Times New Roman"/>
          <w:sz w:val="28"/>
          <w:szCs w:val="28"/>
        </w:rPr>
        <w:t>.</w:t>
      </w:r>
    </w:p>
    <w:p w:rsidR="00976185" w:rsidRPr="005A5C59" w:rsidRDefault="00976185" w:rsidP="0022593E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0C6F31" w:rsidRPr="005A5C59" w:rsidRDefault="004B35B0" w:rsidP="00AF6A26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4</w:t>
      </w:r>
      <w:r w:rsidR="00390299" w:rsidRPr="005A5C59">
        <w:rPr>
          <w:rFonts w:ascii="Times New Roman" w:hAnsi="Times New Roman"/>
          <w:b/>
          <w:sz w:val="28"/>
          <w:szCs w:val="28"/>
        </w:rPr>
        <w:t> Т</w:t>
      </w:r>
      <w:r w:rsidR="001C6475" w:rsidRPr="005A5C59">
        <w:rPr>
          <w:rFonts w:ascii="Times New Roman" w:hAnsi="Times New Roman"/>
          <w:b/>
          <w:sz w:val="28"/>
          <w:szCs w:val="28"/>
        </w:rPr>
        <w:t>ЕХНИКО-ЭКОНОМИЧЕСКИЕ ТРЕБОВАНИЯ</w:t>
      </w:r>
    </w:p>
    <w:p w:rsidR="00B50892" w:rsidRPr="005A5C59" w:rsidRDefault="00555F14" w:rsidP="00AA654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4.1</w:t>
      </w:r>
      <w:r w:rsidR="00657330">
        <w:rPr>
          <w:rFonts w:ascii="Times New Roman" w:hAnsi="Times New Roman"/>
          <w:sz w:val="28"/>
          <w:szCs w:val="28"/>
        </w:rPr>
        <w:t> </w:t>
      </w:r>
      <w:r w:rsidR="00AA6544" w:rsidRPr="005A5C59">
        <w:rPr>
          <w:rFonts w:ascii="Times New Roman" w:hAnsi="Times New Roman"/>
          <w:sz w:val="28"/>
          <w:szCs w:val="28"/>
        </w:rPr>
        <w:t xml:space="preserve">После проведения работ Исполнителем должны быть предоставлены, согласованные с военной приемкой, ориентировочные цены </w:t>
      </w:r>
      <w:r w:rsidR="00A06220">
        <w:rPr>
          <w:rFonts w:ascii="Times New Roman" w:hAnsi="Times New Roman"/>
          <w:sz w:val="28"/>
          <w:szCs w:val="28"/>
        </w:rPr>
        <w:t>для вариантов</w:t>
      </w:r>
      <w:r w:rsidR="0096425E">
        <w:rPr>
          <w:rFonts w:ascii="Times New Roman" w:hAnsi="Times New Roman"/>
          <w:sz w:val="28"/>
          <w:szCs w:val="28"/>
        </w:rPr>
        <w:t xml:space="preserve"> исполнения </w:t>
      </w:r>
      <w:r w:rsidR="00A06220">
        <w:rPr>
          <w:rFonts w:ascii="Times New Roman" w:hAnsi="Times New Roman"/>
          <w:sz w:val="28"/>
          <w:szCs w:val="28"/>
        </w:rPr>
        <w:t xml:space="preserve">ПК ВКС, ПК ОВУ, ПК ВЧ, ПК ВМУ, ПК ВОУ, ПК ПЭК-У, ПК ПЭК-УЦ </w:t>
      </w:r>
      <w:r w:rsidR="00AA6544" w:rsidRPr="005A5C59">
        <w:rPr>
          <w:rFonts w:ascii="Times New Roman" w:hAnsi="Times New Roman"/>
          <w:sz w:val="28"/>
          <w:szCs w:val="28"/>
        </w:rPr>
        <w:t xml:space="preserve">и </w:t>
      </w:r>
      <w:r w:rsidR="00A06220">
        <w:rPr>
          <w:rFonts w:ascii="Times New Roman" w:hAnsi="Times New Roman"/>
          <w:sz w:val="28"/>
          <w:szCs w:val="28"/>
        </w:rPr>
        <w:t>их</w:t>
      </w:r>
      <w:r w:rsidR="00AA6544" w:rsidRPr="005A5C59">
        <w:rPr>
          <w:rFonts w:ascii="Times New Roman" w:hAnsi="Times New Roman"/>
          <w:sz w:val="28"/>
          <w:szCs w:val="28"/>
        </w:rPr>
        <w:t xml:space="preserve"> составные части.</w:t>
      </w:r>
    </w:p>
    <w:p w:rsidR="0096425E" w:rsidRPr="0096425E" w:rsidRDefault="0096425E" w:rsidP="0096425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6425E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96425E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Технико-экономические требования </w:t>
      </w:r>
      <w:r w:rsidRPr="0096425E">
        <w:rPr>
          <w:rFonts w:ascii="Times New Roman" w:hAnsi="Times New Roman"/>
          <w:i/>
          <w:sz w:val="28"/>
          <w:szCs w:val="28"/>
        </w:rPr>
        <w:t>для варианта исполнения АС ПЭК (83т645) не предъявляются.</w:t>
      </w:r>
    </w:p>
    <w:p w:rsidR="00AF6A26" w:rsidRPr="0096425E" w:rsidRDefault="00AF6A26" w:rsidP="00AF6A26">
      <w:pPr>
        <w:spacing w:after="0" w:line="232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0C6F31" w:rsidRPr="005A5C59" w:rsidRDefault="00B673BE" w:rsidP="0096425E">
      <w:pPr>
        <w:keepNext/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5</w:t>
      </w:r>
      <w:r w:rsidR="00390299" w:rsidRPr="005A5C59">
        <w:rPr>
          <w:rFonts w:ascii="Times New Roman" w:hAnsi="Times New Roman"/>
          <w:b/>
          <w:sz w:val="28"/>
          <w:szCs w:val="28"/>
        </w:rPr>
        <w:t> </w:t>
      </w:r>
      <w:r w:rsidR="001C6475" w:rsidRPr="005A5C59">
        <w:rPr>
          <w:rFonts w:ascii="Times New Roman" w:hAnsi="Times New Roman"/>
          <w:b/>
          <w:sz w:val="28"/>
          <w:szCs w:val="28"/>
        </w:rPr>
        <w:t xml:space="preserve">ТРЕБОВАНИЯ </w:t>
      </w:r>
      <w:r w:rsidR="00C00141" w:rsidRPr="005A5C59">
        <w:rPr>
          <w:rFonts w:ascii="Times New Roman" w:hAnsi="Times New Roman"/>
          <w:b/>
          <w:sz w:val="28"/>
          <w:szCs w:val="28"/>
        </w:rPr>
        <w:t>К</w:t>
      </w:r>
      <w:r w:rsidR="001C6475" w:rsidRPr="005A5C59">
        <w:rPr>
          <w:rFonts w:ascii="Times New Roman" w:hAnsi="Times New Roman"/>
          <w:b/>
          <w:sz w:val="28"/>
          <w:szCs w:val="28"/>
        </w:rPr>
        <w:t xml:space="preserve"> ВИДАМ ОБЕСПЕЧЕНИЯ</w:t>
      </w:r>
    </w:p>
    <w:p w:rsidR="00390299" w:rsidRDefault="00B673BE" w:rsidP="0096425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5.1</w:t>
      </w:r>
      <w:r w:rsidR="008703A6" w:rsidRPr="005A5C59">
        <w:rPr>
          <w:rFonts w:ascii="Times New Roman" w:hAnsi="Times New Roman"/>
          <w:sz w:val="28"/>
          <w:szCs w:val="28"/>
        </w:rPr>
        <w:t> Требования к нормативно-техническому обеспечению</w:t>
      </w:r>
    </w:p>
    <w:p w:rsidR="0096425E" w:rsidRPr="005A5C59" w:rsidRDefault="0096425E" w:rsidP="0096425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Требования к нормативно-техническому обеспечению</w:t>
      </w:r>
      <w:r w:rsidRPr="0096425E">
        <w:rPr>
          <w:rFonts w:ascii="Times New Roman" w:hAnsi="Times New Roman"/>
          <w:sz w:val="28"/>
          <w:szCs w:val="28"/>
        </w:rPr>
        <w:t xml:space="preserve"> для варианта исполнения АС ПЭК (83т645) не предъявляются.</w:t>
      </w:r>
    </w:p>
    <w:p w:rsidR="00834F44" w:rsidRPr="005A5C59" w:rsidRDefault="00A13761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5.1.</w:t>
      </w:r>
      <w:r w:rsidR="00432E54" w:rsidRPr="005A5C59">
        <w:rPr>
          <w:rFonts w:ascii="Times New Roman" w:hAnsi="Times New Roman"/>
          <w:sz w:val="28"/>
          <w:szCs w:val="28"/>
        </w:rPr>
        <w:t>1</w:t>
      </w:r>
      <w:r w:rsidR="00555F14" w:rsidRPr="005A5C59">
        <w:rPr>
          <w:rFonts w:ascii="Times New Roman" w:hAnsi="Times New Roman"/>
          <w:b/>
          <w:sz w:val="28"/>
          <w:szCs w:val="28"/>
        </w:rPr>
        <w:t> </w:t>
      </w:r>
      <w:r w:rsidR="00834F44" w:rsidRPr="005A5C59">
        <w:rPr>
          <w:rFonts w:ascii="Times New Roman" w:hAnsi="Times New Roman"/>
          <w:sz w:val="28"/>
          <w:szCs w:val="28"/>
        </w:rPr>
        <w:t>Нормативно-техническое обеспечение должно осуществляться в соответствии с требованиями ГОСТ РВ 15.201-2003.</w:t>
      </w:r>
    </w:p>
    <w:p w:rsidR="000C6F31" w:rsidRPr="005A5C59" w:rsidRDefault="00A13761" w:rsidP="00AF6A2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lastRenderedPageBreak/>
        <w:t>5.1.</w:t>
      </w:r>
      <w:r w:rsidR="00432E54" w:rsidRPr="005A5C59">
        <w:rPr>
          <w:rFonts w:ascii="Times New Roman" w:hAnsi="Times New Roman"/>
          <w:sz w:val="28"/>
          <w:szCs w:val="28"/>
        </w:rPr>
        <w:t>2</w:t>
      </w:r>
      <w:r w:rsidR="00555F14" w:rsidRPr="005A5C59">
        <w:rPr>
          <w:rFonts w:ascii="Times New Roman" w:hAnsi="Times New Roman"/>
          <w:b/>
          <w:sz w:val="28"/>
          <w:szCs w:val="28"/>
        </w:rPr>
        <w:t> </w:t>
      </w:r>
      <w:r w:rsidR="00B673BE" w:rsidRPr="005A5C59">
        <w:rPr>
          <w:rFonts w:ascii="Times New Roman" w:hAnsi="Times New Roman"/>
          <w:sz w:val="28"/>
          <w:szCs w:val="28"/>
        </w:rPr>
        <w:t xml:space="preserve">При создании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="00B673BE" w:rsidRPr="005A5C59">
        <w:rPr>
          <w:rFonts w:ascii="Times New Roman" w:hAnsi="Times New Roman"/>
          <w:sz w:val="28"/>
          <w:szCs w:val="28"/>
        </w:rPr>
        <w:t>должны использоваться редакции нормативно-технических документов, актуальные на мом</w:t>
      </w:r>
      <w:r w:rsidR="00F03BEE" w:rsidRPr="005A5C59">
        <w:rPr>
          <w:rFonts w:ascii="Times New Roman" w:hAnsi="Times New Roman"/>
          <w:sz w:val="28"/>
          <w:szCs w:val="28"/>
        </w:rPr>
        <w:t>ент утверждения настоящего ТТ</w:t>
      </w:r>
      <w:r w:rsidR="00AF6A26" w:rsidRPr="005A5C59">
        <w:rPr>
          <w:rFonts w:ascii="Times New Roman" w:hAnsi="Times New Roman"/>
          <w:sz w:val="28"/>
          <w:szCs w:val="28"/>
        </w:rPr>
        <w:t>З.</w:t>
      </w:r>
    </w:p>
    <w:p w:rsidR="00390299" w:rsidRPr="005A5C59" w:rsidRDefault="00B673BE" w:rsidP="0022593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5.2</w:t>
      </w:r>
      <w:r w:rsidR="008703A6" w:rsidRPr="005A5C59">
        <w:rPr>
          <w:rFonts w:ascii="Times New Roman" w:hAnsi="Times New Roman"/>
          <w:sz w:val="28"/>
          <w:szCs w:val="28"/>
        </w:rPr>
        <w:t> Требования к метрологическому обеспечению</w:t>
      </w:r>
    </w:p>
    <w:p w:rsidR="00A13761" w:rsidRPr="005A5C59" w:rsidRDefault="00432E54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390299" w:rsidRDefault="00B673BE" w:rsidP="0022593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57330">
        <w:rPr>
          <w:rFonts w:ascii="Times New Roman" w:hAnsi="Times New Roman"/>
          <w:sz w:val="28"/>
          <w:szCs w:val="28"/>
        </w:rPr>
        <w:t>5.3</w:t>
      </w:r>
      <w:r w:rsidR="008703A6" w:rsidRPr="00657330">
        <w:rPr>
          <w:rFonts w:ascii="Times New Roman" w:hAnsi="Times New Roman"/>
          <w:sz w:val="28"/>
          <w:szCs w:val="28"/>
        </w:rPr>
        <w:t> Требования к диагностическому обеспечению</w:t>
      </w:r>
    </w:p>
    <w:p w:rsidR="00657330" w:rsidRPr="005A5C59" w:rsidRDefault="00657330" w:rsidP="00657330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390299" w:rsidRDefault="00B673BE" w:rsidP="0022593E">
      <w:pPr>
        <w:tabs>
          <w:tab w:val="left" w:pos="1080"/>
        </w:tabs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</w:t>
      </w:r>
      <w:r w:rsidR="008703A6" w:rsidRPr="005A5C59">
        <w:rPr>
          <w:rFonts w:ascii="Times New Roman" w:hAnsi="Times New Roman"/>
          <w:sz w:val="28"/>
          <w:szCs w:val="28"/>
        </w:rPr>
        <w:t> Требования к математическому, программному и информационно-лингвистическому обеспечению</w:t>
      </w:r>
    </w:p>
    <w:p w:rsidR="0096425E" w:rsidRPr="005A5C59" w:rsidRDefault="0096425E" w:rsidP="0096425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Требования к математическому, программному и информационно-лингвистическому обеспечению</w:t>
      </w:r>
      <w:r w:rsidRPr="0096425E">
        <w:rPr>
          <w:rFonts w:ascii="Times New Roman" w:hAnsi="Times New Roman"/>
          <w:sz w:val="28"/>
          <w:szCs w:val="28"/>
        </w:rPr>
        <w:t xml:space="preserve"> для варианта исполнения АС ПЭК (83т645) не предъявляются.</w:t>
      </w:r>
    </w:p>
    <w:p w:rsidR="00893A04" w:rsidRPr="005A5C59" w:rsidRDefault="00893A04" w:rsidP="005776E8">
      <w:pPr>
        <w:pStyle w:val="ac"/>
        <w:numPr>
          <w:ilvl w:val="2"/>
          <w:numId w:val="8"/>
        </w:numPr>
        <w:tabs>
          <w:tab w:val="left" w:pos="1080"/>
        </w:tabs>
        <w:spacing w:after="0" w:line="232" w:lineRule="auto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Требования к общему программному обеспечению</w:t>
      </w:r>
    </w:p>
    <w:p w:rsidR="00083DD5" w:rsidRPr="005A5C59" w:rsidRDefault="00083DD5" w:rsidP="00083DD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D47BA">
        <w:rPr>
          <w:rFonts w:ascii="Times New Roman" w:hAnsi="Times New Roman"/>
          <w:sz w:val="28"/>
          <w:szCs w:val="28"/>
        </w:rPr>
        <w:t>5.4.1.1 </w:t>
      </w:r>
      <w:r w:rsidR="00A06220" w:rsidRPr="003D47BA">
        <w:rPr>
          <w:rFonts w:ascii="Times New Roman" w:hAnsi="Times New Roman"/>
          <w:sz w:val="28"/>
          <w:szCs w:val="28"/>
        </w:rPr>
        <w:t>Программные комплексы</w:t>
      </w:r>
      <w:r w:rsidR="00657330" w:rsidRPr="003D47BA">
        <w:rPr>
          <w:rFonts w:ascii="Times New Roman" w:hAnsi="Times New Roman"/>
          <w:sz w:val="28"/>
          <w:szCs w:val="28"/>
        </w:rPr>
        <w:t xml:space="preserve"> ПЭК-МКО </w:t>
      </w:r>
      <w:r w:rsidR="00A06220" w:rsidRPr="003D47BA">
        <w:rPr>
          <w:rFonts w:ascii="Times New Roman" w:hAnsi="Times New Roman"/>
          <w:sz w:val="28"/>
          <w:szCs w:val="28"/>
        </w:rPr>
        <w:t>должны</w:t>
      </w:r>
      <w:r w:rsidRPr="003D47BA">
        <w:rPr>
          <w:rFonts w:ascii="Times New Roman" w:hAnsi="Times New Roman"/>
          <w:sz w:val="28"/>
          <w:szCs w:val="28"/>
        </w:rPr>
        <w:t xml:space="preserve"> устанавливатьс</w:t>
      </w:r>
      <w:r w:rsidR="00A06220" w:rsidRPr="003D47BA">
        <w:rPr>
          <w:rFonts w:ascii="Times New Roman" w:hAnsi="Times New Roman"/>
          <w:sz w:val="28"/>
          <w:szCs w:val="28"/>
        </w:rPr>
        <w:t xml:space="preserve">я на операционных системах (ОС), сертифицированных </w:t>
      </w:r>
      <w:r w:rsidR="00FA716E">
        <w:rPr>
          <w:rFonts w:ascii="Times New Roman" w:hAnsi="Times New Roman"/>
          <w:sz w:val="28"/>
          <w:szCs w:val="28"/>
        </w:rPr>
        <w:t xml:space="preserve">по требованиям безопасности информации </w:t>
      </w:r>
      <w:r w:rsidR="00A06220" w:rsidRPr="003D47BA">
        <w:rPr>
          <w:rFonts w:ascii="Times New Roman" w:hAnsi="Times New Roman"/>
          <w:sz w:val="28"/>
          <w:szCs w:val="28"/>
        </w:rPr>
        <w:t>в системе сертификации СЗИ МО РФ</w:t>
      </w:r>
      <w:r w:rsidRPr="003D47BA">
        <w:rPr>
          <w:rFonts w:ascii="Times New Roman" w:hAnsi="Times New Roman"/>
          <w:sz w:val="28"/>
          <w:szCs w:val="28"/>
        </w:rPr>
        <w:t>.</w:t>
      </w:r>
    </w:p>
    <w:p w:rsidR="00CB71EB" w:rsidRPr="005A5C59" w:rsidRDefault="00B673BE" w:rsidP="00083DD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893A04" w:rsidRPr="005A5C59">
        <w:rPr>
          <w:rFonts w:ascii="Times New Roman" w:hAnsi="Times New Roman"/>
          <w:sz w:val="28"/>
          <w:szCs w:val="28"/>
        </w:rPr>
        <w:t>1.</w:t>
      </w:r>
      <w:r w:rsidR="00083DD5" w:rsidRPr="005A5C59">
        <w:rPr>
          <w:rFonts w:ascii="Times New Roman" w:hAnsi="Times New Roman"/>
          <w:sz w:val="28"/>
          <w:szCs w:val="28"/>
        </w:rPr>
        <w:t>2</w:t>
      </w:r>
      <w:r w:rsidR="008703A6" w:rsidRPr="005A5C59">
        <w:rPr>
          <w:rFonts w:ascii="Times New Roman" w:hAnsi="Times New Roman"/>
          <w:sz w:val="28"/>
          <w:szCs w:val="28"/>
        </w:rPr>
        <w:t> </w:t>
      </w:r>
      <w:r w:rsidR="002F6D62" w:rsidRPr="005A5C59">
        <w:rPr>
          <w:rFonts w:ascii="Times New Roman" w:hAnsi="Times New Roman"/>
          <w:sz w:val="28"/>
          <w:szCs w:val="28"/>
        </w:rPr>
        <w:t xml:space="preserve"> </w:t>
      </w:r>
      <w:r w:rsidR="00240063" w:rsidRPr="005A5C59">
        <w:rPr>
          <w:rFonts w:ascii="Times New Roman" w:hAnsi="Times New Roman"/>
          <w:sz w:val="28"/>
          <w:szCs w:val="28"/>
        </w:rPr>
        <w:t xml:space="preserve">Серверные составные части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="00797CCA" w:rsidRPr="005A5C59">
        <w:rPr>
          <w:rFonts w:ascii="Times New Roman" w:hAnsi="Times New Roman"/>
          <w:sz w:val="28"/>
          <w:szCs w:val="28"/>
        </w:rPr>
        <w:t>долж</w:t>
      </w:r>
      <w:r w:rsidR="00240063" w:rsidRPr="005A5C59">
        <w:rPr>
          <w:rFonts w:ascii="Times New Roman" w:hAnsi="Times New Roman"/>
          <w:sz w:val="28"/>
          <w:szCs w:val="28"/>
        </w:rPr>
        <w:t>ны</w:t>
      </w:r>
      <w:r w:rsidR="00C00141" w:rsidRPr="005A5C59">
        <w:rPr>
          <w:rFonts w:ascii="Times New Roman" w:hAnsi="Times New Roman"/>
          <w:sz w:val="28"/>
          <w:szCs w:val="28"/>
        </w:rPr>
        <w:t xml:space="preserve"> </w:t>
      </w:r>
      <w:r w:rsidR="00083DD5" w:rsidRPr="005A5C59">
        <w:rPr>
          <w:rFonts w:ascii="Times New Roman" w:hAnsi="Times New Roman"/>
          <w:sz w:val="28"/>
          <w:szCs w:val="28"/>
        </w:rPr>
        <w:t>устанавливаться на серверных системах под управлением</w:t>
      </w:r>
      <w:r w:rsidR="002F6D62" w:rsidRPr="005A5C59">
        <w:rPr>
          <w:rFonts w:ascii="Times New Roman" w:hAnsi="Times New Roman"/>
          <w:sz w:val="28"/>
          <w:szCs w:val="28"/>
        </w:rPr>
        <w:t xml:space="preserve"> </w:t>
      </w:r>
      <w:r w:rsidR="005776E8" w:rsidRPr="005A5C59">
        <w:rPr>
          <w:rFonts w:ascii="Times New Roman" w:hAnsi="Times New Roman"/>
          <w:sz w:val="28"/>
          <w:szCs w:val="28"/>
        </w:rPr>
        <w:t>ОС</w:t>
      </w:r>
      <w:r w:rsidR="00083DD5" w:rsidRPr="005A5C59">
        <w:rPr>
          <w:rFonts w:ascii="Times New Roman" w:hAnsi="Times New Roman"/>
          <w:sz w:val="28"/>
          <w:szCs w:val="28"/>
        </w:rPr>
        <w:t xml:space="preserve"> </w:t>
      </w:r>
      <w:r w:rsidR="005776E8" w:rsidRPr="005A5C59">
        <w:rPr>
          <w:rFonts w:ascii="Times New Roman" w:hAnsi="Times New Roman"/>
          <w:sz w:val="28"/>
          <w:szCs w:val="28"/>
        </w:rPr>
        <w:t>«Заря-ЦОД»</w:t>
      </w:r>
      <w:r w:rsidR="00083DD5" w:rsidRPr="005A5C59">
        <w:rPr>
          <w:rFonts w:ascii="Times New Roman" w:hAnsi="Times New Roman"/>
          <w:sz w:val="28"/>
          <w:szCs w:val="28"/>
        </w:rPr>
        <w:t xml:space="preserve"> </w:t>
      </w:r>
      <w:r w:rsidR="00AA6544" w:rsidRPr="005A5C59">
        <w:rPr>
          <w:rFonts w:ascii="Times New Roman" w:hAnsi="Times New Roman"/>
          <w:sz w:val="28"/>
          <w:szCs w:val="28"/>
        </w:rPr>
        <w:t>(</w:t>
      </w:r>
      <w:r w:rsidR="00083DD5" w:rsidRPr="005A5C59">
        <w:rPr>
          <w:rFonts w:ascii="Times New Roman" w:hAnsi="Times New Roman"/>
          <w:sz w:val="28"/>
          <w:szCs w:val="28"/>
        </w:rPr>
        <w:t>ИТБВ.00157-01</w:t>
      </w:r>
      <w:r w:rsidR="00AA6544" w:rsidRPr="005A5C59">
        <w:rPr>
          <w:rFonts w:ascii="Times New Roman" w:hAnsi="Times New Roman"/>
          <w:sz w:val="28"/>
          <w:szCs w:val="28"/>
        </w:rPr>
        <w:t>)</w:t>
      </w:r>
      <w:r w:rsidR="00083DD5" w:rsidRPr="005A5C59">
        <w:rPr>
          <w:rFonts w:ascii="Times New Roman" w:hAnsi="Times New Roman"/>
          <w:sz w:val="28"/>
          <w:szCs w:val="28"/>
        </w:rPr>
        <w:t xml:space="preserve"> и</w:t>
      </w:r>
      <w:r w:rsidR="008F66BB" w:rsidRPr="005A5C59">
        <w:rPr>
          <w:rFonts w:ascii="Times New Roman" w:hAnsi="Times New Roman"/>
          <w:sz w:val="28"/>
          <w:szCs w:val="28"/>
        </w:rPr>
        <w:t>ли</w:t>
      </w:r>
      <w:r w:rsidR="00083DD5" w:rsidRPr="005A5C59">
        <w:rPr>
          <w:rFonts w:ascii="Times New Roman" w:hAnsi="Times New Roman"/>
          <w:sz w:val="28"/>
          <w:szCs w:val="28"/>
        </w:rPr>
        <w:t xml:space="preserve"> «Заря» </w:t>
      </w:r>
      <w:r w:rsidR="00AA6544" w:rsidRPr="005A5C59">
        <w:rPr>
          <w:rFonts w:ascii="Times New Roman" w:hAnsi="Times New Roman"/>
          <w:sz w:val="28"/>
          <w:szCs w:val="28"/>
        </w:rPr>
        <w:t>(</w:t>
      </w:r>
      <w:r w:rsidR="00083DD5" w:rsidRPr="005A5C59">
        <w:rPr>
          <w:rFonts w:ascii="Times New Roman" w:hAnsi="Times New Roman"/>
          <w:sz w:val="28"/>
          <w:szCs w:val="28"/>
        </w:rPr>
        <w:t>ИТБВ.</w:t>
      </w:r>
      <w:r w:rsidR="008F66BB" w:rsidRPr="005A5C59">
        <w:rPr>
          <w:rFonts w:ascii="Times New Roman" w:hAnsi="Times New Roman"/>
          <w:sz w:val="28"/>
          <w:szCs w:val="28"/>
        </w:rPr>
        <w:t>0</w:t>
      </w:r>
      <w:r w:rsidR="00083DD5" w:rsidRPr="005A5C59">
        <w:rPr>
          <w:rFonts w:ascii="Times New Roman" w:hAnsi="Times New Roman"/>
          <w:sz w:val="28"/>
          <w:szCs w:val="28"/>
        </w:rPr>
        <w:t>0035-01</w:t>
      </w:r>
      <w:r w:rsidR="00AA6544" w:rsidRPr="005A5C59">
        <w:rPr>
          <w:rFonts w:ascii="Times New Roman" w:hAnsi="Times New Roman"/>
          <w:sz w:val="28"/>
          <w:szCs w:val="28"/>
        </w:rPr>
        <w:t>)</w:t>
      </w:r>
      <w:r w:rsidR="00083DD5" w:rsidRPr="005A5C59">
        <w:rPr>
          <w:rFonts w:ascii="Times New Roman" w:hAnsi="Times New Roman"/>
          <w:sz w:val="28"/>
          <w:szCs w:val="28"/>
        </w:rPr>
        <w:t>.</w:t>
      </w:r>
    </w:p>
    <w:p w:rsidR="002F6D62" w:rsidRPr="005A5C59" w:rsidRDefault="00083DD5" w:rsidP="00083DD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5.4.1.3  </w:t>
      </w:r>
      <w:r w:rsidR="00240063" w:rsidRPr="005A5C59">
        <w:rPr>
          <w:rFonts w:ascii="Times New Roman" w:hAnsi="Times New Roman"/>
          <w:sz w:val="28"/>
          <w:szCs w:val="28"/>
        </w:rPr>
        <w:t xml:space="preserve">Клиентские составные части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Pr="005A5C59">
        <w:rPr>
          <w:rFonts w:ascii="Times New Roman" w:hAnsi="Times New Roman"/>
          <w:sz w:val="28"/>
          <w:szCs w:val="28"/>
        </w:rPr>
        <w:t>должн</w:t>
      </w:r>
      <w:r w:rsidR="00240063" w:rsidRPr="005A5C59">
        <w:rPr>
          <w:rFonts w:ascii="Times New Roman" w:hAnsi="Times New Roman"/>
          <w:sz w:val="28"/>
          <w:szCs w:val="28"/>
        </w:rPr>
        <w:t>ы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240063" w:rsidRPr="005A5C59">
        <w:rPr>
          <w:rFonts w:ascii="Times New Roman" w:hAnsi="Times New Roman"/>
          <w:sz w:val="28"/>
          <w:szCs w:val="28"/>
        </w:rPr>
        <w:t>устанавливаться</w:t>
      </w:r>
      <w:r w:rsidRPr="005A5C59">
        <w:rPr>
          <w:rFonts w:ascii="Times New Roman" w:hAnsi="Times New Roman"/>
          <w:sz w:val="28"/>
          <w:szCs w:val="28"/>
        </w:rPr>
        <w:t xml:space="preserve"> на автоматизированных </w:t>
      </w:r>
      <w:r w:rsidR="005776E8" w:rsidRPr="005A5C59">
        <w:rPr>
          <w:rFonts w:ascii="Times New Roman" w:hAnsi="Times New Roman"/>
          <w:sz w:val="28"/>
          <w:szCs w:val="28"/>
        </w:rPr>
        <w:t>рабочих мест</w:t>
      </w:r>
      <w:r w:rsidR="00CB71EB" w:rsidRPr="005A5C59">
        <w:rPr>
          <w:rFonts w:ascii="Times New Roman" w:hAnsi="Times New Roman"/>
          <w:sz w:val="28"/>
          <w:szCs w:val="28"/>
        </w:rPr>
        <w:t xml:space="preserve">ах </w:t>
      </w:r>
      <w:r w:rsidRPr="005A5C59">
        <w:rPr>
          <w:rFonts w:ascii="Times New Roman" w:hAnsi="Times New Roman"/>
          <w:sz w:val="28"/>
          <w:szCs w:val="28"/>
        </w:rPr>
        <w:t xml:space="preserve">под управлением </w:t>
      </w:r>
      <w:r w:rsidR="00CB71EB" w:rsidRPr="005A5C59">
        <w:rPr>
          <w:rFonts w:ascii="Times New Roman" w:hAnsi="Times New Roman"/>
          <w:sz w:val="28"/>
          <w:szCs w:val="28"/>
        </w:rPr>
        <w:t xml:space="preserve">ОС </w:t>
      </w:r>
      <w:proofErr w:type="spellStart"/>
      <w:r w:rsidR="002F6D62" w:rsidRPr="005A5C59">
        <w:rPr>
          <w:rFonts w:ascii="Times New Roman" w:hAnsi="Times New Roman"/>
          <w:sz w:val="28"/>
          <w:szCs w:val="28"/>
        </w:rPr>
        <w:t>Astra</w:t>
      </w:r>
      <w:proofErr w:type="spellEnd"/>
      <w:r w:rsidR="002F6D62" w:rsidRPr="005A5C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6D62" w:rsidRPr="005A5C59">
        <w:rPr>
          <w:rFonts w:ascii="Times New Roman" w:hAnsi="Times New Roman"/>
          <w:sz w:val="28"/>
          <w:szCs w:val="28"/>
        </w:rPr>
        <w:t>Linux</w:t>
      </w:r>
      <w:proofErr w:type="spellEnd"/>
      <w:r w:rsidR="002F6D62" w:rsidRPr="005A5C59">
        <w:rPr>
          <w:rFonts w:ascii="Times New Roman" w:hAnsi="Times New Roman"/>
          <w:sz w:val="28"/>
          <w:szCs w:val="28"/>
        </w:rPr>
        <w:t xml:space="preserve"> SE версии не ниже 1.4 и</w:t>
      </w:r>
      <w:r w:rsidR="005776E8" w:rsidRPr="005A5C59">
        <w:rPr>
          <w:rFonts w:ascii="Times New Roman" w:hAnsi="Times New Roman"/>
          <w:sz w:val="28"/>
          <w:szCs w:val="28"/>
        </w:rPr>
        <w:t>ли</w:t>
      </w:r>
      <w:r w:rsidRPr="005A5C59">
        <w:rPr>
          <w:rFonts w:ascii="Times New Roman" w:hAnsi="Times New Roman"/>
          <w:sz w:val="28"/>
          <w:szCs w:val="28"/>
        </w:rPr>
        <w:t xml:space="preserve"> МС ВС версии не ниже 5.0.</w:t>
      </w:r>
    </w:p>
    <w:p w:rsidR="00682054" w:rsidRPr="005A5C59" w:rsidRDefault="00797CCA" w:rsidP="00083DD5">
      <w:pPr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5A5C59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5A5C59">
        <w:rPr>
          <w:rFonts w:ascii="Times New Roman" w:hAnsi="Times New Roman"/>
          <w:i/>
          <w:sz w:val="28"/>
          <w:szCs w:val="28"/>
        </w:rPr>
        <w:t xml:space="preserve"> </w:t>
      </w:r>
      <w:r w:rsidR="00682054" w:rsidRPr="005A5C59">
        <w:rPr>
          <w:rFonts w:ascii="Times New Roman" w:hAnsi="Times New Roman"/>
          <w:i/>
          <w:sz w:val="28"/>
          <w:szCs w:val="28"/>
        </w:rPr>
        <w:t xml:space="preserve">ОС </w:t>
      </w:r>
      <w:r w:rsidR="00682054" w:rsidRPr="005A5C59">
        <w:rPr>
          <w:rFonts w:ascii="Times New Roman" w:hAnsi="Times New Roman"/>
          <w:i/>
          <w:sz w:val="28"/>
          <w:szCs w:val="28"/>
          <w:lang w:val="en-US"/>
        </w:rPr>
        <w:t>Astra</w:t>
      </w:r>
      <w:r w:rsidR="00682054" w:rsidRPr="005A5C59">
        <w:rPr>
          <w:rFonts w:ascii="Times New Roman" w:hAnsi="Times New Roman"/>
          <w:i/>
          <w:sz w:val="28"/>
          <w:szCs w:val="28"/>
        </w:rPr>
        <w:t xml:space="preserve"> </w:t>
      </w:r>
      <w:r w:rsidR="00682054" w:rsidRPr="005A5C59">
        <w:rPr>
          <w:rFonts w:ascii="Times New Roman" w:hAnsi="Times New Roman"/>
          <w:i/>
          <w:sz w:val="28"/>
          <w:szCs w:val="28"/>
          <w:lang w:val="en-US"/>
        </w:rPr>
        <w:t>Linux</w:t>
      </w:r>
      <w:r w:rsidR="006621BD">
        <w:rPr>
          <w:rFonts w:ascii="Times New Roman" w:hAnsi="Times New Roman"/>
          <w:i/>
          <w:sz w:val="28"/>
          <w:szCs w:val="28"/>
        </w:rPr>
        <w:t>,</w:t>
      </w:r>
      <w:r w:rsidR="00682054" w:rsidRPr="005A5C59">
        <w:rPr>
          <w:rFonts w:ascii="Times New Roman" w:hAnsi="Times New Roman"/>
          <w:i/>
          <w:sz w:val="28"/>
          <w:szCs w:val="28"/>
        </w:rPr>
        <w:t xml:space="preserve"> МС ВС </w:t>
      </w:r>
      <w:r w:rsidR="006621BD">
        <w:rPr>
          <w:rFonts w:ascii="Times New Roman" w:hAnsi="Times New Roman"/>
          <w:i/>
          <w:sz w:val="28"/>
          <w:szCs w:val="28"/>
        </w:rPr>
        <w:t xml:space="preserve">и Заря </w:t>
      </w:r>
      <w:r w:rsidR="00682054" w:rsidRPr="005A5C59">
        <w:rPr>
          <w:rFonts w:ascii="Times New Roman" w:hAnsi="Times New Roman"/>
          <w:i/>
          <w:sz w:val="28"/>
          <w:szCs w:val="28"/>
        </w:rPr>
        <w:t>должны быть приобретены Исполнителем. Редакции используемых ОС должны быть согласованы с Заказчиком</w:t>
      </w:r>
      <w:r w:rsidR="00C13677" w:rsidRPr="005A5C59">
        <w:rPr>
          <w:rFonts w:ascii="Times New Roman" w:hAnsi="Times New Roman"/>
          <w:i/>
          <w:sz w:val="28"/>
          <w:szCs w:val="28"/>
        </w:rPr>
        <w:t xml:space="preserve"> на 1 этапе выполнения работ</w:t>
      </w:r>
      <w:r w:rsidR="00682054" w:rsidRPr="005A5C59">
        <w:rPr>
          <w:rFonts w:ascii="Times New Roman" w:hAnsi="Times New Roman"/>
          <w:i/>
          <w:sz w:val="28"/>
          <w:szCs w:val="28"/>
        </w:rPr>
        <w:t>.</w:t>
      </w:r>
    </w:p>
    <w:p w:rsidR="00B673BE" w:rsidRPr="005A5C59" w:rsidRDefault="00B673BE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893A04" w:rsidRPr="005A5C59">
        <w:rPr>
          <w:rFonts w:ascii="Times New Roman" w:hAnsi="Times New Roman"/>
          <w:sz w:val="28"/>
          <w:szCs w:val="28"/>
        </w:rPr>
        <w:t>1.</w:t>
      </w:r>
      <w:r w:rsidR="008F66BB" w:rsidRPr="005A5C59">
        <w:rPr>
          <w:rFonts w:ascii="Times New Roman" w:hAnsi="Times New Roman"/>
          <w:sz w:val="28"/>
          <w:szCs w:val="28"/>
        </w:rPr>
        <w:t>4</w:t>
      </w:r>
      <w:r w:rsidR="00682054" w:rsidRPr="005A5C59">
        <w:rPr>
          <w:rFonts w:ascii="Times New Roman" w:hAnsi="Times New Roman"/>
          <w:sz w:val="28"/>
          <w:szCs w:val="28"/>
        </w:rPr>
        <w:t xml:space="preserve"> </w:t>
      </w:r>
      <w:r w:rsidR="00240063" w:rsidRPr="005A5C59">
        <w:rPr>
          <w:rFonts w:ascii="Times New Roman" w:hAnsi="Times New Roman"/>
          <w:sz w:val="28"/>
          <w:szCs w:val="28"/>
        </w:rPr>
        <w:t>В качестве систем управления базами</w:t>
      </w:r>
      <w:r w:rsidR="008703A6" w:rsidRPr="005A5C59">
        <w:rPr>
          <w:rFonts w:ascii="Times New Roman" w:hAnsi="Times New Roman"/>
          <w:sz w:val="28"/>
          <w:szCs w:val="28"/>
        </w:rPr>
        <w:t xml:space="preserve"> данных (СУБД) </w:t>
      </w:r>
      <w:r w:rsidR="00A06220">
        <w:rPr>
          <w:rFonts w:ascii="Times New Roman" w:hAnsi="Times New Roman"/>
          <w:sz w:val="28"/>
          <w:szCs w:val="28"/>
        </w:rPr>
        <w:t>для 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="00240063" w:rsidRPr="005A5C59">
        <w:rPr>
          <w:rFonts w:ascii="Times New Roman" w:hAnsi="Times New Roman"/>
          <w:sz w:val="28"/>
          <w:szCs w:val="28"/>
        </w:rPr>
        <w:t>должны</w:t>
      </w:r>
      <w:r w:rsidR="008703A6" w:rsidRPr="005A5C59">
        <w:rPr>
          <w:rFonts w:ascii="Times New Roman" w:hAnsi="Times New Roman"/>
          <w:sz w:val="28"/>
          <w:szCs w:val="28"/>
        </w:rPr>
        <w:t xml:space="preserve"> </w:t>
      </w:r>
      <w:r w:rsidR="00240063" w:rsidRPr="005A5C59">
        <w:rPr>
          <w:rFonts w:ascii="Times New Roman" w:hAnsi="Times New Roman"/>
          <w:sz w:val="28"/>
          <w:szCs w:val="28"/>
        </w:rPr>
        <w:t>использоваться сертифицированные</w:t>
      </w:r>
      <w:r w:rsidR="008703A6" w:rsidRPr="005A5C59">
        <w:rPr>
          <w:rFonts w:ascii="Times New Roman" w:hAnsi="Times New Roman"/>
          <w:sz w:val="28"/>
          <w:szCs w:val="28"/>
        </w:rPr>
        <w:t xml:space="preserve"> в систе</w:t>
      </w:r>
      <w:r w:rsidR="00CB71EB" w:rsidRPr="005A5C59">
        <w:rPr>
          <w:rFonts w:ascii="Times New Roman" w:hAnsi="Times New Roman"/>
          <w:sz w:val="28"/>
          <w:szCs w:val="28"/>
        </w:rPr>
        <w:t>ме сертификации СЗИ МО РФ СУБД.</w:t>
      </w:r>
    </w:p>
    <w:p w:rsidR="008F66BB" w:rsidRPr="001407F0" w:rsidRDefault="008F66BB" w:rsidP="008F66BB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7F0">
        <w:rPr>
          <w:rFonts w:ascii="Times New Roman" w:hAnsi="Times New Roman"/>
          <w:sz w:val="28"/>
          <w:szCs w:val="28"/>
        </w:rPr>
        <w:t>5.4.1.5</w:t>
      </w:r>
      <w:r w:rsidR="00682054" w:rsidRPr="001407F0">
        <w:rPr>
          <w:rFonts w:ascii="Times New Roman" w:hAnsi="Times New Roman"/>
          <w:sz w:val="28"/>
          <w:szCs w:val="28"/>
        </w:rPr>
        <w:t xml:space="preserve"> </w:t>
      </w:r>
      <w:r w:rsidR="00AA6544" w:rsidRPr="001407F0">
        <w:rPr>
          <w:rFonts w:ascii="Times New Roman" w:hAnsi="Times New Roman"/>
          <w:sz w:val="28"/>
          <w:szCs w:val="28"/>
        </w:rPr>
        <w:t xml:space="preserve">В состав </w:t>
      </w:r>
      <w:r w:rsidR="00657330" w:rsidRPr="001407F0">
        <w:rPr>
          <w:rFonts w:ascii="Times New Roman" w:hAnsi="Times New Roman"/>
          <w:sz w:val="28"/>
          <w:szCs w:val="28"/>
        </w:rPr>
        <w:t xml:space="preserve">ПК ПЭК-МКО </w:t>
      </w:r>
      <w:r w:rsidR="00AA6544" w:rsidRPr="001407F0">
        <w:rPr>
          <w:rFonts w:ascii="Times New Roman" w:hAnsi="Times New Roman"/>
          <w:sz w:val="28"/>
          <w:szCs w:val="28"/>
        </w:rPr>
        <w:t xml:space="preserve">может входить КС ЗКИ </w:t>
      </w:r>
      <w:r w:rsidR="00240063" w:rsidRPr="001407F0">
        <w:rPr>
          <w:rFonts w:ascii="Times New Roman" w:hAnsi="Times New Roman"/>
          <w:sz w:val="28"/>
          <w:szCs w:val="28"/>
        </w:rPr>
        <w:t>ПО (ИТБВ.00139-01), разработанный и сертифицированный</w:t>
      </w:r>
      <w:r w:rsidR="00AA6544" w:rsidRPr="001407F0">
        <w:rPr>
          <w:rFonts w:ascii="Times New Roman" w:hAnsi="Times New Roman"/>
          <w:sz w:val="28"/>
          <w:szCs w:val="28"/>
        </w:rPr>
        <w:t xml:space="preserve"> в рамках ОКР «Шестеренка»</w:t>
      </w:r>
      <w:r w:rsidRPr="001407F0">
        <w:rPr>
          <w:rFonts w:ascii="Times New Roman" w:hAnsi="Times New Roman"/>
          <w:sz w:val="28"/>
          <w:szCs w:val="28"/>
        </w:rPr>
        <w:t>.</w:t>
      </w:r>
    </w:p>
    <w:p w:rsidR="00AA6544" w:rsidRPr="001407F0" w:rsidRDefault="00AA6544" w:rsidP="00682054">
      <w:pPr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1407F0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1407F0">
        <w:rPr>
          <w:rFonts w:ascii="Times New Roman" w:hAnsi="Times New Roman"/>
          <w:i/>
          <w:sz w:val="28"/>
          <w:szCs w:val="28"/>
        </w:rPr>
        <w:t xml:space="preserve"> КС ЗКИ ПО (ИТБВ.00139-01) должен быть предоставлен Заказчиком в течение 10 дней с даты заключения Контракта.</w:t>
      </w:r>
    </w:p>
    <w:p w:rsidR="00682054" w:rsidRPr="005A5C59" w:rsidRDefault="00682054" w:rsidP="00682054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5.4.1.6 Требования к ОС, на которых должны устанавливаться составные части </w:t>
      </w:r>
      <w:r w:rsidR="00A06220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55184F">
        <w:rPr>
          <w:rFonts w:ascii="Times New Roman" w:hAnsi="Times New Roman"/>
          <w:sz w:val="28"/>
          <w:szCs w:val="28"/>
        </w:rPr>
        <w:t>ПЭК-МКО</w:t>
      </w:r>
      <w:r w:rsidRPr="005A5C59">
        <w:rPr>
          <w:rFonts w:ascii="Times New Roman" w:hAnsi="Times New Roman"/>
          <w:sz w:val="28"/>
          <w:szCs w:val="28"/>
        </w:rPr>
        <w:t xml:space="preserve">, могут быть уточнены Исполнителем на </w:t>
      </w:r>
      <w:r w:rsidR="00240063" w:rsidRPr="005A5C59">
        <w:rPr>
          <w:rFonts w:ascii="Times New Roman" w:hAnsi="Times New Roman"/>
          <w:sz w:val="28"/>
          <w:szCs w:val="28"/>
        </w:rPr>
        <w:t xml:space="preserve">1 </w:t>
      </w:r>
      <w:r w:rsidRPr="005A5C59">
        <w:rPr>
          <w:rFonts w:ascii="Times New Roman" w:hAnsi="Times New Roman"/>
          <w:sz w:val="28"/>
          <w:szCs w:val="28"/>
        </w:rPr>
        <w:t xml:space="preserve">этапе </w:t>
      </w:r>
      <w:r w:rsidR="00240063" w:rsidRPr="005A5C59">
        <w:rPr>
          <w:rFonts w:ascii="Times New Roman" w:hAnsi="Times New Roman"/>
          <w:sz w:val="28"/>
          <w:szCs w:val="28"/>
        </w:rPr>
        <w:t>работ</w:t>
      </w:r>
      <w:r w:rsidR="00C13677" w:rsidRPr="005A5C59">
        <w:rPr>
          <w:rFonts w:ascii="Times New Roman" w:hAnsi="Times New Roman"/>
          <w:sz w:val="28"/>
          <w:szCs w:val="28"/>
        </w:rPr>
        <w:t xml:space="preserve"> по согласованию с Заказчиком</w:t>
      </w:r>
      <w:r w:rsidRPr="005A5C59">
        <w:rPr>
          <w:rFonts w:ascii="Times New Roman" w:hAnsi="Times New Roman"/>
          <w:sz w:val="28"/>
          <w:szCs w:val="28"/>
        </w:rPr>
        <w:t>.</w:t>
      </w:r>
    </w:p>
    <w:p w:rsidR="00390299" w:rsidRPr="005A5C59" w:rsidRDefault="00B673BE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893A04" w:rsidRPr="005A5C59">
        <w:rPr>
          <w:rFonts w:ascii="Times New Roman" w:hAnsi="Times New Roman"/>
          <w:sz w:val="28"/>
          <w:szCs w:val="28"/>
        </w:rPr>
        <w:t>2</w:t>
      </w:r>
      <w:r w:rsidR="008703A6" w:rsidRPr="005A5C59">
        <w:rPr>
          <w:rFonts w:ascii="Times New Roman" w:hAnsi="Times New Roman"/>
          <w:sz w:val="28"/>
          <w:szCs w:val="28"/>
        </w:rPr>
        <w:t xml:space="preserve"> Требования к специальному </w:t>
      </w:r>
      <w:r w:rsidR="00CB71EB" w:rsidRPr="005A5C59">
        <w:rPr>
          <w:rFonts w:ascii="Times New Roman" w:hAnsi="Times New Roman"/>
          <w:sz w:val="28"/>
          <w:szCs w:val="28"/>
        </w:rPr>
        <w:t>программному обеспечению</w:t>
      </w:r>
    </w:p>
    <w:p w:rsidR="00A2258C" w:rsidRPr="005A5C59" w:rsidRDefault="00B673BE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893A04" w:rsidRPr="005A5C59">
        <w:rPr>
          <w:rFonts w:ascii="Times New Roman" w:hAnsi="Times New Roman"/>
          <w:sz w:val="28"/>
          <w:szCs w:val="28"/>
        </w:rPr>
        <w:t>2.1</w:t>
      </w:r>
      <w:r w:rsidR="00555F14" w:rsidRPr="005A5C59">
        <w:rPr>
          <w:rFonts w:ascii="Times New Roman" w:hAnsi="Times New Roman"/>
          <w:b/>
          <w:sz w:val="28"/>
          <w:szCs w:val="28"/>
        </w:rPr>
        <w:t> </w:t>
      </w:r>
      <w:r w:rsidR="00CB71EB" w:rsidRPr="005A5C59">
        <w:rPr>
          <w:rFonts w:ascii="Times New Roman" w:hAnsi="Times New Roman"/>
          <w:sz w:val="28"/>
          <w:szCs w:val="28"/>
        </w:rPr>
        <w:t>СПО</w:t>
      </w:r>
      <w:r w:rsidR="006621BD">
        <w:rPr>
          <w:rFonts w:ascii="Times New Roman" w:hAnsi="Times New Roman"/>
          <w:sz w:val="28"/>
          <w:szCs w:val="28"/>
        </w:rPr>
        <w:t xml:space="preserve"> программных комплексов ПЭК-МКО</w:t>
      </w:r>
      <w:r w:rsidR="00CB71EB" w:rsidRPr="005A5C59">
        <w:rPr>
          <w:rFonts w:ascii="Times New Roman" w:hAnsi="Times New Roman"/>
          <w:sz w:val="28"/>
          <w:szCs w:val="28"/>
        </w:rPr>
        <w:t xml:space="preserve"> </w:t>
      </w:r>
      <w:r w:rsidR="00A2258C" w:rsidRPr="005A5C59">
        <w:rPr>
          <w:rFonts w:ascii="Times New Roman" w:hAnsi="Times New Roman"/>
          <w:sz w:val="28"/>
          <w:szCs w:val="28"/>
        </w:rPr>
        <w:t>должно быть сертифицировано по требованиям безопасности информац</w:t>
      </w:r>
      <w:r w:rsidR="00A13761" w:rsidRPr="005A5C59">
        <w:rPr>
          <w:rFonts w:ascii="Times New Roman" w:hAnsi="Times New Roman"/>
          <w:sz w:val="28"/>
          <w:szCs w:val="28"/>
        </w:rPr>
        <w:t>ии МО РФ установленным порядком.</w:t>
      </w:r>
    </w:p>
    <w:p w:rsidR="00390299" w:rsidRPr="005A5C59" w:rsidRDefault="00B673BE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893A04" w:rsidRPr="005A5C59">
        <w:rPr>
          <w:rFonts w:ascii="Times New Roman" w:hAnsi="Times New Roman"/>
          <w:sz w:val="28"/>
          <w:szCs w:val="28"/>
        </w:rPr>
        <w:t>2.2</w:t>
      </w:r>
      <w:r w:rsidR="008703A6" w:rsidRPr="005A5C59">
        <w:rPr>
          <w:rFonts w:ascii="Times New Roman" w:hAnsi="Times New Roman"/>
          <w:sz w:val="28"/>
          <w:szCs w:val="28"/>
        </w:rPr>
        <w:t> </w:t>
      </w:r>
      <w:r w:rsidR="00A13761" w:rsidRPr="005A5C59">
        <w:rPr>
          <w:rFonts w:ascii="Times New Roman" w:hAnsi="Times New Roman"/>
          <w:sz w:val="28"/>
          <w:szCs w:val="28"/>
        </w:rPr>
        <w:t>СПО</w:t>
      </w:r>
      <w:r w:rsidR="008703A6" w:rsidRPr="005A5C59">
        <w:rPr>
          <w:rFonts w:ascii="Times New Roman" w:hAnsi="Times New Roman"/>
          <w:sz w:val="28"/>
          <w:szCs w:val="28"/>
        </w:rPr>
        <w:t xml:space="preserve"> должно быть установлено на </w:t>
      </w:r>
      <w:r w:rsidR="003D47BA">
        <w:rPr>
          <w:rFonts w:ascii="Times New Roman" w:hAnsi="Times New Roman"/>
          <w:sz w:val="28"/>
          <w:szCs w:val="28"/>
        </w:rPr>
        <w:t>комплекс технических средств для проведения</w:t>
      </w:r>
      <w:r w:rsidR="000C0D8B" w:rsidRPr="005A5C59">
        <w:rPr>
          <w:rFonts w:ascii="Times New Roman" w:hAnsi="Times New Roman"/>
          <w:sz w:val="28"/>
          <w:szCs w:val="28"/>
        </w:rPr>
        <w:t xml:space="preserve"> </w:t>
      </w:r>
      <w:r w:rsidR="00AA6544" w:rsidRPr="005A5C59">
        <w:rPr>
          <w:rFonts w:ascii="Times New Roman" w:hAnsi="Times New Roman"/>
          <w:sz w:val="28"/>
          <w:szCs w:val="28"/>
        </w:rPr>
        <w:t>испытаний</w:t>
      </w:r>
      <w:r w:rsidR="00893A04" w:rsidRPr="005A5C59">
        <w:rPr>
          <w:rFonts w:ascii="Times New Roman" w:hAnsi="Times New Roman"/>
          <w:sz w:val="28"/>
          <w:szCs w:val="28"/>
        </w:rPr>
        <w:t xml:space="preserve"> </w:t>
      </w:r>
      <w:r w:rsidR="00A06220">
        <w:rPr>
          <w:rFonts w:ascii="Times New Roman" w:hAnsi="Times New Roman"/>
          <w:sz w:val="28"/>
          <w:szCs w:val="28"/>
        </w:rPr>
        <w:t>программных комплексов</w:t>
      </w:r>
      <w:r w:rsidR="0096425E">
        <w:rPr>
          <w:rFonts w:ascii="Times New Roman" w:hAnsi="Times New Roman"/>
          <w:sz w:val="28"/>
          <w:szCs w:val="28"/>
        </w:rPr>
        <w:t xml:space="preserve"> ПЭК-МКО</w:t>
      </w:r>
      <w:r w:rsidR="008703A6" w:rsidRPr="005A5C59">
        <w:rPr>
          <w:rFonts w:ascii="Times New Roman" w:hAnsi="Times New Roman"/>
          <w:sz w:val="28"/>
          <w:szCs w:val="28"/>
        </w:rPr>
        <w:t>, а также представлено в виде дистрибутивного комплекта, обеспечивающего возможность его установки и эксплуатаци</w:t>
      </w:r>
      <w:r w:rsidR="00A13761" w:rsidRPr="005A5C59">
        <w:rPr>
          <w:rFonts w:ascii="Times New Roman" w:hAnsi="Times New Roman"/>
          <w:sz w:val="28"/>
          <w:szCs w:val="28"/>
        </w:rPr>
        <w:t>и на технических средствах комплексного оснащения</w:t>
      </w:r>
      <w:r w:rsidR="008703A6" w:rsidRPr="005A5C59">
        <w:rPr>
          <w:rFonts w:ascii="Times New Roman" w:hAnsi="Times New Roman"/>
          <w:sz w:val="28"/>
          <w:szCs w:val="28"/>
        </w:rPr>
        <w:t>.</w:t>
      </w:r>
    </w:p>
    <w:p w:rsidR="00390299" w:rsidRPr="005A5C59" w:rsidRDefault="004B35B0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lastRenderedPageBreak/>
        <w:t>5.4.</w:t>
      </w:r>
      <w:r w:rsidR="00454544" w:rsidRPr="005A5C59">
        <w:rPr>
          <w:rFonts w:ascii="Times New Roman" w:hAnsi="Times New Roman"/>
          <w:sz w:val="28"/>
          <w:szCs w:val="28"/>
        </w:rPr>
        <w:t>3</w:t>
      </w:r>
      <w:r w:rsidR="008703A6" w:rsidRPr="005A5C59">
        <w:rPr>
          <w:rFonts w:ascii="Times New Roman" w:hAnsi="Times New Roman"/>
          <w:sz w:val="28"/>
          <w:szCs w:val="28"/>
        </w:rPr>
        <w:t> Требования к информационно-лингвистическому обеспечению</w:t>
      </w:r>
    </w:p>
    <w:p w:rsidR="00390299" w:rsidRPr="005A5C59" w:rsidRDefault="004B35B0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5.4.</w:t>
      </w:r>
      <w:r w:rsidR="00454544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sz w:val="28"/>
          <w:szCs w:val="28"/>
        </w:rPr>
        <w:t>.1</w:t>
      </w:r>
      <w:r w:rsidR="008703A6" w:rsidRPr="005A5C59">
        <w:rPr>
          <w:rFonts w:ascii="Times New Roman" w:hAnsi="Times New Roman"/>
          <w:sz w:val="28"/>
          <w:szCs w:val="28"/>
        </w:rPr>
        <w:t> Информационно-лингвистическое обеспечение должно включать в свой состав необходимые словари, классификаторы, справочники, а также другие информационно-лингвистические компоненты, необходимые для реализации функций разрабатываемых изделий.</w:t>
      </w:r>
    </w:p>
    <w:p w:rsidR="00390299" w:rsidRPr="005A5C59" w:rsidRDefault="00893A04" w:rsidP="0022593E">
      <w:pPr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5A5C59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5A5C59">
        <w:rPr>
          <w:rFonts w:ascii="Times New Roman" w:hAnsi="Times New Roman"/>
          <w:i/>
          <w:sz w:val="28"/>
          <w:szCs w:val="28"/>
        </w:rPr>
        <w:t xml:space="preserve"> </w:t>
      </w:r>
      <w:r w:rsidR="008703A6" w:rsidRPr="005A5C59">
        <w:rPr>
          <w:rFonts w:ascii="Times New Roman" w:hAnsi="Times New Roman"/>
          <w:i/>
          <w:sz w:val="28"/>
          <w:szCs w:val="28"/>
        </w:rPr>
        <w:t xml:space="preserve">Состав информационно-лингвистического обеспечения </w:t>
      </w:r>
      <w:r w:rsidR="00C13677" w:rsidRPr="005A5C59">
        <w:rPr>
          <w:rFonts w:ascii="Times New Roman" w:hAnsi="Times New Roman"/>
          <w:i/>
          <w:sz w:val="28"/>
          <w:szCs w:val="28"/>
        </w:rPr>
        <w:t>может</w:t>
      </w:r>
      <w:r w:rsidR="00CB71EB" w:rsidRPr="005A5C59">
        <w:rPr>
          <w:rFonts w:ascii="Times New Roman" w:hAnsi="Times New Roman"/>
          <w:i/>
          <w:sz w:val="28"/>
          <w:szCs w:val="28"/>
        </w:rPr>
        <w:t xml:space="preserve"> быть уточнен Исполнителем </w:t>
      </w:r>
      <w:r w:rsidR="00C13677" w:rsidRPr="005A5C59">
        <w:rPr>
          <w:rFonts w:ascii="Times New Roman" w:hAnsi="Times New Roman"/>
          <w:i/>
          <w:sz w:val="28"/>
          <w:szCs w:val="28"/>
        </w:rPr>
        <w:t>на 2 этапе выполнения работ и согласован с Заказчиком</w:t>
      </w:r>
      <w:r w:rsidR="008703A6" w:rsidRPr="005A5C59">
        <w:rPr>
          <w:rFonts w:ascii="Times New Roman" w:hAnsi="Times New Roman"/>
          <w:i/>
          <w:sz w:val="28"/>
          <w:szCs w:val="28"/>
        </w:rPr>
        <w:t>.</w:t>
      </w:r>
    </w:p>
    <w:p w:rsidR="0039100E" w:rsidRPr="005A5C59" w:rsidRDefault="00893A04" w:rsidP="0039100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5.5 </w:t>
      </w:r>
      <w:r w:rsidR="0039100E" w:rsidRPr="005A5C59">
        <w:rPr>
          <w:rFonts w:ascii="Times New Roman" w:hAnsi="Times New Roman"/>
          <w:sz w:val="28"/>
          <w:szCs w:val="28"/>
        </w:rPr>
        <w:t>Требования по обеспечению информационно-технического взаимодействия</w:t>
      </w:r>
    </w:p>
    <w:p w:rsidR="0096425E" w:rsidRDefault="00A10F7E" w:rsidP="00A10F7E">
      <w:pPr>
        <w:spacing w:after="0" w:line="232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5A5C59">
        <w:rPr>
          <w:rFonts w:ascii="Times New Roman" w:hAnsi="Times New Roman"/>
          <w:bCs/>
          <w:iCs/>
          <w:sz w:val="28"/>
          <w:szCs w:val="28"/>
        </w:rPr>
        <w:t xml:space="preserve">5.5.1 </w:t>
      </w:r>
      <w:r w:rsidR="000E6D4A" w:rsidRPr="005A5C59">
        <w:rPr>
          <w:rFonts w:ascii="Times New Roman" w:hAnsi="Times New Roman"/>
          <w:bCs/>
          <w:iCs/>
          <w:sz w:val="28"/>
          <w:szCs w:val="28"/>
        </w:rPr>
        <w:t xml:space="preserve">Требования по </w:t>
      </w:r>
      <w:r w:rsidRPr="005A5C59">
        <w:rPr>
          <w:rFonts w:ascii="Times New Roman" w:hAnsi="Times New Roman"/>
          <w:sz w:val="28"/>
          <w:szCs w:val="28"/>
        </w:rPr>
        <w:t>обеспечению информационно-технического взаимодействия</w:t>
      </w:r>
      <w:r w:rsidRPr="005A5C5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A06220">
        <w:rPr>
          <w:rFonts w:ascii="Times New Roman" w:hAnsi="Times New Roman"/>
          <w:bCs/>
          <w:iCs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bCs/>
          <w:iCs/>
          <w:sz w:val="28"/>
          <w:szCs w:val="28"/>
        </w:rPr>
        <w:t xml:space="preserve"> ПЭК-МКО </w:t>
      </w:r>
      <w:r w:rsidR="000E6D4A" w:rsidRPr="005A5C59">
        <w:rPr>
          <w:rFonts w:ascii="Times New Roman" w:hAnsi="Times New Roman"/>
          <w:bCs/>
          <w:iCs/>
          <w:sz w:val="28"/>
          <w:szCs w:val="28"/>
        </w:rPr>
        <w:t xml:space="preserve">с </w:t>
      </w:r>
      <w:r w:rsidRPr="005A5C59">
        <w:rPr>
          <w:rFonts w:ascii="Times New Roman" w:hAnsi="Times New Roman"/>
          <w:bCs/>
          <w:iCs/>
          <w:sz w:val="28"/>
          <w:szCs w:val="28"/>
        </w:rPr>
        <w:t xml:space="preserve">другими </w:t>
      </w:r>
      <w:r w:rsidR="000E6D4A" w:rsidRPr="005A5C59">
        <w:rPr>
          <w:rFonts w:ascii="Times New Roman" w:hAnsi="Times New Roman"/>
          <w:bCs/>
          <w:iCs/>
          <w:sz w:val="28"/>
          <w:szCs w:val="28"/>
        </w:rPr>
        <w:t xml:space="preserve">информационными системами должны быть уточнены </w:t>
      </w:r>
      <w:r w:rsidRPr="005A5C59">
        <w:rPr>
          <w:rFonts w:ascii="Times New Roman" w:hAnsi="Times New Roman"/>
          <w:bCs/>
          <w:iCs/>
          <w:sz w:val="28"/>
          <w:szCs w:val="28"/>
        </w:rPr>
        <w:t xml:space="preserve">Исполнителем </w:t>
      </w:r>
      <w:r w:rsidR="000E6D4A" w:rsidRPr="005A5C59">
        <w:rPr>
          <w:rFonts w:ascii="Times New Roman" w:hAnsi="Times New Roman"/>
          <w:bCs/>
          <w:iCs/>
          <w:sz w:val="28"/>
          <w:szCs w:val="28"/>
        </w:rPr>
        <w:t xml:space="preserve">на </w:t>
      </w:r>
      <w:r w:rsidR="00C13677" w:rsidRPr="005A5C59">
        <w:rPr>
          <w:rFonts w:ascii="Times New Roman" w:hAnsi="Times New Roman"/>
          <w:bCs/>
          <w:iCs/>
          <w:sz w:val="28"/>
          <w:szCs w:val="28"/>
        </w:rPr>
        <w:t>2 этапе выполнения работ и согласованы с Заказчиком</w:t>
      </w:r>
      <w:r w:rsidR="000E6D4A" w:rsidRPr="005A5C59">
        <w:rPr>
          <w:rFonts w:ascii="Times New Roman" w:hAnsi="Times New Roman"/>
          <w:bCs/>
          <w:iCs/>
          <w:sz w:val="28"/>
          <w:szCs w:val="28"/>
        </w:rPr>
        <w:t>.</w:t>
      </w:r>
    </w:p>
    <w:p w:rsidR="00013AD2" w:rsidRPr="001407F0" w:rsidRDefault="00013AD2" w:rsidP="009F7BD3">
      <w:pPr>
        <w:spacing w:after="0" w:line="232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  <w:r w:rsidRPr="005A5C59">
        <w:rPr>
          <w:rFonts w:ascii="Times New Roman" w:hAnsi="Times New Roman"/>
          <w:bCs/>
          <w:iCs/>
          <w:sz w:val="28"/>
          <w:szCs w:val="28"/>
        </w:rPr>
        <w:t>5.5.</w:t>
      </w:r>
      <w:r w:rsidR="00657330">
        <w:rPr>
          <w:rFonts w:ascii="Times New Roman" w:hAnsi="Times New Roman"/>
          <w:bCs/>
          <w:iCs/>
          <w:sz w:val="28"/>
          <w:szCs w:val="28"/>
        </w:rPr>
        <w:t>2</w:t>
      </w:r>
      <w:r w:rsidRPr="005A5C5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A06220">
        <w:rPr>
          <w:rFonts w:ascii="Times New Roman" w:hAnsi="Times New Roman"/>
          <w:bCs/>
          <w:iCs/>
          <w:sz w:val="28"/>
          <w:szCs w:val="28"/>
        </w:rPr>
        <w:t>Программные комплексы ПЭК-МКО должны</w:t>
      </w:r>
      <w:r w:rsidR="003025F0" w:rsidRPr="003025F0">
        <w:rPr>
          <w:rFonts w:ascii="Times New Roman" w:hAnsi="Times New Roman"/>
          <w:bCs/>
          <w:iCs/>
          <w:sz w:val="28"/>
          <w:szCs w:val="28"/>
        </w:rPr>
        <w:t xml:space="preserve"> обеспечивать информационно-техническое взаимодействие с ПЭК и ЭЖВ, реализованным</w:t>
      </w:r>
      <w:r w:rsidR="00A06220">
        <w:rPr>
          <w:rFonts w:ascii="Times New Roman" w:hAnsi="Times New Roman"/>
          <w:bCs/>
          <w:iCs/>
          <w:sz w:val="28"/>
          <w:szCs w:val="28"/>
        </w:rPr>
        <w:t>и</w:t>
      </w:r>
      <w:r w:rsidR="003025F0" w:rsidRPr="003025F0">
        <w:rPr>
          <w:rFonts w:ascii="Times New Roman" w:hAnsi="Times New Roman"/>
          <w:bCs/>
          <w:iCs/>
          <w:sz w:val="28"/>
          <w:szCs w:val="28"/>
        </w:rPr>
        <w:t xml:space="preserve"> на основе микроконтроллера отечественного производства и отвечающ</w:t>
      </w:r>
      <w:r w:rsidR="00897DD8">
        <w:rPr>
          <w:rFonts w:ascii="Times New Roman" w:hAnsi="Times New Roman"/>
          <w:bCs/>
          <w:iCs/>
          <w:sz w:val="28"/>
          <w:szCs w:val="28"/>
        </w:rPr>
        <w:t>ими</w:t>
      </w:r>
      <w:r w:rsidR="003025F0" w:rsidRPr="003025F0">
        <w:rPr>
          <w:rFonts w:ascii="Times New Roman" w:hAnsi="Times New Roman"/>
          <w:bCs/>
          <w:iCs/>
          <w:sz w:val="28"/>
          <w:szCs w:val="28"/>
        </w:rPr>
        <w:t xml:space="preserve"> требованиям «Спецификации на ПЭК» версии </w:t>
      </w:r>
      <w:r w:rsidR="003025F0" w:rsidRPr="001407F0">
        <w:rPr>
          <w:rFonts w:ascii="Times New Roman" w:hAnsi="Times New Roman"/>
          <w:bCs/>
          <w:iCs/>
          <w:sz w:val="28"/>
          <w:szCs w:val="28"/>
        </w:rPr>
        <w:t>не ниже 1.1.6.</w:t>
      </w:r>
    </w:p>
    <w:p w:rsidR="00806C08" w:rsidRPr="001407F0" w:rsidRDefault="00893A04" w:rsidP="00806C08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7F0">
        <w:rPr>
          <w:rFonts w:ascii="Times New Roman" w:hAnsi="Times New Roman"/>
          <w:sz w:val="28"/>
          <w:szCs w:val="28"/>
        </w:rPr>
        <w:t>5.6</w:t>
      </w:r>
      <w:r w:rsidR="00806C08" w:rsidRPr="001407F0">
        <w:rPr>
          <w:rFonts w:ascii="Times New Roman" w:hAnsi="Times New Roman"/>
          <w:sz w:val="28"/>
          <w:szCs w:val="28"/>
        </w:rPr>
        <w:t> Требования к технологиям реализации</w:t>
      </w:r>
    </w:p>
    <w:p w:rsidR="0096425E" w:rsidRPr="001407F0" w:rsidRDefault="0096425E" w:rsidP="0096425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7F0">
        <w:rPr>
          <w:rFonts w:ascii="Times New Roman" w:hAnsi="Times New Roman"/>
          <w:sz w:val="28"/>
          <w:szCs w:val="28"/>
        </w:rPr>
        <w:t>Требования к технологиям реализации для варианта исполнения АС ПЭК (83т645) не предъявляются.</w:t>
      </w:r>
    </w:p>
    <w:p w:rsidR="00AA6544" w:rsidRPr="001407F0" w:rsidRDefault="00AA6544" w:rsidP="00AA6544">
      <w:pPr>
        <w:spacing w:after="0" w:line="232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proofErr w:type="gramStart"/>
      <w:r w:rsidRPr="001407F0">
        <w:rPr>
          <w:rFonts w:ascii="Times New Roman" w:hAnsi="Times New Roman"/>
          <w:bCs/>
          <w:sz w:val="28"/>
          <w:szCs w:val="28"/>
        </w:rPr>
        <w:t>5.6.</w:t>
      </w:r>
      <w:r w:rsidR="00240063" w:rsidRPr="001407F0">
        <w:rPr>
          <w:rFonts w:ascii="Times New Roman" w:hAnsi="Times New Roman"/>
          <w:bCs/>
          <w:sz w:val="28"/>
          <w:szCs w:val="28"/>
        </w:rPr>
        <w:t>1</w:t>
      </w:r>
      <w:r w:rsidRPr="001407F0">
        <w:rPr>
          <w:rFonts w:ascii="Times New Roman" w:hAnsi="Times New Roman"/>
          <w:b/>
          <w:sz w:val="28"/>
          <w:szCs w:val="28"/>
        </w:rPr>
        <w:t> </w:t>
      </w:r>
      <w:r w:rsidRPr="001407F0">
        <w:rPr>
          <w:rFonts w:ascii="Times New Roman" w:hAnsi="Times New Roman"/>
          <w:bCs/>
          <w:sz w:val="28"/>
          <w:szCs w:val="28"/>
        </w:rPr>
        <w:t xml:space="preserve"> </w:t>
      </w:r>
      <w:r w:rsidR="0016058F" w:rsidRPr="001407F0">
        <w:rPr>
          <w:rFonts w:ascii="Times New Roman" w:hAnsi="Times New Roman"/>
          <w:bCs/>
          <w:sz w:val="28"/>
          <w:szCs w:val="28"/>
        </w:rPr>
        <w:t>Для</w:t>
      </w:r>
      <w:proofErr w:type="gramEnd"/>
      <w:r w:rsidR="0016058F" w:rsidRPr="001407F0">
        <w:rPr>
          <w:rFonts w:ascii="Times New Roman" w:hAnsi="Times New Roman"/>
          <w:bCs/>
          <w:sz w:val="28"/>
          <w:szCs w:val="28"/>
        </w:rPr>
        <w:t xml:space="preserve"> обеспечения функционирования </w:t>
      </w:r>
      <w:r w:rsidR="00897DD8" w:rsidRPr="001407F0">
        <w:rPr>
          <w:rFonts w:ascii="Times New Roman" w:hAnsi="Times New Roman"/>
          <w:sz w:val="28"/>
          <w:szCs w:val="28"/>
        </w:rPr>
        <w:t>программных комплексов</w:t>
      </w:r>
      <w:r w:rsidR="00657330" w:rsidRPr="001407F0">
        <w:rPr>
          <w:rFonts w:ascii="Times New Roman" w:hAnsi="Times New Roman"/>
          <w:sz w:val="28"/>
          <w:szCs w:val="28"/>
        </w:rPr>
        <w:t xml:space="preserve"> ПЭК-МКО </w:t>
      </w:r>
      <w:r w:rsidR="0016058F" w:rsidRPr="001407F0">
        <w:rPr>
          <w:rFonts w:ascii="Times New Roman" w:hAnsi="Times New Roman"/>
          <w:bCs/>
          <w:sz w:val="28"/>
          <w:szCs w:val="28"/>
        </w:rPr>
        <w:t>могут применяться изделия, разработанные в рамках ОКР «Шестеренка»</w:t>
      </w:r>
      <w:r w:rsidRPr="001407F0">
        <w:rPr>
          <w:rFonts w:ascii="Times New Roman" w:hAnsi="Times New Roman"/>
          <w:bCs/>
          <w:sz w:val="28"/>
          <w:szCs w:val="28"/>
        </w:rPr>
        <w:t>.</w:t>
      </w:r>
    </w:p>
    <w:p w:rsidR="0039100E" w:rsidRDefault="00806C08" w:rsidP="0096425E">
      <w:pPr>
        <w:keepNext/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331425582"/>
      <w:bookmarkStart w:id="5" w:name="_Toc380251687"/>
      <w:r w:rsidRPr="005A5C59">
        <w:rPr>
          <w:rFonts w:ascii="Times New Roman" w:hAnsi="Times New Roman"/>
          <w:sz w:val="28"/>
          <w:szCs w:val="28"/>
        </w:rPr>
        <w:t>5</w:t>
      </w:r>
      <w:r w:rsidR="0039100E" w:rsidRPr="005A5C59">
        <w:rPr>
          <w:rFonts w:ascii="Times New Roman" w:hAnsi="Times New Roman"/>
          <w:sz w:val="28"/>
          <w:szCs w:val="28"/>
        </w:rPr>
        <w:t>.</w:t>
      </w:r>
      <w:r w:rsidR="00893A04" w:rsidRPr="005A5C59">
        <w:rPr>
          <w:rFonts w:ascii="Times New Roman" w:hAnsi="Times New Roman"/>
          <w:sz w:val="28"/>
          <w:szCs w:val="28"/>
        </w:rPr>
        <w:t>7</w:t>
      </w:r>
      <w:r w:rsidR="0039100E" w:rsidRPr="005A5C59">
        <w:rPr>
          <w:rFonts w:ascii="Times New Roman" w:hAnsi="Times New Roman"/>
          <w:sz w:val="28"/>
          <w:szCs w:val="28"/>
        </w:rPr>
        <w:t xml:space="preserve"> Требования к </w:t>
      </w:r>
      <w:bookmarkEnd w:id="4"/>
      <w:r w:rsidR="0039100E" w:rsidRPr="005A5C59">
        <w:rPr>
          <w:rFonts w:ascii="Times New Roman" w:hAnsi="Times New Roman"/>
          <w:sz w:val="28"/>
          <w:szCs w:val="28"/>
        </w:rPr>
        <w:t>вычислительным платформам</w:t>
      </w:r>
      <w:bookmarkEnd w:id="5"/>
    </w:p>
    <w:p w:rsidR="0096425E" w:rsidRPr="001407F0" w:rsidRDefault="0096425E" w:rsidP="0096425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Требования к вычислительным платформам</w:t>
      </w:r>
      <w:r w:rsidRPr="0096425E">
        <w:rPr>
          <w:rFonts w:ascii="Times New Roman" w:hAnsi="Times New Roman"/>
          <w:sz w:val="28"/>
          <w:szCs w:val="28"/>
        </w:rPr>
        <w:t xml:space="preserve"> для варианта исполнения АС ПЭК (</w:t>
      </w:r>
      <w:r w:rsidRPr="001407F0">
        <w:rPr>
          <w:rFonts w:ascii="Times New Roman" w:hAnsi="Times New Roman"/>
          <w:sz w:val="28"/>
          <w:szCs w:val="28"/>
        </w:rPr>
        <w:t>83т645) не предъявляются.</w:t>
      </w:r>
    </w:p>
    <w:p w:rsidR="0039100E" w:rsidRPr="001407F0" w:rsidRDefault="00013AD2" w:rsidP="0039100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07F0">
        <w:rPr>
          <w:rFonts w:ascii="Times New Roman" w:hAnsi="Times New Roman"/>
          <w:sz w:val="28"/>
          <w:szCs w:val="28"/>
        </w:rPr>
        <w:t>5.7.</w:t>
      </w:r>
      <w:r w:rsidR="0016058F" w:rsidRPr="001407F0">
        <w:rPr>
          <w:rFonts w:ascii="Times New Roman" w:hAnsi="Times New Roman"/>
          <w:sz w:val="28"/>
          <w:szCs w:val="28"/>
        </w:rPr>
        <w:t>1</w:t>
      </w:r>
      <w:r w:rsidRPr="001407F0">
        <w:rPr>
          <w:rFonts w:ascii="Times New Roman" w:hAnsi="Times New Roman"/>
          <w:sz w:val="28"/>
          <w:szCs w:val="28"/>
        </w:rPr>
        <w:t xml:space="preserve"> </w:t>
      </w:r>
      <w:r w:rsidR="00C52C4E" w:rsidRPr="001407F0">
        <w:rPr>
          <w:rFonts w:ascii="Times New Roman" w:hAnsi="Times New Roman"/>
          <w:sz w:val="28"/>
          <w:szCs w:val="28"/>
        </w:rPr>
        <w:t>Технические т</w:t>
      </w:r>
      <w:r w:rsidR="00C35D00" w:rsidRPr="001407F0">
        <w:rPr>
          <w:rFonts w:ascii="Times New Roman" w:hAnsi="Times New Roman"/>
          <w:sz w:val="28"/>
          <w:szCs w:val="28"/>
        </w:rPr>
        <w:t>ребования к</w:t>
      </w:r>
      <w:r w:rsidR="00C52C4E" w:rsidRPr="001407F0">
        <w:rPr>
          <w:rFonts w:ascii="Times New Roman" w:hAnsi="Times New Roman"/>
          <w:sz w:val="28"/>
          <w:szCs w:val="28"/>
        </w:rPr>
        <w:t xml:space="preserve"> оборудованию</w:t>
      </w:r>
      <w:r w:rsidR="0039710B" w:rsidRPr="001407F0">
        <w:rPr>
          <w:rFonts w:ascii="Times New Roman" w:hAnsi="Times New Roman"/>
          <w:sz w:val="28"/>
          <w:szCs w:val="28"/>
        </w:rPr>
        <w:t xml:space="preserve"> комплексного оснащения</w:t>
      </w:r>
      <w:r w:rsidR="00C35D00" w:rsidRPr="001407F0">
        <w:rPr>
          <w:rFonts w:ascii="Times New Roman" w:hAnsi="Times New Roman"/>
          <w:sz w:val="28"/>
          <w:szCs w:val="28"/>
        </w:rPr>
        <w:t xml:space="preserve">, </w:t>
      </w:r>
      <w:r w:rsidR="00E86C90" w:rsidRPr="001407F0">
        <w:rPr>
          <w:rFonts w:ascii="Times New Roman" w:hAnsi="Times New Roman"/>
          <w:sz w:val="28"/>
          <w:szCs w:val="28"/>
        </w:rPr>
        <w:t>на котором должн</w:t>
      </w:r>
      <w:r w:rsidR="00897DD8" w:rsidRPr="001407F0">
        <w:rPr>
          <w:rFonts w:ascii="Times New Roman" w:hAnsi="Times New Roman"/>
          <w:sz w:val="28"/>
          <w:szCs w:val="28"/>
        </w:rPr>
        <w:t>ы</w:t>
      </w:r>
      <w:r w:rsidR="00C52C4E" w:rsidRPr="001407F0">
        <w:rPr>
          <w:rFonts w:ascii="Times New Roman" w:hAnsi="Times New Roman"/>
          <w:sz w:val="28"/>
          <w:szCs w:val="28"/>
        </w:rPr>
        <w:t xml:space="preserve"> функционировать </w:t>
      </w:r>
      <w:r w:rsidR="00897DD8" w:rsidRPr="001407F0">
        <w:rPr>
          <w:rFonts w:ascii="Times New Roman" w:hAnsi="Times New Roman"/>
          <w:sz w:val="28"/>
          <w:szCs w:val="28"/>
        </w:rPr>
        <w:t>программные комплексы</w:t>
      </w:r>
      <w:r w:rsidR="00657330" w:rsidRPr="001407F0">
        <w:rPr>
          <w:rFonts w:ascii="Times New Roman" w:hAnsi="Times New Roman"/>
          <w:sz w:val="28"/>
          <w:szCs w:val="28"/>
        </w:rPr>
        <w:t xml:space="preserve"> ПЭК-МКО </w:t>
      </w:r>
      <w:r w:rsidR="00C52C4E" w:rsidRPr="001407F0">
        <w:rPr>
          <w:rFonts w:ascii="Times New Roman" w:hAnsi="Times New Roman"/>
          <w:sz w:val="28"/>
          <w:szCs w:val="28"/>
        </w:rPr>
        <w:t xml:space="preserve">должны быть </w:t>
      </w:r>
      <w:r w:rsidR="0039710B" w:rsidRPr="001407F0">
        <w:rPr>
          <w:rFonts w:ascii="Times New Roman" w:hAnsi="Times New Roman"/>
          <w:sz w:val="28"/>
          <w:szCs w:val="28"/>
        </w:rPr>
        <w:t xml:space="preserve">разработаны Исполнителем на </w:t>
      </w:r>
      <w:r w:rsidR="0016058F" w:rsidRPr="001407F0">
        <w:rPr>
          <w:rFonts w:ascii="Times New Roman" w:hAnsi="Times New Roman"/>
          <w:sz w:val="28"/>
          <w:szCs w:val="28"/>
        </w:rPr>
        <w:t xml:space="preserve">1 </w:t>
      </w:r>
      <w:r w:rsidR="0039710B" w:rsidRPr="001407F0">
        <w:rPr>
          <w:rFonts w:ascii="Times New Roman" w:hAnsi="Times New Roman"/>
          <w:sz w:val="28"/>
          <w:szCs w:val="28"/>
        </w:rPr>
        <w:t xml:space="preserve">этапе </w:t>
      </w:r>
      <w:r w:rsidR="0016058F" w:rsidRPr="001407F0">
        <w:rPr>
          <w:rFonts w:ascii="Times New Roman" w:hAnsi="Times New Roman"/>
          <w:sz w:val="28"/>
          <w:szCs w:val="28"/>
        </w:rPr>
        <w:t xml:space="preserve">выполнения работ </w:t>
      </w:r>
      <w:r w:rsidR="0039710B" w:rsidRPr="001407F0">
        <w:rPr>
          <w:rFonts w:ascii="Times New Roman" w:hAnsi="Times New Roman"/>
          <w:sz w:val="28"/>
          <w:szCs w:val="28"/>
        </w:rPr>
        <w:t xml:space="preserve">и согласованы с </w:t>
      </w:r>
      <w:r w:rsidR="00C52C4E" w:rsidRPr="001407F0">
        <w:rPr>
          <w:rFonts w:ascii="Times New Roman" w:hAnsi="Times New Roman"/>
          <w:sz w:val="28"/>
          <w:szCs w:val="28"/>
        </w:rPr>
        <w:t>Заказчиком</w:t>
      </w:r>
      <w:r w:rsidR="00C35D00" w:rsidRPr="001407F0">
        <w:rPr>
          <w:rFonts w:ascii="Times New Roman" w:hAnsi="Times New Roman"/>
          <w:sz w:val="28"/>
          <w:szCs w:val="28"/>
        </w:rPr>
        <w:t>.</w:t>
      </w:r>
    </w:p>
    <w:p w:rsidR="00C00141" w:rsidRPr="005A5C59" w:rsidRDefault="00C00141" w:rsidP="0022593E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90299" w:rsidRPr="005A5C59" w:rsidRDefault="00806C08" w:rsidP="0022593E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6</w:t>
      </w:r>
      <w:r w:rsidR="00390299" w:rsidRPr="005A5C59">
        <w:rPr>
          <w:rFonts w:ascii="Times New Roman" w:hAnsi="Times New Roman"/>
          <w:b/>
          <w:sz w:val="28"/>
          <w:szCs w:val="28"/>
        </w:rPr>
        <w:t> </w:t>
      </w:r>
      <w:r w:rsidR="00027930" w:rsidRPr="005A5C59">
        <w:rPr>
          <w:rFonts w:ascii="Times New Roman" w:hAnsi="Times New Roman"/>
          <w:b/>
          <w:sz w:val="28"/>
          <w:szCs w:val="28"/>
        </w:rPr>
        <w:t>ТРЕБОВАНИЯ К СЫРЬЮ, МАТЕРИАЛАМ И КИМП</w:t>
      </w:r>
    </w:p>
    <w:p w:rsidR="00A2258C" w:rsidRPr="005A5C59" w:rsidRDefault="00C35D00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C00141" w:rsidRPr="005A5C59" w:rsidRDefault="00C00141" w:rsidP="00806C08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06C08" w:rsidRPr="005A5C59" w:rsidRDefault="00806C08" w:rsidP="00806C08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7 </w:t>
      </w:r>
      <w:r w:rsidR="00027930" w:rsidRPr="005A5C59">
        <w:rPr>
          <w:rFonts w:ascii="Times New Roman" w:hAnsi="Times New Roman"/>
          <w:b/>
          <w:sz w:val="28"/>
          <w:szCs w:val="28"/>
        </w:rPr>
        <w:t>ТРЕБОВАНИЯ К КОНСЕРВАЦИИ, УПАКОВКЕ И МАРКИРОВКЕ</w:t>
      </w:r>
    </w:p>
    <w:p w:rsidR="00806C08" w:rsidRPr="005A5C59" w:rsidRDefault="00806C08" w:rsidP="00806C08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2F6D62" w:rsidRPr="005A5C59" w:rsidRDefault="002F6D62" w:rsidP="00E314BF">
      <w:pPr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806C08" w:rsidRPr="005A5C59" w:rsidRDefault="00027930" w:rsidP="002F6D62">
      <w:pPr>
        <w:keepNext/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8 ТРЕБОВАНИЯ К УЧЕБНО-ТРЕНИРОВОЧНЫМ СРЕДСТВАМ</w:t>
      </w:r>
    </w:p>
    <w:p w:rsidR="0016058F" w:rsidRPr="005A5C59" w:rsidRDefault="0016058F" w:rsidP="0016058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8.1 В качестве учебно-тренировочных средств для </w:t>
      </w:r>
      <w:r w:rsidR="00897DD8">
        <w:rPr>
          <w:rFonts w:ascii="Times New Roman" w:hAnsi="Times New Roman"/>
          <w:sz w:val="28"/>
          <w:szCs w:val="28"/>
        </w:rPr>
        <w:t>программных комплексов</w:t>
      </w:r>
      <w:r w:rsidR="00657330">
        <w:rPr>
          <w:rFonts w:ascii="Times New Roman" w:hAnsi="Times New Roman"/>
          <w:sz w:val="28"/>
          <w:szCs w:val="28"/>
        </w:rPr>
        <w:t xml:space="preserve"> ПЭК-МКО </w:t>
      </w:r>
      <w:r w:rsidRPr="005A5C59">
        <w:rPr>
          <w:rFonts w:ascii="Times New Roman" w:hAnsi="Times New Roman"/>
          <w:sz w:val="28"/>
          <w:szCs w:val="28"/>
        </w:rPr>
        <w:t xml:space="preserve">используется документация </w:t>
      </w:r>
      <w:r w:rsidR="00897DD8">
        <w:rPr>
          <w:rFonts w:ascii="Times New Roman" w:hAnsi="Times New Roman"/>
          <w:sz w:val="28"/>
          <w:szCs w:val="28"/>
        </w:rPr>
        <w:t xml:space="preserve">программных комплексов </w:t>
      </w:r>
      <w:r w:rsidR="00657330">
        <w:rPr>
          <w:rFonts w:ascii="Times New Roman" w:hAnsi="Times New Roman"/>
          <w:sz w:val="28"/>
          <w:szCs w:val="28"/>
        </w:rPr>
        <w:t xml:space="preserve">ПЭК-МКО </w:t>
      </w:r>
      <w:r w:rsidRPr="005A5C59">
        <w:rPr>
          <w:rFonts w:ascii="Times New Roman" w:hAnsi="Times New Roman"/>
          <w:sz w:val="28"/>
          <w:szCs w:val="28"/>
        </w:rPr>
        <w:t>в составе:</w:t>
      </w:r>
    </w:p>
    <w:p w:rsidR="0016058F" w:rsidRPr="005A5C59" w:rsidRDefault="0016058F" w:rsidP="0016058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- руководство оператора;</w:t>
      </w:r>
    </w:p>
    <w:p w:rsidR="0016058F" w:rsidRPr="005A5C59" w:rsidRDefault="0016058F" w:rsidP="0016058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- руководство программиста;</w:t>
      </w:r>
    </w:p>
    <w:p w:rsidR="0016058F" w:rsidRPr="005A5C59" w:rsidRDefault="0016058F" w:rsidP="0016058F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- руководство системного программиста.</w:t>
      </w:r>
    </w:p>
    <w:p w:rsidR="00E10AEE" w:rsidRPr="00E10AEE" w:rsidRDefault="00E10AEE" w:rsidP="00E10AEE">
      <w:pPr>
        <w:keepNext/>
        <w:tabs>
          <w:tab w:val="left" w:pos="1080"/>
        </w:tabs>
        <w:spacing w:after="0" w:line="233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10AEE">
        <w:rPr>
          <w:rFonts w:ascii="Times New Roman" w:hAnsi="Times New Roman"/>
          <w:i/>
          <w:sz w:val="28"/>
          <w:szCs w:val="28"/>
          <w:u w:val="single"/>
        </w:rPr>
        <w:lastRenderedPageBreak/>
        <w:t>Примечание:</w:t>
      </w:r>
      <w:r w:rsidRPr="00E10AEE">
        <w:rPr>
          <w:rFonts w:ascii="Times New Roman" w:hAnsi="Times New Roman"/>
          <w:i/>
          <w:sz w:val="28"/>
          <w:szCs w:val="28"/>
        </w:rPr>
        <w:t xml:space="preserve"> Требования к </w:t>
      </w:r>
      <w:r>
        <w:rPr>
          <w:rFonts w:ascii="Times New Roman" w:hAnsi="Times New Roman"/>
          <w:i/>
          <w:sz w:val="28"/>
          <w:szCs w:val="28"/>
        </w:rPr>
        <w:t xml:space="preserve">учебно-тренировочным средствам </w:t>
      </w:r>
      <w:r w:rsidRPr="00E10AEE">
        <w:rPr>
          <w:rFonts w:ascii="Times New Roman" w:hAnsi="Times New Roman"/>
          <w:i/>
          <w:sz w:val="28"/>
          <w:szCs w:val="28"/>
        </w:rPr>
        <w:t>для варианта исполнения АС ПЭК (83т645) не предъявляются.</w:t>
      </w:r>
    </w:p>
    <w:p w:rsidR="00C00141" w:rsidRPr="005A5C59" w:rsidRDefault="00C00141" w:rsidP="0022593E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90299" w:rsidRPr="005A5C59" w:rsidRDefault="00027930" w:rsidP="00574179">
      <w:pPr>
        <w:keepNext/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9 СПЕЦИАЛЬНЫЕ ТРЕБОВАНИЯ</w:t>
      </w:r>
    </w:p>
    <w:p w:rsidR="00CE4AC5" w:rsidRPr="005A5C59" w:rsidRDefault="00CE4AC5" w:rsidP="00CE4AC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9.</w:t>
      </w:r>
      <w:r w:rsidR="00661152">
        <w:rPr>
          <w:rFonts w:ascii="Times New Roman" w:hAnsi="Times New Roman"/>
          <w:sz w:val="28"/>
          <w:szCs w:val="28"/>
        </w:rPr>
        <w:t>1</w:t>
      </w:r>
      <w:r w:rsidRPr="005A5C59">
        <w:rPr>
          <w:rFonts w:ascii="Times New Roman" w:hAnsi="Times New Roman"/>
          <w:sz w:val="28"/>
          <w:szCs w:val="28"/>
        </w:rPr>
        <w:t> </w:t>
      </w:r>
      <w:r w:rsidR="00E10AEE">
        <w:rPr>
          <w:rFonts w:ascii="Times New Roman" w:hAnsi="Times New Roman"/>
          <w:sz w:val="28"/>
          <w:szCs w:val="28"/>
        </w:rPr>
        <w:t xml:space="preserve"> </w:t>
      </w:r>
      <w:r w:rsidR="00932363">
        <w:rPr>
          <w:rFonts w:ascii="Times New Roman" w:hAnsi="Times New Roman"/>
          <w:sz w:val="28"/>
          <w:szCs w:val="28"/>
        </w:rPr>
        <w:t>Подсистемы</w:t>
      </w:r>
      <w:r w:rsidR="0055184F">
        <w:rPr>
          <w:rFonts w:ascii="Times New Roman" w:hAnsi="Times New Roman"/>
          <w:sz w:val="28"/>
          <w:szCs w:val="28"/>
        </w:rPr>
        <w:t xml:space="preserve"> ПЭК-МКО</w:t>
      </w:r>
      <w:r w:rsidR="00E10AEE">
        <w:rPr>
          <w:rFonts w:ascii="Times New Roman" w:hAnsi="Times New Roman"/>
          <w:sz w:val="28"/>
          <w:szCs w:val="28"/>
        </w:rPr>
        <w:t xml:space="preserve"> должны быть сертифицированы</w:t>
      </w:r>
      <w:r w:rsidRPr="005A5C59">
        <w:rPr>
          <w:rFonts w:ascii="Times New Roman" w:hAnsi="Times New Roman"/>
          <w:sz w:val="28"/>
          <w:szCs w:val="28"/>
        </w:rPr>
        <w:t xml:space="preserve"> на соответствие требованиям по защите информации от НСД, на отсутствие программных закладок и соответствие реальных и декларируемых функциональных возможностей в системе сертификации средств защиты информации Минобороны России по требованиям безопасности информации.</w:t>
      </w:r>
    </w:p>
    <w:p w:rsidR="00890749" w:rsidRPr="005A5C59" w:rsidRDefault="00890749" w:rsidP="00890749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9.</w:t>
      </w:r>
      <w:r w:rsidR="00661152">
        <w:rPr>
          <w:rFonts w:ascii="Times New Roman" w:hAnsi="Times New Roman"/>
          <w:sz w:val="28"/>
          <w:szCs w:val="28"/>
        </w:rPr>
        <w:t>2</w:t>
      </w:r>
      <w:r w:rsidRPr="005A5C59">
        <w:rPr>
          <w:rFonts w:ascii="Times New Roman" w:hAnsi="Times New Roman"/>
          <w:sz w:val="28"/>
          <w:szCs w:val="28"/>
        </w:rPr>
        <w:t xml:space="preserve">  </w:t>
      </w:r>
      <w:r w:rsidR="00932363">
        <w:rPr>
          <w:rFonts w:ascii="Times New Roman" w:hAnsi="Times New Roman"/>
          <w:sz w:val="28"/>
          <w:szCs w:val="28"/>
        </w:rPr>
        <w:t xml:space="preserve">Программные </w:t>
      </w:r>
      <w:r w:rsidR="00897DD8">
        <w:rPr>
          <w:rFonts w:ascii="Times New Roman" w:hAnsi="Times New Roman"/>
          <w:sz w:val="28"/>
          <w:szCs w:val="28"/>
        </w:rPr>
        <w:t>комплекс</w:t>
      </w:r>
      <w:r w:rsidR="00932363">
        <w:rPr>
          <w:rFonts w:ascii="Times New Roman" w:hAnsi="Times New Roman"/>
          <w:sz w:val="28"/>
          <w:szCs w:val="28"/>
        </w:rPr>
        <w:t>ы</w:t>
      </w:r>
      <w:r w:rsidR="0055184F">
        <w:rPr>
          <w:rFonts w:ascii="Times New Roman" w:hAnsi="Times New Roman"/>
          <w:sz w:val="28"/>
          <w:szCs w:val="28"/>
        </w:rPr>
        <w:t xml:space="preserve"> ПЭК-МКО</w:t>
      </w:r>
      <w:r w:rsidR="00E10AEE">
        <w:rPr>
          <w:rFonts w:ascii="Times New Roman" w:hAnsi="Times New Roman"/>
          <w:sz w:val="28"/>
          <w:szCs w:val="28"/>
        </w:rPr>
        <w:t xml:space="preserve"> должны</w:t>
      </w:r>
      <w:r w:rsidRPr="005A5C59">
        <w:rPr>
          <w:rFonts w:ascii="Times New Roman" w:hAnsi="Times New Roman"/>
          <w:sz w:val="28"/>
          <w:szCs w:val="28"/>
        </w:rPr>
        <w:t xml:space="preserve"> соответствовать уровню контроля отсутствия в нем </w:t>
      </w:r>
      <w:proofErr w:type="spellStart"/>
      <w:r w:rsidRPr="005A5C59">
        <w:rPr>
          <w:rFonts w:ascii="Times New Roman" w:hAnsi="Times New Roman"/>
          <w:sz w:val="28"/>
          <w:szCs w:val="28"/>
        </w:rPr>
        <w:t>недекларированных</w:t>
      </w:r>
      <w:proofErr w:type="spellEnd"/>
      <w:r w:rsidRPr="005A5C59">
        <w:rPr>
          <w:rFonts w:ascii="Times New Roman" w:hAnsi="Times New Roman"/>
          <w:sz w:val="28"/>
          <w:szCs w:val="28"/>
        </w:rPr>
        <w:t xml:space="preserve"> возможностей в соответствии актом классификации, разработанном согласно п.</w:t>
      </w:r>
      <w:r w:rsidR="00661152">
        <w:rPr>
          <w:rFonts w:ascii="Times New Roman" w:hAnsi="Times New Roman"/>
          <w:sz w:val="28"/>
          <w:szCs w:val="28"/>
        </w:rPr>
        <w:t> </w:t>
      </w:r>
      <w:r w:rsidRPr="005A5C59">
        <w:rPr>
          <w:rFonts w:ascii="Times New Roman" w:hAnsi="Times New Roman"/>
          <w:sz w:val="28"/>
          <w:szCs w:val="28"/>
        </w:rPr>
        <w:t>3.9.</w:t>
      </w:r>
      <w:r w:rsidR="005D3B5B">
        <w:rPr>
          <w:rFonts w:ascii="Times New Roman" w:hAnsi="Times New Roman"/>
          <w:sz w:val="28"/>
          <w:szCs w:val="28"/>
        </w:rPr>
        <w:t>4</w:t>
      </w:r>
      <w:r w:rsidRPr="005A5C59">
        <w:rPr>
          <w:rFonts w:ascii="Times New Roman" w:hAnsi="Times New Roman"/>
          <w:sz w:val="28"/>
          <w:szCs w:val="28"/>
        </w:rPr>
        <w:t>, и РД Гостехкомиссии (ФСТЭК) России 1999 г. «Защита от</w:t>
      </w:r>
      <w:r w:rsidR="00661152">
        <w:rPr>
          <w:rFonts w:ascii="Times New Roman" w:hAnsi="Times New Roman"/>
          <w:sz w:val="28"/>
          <w:szCs w:val="28"/>
        </w:rPr>
        <w:t> </w:t>
      </w:r>
      <w:r w:rsidRPr="005A5C59">
        <w:rPr>
          <w:rFonts w:ascii="Times New Roman" w:hAnsi="Times New Roman"/>
          <w:sz w:val="28"/>
          <w:szCs w:val="28"/>
        </w:rPr>
        <w:t xml:space="preserve">несанкционированного доступа к информации. Часть 1. Программное обеспечение средств защиты информации. Классификация по уровню контроля отсутствия </w:t>
      </w:r>
      <w:proofErr w:type="spellStart"/>
      <w:r w:rsidRPr="005A5C59">
        <w:rPr>
          <w:rFonts w:ascii="Times New Roman" w:hAnsi="Times New Roman"/>
          <w:sz w:val="28"/>
          <w:szCs w:val="28"/>
        </w:rPr>
        <w:t>недекларированных</w:t>
      </w:r>
      <w:proofErr w:type="spellEnd"/>
      <w:r w:rsidRPr="005A5C59">
        <w:rPr>
          <w:rFonts w:ascii="Times New Roman" w:hAnsi="Times New Roman"/>
          <w:sz w:val="28"/>
          <w:szCs w:val="28"/>
        </w:rPr>
        <w:t xml:space="preserve"> возможностей».</w:t>
      </w:r>
    </w:p>
    <w:p w:rsidR="00661152" w:rsidRPr="0046257B" w:rsidRDefault="00661152" w:rsidP="00661152">
      <w:pPr>
        <w:spacing w:after="0" w:line="232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46257B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46257B">
        <w:rPr>
          <w:rFonts w:ascii="Times New Roman" w:hAnsi="Times New Roman"/>
          <w:i/>
          <w:sz w:val="28"/>
          <w:szCs w:val="28"/>
        </w:rPr>
        <w:t xml:space="preserve"> Требования к сертификации программных комплексов ПЭК-МКО могут быть уточнены </w:t>
      </w:r>
      <w:r w:rsidRPr="00661152">
        <w:rPr>
          <w:rFonts w:ascii="Times New Roman" w:hAnsi="Times New Roman"/>
          <w:i/>
          <w:sz w:val="28"/>
          <w:szCs w:val="28"/>
        </w:rPr>
        <w:t>в соответствии с п</w:t>
      </w:r>
      <w:r w:rsidR="00932363">
        <w:rPr>
          <w:rFonts w:ascii="Times New Roman" w:hAnsi="Times New Roman"/>
          <w:i/>
          <w:sz w:val="28"/>
          <w:szCs w:val="28"/>
        </w:rPr>
        <w:t>унктом</w:t>
      </w:r>
      <w:r w:rsidRPr="00661152">
        <w:rPr>
          <w:rFonts w:ascii="Times New Roman" w:hAnsi="Times New Roman"/>
          <w:i/>
          <w:sz w:val="28"/>
          <w:szCs w:val="28"/>
        </w:rPr>
        <w:t xml:space="preserve"> 3.9.5</w:t>
      </w:r>
      <w:r w:rsidRPr="0046257B">
        <w:rPr>
          <w:rFonts w:ascii="Times New Roman" w:hAnsi="Times New Roman"/>
          <w:i/>
          <w:sz w:val="28"/>
          <w:szCs w:val="28"/>
        </w:rPr>
        <w:t xml:space="preserve"> </w:t>
      </w:r>
      <w:r w:rsidR="00932363">
        <w:rPr>
          <w:rFonts w:ascii="Times New Roman" w:hAnsi="Times New Roman"/>
          <w:i/>
          <w:sz w:val="28"/>
          <w:szCs w:val="28"/>
        </w:rPr>
        <w:t xml:space="preserve">настоящего ТЗ </w:t>
      </w:r>
      <w:r w:rsidRPr="0046257B">
        <w:rPr>
          <w:rFonts w:ascii="Times New Roman" w:hAnsi="Times New Roman"/>
          <w:i/>
          <w:sz w:val="28"/>
          <w:szCs w:val="28"/>
        </w:rPr>
        <w:t>по</w:t>
      </w:r>
      <w:r w:rsidR="00932363">
        <w:rPr>
          <w:rFonts w:ascii="Times New Roman" w:hAnsi="Times New Roman"/>
          <w:i/>
          <w:sz w:val="28"/>
          <w:szCs w:val="28"/>
        </w:rPr>
        <w:t> </w:t>
      </w:r>
      <w:r w:rsidRPr="0046257B">
        <w:rPr>
          <w:rFonts w:ascii="Times New Roman" w:hAnsi="Times New Roman"/>
          <w:i/>
          <w:sz w:val="28"/>
          <w:szCs w:val="28"/>
        </w:rPr>
        <w:t>согласованию с Заказчиком.</w:t>
      </w:r>
    </w:p>
    <w:p w:rsidR="00390299" w:rsidRPr="005A5C59" w:rsidRDefault="00EC29C5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9</w:t>
      </w:r>
      <w:r w:rsidR="00FC2AA2" w:rsidRPr="005A5C59">
        <w:rPr>
          <w:rFonts w:ascii="Times New Roman" w:hAnsi="Times New Roman"/>
          <w:sz w:val="28"/>
          <w:szCs w:val="28"/>
        </w:rPr>
        <w:t>.</w:t>
      </w:r>
      <w:r w:rsidR="00BD6FDE" w:rsidRPr="005A5C59">
        <w:rPr>
          <w:rFonts w:ascii="Times New Roman" w:hAnsi="Times New Roman"/>
          <w:sz w:val="28"/>
          <w:szCs w:val="28"/>
        </w:rPr>
        <w:t>3</w:t>
      </w:r>
      <w:r w:rsidR="00390299" w:rsidRPr="005A5C59">
        <w:rPr>
          <w:rFonts w:ascii="Times New Roman" w:hAnsi="Times New Roman"/>
          <w:sz w:val="28"/>
          <w:szCs w:val="28"/>
        </w:rPr>
        <w:t> Требования к порядку разработки конструкторской документации на военное время</w:t>
      </w:r>
    </w:p>
    <w:p w:rsidR="00390299" w:rsidRPr="005A5C59" w:rsidRDefault="00B900A5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</w:t>
      </w:r>
      <w:r w:rsidR="008703A6" w:rsidRPr="005A5C59">
        <w:rPr>
          <w:rFonts w:ascii="Times New Roman" w:hAnsi="Times New Roman"/>
          <w:sz w:val="28"/>
          <w:szCs w:val="28"/>
        </w:rPr>
        <w:t>е предъявляются.</w:t>
      </w:r>
    </w:p>
    <w:p w:rsidR="009457EA" w:rsidRPr="005A5C59" w:rsidRDefault="009457EA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9.</w:t>
      </w:r>
      <w:r w:rsidR="00BD6FDE" w:rsidRPr="005A5C59">
        <w:rPr>
          <w:rFonts w:ascii="Times New Roman" w:hAnsi="Times New Roman"/>
          <w:sz w:val="28"/>
          <w:szCs w:val="28"/>
        </w:rPr>
        <w:t>4</w:t>
      </w:r>
      <w:r w:rsidRPr="005A5C59">
        <w:rPr>
          <w:rFonts w:ascii="Times New Roman" w:hAnsi="Times New Roman"/>
          <w:sz w:val="28"/>
          <w:szCs w:val="28"/>
        </w:rPr>
        <w:t xml:space="preserve"> Комплект рабоче</w:t>
      </w:r>
      <w:r w:rsidR="00B900A5" w:rsidRPr="005A5C59">
        <w:rPr>
          <w:rFonts w:ascii="Times New Roman" w:hAnsi="Times New Roman"/>
          <w:sz w:val="28"/>
          <w:szCs w:val="28"/>
        </w:rPr>
        <w:t xml:space="preserve">й </w:t>
      </w:r>
      <w:r w:rsidRPr="005A5C59">
        <w:rPr>
          <w:rFonts w:ascii="Times New Roman" w:hAnsi="Times New Roman"/>
          <w:sz w:val="28"/>
          <w:szCs w:val="28"/>
        </w:rPr>
        <w:t xml:space="preserve">конструкторской документации (технологической, конструкторской, программной на изделие </w:t>
      </w:r>
      <w:r w:rsidR="00B900A5" w:rsidRPr="005A5C59">
        <w:rPr>
          <w:rFonts w:ascii="Times New Roman" w:hAnsi="Times New Roman"/>
          <w:sz w:val="28"/>
          <w:szCs w:val="28"/>
        </w:rPr>
        <w:t>83т645</w:t>
      </w:r>
      <w:r w:rsidRPr="005A5C59">
        <w:rPr>
          <w:rFonts w:ascii="Times New Roman" w:hAnsi="Times New Roman"/>
          <w:sz w:val="28"/>
          <w:szCs w:val="28"/>
        </w:rPr>
        <w:t>), а также комплект документаци</w:t>
      </w:r>
      <w:r w:rsidR="00432E54" w:rsidRPr="005A5C59">
        <w:rPr>
          <w:rFonts w:ascii="Times New Roman" w:hAnsi="Times New Roman"/>
          <w:sz w:val="28"/>
          <w:szCs w:val="28"/>
        </w:rPr>
        <w:t>и, сопровождающий изделие 83т645</w:t>
      </w:r>
      <w:r w:rsidRPr="005A5C59">
        <w:rPr>
          <w:rFonts w:ascii="Times New Roman" w:hAnsi="Times New Roman"/>
          <w:sz w:val="28"/>
          <w:szCs w:val="28"/>
        </w:rPr>
        <w:t>, акты и протоколы испытаний (предварительные, государственные, межведомственные) опытных образцов, программы и методики этих испытаний</w:t>
      </w:r>
      <w:r w:rsidR="0039710B" w:rsidRPr="005A5C59">
        <w:rPr>
          <w:rFonts w:ascii="Times New Roman" w:hAnsi="Times New Roman"/>
          <w:sz w:val="28"/>
          <w:szCs w:val="28"/>
        </w:rPr>
        <w:t>, документацию технического проекта, должны быть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39710B" w:rsidRPr="005A5C59">
        <w:rPr>
          <w:rFonts w:ascii="Times New Roman" w:hAnsi="Times New Roman"/>
          <w:sz w:val="28"/>
          <w:szCs w:val="28"/>
        </w:rPr>
        <w:t xml:space="preserve">переданы </w:t>
      </w:r>
      <w:r w:rsidRPr="005A5C59">
        <w:rPr>
          <w:rFonts w:ascii="Times New Roman" w:hAnsi="Times New Roman"/>
          <w:sz w:val="28"/>
          <w:szCs w:val="28"/>
        </w:rPr>
        <w:t>Заказчиком Исполнителю</w:t>
      </w:r>
      <w:r w:rsidR="0039710B" w:rsidRPr="005A5C59">
        <w:rPr>
          <w:rFonts w:ascii="Times New Roman" w:hAnsi="Times New Roman"/>
          <w:sz w:val="28"/>
          <w:szCs w:val="28"/>
        </w:rPr>
        <w:t xml:space="preserve"> </w:t>
      </w:r>
      <w:r w:rsidRPr="005A5C59">
        <w:rPr>
          <w:rFonts w:ascii="Times New Roman" w:hAnsi="Times New Roman"/>
          <w:sz w:val="28"/>
          <w:szCs w:val="28"/>
        </w:rPr>
        <w:t>в течени</w:t>
      </w:r>
      <w:r w:rsidR="009A5750" w:rsidRPr="005A5C59">
        <w:rPr>
          <w:rFonts w:ascii="Times New Roman" w:hAnsi="Times New Roman"/>
          <w:sz w:val="28"/>
          <w:szCs w:val="28"/>
        </w:rPr>
        <w:t>е</w:t>
      </w:r>
      <w:r w:rsidRPr="005A5C59">
        <w:rPr>
          <w:rFonts w:ascii="Times New Roman" w:hAnsi="Times New Roman"/>
          <w:sz w:val="28"/>
          <w:szCs w:val="28"/>
        </w:rPr>
        <w:t xml:space="preserve"> 10 календарных дней с мо</w:t>
      </w:r>
      <w:r w:rsidR="00C4150C" w:rsidRPr="005A5C59">
        <w:rPr>
          <w:rFonts w:ascii="Times New Roman" w:hAnsi="Times New Roman"/>
          <w:sz w:val="28"/>
          <w:szCs w:val="28"/>
        </w:rPr>
        <w:t>м</w:t>
      </w:r>
      <w:r w:rsidRPr="005A5C59">
        <w:rPr>
          <w:rFonts w:ascii="Times New Roman" w:hAnsi="Times New Roman"/>
          <w:sz w:val="28"/>
          <w:szCs w:val="28"/>
        </w:rPr>
        <w:t>ента заключения Государственного контракта.</w:t>
      </w:r>
    </w:p>
    <w:p w:rsidR="00C00141" w:rsidRPr="005A5C59" w:rsidRDefault="00C00141" w:rsidP="00EC29C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C29C5" w:rsidRPr="005A5C59" w:rsidRDefault="00B678A2" w:rsidP="00EC29C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10 </w:t>
      </w:r>
      <w:r w:rsidR="00CB5077" w:rsidRPr="005A5C59">
        <w:rPr>
          <w:rFonts w:ascii="Times New Roman" w:hAnsi="Times New Roman"/>
          <w:b/>
          <w:sz w:val="28"/>
          <w:szCs w:val="28"/>
        </w:rPr>
        <w:t>ТРЕБОВАНИЯ ЗАЩИТЫ ГОСУДАРСТВЕННОЙ ТАЙНЫ ПРИ ВЫПОЛНЕНИИ РАБОТ</w:t>
      </w:r>
    </w:p>
    <w:p w:rsidR="00352ED5" w:rsidRDefault="00352ED5" w:rsidP="00352ED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Мероприятия по </w:t>
      </w:r>
      <w:r w:rsidRPr="00352ED5">
        <w:rPr>
          <w:rFonts w:ascii="Times New Roman" w:hAnsi="Times New Roman"/>
          <w:sz w:val="28"/>
          <w:szCs w:val="28"/>
        </w:rPr>
        <w:t>защит</w:t>
      </w:r>
      <w:r>
        <w:rPr>
          <w:rFonts w:ascii="Times New Roman" w:hAnsi="Times New Roman"/>
          <w:sz w:val="28"/>
          <w:szCs w:val="28"/>
        </w:rPr>
        <w:t>е</w:t>
      </w:r>
      <w:r w:rsidRPr="00352ED5">
        <w:rPr>
          <w:rFonts w:ascii="Times New Roman" w:hAnsi="Times New Roman"/>
          <w:sz w:val="28"/>
          <w:szCs w:val="28"/>
        </w:rPr>
        <w:t xml:space="preserve"> государственной тайны при выполнении работ</w:t>
      </w:r>
      <w:r w:rsidRPr="005A5C59">
        <w:rPr>
          <w:rFonts w:ascii="Times New Roman" w:hAnsi="Times New Roman"/>
          <w:sz w:val="28"/>
          <w:szCs w:val="28"/>
        </w:rPr>
        <w:t xml:space="preserve"> по адаптации АС ПЭК к техническим решениям</w:t>
      </w:r>
      <w:r w:rsidR="009C52C6">
        <w:rPr>
          <w:rFonts w:ascii="Times New Roman" w:hAnsi="Times New Roman"/>
          <w:sz w:val="28"/>
          <w:szCs w:val="28"/>
        </w:rPr>
        <w:t xml:space="preserve"> </w:t>
      </w:r>
      <w:r w:rsidRPr="005A5C59">
        <w:rPr>
          <w:rFonts w:ascii="Times New Roman" w:hAnsi="Times New Roman"/>
          <w:sz w:val="28"/>
          <w:szCs w:val="28"/>
        </w:rPr>
        <w:t xml:space="preserve">комплексного оснащения </w:t>
      </w:r>
      <w:r>
        <w:rPr>
          <w:rFonts w:ascii="Times New Roman" w:hAnsi="Times New Roman"/>
          <w:sz w:val="28"/>
          <w:szCs w:val="28"/>
        </w:rPr>
        <w:t xml:space="preserve">объектов </w:t>
      </w:r>
      <w:r w:rsidRPr="005A5C59">
        <w:rPr>
          <w:rFonts w:ascii="Times New Roman" w:hAnsi="Times New Roman"/>
          <w:sz w:val="28"/>
          <w:szCs w:val="28"/>
        </w:rPr>
        <w:t>Министерства обороны Российской Федерации цифровым тел</w:t>
      </w:r>
      <w:r>
        <w:rPr>
          <w:rFonts w:ascii="Times New Roman" w:hAnsi="Times New Roman"/>
          <w:sz w:val="28"/>
          <w:szCs w:val="28"/>
        </w:rPr>
        <w:t xml:space="preserve">екоммуникационным оборудованием должны соответствовать </w:t>
      </w:r>
      <w:r w:rsidRPr="005A5C59">
        <w:rPr>
          <w:rFonts w:ascii="Times New Roman" w:hAnsi="Times New Roman"/>
          <w:sz w:val="28"/>
          <w:szCs w:val="28"/>
        </w:rPr>
        <w:t>требования</w:t>
      </w:r>
      <w:r>
        <w:rPr>
          <w:rFonts w:ascii="Times New Roman" w:hAnsi="Times New Roman"/>
          <w:sz w:val="28"/>
          <w:szCs w:val="28"/>
        </w:rPr>
        <w:t xml:space="preserve">м, предъявляемым в </w:t>
      </w:r>
      <w:r w:rsidRPr="005A5C59">
        <w:rPr>
          <w:rFonts w:ascii="Times New Roman" w:hAnsi="Times New Roman"/>
          <w:sz w:val="28"/>
          <w:szCs w:val="28"/>
        </w:rPr>
        <w:t>комплексно</w:t>
      </w:r>
      <w:r>
        <w:rPr>
          <w:rFonts w:ascii="Times New Roman" w:hAnsi="Times New Roman"/>
          <w:sz w:val="28"/>
          <w:szCs w:val="28"/>
        </w:rPr>
        <w:t xml:space="preserve">м оснащении (дооснащении) объектов </w:t>
      </w:r>
      <w:r w:rsidRPr="005A5C59">
        <w:rPr>
          <w:rFonts w:ascii="Times New Roman" w:hAnsi="Times New Roman"/>
          <w:sz w:val="28"/>
          <w:szCs w:val="28"/>
        </w:rPr>
        <w:t>Министерства обороны Российской Федерации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ED5">
        <w:rPr>
          <w:rFonts w:ascii="Times New Roman" w:hAnsi="Times New Roman"/>
          <w:sz w:val="28"/>
          <w:szCs w:val="28"/>
        </w:rPr>
        <w:t>цифровым телекоммуникационным оборудованием согласно перечню</w:t>
      </w:r>
      <w:r>
        <w:rPr>
          <w:rFonts w:ascii="Times New Roman" w:hAnsi="Times New Roman"/>
          <w:sz w:val="28"/>
          <w:szCs w:val="28"/>
        </w:rPr>
        <w:t>,</w:t>
      </w:r>
      <w:r w:rsidRPr="00352ED5">
        <w:rPr>
          <w:rFonts w:ascii="Times New Roman" w:hAnsi="Times New Roman"/>
          <w:sz w:val="28"/>
          <w:szCs w:val="28"/>
        </w:rPr>
        <w:t xml:space="preserve"> утвер</w:t>
      </w:r>
      <w:r>
        <w:rPr>
          <w:rFonts w:ascii="Times New Roman" w:hAnsi="Times New Roman"/>
          <w:sz w:val="28"/>
          <w:szCs w:val="28"/>
        </w:rPr>
        <w:t>жда</w:t>
      </w:r>
      <w:r w:rsidRPr="00352ED5">
        <w:rPr>
          <w:rFonts w:ascii="Times New Roman" w:hAnsi="Times New Roman"/>
          <w:sz w:val="28"/>
          <w:szCs w:val="28"/>
        </w:rPr>
        <w:t>емому Минобороны России для нужд Министерства обороны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52ED5">
        <w:rPr>
          <w:rFonts w:ascii="Times New Roman" w:hAnsi="Times New Roman"/>
          <w:sz w:val="28"/>
          <w:szCs w:val="28"/>
        </w:rPr>
        <w:t>Российской Федерации.</w:t>
      </w:r>
    </w:p>
    <w:p w:rsidR="00C00141" w:rsidRPr="005A5C59" w:rsidRDefault="00C00141" w:rsidP="00EC29C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EC29C5" w:rsidRPr="005A5C59" w:rsidRDefault="00B678A2" w:rsidP="00EC29C5">
      <w:pPr>
        <w:spacing w:after="0" w:line="232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11 </w:t>
      </w:r>
      <w:r w:rsidR="00CB5077" w:rsidRPr="005A5C59">
        <w:rPr>
          <w:rFonts w:ascii="Times New Roman" w:hAnsi="Times New Roman"/>
          <w:b/>
          <w:sz w:val="28"/>
          <w:szCs w:val="28"/>
        </w:rPr>
        <w:t>ТРЕБОВАНИЯ К ПОРЯДКУ РАЗРАБОТКИ КОНСТРУКТОРСКОЙ ДОКУМЕНТАЦИИ НА ВОЕННОЕ ВРЕМЯ</w:t>
      </w:r>
    </w:p>
    <w:p w:rsidR="00EC29C5" w:rsidRPr="005A5C59" w:rsidRDefault="00EC29C5" w:rsidP="00EC29C5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Не предъявляются.</w:t>
      </w:r>
    </w:p>
    <w:p w:rsidR="00E60344" w:rsidRPr="005A5C59" w:rsidRDefault="00E60344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C6F31" w:rsidRPr="005A5C59" w:rsidRDefault="00EC29C5" w:rsidP="009A66F4">
      <w:pPr>
        <w:keepNext/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lastRenderedPageBreak/>
        <w:t>12</w:t>
      </w:r>
      <w:r w:rsidR="00390299" w:rsidRPr="005A5C59">
        <w:rPr>
          <w:rFonts w:ascii="Times New Roman" w:hAnsi="Times New Roman"/>
          <w:b/>
          <w:sz w:val="28"/>
          <w:szCs w:val="28"/>
        </w:rPr>
        <w:t> </w:t>
      </w:r>
      <w:r w:rsidR="0035355F">
        <w:rPr>
          <w:rFonts w:ascii="Times New Roman" w:hAnsi="Times New Roman"/>
          <w:b/>
          <w:sz w:val="28"/>
          <w:szCs w:val="28"/>
        </w:rPr>
        <w:t>ПОРЯДОК</w:t>
      </w:r>
      <w:r w:rsidR="001C6475" w:rsidRPr="005A5C59">
        <w:rPr>
          <w:rFonts w:ascii="Times New Roman" w:hAnsi="Times New Roman"/>
          <w:b/>
          <w:sz w:val="28"/>
          <w:szCs w:val="28"/>
        </w:rPr>
        <w:t xml:space="preserve"> ВЫПОЛНЕНИЯ</w:t>
      </w:r>
      <w:r w:rsidR="00FC2AA2" w:rsidRPr="005A5C59">
        <w:rPr>
          <w:rFonts w:ascii="Times New Roman" w:hAnsi="Times New Roman"/>
          <w:b/>
          <w:sz w:val="28"/>
          <w:szCs w:val="28"/>
        </w:rPr>
        <w:t xml:space="preserve"> </w:t>
      </w:r>
      <w:r w:rsidR="003079A9">
        <w:rPr>
          <w:rFonts w:ascii="Times New Roman" w:hAnsi="Times New Roman"/>
          <w:b/>
          <w:sz w:val="28"/>
          <w:szCs w:val="28"/>
        </w:rPr>
        <w:t xml:space="preserve">ЭТАПОВ </w:t>
      </w:r>
      <w:r w:rsidR="00B900A5" w:rsidRPr="005A5C59">
        <w:rPr>
          <w:rFonts w:ascii="Times New Roman" w:hAnsi="Times New Roman"/>
          <w:b/>
          <w:sz w:val="28"/>
          <w:szCs w:val="28"/>
        </w:rPr>
        <w:t>РАБОТ</w:t>
      </w:r>
    </w:p>
    <w:p w:rsidR="00B50892" w:rsidRPr="005A5C59" w:rsidRDefault="00EC29C5" w:rsidP="009A66F4">
      <w:pPr>
        <w:keepNext/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12</w:t>
      </w:r>
      <w:r w:rsidR="007038E4" w:rsidRPr="005A5C59">
        <w:rPr>
          <w:rFonts w:ascii="Times New Roman" w:hAnsi="Times New Roman"/>
          <w:sz w:val="28"/>
          <w:szCs w:val="28"/>
        </w:rPr>
        <w:t>.1</w:t>
      </w:r>
      <w:bookmarkStart w:id="6" w:name="_Toc384900358"/>
      <w:r w:rsidR="00B678A2" w:rsidRPr="005A5C59">
        <w:rPr>
          <w:rFonts w:ascii="Times New Roman" w:hAnsi="Times New Roman"/>
          <w:b/>
          <w:sz w:val="28"/>
          <w:szCs w:val="28"/>
        </w:rPr>
        <w:t> </w:t>
      </w:r>
      <w:r w:rsidR="00B50892" w:rsidRPr="005A5C59">
        <w:rPr>
          <w:rFonts w:ascii="Times New Roman" w:hAnsi="Times New Roman"/>
          <w:sz w:val="28"/>
          <w:szCs w:val="28"/>
        </w:rPr>
        <w:t xml:space="preserve">Работа проводится в </w:t>
      </w:r>
      <w:r w:rsidR="0016058F" w:rsidRPr="005A5C59">
        <w:rPr>
          <w:rFonts w:ascii="Times New Roman" w:hAnsi="Times New Roman"/>
          <w:sz w:val="28"/>
          <w:szCs w:val="28"/>
        </w:rPr>
        <w:t>пять</w:t>
      </w:r>
      <w:r w:rsidR="00B50892" w:rsidRPr="005A5C59">
        <w:rPr>
          <w:rFonts w:ascii="Times New Roman" w:hAnsi="Times New Roman"/>
          <w:sz w:val="28"/>
          <w:szCs w:val="28"/>
        </w:rPr>
        <w:t xml:space="preserve"> этапов.</w:t>
      </w:r>
      <w:bookmarkEnd w:id="6"/>
    </w:p>
    <w:p w:rsidR="009A66F4" w:rsidRPr="005A5C59" w:rsidRDefault="009A66F4" w:rsidP="009A66F4">
      <w:pPr>
        <w:keepNext/>
        <w:spacing w:after="0" w:line="233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A67254" w:rsidRPr="005A5C59" w:rsidRDefault="00A67254" w:rsidP="009A66F4">
      <w:pPr>
        <w:keepNext/>
        <w:spacing w:after="0" w:line="233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Таблица 2. </w:t>
      </w:r>
      <w:r w:rsidR="003079A9">
        <w:rPr>
          <w:rFonts w:ascii="Times New Roman" w:hAnsi="Times New Roman"/>
          <w:sz w:val="28"/>
          <w:szCs w:val="28"/>
        </w:rPr>
        <w:t>Этапы</w:t>
      </w:r>
      <w:r w:rsidRPr="005A5C59">
        <w:rPr>
          <w:rFonts w:ascii="Times New Roman" w:hAnsi="Times New Roman"/>
          <w:sz w:val="28"/>
          <w:szCs w:val="28"/>
        </w:rPr>
        <w:t xml:space="preserve"> выполнения работ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1334"/>
        <w:gridCol w:w="5489"/>
        <w:gridCol w:w="3172"/>
      </w:tblGrid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35355F">
            <w:pPr>
              <w:keepNext/>
              <w:spacing w:after="0" w:line="233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5C59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 w:rsidR="003079A9">
              <w:rPr>
                <w:rFonts w:ascii="Times New Roman" w:hAnsi="Times New Roman"/>
                <w:sz w:val="24"/>
                <w:szCs w:val="24"/>
              </w:rPr>
              <w:t>этапа</w:t>
            </w:r>
          </w:p>
        </w:tc>
        <w:tc>
          <w:tcPr>
            <w:tcW w:w="2745" w:type="pct"/>
          </w:tcPr>
          <w:p w:rsidR="0016058F" w:rsidRPr="005A5C59" w:rsidRDefault="003079A9" w:rsidP="009A66F4">
            <w:pPr>
              <w:keepNext/>
              <w:spacing w:after="0" w:line="233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1587" w:type="pct"/>
          </w:tcPr>
          <w:p w:rsidR="0016058F" w:rsidRPr="005A5C59" w:rsidRDefault="0016058F" w:rsidP="009A66F4">
            <w:pPr>
              <w:keepNext/>
              <w:spacing w:after="0" w:line="233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5C59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</w:tr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F84248">
            <w:pPr>
              <w:spacing w:after="0" w:line="23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745" w:type="pct"/>
          </w:tcPr>
          <w:p w:rsidR="0016058F" w:rsidRPr="00897DD8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>Разработка документов:</w:t>
            </w:r>
          </w:p>
          <w:p w:rsidR="0016058F" w:rsidRPr="00897DD8" w:rsidRDefault="0016058F" w:rsidP="0016058F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технические условия для применения </w:t>
            </w:r>
            <w:r w:rsidR="00897DD8" w:rsidRPr="00897DD8">
              <w:rPr>
                <w:rFonts w:ascii="Times New Roman" w:hAnsi="Times New Roman"/>
                <w:sz w:val="20"/>
                <w:szCs w:val="20"/>
              </w:rPr>
              <w:t>программных комплексов</w:t>
            </w:r>
            <w:r w:rsidR="00657330" w:rsidRPr="00897DD8">
              <w:rPr>
                <w:rFonts w:ascii="Times New Roman" w:hAnsi="Times New Roman"/>
                <w:sz w:val="20"/>
                <w:szCs w:val="20"/>
              </w:rPr>
              <w:t xml:space="preserve"> ПЭК-МКО 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на оборудовании комплексного оснащения;</w:t>
            </w:r>
          </w:p>
          <w:p w:rsidR="0016058F" w:rsidRPr="00897DD8" w:rsidRDefault="0016058F" w:rsidP="0016058F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ТЗ на ПКЗИ </w:t>
            </w:r>
            <w:r w:rsidR="00897DD8" w:rsidRPr="00897DD8">
              <w:rPr>
                <w:rFonts w:ascii="Times New Roman" w:hAnsi="Times New Roman"/>
                <w:sz w:val="20"/>
                <w:szCs w:val="20"/>
              </w:rPr>
              <w:t>программных комплексов</w:t>
            </w:r>
            <w:r w:rsidR="0055184F" w:rsidRPr="00897DD8">
              <w:rPr>
                <w:rFonts w:ascii="Times New Roman" w:hAnsi="Times New Roman"/>
                <w:sz w:val="20"/>
                <w:szCs w:val="20"/>
              </w:rPr>
              <w:t xml:space="preserve"> ПЭК-МКО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3B5854" w:rsidRPr="00897DD8" w:rsidRDefault="003B5854" w:rsidP="003D47BA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требования к </w:t>
            </w:r>
            <w:r w:rsidR="003D47BA" w:rsidRPr="003D47BA">
              <w:rPr>
                <w:rFonts w:ascii="Times New Roman" w:hAnsi="Times New Roman"/>
                <w:sz w:val="20"/>
                <w:szCs w:val="20"/>
              </w:rPr>
              <w:t>комплекс</w:t>
            </w:r>
            <w:r w:rsidR="003D47BA">
              <w:rPr>
                <w:rFonts w:ascii="Times New Roman" w:hAnsi="Times New Roman"/>
                <w:sz w:val="20"/>
                <w:szCs w:val="20"/>
              </w:rPr>
              <w:t>у</w:t>
            </w:r>
            <w:r w:rsidR="003D47BA" w:rsidRPr="003D47BA">
              <w:rPr>
                <w:rFonts w:ascii="Times New Roman" w:hAnsi="Times New Roman"/>
                <w:sz w:val="20"/>
                <w:szCs w:val="20"/>
              </w:rPr>
              <w:t xml:space="preserve"> технических средств 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 xml:space="preserve">испытаний </w:t>
            </w:r>
            <w:r w:rsidR="00897DD8">
              <w:rPr>
                <w:rFonts w:ascii="Times New Roman" w:hAnsi="Times New Roman"/>
                <w:sz w:val="20"/>
                <w:szCs w:val="20"/>
              </w:rPr>
              <w:t>программных комплексов</w:t>
            </w:r>
            <w:r w:rsidR="0055184F" w:rsidRPr="00897DD8">
              <w:rPr>
                <w:rFonts w:ascii="Times New Roman" w:hAnsi="Times New Roman"/>
                <w:sz w:val="20"/>
                <w:szCs w:val="20"/>
              </w:rPr>
              <w:t xml:space="preserve"> ПЭК-МКО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16058F" w:rsidRPr="00897DD8" w:rsidRDefault="00D60210" w:rsidP="00897DD8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перечень информации, обрабатываемой в </w:t>
            </w:r>
            <w:r w:rsidR="00897DD8">
              <w:rPr>
                <w:rFonts w:ascii="Times New Roman" w:hAnsi="Times New Roman"/>
                <w:sz w:val="20"/>
                <w:szCs w:val="20"/>
              </w:rPr>
              <w:t>программных комплексах</w:t>
            </w:r>
            <w:r w:rsidR="0055184F" w:rsidRPr="00897DD8">
              <w:rPr>
                <w:rFonts w:ascii="Times New Roman" w:hAnsi="Times New Roman"/>
                <w:sz w:val="20"/>
                <w:szCs w:val="20"/>
              </w:rPr>
              <w:t xml:space="preserve"> ПЭК-МКО</w:t>
            </w:r>
            <w:r w:rsidR="00797CCA" w:rsidRPr="00897DD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87" w:type="pct"/>
          </w:tcPr>
          <w:p w:rsidR="0016058F" w:rsidRPr="005A5C59" w:rsidRDefault="0016058F" w:rsidP="009A5750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 xml:space="preserve">В течение 120 календарных дней по результатам выполнения пункта 9.4 настоящего ТТЗ </w:t>
            </w:r>
          </w:p>
        </w:tc>
      </w:tr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F84248">
            <w:pPr>
              <w:spacing w:after="0" w:line="23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745" w:type="pct"/>
          </w:tcPr>
          <w:p w:rsidR="00C13677" w:rsidRPr="00897DD8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Разработка </w:t>
            </w:r>
            <w:r w:rsidR="00C13677" w:rsidRPr="00897DD8">
              <w:rPr>
                <w:rFonts w:ascii="Times New Roman" w:hAnsi="Times New Roman"/>
                <w:sz w:val="20"/>
                <w:szCs w:val="20"/>
              </w:rPr>
              <w:t>документов:</w:t>
            </w:r>
          </w:p>
          <w:p w:rsidR="00B83305" w:rsidRPr="00897DD8" w:rsidRDefault="00797CCA" w:rsidP="004A55B7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>п</w:t>
            </w:r>
            <w:r w:rsidR="00C13677" w:rsidRPr="00897DD8">
              <w:rPr>
                <w:rFonts w:ascii="Times New Roman" w:hAnsi="Times New Roman"/>
                <w:sz w:val="20"/>
                <w:szCs w:val="20"/>
              </w:rPr>
              <w:t>рограммная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="00C13677" w:rsidRPr="00897DD8">
              <w:rPr>
                <w:rFonts w:ascii="Times New Roman" w:hAnsi="Times New Roman"/>
                <w:sz w:val="20"/>
                <w:szCs w:val="20"/>
              </w:rPr>
              <w:t>эксплуатационная документация</w:t>
            </w:r>
            <w:r w:rsidR="0016058F" w:rsidRPr="00897DD8">
              <w:rPr>
                <w:rFonts w:ascii="Times New Roman" w:hAnsi="Times New Roman"/>
                <w:sz w:val="20"/>
                <w:szCs w:val="20"/>
              </w:rPr>
              <w:t xml:space="preserve"> для </w:t>
            </w:r>
            <w:r w:rsidR="00897DD8">
              <w:rPr>
                <w:rFonts w:ascii="Times New Roman" w:hAnsi="Times New Roman"/>
                <w:sz w:val="20"/>
                <w:szCs w:val="20"/>
              </w:rPr>
              <w:t>программных комплексов</w:t>
            </w:r>
            <w:r w:rsidR="00E10AEE" w:rsidRPr="00897DD8">
              <w:rPr>
                <w:rFonts w:ascii="Times New Roman" w:hAnsi="Times New Roman"/>
                <w:sz w:val="20"/>
                <w:szCs w:val="20"/>
              </w:rPr>
              <w:t xml:space="preserve"> ПЭК-МКО</w:t>
            </w:r>
            <w:r w:rsidR="0016058F" w:rsidRPr="00897DD8"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797CCA" w:rsidRPr="00897DD8" w:rsidRDefault="00C13677" w:rsidP="004A55B7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>документация для</w:t>
            </w:r>
            <w:r w:rsidR="00797CCA" w:rsidRPr="00897DD8">
              <w:rPr>
                <w:rFonts w:ascii="Times New Roman" w:hAnsi="Times New Roman"/>
                <w:sz w:val="20"/>
                <w:szCs w:val="20"/>
              </w:rPr>
              <w:t xml:space="preserve"> ПКЗИ;</w:t>
            </w:r>
          </w:p>
          <w:p w:rsidR="00B83305" w:rsidRPr="00897DD8" w:rsidRDefault="004A55B7" w:rsidP="004A55B7">
            <w:pPr>
              <w:pStyle w:val="ac"/>
              <w:numPr>
                <w:ilvl w:val="0"/>
                <w:numId w:val="11"/>
              </w:numPr>
              <w:spacing w:after="0" w:line="232" w:lineRule="auto"/>
              <w:ind w:left="189" w:hanging="141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проекты </w:t>
            </w:r>
            <w:r w:rsidR="00B83305" w:rsidRPr="00897DD8">
              <w:rPr>
                <w:rFonts w:ascii="Times New Roman" w:hAnsi="Times New Roman"/>
                <w:sz w:val="20"/>
                <w:szCs w:val="20"/>
              </w:rPr>
              <w:t>Т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 xml:space="preserve">У на </w:t>
            </w:r>
            <w:r w:rsidR="00897DD8">
              <w:rPr>
                <w:rFonts w:ascii="Times New Roman" w:hAnsi="Times New Roman"/>
                <w:sz w:val="20"/>
                <w:szCs w:val="20"/>
              </w:rPr>
              <w:t xml:space="preserve">программные комплексы </w:t>
            </w:r>
            <w:r w:rsidR="00E10AEE" w:rsidRPr="00897DD8">
              <w:rPr>
                <w:rFonts w:ascii="Times New Roman" w:hAnsi="Times New Roman"/>
                <w:sz w:val="20"/>
                <w:szCs w:val="20"/>
              </w:rPr>
              <w:t>ПЭК-МКО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16058F" w:rsidRPr="00897DD8" w:rsidRDefault="003D47BA" w:rsidP="00897DD8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Установка</w:t>
            </w:r>
            <w:r w:rsidR="0016058F" w:rsidRPr="00897DD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D47BA">
              <w:rPr>
                <w:rFonts w:ascii="Times New Roman" w:hAnsi="Times New Roman"/>
                <w:sz w:val="20"/>
                <w:szCs w:val="20"/>
              </w:rPr>
              <w:t>комплекс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3D47BA">
              <w:rPr>
                <w:rFonts w:ascii="Times New Roman" w:hAnsi="Times New Roman"/>
                <w:sz w:val="20"/>
                <w:szCs w:val="20"/>
              </w:rPr>
              <w:t xml:space="preserve"> технических средств </w:t>
            </w:r>
            <w:r w:rsidR="0016058F" w:rsidRPr="00897DD8">
              <w:rPr>
                <w:rFonts w:ascii="Times New Roman" w:hAnsi="Times New Roman"/>
                <w:sz w:val="20"/>
                <w:szCs w:val="20"/>
              </w:rPr>
              <w:t xml:space="preserve">испытаний </w:t>
            </w:r>
            <w:r w:rsidR="00897DD8">
              <w:rPr>
                <w:rFonts w:ascii="Times New Roman" w:hAnsi="Times New Roman"/>
                <w:sz w:val="20"/>
                <w:szCs w:val="20"/>
              </w:rPr>
              <w:t xml:space="preserve">программных комплексов </w:t>
            </w:r>
            <w:r w:rsidR="00E10AEE" w:rsidRPr="00897DD8">
              <w:rPr>
                <w:rFonts w:ascii="Times New Roman" w:hAnsi="Times New Roman"/>
                <w:sz w:val="20"/>
                <w:szCs w:val="20"/>
              </w:rPr>
              <w:t>ПЭК-МКО</w:t>
            </w:r>
            <w:r w:rsidR="0016058F" w:rsidRPr="00897DD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87" w:type="pct"/>
          </w:tcPr>
          <w:p w:rsidR="0016058F" w:rsidRPr="005A5C59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F84248">
            <w:pPr>
              <w:spacing w:after="0" w:line="23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745" w:type="pct"/>
          </w:tcPr>
          <w:p w:rsidR="0016058F" w:rsidRPr="00897DD8" w:rsidRDefault="0016058F" w:rsidP="00897DD8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Изготовление </w:t>
            </w:r>
            <w:r w:rsidR="00897DD8" w:rsidRPr="00897DD8">
              <w:rPr>
                <w:rFonts w:ascii="Times New Roman" w:hAnsi="Times New Roman"/>
                <w:sz w:val="20"/>
                <w:szCs w:val="20"/>
              </w:rPr>
              <w:t>программных комплексов ПЭК-МКО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87" w:type="pct"/>
          </w:tcPr>
          <w:p w:rsidR="0016058F" w:rsidRPr="005A5C59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F84248">
            <w:pPr>
              <w:spacing w:after="0" w:line="23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745" w:type="pct"/>
          </w:tcPr>
          <w:p w:rsidR="0016058F" w:rsidRPr="00897DD8" w:rsidRDefault="0016058F" w:rsidP="00E10AEE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 xml:space="preserve">Проведение </w:t>
            </w:r>
            <w:r w:rsidR="00E10AEE" w:rsidRPr="00897DD8">
              <w:rPr>
                <w:rFonts w:ascii="Times New Roman" w:hAnsi="Times New Roman"/>
                <w:sz w:val="20"/>
                <w:szCs w:val="20"/>
              </w:rPr>
              <w:t xml:space="preserve">типовых </w:t>
            </w:r>
            <w:r w:rsidRPr="00897DD8">
              <w:rPr>
                <w:rFonts w:ascii="Times New Roman" w:hAnsi="Times New Roman"/>
                <w:sz w:val="20"/>
                <w:szCs w:val="20"/>
              </w:rPr>
              <w:t>испытаний</w:t>
            </w:r>
          </w:p>
        </w:tc>
        <w:tc>
          <w:tcPr>
            <w:tcW w:w="1587" w:type="pct"/>
          </w:tcPr>
          <w:p w:rsidR="0016058F" w:rsidRPr="005A5C59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Порядок проведения устанавливается отдельным Решением Заказчика</w:t>
            </w:r>
          </w:p>
        </w:tc>
      </w:tr>
      <w:tr w:rsidR="0016058F" w:rsidRPr="005A5C59" w:rsidTr="009A66F4">
        <w:trPr>
          <w:cantSplit/>
        </w:trPr>
        <w:tc>
          <w:tcPr>
            <w:tcW w:w="667" w:type="pct"/>
          </w:tcPr>
          <w:p w:rsidR="0016058F" w:rsidRPr="005A5C59" w:rsidRDefault="0016058F" w:rsidP="00F84248">
            <w:pPr>
              <w:spacing w:after="0" w:line="232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745" w:type="pct"/>
          </w:tcPr>
          <w:p w:rsidR="0016058F" w:rsidRPr="00897DD8" w:rsidRDefault="00E10AEE" w:rsidP="00E10AEE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897DD8">
              <w:rPr>
                <w:rFonts w:ascii="Times New Roman" w:hAnsi="Times New Roman"/>
                <w:sz w:val="20"/>
                <w:szCs w:val="20"/>
              </w:rPr>
              <w:t>Проведение инспекционного контроля СПО</w:t>
            </w:r>
          </w:p>
        </w:tc>
        <w:tc>
          <w:tcPr>
            <w:tcW w:w="1587" w:type="pct"/>
          </w:tcPr>
          <w:p w:rsidR="0016058F" w:rsidRPr="005A5C59" w:rsidRDefault="0016058F" w:rsidP="0016058F">
            <w:pPr>
              <w:spacing w:after="0" w:line="232" w:lineRule="auto"/>
              <w:rPr>
                <w:rFonts w:ascii="Times New Roman" w:hAnsi="Times New Roman"/>
                <w:sz w:val="20"/>
                <w:szCs w:val="20"/>
              </w:rPr>
            </w:pPr>
            <w:r w:rsidRPr="005A5C59">
              <w:rPr>
                <w:rFonts w:ascii="Times New Roman" w:hAnsi="Times New Roman"/>
                <w:sz w:val="20"/>
                <w:szCs w:val="20"/>
              </w:rPr>
              <w:t>Порядок проведения устанавливается отдельным Решением Заказчика</w:t>
            </w:r>
          </w:p>
        </w:tc>
      </w:tr>
    </w:tbl>
    <w:p w:rsidR="00A67254" w:rsidRPr="005A5C59" w:rsidRDefault="00A67254" w:rsidP="00A67254">
      <w:pPr>
        <w:spacing w:after="0" w:line="232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3215D6" w:rsidRPr="005A5C59" w:rsidRDefault="00EC29C5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12</w:t>
      </w:r>
      <w:r w:rsidR="00B678A2" w:rsidRPr="005A5C59">
        <w:rPr>
          <w:rFonts w:ascii="Times New Roman" w:hAnsi="Times New Roman"/>
          <w:sz w:val="28"/>
          <w:szCs w:val="28"/>
        </w:rPr>
        <w:t>.2</w:t>
      </w:r>
      <w:r w:rsidR="003215D6" w:rsidRPr="005A5C59">
        <w:rPr>
          <w:rFonts w:ascii="Times New Roman" w:hAnsi="Times New Roman"/>
          <w:sz w:val="28"/>
          <w:szCs w:val="28"/>
        </w:rPr>
        <w:t xml:space="preserve"> Работы выполняются в</w:t>
      </w:r>
      <w:r w:rsidR="0035355F">
        <w:rPr>
          <w:rFonts w:ascii="Times New Roman" w:hAnsi="Times New Roman"/>
          <w:sz w:val="28"/>
          <w:szCs w:val="28"/>
        </w:rPr>
        <w:t xml:space="preserve"> сроки установленные Контрактом, но не позднее 25 декабря 2016 года.</w:t>
      </w:r>
    </w:p>
    <w:p w:rsidR="00390299" w:rsidRPr="005A5C59" w:rsidRDefault="003215D6" w:rsidP="0022593E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12.3</w:t>
      </w:r>
      <w:r w:rsidR="00B678A2" w:rsidRPr="005A5C59">
        <w:rPr>
          <w:rFonts w:ascii="Times New Roman" w:hAnsi="Times New Roman"/>
          <w:b/>
          <w:sz w:val="28"/>
          <w:szCs w:val="28"/>
        </w:rPr>
        <w:t> </w:t>
      </w:r>
      <w:r w:rsidR="0016058F" w:rsidRPr="005A5C59">
        <w:rPr>
          <w:rFonts w:ascii="Times New Roman" w:hAnsi="Times New Roman"/>
          <w:sz w:val="28"/>
          <w:szCs w:val="28"/>
        </w:rPr>
        <w:t>О выполнени</w:t>
      </w:r>
      <w:r w:rsidRPr="005A5C59">
        <w:rPr>
          <w:rFonts w:ascii="Times New Roman" w:hAnsi="Times New Roman"/>
          <w:sz w:val="28"/>
          <w:szCs w:val="28"/>
        </w:rPr>
        <w:t>и</w:t>
      </w:r>
      <w:r w:rsidR="0016058F" w:rsidRPr="005A5C59">
        <w:rPr>
          <w:rFonts w:ascii="Times New Roman" w:hAnsi="Times New Roman"/>
          <w:sz w:val="28"/>
          <w:szCs w:val="28"/>
        </w:rPr>
        <w:t xml:space="preserve"> каждого этапа </w:t>
      </w:r>
      <w:r w:rsidRPr="005A5C59">
        <w:rPr>
          <w:rFonts w:ascii="Times New Roman" w:hAnsi="Times New Roman"/>
          <w:sz w:val="28"/>
          <w:szCs w:val="28"/>
        </w:rPr>
        <w:t xml:space="preserve">работ </w:t>
      </w:r>
      <w:r w:rsidR="0016058F" w:rsidRPr="005A5C59">
        <w:rPr>
          <w:rFonts w:ascii="Times New Roman" w:hAnsi="Times New Roman"/>
          <w:sz w:val="28"/>
          <w:szCs w:val="28"/>
        </w:rPr>
        <w:t xml:space="preserve">Исполнитель сообщает Заказчику </w:t>
      </w:r>
      <w:r w:rsidRPr="005A5C59">
        <w:rPr>
          <w:rFonts w:ascii="Times New Roman" w:hAnsi="Times New Roman"/>
          <w:sz w:val="28"/>
          <w:szCs w:val="28"/>
        </w:rPr>
        <w:t>уведомлением, согласованным с военной приемкой</w:t>
      </w:r>
      <w:r w:rsidR="0016058F" w:rsidRPr="005A5C59">
        <w:rPr>
          <w:rFonts w:ascii="Times New Roman" w:hAnsi="Times New Roman"/>
          <w:sz w:val="28"/>
          <w:szCs w:val="28"/>
        </w:rPr>
        <w:t>.</w:t>
      </w:r>
    </w:p>
    <w:p w:rsidR="0095798A" w:rsidRPr="005A5C59" w:rsidRDefault="00B678A2" w:rsidP="006F58E8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12.</w:t>
      </w:r>
      <w:r w:rsidR="00B900A5" w:rsidRPr="005A5C59">
        <w:rPr>
          <w:rFonts w:ascii="Times New Roman" w:hAnsi="Times New Roman"/>
          <w:sz w:val="28"/>
          <w:szCs w:val="28"/>
        </w:rPr>
        <w:t>4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F58E8" w:rsidRPr="005A5C59">
        <w:rPr>
          <w:rFonts w:ascii="Times New Roman" w:hAnsi="Times New Roman"/>
          <w:sz w:val="28"/>
          <w:szCs w:val="28"/>
        </w:rPr>
        <w:t xml:space="preserve">Перечень этапов и состав работ может уточняться по согласованию Заказчика и Исполнителя. Изменения оформляются дополнениями к настоящему </w:t>
      </w:r>
      <w:r w:rsidR="00F03BEE" w:rsidRPr="005A5C59">
        <w:rPr>
          <w:rFonts w:ascii="Times New Roman" w:hAnsi="Times New Roman"/>
          <w:sz w:val="28"/>
          <w:szCs w:val="28"/>
        </w:rPr>
        <w:t>ТТЗ</w:t>
      </w:r>
      <w:r w:rsidR="006F58E8" w:rsidRPr="005A5C59">
        <w:rPr>
          <w:rFonts w:ascii="Times New Roman" w:hAnsi="Times New Roman"/>
          <w:sz w:val="28"/>
          <w:szCs w:val="28"/>
        </w:rPr>
        <w:t>.</w:t>
      </w:r>
    </w:p>
    <w:p w:rsidR="00DE4D5B" w:rsidRPr="005A5C59" w:rsidRDefault="00DE4D5B" w:rsidP="006F58E8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90299" w:rsidRPr="005A5C59" w:rsidRDefault="00EC29C5" w:rsidP="00CB5077">
      <w:pPr>
        <w:keepNext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t>13</w:t>
      </w:r>
      <w:r w:rsidR="001C6475" w:rsidRPr="005A5C59">
        <w:rPr>
          <w:rFonts w:ascii="Times New Roman" w:hAnsi="Times New Roman"/>
          <w:b/>
          <w:sz w:val="28"/>
          <w:szCs w:val="28"/>
        </w:rPr>
        <w:t xml:space="preserve">. ПОРЯДОК ВЫПОЛНЕНИЯ И ПРИЕМКИ ЭТАПОВ </w:t>
      </w:r>
      <w:r w:rsidR="006874D0" w:rsidRPr="005A5C59">
        <w:rPr>
          <w:rFonts w:ascii="Times New Roman" w:hAnsi="Times New Roman"/>
          <w:b/>
          <w:sz w:val="28"/>
          <w:szCs w:val="28"/>
        </w:rPr>
        <w:t>РАБОТ</w:t>
      </w:r>
    </w:p>
    <w:p w:rsidR="00390299" w:rsidRPr="005A5C59" w:rsidRDefault="00EC29C5" w:rsidP="007B5A1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13</w:t>
      </w:r>
      <w:r w:rsidR="00B678A2" w:rsidRPr="005A5C59">
        <w:rPr>
          <w:rFonts w:ascii="Times New Roman" w:hAnsi="Times New Roman"/>
          <w:sz w:val="28"/>
          <w:szCs w:val="28"/>
        </w:rPr>
        <w:t>.1</w:t>
      </w:r>
      <w:r w:rsidR="00B678A2" w:rsidRPr="005A5C59">
        <w:rPr>
          <w:rFonts w:ascii="Times New Roman" w:hAnsi="Times New Roman"/>
          <w:b/>
          <w:sz w:val="28"/>
          <w:szCs w:val="28"/>
        </w:rPr>
        <w:t> </w:t>
      </w:r>
      <w:r w:rsidR="008703A6" w:rsidRPr="005A5C59">
        <w:rPr>
          <w:rFonts w:ascii="Times New Roman" w:hAnsi="Times New Roman"/>
          <w:sz w:val="28"/>
          <w:szCs w:val="28"/>
        </w:rPr>
        <w:t xml:space="preserve">Исполнитель </w:t>
      </w:r>
      <w:r w:rsidR="007038E4" w:rsidRPr="005A5C59">
        <w:rPr>
          <w:rFonts w:ascii="Times New Roman" w:hAnsi="Times New Roman"/>
          <w:sz w:val="28"/>
          <w:szCs w:val="28"/>
        </w:rPr>
        <w:t xml:space="preserve">по согласованию с Заказчиком </w:t>
      </w:r>
      <w:r w:rsidR="008703A6" w:rsidRPr="005A5C59">
        <w:rPr>
          <w:rFonts w:ascii="Times New Roman" w:hAnsi="Times New Roman"/>
          <w:sz w:val="28"/>
          <w:szCs w:val="28"/>
        </w:rPr>
        <w:t>имеет право привлекать к выполнению работ контрагентов с соблюдением общих требований выполнения</w:t>
      </w:r>
      <w:r w:rsidR="003833D9" w:rsidRPr="005A5C59">
        <w:rPr>
          <w:rFonts w:ascii="Times New Roman" w:hAnsi="Times New Roman"/>
          <w:sz w:val="28"/>
          <w:szCs w:val="28"/>
        </w:rPr>
        <w:t xml:space="preserve"> работ</w:t>
      </w:r>
      <w:r w:rsidR="008703A6" w:rsidRPr="005A5C59">
        <w:rPr>
          <w:rFonts w:ascii="Times New Roman" w:hAnsi="Times New Roman"/>
          <w:sz w:val="28"/>
          <w:szCs w:val="28"/>
        </w:rPr>
        <w:t>.</w:t>
      </w:r>
    </w:p>
    <w:p w:rsidR="006E4ABE" w:rsidRDefault="003215D6" w:rsidP="001657D2">
      <w:pPr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13.2</w:t>
      </w:r>
      <w:r w:rsidR="00B678A2" w:rsidRPr="005A5C59">
        <w:rPr>
          <w:rFonts w:ascii="Times New Roman" w:hAnsi="Times New Roman"/>
          <w:b/>
          <w:sz w:val="28"/>
          <w:szCs w:val="28"/>
        </w:rPr>
        <w:t> </w:t>
      </w:r>
      <w:r w:rsidR="00E10AEE">
        <w:rPr>
          <w:rFonts w:ascii="Times New Roman" w:hAnsi="Times New Roman"/>
          <w:sz w:val="28"/>
          <w:szCs w:val="28"/>
        </w:rPr>
        <w:t>Типовые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6E4ABE" w:rsidRPr="005A5C59">
        <w:rPr>
          <w:rFonts w:ascii="Times New Roman" w:hAnsi="Times New Roman"/>
          <w:sz w:val="28"/>
          <w:szCs w:val="28"/>
        </w:rPr>
        <w:t>испытани</w:t>
      </w:r>
      <w:r w:rsidR="00F51086" w:rsidRPr="005A5C59">
        <w:rPr>
          <w:rFonts w:ascii="Times New Roman" w:hAnsi="Times New Roman"/>
          <w:sz w:val="28"/>
          <w:szCs w:val="28"/>
        </w:rPr>
        <w:t xml:space="preserve">я </w:t>
      </w:r>
      <w:r w:rsidR="00E10AEE">
        <w:rPr>
          <w:rFonts w:ascii="Times New Roman" w:hAnsi="Times New Roman"/>
          <w:sz w:val="28"/>
          <w:szCs w:val="28"/>
        </w:rPr>
        <w:t xml:space="preserve">АС </w:t>
      </w:r>
      <w:r w:rsidR="0041226B">
        <w:rPr>
          <w:rFonts w:ascii="Times New Roman" w:hAnsi="Times New Roman"/>
          <w:sz w:val="28"/>
          <w:szCs w:val="28"/>
        </w:rPr>
        <w:t xml:space="preserve">ПЭК-М </w:t>
      </w:r>
      <w:r w:rsidR="00F51086" w:rsidRPr="005A5C59">
        <w:rPr>
          <w:rFonts w:ascii="Times New Roman" w:hAnsi="Times New Roman"/>
          <w:sz w:val="28"/>
          <w:szCs w:val="28"/>
        </w:rPr>
        <w:t xml:space="preserve">проводятся на </w:t>
      </w:r>
      <w:r w:rsidR="003D47BA">
        <w:rPr>
          <w:rFonts w:ascii="Times New Roman" w:hAnsi="Times New Roman"/>
          <w:sz w:val="28"/>
          <w:szCs w:val="28"/>
        </w:rPr>
        <w:t xml:space="preserve">комплексе технических средств </w:t>
      </w:r>
      <w:r w:rsidRPr="005A5C59">
        <w:rPr>
          <w:rFonts w:ascii="Times New Roman" w:hAnsi="Times New Roman"/>
          <w:sz w:val="28"/>
          <w:szCs w:val="28"/>
        </w:rPr>
        <w:t xml:space="preserve">испытаний </w:t>
      </w:r>
      <w:r w:rsidR="00897DD8">
        <w:rPr>
          <w:rFonts w:ascii="Times New Roman" w:hAnsi="Times New Roman"/>
          <w:sz w:val="28"/>
          <w:szCs w:val="28"/>
        </w:rPr>
        <w:t>программных комплексов</w:t>
      </w:r>
      <w:r w:rsidR="0055184F">
        <w:rPr>
          <w:rFonts w:ascii="Times New Roman" w:hAnsi="Times New Roman"/>
          <w:sz w:val="28"/>
          <w:szCs w:val="28"/>
        </w:rPr>
        <w:t xml:space="preserve"> </w:t>
      </w:r>
      <w:r w:rsidR="00E10AEE">
        <w:rPr>
          <w:rFonts w:ascii="Times New Roman" w:hAnsi="Times New Roman"/>
          <w:sz w:val="28"/>
          <w:szCs w:val="28"/>
        </w:rPr>
        <w:t>ПЭК-МКО</w:t>
      </w:r>
      <w:r w:rsidR="006E4ABE" w:rsidRPr="005A5C59">
        <w:rPr>
          <w:rFonts w:ascii="Times New Roman" w:hAnsi="Times New Roman"/>
          <w:sz w:val="28"/>
          <w:szCs w:val="28"/>
        </w:rPr>
        <w:t>.</w:t>
      </w:r>
    </w:p>
    <w:p w:rsidR="00E10AEE" w:rsidRPr="00E10AEE" w:rsidRDefault="00E10AEE" w:rsidP="001657D2">
      <w:pPr>
        <w:spacing w:after="0" w:line="233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10AEE">
        <w:rPr>
          <w:rFonts w:ascii="Times New Roman" w:hAnsi="Times New Roman"/>
          <w:i/>
          <w:sz w:val="28"/>
          <w:szCs w:val="28"/>
          <w:u w:val="single"/>
        </w:rPr>
        <w:t>Примечание:</w:t>
      </w:r>
      <w:r w:rsidRPr="00E10AEE">
        <w:rPr>
          <w:rFonts w:ascii="Times New Roman" w:hAnsi="Times New Roman"/>
          <w:i/>
          <w:sz w:val="28"/>
          <w:szCs w:val="28"/>
        </w:rPr>
        <w:t xml:space="preserve"> Требования к проведению испытаний варианта исполнения АС ПЭК (83т645) не предъявляются.</w:t>
      </w:r>
    </w:p>
    <w:p w:rsidR="00FA3AA1" w:rsidRPr="005A5C59" w:rsidRDefault="00FA3AA1" w:rsidP="001657D2">
      <w:pPr>
        <w:spacing w:after="0" w:line="233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 xml:space="preserve">13.3. </w:t>
      </w:r>
      <w:r w:rsidR="00E10AEE">
        <w:rPr>
          <w:rFonts w:ascii="Times New Roman" w:hAnsi="Times New Roman"/>
          <w:sz w:val="28"/>
          <w:szCs w:val="28"/>
        </w:rPr>
        <w:t>Типовые</w:t>
      </w:r>
      <w:r w:rsidR="0041226B">
        <w:rPr>
          <w:rFonts w:ascii="Times New Roman" w:hAnsi="Times New Roman"/>
          <w:sz w:val="28"/>
          <w:szCs w:val="28"/>
        </w:rPr>
        <w:t xml:space="preserve"> и</w:t>
      </w:r>
      <w:r w:rsidRPr="005A5C59">
        <w:rPr>
          <w:rFonts w:ascii="Times New Roman" w:hAnsi="Times New Roman"/>
          <w:sz w:val="28"/>
          <w:szCs w:val="28"/>
        </w:rPr>
        <w:t xml:space="preserve">спытания </w:t>
      </w:r>
      <w:r w:rsidR="00E10AEE">
        <w:rPr>
          <w:rFonts w:ascii="Times New Roman" w:hAnsi="Times New Roman"/>
          <w:sz w:val="28"/>
          <w:szCs w:val="28"/>
        </w:rPr>
        <w:t xml:space="preserve">АС ПЭК-М </w:t>
      </w:r>
      <w:r w:rsidRPr="005A5C59">
        <w:rPr>
          <w:rFonts w:ascii="Times New Roman" w:hAnsi="Times New Roman"/>
          <w:sz w:val="28"/>
          <w:szCs w:val="28"/>
        </w:rPr>
        <w:t xml:space="preserve">проводятся в соответствии с проектами ТУ на </w:t>
      </w:r>
      <w:r w:rsidR="00897DD8">
        <w:rPr>
          <w:rFonts w:ascii="Times New Roman" w:hAnsi="Times New Roman"/>
          <w:sz w:val="28"/>
          <w:szCs w:val="28"/>
        </w:rPr>
        <w:t>программные комплексы</w:t>
      </w:r>
      <w:r w:rsidR="00E10AEE">
        <w:rPr>
          <w:rFonts w:ascii="Times New Roman" w:hAnsi="Times New Roman"/>
          <w:sz w:val="28"/>
          <w:szCs w:val="28"/>
        </w:rPr>
        <w:t xml:space="preserve"> ПЭК-МКО</w:t>
      </w:r>
      <w:r w:rsidRPr="005A5C59">
        <w:rPr>
          <w:rFonts w:ascii="Times New Roman" w:hAnsi="Times New Roman"/>
          <w:sz w:val="28"/>
          <w:szCs w:val="28"/>
        </w:rPr>
        <w:t xml:space="preserve">. Проекты ТУ на </w:t>
      </w:r>
      <w:r w:rsidR="00897DD8">
        <w:rPr>
          <w:rFonts w:ascii="Times New Roman" w:hAnsi="Times New Roman"/>
          <w:sz w:val="28"/>
          <w:szCs w:val="28"/>
        </w:rPr>
        <w:t>программные комплексы</w:t>
      </w:r>
      <w:r w:rsidR="00E10AEE">
        <w:rPr>
          <w:rFonts w:ascii="Times New Roman" w:hAnsi="Times New Roman"/>
          <w:sz w:val="28"/>
          <w:szCs w:val="28"/>
        </w:rPr>
        <w:t xml:space="preserve"> П</w:t>
      </w:r>
      <w:r w:rsidRPr="005A5C59">
        <w:rPr>
          <w:rFonts w:ascii="Times New Roman" w:hAnsi="Times New Roman"/>
          <w:sz w:val="28"/>
          <w:szCs w:val="28"/>
        </w:rPr>
        <w:t>ЭК-М</w:t>
      </w:r>
      <w:r w:rsidR="00E10AEE">
        <w:rPr>
          <w:rFonts w:ascii="Times New Roman" w:hAnsi="Times New Roman"/>
          <w:sz w:val="28"/>
          <w:szCs w:val="28"/>
        </w:rPr>
        <w:t>КО</w:t>
      </w:r>
      <w:r w:rsidRPr="005A5C59">
        <w:rPr>
          <w:rFonts w:ascii="Times New Roman" w:hAnsi="Times New Roman"/>
          <w:sz w:val="28"/>
          <w:szCs w:val="28"/>
        </w:rPr>
        <w:t xml:space="preserve"> должны быть разработаны Исполнителем на 2 этапе работ и согласованы с Заказчиком.</w:t>
      </w:r>
    </w:p>
    <w:p w:rsidR="006E4ABE" w:rsidRPr="005A5C59" w:rsidRDefault="006874D0" w:rsidP="006874D0">
      <w:pPr>
        <w:spacing w:after="0" w:line="233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13.</w:t>
      </w:r>
      <w:r w:rsidR="003215D6" w:rsidRPr="005A5C59">
        <w:rPr>
          <w:rFonts w:ascii="Times New Roman" w:hAnsi="Times New Roman"/>
          <w:sz w:val="28"/>
          <w:szCs w:val="28"/>
        </w:rPr>
        <w:t>3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E4ABE" w:rsidRPr="005A5C59">
        <w:rPr>
          <w:rFonts w:ascii="Times New Roman" w:hAnsi="Times New Roman"/>
          <w:sz w:val="28"/>
          <w:szCs w:val="28"/>
        </w:rPr>
        <w:t>В рамках выполнения</w:t>
      </w:r>
      <w:r w:rsidR="003833D9" w:rsidRPr="005A5C59">
        <w:rPr>
          <w:rFonts w:ascii="Times New Roman" w:hAnsi="Times New Roman"/>
          <w:sz w:val="28"/>
          <w:szCs w:val="28"/>
        </w:rPr>
        <w:t xml:space="preserve"> работ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6E4ABE" w:rsidRPr="005A5C59">
        <w:rPr>
          <w:rFonts w:ascii="Times New Roman" w:hAnsi="Times New Roman"/>
          <w:sz w:val="28"/>
          <w:szCs w:val="28"/>
        </w:rPr>
        <w:t>Исполнителем должна быть разработана следующая документация</w:t>
      </w:r>
      <w:r w:rsidRPr="005A5C59">
        <w:rPr>
          <w:rFonts w:ascii="Times New Roman" w:hAnsi="Times New Roman"/>
          <w:sz w:val="28"/>
          <w:szCs w:val="28"/>
        </w:rPr>
        <w:t xml:space="preserve"> для </w:t>
      </w:r>
      <w:r w:rsidR="00897DD8">
        <w:rPr>
          <w:rFonts w:ascii="Times New Roman" w:hAnsi="Times New Roman"/>
          <w:sz w:val="28"/>
          <w:szCs w:val="28"/>
        </w:rPr>
        <w:t xml:space="preserve">программных </w:t>
      </w:r>
      <w:proofErr w:type="spellStart"/>
      <w:r w:rsidR="00897DD8">
        <w:rPr>
          <w:rFonts w:ascii="Times New Roman" w:hAnsi="Times New Roman"/>
          <w:sz w:val="28"/>
          <w:szCs w:val="28"/>
        </w:rPr>
        <w:t>компелксов</w:t>
      </w:r>
      <w:proofErr w:type="spellEnd"/>
      <w:r w:rsidR="0055184F">
        <w:rPr>
          <w:rFonts w:ascii="Times New Roman" w:hAnsi="Times New Roman"/>
          <w:sz w:val="28"/>
          <w:szCs w:val="28"/>
        </w:rPr>
        <w:t xml:space="preserve"> ПЭК-МКО</w:t>
      </w:r>
      <w:r w:rsidR="006E4ABE" w:rsidRPr="005A5C59">
        <w:rPr>
          <w:rFonts w:ascii="Times New Roman" w:hAnsi="Times New Roman"/>
          <w:sz w:val="28"/>
          <w:szCs w:val="28"/>
        </w:rPr>
        <w:t>:</w:t>
      </w:r>
    </w:p>
    <w:p w:rsidR="006E4ABE" w:rsidRPr="005A5C59" w:rsidRDefault="00B678A2" w:rsidP="00B678A2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  <w:lang w:eastAsia="en-US"/>
        </w:rPr>
        <w:lastRenderedPageBreak/>
        <w:t>-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спецификация;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текст программы;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описание программы;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программа и методика испытаний;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ведомость эксплуатационных документов;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формуляр;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описание применения;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руководство оператора;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руководство программиста;</w:t>
      </w:r>
    </w:p>
    <w:p w:rsidR="006E4ABE" w:rsidRPr="005A5C59" w:rsidRDefault="00A80479" w:rsidP="00A80479">
      <w:pPr>
        <w:spacing w:after="0" w:line="233" w:lineRule="auto"/>
        <w:ind w:left="709"/>
        <w:contextualSpacing/>
        <w:jc w:val="both"/>
        <w:rPr>
          <w:rFonts w:ascii="Times New Roman" w:hAnsi="Times New Roman"/>
          <w:sz w:val="28"/>
          <w:szCs w:val="28"/>
          <w:lang w:eastAsia="en-US"/>
        </w:rPr>
      </w:pPr>
      <w:r w:rsidRPr="005A5C59">
        <w:rPr>
          <w:rFonts w:ascii="Times New Roman" w:hAnsi="Times New Roman"/>
          <w:sz w:val="28"/>
          <w:szCs w:val="28"/>
        </w:rPr>
        <w:t>- </w:t>
      </w:r>
      <w:r w:rsidR="006E4ABE" w:rsidRPr="005A5C59">
        <w:rPr>
          <w:rFonts w:ascii="Times New Roman" w:hAnsi="Times New Roman"/>
          <w:sz w:val="28"/>
          <w:szCs w:val="28"/>
          <w:lang w:eastAsia="en-US"/>
        </w:rPr>
        <w:t>руководство системного программиста.</w:t>
      </w:r>
    </w:p>
    <w:p w:rsidR="00FB369E" w:rsidRPr="005A5C59" w:rsidRDefault="00CC66E0" w:rsidP="00CC66E0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13.</w:t>
      </w:r>
      <w:r w:rsidR="003215D6" w:rsidRPr="005A5C59">
        <w:rPr>
          <w:rFonts w:ascii="Times New Roman" w:hAnsi="Times New Roman"/>
          <w:sz w:val="28"/>
          <w:szCs w:val="28"/>
        </w:rPr>
        <w:t>4</w:t>
      </w:r>
      <w:r w:rsidRPr="005A5C59">
        <w:rPr>
          <w:rFonts w:ascii="Times New Roman" w:hAnsi="Times New Roman"/>
          <w:sz w:val="28"/>
          <w:szCs w:val="28"/>
        </w:rPr>
        <w:t xml:space="preserve"> </w:t>
      </w:r>
      <w:r w:rsidR="00662CE6" w:rsidRPr="005A5C59">
        <w:rPr>
          <w:rFonts w:ascii="Times New Roman" w:hAnsi="Times New Roman"/>
          <w:sz w:val="28"/>
          <w:szCs w:val="28"/>
        </w:rPr>
        <w:t xml:space="preserve">Недостатки и ошибки в реализации </w:t>
      </w:r>
      <w:r w:rsidR="00897DD8">
        <w:rPr>
          <w:rFonts w:ascii="Times New Roman" w:hAnsi="Times New Roman"/>
          <w:sz w:val="28"/>
          <w:szCs w:val="28"/>
        </w:rPr>
        <w:t>программных комплексов</w:t>
      </w:r>
      <w:r w:rsidR="00E10AEE">
        <w:rPr>
          <w:rFonts w:ascii="Times New Roman" w:hAnsi="Times New Roman"/>
          <w:sz w:val="28"/>
          <w:szCs w:val="28"/>
        </w:rPr>
        <w:t xml:space="preserve"> ПЭК-МКО</w:t>
      </w:r>
      <w:r w:rsidR="00662CE6" w:rsidRPr="005A5C59">
        <w:rPr>
          <w:rFonts w:ascii="Times New Roman" w:hAnsi="Times New Roman"/>
          <w:sz w:val="28"/>
          <w:szCs w:val="28"/>
        </w:rPr>
        <w:t xml:space="preserve">, выявленные в ходе проведения </w:t>
      </w:r>
      <w:r w:rsidR="00E10AEE">
        <w:rPr>
          <w:rFonts w:ascii="Times New Roman" w:hAnsi="Times New Roman"/>
          <w:sz w:val="28"/>
          <w:szCs w:val="28"/>
        </w:rPr>
        <w:t>типовых</w:t>
      </w:r>
      <w:r w:rsidR="004A55B7" w:rsidRPr="005A5C59">
        <w:rPr>
          <w:rFonts w:ascii="Times New Roman" w:hAnsi="Times New Roman"/>
          <w:sz w:val="28"/>
          <w:szCs w:val="28"/>
        </w:rPr>
        <w:t xml:space="preserve"> </w:t>
      </w:r>
      <w:r w:rsidR="00662CE6" w:rsidRPr="005A5C59">
        <w:rPr>
          <w:rFonts w:ascii="Times New Roman" w:hAnsi="Times New Roman"/>
          <w:sz w:val="28"/>
          <w:szCs w:val="28"/>
        </w:rPr>
        <w:t xml:space="preserve">испытаний, должны быть устранены Исполнителем в рамках выполнения работ по Контракту. Порядок устранения замечаний должен быть определен в </w:t>
      </w:r>
      <w:r w:rsidR="004A55B7" w:rsidRPr="005A5C59">
        <w:rPr>
          <w:rFonts w:ascii="Times New Roman" w:hAnsi="Times New Roman"/>
          <w:sz w:val="28"/>
          <w:szCs w:val="28"/>
        </w:rPr>
        <w:t xml:space="preserve">ТУ на </w:t>
      </w:r>
      <w:r w:rsidR="00897DD8">
        <w:rPr>
          <w:rFonts w:ascii="Times New Roman" w:hAnsi="Times New Roman"/>
          <w:sz w:val="28"/>
          <w:szCs w:val="28"/>
        </w:rPr>
        <w:t xml:space="preserve">программные комплексы </w:t>
      </w:r>
      <w:r w:rsidR="00E10AEE">
        <w:rPr>
          <w:rFonts w:ascii="Times New Roman" w:hAnsi="Times New Roman"/>
          <w:sz w:val="28"/>
          <w:szCs w:val="28"/>
        </w:rPr>
        <w:t>ПЭК-МКО</w:t>
      </w:r>
      <w:r w:rsidR="00662CE6" w:rsidRPr="005A5C59">
        <w:rPr>
          <w:rFonts w:ascii="Times New Roman" w:hAnsi="Times New Roman"/>
          <w:sz w:val="28"/>
          <w:szCs w:val="28"/>
        </w:rPr>
        <w:t>. Сроки устранения замечаний</w:t>
      </w:r>
      <w:r w:rsidR="003215D6" w:rsidRPr="005A5C59">
        <w:rPr>
          <w:rFonts w:ascii="Times New Roman" w:hAnsi="Times New Roman"/>
          <w:sz w:val="28"/>
          <w:szCs w:val="28"/>
        </w:rPr>
        <w:t>, полученных</w:t>
      </w:r>
      <w:r w:rsidR="00662CE6" w:rsidRPr="005A5C59">
        <w:rPr>
          <w:rFonts w:ascii="Times New Roman" w:hAnsi="Times New Roman"/>
          <w:sz w:val="28"/>
          <w:szCs w:val="28"/>
        </w:rPr>
        <w:t xml:space="preserve"> в ходе </w:t>
      </w:r>
      <w:r w:rsidR="00E10AEE">
        <w:rPr>
          <w:rFonts w:ascii="Times New Roman" w:hAnsi="Times New Roman"/>
          <w:sz w:val="28"/>
          <w:szCs w:val="28"/>
        </w:rPr>
        <w:t>типовых</w:t>
      </w:r>
      <w:r w:rsidR="004A55B7" w:rsidRPr="005A5C59">
        <w:rPr>
          <w:rFonts w:ascii="Times New Roman" w:hAnsi="Times New Roman"/>
          <w:sz w:val="28"/>
          <w:szCs w:val="28"/>
        </w:rPr>
        <w:t xml:space="preserve"> </w:t>
      </w:r>
      <w:r w:rsidR="00662CE6" w:rsidRPr="005A5C59">
        <w:rPr>
          <w:rFonts w:ascii="Times New Roman" w:hAnsi="Times New Roman"/>
          <w:sz w:val="28"/>
          <w:szCs w:val="28"/>
        </w:rPr>
        <w:t>испытаний, определяются в Протоколе испытаний.</w:t>
      </w:r>
    </w:p>
    <w:p w:rsidR="00662CE6" w:rsidRPr="005A5C59" w:rsidRDefault="00B678A2" w:rsidP="00662CE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bookmarkCom145"/>
      <w:r w:rsidRPr="005A5C59">
        <w:rPr>
          <w:rFonts w:ascii="Times New Roman" w:hAnsi="Times New Roman"/>
          <w:sz w:val="28"/>
          <w:szCs w:val="28"/>
        </w:rPr>
        <w:t>13.</w:t>
      </w:r>
      <w:r w:rsidR="003215D6" w:rsidRPr="005A5C59">
        <w:rPr>
          <w:rFonts w:ascii="Times New Roman" w:hAnsi="Times New Roman"/>
          <w:sz w:val="28"/>
          <w:szCs w:val="28"/>
        </w:rPr>
        <w:t>5</w:t>
      </w:r>
      <w:r w:rsidRPr="005A5C59">
        <w:rPr>
          <w:rFonts w:ascii="Times New Roman" w:hAnsi="Times New Roman"/>
          <w:b/>
          <w:sz w:val="28"/>
          <w:szCs w:val="28"/>
        </w:rPr>
        <w:t> </w:t>
      </w:r>
      <w:r w:rsidR="00662CE6" w:rsidRPr="005A5C59">
        <w:rPr>
          <w:rFonts w:ascii="Times New Roman" w:hAnsi="Times New Roman"/>
          <w:sz w:val="28"/>
          <w:szCs w:val="28"/>
        </w:rPr>
        <w:t xml:space="preserve">Гарантийное обслуживание </w:t>
      </w:r>
      <w:bookmarkEnd w:id="7"/>
      <w:r w:rsidR="00662CE6" w:rsidRPr="005A5C59">
        <w:rPr>
          <w:rFonts w:ascii="Times New Roman" w:hAnsi="Times New Roman"/>
          <w:sz w:val="28"/>
          <w:szCs w:val="28"/>
        </w:rPr>
        <w:t>проводится в сроки, определенные Контрактом.</w:t>
      </w:r>
    </w:p>
    <w:p w:rsidR="00662CE6" w:rsidRPr="005A5C59" w:rsidRDefault="003215D6" w:rsidP="00662CE6">
      <w:pPr>
        <w:spacing w:after="0" w:line="23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A5C59">
        <w:rPr>
          <w:rFonts w:ascii="Times New Roman" w:hAnsi="Times New Roman"/>
          <w:sz w:val="28"/>
          <w:szCs w:val="28"/>
        </w:rPr>
        <w:t>13.6</w:t>
      </w:r>
      <w:r w:rsidR="00B678A2" w:rsidRPr="005A5C59">
        <w:rPr>
          <w:rFonts w:ascii="Times New Roman" w:hAnsi="Times New Roman"/>
          <w:b/>
          <w:sz w:val="28"/>
          <w:szCs w:val="28"/>
        </w:rPr>
        <w:t> </w:t>
      </w:r>
      <w:r w:rsidR="00662CE6" w:rsidRPr="005A5C59">
        <w:rPr>
          <w:rFonts w:ascii="Times New Roman" w:hAnsi="Times New Roman"/>
          <w:sz w:val="28"/>
          <w:szCs w:val="28"/>
        </w:rPr>
        <w:t xml:space="preserve">Исполнитель не гарантирует отсутствие недостатков или сбоев в процессе работы, возникающих по причине несоответствия оборудования или установленного на рабочем месте ПО конечного пользователя требованиям, предъявляемым к характеристикам </w:t>
      </w:r>
      <w:r w:rsidRPr="005A5C59">
        <w:rPr>
          <w:rFonts w:ascii="Times New Roman" w:hAnsi="Times New Roman"/>
          <w:sz w:val="28"/>
          <w:szCs w:val="28"/>
        </w:rPr>
        <w:t>автоматизированных рабочих мест</w:t>
      </w:r>
      <w:r w:rsidR="00662CE6" w:rsidRPr="005A5C59">
        <w:rPr>
          <w:rFonts w:ascii="Times New Roman" w:hAnsi="Times New Roman"/>
          <w:sz w:val="28"/>
          <w:szCs w:val="28"/>
        </w:rPr>
        <w:t>.</w:t>
      </w:r>
    </w:p>
    <w:p w:rsidR="00662CE6" w:rsidRPr="005A5C59" w:rsidRDefault="00662CE6" w:rsidP="00662CE6">
      <w:pPr>
        <w:spacing w:after="0" w:line="232" w:lineRule="auto"/>
        <w:ind w:firstLine="709"/>
        <w:jc w:val="both"/>
        <w:rPr>
          <w:rFonts w:ascii="Times New Roman" w:hAnsi="Times New Roman"/>
          <w:sz w:val="27"/>
          <w:szCs w:val="27"/>
        </w:rPr>
      </w:pPr>
    </w:p>
    <w:p w:rsidR="00FB369E" w:rsidRPr="005A5C59" w:rsidRDefault="00FB369E" w:rsidP="00CC5549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</w:p>
    <w:p w:rsidR="00FB369E" w:rsidRPr="005A5C59" w:rsidRDefault="00FB369E" w:rsidP="00CC554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  <w:sectPr w:rsidR="00FB369E" w:rsidRPr="005A5C59" w:rsidSect="00605BED">
          <w:headerReference w:type="even" r:id="rId8"/>
          <w:headerReference w:type="default" r:id="rId9"/>
          <w:footerReference w:type="default" r:id="rId10"/>
          <w:footerReference w:type="first" r:id="rId11"/>
          <w:pgSz w:w="11906" w:h="16838"/>
          <w:pgMar w:top="1474" w:right="851" w:bottom="851" w:left="1276" w:header="709" w:footer="709" w:gutter="0"/>
          <w:pgNumType w:start="1"/>
          <w:cols w:space="708"/>
          <w:titlePg/>
          <w:docGrid w:linePitch="360"/>
        </w:sectPr>
      </w:pPr>
    </w:p>
    <w:p w:rsidR="00DB1608" w:rsidRPr="005A5C59" w:rsidRDefault="00062D74" w:rsidP="00DB1608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5A5C59">
        <w:rPr>
          <w:rFonts w:ascii="Times New Roman" w:hAnsi="Times New Roman"/>
          <w:b/>
          <w:sz w:val="28"/>
          <w:szCs w:val="28"/>
        </w:rPr>
        <w:lastRenderedPageBreak/>
        <w:t>ПЕРЕЧЕНЬ ТЕРМИНОВ И СОКРАЩЕНИЙ</w:t>
      </w:r>
    </w:p>
    <w:p w:rsidR="00DB1608" w:rsidRPr="005A5C59" w:rsidRDefault="00DB1608" w:rsidP="00DB1608">
      <w:pPr>
        <w:spacing w:after="0"/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559"/>
        <w:gridCol w:w="6237"/>
      </w:tblGrid>
      <w:tr w:rsidR="00DB1608" w:rsidRPr="005A5C59"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b/>
                <w:szCs w:val="20"/>
              </w:rPr>
            </w:pPr>
            <w:r w:rsidRPr="005A5C59">
              <w:rPr>
                <w:rFonts w:ascii="Times New Roman" w:hAnsi="Times New Roman"/>
                <w:b/>
                <w:szCs w:val="20"/>
              </w:rPr>
              <w:t>Термин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jc w:val="center"/>
              <w:textAlignment w:val="baseline"/>
              <w:rPr>
                <w:rFonts w:ascii="Times New Roman" w:hAnsi="Times New Roman"/>
                <w:b/>
                <w:szCs w:val="20"/>
              </w:rPr>
            </w:pPr>
            <w:r w:rsidRPr="005A5C59">
              <w:rPr>
                <w:rFonts w:ascii="Times New Roman" w:hAnsi="Times New Roman"/>
                <w:b/>
                <w:szCs w:val="20"/>
              </w:rPr>
              <w:t>Сокращение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jc w:val="center"/>
              <w:textAlignment w:val="baseline"/>
              <w:rPr>
                <w:rFonts w:ascii="Times New Roman" w:hAnsi="Times New Roman"/>
                <w:b/>
                <w:szCs w:val="20"/>
              </w:rPr>
            </w:pPr>
            <w:r w:rsidRPr="005A5C59">
              <w:rPr>
                <w:rFonts w:ascii="Times New Roman" w:hAnsi="Times New Roman"/>
                <w:b/>
                <w:szCs w:val="20"/>
              </w:rPr>
              <w:t>Определение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Автоматизированная система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АС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 (ГОСТ 34.003-90).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Автоматизированное рабочее место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АРМ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FA1BE5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программно-технический комплекс АС, предназначенный для автоматизации деятельности определенного вида (ГОСТ 34.003-90).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База данных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БД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объективная форма представления и организации совокупности данных, систематизированных таким образом, чтобы эти данные могли быть найдены и обработаны с помощью ЭВМ (закону РФ от 23.09.1992 N</w:t>
            </w:r>
            <w:r w:rsidRPr="005A5C59">
              <w:rPr>
                <w:rFonts w:ascii="Times New Roman" w:hAnsi="Times New Roman"/>
                <w:szCs w:val="20"/>
                <w:lang w:val="en-US"/>
              </w:rPr>
              <w:t> </w:t>
            </w:r>
            <w:r w:rsidRPr="005A5C59">
              <w:rPr>
                <w:rFonts w:ascii="Times New Roman" w:hAnsi="Times New Roman"/>
                <w:szCs w:val="20"/>
              </w:rPr>
              <w:t>3523-1).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Безопасность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состояние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защищенности информации, обрабатываемой средствами вычислительной техники или автоматизированной системы от внутренних или внешних угроз (ГОСТ Р 51241-98).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Взаимодействие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совместное функционирование технологически сопряженных компонентов с целью выполнения общих задач.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Государственная тайна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государства.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Данные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сведения, представленные в формализованном цифровом виде, предназначенные для обработки техническими средствами (например, вычислительными машинами) или уже обработанные ими.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Доступ к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возможность получения и использования информации (Федеральный закон от 27 июля 2006 г. №</w:t>
            </w:r>
            <w:r w:rsidR="001B1296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149-ФЗ).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Защита государственной тайны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комплекс мероприятий, регламентирующих порядок распространения сведений, составляющих государственную тайну.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Идентификация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CA3D44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процесс опознавания субъекта или объекта по присущему ему или присвоенному ему идентификационному признаку. Под идентификацией понимается также присвоение субъектам и объектам доступа идентификатора и (или) сравнение предъявляемого идентификатора с перечнем присвоенных идентификаторов (ГОСТ Р 51241-98).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Информация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сведения (сообщения, данные) независимо от формы их представления, погруженные в какой-то значимый контекст.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Информационная система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ИС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 xml:space="preserve">совокупность содержащейся в базах данных информации и обеспечивающих ее обработку информационных технологий и технических средств (Федеральный закон от 27 июля 2006 г. </w:t>
            </w:r>
            <w:r w:rsidRPr="005A5C59">
              <w:rPr>
                <w:rFonts w:ascii="Times New Roman" w:hAnsi="Times New Roman"/>
                <w:szCs w:val="20"/>
              </w:rPr>
              <w:lastRenderedPageBreak/>
              <w:t>№</w:t>
            </w:r>
            <w:r w:rsidR="001B1296" w:rsidRPr="005A5C59">
              <w:rPr>
                <w:rFonts w:ascii="Times New Roman" w:hAnsi="Times New Roman"/>
                <w:szCs w:val="20"/>
              </w:rPr>
              <w:t> </w:t>
            </w:r>
            <w:r w:rsidRPr="005A5C59">
              <w:rPr>
                <w:rFonts w:ascii="Times New Roman" w:hAnsi="Times New Roman"/>
                <w:szCs w:val="20"/>
              </w:rPr>
              <w:t>149-ФЗ).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lastRenderedPageBreak/>
              <w:t>Информационное взаимодействие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взаимодействие в информационной области, между двумя и более объектами и/или субъектами системы управления ВС РФ.</w:t>
            </w:r>
          </w:p>
        </w:tc>
      </w:tr>
      <w:tr w:rsidR="00031ED5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031ED5" w:rsidRPr="005A5C59" w:rsidRDefault="00031ED5" w:rsidP="00483BDA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spellStart"/>
            <w:r w:rsidRPr="005A5C59">
              <w:rPr>
                <w:rFonts w:ascii="Times New Roman" w:hAnsi="Times New Roman"/>
                <w:szCs w:val="20"/>
              </w:rPr>
              <w:t>Недекларир</w:t>
            </w:r>
            <w:r w:rsidR="00483BDA" w:rsidRPr="005A5C59">
              <w:rPr>
                <w:rFonts w:ascii="Times New Roman" w:hAnsi="Times New Roman"/>
                <w:szCs w:val="20"/>
              </w:rPr>
              <w:t>ованны</w:t>
            </w:r>
            <w:r w:rsidRPr="005A5C59">
              <w:rPr>
                <w:rFonts w:ascii="Times New Roman" w:hAnsi="Times New Roman"/>
                <w:szCs w:val="20"/>
              </w:rPr>
              <w:t>е</w:t>
            </w:r>
            <w:proofErr w:type="spellEnd"/>
            <w:r w:rsidRPr="005A5C59">
              <w:rPr>
                <w:rFonts w:ascii="Times New Roman" w:hAnsi="Times New Roman"/>
                <w:szCs w:val="20"/>
              </w:rPr>
              <w:t xml:space="preserve"> возможности</w:t>
            </w:r>
          </w:p>
        </w:tc>
        <w:tc>
          <w:tcPr>
            <w:tcW w:w="1559" w:type="dxa"/>
            <w:shd w:val="clear" w:color="auto" w:fill="auto"/>
          </w:tcPr>
          <w:p w:rsidR="00031ED5" w:rsidRPr="005A5C59" w:rsidRDefault="00031ED5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НДВ</w:t>
            </w:r>
          </w:p>
        </w:tc>
        <w:tc>
          <w:tcPr>
            <w:tcW w:w="6237" w:type="dxa"/>
            <w:shd w:val="clear" w:color="auto" w:fill="auto"/>
          </w:tcPr>
          <w:p w:rsidR="00031ED5" w:rsidRPr="005A5C59" w:rsidRDefault="00031ED5" w:rsidP="00AB4A3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функциональные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возможности ПО, не описанные или не соответствующие описанным в документации, при использовании которых возможно нарушение</w:t>
            </w:r>
            <w:r w:rsidR="00AB4A37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конфиденциальности,</w:t>
            </w:r>
            <w:r w:rsidR="00AB4A37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доступности</w:t>
            </w:r>
            <w:r w:rsidR="00AB4A37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или</w:t>
            </w:r>
            <w:r w:rsidR="00AB4A37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целостности</w:t>
            </w:r>
            <w:r w:rsidR="00AB4A37" w:rsidRPr="005A5C59">
              <w:rPr>
                <w:rFonts w:ascii="Times New Roman" w:hAnsi="Times New Roman"/>
                <w:szCs w:val="20"/>
              </w:rPr>
              <w:t xml:space="preserve"> </w:t>
            </w:r>
            <w:r w:rsidRPr="005A5C59">
              <w:rPr>
                <w:rFonts w:ascii="Times New Roman" w:hAnsi="Times New Roman"/>
                <w:szCs w:val="20"/>
              </w:rPr>
              <w:t>обрабатываемой информации.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Несанкционированный доступ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доступ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к информации, нарушающий правила разграничения доступа с использованием штатных средств, предоставляемых средствами вычислительной техники или автоматизированными системами (ГОСТ Р 51241-98).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Обеспечение безопасности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комплекс организационно-технических мероприятий, включающий:</w:t>
            </w:r>
            <w:r w:rsidRPr="005A5C59">
              <w:rPr>
                <w:rFonts w:ascii="Times New Roman" w:hAnsi="Times New Roman"/>
                <w:szCs w:val="20"/>
              </w:rPr>
              <w:br/>
              <w:t>1. защиту информации от несанкционированного доступа (конфиденциальность);</w:t>
            </w:r>
            <w:r w:rsidRPr="005A5C59">
              <w:rPr>
                <w:rFonts w:ascii="Times New Roman" w:hAnsi="Times New Roman"/>
                <w:szCs w:val="20"/>
              </w:rPr>
              <w:br/>
              <w:t>2. защиту точности и полноты информации и программного обеспечения (целостность);</w:t>
            </w:r>
            <w:r w:rsidRPr="005A5C59">
              <w:rPr>
                <w:rFonts w:ascii="Times New Roman" w:hAnsi="Times New Roman"/>
                <w:szCs w:val="20"/>
              </w:rPr>
              <w:br/>
              <w:t>3. обеспечение доступности информации и основных услуг для пользователя в нужное для него время (доступность).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Обмен данными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передача данных между логическими объектами уровня в соответствии с установленным протоколом (ГОСТ 24402-88).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Общее программное обеспечение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программное обеспечение, предназначенное для организации вычислительного процесса в ЭВМ, а также функционального контроля и управления вычислительными средствами и управления базами данных (знаний).</w:t>
            </w:r>
          </w:p>
        </w:tc>
      </w:tr>
      <w:tr w:rsidR="00AB4A37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AB4A37" w:rsidRPr="005A5C59" w:rsidRDefault="00AB4A37" w:rsidP="00AB4A37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 xml:space="preserve">Операционная система </w:t>
            </w:r>
          </w:p>
        </w:tc>
        <w:tc>
          <w:tcPr>
            <w:tcW w:w="1559" w:type="dxa"/>
            <w:shd w:val="clear" w:color="auto" w:fill="auto"/>
          </w:tcPr>
          <w:p w:rsidR="00AB4A37" w:rsidRPr="005A5C59" w:rsidRDefault="00AB4A37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ОС</w:t>
            </w:r>
          </w:p>
        </w:tc>
        <w:tc>
          <w:tcPr>
            <w:tcW w:w="6237" w:type="dxa"/>
            <w:shd w:val="clear" w:color="auto" w:fill="auto"/>
          </w:tcPr>
          <w:p w:rsidR="00AB4A37" w:rsidRPr="005A5C59" w:rsidRDefault="006A4604" w:rsidP="006A4604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с</w:t>
            </w:r>
            <w:r w:rsidR="00AB4A37" w:rsidRPr="005A5C59">
              <w:rPr>
                <w:rFonts w:ascii="Times New Roman" w:hAnsi="Times New Roman"/>
                <w:szCs w:val="20"/>
              </w:rPr>
              <w:t>овокупность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системных программ, предназначенная для обеспечения определенного уровня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эффективности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системы обработки информации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за счет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автоматизированного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управления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ее работой и предоставляемого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пользователю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определенного набора</w:t>
            </w:r>
            <w:r w:rsidRPr="005A5C59">
              <w:rPr>
                <w:rFonts w:ascii="Times New Roman" w:hAnsi="Times New Roman"/>
                <w:szCs w:val="20"/>
              </w:rPr>
              <w:t xml:space="preserve"> </w:t>
            </w:r>
            <w:r w:rsidR="00AB4A37" w:rsidRPr="005A5C59">
              <w:rPr>
                <w:rFonts w:ascii="Times New Roman" w:hAnsi="Times New Roman"/>
                <w:szCs w:val="20"/>
              </w:rPr>
              <w:t>услуг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Орган военного управления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C22ED5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ОВУ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собирательное наименование командования, штабов, управлений, отделов и других постоянных (штатных) и временно создаваемых (нештатных) органов в системе военного ведомства, предназначенных для выполнения функций по руководству войсками (силами) в различных звеньях.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Пользователь (потребитель)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субъект, обращающийся к информационной системе или посреднику за получением необходимой ему информации и пользующийся ею.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Правила разграничения доступа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совокупность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правил, регламентирующих права доступа субъектов доступа к объектам доступа </w:t>
            </w:r>
            <w:r w:rsidRPr="005A5C59">
              <w:rPr>
                <w:rFonts w:ascii="Times New Roman" w:hAnsi="Times New Roman"/>
                <w:szCs w:val="20"/>
              </w:rPr>
              <w:br/>
              <w:t>(ГОСТ Р 51241-98).</w:t>
            </w:r>
          </w:p>
        </w:tc>
      </w:tr>
      <w:tr w:rsidR="009C077B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9C077B" w:rsidRPr="005A5C59" w:rsidRDefault="009C077B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 xml:space="preserve">Программное </w:t>
            </w:r>
            <w:r w:rsidRPr="005A5C59">
              <w:rPr>
                <w:rFonts w:ascii="Times New Roman" w:hAnsi="Times New Roman"/>
                <w:szCs w:val="20"/>
              </w:rPr>
              <w:lastRenderedPageBreak/>
              <w:t>обеспечение</w:t>
            </w:r>
          </w:p>
        </w:tc>
        <w:tc>
          <w:tcPr>
            <w:tcW w:w="1559" w:type="dxa"/>
            <w:shd w:val="clear" w:color="auto" w:fill="auto"/>
          </w:tcPr>
          <w:p w:rsidR="009C077B" w:rsidRPr="005A5C59" w:rsidRDefault="009C077B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lastRenderedPageBreak/>
              <w:t>ПО</w:t>
            </w:r>
          </w:p>
        </w:tc>
        <w:tc>
          <w:tcPr>
            <w:tcW w:w="6237" w:type="dxa"/>
            <w:shd w:val="clear" w:color="auto" w:fill="auto"/>
          </w:tcPr>
          <w:p w:rsidR="009C077B" w:rsidRPr="005A5C59" w:rsidRDefault="009C077B" w:rsidP="009C077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 xml:space="preserve">Совокупность программ системы обработки информации и программных документов, необходимых для эксплуатации </w:t>
            </w:r>
            <w:r w:rsidRPr="005A5C59">
              <w:rPr>
                <w:rFonts w:ascii="Times New Roman" w:hAnsi="Times New Roman"/>
                <w:szCs w:val="20"/>
              </w:rPr>
              <w:lastRenderedPageBreak/>
              <w:t>этих программ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lastRenderedPageBreak/>
              <w:t>Протокол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набор правил, форматов (семантических и синтаксических), который определяет взаимосвязанное поведение логических объектов при выполнении функций.</w:t>
            </w:r>
          </w:p>
        </w:tc>
      </w:tr>
      <w:tr w:rsidR="009C077B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9C077B" w:rsidRPr="005A5C59" w:rsidRDefault="009C077B" w:rsidP="009C077B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Сети передачи данных Министерства обороны Российской Федерации</w:t>
            </w:r>
          </w:p>
        </w:tc>
        <w:tc>
          <w:tcPr>
            <w:tcW w:w="1559" w:type="dxa"/>
            <w:shd w:val="clear" w:color="auto" w:fill="auto"/>
          </w:tcPr>
          <w:p w:rsidR="009C077B" w:rsidRPr="005A5C59" w:rsidRDefault="009C077B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СПД МО РФ</w:t>
            </w:r>
          </w:p>
        </w:tc>
        <w:tc>
          <w:tcPr>
            <w:tcW w:w="6237" w:type="dxa"/>
            <w:shd w:val="clear" w:color="auto" w:fill="auto"/>
          </w:tcPr>
          <w:p w:rsidR="009C077B" w:rsidRPr="005A5C59" w:rsidRDefault="009C077B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Система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 xml:space="preserve">организованная совокупность компонентов, объединенных в единое целое ради достижения системных свойств, отсутствующих у составляющих ее компонентов. 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Система защиты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совокупность органов и/или исполнителей, используемая ими техника защиты информации, а также объекты защиты, организованные и функционирующие по правилам, установленным соответствующими правовыми, организационно-распорядительными и нормативными документами по защите информации.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Специальное программное обеспечение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ПО, предназначенное для решения частных задач узких групп пользователей (средства разработки и тестирования ПО, автоматизации производства и т.п.).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Средство защиты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0D0E31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техническое, программное средство, вещество и/или материал, предназначенные или используемые для защиты информации.</w:t>
            </w:r>
          </w:p>
        </w:tc>
      </w:tr>
      <w:tr w:rsidR="00DB1608" w:rsidRPr="005A5C59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Целостность информации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proofErr w:type="gramStart"/>
            <w:r w:rsidRPr="005A5C59">
              <w:rPr>
                <w:rFonts w:ascii="Times New Roman" w:hAnsi="Times New Roman"/>
                <w:szCs w:val="20"/>
              </w:rPr>
              <w:t>способность</w:t>
            </w:r>
            <w:proofErr w:type="gramEnd"/>
            <w:r w:rsidRPr="005A5C59">
              <w:rPr>
                <w:rFonts w:ascii="Times New Roman" w:hAnsi="Times New Roman"/>
                <w:szCs w:val="20"/>
              </w:rPr>
              <w:t xml:space="preserve"> средств вычислительной техники или автоматизированной системы обеспечивать неизменность информации в условиях случайного и/или преднамеренного искажения (разрушения) (ГОСТ Р 51241-98). </w:t>
            </w:r>
          </w:p>
        </w:tc>
      </w:tr>
      <w:tr w:rsidR="00DB1608" w:rsidRPr="00AA754F">
        <w:tblPrEx>
          <w:tblCellMar>
            <w:left w:w="108" w:type="dxa"/>
            <w:right w:w="108" w:type="dxa"/>
          </w:tblCellMar>
        </w:tblPrEx>
        <w:tc>
          <w:tcPr>
            <w:tcW w:w="1900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Эксплуатационная документация</w:t>
            </w:r>
          </w:p>
        </w:tc>
        <w:tc>
          <w:tcPr>
            <w:tcW w:w="1559" w:type="dxa"/>
            <w:shd w:val="clear" w:color="auto" w:fill="auto"/>
          </w:tcPr>
          <w:p w:rsidR="00DB1608" w:rsidRPr="005A5C59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―</w:t>
            </w:r>
          </w:p>
        </w:tc>
        <w:tc>
          <w:tcPr>
            <w:tcW w:w="6237" w:type="dxa"/>
            <w:shd w:val="clear" w:color="auto" w:fill="auto"/>
          </w:tcPr>
          <w:p w:rsidR="00DB1608" w:rsidRPr="00AA754F" w:rsidRDefault="00DB1608" w:rsidP="00DB1608">
            <w:pPr>
              <w:widowControl w:val="0"/>
              <w:overflowPunct w:val="0"/>
              <w:autoSpaceDE w:val="0"/>
              <w:autoSpaceDN w:val="0"/>
              <w:adjustRightInd w:val="0"/>
              <w:spacing w:before="60" w:after="60" w:line="280" w:lineRule="atLeast"/>
              <w:textAlignment w:val="baseline"/>
              <w:rPr>
                <w:rFonts w:ascii="Times New Roman" w:hAnsi="Times New Roman"/>
                <w:szCs w:val="20"/>
              </w:rPr>
            </w:pPr>
            <w:r w:rsidRPr="005A5C59">
              <w:rPr>
                <w:rFonts w:ascii="Times New Roman" w:hAnsi="Times New Roman"/>
                <w:szCs w:val="20"/>
              </w:rPr>
              <w:t>документация, устанавливающая объем и периодичность контроля технического состояния образцов ВВСТ.</w:t>
            </w:r>
          </w:p>
        </w:tc>
      </w:tr>
    </w:tbl>
    <w:p w:rsidR="00D617C6" w:rsidRDefault="00D617C6" w:rsidP="00CA3D44">
      <w:pPr>
        <w:tabs>
          <w:tab w:val="left" w:pos="1330"/>
        </w:tabs>
        <w:rPr>
          <w:rFonts w:ascii="Times New Roman" w:hAnsi="Times New Roman"/>
          <w:szCs w:val="28"/>
        </w:rPr>
      </w:pPr>
    </w:p>
    <w:p w:rsidR="00D617C6" w:rsidRDefault="00D617C6">
      <w:pPr>
        <w:spacing w:after="0" w:line="240" w:lineRule="auto"/>
        <w:rPr>
          <w:rFonts w:ascii="Times New Roman" w:hAnsi="Times New Roman"/>
          <w:szCs w:val="28"/>
        </w:rPr>
      </w:pPr>
    </w:p>
    <w:sectPr w:rsidR="00D617C6" w:rsidSect="00282154">
      <w:pgSz w:w="11906" w:h="16838"/>
      <w:pgMar w:top="1276" w:right="851" w:bottom="72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42A" w:rsidRDefault="00E0542A" w:rsidP="008703A6">
      <w:pPr>
        <w:spacing w:after="0" w:line="240" w:lineRule="auto"/>
      </w:pPr>
      <w:r>
        <w:separator/>
      </w:r>
    </w:p>
  </w:endnote>
  <w:endnote w:type="continuationSeparator" w:id="0">
    <w:p w:rsidR="00E0542A" w:rsidRDefault="00E0542A" w:rsidP="0087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F17" w:rsidRDefault="00630F17" w:rsidP="0022593E">
    <w:pPr>
      <w:pStyle w:val="ae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F17" w:rsidRDefault="00630F17" w:rsidP="0022593E">
    <w:pPr>
      <w:pStyle w:val="a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42A" w:rsidRDefault="00E0542A" w:rsidP="008703A6">
      <w:pPr>
        <w:spacing w:after="0" w:line="240" w:lineRule="auto"/>
      </w:pPr>
      <w:r>
        <w:separator/>
      </w:r>
    </w:p>
  </w:footnote>
  <w:footnote w:type="continuationSeparator" w:id="0">
    <w:p w:rsidR="00E0542A" w:rsidRDefault="00E0542A" w:rsidP="0087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F17" w:rsidRDefault="00630F1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630F17" w:rsidRDefault="00630F17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F17" w:rsidRPr="00C52C4E" w:rsidRDefault="00630F17" w:rsidP="00C52C4E">
    <w:pPr>
      <w:pStyle w:val="af0"/>
      <w:jc w:val="right"/>
      <w:rPr>
        <w:rFonts w:ascii="Times New Roman" w:hAnsi="Times New Roman"/>
        <w:sz w:val="28"/>
        <w:szCs w:val="28"/>
        <w:lang w:val="en-US"/>
      </w:rPr>
    </w:pPr>
    <w:r w:rsidRPr="00C52C4E">
      <w:rPr>
        <w:rFonts w:ascii="Times New Roman" w:hAnsi="Times New Roman"/>
        <w:sz w:val="28"/>
        <w:szCs w:val="28"/>
      </w:rPr>
      <w:fldChar w:fldCharType="begin"/>
    </w:r>
    <w:r w:rsidRPr="00C52C4E">
      <w:rPr>
        <w:rFonts w:ascii="Times New Roman" w:hAnsi="Times New Roman"/>
        <w:sz w:val="28"/>
        <w:szCs w:val="28"/>
      </w:rPr>
      <w:instrText>PAGE   \* MERGEFORMAT</w:instrText>
    </w:r>
    <w:r w:rsidRPr="00C52C4E">
      <w:rPr>
        <w:rFonts w:ascii="Times New Roman" w:hAnsi="Times New Roman"/>
        <w:sz w:val="28"/>
        <w:szCs w:val="28"/>
      </w:rPr>
      <w:fldChar w:fldCharType="separate"/>
    </w:r>
    <w:r w:rsidR="00A42803">
      <w:rPr>
        <w:rFonts w:ascii="Times New Roman" w:hAnsi="Times New Roman"/>
        <w:noProof/>
        <w:sz w:val="28"/>
        <w:szCs w:val="28"/>
      </w:rPr>
      <w:t>21</w:t>
    </w:r>
    <w:r w:rsidRPr="00C52C4E">
      <w:rPr>
        <w:rFonts w:ascii="Times New Roman" w:hAnsi="Times New Roman"/>
        <w:noProof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438E"/>
    <w:multiLevelType w:val="hybridMultilevel"/>
    <w:tmpl w:val="D9D08D36"/>
    <w:lvl w:ilvl="0" w:tplc="17BCEF8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902B5A"/>
    <w:multiLevelType w:val="hybridMultilevel"/>
    <w:tmpl w:val="A0FEBF74"/>
    <w:lvl w:ilvl="0" w:tplc="17BCEF8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E51E76"/>
    <w:multiLevelType w:val="hybridMultilevel"/>
    <w:tmpl w:val="92A09182"/>
    <w:lvl w:ilvl="0" w:tplc="17BCEF8A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172A1"/>
    <w:multiLevelType w:val="multilevel"/>
    <w:tmpl w:val="78DAE198"/>
    <w:lvl w:ilvl="0">
      <w:start w:val="1"/>
      <w:numFmt w:val="decimal"/>
      <w:pStyle w:val="pnum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pStyle w:val="pnum2"/>
      <w:isLgl/>
      <w:lvlText w:val="%1.%2."/>
      <w:lvlJc w:val="left"/>
      <w:pPr>
        <w:ind w:left="1130" w:hanging="420"/>
      </w:pPr>
      <w:rPr>
        <w:rFonts w:cs="Times New Roman"/>
      </w:rPr>
    </w:lvl>
    <w:lvl w:ilvl="2">
      <w:start w:val="1"/>
      <w:numFmt w:val="decimal"/>
      <w:pStyle w:val="pnum3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pStyle w:val="pnum4"/>
      <w:isLgl/>
      <w:lvlText w:val="%1.%2.%3.%4.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4">
    <w:nsid w:val="21F02492"/>
    <w:multiLevelType w:val="hybridMultilevel"/>
    <w:tmpl w:val="DB98F6C0"/>
    <w:lvl w:ilvl="0" w:tplc="B562E598">
      <w:start w:val="1"/>
      <w:numFmt w:val="bullet"/>
      <w:pStyle w:val="-1"/>
      <w:lvlText w:val="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2A8B55A3"/>
    <w:multiLevelType w:val="hybridMultilevel"/>
    <w:tmpl w:val="1C24F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06ABB"/>
    <w:multiLevelType w:val="multilevel"/>
    <w:tmpl w:val="BE6E1AA0"/>
    <w:lvl w:ilvl="0">
      <w:start w:val="1"/>
      <w:numFmt w:val="decimal"/>
      <w:pStyle w:val="1"/>
      <w:suff w:val="space"/>
      <w:lvlText w:val="%1"/>
      <w:lvlJc w:val="left"/>
      <w:pPr>
        <w:ind w:left="1086" w:firstLine="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sz w:val="28"/>
        <w:szCs w:val="28"/>
        <w:u w:val="none"/>
        <w:effect w:val="none"/>
        <w:vertAlign w:val="baseline"/>
      </w:rPr>
    </w:lvl>
    <w:lvl w:ilvl="1">
      <w:start w:val="1"/>
      <w:numFmt w:val="decimal"/>
      <w:pStyle w:val="2"/>
      <w:suff w:val="space"/>
      <w:lvlText w:val="%1.%2 "/>
      <w:lvlJc w:val="left"/>
      <w:pPr>
        <w:ind w:left="157" w:firstLine="567"/>
      </w:pPr>
      <w:rPr>
        <w:rFonts w:ascii="Times New Roman" w:hAnsi="Times New Roman" w:cs="Times New Roman" w:hint="default"/>
        <w:b w:val="0"/>
        <w:bCs/>
        <w:i w:val="0"/>
        <w:iCs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338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67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259"/>
        </w:tabs>
        <w:ind w:left="-748" w:firstLine="13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971"/>
        </w:tabs>
        <w:ind w:left="97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5"/>
        </w:tabs>
        <w:ind w:left="111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59"/>
        </w:tabs>
        <w:ind w:left="12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3"/>
        </w:tabs>
        <w:ind w:left="1403" w:hanging="1584"/>
      </w:pPr>
      <w:rPr>
        <w:rFonts w:hint="default"/>
      </w:rPr>
    </w:lvl>
  </w:abstractNum>
  <w:abstractNum w:abstractNumId="7">
    <w:nsid w:val="33CE2D81"/>
    <w:multiLevelType w:val="multilevel"/>
    <w:tmpl w:val="F5345338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>
    <w:nsid w:val="4DCB257E"/>
    <w:multiLevelType w:val="multilevel"/>
    <w:tmpl w:val="8AE2A76E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600" w:hanging="60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10"/>
        </w:tabs>
        <w:ind w:left="1310" w:hanging="60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571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ascii="Times New Roman" w:hAnsi="Times New Roman" w:cs="Times New Roman" w:hint="default"/>
      </w:rPr>
    </w:lvl>
  </w:abstractNum>
  <w:abstractNum w:abstractNumId="9">
    <w:nsid w:val="53083358"/>
    <w:multiLevelType w:val="hybridMultilevel"/>
    <w:tmpl w:val="0EA66384"/>
    <w:lvl w:ilvl="0" w:tplc="17BCEF8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F0602"/>
    <w:multiLevelType w:val="hybridMultilevel"/>
    <w:tmpl w:val="3532157C"/>
    <w:lvl w:ilvl="0" w:tplc="17BCEF8A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59E37EE"/>
    <w:multiLevelType w:val="multilevel"/>
    <w:tmpl w:val="E13EB2D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2">
      <w:start w:val="5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70545F4"/>
    <w:multiLevelType w:val="multilevel"/>
    <w:tmpl w:val="B308B80E"/>
    <w:lvl w:ilvl="0">
      <w:start w:val="5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66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2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8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12"/>
  </w:num>
  <w:num w:numId="11">
    <w:abstractNumId w:val="9"/>
  </w:num>
  <w:num w:numId="12">
    <w:abstractNumId w:val="0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A6"/>
    <w:rsid w:val="000049E6"/>
    <w:rsid w:val="00010FC4"/>
    <w:rsid w:val="00013AD2"/>
    <w:rsid w:val="0001504C"/>
    <w:rsid w:val="000173D9"/>
    <w:rsid w:val="0002516D"/>
    <w:rsid w:val="00026C24"/>
    <w:rsid w:val="00026C88"/>
    <w:rsid w:val="00027930"/>
    <w:rsid w:val="000305DF"/>
    <w:rsid w:val="00031ED5"/>
    <w:rsid w:val="00037FA7"/>
    <w:rsid w:val="00043D9F"/>
    <w:rsid w:val="00043E76"/>
    <w:rsid w:val="00045528"/>
    <w:rsid w:val="000505A7"/>
    <w:rsid w:val="000541B8"/>
    <w:rsid w:val="00056602"/>
    <w:rsid w:val="00056B6C"/>
    <w:rsid w:val="00056ED3"/>
    <w:rsid w:val="00062D74"/>
    <w:rsid w:val="00063F82"/>
    <w:rsid w:val="00070356"/>
    <w:rsid w:val="00071068"/>
    <w:rsid w:val="000713FB"/>
    <w:rsid w:val="00083DD5"/>
    <w:rsid w:val="000856B4"/>
    <w:rsid w:val="000913AB"/>
    <w:rsid w:val="000936E1"/>
    <w:rsid w:val="00097848"/>
    <w:rsid w:val="000A02D3"/>
    <w:rsid w:val="000A2DC3"/>
    <w:rsid w:val="000A3852"/>
    <w:rsid w:val="000A7C31"/>
    <w:rsid w:val="000B18D0"/>
    <w:rsid w:val="000B3E39"/>
    <w:rsid w:val="000B54BF"/>
    <w:rsid w:val="000C0D8B"/>
    <w:rsid w:val="000C2FE5"/>
    <w:rsid w:val="000C5EB5"/>
    <w:rsid w:val="000C6F31"/>
    <w:rsid w:val="000C76E3"/>
    <w:rsid w:val="000D0091"/>
    <w:rsid w:val="000D08D1"/>
    <w:rsid w:val="000D0E31"/>
    <w:rsid w:val="000D2B83"/>
    <w:rsid w:val="000D34D1"/>
    <w:rsid w:val="000D70A0"/>
    <w:rsid w:val="000D70F0"/>
    <w:rsid w:val="000E2381"/>
    <w:rsid w:val="000E6D4A"/>
    <w:rsid w:val="000E7835"/>
    <w:rsid w:val="000F128C"/>
    <w:rsid w:val="000F316B"/>
    <w:rsid w:val="00110031"/>
    <w:rsid w:val="00113624"/>
    <w:rsid w:val="00123291"/>
    <w:rsid w:val="0012467C"/>
    <w:rsid w:val="001312BC"/>
    <w:rsid w:val="001324D7"/>
    <w:rsid w:val="0013588E"/>
    <w:rsid w:val="0013715B"/>
    <w:rsid w:val="0014004C"/>
    <w:rsid w:val="001404C6"/>
    <w:rsid w:val="001407F0"/>
    <w:rsid w:val="00141E45"/>
    <w:rsid w:val="00144C07"/>
    <w:rsid w:val="001474AB"/>
    <w:rsid w:val="00150924"/>
    <w:rsid w:val="00152E1D"/>
    <w:rsid w:val="00155C20"/>
    <w:rsid w:val="0016058F"/>
    <w:rsid w:val="0016174E"/>
    <w:rsid w:val="00164EE7"/>
    <w:rsid w:val="001657D2"/>
    <w:rsid w:val="00171525"/>
    <w:rsid w:val="00175842"/>
    <w:rsid w:val="00182B67"/>
    <w:rsid w:val="00184B04"/>
    <w:rsid w:val="00191360"/>
    <w:rsid w:val="00191AE7"/>
    <w:rsid w:val="001952CB"/>
    <w:rsid w:val="00195912"/>
    <w:rsid w:val="001976AB"/>
    <w:rsid w:val="001A0A1D"/>
    <w:rsid w:val="001A3F7A"/>
    <w:rsid w:val="001B1296"/>
    <w:rsid w:val="001B16E3"/>
    <w:rsid w:val="001B489F"/>
    <w:rsid w:val="001C19EE"/>
    <w:rsid w:val="001C2263"/>
    <w:rsid w:val="001C3117"/>
    <w:rsid w:val="001C6475"/>
    <w:rsid w:val="001C7604"/>
    <w:rsid w:val="001E0535"/>
    <w:rsid w:val="001E283B"/>
    <w:rsid w:val="001E5996"/>
    <w:rsid w:val="001E5EA8"/>
    <w:rsid w:val="001F2B87"/>
    <w:rsid w:val="001F5943"/>
    <w:rsid w:val="001F60F7"/>
    <w:rsid w:val="0020044F"/>
    <w:rsid w:val="00200D7F"/>
    <w:rsid w:val="002010F0"/>
    <w:rsid w:val="00201537"/>
    <w:rsid w:val="002072BE"/>
    <w:rsid w:val="00212016"/>
    <w:rsid w:val="002137E5"/>
    <w:rsid w:val="0022419F"/>
    <w:rsid w:val="0022593E"/>
    <w:rsid w:val="0023046F"/>
    <w:rsid w:val="00230ED5"/>
    <w:rsid w:val="00232F60"/>
    <w:rsid w:val="0023348D"/>
    <w:rsid w:val="00233B77"/>
    <w:rsid w:val="00235236"/>
    <w:rsid w:val="00236A6D"/>
    <w:rsid w:val="00240063"/>
    <w:rsid w:val="0025042E"/>
    <w:rsid w:val="002563A6"/>
    <w:rsid w:val="00256DD8"/>
    <w:rsid w:val="0026351B"/>
    <w:rsid w:val="00264F79"/>
    <w:rsid w:val="0027262B"/>
    <w:rsid w:val="00275372"/>
    <w:rsid w:val="00282154"/>
    <w:rsid w:val="00282A5D"/>
    <w:rsid w:val="00284F02"/>
    <w:rsid w:val="002923DD"/>
    <w:rsid w:val="002A4113"/>
    <w:rsid w:val="002B01DF"/>
    <w:rsid w:val="002B114B"/>
    <w:rsid w:val="002B2359"/>
    <w:rsid w:val="002B2408"/>
    <w:rsid w:val="002B27A5"/>
    <w:rsid w:val="002B4941"/>
    <w:rsid w:val="002B523A"/>
    <w:rsid w:val="002B60C4"/>
    <w:rsid w:val="002C2438"/>
    <w:rsid w:val="002C26BB"/>
    <w:rsid w:val="002C4D42"/>
    <w:rsid w:val="002D48D1"/>
    <w:rsid w:val="002D636E"/>
    <w:rsid w:val="002E1912"/>
    <w:rsid w:val="002F21AD"/>
    <w:rsid w:val="002F2D9F"/>
    <w:rsid w:val="002F38CC"/>
    <w:rsid w:val="002F6399"/>
    <w:rsid w:val="002F6D62"/>
    <w:rsid w:val="0030018C"/>
    <w:rsid w:val="003025F0"/>
    <w:rsid w:val="00302E81"/>
    <w:rsid w:val="003034B4"/>
    <w:rsid w:val="00303896"/>
    <w:rsid w:val="003057F4"/>
    <w:rsid w:val="003079A9"/>
    <w:rsid w:val="003113BC"/>
    <w:rsid w:val="00311FEF"/>
    <w:rsid w:val="003135A9"/>
    <w:rsid w:val="00314E54"/>
    <w:rsid w:val="003152B0"/>
    <w:rsid w:val="00316DE2"/>
    <w:rsid w:val="00317363"/>
    <w:rsid w:val="00321238"/>
    <w:rsid w:val="003213CA"/>
    <w:rsid w:val="003215D6"/>
    <w:rsid w:val="00325210"/>
    <w:rsid w:val="00331873"/>
    <w:rsid w:val="00334E44"/>
    <w:rsid w:val="00335197"/>
    <w:rsid w:val="00335812"/>
    <w:rsid w:val="0034212D"/>
    <w:rsid w:val="00342EFA"/>
    <w:rsid w:val="00343ED1"/>
    <w:rsid w:val="00344156"/>
    <w:rsid w:val="00346B28"/>
    <w:rsid w:val="003475C2"/>
    <w:rsid w:val="003479DE"/>
    <w:rsid w:val="00352ED5"/>
    <w:rsid w:val="0035355F"/>
    <w:rsid w:val="00354CBC"/>
    <w:rsid w:val="00355983"/>
    <w:rsid w:val="00356996"/>
    <w:rsid w:val="00357305"/>
    <w:rsid w:val="003574A6"/>
    <w:rsid w:val="00360E91"/>
    <w:rsid w:val="00364438"/>
    <w:rsid w:val="00365AD4"/>
    <w:rsid w:val="00367F66"/>
    <w:rsid w:val="00372E48"/>
    <w:rsid w:val="003809D2"/>
    <w:rsid w:val="003833D9"/>
    <w:rsid w:val="003846C8"/>
    <w:rsid w:val="003865FE"/>
    <w:rsid w:val="003872DC"/>
    <w:rsid w:val="00390299"/>
    <w:rsid w:val="0039100E"/>
    <w:rsid w:val="00391D49"/>
    <w:rsid w:val="00392BF4"/>
    <w:rsid w:val="00394ECC"/>
    <w:rsid w:val="0039710B"/>
    <w:rsid w:val="00397338"/>
    <w:rsid w:val="003A390A"/>
    <w:rsid w:val="003A4FC8"/>
    <w:rsid w:val="003B2093"/>
    <w:rsid w:val="003B3709"/>
    <w:rsid w:val="003B4731"/>
    <w:rsid w:val="003B56B6"/>
    <w:rsid w:val="003B5854"/>
    <w:rsid w:val="003B6593"/>
    <w:rsid w:val="003C0402"/>
    <w:rsid w:val="003D18C4"/>
    <w:rsid w:val="003D2D1D"/>
    <w:rsid w:val="003D2DE9"/>
    <w:rsid w:val="003D47BA"/>
    <w:rsid w:val="003D527D"/>
    <w:rsid w:val="003D6631"/>
    <w:rsid w:val="003D75A3"/>
    <w:rsid w:val="003D79EE"/>
    <w:rsid w:val="003E01B8"/>
    <w:rsid w:val="003E042C"/>
    <w:rsid w:val="003E15CE"/>
    <w:rsid w:val="003F00AE"/>
    <w:rsid w:val="003F15DA"/>
    <w:rsid w:val="003F3C7C"/>
    <w:rsid w:val="003F47FC"/>
    <w:rsid w:val="00400DC0"/>
    <w:rsid w:val="0041153A"/>
    <w:rsid w:val="00411EB0"/>
    <w:rsid w:val="0041226B"/>
    <w:rsid w:val="0041623C"/>
    <w:rsid w:val="004206D4"/>
    <w:rsid w:val="00424ED1"/>
    <w:rsid w:val="004264DB"/>
    <w:rsid w:val="00431E6B"/>
    <w:rsid w:val="00432E54"/>
    <w:rsid w:val="0043404C"/>
    <w:rsid w:val="00436424"/>
    <w:rsid w:val="0044156E"/>
    <w:rsid w:val="00446F1E"/>
    <w:rsid w:val="00447970"/>
    <w:rsid w:val="00450E19"/>
    <w:rsid w:val="0045261D"/>
    <w:rsid w:val="00452F23"/>
    <w:rsid w:val="00454544"/>
    <w:rsid w:val="004556A1"/>
    <w:rsid w:val="00460552"/>
    <w:rsid w:val="0046257B"/>
    <w:rsid w:val="004645D1"/>
    <w:rsid w:val="00464609"/>
    <w:rsid w:val="00467787"/>
    <w:rsid w:val="00470127"/>
    <w:rsid w:val="004765D5"/>
    <w:rsid w:val="00476FED"/>
    <w:rsid w:val="00477128"/>
    <w:rsid w:val="004801B0"/>
    <w:rsid w:val="00483BDA"/>
    <w:rsid w:val="0048599F"/>
    <w:rsid w:val="00485BD7"/>
    <w:rsid w:val="00486D70"/>
    <w:rsid w:val="00492E1E"/>
    <w:rsid w:val="004930EA"/>
    <w:rsid w:val="00497DCB"/>
    <w:rsid w:val="004A4952"/>
    <w:rsid w:val="004A4F9F"/>
    <w:rsid w:val="004A55B7"/>
    <w:rsid w:val="004A66D5"/>
    <w:rsid w:val="004B1665"/>
    <w:rsid w:val="004B23B1"/>
    <w:rsid w:val="004B35B0"/>
    <w:rsid w:val="004B3B59"/>
    <w:rsid w:val="004B5884"/>
    <w:rsid w:val="004C0629"/>
    <w:rsid w:val="004E0853"/>
    <w:rsid w:val="004E1747"/>
    <w:rsid w:val="004E35FE"/>
    <w:rsid w:val="004F0488"/>
    <w:rsid w:val="004F13F9"/>
    <w:rsid w:val="004F501B"/>
    <w:rsid w:val="004F530D"/>
    <w:rsid w:val="004F6B81"/>
    <w:rsid w:val="00504DDB"/>
    <w:rsid w:val="00505520"/>
    <w:rsid w:val="005107A6"/>
    <w:rsid w:val="005112D5"/>
    <w:rsid w:val="00513656"/>
    <w:rsid w:val="00516E5D"/>
    <w:rsid w:val="005215A7"/>
    <w:rsid w:val="0052235C"/>
    <w:rsid w:val="005243F9"/>
    <w:rsid w:val="00524A26"/>
    <w:rsid w:val="00531FE2"/>
    <w:rsid w:val="005358F8"/>
    <w:rsid w:val="005378B9"/>
    <w:rsid w:val="00540AB4"/>
    <w:rsid w:val="00540DC6"/>
    <w:rsid w:val="00547920"/>
    <w:rsid w:val="0055184F"/>
    <w:rsid w:val="00555F14"/>
    <w:rsid w:val="00566947"/>
    <w:rsid w:val="00574179"/>
    <w:rsid w:val="005745C5"/>
    <w:rsid w:val="005770AD"/>
    <w:rsid w:val="005776E8"/>
    <w:rsid w:val="0058676C"/>
    <w:rsid w:val="0058781E"/>
    <w:rsid w:val="005919A8"/>
    <w:rsid w:val="00593388"/>
    <w:rsid w:val="005975E8"/>
    <w:rsid w:val="005A1C13"/>
    <w:rsid w:val="005A1D28"/>
    <w:rsid w:val="005A399B"/>
    <w:rsid w:val="005A5C59"/>
    <w:rsid w:val="005B0177"/>
    <w:rsid w:val="005B23CA"/>
    <w:rsid w:val="005B2BBE"/>
    <w:rsid w:val="005B72D5"/>
    <w:rsid w:val="005C00F4"/>
    <w:rsid w:val="005C3C97"/>
    <w:rsid w:val="005D3B5B"/>
    <w:rsid w:val="005D4BF5"/>
    <w:rsid w:val="005E245A"/>
    <w:rsid w:val="005E48E4"/>
    <w:rsid w:val="005E4F08"/>
    <w:rsid w:val="005E55DC"/>
    <w:rsid w:val="005E564F"/>
    <w:rsid w:val="005E5E6C"/>
    <w:rsid w:val="005E5E96"/>
    <w:rsid w:val="005F2980"/>
    <w:rsid w:val="005F2ED8"/>
    <w:rsid w:val="005F366E"/>
    <w:rsid w:val="00601872"/>
    <w:rsid w:val="00603D97"/>
    <w:rsid w:val="006042EF"/>
    <w:rsid w:val="00605BED"/>
    <w:rsid w:val="0060748E"/>
    <w:rsid w:val="006076F3"/>
    <w:rsid w:val="006116A6"/>
    <w:rsid w:val="006151D4"/>
    <w:rsid w:val="00616B15"/>
    <w:rsid w:val="006224D7"/>
    <w:rsid w:val="0062339C"/>
    <w:rsid w:val="006237BE"/>
    <w:rsid w:val="0062400B"/>
    <w:rsid w:val="006266AF"/>
    <w:rsid w:val="00630F17"/>
    <w:rsid w:val="00636814"/>
    <w:rsid w:val="006413F6"/>
    <w:rsid w:val="0064663E"/>
    <w:rsid w:val="00647FDB"/>
    <w:rsid w:val="0065079D"/>
    <w:rsid w:val="006514E3"/>
    <w:rsid w:val="006554AE"/>
    <w:rsid w:val="006561A4"/>
    <w:rsid w:val="00657330"/>
    <w:rsid w:val="00660992"/>
    <w:rsid w:val="00661152"/>
    <w:rsid w:val="006621BD"/>
    <w:rsid w:val="00662CE6"/>
    <w:rsid w:val="00663F87"/>
    <w:rsid w:val="006647C0"/>
    <w:rsid w:val="006652B6"/>
    <w:rsid w:val="006657C5"/>
    <w:rsid w:val="006667FD"/>
    <w:rsid w:val="00673753"/>
    <w:rsid w:val="006772AA"/>
    <w:rsid w:val="00680DC9"/>
    <w:rsid w:val="00682054"/>
    <w:rsid w:val="006861D1"/>
    <w:rsid w:val="006874D0"/>
    <w:rsid w:val="00691677"/>
    <w:rsid w:val="006945D3"/>
    <w:rsid w:val="006A0612"/>
    <w:rsid w:val="006A1FD2"/>
    <w:rsid w:val="006A307F"/>
    <w:rsid w:val="006A3960"/>
    <w:rsid w:val="006A4604"/>
    <w:rsid w:val="006A62AC"/>
    <w:rsid w:val="006B076F"/>
    <w:rsid w:val="006B474C"/>
    <w:rsid w:val="006B7C88"/>
    <w:rsid w:val="006C0635"/>
    <w:rsid w:val="006D1D00"/>
    <w:rsid w:val="006D2C92"/>
    <w:rsid w:val="006D6171"/>
    <w:rsid w:val="006E077B"/>
    <w:rsid w:val="006E459B"/>
    <w:rsid w:val="006E4ABE"/>
    <w:rsid w:val="006E57C2"/>
    <w:rsid w:val="006E6DD8"/>
    <w:rsid w:val="006F1A45"/>
    <w:rsid w:val="006F28C9"/>
    <w:rsid w:val="006F58E8"/>
    <w:rsid w:val="007007D8"/>
    <w:rsid w:val="00701590"/>
    <w:rsid w:val="007038E4"/>
    <w:rsid w:val="007075E5"/>
    <w:rsid w:val="00714865"/>
    <w:rsid w:val="00716F0E"/>
    <w:rsid w:val="007225CC"/>
    <w:rsid w:val="00725EE0"/>
    <w:rsid w:val="00727408"/>
    <w:rsid w:val="00731DBC"/>
    <w:rsid w:val="007346D8"/>
    <w:rsid w:val="0074697C"/>
    <w:rsid w:val="0074698C"/>
    <w:rsid w:val="00751DD2"/>
    <w:rsid w:val="007527FC"/>
    <w:rsid w:val="00754F34"/>
    <w:rsid w:val="007554D4"/>
    <w:rsid w:val="00756BB5"/>
    <w:rsid w:val="00764A99"/>
    <w:rsid w:val="00764BE0"/>
    <w:rsid w:val="00767209"/>
    <w:rsid w:val="007701AA"/>
    <w:rsid w:val="00771466"/>
    <w:rsid w:val="007716C3"/>
    <w:rsid w:val="00773D08"/>
    <w:rsid w:val="007808F6"/>
    <w:rsid w:val="00781CA4"/>
    <w:rsid w:val="007835A1"/>
    <w:rsid w:val="007837E8"/>
    <w:rsid w:val="00786B44"/>
    <w:rsid w:val="00793A93"/>
    <w:rsid w:val="00793E8E"/>
    <w:rsid w:val="007960A6"/>
    <w:rsid w:val="00797C92"/>
    <w:rsid w:val="00797CCA"/>
    <w:rsid w:val="007A0CFF"/>
    <w:rsid w:val="007A427A"/>
    <w:rsid w:val="007A58DA"/>
    <w:rsid w:val="007A73F7"/>
    <w:rsid w:val="007B08DB"/>
    <w:rsid w:val="007B5A1B"/>
    <w:rsid w:val="007B5E2D"/>
    <w:rsid w:val="007C06BA"/>
    <w:rsid w:val="007C213C"/>
    <w:rsid w:val="007C6A8D"/>
    <w:rsid w:val="007C7D6A"/>
    <w:rsid w:val="007D226D"/>
    <w:rsid w:val="007D27E4"/>
    <w:rsid w:val="007D7FE5"/>
    <w:rsid w:val="007E32B4"/>
    <w:rsid w:val="007E386C"/>
    <w:rsid w:val="007E5D61"/>
    <w:rsid w:val="007E6C42"/>
    <w:rsid w:val="007E7F85"/>
    <w:rsid w:val="007F1B27"/>
    <w:rsid w:val="007F4045"/>
    <w:rsid w:val="007F7B94"/>
    <w:rsid w:val="007F7DAD"/>
    <w:rsid w:val="00801150"/>
    <w:rsid w:val="00803C0B"/>
    <w:rsid w:val="008046E4"/>
    <w:rsid w:val="00805CF5"/>
    <w:rsid w:val="008062D2"/>
    <w:rsid w:val="00806C08"/>
    <w:rsid w:val="00806EE6"/>
    <w:rsid w:val="00807E49"/>
    <w:rsid w:val="00811FF2"/>
    <w:rsid w:val="008152AB"/>
    <w:rsid w:val="00817E8A"/>
    <w:rsid w:val="00820DFA"/>
    <w:rsid w:val="00824BC2"/>
    <w:rsid w:val="00830C89"/>
    <w:rsid w:val="00831583"/>
    <w:rsid w:val="00832009"/>
    <w:rsid w:val="00834CC5"/>
    <w:rsid w:val="00834F44"/>
    <w:rsid w:val="00836533"/>
    <w:rsid w:val="0084000B"/>
    <w:rsid w:val="00840566"/>
    <w:rsid w:val="00844D51"/>
    <w:rsid w:val="0084689B"/>
    <w:rsid w:val="008531C1"/>
    <w:rsid w:val="0085653E"/>
    <w:rsid w:val="00856DBE"/>
    <w:rsid w:val="00857E5F"/>
    <w:rsid w:val="00860AF0"/>
    <w:rsid w:val="00861458"/>
    <w:rsid w:val="008703A6"/>
    <w:rsid w:val="0087733E"/>
    <w:rsid w:val="00881454"/>
    <w:rsid w:val="00881DE6"/>
    <w:rsid w:val="00882CFB"/>
    <w:rsid w:val="00890749"/>
    <w:rsid w:val="00891670"/>
    <w:rsid w:val="00893A04"/>
    <w:rsid w:val="00894FE3"/>
    <w:rsid w:val="008973E9"/>
    <w:rsid w:val="00897DD8"/>
    <w:rsid w:val="008A0500"/>
    <w:rsid w:val="008A099F"/>
    <w:rsid w:val="008A272F"/>
    <w:rsid w:val="008A2DC6"/>
    <w:rsid w:val="008A76E5"/>
    <w:rsid w:val="008B1152"/>
    <w:rsid w:val="008B5887"/>
    <w:rsid w:val="008B5B05"/>
    <w:rsid w:val="008B7D38"/>
    <w:rsid w:val="008C1D24"/>
    <w:rsid w:val="008C1DB5"/>
    <w:rsid w:val="008C39CC"/>
    <w:rsid w:val="008C3FA4"/>
    <w:rsid w:val="008C552F"/>
    <w:rsid w:val="008D1895"/>
    <w:rsid w:val="008D37B2"/>
    <w:rsid w:val="008E49F0"/>
    <w:rsid w:val="008E753A"/>
    <w:rsid w:val="008F0C9E"/>
    <w:rsid w:val="008F66BB"/>
    <w:rsid w:val="008F6A3A"/>
    <w:rsid w:val="008F6A5C"/>
    <w:rsid w:val="008F7EBC"/>
    <w:rsid w:val="00900ABE"/>
    <w:rsid w:val="00904E6D"/>
    <w:rsid w:val="00905412"/>
    <w:rsid w:val="00916F87"/>
    <w:rsid w:val="009172A4"/>
    <w:rsid w:val="00924ED7"/>
    <w:rsid w:val="00927423"/>
    <w:rsid w:val="009304D9"/>
    <w:rsid w:val="00931F2C"/>
    <w:rsid w:val="00932363"/>
    <w:rsid w:val="00932D13"/>
    <w:rsid w:val="00934369"/>
    <w:rsid w:val="00935994"/>
    <w:rsid w:val="00936261"/>
    <w:rsid w:val="009457EA"/>
    <w:rsid w:val="00946865"/>
    <w:rsid w:val="00947C7E"/>
    <w:rsid w:val="0095798A"/>
    <w:rsid w:val="0096425E"/>
    <w:rsid w:val="00966420"/>
    <w:rsid w:val="00976185"/>
    <w:rsid w:val="00980109"/>
    <w:rsid w:val="00981251"/>
    <w:rsid w:val="009815B6"/>
    <w:rsid w:val="00985A0C"/>
    <w:rsid w:val="009867A9"/>
    <w:rsid w:val="009871B8"/>
    <w:rsid w:val="0098746D"/>
    <w:rsid w:val="00991C0E"/>
    <w:rsid w:val="00995DB9"/>
    <w:rsid w:val="00996DC2"/>
    <w:rsid w:val="009977BA"/>
    <w:rsid w:val="009977EE"/>
    <w:rsid w:val="009A21F4"/>
    <w:rsid w:val="009A5750"/>
    <w:rsid w:val="009A66F4"/>
    <w:rsid w:val="009A710D"/>
    <w:rsid w:val="009B3B5B"/>
    <w:rsid w:val="009B5AFC"/>
    <w:rsid w:val="009B6814"/>
    <w:rsid w:val="009B6EB4"/>
    <w:rsid w:val="009B70C6"/>
    <w:rsid w:val="009C077B"/>
    <w:rsid w:val="009C52C6"/>
    <w:rsid w:val="009D3343"/>
    <w:rsid w:val="009D4AB3"/>
    <w:rsid w:val="009E43D6"/>
    <w:rsid w:val="009E7E8E"/>
    <w:rsid w:val="009F265F"/>
    <w:rsid w:val="009F31B8"/>
    <w:rsid w:val="009F3BCD"/>
    <w:rsid w:val="009F7BD3"/>
    <w:rsid w:val="009F7ECB"/>
    <w:rsid w:val="00A0062B"/>
    <w:rsid w:val="00A04EA5"/>
    <w:rsid w:val="00A06220"/>
    <w:rsid w:val="00A0737F"/>
    <w:rsid w:val="00A10E26"/>
    <w:rsid w:val="00A10F7E"/>
    <w:rsid w:val="00A12B65"/>
    <w:rsid w:val="00A135DA"/>
    <w:rsid w:val="00A13761"/>
    <w:rsid w:val="00A14122"/>
    <w:rsid w:val="00A2164E"/>
    <w:rsid w:val="00A2258C"/>
    <w:rsid w:val="00A228CB"/>
    <w:rsid w:val="00A26312"/>
    <w:rsid w:val="00A31A83"/>
    <w:rsid w:val="00A33CEF"/>
    <w:rsid w:val="00A3606A"/>
    <w:rsid w:val="00A366B2"/>
    <w:rsid w:val="00A40D92"/>
    <w:rsid w:val="00A41146"/>
    <w:rsid w:val="00A42803"/>
    <w:rsid w:val="00A43414"/>
    <w:rsid w:val="00A47A36"/>
    <w:rsid w:val="00A50356"/>
    <w:rsid w:val="00A60CF9"/>
    <w:rsid w:val="00A61878"/>
    <w:rsid w:val="00A620F0"/>
    <w:rsid w:val="00A62427"/>
    <w:rsid w:val="00A65A32"/>
    <w:rsid w:val="00A66CA2"/>
    <w:rsid w:val="00A67254"/>
    <w:rsid w:val="00A717A8"/>
    <w:rsid w:val="00A76BC6"/>
    <w:rsid w:val="00A776AB"/>
    <w:rsid w:val="00A80479"/>
    <w:rsid w:val="00A81330"/>
    <w:rsid w:val="00A83718"/>
    <w:rsid w:val="00A83FC2"/>
    <w:rsid w:val="00A8434F"/>
    <w:rsid w:val="00A85F36"/>
    <w:rsid w:val="00A92655"/>
    <w:rsid w:val="00A96A61"/>
    <w:rsid w:val="00AA2942"/>
    <w:rsid w:val="00AA3899"/>
    <w:rsid w:val="00AA6544"/>
    <w:rsid w:val="00AA754F"/>
    <w:rsid w:val="00AB4A37"/>
    <w:rsid w:val="00AC0013"/>
    <w:rsid w:val="00AC1F3F"/>
    <w:rsid w:val="00AC56A4"/>
    <w:rsid w:val="00AD09E4"/>
    <w:rsid w:val="00AD1868"/>
    <w:rsid w:val="00AD59E3"/>
    <w:rsid w:val="00AE493D"/>
    <w:rsid w:val="00AE6AEE"/>
    <w:rsid w:val="00AE75EA"/>
    <w:rsid w:val="00AF0F07"/>
    <w:rsid w:val="00AF2011"/>
    <w:rsid w:val="00AF664F"/>
    <w:rsid w:val="00AF6A26"/>
    <w:rsid w:val="00B01BAF"/>
    <w:rsid w:val="00B037B1"/>
    <w:rsid w:val="00B10769"/>
    <w:rsid w:val="00B21D6A"/>
    <w:rsid w:val="00B24521"/>
    <w:rsid w:val="00B2718C"/>
    <w:rsid w:val="00B3351F"/>
    <w:rsid w:val="00B33CCB"/>
    <w:rsid w:val="00B35689"/>
    <w:rsid w:val="00B35765"/>
    <w:rsid w:val="00B35E2A"/>
    <w:rsid w:val="00B3622D"/>
    <w:rsid w:val="00B378A8"/>
    <w:rsid w:val="00B423F8"/>
    <w:rsid w:val="00B450EC"/>
    <w:rsid w:val="00B45367"/>
    <w:rsid w:val="00B46342"/>
    <w:rsid w:val="00B50892"/>
    <w:rsid w:val="00B530EF"/>
    <w:rsid w:val="00B65FBE"/>
    <w:rsid w:val="00B673BE"/>
    <w:rsid w:val="00B678A2"/>
    <w:rsid w:val="00B754FB"/>
    <w:rsid w:val="00B77683"/>
    <w:rsid w:val="00B815D2"/>
    <w:rsid w:val="00B83305"/>
    <w:rsid w:val="00B84679"/>
    <w:rsid w:val="00B87F02"/>
    <w:rsid w:val="00B900A5"/>
    <w:rsid w:val="00B9039A"/>
    <w:rsid w:val="00B922E8"/>
    <w:rsid w:val="00B96997"/>
    <w:rsid w:val="00BA0842"/>
    <w:rsid w:val="00BA106A"/>
    <w:rsid w:val="00BA127F"/>
    <w:rsid w:val="00BA4947"/>
    <w:rsid w:val="00BA4CAC"/>
    <w:rsid w:val="00BA6AEB"/>
    <w:rsid w:val="00BB043F"/>
    <w:rsid w:val="00BB06AD"/>
    <w:rsid w:val="00BB3522"/>
    <w:rsid w:val="00BB5976"/>
    <w:rsid w:val="00BC11FC"/>
    <w:rsid w:val="00BC1DCF"/>
    <w:rsid w:val="00BC21FF"/>
    <w:rsid w:val="00BC4398"/>
    <w:rsid w:val="00BC675A"/>
    <w:rsid w:val="00BC78AD"/>
    <w:rsid w:val="00BD54CB"/>
    <w:rsid w:val="00BD6E4B"/>
    <w:rsid w:val="00BD6FDE"/>
    <w:rsid w:val="00BE4365"/>
    <w:rsid w:val="00BE5E0B"/>
    <w:rsid w:val="00BF211F"/>
    <w:rsid w:val="00BF5632"/>
    <w:rsid w:val="00C00141"/>
    <w:rsid w:val="00C01FEF"/>
    <w:rsid w:val="00C029B8"/>
    <w:rsid w:val="00C02D5B"/>
    <w:rsid w:val="00C03672"/>
    <w:rsid w:val="00C04BA6"/>
    <w:rsid w:val="00C13677"/>
    <w:rsid w:val="00C17148"/>
    <w:rsid w:val="00C22ED5"/>
    <w:rsid w:val="00C2372F"/>
    <w:rsid w:val="00C24060"/>
    <w:rsid w:val="00C247CD"/>
    <w:rsid w:val="00C27F16"/>
    <w:rsid w:val="00C3066B"/>
    <w:rsid w:val="00C329D2"/>
    <w:rsid w:val="00C35D00"/>
    <w:rsid w:val="00C409F7"/>
    <w:rsid w:val="00C4150C"/>
    <w:rsid w:val="00C422BB"/>
    <w:rsid w:val="00C51052"/>
    <w:rsid w:val="00C52C4E"/>
    <w:rsid w:val="00C56BC1"/>
    <w:rsid w:val="00C62A40"/>
    <w:rsid w:val="00C640AD"/>
    <w:rsid w:val="00C64180"/>
    <w:rsid w:val="00C702DA"/>
    <w:rsid w:val="00C70AF7"/>
    <w:rsid w:val="00C76B7B"/>
    <w:rsid w:val="00C77159"/>
    <w:rsid w:val="00C80CE8"/>
    <w:rsid w:val="00C90AF5"/>
    <w:rsid w:val="00C91986"/>
    <w:rsid w:val="00C924FD"/>
    <w:rsid w:val="00C92A6B"/>
    <w:rsid w:val="00C942C4"/>
    <w:rsid w:val="00C97B35"/>
    <w:rsid w:val="00CA0120"/>
    <w:rsid w:val="00CA28E4"/>
    <w:rsid w:val="00CA3D44"/>
    <w:rsid w:val="00CA5135"/>
    <w:rsid w:val="00CA56C3"/>
    <w:rsid w:val="00CA6C5A"/>
    <w:rsid w:val="00CA7C2A"/>
    <w:rsid w:val="00CB3EC6"/>
    <w:rsid w:val="00CB5077"/>
    <w:rsid w:val="00CB508B"/>
    <w:rsid w:val="00CB57AD"/>
    <w:rsid w:val="00CB71EB"/>
    <w:rsid w:val="00CC18D1"/>
    <w:rsid w:val="00CC3783"/>
    <w:rsid w:val="00CC5549"/>
    <w:rsid w:val="00CC66E0"/>
    <w:rsid w:val="00CC7331"/>
    <w:rsid w:val="00CD135F"/>
    <w:rsid w:val="00CE0BD7"/>
    <w:rsid w:val="00CE494D"/>
    <w:rsid w:val="00CE4AC5"/>
    <w:rsid w:val="00CE5A0F"/>
    <w:rsid w:val="00CE5A10"/>
    <w:rsid w:val="00CF0A41"/>
    <w:rsid w:val="00CF10A7"/>
    <w:rsid w:val="00CF1488"/>
    <w:rsid w:val="00CF2208"/>
    <w:rsid w:val="00CF37F7"/>
    <w:rsid w:val="00CF6699"/>
    <w:rsid w:val="00D037A3"/>
    <w:rsid w:val="00D06BDB"/>
    <w:rsid w:val="00D06DD9"/>
    <w:rsid w:val="00D078DF"/>
    <w:rsid w:val="00D079A8"/>
    <w:rsid w:val="00D106CB"/>
    <w:rsid w:val="00D122C1"/>
    <w:rsid w:val="00D144E5"/>
    <w:rsid w:val="00D15750"/>
    <w:rsid w:val="00D1594A"/>
    <w:rsid w:val="00D17364"/>
    <w:rsid w:val="00D2318E"/>
    <w:rsid w:val="00D26A3F"/>
    <w:rsid w:val="00D30B1E"/>
    <w:rsid w:val="00D31221"/>
    <w:rsid w:val="00D33DAD"/>
    <w:rsid w:val="00D42CF8"/>
    <w:rsid w:val="00D431FC"/>
    <w:rsid w:val="00D4534F"/>
    <w:rsid w:val="00D53B16"/>
    <w:rsid w:val="00D552C3"/>
    <w:rsid w:val="00D56767"/>
    <w:rsid w:val="00D60210"/>
    <w:rsid w:val="00D617C6"/>
    <w:rsid w:val="00D640AB"/>
    <w:rsid w:val="00D65010"/>
    <w:rsid w:val="00D6625C"/>
    <w:rsid w:val="00D718F2"/>
    <w:rsid w:val="00D7374B"/>
    <w:rsid w:val="00D74210"/>
    <w:rsid w:val="00D74365"/>
    <w:rsid w:val="00D76925"/>
    <w:rsid w:val="00D83CD9"/>
    <w:rsid w:val="00D8527E"/>
    <w:rsid w:val="00D85EE5"/>
    <w:rsid w:val="00D918F7"/>
    <w:rsid w:val="00D9318F"/>
    <w:rsid w:val="00DA03C1"/>
    <w:rsid w:val="00DA0F45"/>
    <w:rsid w:val="00DA1997"/>
    <w:rsid w:val="00DA3E9D"/>
    <w:rsid w:val="00DA680D"/>
    <w:rsid w:val="00DA72C0"/>
    <w:rsid w:val="00DA7949"/>
    <w:rsid w:val="00DB1608"/>
    <w:rsid w:val="00DB2A68"/>
    <w:rsid w:val="00DB3EE2"/>
    <w:rsid w:val="00DB46F0"/>
    <w:rsid w:val="00DB6430"/>
    <w:rsid w:val="00DB6A22"/>
    <w:rsid w:val="00DC3482"/>
    <w:rsid w:val="00DC350F"/>
    <w:rsid w:val="00DC5247"/>
    <w:rsid w:val="00DC68F0"/>
    <w:rsid w:val="00DC7D47"/>
    <w:rsid w:val="00DD0922"/>
    <w:rsid w:val="00DD5366"/>
    <w:rsid w:val="00DE23E0"/>
    <w:rsid w:val="00DE4D5B"/>
    <w:rsid w:val="00DE66C4"/>
    <w:rsid w:val="00DF02CE"/>
    <w:rsid w:val="00DF32BD"/>
    <w:rsid w:val="00DF61D3"/>
    <w:rsid w:val="00E005BE"/>
    <w:rsid w:val="00E0542A"/>
    <w:rsid w:val="00E06C3E"/>
    <w:rsid w:val="00E103B0"/>
    <w:rsid w:val="00E10AEE"/>
    <w:rsid w:val="00E17B4C"/>
    <w:rsid w:val="00E200DC"/>
    <w:rsid w:val="00E247B8"/>
    <w:rsid w:val="00E314BF"/>
    <w:rsid w:val="00E316A2"/>
    <w:rsid w:val="00E32EEA"/>
    <w:rsid w:val="00E334A0"/>
    <w:rsid w:val="00E34568"/>
    <w:rsid w:val="00E34BCF"/>
    <w:rsid w:val="00E3552B"/>
    <w:rsid w:val="00E37D4E"/>
    <w:rsid w:val="00E43B07"/>
    <w:rsid w:val="00E44801"/>
    <w:rsid w:val="00E4495F"/>
    <w:rsid w:val="00E462D0"/>
    <w:rsid w:val="00E464DC"/>
    <w:rsid w:val="00E60344"/>
    <w:rsid w:val="00E613F5"/>
    <w:rsid w:val="00E736C3"/>
    <w:rsid w:val="00E73830"/>
    <w:rsid w:val="00E817BA"/>
    <w:rsid w:val="00E83F9C"/>
    <w:rsid w:val="00E841B7"/>
    <w:rsid w:val="00E86C90"/>
    <w:rsid w:val="00E945F8"/>
    <w:rsid w:val="00E97D03"/>
    <w:rsid w:val="00EA3137"/>
    <w:rsid w:val="00EA3887"/>
    <w:rsid w:val="00EB0CDA"/>
    <w:rsid w:val="00EB1817"/>
    <w:rsid w:val="00EC29C5"/>
    <w:rsid w:val="00EC2B76"/>
    <w:rsid w:val="00EC3A48"/>
    <w:rsid w:val="00ED2C86"/>
    <w:rsid w:val="00ED3AE3"/>
    <w:rsid w:val="00ED5461"/>
    <w:rsid w:val="00EE1105"/>
    <w:rsid w:val="00EE5AE6"/>
    <w:rsid w:val="00EE5B8C"/>
    <w:rsid w:val="00EE5E82"/>
    <w:rsid w:val="00EF6B87"/>
    <w:rsid w:val="00EF7590"/>
    <w:rsid w:val="00F00623"/>
    <w:rsid w:val="00F03BEE"/>
    <w:rsid w:val="00F04C54"/>
    <w:rsid w:val="00F051B6"/>
    <w:rsid w:val="00F103CB"/>
    <w:rsid w:val="00F1486C"/>
    <w:rsid w:val="00F16140"/>
    <w:rsid w:val="00F238AD"/>
    <w:rsid w:val="00F27594"/>
    <w:rsid w:val="00F27939"/>
    <w:rsid w:val="00F301C6"/>
    <w:rsid w:val="00F31C5C"/>
    <w:rsid w:val="00F36983"/>
    <w:rsid w:val="00F36B68"/>
    <w:rsid w:val="00F458F0"/>
    <w:rsid w:val="00F45AC9"/>
    <w:rsid w:val="00F51086"/>
    <w:rsid w:val="00F5190E"/>
    <w:rsid w:val="00F5653B"/>
    <w:rsid w:val="00F575BF"/>
    <w:rsid w:val="00F60205"/>
    <w:rsid w:val="00F6161C"/>
    <w:rsid w:val="00F62728"/>
    <w:rsid w:val="00F739F3"/>
    <w:rsid w:val="00F84098"/>
    <w:rsid w:val="00F84248"/>
    <w:rsid w:val="00F84ACD"/>
    <w:rsid w:val="00F8771A"/>
    <w:rsid w:val="00F933FF"/>
    <w:rsid w:val="00F93F38"/>
    <w:rsid w:val="00F94E42"/>
    <w:rsid w:val="00FA1BE5"/>
    <w:rsid w:val="00FA3AA1"/>
    <w:rsid w:val="00FA606F"/>
    <w:rsid w:val="00FA716E"/>
    <w:rsid w:val="00FB369E"/>
    <w:rsid w:val="00FB6495"/>
    <w:rsid w:val="00FC09A6"/>
    <w:rsid w:val="00FC2AA2"/>
    <w:rsid w:val="00FC2D48"/>
    <w:rsid w:val="00FC62BC"/>
    <w:rsid w:val="00FC7359"/>
    <w:rsid w:val="00FD0914"/>
    <w:rsid w:val="00FD0A42"/>
    <w:rsid w:val="00FD1CFA"/>
    <w:rsid w:val="00FE3A03"/>
    <w:rsid w:val="00FE45E7"/>
    <w:rsid w:val="00FE6BA1"/>
    <w:rsid w:val="00FE75A4"/>
    <w:rsid w:val="00FF1265"/>
    <w:rsid w:val="00FF2DF6"/>
    <w:rsid w:val="00FF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413D989-A80F-4D40-9F66-3E83D4781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A"/>
    <w:pPr>
      <w:spacing w:after="200" w:line="276" w:lineRule="auto"/>
    </w:pPr>
    <w:rPr>
      <w:sz w:val="22"/>
      <w:szCs w:val="22"/>
    </w:rPr>
  </w:style>
  <w:style w:type="paragraph" w:styleId="10">
    <w:name w:val="heading 1"/>
    <w:basedOn w:val="a"/>
    <w:next w:val="a"/>
    <w:link w:val="11"/>
    <w:qFormat/>
    <w:rsid w:val="00B508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qFormat/>
    <w:rsid w:val="00DB160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0">
    <w:name w:val="heading 3"/>
    <w:basedOn w:val="a"/>
    <w:next w:val="a"/>
    <w:link w:val="31"/>
    <w:qFormat/>
    <w:rsid w:val="00B50892"/>
    <w:pPr>
      <w:spacing w:after="0" w:line="360" w:lineRule="auto"/>
      <w:ind w:left="720" w:hanging="720"/>
      <w:jc w:val="both"/>
      <w:outlineLvl w:val="2"/>
    </w:pPr>
    <w:rPr>
      <w:rFonts w:ascii="Times New Roman" w:hAnsi="Times New Roman"/>
      <w:sz w:val="28"/>
      <w:szCs w:val="28"/>
      <w:lang w:eastAsia="en-US"/>
    </w:rPr>
  </w:style>
  <w:style w:type="paragraph" w:styleId="40">
    <w:name w:val="heading 4"/>
    <w:basedOn w:val="a"/>
    <w:next w:val="a"/>
    <w:link w:val="41"/>
    <w:uiPriority w:val="99"/>
    <w:qFormat/>
    <w:rsid w:val="00D56767"/>
    <w:pPr>
      <w:keepNext/>
      <w:numPr>
        <w:numId w:val="1"/>
      </w:numPr>
      <w:shd w:val="clear" w:color="auto" w:fill="FFFFFF"/>
      <w:tabs>
        <w:tab w:val="left" w:pos="1276"/>
      </w:tabs>
      <w:spacing w:after="0" w:line="240" w:lineRule="auto"/>
      <w:ind w:firstLine="709"/>
      <w:jc w:val="both"/>
      <w:outlineLvl w:val="3"/>
    </w:pPr>
    <w:rPr>
      <w:rFonts w:ascii="Times New Roman" w:hAnsi="Times New Roman"/>
      <w:b/>
      <w:bCs/>
      <w:color w:val="000000"/>
      <w:sz w:val="28"/>
      <w:szCs w:val="28"/>
    </w:rPr>
  </w:style>
  <w:style w:type="paragraph" w:styleId="5">
    <w:name w:val="heading 5"/>
    <w:basedOn w:val="a"/>
    <w:next w:val="a"/>
    <w:qFormat/>
    <w:rsid w:val="00B50892"/>
    <w:pPr>
      <w:spacing w:after="0" w:line="360" w:lineRule="auto"/>
      <w:ind w:left="1008" w:hanging="1008"/>
      <w:jc w:val="both"/>
      <w:outlineLvl w:val="4"/>
    </w:pPr>
    <w:rPr>
      <w:rFonts w:ascii="Times New Roman" w:eastAsia="Calibri" w:hAnsi="Times New Roman"/>
      <w:sz w:val="28"/>
      <w:szCs w:val="28"/>
      <w:lang w:eastAsia="en-US"/>
    </w:rPr>
  </w:style>
  <w:style w:type="paragraph" w:styleId="6">
    <w:name w:val="heading 6"/>
    <w:basedOn w:val="a"/>
    <w:next w:val="a"/>
    <w:qFormat/>
    <w:rsid w:val="00B50892"/>
    <w:pPr>
      <w:spacing w:after="0" w:line="360" w:lineRule="auto"/>
      <w:ind w:left="1152" w:hanging="1152"/>
      <w:jc w:val="both"/>
      <w:outlineLvl w:val="5"/>
    </w:pPr>
    <w:rPr>
      <w:rFonts w:ascii="Times New Roman" w:eastAsia="Calibri" w:hAnsi="Times New Roman"/>
      <w:sz w:val="28"/>
      <w:szCs w:val="28"/>
      <w:lang w:eastAsia="en-US"/>
    </w:rPr>
  </w:style>
  <w:style w:type="paragraph" w:styleId="7">
    <w:name w:val="heading 7"/>
    <w:basedOn w:val="a"/>
    <w:next w:val="a"/>
    <w:qFormat/>
    <w:rsid w:val="00B50892"/>
    <w:pPr>
      <w:spacing w:before="240" w:after="60" w:line="360" w:lineRule="auto"/>
      <w:ind w:left="1296" w:hanging="1296"/>
      <w:jc w:val="both"/>
      <w:outlineLvl w:val="6"/>
    </w:pPr>
    <w:rPr>
      <w:rFonts w:eastAsia="Calibri" w:cs="Calibri"/>
      <w:sz w:val="24"/>
      <w:szCs w:val="24"/>
    </w:rPr>
  </w:style>
  <w:style w:type="paragraph" w:styleId="8">
    <w:name w:val="heading 8"/>
    <w:basedOn w:val="a"/>
    <w:next w:val="a"/>
    <w:qFormat/>
    <w:rsid w:val="00B50892"/>
    <w:pPr>
      <w:spacing w:before="240" w:after="60" w:line="360" w:lineRule="auto"/>
      <w:ind w:left="1440" w:hanging="1440"/>
      <w:jc w:val="both"/>
      <w:outlineLvl w:val="7"/>
    </w:pPr>
    <w:rPr>
      <w:rFonts w:eastAsia="Calibri" w:cs="Calibri"/>
      <w:i/>
      <w:iCs/>
      <w:sz w:val="24"/>
      <w:szCs w:val="24"/>
    </w:rPr>
  </w:style>
  <w:style w:type="paragraph" w:styleId="9">
    <w:name w:val="heading 9"/>
    <w:basedOn w:val="a"/>
    <w:next w:val="a"/>
    <w:qFormat/>
    <w:rsid w:val="00B50892"/>
    <w:pPr>
      <w:spacing w:before="240" w:after="60" w:line="360" w:lineRule="auto"/>
      <w:ind w:left="1584" w:hanging="1584"/>
      <w:jc w:val="both"/>
      <w:outlineLvl w:val="8"/>
    </w:pPr>
    <w:rPr>
      <w:rFonts w:ascii="Cambria" w:hAnsi="Cambria" w:cs="Cambr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rsid w:val="008703A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link w:val="a3"/>
    <w:uiPriority w:val="99"/>
    <w:rsid w:val="008703A6"/>
    <w:rPr>
      <w:sz w:val="20"/>
      <w:szCs w:val="20"/>
    </w:rPr>
  </w:style>
  <w:style w:type="character" w:styleId="a5">
    <w:name w:val="annotation reference"/>
    <w:uiPriority w:val="99"/>
    <w:semiHidden/>
    <w:unhideWhenUsed/>
    <w:rsid w:val="008703A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6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767209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342EFA"/>
    <w:pPr>
      <w:spacing w:line="276" w:lineRule="auto"/>
    </w:pPr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342EFA"/>
    <w:rPr>
      <w:b/>
      <w:bCs/>
      <w:sz w:val="20"/>
      <w:szCs w:val="20"/>
    </w:rPr>
  </w:style>
  <w:style w:type="paragraph" w:styleId="aa">
    <w:name w:val="Body Text"/>
    <w:basedOn w:val="a"/>
    <w:link w:val="ab"/>
    <w:rsid w:val="00BC675A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b">
    <w:name w:val="Основной текст Знак"/>
    <w:link w:val="aa"/>
    <w:rsid w:val="00BC675A"/>
    <w:rPr>
      <w:rFonts w:ascii="Times New Roman" w:hAnsi="Times New Roman"/>
    </w:rPr>
  </w:style>
  <w:style w:type="character" w:customStyle="1" w:styleId="apple-converted-space">
    <w:name w:val="apple-converted-space"/>
    <w:rsid w:val="001324D7"/>
  </w:style>
  <w:style w:type="character" w:customStyle="1" w:styleId="41">
    <w:name w:val="Заголовок 4 Знак"/>
    <w:link w:val="40"/>
    <w:uiPriority w:val="99"/>
    <w:rsid w:val="00D56767"/>
    <w:rPr>
      <w:rFonts w:ascii="Times New Roman" w:hAnsi="Times New Roman"/>
      <w:b/>
      <w:bCs/>
      <w:color w:val="000000"/>
      <w:sz w:val="28"/>
      <w:szCs w:val="28"/>
      <w:shd w:val="clear" w:color="auto" w:fill="FFFFFF"/>
    </w:rPr>
  </w:style>
  <w:style w:type="paragraph" w:styleId="ac">
    <w:name w:val="List Paragraph"/>
    <w:basedOn w:val="a"/>
    <w:link w:val="ad"/>
    <w:uiPriority w:val="34"/>
    <w:qFormat/>
    <w:rsid w:val="00CC7331"/>
    <w:pPr>
      <w:ind w:left="708"/>
    </w:pPr>
  </w:style>
  <w:style w:type="paragraph" w:styleId="ae">
    <w:name w:val="footer"/>
    <w:basedOn w:val="a"/>
    <w:link w:val="af"/>
    <w:uiPriority w:val="99"/>
    <w:unhideWhenUsed/>
    <w:rsid w:val="00DD536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DD5366"/>
    <w:rPr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DD536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uiPriority w:val="99"/>
    <w:rsid w:val="00DD5366"/>
    <w:rPr>
      <w:sz w:val="22"/>
      <w:szCs w:val="22"/>
    </w:rPr>
  </w:style>
  <w:style w:type="character" w:customStyle="1" w:styleId="21">
    <w:name w:val="Заголовок 2 Знак"/>
    <w:link w:val="20"/>
    <w:uiPriority w:val="9"/>
    <w:semiHidden/>
    <w:rsid w:val="00DB160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110">
    <w:name w:val="Знак Знак1 Знак1 Знак Знак Знак"/>
    <w:basedOn w:val="a"/>
    <w:rsid w:val="00B50892"/>
    <w:pPr>
      <w:spacing w:after="160" w:line="240" w:lineRule="exact"/>
    </w:pPr>
    <w:rPr>
      <w:rFonts w:ascii="Verdana" w:eastAsia="Calibri" w:hAnsi="Verdana" w:cs="Verdana"/>
      <w:sz w:val="24"/>
      <w:szCs w:val="24"/>
      <w:lang w:val="en-US" w:eastAsia="en-US"/>
    </w:rPr>
  </w:style>
  <w:style w:type="paragraph" w:customStyle="1" w:styleId="TableCellC">
    <w:name w:val="Table Cell C"/>
    <w:basedOn w:val="a"/>
    <w:rsid w:val="00B50892"/>
    <w:pPr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paragraph" w:customStyle="1" w:styleId="TableCellL">
    <w:name w:val="Table Cell L"/>
    <w:basedOn w:val="a"/>
    <w:rsid w:val="00B50892"/>
    <w:pPr>
      <w:widowControl w:val="0"/>
      <w:suppressAutoHyphens/>
      <w:spacing w:after="0" w:line="240" w:lineRule="auto"/>
    </w:pPr>
    <w:rPr>
      <w:rFonts w:ascii="Times New Roman" w:eastAsia="Calibri" w:hAnsi="Times New Roman"/>
      <w:sz w:val="24"/>
      <w:szCs w:val="24"/>
    </w:rPr>
  </w:style>
  <w:style w:type="paragraph" w:customStyle="1" w:styleId="1">
    <w:name w:val="1 Ур ТТЗ"/>
    <w:basedOn w:val="10"/>
    <w:qFormat/>
    <w:rsid w:val="00B50892"/>
    <w:pPr>
      <w:numPr>
        <w:numId w:val="2"/>
      </w:numPr>
      <w:snapToGrid w:val="0"/>
      <w:spacing w:before="0" w:after="240" w:line="240" w:lineRule="auto"/>
      <w:ind w:right="567"/>
      <w:jc w:val="both"/>
    </w:pPr>
    <w:rPr>
      <w:rFonts w:ascii="Times New Roman" w:hAnsi="Times New Roman" w:cs="Times New Roman"/>
      <w:bCs w:val="0"/>
      <w:color w:val="000000"/>
      <w:spacing w:val="-8"/>
      <w:kern w:val="28"/>
      <w:sz w:val="28"/>
      <w:szCs w:val="24"/>
    </w:rPr>
  </w:style>
  <w:style w:type="paragraph" w:customStyle="1" w:styleId="2">
    <w:name w:val="Осн ТТЗ н2"/>
    <w:basedOn w:val="af2"/>
    <w:rsid w:val="00B50892"/>
    <w:pPr>
      <w:numPr>
        <w:ilvl w:val="1"/>
        <w:numId w:val="2"/>
      </w:numPr>
      <w:spacing w:before="60" w:after="0" w:line="360" w:lineRule="auto"/>
      <w:jc w:val="both"/>
    </w:pPr>
    <w:rPr>
      <w:color w:val="000000"/>
      <w:spacing w:val="-8"/>
      <w:sz w:val="28"/>
      <w:lang w:val="x-none" w:eastAsia="x-none"/>
    </w:rPr>
  </w:style>
  <w:style w:type="paragraph" w:customStyle="1" w:styleId="3">
    <w:name w:val="Осн ТТЗ н3"/>
    <w:basedOn w:val="a"/>
    <w:qFormat/>
    <w:rsid w:val="00B50892"/>
    <w:pPr>
      <w:widowControl w:val="0"/>
      <w:numPr>
        <w:ilvl w:val="2"/>
        <w:numId w:val="2"/>
      </w:numPr>
      <w:autoSpaceDE w:val="0"/>
      <w:autoSpaceDN w:val="0"/>
      <w:adjustRightInd w:val="0"/>
      <w:spacing w:before="60" w:after="0" w:line="360" w:lineRule="auto"/>
      <w:jc w:val="both"/>
    </w:pPr>
    <w:rPr>
      <w:rFonts w:ascii="Times New Roman" w:hAnsi="Times New Roman"/>
      <w:sz w:val="28"/>
      <w:szCs w:val="28"/>
    </w:rPr>
  </w:style>
  <w:style w:type="paragraph" w:customStyle="1" w:styleId="4">
    <w:name w:val="ТТЗ н4"/>
    <w:basedOn w:val="af2"/>
    <w:qFormat/>
    <w:rsid w:val="00B50892"/>
    <w:pPr>
      <w:numPr>
        <w:ilvl w:val="3"/>
        <w:numId w:val="2"/>
      </w:numPr>
      <w:spacing w:before="60" w:after="0" w:line="360" w:lineRule="auto"/>
      <w:jc w:val="both"/>
    </w:pPr>
    <w:rPr>
      <w:color w:val="000000"/>
      <w:spacing w:val="-8"/>
      <w:sz w:val="28"/>
      <w:szCs w:val="28"/>
      <w:lang w:val="x-none" w:eastAsia="x-none"/>
    </w:rPr>
  </w:style>
  <w:style w:type="paragraph" w:styleId="af2">
    <w:name w:val="Normal (Web)"/>
    <w:basedOn w:val="a"/>
    <w:rsid w:val="00B50892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ocked/>
    <w:rsid w:val="00B50892"/>
    <w:rPr>
      <w:rFonts w:eastAsia="Times New Roman"/>
      <w:sz w:val="28"/>
      <w:szCs w:val="28"/>
      <w:lang w:val="ru-RU" w:eastAsia="en-US"/>
    </w:rPr>
  </w:style>
  <w:style w:type="character" w:customStyle="1" w:styleId="31">
    <w:name w:val="Заголовок 3 Знак"/>
    <w:link w:val="30"/>
    <w:locked/>
    <w:rsid w:val="00B50892"/>
    <w:rPr>
      <w:sz w:val="28"/>
      <w:szCs w:val="28"/>
      <w:lang w:val="ru-RU" w:eastAsia="en-US" w:bidi="ar-SA"/>
    </w:rPr>
  </w:style>
  <w:style w:type="character" w:customStyle="1" w:styleId="ad">
    <w:name w:val="Абзац списка Знак"/>
    <w:link w:val="ac"/>
    <w:uiPriority w:val="99"/>
    <w:locked/>
    <w:rsid w:val="00844D51"/>
    <w:rPr>
      <w:sz w:val="22"/>
      <w:szCs w:val="22"/>
    </w:rPr>
  </w:style>
  <w:style w:type="character" w:customStyle="1" w:styleId="11">
    <w:name w:val="Заголовок 1 Знак"/>
    <w:basedOn w:val="a0"/>
    <w:link w:val="10"/>
    <w:rsid w:val="00FA1BE5"/>
    <w:rPr>
      <w:rFonts w:ascii="Arial" w:hAnsi="Arial" w:cs="Arial"/>
      <w:b/>
      <w:bCs/>
      <w:kern w:val="32"/>
      <w:sz w:val="32"/>
      <w:szCs w:val="32"/>
    </w:rPr>
  </w:style>
  <w:style w:type="paragraph" w:customStyle="1" w:styleId="-1">
    <w:name w:val="- Список1"/>
    <w:basedOn w:val="ac"/>
    <w:link w:val="-10"/>
    <w:qFormat/>
    <w:rsid w:val="00976185"/>
    <w:pPr>
      <w:numPr>
        <w:numId w:val="3"/>
      </w:numPr>
      <w:spacing w:after="0" w:line="360" w:lineRule="auto"/>
      <w:contextualSpacing/>
    </w:pPr>
    <w:rPr>
      <w:rFonts w:ascii="Times New Roman" w:eastAsiaTheme="minorEastAsia" w:hAnsi="Times New Roman" w:cstheme="minorBidi"/>
      <w:sz w:val="28"/>
      <w:lang w:eastAsia="en-US"/>
    </w:rPr>
  </w:style>
  <w:style w:type="character" w:customStyle="1" w:styleId="-10">
    <w:name w:val="- Список1 Знак"/>
    <w:link w:val="-1"/>
    <w:rsid w:val="00976185"/>
    <w:rPr>
      <w:rFonts w:ascii="Times New Roman" w:eastAsiaTheme="minorEastAsia" w:hAnsi="Times New Roman" w:cstheme="minorBidi"/>
      <w:sz w:val="28"/>
      <w:szCs w:val="22"/>
      <w:lang w:eastAsia="en-US"/>
    </w:rPr>
  </w:style>
  <w:style w:type="paragraph" w:customStyle="1" w:styleId="-">
    <w:name w:val="- Список"/>
    <w:basedOn w:val="ac"/>
    <w:link w:val="-0"/>
    <w:qFormat/>
    <w:rsid w:val="006F58E8"/>
    <w:pPr>
      <w:spacing w:after="0" w:line="360" w:lineRule="auto"/>
      <w:ind w:left="0"/>
      <w:contextualSpacing/>
    </w:pPr>
    <w:rPr>
      <w:rFonts w:ascii="Arial" w:eastAsiaTheme="minorEastAsia" w:hAnsi="Arial" w:cstheme="minorBidi"/>
      <w:sz w:val="28"/>
      <w:lang w:eastAsia="en-US"/>
    </w:rPr>
  </w:style>
  <w:style w:type="character" w:customStyle="1" w:styleId="-0">
    <w:name w:val="- Список Знак"/>
    <w:link w:val="-"/>
    <w:rsid w:val="006F58E8"/>
    <w:rPr>
      <w:rFonts w:ascii="Arial" w:eastAsiaTheme="minorEastAsia" w:hAnsi="Arial" w:cstheme="minorBidi"/>
      <w:sz w:val="28"/>
      <w:szCs w:val="22"/>
      <w:lang w:eastAsia="en-US"/>
    </w:rPr>
  </w:style>
  <w:style w:type="paragraph" w:customStyle="1" w:styleId="12">
    <w:name w:val="Основной текст1"/>
    <w:basedOn w:val="a"/>
    <w:rsid w:val="00D640AB"/>
    <w:pPr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styleId="af3">
    <w:name w:val="Hyperlink"/>
    <w:basedOn w:val="a0"/>
    <w:uiPriority w:val="99"/>
    <w:semiHidden/>
    <w:unhideWhenUsed/>
    <w:rsid w:val="009C077B"/>
    <w:rPr>
      <w:color w:val="0000FF"/>
      <w:u w:val="single"/>
    </w:rPr>
  </w:style>
  <w:style w:type="table" w:styleId="af4">
    <w:name w:val="Table Grid"/>
    <w:basedOn w:val="a1"/>
    <w:uiPriority w:val="59"/>
    <w:rsid w:val="00877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um2">
    <w:name w:val="p.num2"/>
    <w:basedOn w:val="af5"/>
    <w:qFormat/>
    <w:rsid w:val="00D617C6"/>
    <w:pPr>
      <w:numPr>
        <w:ilvl w:val="1"/>
        <w:numId w:val="5"/>
      </w:numPr>
      <w:tabs>
        <w:tab w:val="left" w:pos="1276"/>
        <w:tab w:val="num" w:pos="1440"/>
        <w:tab w:val="left" w:pos="1701"/>
      </w:tabs>
      <w:spacing w:after="0" w:line="240" w:lineRule="auto"/>
      <w:ind w:left="1129" w:hanging="360"/>
      <w:jc w:val="both"/>
    </w:pPr>
    <w:rPr>
      <w:rFonts w:ascii="Times New Roman" w:eastAsia="Arial Unicode MS" w:hAnsi="Times New Roman"/>
      <w:sz w:val="24"/>
      <w:szCs w:val="24"/>
    </w:rPr>
  </w:style>
  <w:style w:type="paragraph" w:customStyle="1" w:styleId="pnum3">
    <w:name w:val="p.num3"/>
    <w:basedOn w:val="af5"/>
    <w:qFormat/>
    <w:rsid w:val="00D617C6"/>
    <w:pPr>
      <w:numPr>
        <w:ilvl w:val="2"/>
        <w:numId w:val="5"/>
      </w:numPr>
      <w:tabs>
        <w:tab w:val="left" w:pos="1134"/>
        <w:tab w:val="left" w:pos="1560"/>
      </w:tabs>
      <w:spacing w:after="0" w:line="240" w:lineRule="auto"/>
      <w:ind w:left="2869" w:hanging="360"/>
      <w:jc w:val="both"/>
    </w:pPr>
    <w:rPr>
      <w:rFonts w:ascii="Times New Roman" w:hAnsi="Times New Roman"/>
      <w:sz w:val="24"/>
      <w:szCs w:val="24"/>
    </w:rPr>
  </w:style>
  <w:style w:type="paragraph" w:customStyle="1" w:styleId="pnum1">
    <w:name w:val="p.num1"/>
    <w:basedOn w:val="af5"/>
    <w:next w:val="pnum2"/>
    <w:qFormat/>
    <w:rsid w:val="00D617C6"/>
    <w:pPr>
      <w:keepNext/>
      <w:numPr>
        <w:numId w:val="5"/>
      </w:numPr>
      <w:tabs>
        <w:tab w:val="clear" w:pos="720"/>
        <w:tab w:val="left" w:pos="1701"/>
      </w:tabs>
      <w:spacing w:before="240" w:after="240" w:line="240" w:lineRule="auto"/>
      <w:ind w:left="360"/>
      <w:jc w:val="both"/>
    </w:pPr>
    <w:rPr>
      <w:rFonts w:ascii="Times New Roman" w:hAnsi="Times New Roman"/>
      <w:b/>
      <w:sz w:val="24"/>
      <w:szCs w:val="24"/>
    </w:rPr>
  </w:style>
  <w:style w:type="paragraph" w:customStyle="1" w:styleId="pnum4">
    <w:name w:val="p.num4"/>
    <w:basedOn w:val="pnum3"/>
    <w:qFormat/>
    <w:rsid w:val="00D617C6"/>
    <w:pPr>
      <w:numPr>
        <w:ilvl w:val="3"/>
      </w:numPr>
      <w:tabs>
        <w:tab w:val="left" w:pos="2127"/>
        <w:tab w:val="num" w:pos="2880"/>
      </w:tabs>
      <w:ind w:left="2880" w:hanging="360"/>
    </w:pPr>
  </w:style>
  <w:style w:type="paragraph" w:styleId="af5">
    <w:name w:val="Body Text Indent"/>
    <w:basedOn w:val="a"/>
    <w:link w:val="af6"/>
    <w:uiPriority w:val="99"/>
    <w:semiHidden/>
    <w:unhideWhenUsed/>
    <w:rsid w:val="00D617C6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D617C6"/>
    <w:rPr>
      <w:sz w:val="22"/>
      <w:szCs w:val="22"/>
    </w:rPr>
  </w:style>
  <w:style w:type="character" w:customStyle="1" w:styleId="af7">
    <w:name w:val="Основной текст_"/>
    <w:basedOn w:val="a0"/>
    <w:link w:val="22"/>
    <w:rsid w:val="00394ECC"/>
    <w:rPr>
      <w:rFonts w:ascii="Times New Roman" w:hAnsi="Times New Roman"/>
      <w:sz w:val="26"/>
      <w:szCs w:val="26"/>
      <w:shd w:val="clear" w:color="auto" w:fill="FFFFFF"/>
    </w:rPr>
  </w:style>
  <w:style w:type="character" w:customStyle="1" w:styleId="60">
    <w:name w:val="Основной текст (6)_"/>
    <w:basedOn w:val="a0"/>
    <w:link w:val="61"/>
    <w:rsid w:val="00394ECC"/>
    <w:rPr>
      <w:rFonts w:ascii="Times New Roman" w:hAnsi="Times New Roman"/>
      <w:sz w:val="22"/>
      <w:szCs w:val="22"/>
      <w:shd w:val="clear" w:color="auto" w:fill="FFFFFF"/>
    </w:rPr>
  </w:style>
  <w:style w:type="paragraph" w:customStyle="1" w:styleId="22">
    <w:name w:val="Основной текст2"/>
    <w:basedOn w:val="a"/>
    <w:link w:val="af7"/>
    <w:rsid w:val="00394ECC"/>
    <w:pPr>
      <w:shd w:val="clear" w:color="auto" w:fill="FFFFFF"/>
      <w:spacing w:after="300" w:line="326" w:lineRule="exact"/>
      <w:jc w:val="center"/>
    </w:pPr>
    <w:rPr>
      <w:rFonts w:ascii="Times New Roman" w:hAnsi="Times New Roman"/>
      <w:sz w:val="26"/>
      <w:szCs w:val="26"/>
    </w:rPr>
  </w:style>
  <w:style w:type="paragraph" w:customStyle="1" w:styleId="61">
    <w:name w:val="Основной текст (6)"/>
    <w:basedOn w:val="a"/>
    <w:link w:val="60"/>
    <w:rsid w:val="00394ECC"/>
    <w:pPr>
      <w:shd w:val="clear" w:color="auto" w:fill="FFFFFF"/>
      <w:spacing w:after="0" w:line="422" w:lineRule="exact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58507-B524-412B-A222-6DF38DE87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6407</Words>
  <Characters>36525</Characters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2015-12-30T09:03:00Z</cp:lastPrinted>
  <dcterms:created xsi:type="dcterms:W3CDTF">2016-01-22T10:11:00Z</dcterms:created>
  <dcterms:modified xsi:type="dcterms:W3CDTF">2016-01-22T10:11:00Z</dcterms:modified>
</cp:coreProperties>
</file>