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D9" w:rsidRPr="00840FE2" w:rsidRDefault="002330D9" w:rsidP="001C57E2">
      <w:pPr>
        <w:tabs>
          <w:tab w:val="left" w:pos="9800"/>
        </w:tabs>
        <w:spacing w:before="120" w:after="120"/>
        <w:ind w:firstLine="0"/>
        <w:contextualSpacing/>
        <w:rPr>
          <w:color w:val="FFFFFF" w:themeColor="background1"/>
          <w:sz w:val="28"/>
          <w:lang w:val="ru-RU"/>
        </w:rPr>
      </w:pPr>
    </w:p>
    <w:tbl>
      <w:tblPr>
        <w:tblW w:w="0" w:type="auto"/>
        <w:jc w:val="center"/>
        <w:tblLook w:val="0000"/>
      </w:tblPr>
      <w:tblGrid>
        <w:gridCol w:w="5183"/>
        <w:gridCol w:w="4848"/>
      </w:tblGrid>
      <w:tr w:rsidR="00255F77" w:rsidRPr="008F1DBA" w:rsidTr="006E4BCB">
        <w:trPr>
          <w:jc w:val="center"/>
        </w:trPr>
        <w:tc>
          <w:tcPr>
            <w:tcW w:w="5183" w:type="dxa"/>
          </w:tcPr>
          <w:p w:rsidR="00255F77" w:rsidRPr="008F1DBA" w:rsidRDefault="00255F77" w:rsidP="006E4BCB">
            <w:pPr>
              <w:keepNext/>
              <w:keepLines/>
              <w:widowControl w:val="0"/>
              <w:suppressLineNumbers/>
              <w:snapToGrid w:val="0"/>
              <w:ind w:firstLine="0"/>
              <w:contextualSpacing/>
              <w:rPr>
                <w:b/>
                <w:lang w:val="ru-RU"/>
              </w:rPr>
            </w:pPr>
          </w:p>
        </w:tc>
        <w:tc>
          <w:tcPr>
            <w:tcW w:w="4848" w:type="dxa"/>
          </w:tcPr>
          <w:p w:rsidR="00255F77" w:rsidRPr="008F1DBA" w:rsidRDefault="00255F77" w:rsidP="006E4BCB">
            <w:pPr>
              <w:ind w:firstLine="0"/>
              <w:contextualSpacing/>
              <w:jc w:val="center"/>
              <w:rPr>
                <w:rStyle w:val="afff4"/>
              </w:rPr>
            </w:pPr>
            <w:r w:rsidRPr="008F1DBA">
              <w:rPr>
                <w:rStyle w:val="afff4"/>
              </w:rPr>
              <w:t>«УТВЕРЖДАЮ»</w:t>
            </w:r>
          </w:p>
        </w:tc>
      </w:tr>
      <w:tr w:rsidR="00DE0009" w:rsidRPr="005218D6" w:rsidTr="006E4BCB">
        <w:trPr>
          <w:jc w:val="center"/>
        </w:trPr>
        <w:tc>
          <w:tcPr>
            <w:tcW w:w="5183" w:type="dxa"/>
          </w:tcPr>
          <w:p w:rsidR="00DE0009" w:rsidRPr="008F1DBA" w:rsidRDefault="00DE0009" w:rsidP="006E4BCB">
            <w:pPr>
              <w:keepNext/>
              <w:keepLines/>
              <w:widowControl w:val="0"/>
              <w:suppressLineNumbers/>
              <w:snapToGrid w:val="0"/>
              <w:contextualSpacing/>
              <w:rPr>
                <w:b/>
                <w:lang w:val="ru-RU"/>
              </w:rPr>
            </w:pPr>
          </w:p>
        </w:tc>
        <w:tc>
          <w:tcPr>
            <w:tcW w:w="4848" w:type="dxa"/>
          </w:tcPr>
          <w:p w:rsidR="00DE0009" w:rsidRPr="008F1DBA" w:rsidRDefault="00DE0009" w:rsidP="00493B59">
            <w:pPr>
              <w:ind w:firstLine="0"/>
              <w:jc w:val="center"/>
              <w:rPr>
                <w:bCs/>
                <w:lang w:val="ru-RU"/>
              </w:rPr>
            </w:pPr>
            <w:r>
              <w:rPr>
                <w:b/>
                <w:lang w:val="ru-RU"/>
              </w:rPr>
              <w:t>Первый заместитель Генерального директора</w:t>
            </w:r>
            <w:r w:rsidRPr="008F1DBA">
              <w:rPr>
                <w:b/>
                <w:lang w:val="ru-RU"/>
              </w:rPr>
              <w:t xml:space="preserve"> ФГУП «Администрация гражданских аэропортов (аэродромов)»</w:t>
            </w:r>
          </w:p>
        </w:tc>
      </w:tr>
      <w:tr w:rsidR="00DE0009" w:rsidRPr="008F1DBA" w:rsidTr="006E4BCB">
        <w:trPr>
          <w:jc w:val="center"/>
        </w:trPr>
        <w:tc>
          <w:tcPr>
            <w:tcW w:w="5183" w:type="dxa"/>
          </w:tcPr>
          <w:p w:rsidR="00DE0009" w:rsidRPr="008F1DBA" w:rsidRDefault="00DE0009" w:rsidP="006E4BCB">
            <w:pPr>
              <w:keepNext/>
              <w:keepLines/>
              <w:widowControl w:val="0"/>
              <w:suppressLineNumbers/>
              <w:snapToGrid w:val="0"/>
              <w:contextualSpacing/>
              <w:jc w:val="center"/>
              <w:rPr>
                <w:b/>
                <w:lang w:val="ru-RU"/>
              </w:rPr>
            </w:pPr>
          </w:p>
        </w:tc>
        <w:tc>
          <w:tcPr>
            <w:tcW w:w="4848" w:type="dxa"/>
          </w:tcPr>
          <w:p w:rsidR="00DE0009" w:rsidRPr="008F1DBA" w:rsidRDefault="00DE0009" w:rsidP="00493B59">
            <w:pPr>
              <w:ind w:firstLine="0"/>
              <w:jc w:val="center"/>
              <w:rPr>
                <w:rStyle w:val="afff4"/>
                <w:lang w:val="ru-RU"/>
              </w:rPr>
            </w:pPr>
          </w:p>
          <w:p w:rsidR="00DE0009" w:rsidRPr="008F1DBA" w:rsidRDefault="00DE0009" w:rsidP="00493B59">
            <w:pPr>
              <w:ind w:firstLine="0"/>
              <w:jc w:val="center"/>
              <w:rPr>
                <w:rStyle w:val="afff4"/>
                <w:lang w:val="ru-RU"/>
              </w:rPr>
            </w:pPr>
            <w:r w:rsidRPr="008F1DBA">
              <w:rPr>
                <w:rStyle w:val="afff4"/>
              </w:rPr>
              <w:t>____________________ /</w:t>
            </w:r>
            <w:r w:rsidRPr="008F1DBA">
              <w:rPr>
                <w:b/>
              </w:rPr>
              <w:t xml:space="preserve"> </w:t>
            </w:r>
            <w:r>
              <w:rPr>
                <w:b/>
                <w:lang w:val="ru-RU"/>
              </w:rPr>
              <w:t>И.Е. Черноусов</w:t>
            </w:r>
          </w:p>
        </w:tc>
      </w:tr>
      <w:tr w:rsidR="00255F77" w:rsidRPr="008F1DBA" w:rsidTr="006E4BCB">
        <w:trPr>
          <w:jc w:val="center"/>
        </w:trPr>
        <w:tc>
          <w:tcPr>
            <w:tcW w:w="5183" w:type="dxa"/>
          </w:tcPr>
          <w:p w:rsidR="00255F77" w:rsidRPr="008F1DBA" w:rsidRDefault="00255F77" w:rsidP="006E4BCB">
            <w:pPr>
              <w:keepNext/>
              <w:keepLines/>
              <w:widowControl w:val="0"/>
              <w:suppressLineNumbers/>
              <w:snapToGrid w:val="0"/>
              <w:contextualSpacing/>
              <w:rPr>
                <w:b/>
              </w:rPr>
            </w:pPr>
          </w:p>
        </w:tc>
        <w:tc>
          <w:tcPr>
            <w:tcW w:w="4848" w:type="dxa"/>
          </w:tcPr>
          <w:p w:rsidR="00255F77" w:rsidRPr="008F1DBA" w:rsidRDefault="00255F77" w:rsidP="006E4BCB">
            <w:pPr>
              <w:ind w:firstLine="0"/>
              <w:contextualSpacing/>
              <w:jc w:val="center"/>
              <w:rPr>
                <w:rStyle w:val="afff4"/>
                <w:sz w:val="16"/>
                <w:szCs w:val="16"/>
              </w:rPr>
            </w:pPr>
          </w:p>
          <w:p w:rsidR="00255F77" w:rsidRPr="008F1DBA" w:rsidRDefault="00255F77" w:rsidP="008371BF">
            <w:pPr>
              <w:ind w:firstLine="0"/>
              <w:contextualSpacing/>
              <w:jc w:val="center"/>
              <w:rPr>
                <w:rStyle w:val="afff4"/>
              </w:rPr>
            </w:pPr>
            <w:r w:rsidRPr="008F1DBA">
              <w:rPr>
                <w:rStyle w:val="afff4"/>
                <w:lang w:val="ru-RU"/>
              </w:rPr>
              <w:t>«</w:t>
            </w:r>
            <w:r w:rsidR="008371BF">
              <w:rPr>
                <w:rStyle w:val="afff4"/>
                <w:lang w:val="ru-RU"/>
              </w:rPr>
              <w:t>27</w:t>
            </w:r>
            <w:r w:rsidRPr="008F1DBA">
              <w:rPr>
                <w:rStyle w:val="afff4"/>
                <w:lang w:val="ru-RU"/>
              </w:rPr>
              <w:t>»</w:t>
            </w:r>
            <w:r w:rsidR="0008596D" w:rsidRPr="008F1DBA">
              <w:rPr>
                <w:rStyle w:val="afff4"/>
                <w:lang w:val="ru-RU"/>
              </w:rPr>
              <w:t xml:space="preserve"> </w:t>
            </w:r>
            <w:r w:rsidR="00453F56">
              <w:rPr>
                <w:rStyle w:val="afff4"/>
                <w:lang w:val="ru-RU"/>
              </w:rPr>
              <w:t xml:space="preserve"> </w:t>
            </w:r>
            <w:r w:rsidR="008371BF">
              <w:rPr>
                <w:rStyle w:val="afff4"/>
                <w:lang w:val="ru-RU"/>
              </w:rPr>
              <w:t>августа</w:t>
            </w:r>
            <w:r w:rsidR="00453F56">
              <w:rPr>
                <w:rStyle w:val="afff4"/>
                <w:lang w:val="ru-RU"/>
              </w:rPr>
              <w:t xml:space="preserve"> </w:t>
            </w:r>
            <w:r w:rsidR="003974BE" w:rsidRPr="008F1DBA">
              <w:rPr>
                <w:rStyle w:val="afff4"/>
                <w:lang w:val="ru-RU"/>
              </w:rPr>
              <w:t xml:space="preserve"> </w:t>
            </w:r>
            <w:r w:rsidRPr="008F1DBA">
              <w:rPr>
                <w:rStyle w:val="afff4"/>
                <w:lang w:val="ru-RU"/>
              </w:rPr>
              <w:t>201</w:t>
            </w:r>
            <w:r w:rsidR="00D04200" w:rsidRPr="008F1DBA">
              <w:rPr>
                <w:rStyle w:val="afff4"/>
                <w:lang w:val="ru-RU"/>
              </w:rPr>
              <w:t>9</w:t>
            </w:r>
            <w:r w:rsidRPr="008F1DBA">
              <w:rPr>
                <w:rStyle w:val="afff4"/>
                <w:lang w:val="ru-RU"/>
              </w:rPr>
              <w:t xml:space="preserve"> г.</w:t>
            </w:r>
          </w:p>
        </w:tc>
      </w:tr>
    </w:tbl>
    <w:p w:rsidR="002330D9" w:rsidRDefault="002330D9" w:rsidP="001C57E2">
      <w:pPr>
        <w:ind w:firstLine="0"/>
        <w:contextualSpacing/>
        <w:rPr>
          <w:b/>
          <w:sz w:val="32"/>
          <w:szCs w:val="28"/>
          <w:lang w:val="ru-RU"/>
        </w:rPr>
      </w:pPr>
    </w:p>
    <w:p w:rsidR="002330D9" w:rsidRDefault="002330D9" w:rsidP="001C57E2">
      <w:pPr>
        <w:ind w:firstLine="0"/>
        <w:contextualSpacing/>
        <w:rPr>
          <w:b/>
          <w:sz w:val="32"/>
          <w:szCs w:val="28"/>
          <w:lang w:val="ru-RU"/>
        </w:rPr>
      </w:pPr>
    </w:p>
    <w:p w:rsidR="002330D9" w:rsidRDefault="002330D9" w:rsidP="001C57E2">
      <w:pPr>
        <w:ind w:firstLine="0"/>
        <w:contextualSpacing/>
        <w:rPr>
          <w:b/>
          <w:sz w:val="32"/>
          <w:szCs w:val="28"/>
          <w:lang w:val="ru-RU"/>
        </w:rPr>
      </w:pPr>
    </w:p>
    <w:p w:rsidR="00311FA1" w:rsidRDefault="00311FA1" w:rsidP="001C57E2">
      <w:pPr>
        <w:ind w:firstLine="0"/>
        <w:contextualSpacing/>
        <w:rPr>
          <w:b/>
          <w:sz w:val="32"/>
          <w:szCs w:val="28"/>
          <w:lang w:val="ru-RU"/>
        </w:rPr>
      </w:pPr>
    </w:p>
    <w:p w:rsidR="002330D9" w:rsidRDefault="002330D9" w:rsidP="001C57E2">
      <w:pPr>
        <w:ind w:firstLine="0"/>
        <w:contextualSpacing/>
        <w:rPr>
          <w:b/>
          <w:sz w:val="32"/>
          <w:szCs w:val="28"/>
          <w:lang w:val="ru-RU"/>
        </w:rPr>
      </w:pPr>
    </w:p>
    <w:p w:rsidR="002330D9" w:rsidRDefault="002330D9" w:rsidP="001C57E2">
      <w:pPr>
        <w:ind w:firstLine="0"/>
        <w:contextualSpacing/>
        <w:rPr>
          <w:b/>
          <w:sz w:val="32"/>
          <w:szCs w:val="28"/>
          <w:lang w:val="ru-RU"/>
        </w:rPr>
      </w:pPr>
    </w:p>
    <w:p w:rsidR="002330D9" w:rsidRDefault="002330D9" w:rsidP="001C57E2">
      <w:pPr>
        <w:ind w:firstLine="0"/>
        <w:contextualSpacing/>
        <w:rPr>
          <w:b/>
          <w:sz w:val="32"/>
          <w:szCs w:val="28"/>
          <w:lang w:val="ru-RU"/>
        </w:rPr>
      </w:pPr>
    </w:p>
    <w:p w:rsidR="002330D9" w:rsidRPr="00AA35FC" w:rsidRDefault="002330D9" w:rsidP="00A77294">
      <w:pPr>
        <w:ind w:firstLine="0"/>
        <w:contextualSpacing/>
        <w:rPr>
          <w:szCs w:val="24"/>
          <w:lang w:val="ru-RU"/>
        </w:rPr>
      </w:pPr>
    </w:p>
    <w:p w:rsidR="00A96317" w:rsidRPr="00F75ED4" w:rsidRDefault="002330D9" w:rsidP="00A96317">
      <w:pPr>
        <w:pStyle w:val="aff"/>
        <w:keepNext/>
        <w:contextualSpacing/>
        <w:jc w:val="center"/>
        <w:rPr>
          <w:rFonts w:ascii="Times New Roman Полужирный" w:hAnsi="Times New Roman Полужирный"/>
          <w:b/>
          <w:caps/>
          <w:sz w:val="32"/>
          <w:szCs w:val="32"/>
          <w:lang w:val="ru-RU"/>
        </w:rPr>
      </w:pPr>
      <w:r w:rsidRPr="00F75ED4">
        <w:rPr>
          <w:rFonts w:ascii="Times New Roman Полужирный" w:hAnsi="Times New Roman Полужирный"/>
          <w:b/>
          <w:caps/>
          <w:sz w:val="32"/>
          <w:szCs w:val="32"/>
          <w:lang w:val="ru-RU"/>
        </w:rPr>
        <w:t>Конкурсная документация</w:t>
      </w:r>
    </w:p>
    <w:p w:rsidR="002330D9" w:rsidRDefault="002330D9" w:rsidP="00C43A90">
      <w:pPr>
        <w:pStyle w:val="af7"/>
        <w:tabs>
          <w:tab w:val="left" w:pos="142"/>
        </w:tabs>
        <w:ind w:right="-258" w:firstLine="0"/>
        <w:rPr>
          <w:sz w:val="32"/>
          <w:szCs w:val="32"/>
        </w:rPr>
      </w:pPr>
      <w:r w:rsidRPr="00E62251">
        <w:rPr>
          <w:sz w:val="32"/>
          <w:szCs w:val="32"/>
        </w:rPr>
        <w:t xml:space="preserve">для проведения </w:t>
      </w:r>
      <w:r w:rsidRPr="002D01BA">
        <w:rPr>
          <w:sz w:val="32"/>
          <w:szCs w:val="32"/>
        </w:rPr>
        <w:t>открытого конкурса</w:t>
      </w:r>
      <w:r w:rsidR="0060502C">
        <w:rPr>
          <w:sz w:val="32"/>
          <w:szCs w:val="32"/>
        </w:rPr>
        <w:t xml:space="preserve"> в электронной форме</w:t>
      </w:r>
      <w:r w:rsidR="00122A77">
        <w:rPr>
          <w:sz w:val="32"/>
          <w:szCs w:val="32"/>
        </w:rPr>
        <w:t xml:space="preserve">,  </w:t>
      </w:r>
      <w:r w:rsidR="00122A77" w:rsidRPr="00122A77">
        <w:rPr>
          <w:sz w:val="32"/>
          <w:szCs w:val="32"/>
        </w:rPr>
        <w:t>участниками которого могут быть только субъекты малого и среднего предпринимательства</w:t>
      </w:r>
      <w:r w:rsidR="002109C6">
        <w:rPr>
          <w:sz w:val="32"/>
          <w:szCs w:val="32"/>
        </w:rPr>
        <w:t xml:space="preserve">, </w:t>
      </w:r>
      <w:r w:rsidRPr="002D01BA">
        <w:rPr>
          <w:sz w:val="32"/>
          <w:szCs w:val="32"/>
        </w:rPr>
        <w:t>на право</w:t>
      </w:r>
      <w:r w:rsidR="00837A7F" w:rsidRPr="002D01BA">
        <w:rPr>
          <w:sz w:val="32"/>
          <w:szCs w:val="32"/>
        </w:rPr>
        <w:t xml:space="preserve"> </w:t>
      </w:r>
      <w:r w:rsidRPr="002D01BA">
        <w:rPr>
          <w:sz w:val="32"/>
          <w:szCs w:val="32"/>
        </w:rPr>
        <w:t xml:space="preserve">заключения </w:t>
      </w:r>
      <w:r w:rsidR="00255F77" w:rsidRPr="002D01BA">
        <w:rPr>
          <w:sz w:val="32"/>
          <w:szCs w:val="32"/>
        </w:rPr>
        <w:t xml:space="preserve">договора </w:t>
      </w:r>
      <w:r w:rsidR="008F1DBA">
        <w:rPr>
          <w:sz w:val="32"/>
          <w:szCs w:val="32"/>
        </w:rPr>
        <w:t>о</w:t>
      </w:r>
      <w:r w:rsidR="008F1DBA" w:rsidRPr="007907A7">
        <w:rPr>
          <w:sz w:val="32"/>
          <w:szCs w:val="32"/>
        </w:rPr>
        <w:t xml:space="preserve">казания услуг по </w:t>
      </w:r>
      <w:r w:rsidR="00E949FD" w:rsidRPr="00E949FD">
        <w:rPr>
          <w:sz w:val="32"/>
          <w:szCs w:val="32"/>
        </w:rPr>
        <w:t xml:space="preserve">осуществлению строительного контроля на объекте: </w:t>
      </w:r>
      <w:r w:rsidR="00E949FD">
        <w:rPr>
          <w:sz w:val="32"/>
          <w:szCs w:val="32"/>
        </w:rPr>
        <w:t>«</w:t>
      </w:r>
      <w:r w:rsidR="00E949FD" w:rsidRPr="00E949FD">
        <w:rPr>
          <w:sz w:val="32"/>
          <w:szCs w:val="32"/>
        </w:rPr>
        <w:t xml:space="preserve">Реконструкция аэропортового комплекса </w:t>
      </w:r>
      <w:r w:rsidR="00E949FD">
        <w:rPr>
          <w:sz w:val="32"/>
          <w:szCs w:val="32"/>
        </w:rPr>
        <w:t>«</w:t>
      </w:r>
      <w:r w:rsidR="00E949FD" w:rsidRPr="00E949FD">
        <w:rPr>
          <w:sz w:val="32"/>
          <w:szCs w:val="32"/>
        </w:rPr>
        <w:t>Баландино</w:t>
      </w:r>
      <w:r w:rsidR="00E949FD">
        <w:rPr>
          <w:sz w:val="32"/>
          <w:szCs w:val="32"/>
        </w:rPr>
        <w:t>»</w:t>
      </w:r>
      <w:r w:rsidR="00E949FD" w:rsidRPr="00E949FD">
        <w:rPr>
          <w:sz w:val="32"/>
          <w:szCs w:val="32"/>
        </w:rPr>
        <w:t xml:space="preserve"> (г. Челябинск)</w:t>
      </w:r>
      <w:r w:rsidR="00E949FD">
        <w:rPr>
          <w:sz w:val="32"/>
          <w:szCs w:val="32"/>
        </w:rPr>
        <w:t>»</w:t>
      </w:r>
    </w:p>
    <w:p w:rsidR="00E949FD" w:rsidRDefault="00E949FD" w:rsidP="00E949FD">
      <w:pPr>
        <w:rPr>
          <w:lang w:val="ru-RU"/>
        </w:rPr>
      </w:pPr>
    </w:p>
    <w:p w:rsidR="00E949FD" w:rsidRDefault="00E949FD" w:rsidP="00E949FD">
      <w:pPr>
        <w:rPr>
          <w:lang w:val="ru-RU"/>
        </w:rPr>
      </w:pPr>
    </w:p>
    <w:p w:rsidR="00E949FD" w:rsidRDefault="00E949FD" w:rsidP="00E949FD">
      <w:pPr>
        <w:rPr>
          <w:lang w:val="ru-RU"/>
        </w:rPr>
      </w:pPr>
    </w:p>
    <w:p w:rsidR="00E949FD" w:rsidRDefault="00E949FD" w:rsidP="00E949FD">
      <w:pPr>
        <w:rPr>
          <w:lang w:val="ru-RU"/>
        </w:rPr>
      </w:pPr>
    </w:p>
    <w:p w:rsidR="00E949FD" w:rsidRDefault="00E949FD" w:rsidP="00E949FD">
      <w:pPr>
        <w:rPr>
          <w:lang w:val="ru-RU"/>
        </w:rPr>
      </w:pPr>
    </w:p>
    <w:p w:rsidR="00E949FD" w:rsidRPr="00E949FD" w:rsidRDefault="00E949FD" w:rsidP="00E949FD">
      <w:pPr>
        <w:rPr>
          <w:lang w:val="ru-RU"/>
        </w:rPr>
      </w:pPr>
    </w:p>
    <w:p w:rsidR="002330D9" w:rsidRPr="00A25D3B" w:rsidRDefault="002330D9" w:rsidP="00A25D3B">
      <w:pPr>
        <w:pStyle w:val="af7"/>
        <w:tabs>
          <w:tab w:val="left" w:pos="142"/>
        </w:tabs>
        <w:ind w:right="-258" w:firstLine="0"/>
        <w:rPr>
          <w:sz w:val="32"/>
          <w:szCs w:val="32"/>
        </w:rPr>
      </w:pPr>
    </w:p>
    <w:p w:rsidR="002330D9" w:rsidRPr="00A25D3B" w:rsidRDefault="002330D9" w:rsidP="00A25D3B">
      <w:pPr>
        <w:pStyle w:val="af7"/>
        <w:tabs>
          <w:tab w:val="left" w:pos="142"/>
        </w:tabs>
        <w:ind w:right="-258" w:firstLine="0"/>
        <w:rPr>
          <w:sz w:val="32"/>
          <w:szCs w:val="32"/>
        </w:rPr>
      </w:pPr>
    </w:p>
    <w:p w:rsidR="002330D9" w:rsidRDefault="002330D9" w:rsidP="0097229C">
      <w:pPr>
        <w:ind w:firstLine="0"/>
        <w:contextualSpacing/>
        <w:rPr>
          <w:szCs w:val="24"/>
          <w:lang w:val="ru-RU"/>
        </w:rPr>
      </w:pPr>
    </w:p>
    <w:p w:rsidR="0097229C" w:rsidRDefault="0097229C" w:rsidP="0097229C">
      <w:pPr>
        <w:ind w:firstLine="0"/>
        <w:contextualSpacing/>
        <w:rPr>
          <w:szCs w:val="24"/>
          <w:lang w:val="ru-RU"/>
        </w:rPr>
      </w:pPr>
    </w:p>
    <w:p w:rsidR="00FD1430" w:rsidRDefault="00FD1430" w:rsidP="00B172D5">
      <w:pPr>
        <w:ind w:firstLine="851"/>
        <w:contextualSpacing/>
        <w:rPr>
          <w:szCs w:val="24"/>
          <w:lang w:val="ru-RU"/>
        </w:rPr>
      </w:pPr>
    </w:p>
    <w:p w:rsidR="00A96317" w:rsidRDefault="00A96317" w:rsidP="00906A66">
      <w:pPr>
        <w:ind w:firstLine="0"/>
        <w:contextualSpacing/>
        <w:rPr>
          <w:szCs w:val="24"/>
          <w:lang w:val="ru-RU"/>
        </w:rPr>
      </w:pPr>
    </w:p>
    <w:p w:rsidR="00906A66" w:rsidRDefault="00906A66" w:rsidP="00906A66">
      <w:pPr>
        <w:ind w:firstLine="0"/>
        <w:contextualSpacing/>
        <w:rPr>
          <w:szCs w:val="24"/>
          <w:lang w:val="ru-RU"/>
        </w:rPr>
      </w:pPr>
    </w:p>
    <w:p w:rsidR="007B0F93" w:rsidRDefault="007B0F93" w:rsidP="004E530C">
      <w:pPr>
        <w:ind w:firstLine="0"/>
        <w:contextualSpacing/>
        <w:rPr>
          <w:szCs w:val="24"/>
          <w:lang w:val="ru-RU"/>
        </w:rPr>
      </w:pPr>
    </w:p>
    <w:p w:rsidR="009660BF" w:rsidRDefault="009660BF" w:rsidP="004E530C">
      <w:pPr>
        <w:ind w:firstLine="0"/>
        <w:contextualSpacing/>
        <w:rPr>
          <w:szCs w:val="24"/>
          <w:lang w:val="ru-RU"/>
        </w:rPr>
      </w:pPr>
    </w:p>
    <w:p w:rsidR="00073580" w:rsidRDefault="00073580" w:rsidP="00B172D5">
      <w:pPr>
        <w:ind w:firstLine="851"/>
        <w:contextualSpacing/>
        <w:rPr>
          <w:szCs w:val="24"/>
          <w:lang w:val="ru-RU"/>
        </w:rPr>
      </w:pPr>
    </w:p>
    <w:p w:rsidR="00D90BCC" w:rsidRDefault="00D90BCC" w:rsidP="00AB5737">
      <w:pPr>
        <w:ind w:firstLine="0"/>
        <w:contextualSpacing/>
        <w:rPr>
          <w:szCs w:val="24"/>
          <w:lang w:val="ru-RU"/>
        </w:rPr>
      </w:pPr>
    </w:p>
    <w:p w:rsidR="00380E39" w:rsidRDefault="00380E39" w:rsidP="00AB5737">
      <w:pPr>
        <w:ind w:firstLine="0"/>
        <w:contextualSpacing/>
        <w:rPr>
          <w:szCs w:val="24"/>
          <w:lang w:val="ru-RU"/>
        </w:rPr>
      </w:pPr>
    </w:p>
    <w:p w:rsidR="004C1F08" w:rsidRDefault="004C1F08" w:rsidP="00AB5737">
      <w:pPr>
        <w:ind w:firstLine="0"/>
        <w:contextualSpacing/>
        <w:rPr>
          <w:szCs w:val="24"/>
          <w:lang w:val="ru-RU"/>
        </w:rPr>
      </w:pPr>
    </w:p>
    <w:p w:rsidR="00380E39" w:rsidRDefault="00380E39" w:rsidP="00AB5737">
      <w:pPr>
        <w:ind w:firstLine="0"/>
        <w:contextualSpacing/>
        <w:rPr>
          <w:szCs w:val="24"/>
          <w:lang w:val="ru-RU"/>
        </w:rPr>
      </w:pPr>
    </w:p>
    <w:p w:rsidR="00B93902" w:rsidRDefault="00B93902" w:rsidP="00B93902">
      <w:pPr>
        <w:ind w:firstLine="0"/>
        <w:contextualSpacing/>
        <w:rPr>
          <w:szCs w:val="24"/>
          <w:lang w:val="ru-RU"/>
        </w:rPr>
      </w:pPr>
    </w:p>
    <w:p w:rsidR="00B4661B" w:rsidRDefault="00B4661B" w:rsidP="00C43A90">
      <w:pPr>
        <w:ind w:firstLine="0"/>
        <w:contextualSpacing/>
        <w:rPr>
          <w:szCs w:val="24"/>
          <w:lang w:val="ru-RU"/>
        </w:rPr>
      </w:pPr>
    </w:p>
    <w:p w:rsidR="002330D9" w:rsidRPr="00993F54" w:rsidRDefault="002330D9" w:rsidP="00B172D5">
      <w:pPr>
        <w:ind w:firstLine="851"/>
        <w:contextualSpacing/>
        <w:rPr>
          <w:szCs w:val="24"/>
          <w:lang w:val="ru-RU"/>
        </w:rPr>
      </w:pPr>
    </w:p>
    <w:p w:rsidR="002330D9" w:rsidRPr="00993F54" w:rsidRDefault="002330D9" w:rsidP="00B172D5">
      <w:pPr>
        <w:ind w:firstLine="851"/>
        <w:contextualSpacing/>
        <w:rPr>
          <w:szCs w:val="24"/>
          <w:lang w:val="ru-RU"/>
        </w:rPr>
      </w:pPr>
    </w:p>
    <w:p w:rsidR="00606D63" w:rsidRDefault="002330D9" w:rsidP="0097229C">
      <w:pPr>
        <w:ind w:firstLine="0"/>
        <w:contextualSpacing/>
        <w:jc w:val="center"/>
        <w:rPr>
          <w:rStyle w:val="afff4"/>
          <w:lang w:val="ru-RU"/>
        </w:rPr>
      </w:pPr>
      <w:r w:rsidRPr="00993F54">
        <w:rPr>
          <w:rStyle w:val="afff4"/>
          <w:lang w:val="ru-RU"/>
        </w:rPr>
        <w:t>Мос</w:t>
      </w:r>
      <w:r>
        <w:rPr>
          <w:rStyle w:val="afff4"/>
          <w:lang w:val="ru-RU"/>
        </w:rPr>
        <w:t>ква</w:t>
      </w:r>
      <w:r w:rsidR="00B93902">
        <w:rPr>
          <w:rStyle w:val="afff4"/>
          <w:lang w:val="ru-RU"/>
        </w:rPr>
        <w:t>,</w:t>
      </w:r>
      <w:r>
        <w:rPr>
          <w:rStyle w:val="afff4"/>
          <w:lang w:val="ru-RU"/>
        </w:rPr>
        <w:t xml:space="preserve"> 201</w:t>
      </w:r>
      <w:r w:rsidR="003974BE">
        <w:rPr>
          <w:rStyle w:val="afff4"/>
          <w:lang w:val="ru-RU"/>
        </w:rPr>
        <w:t>9</w:t>
      </w:r>
      <w:r w:rsidR="00B93902">
        <w:rPr>
          <w:rStyle w:val="afff4"/>
          <w:lang w:val="ru-RU"/>
        </w:rPr>
        <w:t xml:space="preserve">  </w:t>
      </w:r>
    </w:p>
    <w:p w:rsidR="00B4661B" w:rsidRDefault="00B4661B" w:rsidP="00E23A73">
      <w:pPr>
        <w:pStyle w:val="afff1"/>
        <w:tabs>
          <w:tab w:val="left" w:pos="142"/>
          <w:tab w:val="left" w:pos="567"/>
        </w:tabs>
        <w:spacing w:before="0" w:after="0"/>
        <w:ind w:firstLine="0"/>
        <w:rPr>
          <w:szCs w:val="32"/>
        </w:rPr>
      </w:pPr>
      <w:bookmarkStart w:id="0" w:name="_Toc433707850"/>
    </w:p>
    <w:p w:rsidR="00774FDF" w:rsidRDefault="00774FDF" w:rsidP="00E677A1">
      <w:pPr>
        <w:pStyle w:val="afff1"/>
        <w:tabs>
          <w:tab w:val="left" w:pos="142"/>
          <w:tab w:val="left" w:pos="426"/>
        </w:tabs>
        <w:spacing w:before="0" w:after="0"/>
        <w:ind w:firstLine="0"/>
        <w:rPr>
          <w:rFonts w:asciiTheme="minorHAnsi" w:hAnsiTheme="minorHAnsi"/>
          <w:caps/>
          <w:sz w:val="28"/>
        </w:rPr>
      </w:pPr>
    </w:p>
    <w:p w:rsidR="008E66FD" w:rsidRPr="00E677A1" w:rsidRDefault="008E66FD" w:rsidP="00E677A1">
      <w:pPr>
        <w:pStyle w:val="afff1"/>
        <w:tabs>
          <w:tab w:val="left" w:pos="142"/>
          <w:tab w:val="left" w:pos="426"/>
        </w:tabs>
        <w:spacing w:before="0" w:after="0"/>
        <w:ind w:firstLine="0"/>
        <w:rPr>
          <w:rFonts w:ascii="Times New Roman Полужирный" w:hAnsi="Times New Roman Полужирный"/>
          <w:caps/>
          <w:sz w:val="28"/>
        </w:rPr>
      </w:pPr>
      <w:r w:rsidRPr="00E677A1">
        <w:rPr>
          <w:rFonts w:ascii="Times New Roman Полужирный" w:hAnsi="Times New Roman Полужирный"/>
          <w:caps/>
          <w:sz w:val="28"/>
        </w:rPr>
        <w:t>Оглавление</w:t>
      </w:r>
    </w:p>
    <w:p w:rsidR="00E23A73" w:rsidRPr="00E677A1" w:rsidRDefault="00E23A73" w:rsidP="00E677A1">
      <w:pPr>
        <w:tabs>
          <w:tab w:val="left" w:pos="426"/>
        </w:tabs>
        <w:ind w:firstLine="0"/>
        <w:rPr>
          <w:smallCaps/>
          <w:sz w:val="28"/>
          <w:szCs w:val="24"/>
          <w:lang w:val="ru-RU"/>
        </w:rPr>
      </w:pPr>
    </w:p>
    <w:p w:rsidR="00DC34FF" w:rsidRPr="00DC34FF" w:rsidRDefault="006F5AA3" w:rsidP="00DC34FF">
      <w:pPr>
        <w:pStyle w:val="35"/>
        <w:tabs>
          <w:tab w:val="left" w:pos="284"/>
          <w:tab w:val="right" w:leader="dot" w:pos="9854"/>
        </w:tabs>
        <w:ind w:left="0" w:firstLine="0"/>
        <w:rPr>
          <w:rFonts w:ascii="Times New Roman" w:eastAsiaTheme="minorEastAsia" w:hAnsi="Times New Roman"/>
          <w:noProof/>
          <w:sz w:val="26"/>
          <w:szCs w:val="26"/>
          <w:lang w:val="ru-RU" w:eastAsia="ru-RU" w:bidi="ar-SA"/>
        </w:rPr>
      </w:pPr>
      <w:r w:rsidRPr="006F5AA3">
        <w:rPr>
          <w:rFonts w:ascii="Times New Roman" w:hAnsi="Times New Roman"/>
          <w:smallCaps/>
          <w:sz w:val="26"/>
          <w:szCs w:val="26"/>
        </w:rPr>
        <w:fldChar w:fldCharType="begin"/>
      </w:r>
      <w:r w:rsidR="008E66FD" w:rsidRPr="00DC34FF">
        <w:rPr>
          <w:rFonts w:ascii="Times New Roman" w:hAnsi="Times New Roman"/>
          <w:smallCaps/>
          <w:sz w:val="26"/>
          <w:szCs w:val="26"/>
        </w:rPr>
        <w:instrText xml:space="preserve"> TOC \o "1-3" \h \z \u </w:instrText>
      </w:r>
      <w:r w:rsidRPr="006F5AA3">
        <w:rPr>
          <w:rFonts w:ascii="Times New Roman" w:hAnsi="Times New Roman"/>
          <w:smallCaps/>
          <w:sz w:val="26"/>
          <w:szCs w:val="26"/>
        </w:rPr>
        <w:fldChar w:fldCharType="separate"/>
      </w:r>
      <w:hyperlink w:anchor="_Toc1046533" w:history="1">
        <w:r w:rsidR="00DC34FF" w:rsidRPr="00DC34FF">
          <w:rPr>
            <w:rStyle w:val="a3"/>
            <w:noProof/>
            <w:sz w:val="26"/>
            <w:szCs w:val="26"/>
          </w:rPr>
          <w:t>ТЕРМИНЫ, ИСПОЛЬЗУЕМЫЕ В КОНКУРСНОЙ ДОКУМЕНТАЦИИ</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_Toc1046533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3</w:t>
        </w:r>
        <w:r w:rsidRPr="00DC34FF">
          <w:rPr>
            <w:rFonts w:ascii="Times New Roman" w:hAnsi="Times New Roman"/>
            <w:noProof/>
            <w:webHidden/>
            <w:sz w:val="26"/>
            <w:szCs w:val="26"/>
          </w:rPr>
          <w:fldChar w:fldCharType="end"/>
        </w:r>
      </w:hyperlink>
    </w:p>
    <w:p w:rsidR="00DC34FF" w:rsidRPr="00DC34FF" w:rsidRDefault="006F5AA3" w:rsidP="00DC34FF">
      <w:pPr>
        <w:pStyle w:val="16"/>
        <w:tabs>
          <w:tab w:val="left" w:pos="284"/>
          <w:tab w:val="right" w:leader="dot" w:pos="9854"/>
        </w:tabs>
        <w:spacing w:before="0"/>
        <w:ind w:firstLine="0"/>
        <w:rPr>
          <w:rFonts w:ascii="Times New Roman" w:eastAsiaTheme="minorEastAsia" w:hAnsi="Times New Roman"/>
          <w:b w:val="0"/>
          <w:bCs w:val="0"/>
          <w:caps w:val="0"/>
          <w:noProof/>
          <w:sz w:val="26"/>
          <w:szCs w:val="26"/>
          <w:lang w:val="ru-RU" w:eastAsia="ru-RU" w:bidi="ar-SA"/>
        </w:rPr>
      </w:pPr>
      <w:hyperlink w:anchor="_Toc1046534" w:history="1">
        <w:r w:rsidR="00DC34FF" w:rsidRPr="00DC34FF">
          <w:rPr>
            <w:rStyle w:val="a3"/>
            <w:noProof/>
            <w:sz w:val="26"/>
            <w:szCs w:val="26"/>
          </w:rPr>
          <w:t>ЧАСТЬ I. КОНКУРС</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_Toc1046534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6</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right" w:leader="dot" w:pos="9854"/>
        </w:tabs>
        <w:ind w:left="0" w:firstLine="0"/>
        <w:rPr>
          <w:rFonts w:ascii="Times New Roman" w:eastAsiaTheme="minorEastAsia" w:hAnsi="Times New Roman"/>
          <w:noProof/>
          <w:sz w:val="26"/>
          <w:szCs w:val="26"/>
          <w:lang w:val="ru-RU" w:eastAsia="ru-RU" w:bidi="ar-SA"/>
        </w:rPr>
      </w:pPr>
      <w:hyperlink w:anchor="_Toc1046535" w:history="1">
        <w:r w:rsidR="00DC34FF" w:rsidRPr="00DC34FF">
          <w:rPr>
            <w:rStyle w:val="a3"/>
            <w:noProof/>
            <w:sz w:val="26"/>
            <w:szCs w:val="26"/>
          </w:rPr>
          <w:t>РАЗДЕЛ 1. ОБЩИЕ УСЛОВИЯ ПРОВЕДЕНИЯ КОНКУРСА</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_Toc1046535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6</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left" w:pos="1200"/>
          <w:tab w:val="right" w:leader="dot" w:pos="9854"/>
        </w:tabs>
        <w:ind w:left="0" w:firstLine="0"/>
        <w:rPr>
          <w:rFonts w:ascii="Times New Roman" w:eastAsiaTheme="minorEastAsia" w:hAnsi="Times New Roman"/>
          <w:noProof/>
          <w:sz w:val="26"/>
          <w:szCs w:val="26"/>
          <w:lang w:val="ru-RU" w:eastAsia="ru-RU" w:bidi="ar-SA"/>
        </w:rPr>
      </w:pPr>
      <w:hyperlink w:anchor="_Toc1046536" w:history="1">
        <w:r w:rsidR="00DC34FF" w:rsidRPr="00DC34FF">
          <w:rPr>
            <w:rStyle w:val="a3"/>
            <w:noProof/>
            <w:sz w:val="26"/>
            <w:szCs w:val="26"/>
          </w:rPr>
          <w:t>1.</w:t>
        </w:r>
        <w:r w:rsidR="00DC34FF" w:rsidRPr="00DC34FF">
          <w:rPr>
            <w:rFonts w:ascii="Times New Roman" w:eastAsiaTheme="minorEastAsia" w:hAnsi="Times New Roman"/>
            <w:noProof/>
            <w:sz w:val="26"/>
            <w:szCs w:val="26"/>
            <w:lang w:val="ru-RU" w:eastAsia="ru-RU" w:bidi="ar-SA"/>
          </w:rPr>
          <w:tab/>
        </w:r>
        <w:r w:rsidR="00DC34FF" w:rsidRPr="00DC34FF">
          <w:rPr>
            <w:rStyle w:val="a3"/>
            <w:noProof/>
            <w:sz w:val="26"/>
            <w:szCs w:val="26"/>
          </w:rPr>
          <w:t>ОБЩИЕ СВЕДЕНИЯ</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_Toc1046536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6</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left" w:pos="1200"/>
          <w:tab w:val="right" w:leader="dot" w:pos="9854"/>
        </w:tabs>
        <w:ind w:left="0" w:firstLine="0"/>
        <w:rPr>
          <w:rFonts w:ascii="Times New Roman" w:eastAsiaTheme="minorEastAsia" w:hAnsi="Times New Roman"/>
          <w:noProof/>
          <w:sz w:val="26"/>
          <w:szCs w:val="26"/>
          <w:lang w:val="ru-RU" w:eastAsia="ru-RU" w:bidi="ar-SA"/>
        </w:rPr>
      </w:pPr>
      <w:hyperlink w:anchor="_Toc1046537" w:history="1">
        <w:r w:rsidR="00DC34FF" w:rsidRPr="00DC34FF">
          <w:rPr>
            <w:rStyle w:val="a3"/>
            <w:noProof/>
            <w:sz w:val="26"/>
            <w:szCs w:val="26"/>
          </w:rPr>
          <w:t>2.</w:t>
        </w:r>
        <w:r w:rsidR="00DC34FF" w:rsidRPr="00DC34FF">
          <w:rPr>
            <w:rFonts w:ascii="Times New Roman" w:eastAsiaTheme="minorEastAsia" w:hAnsi="Times New Roman"/>
            <w:noProof/>
            <w:sz w:val="26"/>
            <w:szCs w:val="26"/>
            <w:lang w:val="ru-RU" w:eastAsia="ru-RU" w:bidi="ar-SA"/>
          </w:rPr>
          <w:tab/>
        </w:r>
        <w:r w:rsidR="00DC34FF" w:rsidRPr="00DC34FF">
          <w:rPr>
            <w:rStyle w:val="a3"/>
            <w:noProof/>
            <w:sz w:val="26"/>
            <w:szCs w:val="26"/>
          </w:rPr>
          <w:t>КОНКУРСНАЯ ДОКУМЕНТАЦИЯ</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_Toc1046537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7</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left" w:pos="1200"/>
          <w:tab w:val="right" w:leader="dot" w:pos="9854"/>
        </w:tabs>
        <w:ind w:left="0" w:firstLine="0"/>
        <w:rPr>
          <w:rFonts w:ascii="Times New Roman" w:eastAsiaTheme="minorEastAsia" w:hAnsi="Times New Roman"/>
          <w:noProof/>
          <w:sz w:val="26"/>
          <w:szCs w:val="26"/>
          <w:lang w:val="ru-RU" w:eastAsia="ru-RU" w:bidi="ar-SA"/>
        </w:rPr>
      </w:pPr>
      <w:hyperlink w:anchor="_Toc1046538" w:history="1">
        <w:r w:rsidR="00DC34FF" w:rsidRPr="00DC34FF">
          <w:rPr>
            <w:rStyle w:val="a3"/>
            <w:noProof/>
            <w:sz w:val="26"/>
            <w:szCs w:val="26"/>
          </w:rPr>
          <w:t>3.</w:t>
        </w:r>
        <w:r w:rsidR="00DC34FF" w:rsidRPr="00DC34FF">
          <w:rPr>
            <w:rFonts w:ascii="Times New Roman" w:eastAsiaTheme="minorEastAsia" w:hAnsi="Times New Roman"/>
            <w:noProof/>
            <w:sz w:val="26"/>
            <w:szCs w:val="26"/>
            <w:lang w:val="ru-RU" w:eastAsia="ru-RU" w:bidi="ar-SA"/>
          </w:rPr>
          <w:tab/>
        </w:r>
        <w:r w:rsidR="00DC34FF" w:rsidRPr="00DC34FF">
          <w:rPr>
            <w:rStyle w:val="a3"/>
            <w:noProof/>
            <w:sz w:val="26"/>
            <w:szCs w:val="26"/>
          </w:rPr>
          <w:t>УЧАСТНИКИ КОНКУРСА</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_Toc1046538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8</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left" w:pos="1200"/>
          <w:tab w:val="right" w:leader="dot" w:pos="9854"/>
        </w:tabs>
        <w:ind w:left="0" w:firstLine="0"/>
        <w:rPr>
          <w:rFonts w:ascii="Times New Roman" w:eastAsiaTheme="minorEastAsia" w:hAnsi="Times New Roman"/>
          <w:noProof/>
          <w:sz w:val="26"/>
          <w:szCs w:val="26"/>
          <w:lang w:val="ru-RU" w:eastAsia="ru-RU" w:bidi="ar-SA"/>
        </w:rPr>
      </w:pPr>
      <w:hyperlink w:anchor="_Toc1046539" w:history="1">
        <w:r w:rsidR="00DC34FF" w:rsidRPr="00DC34FF">
          <w:rPr>
            <w:rStyle w:val="a3"/>
            <w:noProof/>
            <w:sz w:val="26"/>
            <w:szCs w:val="26"/>
          </w:rPr>
          <w:t>4.</w:t>
        </w:r>
        <w:r w:rsidR="00DC34FF" w:rsidRPr="00DC34FF">
          <w:rPr>
            <w:rFonts w:ascii="Times New Roman" w:eastAsiaTheme="minorEastAsia" w:hAnsi="Times New Roman"/>
            <w:noProof/>
            <w:sz w:val="26"/>
            <w:szCs w:val="26"/>
            <w:lang w:val="ru-RU" w:eastAsia="ru-RU" w:bidi="ar-SA"/>
          </w:rPr>
          <w:tab/>
        </w:r>
        <w:r w:rsidR="00DC34FF" w:rsidRPr="00DC34FF">
          <w:rPr>
            <w:rStyle w:val="a3"/>
            <w:noProof/>
            <w:sz w:val="26"/>
            <w:szCs w:val="26"/>
          </w:rPr>
          <w:t>ИНСТРУКЦИЯ ПО ФОРМИРОВАНИЮ (ЗАПОЛНЕНИЮ) ЗАЯВКИ НА УЧАСТИЕ В КОНКУРСЕ</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_Toc1046539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12</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left" w:pos="1200"/>
          <w:tab w:val="right" w:leader="dot" w:pos="9854"/>
        </w:tabs>
        <w:ind w:left="0" w:firstLine="0"/>
        <w:rPr>
          <w:rFonts w:ascii="Times New Roman" w:eastAsiaTheme="minorEastAsia" w:hAnsi="Times New Roman"/>
          <w:noProof/>
          <w:sz w:val="26"/>
          <w:szCs w:val="26"/>
          <w:lang w:val="ru-RU" w:eastAsia="ru-RU" w:bidi="ar-SA"/>
        </w:rPr>
      </w:pPr>
      <w:hyperlink w:anchor="_Toc1046540" w:history="1">
        <w:r w:rsidR="00DC34FF" w:rsidRPr="00DC34FF">
          <w:rPr>
            <w:rStyle w:val="a3"/>
            <w:noProof/>
            <w:sz w:val="26"/>
            <w:szCs w:val="26"/>
          </w:rPr>
          <w:t>5.</w:t>
        </w:r>
        <w:r w:rsidR="00DC34FF" w:rsidRPr="00DC34FF">
          <w:rPr>
            <w:rFonts w:ascii="Times New Roman" w:eastAsiaTheme="minorEastAsia" w:hAnsi="Times New Roman"/>
            <w:noProof/>
            <w:sz w:val="26"/>
            <w:szCs w:val="26"/>
            <w:lang w:val="ru-RU" w:eastAsia="ru-RU" w:bidi="ar-SA"/>
          </w:rPr>
          <w:tab/>
        </w:r>
        <w:r w:rsidR="00DC34FF" w:rsidRPr="00DC34FF">
          <w:rPr>
            <w:rStyle w:val="a3"/>
            <w:noProof/>
            <w:sz w:val="26"/>
            <w:szCs w:val="26"/>
          </w:rPr>
          <w:t>ПОРЯДОК РАССМОТРЕНИЯ ПЕРВЫХ ЧАСТЕЙ ЗАЯВОК</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_Toc1046540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15</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left" w:pos="1200"/>
          <w:tab w:val="right" w:leader="dot" w:pos="9854"/>
        </w:tabs>
        <w:ind w:left="0" w:firstLine="0"/>
        <w:rPr>
          <w:rFonts w:ascii="Times New Roman" w:eastAsiaTheme="minorEastAsia" w:hAnsi="Times New Roman"/>
          <w:noProof/>
          <w:sz w:val="26"/>
          <w:szCs w:val="26"/>
          <w:lang w:val="ru-RU" w:eastAsia="ru-RU" w:bidi="ar-SA"/>
        </w:rPr>
      </w:pPr>
      <w:hyperlink w:anchor="_Toc1046541" w:history="1">
        <w:r w:rsidR="00DC34FF" w:rsidRPr="00DC34FF">
          <w:rPr>
            <w:rStyle w:val="a3"/>
            <w:noProof/>
            <w:sz w:val="26"/>
            <w:szCs w:val="26"/>
          </w:rPr>
          <w:t>6.</w:t>
        </w:r>
        <w:r w:rsidR="00DC34FF" w:rsidRPr="00DC34FF">
          <w:rPr>
            <w:rFonts w:ascii="Times New Roman" w:eastAsiaTheme="minorEastAsia" w:hAnsi="Times New Roman"/>
            <w:noProof/>
            <w:sz w:val="26"/>
            <w:szCs w:val="26"/>
            <w:lang w:val="ru-RU" w:eastAsia="ru-RU" w:bidi="ar-SA"/>
          </w:rPr>
          <w:tab/>
        </w:r>
        <w:r w:rsidR="00DC34FF" w:rsidRPr="00DC34FF">
          <w:rPr>
            <w:rStyle w:val="a3"/>
            <w:noProof/>
            <w:sz w:val="26"/>
            <w:szCs w:val="26"/>
          </w:rPr>
          <w:t>ПОРЯДОК РАССМОТРЕНИЯ И ОЦЕНКИ ВТОРЫХ ЧАСТЕЙ ЗАЯВОК НА  УЧАСТИЕ В КОНКУРСЕ</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_Toc1046541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16</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left" w:pos="1200"/>
          <w:tab w:val="right" w:leader="dot" w:pos="9854"/>
        </w:tabs>
        <w:ind w:left="0" w:firstLine="0"/>
        <w:rPr>
          <w:rFonts w:ascii="Times New Roman" w:eastAsiaTheme="minorEastAsia" w:hAnsi="Times New Roman"/>
          <w:noProof/>
          <w:sz w:val="26"/>
          <w:szCs w:val="26"/>
          <w:lang w:val="ru-RU" w:eastAsia="ru-RU" w:bidi="ar-SA"/>
        </w:rPr>
      </w:pPr>
      <w:hyperlink w:anchor="_Toc1046542" w:history="1">
        <w:r w:rsidR="00DC34FF" w:rsidRPr="00DC34FF">
          <w:rPr>
            <w:rStyle w:val="a3"/>
            <w:noProof/>
            <w:sz w:val="26"/>
            <w:szCs w:val="26"/>
          </w:rPr>
          <w:t>7.</w:t>
        </w:r>
        <w:r w:rsidR="00DC34FF" w:rsidRPr="00DC34FF">
          <w:rPr>
            <w:rFonts w:ascii="Times New Roman" w:eastAsiaTheme="minorEastAsia" w:hAnsi="Times New Roman"/>
            <w:noProof/>
            <w:sz w:val="26"/>
            <w:szCs w:val="26"/>
            <w:lang w:val="ru-RU" w:eastAsia="ru-RU" w:bidi="ar-SA"/>
          </w:rPr>
          <w:tab/>
        </w:r>
        <w:r w:rsidR="00DC34FF" w:rsidRPr="00DC34FF">
          <w:rPr>
            <w:rStyle w:val="a3"/>
            <w:noProof/>
            <w:sz w:val="26"/>
            <w:szCs w:val="26"/>
          </w:rPr>
          <w:t>ОБЕСПЕЧЕНИЕ ЗАЯВКИ (ПРЕДЛОЖЕНИЯ) НА УЧАСТИЕ В КОНКУРСЕ. ОБЕСПЕЧЕНИЕ ИСПОЛНЕНИЯ ДОГОВОРА И ГАРАНТИЙНЫХ ОБЯЗАТЕЛЬСТВ</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_Toc1046542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20</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right" w:leader="dot" w:pos="9854"/>
        </w:tabs>
        <w:ind w:left="0" w:firstLine="0"/>
        <w:rPr>
          <w:rFonts w:ascii="Times New Roman" w:eastAsiaTheme="minorEastAsia" w:hAnsi="Times New Roman"/>
          <w:noProof/>
          <w:sz w:val="26"/>
          <w:szCs w:val="26"/>
          <w:lang w:val="ru-RU" w:eastAsia="ru-RU" w:bidi="ar-SA"/>
        </w:rPr>
      </w:pPr>
      <w:hyperlink w:anchor="_Toc1046543" w:history="1">
        <w:r w:rsidR="00DC34FF" w:rsidRPr="00DC34FF">
          <w:rPr>
            <w:rStyle w:val="a3"/>
            <w:noProof/>
            <w:sz w:val="26"/>
            <w:szCs w:val="26"/>
          </w:rPr>
          <w:t>8. РАСХОДЫ НА УЧАСТИЕ В КОНКУРСЕ И ПРИ ЗАКЛЮЧЕНИИ ДОГОВОРА</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_Toc1046543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22</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right" w:leader="dot" w:pos="9854"/>
        </w:tabs>
        <w:ind w:left="0" w:firstLine="0"/>
        <w:rPr>
          <w:rFonts w:ascii="Times New Roman" w:eastAsiaTheme="minorEastAsia" w:hAnsi="Times New Roman"/>
          <w:noProof/>
          <w:sz w:val="26"/>
          <w:szCs w:val="26"/>
          <w:lang w:val="ru-RU" w:eastAsia="ru-RU" w:bidi="ar-SA"/>
        </w:rPr>
      </w:pPr>
      <w:hyperlink w:anchor="_Toc1046544" w:history="1">
        <w:r w:rsidR="00DC34FF" w:rsidRPr="00DC34FF">
          <w:rPr>
            <w:rStyle w:val="a3"/>
            <w:noProof/>
            <w:sz w:val="26"/>
            <w:szCs w:val="26"/>
          </w:rPr>
          <w:t>9. ЗАКЛЮЧЕНИЕ И ИСПОЛНЕНИЕ ДОГОВОРА</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_Toc1046544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22</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right" w:leader="dot" w:pos="9854"/>
        </w:tabs>
        <w:ind w:left="0" w:firstLine="0"/>
        <w:rPr>
          <w:rFonts w:ascii="Times New Roman" w:eastAsiaTheme="minorEastAsia" w:hAnsi="Times New Roman"/>
          <w:noProof/>
          <w:sz w:val="26"/>
          <w:szCs w:val="26"/>
          <w:lang w:val="ru-RU" w:eastAsia="ru-RU" w:bidi="ar-SA"/>
        </w:rPr>
      </w:pPr>
      <w:hyperlink w:anchor="_Toc1046545" w:history="1">
        <w:r w:rsidR="00DC34FF" w:rsidRPr="00DC34FF">
          <w:rPr>
            <w:rStyle w:val="a3"/>
            <w:noProof/>
            <w:sz w:val="26"/>
            <w:szCs w:val="26"/>
          </w:rPr>
          <w:t>10. ПРИЗНАНИЕ КОНКУРСА НЕСОСТОЯВШИМСЯ</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_Toc1046545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23</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right" w:leader="dot" w:pos="9854"/>
        </w:tabs>
        <w:ind w:left="0" w:firstLine="0"/>
        <w:rPr>
          <w:rFonts w:ascii="Times New Roman" w:eastAsiaTheme="minorEastAsia" w:hAnsi="Times New Roman"/>
          <w:noProof/>
          <w:sz w:val="26"/>
          <w:szCs w:val="26"/>
          <w:lang w:val="ru-RU" w:eastAsia="ru-RU" w:bidi="ar-SA"/>
        </w:rPr>
      </w:pPr>
      <w:hyperlink w:anchor="_Toc1046546" w:history="1">
        <w:r w:rsidR="00DC34FF" w:rsidRPr="00DC34FF">
          <w:rPr>
            <w:rStyle w:val="a3"/>
            <w:noProof/>
            <w:sz w:val="26"/>
            <w:szCs w:val="26"/>
          </w:rPr>
          <w:t>РАЗДЕЛ 2. ИНФОРМАЦИОННАЯ КАРТА</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_Toc1046546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24</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right" w:leader="dot" w:pos="9854"/>
        </w:tabs>
        <w:ind w:left="0" w:firstLine="0"/>
        <w:rPr>
          <w:rFonts w:ascii="Times New Roman" w:eastAsiaTheme="minorEastAsia" w:hAnsi="Times New Roman"/>
          <w:noProof/>
          <w:sz w:val="26"/>
          <w:szCs w:val="26"/>
          <w:lang w:val="ru-RU" w:eastAsia="ru-RU" w:bidi="ar-SA"/>
        </w:rPr>
      </w:pPr>
      <w:hyperlink w:anchor="_Toc1046547" w:history="1">
        <w:r w:rsidR="00DC34FF" w:rsidRPr="00DC34FF">
          <w:rPr>
            <w:rStyle w:val="a3"/>
            <w:noProof/>
            <w:sz w:val="26"/>
            <w:szCs w:val="26"/>
          </w:rPr>
          <w:t>КРИТЕРИИ ОЦЕНКИ ЗАЯВОК НА УЧАСТИЕ В КОНКУРСЕ, ВЕЛИЧИНЫ ЗНАЧИМОСТИ И ПОРЯДОК ОЦЕНКИ</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_Toc1046547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32</w:t>
        </w:r>
        <w:r w:rsidRPr="00DC34FF">
          <w:rPr>
            <w:rFonts w:ascii="Times New Roman" w:hAnsi="Times New Roman"/>
            <w:noProof/>
            <w:webHidden/>
            <w:sz w:val="26"/>
            <w:szCs w:val="26"/>
          </w:rPr>
          <w:fldChar w:fldCharType="end"/>
        </w:r>
      </w:hyperlink>
    </w:p>
    <w:p w:rsidR="00DC34FF" w:rsidRPr="00DC34FF" w:rsidRDefault="006F5AA3" w:rsidP="00DC34FF">
      <w:pPr>
        <w:pStyle w:val="35"/>
        <w:tabs>
          <w:tab w:val="left" w:pos="284"/>
          <w:tab w:val="right" w:leader="dot" w:pos="9854"/>
        </w:tabs>
        <w:ind w:left="0" w:firstLine="0"/>
        <w:rPr>
          <w:rFonts w:ascii="Times New Roman" w:eastAsiaTheme="minorEastAsia" w:hAnsi="Times New Roman"/>
          <w:noProof/>
          <w:sz w:val="26"/>
          <w:szCs w:val="26"/>
          <w:lang w:val="ru-RU" w:eastAsia="ru-RU" w:bidi="ar-SA"/>
        </w:rPr>
      </w:pPr>
      <w:hyperlink w:anchor="_Toc1046548" w:history="1">
        <w:r w:rsidR="00DC34FF" w:rsidRPr="00DC34FF">
          <w:rPr>
            <w:rStyle w:val="a3"/>
            <w:noProof/>
            <w:sz w:val="26"/>
            <w:szCs w:val="26"/>
          </w:rPr>
          <w:t>РАЗДЕЛ 3. ОБРАЗЦЫ ФОРМ И ДОКУМЕНТОВ ДЛЯ ЗАПОЛНЕНИЯ УЧАСТНИКАМИ КОНКУРСА</w:t>
        </w:r>
        <w:r w:rsidR="00DC34FF" w:rsidRPr="00DC34FF">
          <w:rPr>
            <w:rFonts w:ascii="Times New Roman" w:hAnsi="Times New Roman"/>
            <w:noProof/>
            <w:webHidden/>
            <w:sz w:val="26"/>
            <w:szCs w:val="26"/>
          </w:rPr>
          <w:tab/>
        </w:r>
        <w:r w:rsidRPr="00DC34FF">
          <w:rPr>
            <w:rFonts w:ascii="Times New Roman" w:hAnsi="Times New Roman"/>
            <w:noProof/>
            <w:webHidden/>
            <w:sz w:val="26"/>
            <w:szCs w:val="26"/>
          </w:rPr>
          <w:fldChar w:fldCharType="begin"/>
        </w:r>
        <w:r w:rsidR="00DC34FF" w:rsidRPr="00DC34FF">
          <w:rPr>
            <w:rFonts w:ascii="Times New Roman" w:hAnsi="Times New Roman"/>
            <w:noProof/>
            <w:webHidden/>
            <w:sz w:val="26"/>
            <w:szCs w:val="26"/>
          </w:rPr>
          <w:instrText xml:space="preserve"> PAGEREF _Toc1046548 \h </w:instrText>
        </w:r>
        <w:r w:rsidRPr="00DC34FF">
          <w:rPr>
            <w:rFonts w:ascii="Times New Roman" w:hAnsi="Times New Roman"/>
            <w:noProof/>
            <w:webHidden/>
            <w:sz w:val="26"/>
            <w:szCs w:val="26"/>
          </w:rPr>
        </w:r>
        <w:r w:rsidRPr="00DC34FF">
          <w:rPr>
            <w:rFonts w:ascii="Times New Roman" w:hAnsi="Times New Roman"/>
            <w:noProof/>
            <w:webHidden/>
            <w:sz w:val="26"/>
            <w:szCs w:val="26"/>
          </w:rPr>
          <w:fldChar w:fldCharType="separate"/>
        </w:r>
        <w:r w:rsidR="00DE0009">
          <w:rPr>
            <w:rFonts w:ascii="Times New Roman" w:hAnsi="Times New Roman"/>
            <w:noProof/>
            <w:webHidden/>
            <w:sz w:val="26"/>
            <w:szCs w:val="26"/>
          </w:rPr>
          <w:t>35</w:t>
        </w:r>
        <w:r w:rsidRPr="00DC34FF">
          <w:rPr>
            <w:rFonts w:ascii="Times New Roman" w:hAnsi="Times New Roman"/>
            <w:noProof/>
            <w:webHidden/>
            <w:sz w:val="26"/>
            <w:szCs w:val="26"/>
          </w:rPr>
          <w:fldChar w:fldCharType="end"/>
        </w:r>
      </w:hyperlink>
    </w:p>
    <w:p w:rsidR="00DC34FF" w:rsidRPr="00A04CD0" w:rsidRDefault="006F5AA3" w:rsidP="00DC34FF">
      <w:pPr>
        <w:pStyle w:val="16"/>
        <w:tabs>
          <w:tab w:val="left" w:pos="284"/>
          <w:tab w:val="right" w:leader="dot" w:pos="9854"/>
        </w:tabs>
        <w:spacing w:before="0"/>
        <w:ind w:firstLine="0"/>
        <w:rPr>
          <w:rFonts w:ascii="Times New Roman" w:eastAsiaTheme="minorEastAsia" w:hAnsi="Times New Roman"/>
          <w:b w:val="0"/>
          <w:bCs w:val="0"/>
          <w:caps w:val="0"/>
          <w:noProof/>
          <w:sz w:val="26"/>
          <w:szCs w:val="26"/>
          <w:lang w:val="ru-RU" w:eastAsia="ru-RU" w:bidi="ar-SA"/>
        </w:rPr>
      </w:pPr>
      <w:hyperlink w:anchor="_Toc1046551" w:history="1">
        <w:r w:rsidR="00DC34FF" w:rsidRPr="00DC34FF">
          <w:rPr>
            <w:rStyle w:val="a3"/>
            <w:noProof/>
            <w:sz w:val="26"/>
            <w:szCs w:val="26"/>
          </w:rPr>
          <w:t>ЧАСТЬ II. ПРОЕКТ ДОГОВОРА</w:t>
        </w:r>
      </w:hyperlink>
      <w:r w:rsidR="00A04CD0">
        <w:rPr>
          <w:lang w:val="ru-RU"/>
        </w:rPr>
        <w:t xml:space="preserve"> </w:t>
      </w:r>
    </w:p>
    <w:p w:rsidR="00DC34FF" w:rsidRPr="00A04CD0" w:rsidRDefault="006F5AA3" w:rsidP="00DC34FF">
      <w:pPr>
        <w:pStyle w:val="16"/>
        <w:tabs>
          <w:tab w:val="left" w:pos="284"/>
          <w:tab w:val="right" w:leader="dot" w:pos="9854"/>
        </w:tabs>
        <w:spacing w:before="0"/>
        <w:ind w:firstLine="0"/>
        <w:rPr>
          <w:rFonts w:ascii="Times New Roman" w:eastAsiaTheme="minorEastAsia" w:hAnsi="Times New Roman"/>
          <w:b w:val="0"/>
          <w:bCs w:val="0"/>
          <w:caps w:val="0"/>
          <w:noProof/>
          <w:sz w:val="26"/>
          <w:szCs w:val="26"/>
          <w:lang w:val="ru-RU" w:eastAsia="ru-RU" w:bidi="ar-SA"/>
        </w:rPr>
      </w:pPr>
      <w:hyperlink w:anchor="_Toc1046552" w:history="1">
        <w:r w:rsidR="00DC34FF" w:rsidRPr="00DC34FF">
          <w:rPr>
            <w:rStyle w:val="a3"/>
            <w:noProof/>
            <w:sz w:val="26"/>
            <w:szCs w:val="26"/>
          </w:rPr>
          <w:t>ЧАСТЬ III. ТЕХНИЧЕСКАЯ ЧАСТЬ</w:t>
        </w:r>
      </w:hyperlink>
      <w:r w:rsidR="00A04CD0">
        <w:rPr>
          <w:lang w:val="ru-RU"/>
        </w:rPr>
        <w:t xml:space="preserve"> </w:t>
      </w:r>
    </w:p>
    <w:p w:rsidR="00DC34FF" w:rsidRPr="00DC34FF" w:rsidRDefault="006F5AA3" w:rsidP="00DC34FF">
      <w:pPr>
        <w:pStyle w:val="16"/>
        <w:tabs>
          <w:tab w:val="left" w:pos="284"/>
          <w:tab w:val="right" w:leader="dot" w:pos="9854"/>
        </w:tabs>
        <w:spacing w:before="0"/>
        <w:ind w:firstLine="0"/>
        <w:rPr>
          <w:rFonts w:asciiTheme="minorHAnsi" w:eastAsiaTheme="minorEastAsia" w:hAnsiTheme="minorHAnsi" w:cstheme="minorBidi"/>
          <w:b w:val="0"/>
          <w:bCs w:val="0"/>
          <w:caps w:val="0"/>
          <w:noProof/>
          <w:sz w:val="26"/>
          <w:szCs w:val="26"/>
          <w:lang w:val="ru-RU" w:eastAsia="ru-RU" w:bidi="ar-SA"/>
        </w:rPr>
      </w:pPr>
      <w:hyperlink w:anchor="_Toc1046553" w:history="1">
        <w:r w:rsidR="00DC34FF" w:rsidRPr="00DC34FF">
          <w:rPr>
            <w:rStyle w:val="a3"/>
            <w:noProof/>
            <w:sz w:val="26"/>
            <w:szCs w:val="26"/>
          </w:rPr>
          <w:t>ОБОСНОВАНИЕ НАЧАЛЬ</w:t>
        </w:r>
        <w:r w:rsidR="00A04CD0">
          <w:rPr>
            <w:rStyle w:val="a3"/>
            <w:noProof/>
            <w:sz w:val="26"/>
            <w:szCs w:val="26"/>
          </w:rPr>
          <w:t>НОЙ (МАКСИМАЛЬНОЙ) ЦЕНЫ ДОГОВОР</w:t>
        </w:r>
        <w:r w:rsidR="00A04CD0">
          <w:rPr>
            <w:rStyle w:val="a3"/>
            <w:noProof/>
            <w:sz w:val="26"/>
            <w:szCs w:val="26"/>
            <w:lang w:val="ru-RU"/>
          </w:rPr>
          <w:t>А</w:t>
        </w:r>
      </w:hyperlink>
    </w:p>
    <w:p w:rsidR="00311FA1" w:rsidRPr="00DC34FF" w:rsidRDefault="006F5AA3" w:rsidP="00DC34FF">
      <w:pPr>
        <w:pStyle w:val="3"/>
        <w:tabs>
          <w:tab w:val="left" w:pos="142"/>
          <w:tab w:val="left" w:pos="284"/>
          <w:tab w:val="left" w:pos="426"/>
          <w:tab w:val="left" w:pos="709"/>
          <w:tab w:val="left" w:pos="1134"/>
          <w:tab w:val="left" w:pos="1418"/>
          <w:tab w:val="right" w:leader="dot" w:pos="9854"/>
        </w:tabs>
        <w:spacing w:before="0" w:after="0"/>
        <w:jc w:val="both"/>
        <w:rPr>
          <w:b w:val="0"/>
          <w:smallCaps/>
          <w:sz w:val="26"/>
          <w:szCs w:val="26"/>
        </w:rPr>
      </w:pPr>
      <w:r w:rsidRPr="00DC34FF">
        <w:rPr>
          <w:b w:val="0"/>
          <w:smallCaps/>
          <w:sz w:val="26"/>
          <w:szCs w:val="26"/>
        </w:rPr>
        <w:fldChar w:fldCharType="end"/>
      </w:r>
      <w:bookmarkStart w:id="1" w:name="_Toc449019967"/>
    </w:p>
    <w:p w:rsidR="003734FB" w:rsidRDefault="003734FB" w:rsidP="00E677A1">
      <w:pPr>
        <w:rPr>
          <w:smallCaps/>
          <w:sz w:val="28"/>
          <w:lang w:val="ru-RU"/>
        </w:rPr>
      </w:pPr>
    </w:p>
    <w:p w:rsidR="003734FB" w:rsidRDefault="003734FB" w:rsidP="00E677A1">
      <w:pPr>
        <w:rPr>
          <w:smallCaps/>
          <w:sz w:val="28"/>
          <w:lang w:val="ru-RU"/>
        </w:rPr>
      </w:pPr>
    </w:p>
    <w:p w:rsidR="00DC34FF" w:rsidRDefault="00DC34FF" w:rsidP="00E677A1">
      <w:pPr>
        <w:rPr>
          <w:smallCaps/>
          <w:sz w:val="28"/>
          <w:lang w:val="ru-RU"/>
        </w:rPr>
      </w:pPr>
    </w:p>
    <w:p w:rsidR="00DC34FF" w:rsidRDefault="00E01595" w:rsidP="00E01595">
      <w:pPr>
        <w:tabs>
          <w:tab w:val="left" w:pos="2095"/>
        </w:tabs>
        <w:rPr>
          <w:smallCaps/>
          <w:sz w:val="28"/>
          <w:lang w:val="ru-RU"/>
        </w:rPr>
      </w:pPr>
      <w:r>
        <w:rPr>
          <w:smallCaps/>
          <w:sz w:val="28"/>
          <w:lang w:val="ru-RU"/>
        </w:rPr>
        <w:tab/>
      </w:r>
    </w:p>
    <w:p w:rsidR="00DC34FF" w:rsidRDefault="00DC34FF" w:rsidP="00E677A1">
      <w:pPr>
        <w:rPr>
          <w:smallCaps/>
          <w:sz w:val="28"/>
          <w:lang w:val="ru-RU"/>
        </w:rPr>
      </w:pPr>
    </w:p>
    <w:p w:rsidR="00DC34FF" w:rsidRDefault="00DC34FF" w:rsidP="00E677A1">
      <w:pPr>
        <w:rPr>
          <w:smallCaps/>
          <w:sz w:val="28"/>
          <w:lang w:val="ru-RU"/>
        </w:rPr>
      </w:pPr>
    </w:p>
    <w:p w:rsidR="00DC34FF" w:rsidRDefault="00DC34FF" w:rsidP="00E677A1">
      <w:pPr>
        <w:rPr>
          <w:smallCaps/>
          <w:sz w:val="28"/>
          <w:lang w:val="ru-RU"/>
        </w:rPr>
      </w:pPr>
    </w:p>
    <w:p w:rsidR="00DC34FF" w:rsidRDefault="00DC34FF" w:rsidP="00E677A1">
      <w:pPr>
        <w:rPr>
          <w:smallCaps/>
          <w:sz w:val="28"/>
          <w:lang w:val="ru-RU"/>
        </w:rPr>
      </w:pPr>
    </w:p>
    <w:p w:rsidR="00DC34FF" w:rsidRDefault="00DC34FF" w:rsidP="00E677A1">
      <w:pPr>
        <w:rPr>
          <w:smallCaps/>
          <w:sz w:val="28"/>
          <w:lang w:val="ru-RU"/>
        </w:rPr>
      </w:pPr>
    </w:p>
    <w:p w:rsidR="00DC34FF" w:rsidRDefault="00DC34FF" w:rsidP="00E677A1">
      <w:pPr>
        <w:rPr>
          <w:smallCaps/>
          <w:sz w:val="28"/>
          <w:lang w:val="ru-RU"/>
        </w:rPr>
      </w:pPr>
    </w:p>
    <w:p w:rsidR="00DC34FF" w:rsidRDefault="00DC34FF" w:rsidP="00E677A1">
      <w:pPr>
        <w:rPr>
          <w:smallCaps/>
          <w:sz w:val="28"/>
          <w:lang w:val="ru-RU"/>
        </w:rPr>
      </w:pPr>
    </w:p>
    <w:p w:rsidR="00DC34FF" w:rsidRDefault="00DC34FF" w:rsidP="00E677A1">
      <w:pPr>
        <w:rPr>
          <w:smallCaps/>
          <w:sz w:val="28"/>
          <w:lang w:val="ru-RU"/>
        </w:rPr>
      </w:pPr>
    </w:p>
    <w:p w:rsidR="00DC34FF" w:rsidRDefault="00DC34FF" w:rsidP="00E677A1">
      <w:pPr>
        <w:rPr>
          <w:smallCaps/>
          <w:sz w:val="28"/>
          <w:lang w:val="ru-RU"/>
        </w:rPr>
      </w:pPr>
    </w:p>
    <w:p w:rsidR="003734FB" w:rsidRDefault="003734FB" w:rsidP="00E677A1">
      <w:pPr>
        <w:rPr>
          <w:smallCaps/>
          <w:sz w:val="28"/>
          <w:lang w:val="ru-RU"/>
        </w:rPr>
      </w:pPr>
    </w:p>
    <w:p w:rsidR="003734FB" w:rsidRDefault="003734FB" w:rsidP="00E677A1">
      <w:pPr>
        <w:rPr>
          <w:smallCaps/>
          <w:sz w:val="28"/>
          <w:lang w:val="ru-RU"/>
        </w:rPr>
      </w:pPr>
    </w:p>
    <w:p w:rsidR="003734FB" w:rsidRDefault="003734FB" w:rsidP="00E677A1">
      <w:pPr>
        <w:rPr>
          <w:smallCaps/>
          <w:sz w:val="28"/>
          <w:lang w:val="ru-RU"/>
        </w:rPr>
      </w:pPr>
    </w:p>
    <w:p w:rsidR="003734FB" w:rsidRDefault="003734FB" w:rsidP="00E677A1">
      <w:pPr>
        <w:rPr>
          <w:smallCaps/>
          <w:sz w:val="28"/>
          <w:lang w:val="ru-RU"/>
        </w:rPr>
      </w:pPr>
    </w:p>
    <w:p w:rsidR="003734FB" w:rsidRPr="00E677A1" w:rsidRDefault="003734FB" w:rsidP="00C1529A">
      <w:pPr>
        <w:ind w:firstLine="0"/>
        <w:rPr>
          <w:smallCaps/>
          <w:sz w:val="28"/>
          <w:lang w:val="ru-RU"/>
        </w:rPr>
      </w:pPr>
    </w:p>
    <w:p w:rsidR="00E23A73" w:rsidRPr="00311FA1" w:rsidRDefault="00E23A73" w:rsidP="00E677A1">
      <w:pPr>
        <w:ind w:firstLine="0"/>
        <w:rPr>
          <w:lang w:val="ru-RU"/>
        </w:rPr>
      </w:pPr>
    </w:p>
    <w:p w:rsidR="00774FDF" w:rsidRDefault="00774FDF" w:rsidP="003F49DB">
      <w:pPr>
        <w:pStyle w:val="3"/>
        <w:tabs>
          <w:tab w:val="left" w:pos="1134"/>
          <w:tab w:val="left" w:pos="1418"/>
        </w:tabs>
      </w:pPr>
      <w:bookmarkStart w:id="2" w:name="_Toc1046533"/>
    </w:p>
    <w:p w:rsidR="00774FDF" w:rsidRDefault="00774FDF" w:rsidP="003F49DB">
      <w:pPr>
        <w:pStyle w:val="3"/>
        <w:tabs>
          <w:tab w:val="left" w:pos="1134"/>
          <w:tab w:val="left" w:pos="1418"/>
        </w:tabs>
      </w:pPr>
    </w:p>
    <w:p w:rsidR="00774FDF" w:rsidRDefault="00774FDF" w:rsidP="003F49DB">
      <w:pPr>
        <w:pStyle w:val="3"/>
        <w:tabs>
          <w:tab w:val="left" w:pos="1134"/>
          <w:tab w:val="left" w:pos="1418"/>
        </w:tabs>
      </w:pPr>
    </w:p>
    <w:p w:rsidR="002330D9" w:rsidRPr="003F49DB" w:rsidRDefault="002330D9" w:rsidP="003F49DB">
      <w:pPr>
        <w:pStyle w:val="3"/>
        <w:tabs>
          <w:tab w:val="left" w:pos="1134"/>
          <w:tab w:val="left" w:pos="1418"/>
        </w:tabs>
        <w:rPr>
          <w:sz w:val="22"/>
        </w:rPr>
      </w:pPr>
      <w:r w:rsidRPr="00680BB5">
        <w:t>ТЕРМИНЫ, ИСПОЛЬЗУЕМЫЕ В КОНКУРСНОЙ ДОКУМЕНТАЦИИ</w:t>
      </w:r>
      <w:bookmarkEnd w:id="0"/>
      <w:bookmarkEnd w:id="1"/>
      <w:bookmarkEnd w:id="2"/>
    </w:p>
    <w:p w:rsidR="00D04200" w:rsidRPr="00F313C1" w:rsidRDefault="00F313C1" w:rsidP="00F313C1">
      <w:pPr>
        <w:ind w:firstLine="709"/>
        <w:rPr>
          <w:szCs w:val="24"/>
          <w:lang w:val="ru-RU" w:eastAsia="ru-RU"/>
        </w:rPr>
      </w:pPr>
      <w:r w:rsidRPr="00F313C1">
        <w:rPr>
          <w:b/>
          <w:bCs/>
          <w:szCs w:val="24"/>
          <w:lang w:val="ru-RU" w:eastAsia="ru-RU"/>
        </w:rPr>
        <w:t xml:space="preserve">Документация о закупке </w:t>
      </w:r>
      <w:r w:rsidR="00D04200" w:rsidRPr="00F313C1">
        <w:rPr>
          <w:szCs w:val="24"/>
          <w:lang w:val="ru-RU" w:eastAsia="ru-RU"/>
        </w:rPr>
        <w:t xml:space="preserve">– комплект документов, содержащий полную информацию о предмете, условиях участия и правилах проведения закупки, правилах подготовки, оформления и подачи предложения Участником закупки, правилах выбора поставщика (подрядчика, исполнителя), а также об условиях заключаемого по результатам закупки договора. </w:t>
      </w:r>
    </w:p>
    <w:p w:rsidR="00D04200" w:rsidRPr="00F313C1" w:rsidRDefault="00D04200" w:rsidP="00F313C1">
      <w:pPr>
        <w:ind w:firstLine="709"/>
        <w:rPr>
          <w:szCs w:val="24"/>
          <w:lang w:val="ru-RU" w:eastAsia="ru-RU"/>
        </w:rPr>
      </w:pPr>
      <w:r w:rsidRPr="00F313C1">
        <w:rPr>
          <w:b/>
          <w:bCs/>
          <w:szCs w:val="24"/>
          <w:lang w:val="ru-RU" w:eastAsia="ru-RU"/>
        </w:rPr>
        <w:t xml:space="preserve">Единая информационная система в сфере закупок </w:t>
      </w:r>
      <w:r w:rsidRPr="00F313C1">
        <w:rPr>
          <w:szCs w:val="24"/>
          <w:lang w:val="ru-RU" w:eastAsia="ru-RU"/>
        </w:rPr>
        <w:t>(единая информационная система)</w:t>
      </w:r>
      <w:r w:rsidRPr="00F313C1">
        <w:rPr>
          <w:b/>
          <w:bCs/>
          <w:szCs w:val="24"/>
          <w:lang w:val="ru-RU" w:eastAsia="ru-RU"/>
        </w:rPr>
        <w:t xml:space="preserve"> </w:t>
      </w:r>
      <w:r w:rsidRPr="00F313C1">
        <w:rPr>
          <w:szCs w:val="24"/>
          <w:lang w:val="ru-RU" w:eastAsia="ru-RU"/>
        </w:rPr>
        <w:t xml:space="preserve">– официальный сайт для размещения информации о закупках отдельными видами юридических лиц в информационно - телекоммуникационной сети «Интернет» </w:t>
      </w:r>
      <w:r w:rsidRPr="00F313C1">
        <w:rPr>
          <w:b/>
          <w:bCs/>
          <w:szCs w:val="24"/>
          <w:lang w:val="ru-RU" w:eastAsia="ru-RU"/>
        </w:rPr>
        <w:t>(</w:t>
      </w:r>
      <w:hyperlink r:id="rId8" w:history="1">
        <w:r w:rsidRPr="00F313C1">
          <w:rPr>
            <w:b/>
            <w:bCs/>
            <w:szCs w:val="24"/>
            <w:lang w:eastAsia="ru-RU"/>
          </w:rPr>
          <w:t>www</w:t>
        </w:r>
        <w:r w:rsidRPr="00F313C1">
          <w:rPr>
            <w:b/>
            <w:bCs/>
            <w:szCs w:val="24"/>
            <w:lang w:val="ru-RU" w:eastAsia="ru-RU"/>
          </w:rPr>
          <w:t>.</w:t>
        </w:r>
        <w:r w:rsidRPr="00F313C1">
          <w:rPr>
            <w:b/>
            <w:bCs/>
            <w:szCs w:val="24"/>
            <w:lang w:eastAsia="ru-RU"/>
          </w:rPr>
          <w:t>zakupki</w:t>
        </w:r>
        <w:r w:rsidRPr="00F313C1">
          <w:rPr>
            <w:b/>
            <w:bCs/>
            <w:szCs w:val="24"/>
            <w:lang w:val="ru-RU" w:eastAsia="ru-RU"/>
          </w:rPr>
          <w:t>.</w:t>
        </w:r>
        <w:r w:rsidRPr="00F313C1">
          <w:rPr>
            <w:b/>
            <w:bCs/>
            <w:szCs w:val="24"/>
            <w:lang w:eastAsia="ru-RU"/>
          </w:rPr>
          <w:t>gov</w:t>
        </w:r>
        <w:r w:rsidRPr="00F313C1">
          <w:rPr>
            <w:b/>
            <w:bCs/>
            <w:szCs w:val="24"/>
            <w:lang w:val="ru-RU" w:eastAsia="ru-RU"/>
          </w:rPr>
          <w:t>.</w:t>
        </w:r>
        <w:r w:rsidRPr="00F313C1">
          <w:rPr>
            <w:b/>
            <w:bCs/>
            <w:szCs w:val="24"/>
            <w:lang w:eastAsia="ru-RU"/>
          </w:rPr>
          <w:t>ru</w:t>
        </w:r>
      </w:hyperlink>
      <w:r w:rsidRPr="00F313C1">
        <w:rPr>
          <w:b/>
          <w:bCs/>
          <w:szCs w:val="24"/>
          <w:lang w:val="ru-RU" w:eastAsia="ru-RU"/>
        </w:rPr>
        <w:t>)</w:t>
      </w:r>
      <w:r w:rsidRPr="000474B7">
        <w:rPr>
          <w:bCs/>
          <w:szCs w:val="24"/>
          <w:lang w:val="ru-RU" w:eastAsia="ru-RU"/>
        </w:rPr>
        <w:t>.</w:t>
      </w:r>
    </w:p>
    <w:p w:rsidR="002330D9" w:rsidRPr="00F313C1" w:rsidRDefault="00D04200" w:rsidP="00F313C1">
      <w:pPr>
        <w:ind w:firstLine="709"/>
        <w:rPr>
          <w:szCs w:val="24"/>
          <w:lang w:val="ru-RU" w:eastAsia="ru-RU"/>
        </w:rPr>
      </w:pPr>
      <w:r w:rsidRPr="00F313C1">
        <w:rPr>
          <w:b/>
          <w:bCs/>
          <w:szCs w:val="24"/>
          <w:lang w:val="ru-RU" w:eastAsia="ru-RU"/>
        </w:rPr>
        <w:t xml:space="preserve">Заказчик </w:t>
      </w:r>
      <w:r w:rsidRPr="00F313C1">
        <w:rPr>
          <w:szCs w:val="24"/>
          <w:lang w:val="ru-RU" w:eastAsia="ru-RU"/>
        </w:rPr>
        <w:t xml:space="preserve">– Федеральное государственное унитарное предприятие «Администрация гражданских аэропортов (аэродромов)» </w:t>
      </w:r>
      <w:r w:rsidR="00B93902" w:rsidRPr="00F313C1">
        <w:rPr>
          <w:szCs w:val="24"/>
          <w:lang w:val="ru-RU"/>
        </w:rPr>
        <w:t>(ФГУП «АГА</w:t>
      </w:r>
      <w:r w:rsidR="00B93902" w:rsidRPr="00F313C1">
        <w:rPr>
          <w:szCs w:val="24"/>
        </w:rPr>
        <w:t> </w:t>
      </w:r>
      <w:r w:rsidR="00B93902" w:rsidRPr="00F313C1">
        <w:rPr>
          <w:szCs w:val="24"/>
          <w:lang w:val="ru-RU"/>
        </w:rPr>
        <w:t>(А)», ИНН 7714276906, ОГРН 1027714007089</w:t>
      </w:r>
      <w:r w:rsidRPr="00F313C1">
        <w:rPr>
          <w:szCs w:val="24"/>
          <w:lang w:val="ru-RU"/>
        </w:rPr>
        <w:t>).</w:t>
      </w:r>
    </w:p>
    <w:p w:rsidR="00D04200" w:rsidRPr="0026636C" w:rsidRDefault="00D04200" w:rsidP="00F313C1">
      <w:pPr>
        <w:ind w:firstLine="709"/>
        <w:rPr>
          <w:szCs w:val="24"/>
          <w:lang w:val="ru-RU" w:eastAsia="ru-RU"/>
        </w:rPr>
      </w:pPr>
      <w:r w:rsidRPr="00F313C1">
        <w:rPr>
          <w:b/>
          <w:szCs w:val="24"/>
          <w:lang w:val="ru-RU" w:eastAsia="ru-RU"/>
        </w:rPr>
        <w:t>Законодательство</w:t>
      </w:r>
      <w:r w:rsidRPr="00F313C1">
        <w:rPr>
          <w:szCs w:val="24"/>
          <w:lang w:val="ru-RU" w:eastAsia="ru-RU"/>
        </w:rPr>
        <w:t xml:space="preserve"> - Конституция Российской Федерации, федеральные конституционные законы, федеральные законы, указы, распоряжения и поручения Президента Российской Федерации, постановления и распоряжения Правительства Российской Федерации, законы и иные нормативные правовые акты субъектов Российской Федерации, правовые акты органов </w:t>
      </w:r>
      <w:r w:rsidRPr="0026636C">
        <w:rPr>
          <w:szCs w:val="24"/>
          <w:lang w:val="ru-RU" w:eastAsia="ru-RU"/>
        </w:rPr>
        <w:t>местного самоуправления, нормативные правовые акты федеральных органов исполнительной власти, нормативно-технические акты, международные договоры Российской Федерации.</w:t>
      </w:r>
    </w:p>
    <w:p w:rsidR="00B93902" w:rsidRPr="0026636C" w:rsidRDefault="00D04200" w:rsidP="00F313C1">
      <w:pPr>
        <w:pStyle w:val="Default"/>
        <w:ind w:firstLine="709"/>
        <w:jc w:val="both"/>
      </w:pPr>
      <w:r w:rsidRPr="0026636C">
        <w:rPr>
          <w:b/>
        </w:rPr>
        <w:t>Зак</w:t>
      </w:r>
      <w:r w:rsidR="00B93902" w:rsidRPr="0026636C">
        <w:rPr>
          <w:b/>
        </w:rPr>
        <w:t xml:space="preserve">он о закупках, </w:t>
      </w:r>
      <w:hyperlink r:id="rId9" w:history="1">
        <w:r w:rsidR="00B93902" w:rsidRPr="0026636C">
          <w:rPr>
            <w:b/>
          </w:rPr>
          <w:t>Закон</w:t>
        </w:r>
      </w:hyperlink>
      <w:r w:rsidR="00B93902" w:rsidRPr="0026636C">
        <w:rPr>
          <w:b/>
        </w:rPr>
        <w:t xml:space="preserve"> № 223-ФЗ </w:t>
      </w:r>
      <w:r w:rsidR="00B93902" w:rsidRPr="0026636C">
        <w:rPr>
          <w:color w:val="auto"/>
        </w:rPr>
        <w:t>– Федеральный закон</w:t>
      </w:r>
      <w:r w:rsidR="00B93902" w:rsidRPr="0026636C">
        <w:t xml:space="preserve"> от 18.07.2011 № 223-ФЗ «О закупках товаров, работ, услуг отдельными видами юридических лиц». </w:t>
      </w:r>
    </w:p>
    <w:p w:rsidR="0026636C" w:rsidRPr="000C0673" w:rsidRDefault="00325A13" w:rsidP="00F313C1">
      <w:pPr>
        <w:ind w:firstLine="709"/>
        <w:rPr>
          <w:szCs w:val="24"/>
          <w:lang w:val="ru-RU"/>
        </w:rPr>
      </w:pPr>
      <w:r w:rsidRPr="0026636C">
        <w:rPr>
          <w:b/>
          <w:bCs/>
          <w:szCs w:val="24"/>
          <w:lang w:val="ru-RU" w:eastAsia="ru-RU"/>
        </w:rPr>
        <w:t>Закупка</w:t>
      </w:r>
      <w:r w:rsidRPr="0026636C">
        <w:rPr>
          <w:szCs w:val="24"/>
          <w:lang w:val="ru-RU" w:eastAsia="ru-RU"/>
        </w:rPr>
        <w:t xml:space="preserve"> – </w:t>
      </w:r>
      <w:r w:rsidR="0026636C" w:rsidRPr="0026636C">
        <w:rPr>
          <w:szCs w:val="24"/>
          <w:lang w:val="ru-RU"/>
        </w:rPr>
        <w:t xml:space="preserve">процедура определения поставщиков (подрядчиков, исполнителей), участниками которой могут быть только </w:t>
      </w:r>
      <w:r w:rsidR="0026636C" w:rsidRPr="000C0673">
        <w:rPr>
          <w:szCs w:val="24"/>
          <w:lang w:val="ru-RU"/>
        </w:rPr>
        <w:t>субъекты малого и среднего предпринимательства, проводимая на электронной площадке в соответствии со статьей 3.4 Федерального закона от 18.07.2011 № 223-ФЗ «О закупках товаров, работ, услуг отдельными видами юридических лиц».</w:t>
      </w:r>
    </w:p>
    <w:p w:rsidR="009F7021" w:rsidRPr="000C0673" w:rsidRDefault="009F7021" w:rsidP="009F7021">
      <w:pPr>
        <w:ind w:firstLine="709"/>
        <w:rPr>
          <w:szCs w:val="24"/>
          <w:lang w:val="ru-RU" w:eastAsia="ru-RU"/>
        </w:rPr>
      </w:pPr>
      <w:r w:rsidRPr="000C0673">
        <w:rPr>
          <w:b/>
          <w:bCs/>
          <w:szCs w:val="24"/>
          <w:lang w:val="ru-RU" w:eastAsia="ru-RU"/>
        </w:rPr>
        <w:t xml:space="preserve">Закупка в электронной форме – </w:t>
      </w:r>
      <w:r w:rsidRPr="000C0673">
        <w:rPr>
          <w:szCs w:val="24"/>
          <w:lang w:val="ru-RU" w:eastAsia="ru-RU"/>
        </w:rPr>
        <w:t xml:space="preserve">закупка, проведение которой обеспечивается Оператором </w:t>
      </w:r>
      <w:r w:rsidR="000C0673" w:rsidRPr="000C0673">
        <w:rPr>
          <w:szCs w:val="24"/>
          <w:lang w:val="ru-RU"/>
        </w:rPr>
        <w:t xml:space="preserve">электронной площадки </w:t>
      </w:r>
      <w:r w:rsidRPr="000C0673">
        <w:rPr>
          <w:szCs w:val="24"/>
          <w:lang w:val="ru-RU" w:eastAsia="ru-RU"/>
        </w:rPr>
        <w:t xml:space="preserve">на сайте </w:t>
      </w:r>
      <w:r w:rsidR="000C0673" w:rsidRPr="000C0673">
        <w:rPr>
          <w:szCs w:val="24"/>
          <w:lang w:val="ru-RU" w:eastAsia="ru-RU"/>
        </w:rPr>
        <w:t xml:space="preserve">данной площадки </w:t>
      </w:r>
      <w:r w:rsidRPr="000C0673">
        <w:rPr>
          <w:szCs w:val="24"/>
          <w:lang w:val="ru-RU" w:eastAsia="ru-RU"/>
        </w:rPr>
        <w:t>в информационно-телекоммуникационной сети «Интернет».</w:t>
      </w:r>
    </w:p>
    <w:p w:rsidR="00325A13" w:rsidRPr="0026636C" w:rsidRDefault="00325A13" w:rsidP="000474B7">
      <w:pPr>
        <w:ind w:firstLine="709"/>
        <w:rPr>
          <w:szCs w:val="24"/>
          <w:lang w:val="ru-RU" w:eastAsia="ru-RU"/>
        </w:rPr>
      </w:pPr>
      <w:r w:rsidRPr="000C0673">
        <w:rPr>
          <w:b/>
          <w:bCs/>
          <w:szCs w:val="24"/>
          <w:lang w:val="ru-RU" w:eastAsia="ru-RU"/>
        </w:rPr>
        <w:t>Заявка на участие в закупке</w:t>
      </w:r>
      <w:r w:rsidR="000474B7" w:rsidRPr="000C0673">
        <w:rPr>
          <w:b/>
          <w:bCs/>
          <w:szCs w:val="24"/>
          <w:lang w:val="ru-RU" w:eastAsia="ru-RU"/>
        </w:rPr>
        <w:t xml:space="preserve"> –</w:t>
      </w:r>
      <w:r w:rsidRPr="000C0673">
        <w:rPr>
          <w:szCs w:val="24"/>
          <w:lang w:val="ru-RU" w:eastAsia="ru-RU"/>
        </w:rPr>
        <w:t xml:space="preserve"> комплект документов, содержащий предложение</w:t>
      </w:r>
      <w:r w:rsidRPr="0026636C">
        <w:rPr>
          <w:szCs w:val="24"/>
          <w:lang w:val="ru-RU" w:eastAsia="ru-RU"/>
        </w:rPr>
        <w:t xml:space="preserve"> Участника закупки, направленное Заказчику по форме и в порядке, установленном документацией о закупке;</w:t>
      </w:r>
    </w:p>
    <w:p w:rsidR="00325A13" w:rsidRPr="00F313C1" w:rsidRDefault="00325A13" w:rsidP="000474B7">
      <w:pPr>
        <w:ind w:firstLine="709"/>
        <w:rPr>
          <w:szCs w:val="24"/>
          <w:lang w:val="ru-RU" w:eastAsia="ru-RU"/>
        </w:rPr>
      </w:pPr>
      <w:r w:rsidRPr="0026636C">
        <w:rPr>
          <w:szCs w:val="24"/>
          <w:lang w:val="ru-RU" w:eastAsia="ru-RU"/>
        </w:rPr>
        <w:t>Заявки на участие в закупке представляются согласно требованиям к содержанию, оформлению и составу заявки на участие в закупке, указанным в документации о закупке в соответствии с Федеральным законом от 18 июля 2011 г. № 223-ФЗ «О закупках товаров, работ, услуг отдельными</w:t>
      </w:r>
      <w:r w:rsidRPr="00F313C1">
        <w:rPr>
          <w:szCs w:val="24"/>
          <w:lang w:val="ru-RU" w:eastAsia="ru-RU"/>
        </w:rPr>
        <w:t xml:space="preserve"> видами юридических лиц» и Положением о закупке товаров, работ, услуг ФГУП «Администрация гражданских аэропортов (аэродромов)» (далее – Положение</w:t>
      </w:r>
      <w:r w:rsidR="00C545C6">
        <w:rPr>
          <w:szCs w:val="24"/>
          <w:lang w:val="ru-RU" w:eastAsia="ru-RU"/>
        </w:rPr>
        <w:t>, Положение о закупке</w:t>
      </w:r>
      <w:r w:rsidRPr="00F313C1">
        <w:rPr>
          <w:szCs w:val="24"/>
          <w:lang w:val="ru-RU" w:eastAsia="ru-RU"/>
        </w:rPr>
        <w:t xml:space="preserve">). </w:t>
      </w:r>
    </w:p>
    <w:p w:rsidR="00325A13" w:rsidRPr="009358A2" w:rsidRDefault="009358A2" w:rsidP="009358A2">
      <w:pPr>
        <w:autoSpaceDE w:val="0"/>
        <w:autoSpaceDN w:val="0"/>
        <w:adjustRightInd w:val="0"/>
        <w:ind w:firstLine="709"/>
        <w:rPr>
          <w:szCs w:val="24"/>
          <w:lang w:val="ru-RU" w:eastAsia="ru-RU"/>
        </w:rPr>
      </w:pPr>
      <w:r w:rsidRPr="009358A2">
        <w:rPr>
          <w:b/>
          <w:szCs w:val="24"/>
          <w:lang w:val="ru-RU" w:eastAsia="ru-RU"/>
        </w:rPr>
        <w:t>Комиссия по осуществлению конкурентной закупки</w:t>
      </w:r>
      <w:r w:rsidRPr="009358A2" w:rsidDel="00CD36AE">
        <w:rPr>
          <w:szCs w:val="24"/>
          <w:lang w:val="ru-RU" w:eastAsia="ru-RU"/>
        </w:rPr>
        <w:t xml:space="preserve"> </w:t>
      </w:r>
      <w:r w:rsidR="00325A13" w:rsidRPr="00F313C1">
        <w:rPr>
          <w:szCs w:val="24"/>
          <w:lang w:val="ru-RU" w:eastAsia="ru-RU"/>
        </w:rPr>
        <w:t>(далее – Комиссия</w:t>
      </w:r>
      <w:r>
        <w:rPr>
          <w:szCs w:val="24"/>
          <w:lang w:val="ru-RU" w:eastAsia="ru-RU"/>
        </w:rPr>
        <w:t xml:space="preserve">, </w:t>
      </w:r>
      <w:r w:rsidRPr="009358A2">
        <w:rPr>
          <w:szCs w:val="24"/>
          <w:lang w:val="ru-RU" w:eastAsia="ru-RU"/>
        </w:rPr>
        <w:t>Комиссия по закупке</w:t>
      </w:r>
      <w:r w:rsidR="00325A13" w:rsidRPr="00F313C1">
        <w:rPr>
          <w:szCs w:val="24"/>
          <w:lang w:val="ru-RU" w:eastAsia="ru-RU"/>
        </w:rPr>
        <w:t xml:space="preserve">) – </w:t>
      </w:r>
      <w:r w:rsidRPr="009358A2">
        <w:rPr>
          <w:szCs w:val="24"/>
          <w:lang w:val="ru-RU" w:eastAsia="ru-RU"/>
        </w:rPr>
        <w:t>коллегиальный орган, создаваемый Заказчиком для определения поставщика (исполнителя, подрядчика) по результатам проведения конкурентной закупки</w:t>
      </w:r>
      <w:r w:rsidR="00325A13" w:rsidRPr="00F313C1">
        <w:rPr>
          <w:szCs w:val="24"/>
          <w:lang w:val="ru-RU" w:eastAsia="ru-RU"/>
        </w:rPr>
        <w:t xml:space="preserve">. </w:t>
      </w:r>
    </w:p>
    <w:p w:rsidR="00325A13" w:rsidRPr="00F313C1" w:rsidRDefault="00325A13" w:rsidP="00F313C1">
      <w:pPr>
        <w:autoSpaceDE w:val="0"/>
        <w:autoSpaceDN w:val="0"/>
        <w:adjustRightInd w:val="0"/>
        <w:ind w:firstLine="709"/>
        <w:rPr>
          <w:szCs w:val="24"/>
          <w:lang w:val="ru-RU" w:eastAsia="ru-RU"/>
        </w:rPr>
      </w:pPr>
      <w:r w:rsidRPr="00F313C1">
        <w:rPr>
          <w:b/>
          <w:bCs/>
          <w:szCs w:val="24"/>
          <w:lang w:val="ru-RU" w:eastAsia="ru-RU"/>
        </w:rPr>
        <w:t>Конкурентная закупка</w:t>
      </w:r>
      <w:r w:rsidRPr="00F313C1">
        <w:rPr>
          <w:szCs w:val="24"/>
          <w:lang w:val="ru-RU" w:eastAsia="ru-RU"/>
        </w:rPr>
        <w:t xml:space="preserve"> - закупка, осуществляемая с соблюдением одновременно следующих условий:</w:t>
      </w:r>
    </w:p>
    <w:p w:rsidR="00325A13" w:rsidRPr="00F313C1" w:rsidRDefault="00325A13" w:rsidP="00F313C1">
      <w:pPr>
        <w:autoSpaceDE w:val="0"/>
        <w:autoSpaceDN w:val="0"/>
        <w:adjustRightInd w:val="0"/>
        <w:ind w:firstLine="709"/>
        <w:rPr>
          <w:szCs w:val="24"/>
          <w:lang w:val="ru-RU" w:eastAsia="ru-RU"/>
        </w:rPr>
      </w:pPr>
      <w:r w:rsidRPr="00F313C1">
        <w:rPr>
          <w:szCs w:val="24"/>
          <w:lang w:val="ru-RU" w:eastAsia="ru-RU"/>
        </w:rPr>
        <w:t>- информация о конкурентной закупке сообщается Заказчиком путем размещения в единой информационной системе извещения об осуществлении конкурентной закупки, доступного неограниченному кругу лиц, с приложением документации о конкурентной закупке;</w:t>
      </w:r>
    </w:p>
    <w:p w:rsidR="00325A13" w:rsidRPr="00F313C1" w:rsidRDefault="00325A13" w:rsidP="00F313C1">
      <w:pPr>
        <w:autoSpaceDE w:val="0"/>
        <w:autoSpaceDN w:val="0"/>
        <w:adjustRightInd w:val="0"/>
        <w:ind w:firstLine="709"/>
        <w:rPr>
          <w:szCs w:val="24"/>
          <w:lang w:val="ru-RU" w:eastAsia="ru-RU"/>
        </w:rPr>
      </w:pPr>
      <w:r w:rsidRPr="00F313C1">
        <w:rPr>
          <w:szCs w:val="24"/>
          <w:lang w:val="ru-RU" w:eastAsia="ru-RU"/>
        </w:rPr>
        <w:t>- обеспечивается конкуренция между Участниками конкурентной закупки за право заключить договор с Заказчиком на условиях, предлагаемых в заявках на участие в такой закупке, окончательных предложениях Участников такой закупки;</w:t>
      </w:r>
    </w:p>
    <w:p w:rsidR="00325A13" w:rsidRPr="00F313C1" w:rsidRDefault="00325A13" w:rsidP="00F313C1">
      <w:pPr>
        <w:autoSpaceDE w:val="0"/>
        <w:autoSpaceDN w:val="0"/>
        <w:adjustRightInd w:val="0"/>
        <w:ind w:firstLine="709"/>
        <w:rPr>
          <w:szCs w:val="24"/>
          <w:lang w:val="ru-RU" w:eastAsia="ru-RU"/>
        </w:rPr>
      </w:pPr>
      <w:r w:rsidRPr="00F313C1">
        <w:rPr>
          <w:szCs w:val="24"/>
          <w:lang w:val="ru-RU" w:eastAsia="ru-RU"/>
        </w:rPr>
        <w:t xml:space="preserve">- описание предмета конкурентной закупки осуществляется с соблюдением требований </w:t>
      </w:r>
      <w:hyperlink r:id="rId10" w:history="1">
        <w:r w:rsidRPr="00F313C1">
          <w:rPr>
            <w:szCs w:val="24"/>
            <w:lang w:val="ru-RU" w:eastAsia="ru-RU"/>
          </w:rPr>
          <w:t>части 6.1</w:t>
        </w:r>
      </w:hyperlink>
      <w:r w:rsidRPr="00F313C1">
        <w:rPr>
          <w:szCs w:val="24"/>
          <w:lang w:val="ru-RU" w:eastAsia="ru-RU"/>
        </w:rPr>
        <w:t xml:space="preserve"> статьи 3 Федерального закона от 18 июля 2011 г. № 223-ФЗ «О закупках товаров, работ, услуг отдельными видами юридических лиц».</w:t>
      </w:r>
    </w:p>
    <w:p w:rsidR="00325A13" w:rsidRPr="0026636C" w:rsidRDefault="00325A13" w:rsidP="00F313C1">
      <w:pPr>
        <w:autoSpaceDE w:val="0"/>
        <w:autoSpaceDN w:val="0"/>
        <w:adjustRightInd w:val="0"/>
        <w:ind w:firstLine="709"/>
        <w:rPr>
          <w:szCs w:val="24"/>
          <w:lang w:val="ru-RU" w:eastAsia="ru-RU"/>
        </w:rPr>
      </w:pPr>
      <w:r w:rsidRPr="00F313C1">
        <w:rPr>
          <w:b/>
          <w:bCs/>
          <w:szCs w:val="24"/>
          <w:lang w:val="ru-RU" w:eastAsia="ru-RU"/>
        </w:rPr>
        <w:lastRenderedPageBreak/>
        <w:t>Конкурс</w:t>
      </w:r>
      <w:r w:rsidRPr="00F313C1">
        <w:rPr>
          <w:szCs w:val="24"/>
          <w:lang w:val="ru-RU" w:eastAsia="ru-RU"/>
        </w:rPr>
        <w:t xml:space="preserve"> – форма торгов, при которой Победителем конкурса признается Участник конкурентной закупки, заявка на участие в конкурентной закупке, окончательное предложение которого соответствует требованиям, </w:t>
      </w:r>
      <w:r w:rsidRPr="0026636C">
        <w:rPr>
          <w:szCs w:val="24"/>
          <w:lang w:val="ru-RU" w:eastAsia="ru-RU"/>
        </w:rPr>
        <w:t>установленным документацией о конкурентной закупке, и заявка, окончательное предложение которого по результатам сопоставления заявок, окончательных предложений на основании указанных в документации о такой закупке критериев оценки содержит лучшие условия исполнения договора.</w:t>
      </w:r>
    </w:p>
    <w:p w:rsidR="00325A13" w:rsidRPr="0026636C" w:rsidRDefault="00325A13" w:rsidP="00F313C1">
      <w:pPr>
        <w:ind w:firstLine="709"/>
        <w:rPr>
          <w:szCs w:val="24"/>
          <w:lang w:val="ru-RU" w:eastAsia="ru-RU"/>
        </w:rPr>
      </w:pPr>
      <w:r w:rsidRPr="0026636C">
        <w:rPr>
          <w:b/>
          <w:bCs/>
          <w:szCs w:val="24"/>
          <w:lang w:val="ru-RU" w:eastAsia="ru-RU"/>
        </w:rPr>
        <w:t xml:space="preserve">Лот – </w:t>
      </w:r>
      <w:r w:rsidRPr="0026636C">
        <w:rPr>
          <w:szCs w:val="24"/>
          <w:lang w:val="ru-RU" w:eastAsia="ru-RU"/>
        </w:rPr>
        <w:t>часть закупаемых товаров, работ, услуг, выделенная по определенным критериям, на которую в соответствии с извещением о проведении закупки и документацией о закупке подается отдельная Заявка на участие в конкурентной закупке и заключается отдельный договор по итогам конкурентной закупки.</w:t>
      </w:r>
    </w:p>
    <w:p w:rsidR="0026636C" w:rsidRPr="0026636C" w:rsidRDefault="00176D23" w:rsidP="00F313C1">
      <w:pPr>
        <w:ind w:firstLine="709"/>
        <w:rPr>
          <w:szCs w:val="24"/>
          <w:lang w:val="ru-RU" w:eastAsia="ru-RU"/>
        </w:rPr>
      </w:pPr>
      <w:r>
        <w:rPr>
          <w:b/>
          <w:bCs/>
          <w:szCs w:val="24"/>
          <w:lang w:val="ru-RU"/>
        </w:rPr>
        <w:t>Э</w:t>
      </w:r>
      <w:r w:rsidR="0026636C" w:rsidRPr="0026636C">
        <w:rPr>
          <w:b/>
          <w:bCs/>
          <w:szCs w:val="24"/>
          <w:lang w:val="ru-RU"/>
        </w:rPr>
        <w:t xml:space="preserve">лектронная площадка </w:t>
      </w:r>
      <w:r w:rsidR="00462695">
        <w:rPr>
          <w:b/>
          <w:bCs/>
          <w:szCs w:val="24"/>
          <w:lang w:val="ru-RU"/>
        </w:rPr>
        <w:t xml:space="preserve"> (далее – ЭТП) </w:t>
      </w:r>
      <w:r w:rsidR="0026636C" w:rsidRPr="0026636C">
        <w:rPr>
          <w:szCs w:val="24"/>
          <w:lang w:val="ru-RU"/>
        </w:rPr>
        <w:t>– электронная площадка, размещенная в сети Интернет по адресу,</w:t>
      </w:r>
      <w:r>
        <w:rPr>
          <w:szCs w:val="24"/>
          <w:lang w:val="ru-RU"/>
        </w:rPr>
        <w:t xml:space="preserve"> указанному в Информационной карте,</w:t>
      </w:r>
      <w:r w:rsidR="0026636C" w:rsidRPr="0026636C">
        <w:rPr>
          <w:szCs w:val="24"/>
          <w:lang w:val="ru-RU"/>
        </w:rPr>
        <w:t xml:space="preserve"> посредством которой могут осуществляться закупки товаров, работ, услуг в соответствии с Законом 44-ФЗ и Законом 223-ФЗ.</w:t>
      </w:r>
    </w:p>
    <w:p w:rsidR="00325A13" w:rsidRPr="0026636C" w:rsidRDefault="00325A13" w:rsidP="00F313C1">
      <w:pPr>
        <w:ind w:firstLine="709"/>
        <w:rPr>
          <w:szCs w:val="24"/>
          <w:lang w:val="ru-RU" w:eastAsia="ru-RU"/>
        </w:rPr>
      </w:pPr>
      <w:r w:rsidRPr="0026636C">
        <w:rPr>
          <w:b/>
          <w:bCs/>
          <w:szCs w:val="24"/>
          <w:lang w:val="ru-RU" w:eastAsia="ru-RU"/>
        </w:rPr>
        <w:t xml:space="preserve">Начальная (максимальная) цена договора (цена лота) </w:t>
      </w:r>
      <w:r w:rsidRPr="0026636C">
        <w:rPr>
          <w:szCs w:val="24"/>
          <w:lang w:val="ru-RU" w:eastAsia="ru-RU"/>
        </w:rPr>
        <w:t>– предельно допустимая цена договора (лота), определяемая Заказчиком в документации о закупке (далее – НМЦД).</w:t>
      </w:r>
    </w:p>
    <w:p w:rsidR="0026636C" w:rsidRPr="0026636C" w:rsidRDefault="0026636C" w:rsidP="00F313C1">
      <w:pPr>
        <w:ind w:firstLine="709"/>
        <w:rPr>
          <w:szCs w:val="24"/>
          <w:lang w:val="ru-RU"/>
        </w:rPr>
      </w:pPr>
      <w:r w:rsidRPr="0026636C">
        <w:rPr>
          <w:b/>
          <w:bCs/>
          <w:szCs w:val="24"/>
          <w:lang w:val="ru-RU"/>
        </w:rPr>
        <w:t xml:space="preserve">Оператор </w:t>
      </w:r>
      <w:r w:rsidRPr="0026636C">
        <w:rPr>
          <w:szCs w:val="24"/>
          <w:lang w:val="ru-RU"/>
        </w:rPr>
        <w:t xml:space="preserve">– юридическое лицо, которое владеет электронной площадкой, необходимыми для ее функционирования программно-аппаратными средствами и обеспечивает проведение на электронной площадке электронных процедур определения поставщиков (подрядчиков, исполнителей) в соответствии с Законом 44-ФЗ и закупок в соответствии с Законом 223-ФЗ. </w:t>
      </w:r>
    </w:p>
    <w:p w:rsidR="00325A13" w:rsidRPr="0026636C" w:rsidRDefault="00325A13" w:rsidP="00F313C1">
      <w:pPr>
        <w:ind w:firstLine="709"/>
        <w:rPr>
          <w:szCs w:val="24"/>
          <w:lang w:val="ru-RU" w:eastAsia="ru-RU"/>
        </w:rPr>
      </w:pPr>
      <w:r w:rsidRPr="0026636C">
        <w:rPr>
          <w:b/>
          <w:bCs/>
          <w:szCs w:val="24"/>
          <w:lang w:val="ru-RU" w:eastAsia="ru-RU"/>
        </w:rPr>
        <w:t>Открытые способы закупки</w:t>
      </w:r>
      <w:r w:rsidRPr="0026636C">
        <w:rPr>
          <w:szCs w:val="24"/>
          <w:lang w:val="ru-RU" w:eastAsia="ru-RU"/>
        </w:rPr>
        <w:t xml:space="preserve"> – способы закупки в которых могут принять участие любые Участники закупки, действующие в соответствии с законодательством Российской Федерации.</w:t>
      </w:r>
    </w:p>
    <w:p w:rsidR="00325A13" w:rsidRPr="0026636C" w:rsidRDefault="00325A13" w:rsidP="00F313C1">
      <w:pPr>
        <w:ind w:firstLine="709"/>
        <w:rPr>
          <w:szCs w:val="24"/>
          <w:lang w:val="ru-RU" w:eastAsia="ru-RU"/>
        </w:rPr>
      </w:pPr>
      <w:r w:rsidRPr="0026636C">
        <w:rPr>
          <w:b/>
          <w:bCs/>
          <w:szCs w:val="24"/>
          <w:lang w:val="ru-RU" w:eastAsia="ru-RU"/>
        </w:rPr>
        <w:t>Победитель закупки</w:t>
      </w:r>
      <w:r w:rsidR="000474B7" w:rsidRPr="0026636C">
        <w:rPr>
          <w:szCs w:val="24"/>
          <w:lang w:val="ru-RU" w:eastAsia="ru-RU"/>
        </w:rPr>
        <w:t xml:space="preserve"> </w:t>
      </w:r>
      <w:r w:rsidRPr="0026636C">
        <w:rPr>
          <w:szCs w:val="24"/>
          <w:lang w:val="ru-RU" w:eastAsia="ru-RU"/>
        </w:rPr>
        <w:t>– Участник закупки, предложение которого признано как лучшее в соответствии с условиями документации о закупке.</w:t>
      </w:r>
    </w:p>
    <w:p w:rsidR="00325A13" w:rsidRPr="00F313C1" w:rsidRDefault="00325A13" w:rsidP="00F313C1">
      <w:pPr>
        <w:ind w:firstLine="709"/>
        <w:rPr>
          <w:szCs w:val="24"/>
          <w:lang w:val="ru-RU" w:eastAsia="ru-RU"/>
        </w:rPr>
      </w:pPr>
      <w:r w:rsidRPr="0026636C">
        <w:rPr>
          <w:b/>
          <w:bCs/>
          <w:szCs w:val="24"/>
          <w:lang w:val="ru-RU" w:eastAsia="ru-RU"/>
        </w:rPr>
        <w:t>Поставщик (подрядчик, исполнитель)</w:t>
      </w:r>
      <w:r w:rsidRPr="0026636C">
        <w:rPr>
          <w:szCs w:val="24"/>
          <w:lang w:val="ru-RU" w:eastAsia="ru-RU"/>
        </w:rPr>
        <w:t xml:space="preserve"> – контрагент, т</w:t>
      </w:r>
      <w:r w:rsidRPr="00F313C1">
        <w:rPr>
          <w:szCs w:val="24"/>
          <w:lang w:val="ru-RU" w:eastAsia="ru-RU"/>
        </w:rPr>
        <w:t>.е. продавец по договору купли-продажи (поставки), а равно исполнитель по договору подряда, оказания услуг, иной исполнитель по заключаемому Заказчиком договору.</w:t>
      </w:r>
    </w:p>
    <w:p w:rsidR="003654E3" w:rsidRPr="0026636C" w:rsidRDefault="003654E3" w:rsidP="00F313C1">
      <w:pPr>
        <w:tabs>
          <w:tab w:val="left" w:pos="1134"/>
          <w:tab w:val="left" w:pos="1418"/>
        </w:tabs>
        <w:autoSpaceDE w:val="0"/>
        <w:autoSpaceDN w:val="0"/>
        <w:adjustRightInd w:val="0"/>
        <w:ind w:firstLine="709"/>
        <w:rPr>
          <w:color w:val="000000"/>
          <w:szCs w:val="24"/>
          <w:lang w:val="ru-RU"/>
        </w:rPr>
      </w:pPr>
      <w:r w:rsidRPr="00F313C1">
        <w:rPr>
          <w:b/>
          <w:color w:val="000000"/>
          <w:szCs w:val="24"/>
          <w:lang w:val="ru-RU"/>
        </w:rPr>
        <w:t xml:space="preserve">План закупки товаров, работ, услуг (далее - План закупки) </w:t>
      </w:r>
      <w:r w:rsidRPr="00F313C1">
        <w:rPr>
          <w:szCs w:val="24"/>
          <w:lang w:val="ru-RU" w:eastAsia="ru-RU"/>
        </w:rPr>
        <w:t xml:space="preserve">– </w:t>
      </w:r>
      <w:r w:rsidRPr="00F313C1">
        <w:rPr>
          <w:color w:val="000000"/>
          <w:szCs w:val="24"/>
          <w:lang w:val="ru-RU"/>
        </w:rPr>
        <w:t xml:space="preserve">документ, который разработан и утвержден Заказчиком в соответствии с Постановлением Правительства РФ от 17.09.2012 № 932 «Об </w:t>
      </w:r>
      <w:r w:rsidRPr="0026636C">
        <w:rPr>
          <w:color w:val="000000"/>
          <w:szCs w:val="24"/>
          <w:lang w:val="ru-RU"/>
        </w:rPr>
        <w:t>утверждении Правил формирования плана закупки товаров (работ, услуг) и требований к форме такого плана».</w:t>
      </w:r>
    </w:p>
    <w:p w:rsidR="0026636C" w:rsidRPr="0026636C" w:rsidRDefault="0026636C" w:rsidP="00F313C1">
      <w:pPr>
        <w:tabs>
          <w:tab w:val="left" w:pos="1134"/>
          <w:tab w:val="left" w:pos="1418"/>
        </w:tabs>
        <w:autoSpaceDE w:val="0"/>
        <w:autoSpaceDN w:val="0"/>
        <w:adjustRightInd w:val="0"/>
        <w:ind w:firstLine="709"/>
        <w:rPr>
          <w:color w:val="000000"/>
          <w:szCs w:val="24"/>
          <w:lang w:val="ru-RU"/>
        </w:rPr>
      </w:pPr>
      <w:r w:rsidRPr="0026636C">
        <w:rPr>
          <w:b/>
          <w:bCs/>
          <w:szCs w:val="24"/>
          <w:lang w:val="ru-RU"/>
        </w:rPr>
        <w:t xml:space="preserve">Регламент электронной площадки </w:t>
      </w:r>
      <w:r w:rsidR="00060209">
        <w:rPr>
          <w:b/>
          <w:bCs/>
          <w:szCs w:val="24"/>
          <w:lang w:val="ru-RU"/>
        </w:rPr>
        <w:t xml:space="preserve">(далее – Регламент ЭТП) </w:t>
      </w:r>
      <w:r w:rsidRPr="0026636C">
        <w:rPr>
          <w:szCs w:val="24"/>
          <w:lang w:val="ru-RU"/>
        </w:rPr>
        <w:t>– Регламент определения поставщиков (подрядчиков, исполнителей) при осуществлении закупок товаров, работ, услуг</w:t>
      </w:r>
      <w:r w:rsidR="00176D23">
        <w:rPr>
          <w:szCs w:val="24"/>
          <w:lang w:val="ru-RU"/>
        </w:rPr>
        <w:t>.</w:t>
      </w:r>
    </w:p>
    <w:p w:rsidR="00325A13" w:rsidRPr="0026636C" w:rsidRDefault="00325A13" w:rsidP="00F313C1">
      <w:pPr>
        <w:ind w:firstLine="709"/>
        <w:rPr>
          <w:szCs w:val="24"/>
          <w:lang w:val="ru-RU" w:eastAsia="ru-RU"/>
        </w:rPr>
      </w:pPr>
      <w:r w:rsidRPr="0026636C">
        <w:rPr>
          <w:b/>
          <w:bCs/>
          <w:szCs w:val="24"/>
          <w:lang w:val="ru-RU" w:eastAsia="ru-RU"/>
        </w:rPr>
        <w:t>Руководитель Заказчика</w:t>
      </w:r>
      <w:r w:rsidRPr="0026636C">
        <w:rPr>
          <w:szCs w:val="24"/>
          <w:lang w:val="ru-RU" w:eastAsia="ru-RU"/>
        </w:rPr>
        <w:t xml:space="preserve"> – единоличный исполнительный орган Заказчика либо лицо, исполняющее его обязанности в установленном порядке.</w:t>
      </w:r>
    </w:p>
    <w:p w:rsidR="00325A13" w:rsidRPr="0026636C" w:rsidRDefault="00325A13" w:rsidP="00F313C1">
      <w:pPr>
        <w:ind w:firstLine="709"/>
        <w:rPr>
          <w:szCs w:val="24"/>
          <w:lang w:val="ru-RU" w:eastAsia="ru-RU"/>
        </w:rPr>
      </w:pPr>
      <w:r w:rsidRPr="0026636C">
        <w:rPr>
          <w:b/>
          <w:bCs/>
          <w:szCs w:val="24"/>
          <w:lang w:val="ru-RU" w:eastAsia="ru-RU"/>
        </w:rPr>
        <w:t xml:space="preserve">Способы закупки – </w:t>
      </w:r>
      <w:r w:rsidRPr="0026636C">
        <w:rPr>
          <w:szCs w:val="24"/>
          <w:lang w:val="ru-RU" w:eastAsia="ru-RU"/>
        </w:rPr>
        <w:t>конкурентная закупка (конкурс, аукцион, запрос котировок, запрос предложений) или неконкурентная закупка, в том числе, закупка у единственного поставщика (подрядчика, исполнителя).</w:t>
      </w:r>
    </w:p>
    <w:p w:rsidR="00325A13" w:rsidRPr="00F313C1" w:rsidRDefault="00325A13" w:rsidP="00F313C1">
      <w:pPr>
        <w:ind w:firstLine="709"/>
        <w:rPr>
          <w:b/>
          <w:bCs/>
          <w:szCs w:val="24"/>
          <w:lang w:val="ru-RU" w:eastAsia="ru-RU"/>
        </w:rPr>
      </w:pPr>
      <w:r w:rsidRPr="0026636C">
        <w:rPr>
          <w:b/>
          <w:bCs/>
          <w:szCs w:val="24"/>
          <w:lang w:val="ru-RU" w:eastAsia="ru-RU"/>
        </w:rPr>
        <w:t xml:space="preserve">Структурное подразделение - </w:t>
      </w:r>
      <w:r w:rsidRPr="0026636C">
        <w:rPr>
          <w:szCs w:val="24"/>
          <w:lang w:val="ru-RU" w:eastAsia="ru-RU"/>
        </w:rPr>
        <w:t>структурное</w:t>
      </w:r>
      <w:r w:rsidRPr="00F313C1">
        <w:rPr>
          <w:szCs w:val="24"/>
          <w:lang w:val="ru-RU" w:eastAsia="ru-RU"/>
        </w:rPr>
        <w:t xml:space="preserve"> подразделение Заказчика, уполномоченное лицо, ответственное за полноту и своевременность обеспечения уставной деятельности Заказчика по направлению деятельности и инициирующее проведение закупки.</w:t>
      </w:r>
    </w:p>
    <w:p w:rsidR="00325A13" w:rsidRPr="00F313C1" w:rsidRDefault="00325A13" w:rsidP="00F313C1">
      <w:pPr>
        <w:autoSpaceDE w:val="0"/>
        <w:autoSpaceDN w:val="0"/>
        <w:adjustRightInd w:val="0"/>
        <w:ind w:firstLine="709"/>
        <w:rPr>
          <w:szCs w:val="24"/>
          <w:lang w:val="ru-RU" w:eastAsia="ru-RU"/>
        </w:rPr>
      </w:pPr>
      <w:r w:rsidRPr="00F313C1">
        <w:rPr>
          <w:b/>
          <w:bCs/>
          <w:szCs w:val="24"/>
          <w:lang w:val="ru-RU" w:eastAsia="ru-RU"/>
        </w:rPr>
        <w:t>Участник закупки</w:t>
      </w:r>
      <w:r w:rsidRPr="00F313C1">
        <w:rPr>
          <w:szCs w:val="24"/>
          <w:lang w:val="ru-RU" w:eastAsia="ru-RU"/>
        </w:rPr>
        <w:t xml:space="preserve"> –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
    <w:p w:rsidR="003654E3" w:rsidRPr="00F313C1" w:rsidRDefault="003654E3" w:rsidP="00F313C1">
      <w:pPr>
        <w:pStyle w:val="Default"/>
        <w:tabs>
          <w:tab w:val="left" w:pos="1134"/>
          <w:tab w:val="left" w:pos="1418"/>
        </w:tabs>
        <w:ind w:firstLine="709"/>
        <w:jc w:val="both"/>
      </w:pPr>
      <w:r w:rsidRPr="00F313C1">
        <w:rPr>
          <w:b/>
          <w:bCs/>
        </w:rPr>
        <w:t xml:space="preserve">Реестр недобросовестных поставщиков </w:t>
      </w:r>
      <w:r w:rsidRPr="00F313C1">
        <w:t xml:space="preserve">– публичный реестр, содержащий сведения о поставщиках (исполнителях, подрядчиках), уклонившихся от заключения договора, от представления обеспечения исполнения договора, если такое требование установлено документацией о закупке, а также о поставщиках (исполнителях, подрядчиков), договоры с которыми расторгнуты по решению суда, в связи с существенным нарушением ими условий </w:t>
      </w:r>
      <w:r w:rsidRPr="00F313C1">
        <w:lastRenderedPageBreak/>
        <w:t xml:space="preserve">договоров, ведение которого предусмотрено Законом о закупках и Федеральным </w:t>
      </w:r>
      <w:hyperlink r:id="rId11" w:history="1">
        <w:r w:rsidRPr="00F313C1">
          <w:t>законом</w:t>
        </w:r>
      </w:hyperlink>
      <w:r w:rsidRPr="00F313C1">
        <w:t xml:space="preserve"> от 05.04.2013 № 44-ФЗ «О </w:t>
      </w:r>
      <w:r w:rsidR="00B96F40" w:rsidRPr="00F313C1">
        <w:t>контрактной системе</w:t>
      </w:r>
      <w:r w:rsidR="005C7656" w:rsidRPr="00F313C1">
        <w:t xml:space="preserve"> </w:t>
      </w:r>
      <w:r w:rsidRPr="00F313C1">
        <w:t xml:space="preserve">в сфере закупок товаров, работ, услуг для обеспечения государственных и муниципальных нужд» (далее – </w:t>
      </w:r>
      <w:r w:rsidR="005C7656" w:rsidRPr="00F313C1">
        <w:t>Закон контрактной системе</w:t>
      </w:r>
      <w:r w:rsidRPr="00F313C1">
        <w:t>).</w:t>
      </w:r>
    </w:p>
    <w:p w:rsidR="002330D9" w:rsidRPr="00F313C1" w:rsidRDefault="002330D9" w:rsidP="00F313C1">
      <w:pPr>
        <w:pStyle w:val="Default"/>
        <w:tabs>
          <w:tab w:val="left" w:pos="1134"/>
          <w:tab w:val="left" w:pos="1418"/>
        </w:tabs>
        <w:ind w:firstLine="709"/>
        <w:jc w:val="both"/>
      </w:pPr>
      <w:r w:rsidRPr="00F313C1">
        <w:rPr>
          <w:b/>
          <w:bCs/>
        </w:rPr>
        <w:t xml:space="preserve">Сайт Заказчика </w:t>
      </w:r>
      <w:r w:rsidRPr="00F313C1">
        <w:t>– официальный сайт Заказчика в информационно-телекоммуникационной сети «Интернет» – www.agaa.ru.</w:t>
      </w:r>
    </w:p>
    <w:p w:rsidR="002330D9" w:rsidRPr="0026636C" w:rsidRDefault="003654E3" w:rsidP="00F313C1">
      <w:pPr>
        <w:pStyle w:val="Default"/>
        <w:tabs>
          <w:tab w:val="left" w:pos="1134"/>
          <w:tab w:val="left" w:pos="1418"/>
        </w:tabs>
        <w:ind w:firstLine="709"/>
        <w:jc w:val="both"/>
      </w:pPr>
      <w:r w:rsidRPr="00F313C1">
        <w:rPr>
          <w:b/>
          <w:bCs/>
        </w:rPr>
        <w:t>Субъект МСП</w:t>
      </w:r>
      <w:r w:rsidRPr="00F313C1">
        <w:t xml:space="preserve"> – субъект </w:t>
      </w:r>
      <w:r w:rsidRPr="0026636C">
        <w:t>малого и среднего предпринимательства, признаваемый таковым в соответствии с законодательством РФ.</w:t>
      </w:r>
    </w:p>
    <w:p w:rsidR="009F7021" w:rsidRPr="009F477A" w:rsidRDefault="0026636C" w:rsidP="009F477A">
      <w:pPr>
        <w:pStyle w:val="Default"/>
        <w:tabs>
          <w:tab w:val="left" w:pos="1134"/>
          <w:tab w:val="left" w:pos="1418"/>
        </w:tabs>
        <w:ind w:firstLine="709"/>
        <w:jc w:val="both"/>
        <w:rPr>
          <w:rFonts w:eastAsia="Times New Roman"/>
          <w:szCs w:val="22"/>
          <w:lang w:bidi="en-US"/>
        </w:rPr>
      </w:pPr>
      <w:r w:rsidRPr="0026636C">
        <w:rPr>
          <w:b/>
          <w:bCs/>
        </w:rPr>
        <w:t xml:space="preserve">Электронный документ </w:t>
      </w:r>
      <w:r w:rsidRPr="0026636C">
        <w:t>– документ, в котором информ</w:t>
      </w:r>
      <w:r w:rsidR="009F7021">
        <w:t>ация представлена в электронно-</w:t>
      </w:r>
      <w:r w:rsidRPr="0026636C">
        <w:t>цифровой форме, в том числе сканированные версии бумажных документов.</w:t>
      </w:r>
      <w:r w:rsidR="009F7021" w:rsidRPr="009F477A">
        <w:rPr>
          <w:szCs w:val="22"/>
        </w:rPr>
        <w:t xml:space="preserve"> </w:t>
      </w:r>
      <w:r w:rsidR="009F477A" w:rsidRPr="009F477A">
        <w:rPr>
          <w:rFonts w:eastAsia="Times New Roman"/>
          <w:szCs w:val="22"/>
          <w:lang w:bidi="en-US"/>
        </w:rPr>
        <w:t>Электронные документы участника конкурентной закупки в электронной форме, заказчика, оператора электронной площадки должны быть подписаны усиленной квалифицированной электронной подписью (далее - электронная подпись) лица, имеющего право действовать от имени соответственно участника конкурентной закупки в электронной форме, заказчика, оператора электронной площадки</w:t>
      </w:r>
      <w:r w:rsidR="009F477A">
        <w:rPr>
          <w:rFonts w:eastAsia="Times New Roman"/>
          <w:szCs w:val="22"/>
          <w:lang w:bidi="en-US"/>
        </w:rPr>
        <w:t>.</w:t>
      </w:r>
    </w:p>
    <w:p w:rsidR="009F7021" w:rsidRPr="009F7021" w:rsidRDefault="009F7021" w:rsidP="009F7021">
      <w:pPr>
        <w:pStyle w:val="Default"/>
        <w:tabs>
          <w:tab w:val="left" w:pos="1134"/>
          <w:tab w:val="left" w:pos="1418"/>
        </w:tabs>
        <w:ind w:firstLine="709"/>
        <w:jc w:val="both"/>
        <w:rPr>
          <w:b/>
          <w:bCs/>
        </w:rPr>
      </w:pPr>
      <w:r w:rsidRPr="009F7021">
        <w:rPr>
          <w:b/>
          <w:bCs/>
        </w:rPr>
        <w:t xml:space="preserve">Электронный конкурс – </w:t>
      </w:r>
      <w:r w:rsidRPr="009F7021">
        <w:rPr>
          <w:bCs/>
        </w:rPr>
        <w:t>процедура закупки с подачей заявки, состоящей из первой, второй частей и ценового предложения, победителем которой признается Участник закупки, предложивший лучшие условия исполнения договора в соответствии с требованиями извещения о проведении закупки и закупочной документации.</w:t>
      </w:r>
      <w:r w:rsidRPr="009F7021">
        <w:rPr>
          <w:b/>
          <w:bCs/>
        </w:rPr>
        <w:t xml:space="preserve"> </w:t>
      </w:r>
    </w:p>
    <w:p w:rsidR="00F313C1" w:rsidRPr="009F7021" w:rsidRDefault="00F313C1" w:rsidP="009F7021">
      <w:pPr>
        <w:pStyle w:val="Default"/>
        <w:tabs>
          <w:tab w:val="left" w:pos="1134"/>
          <w:tab w:val="left" w:pos="1418"/>
        </w:tabs>
        <w:ind w:firstLine="709"/>
        <w:jc w:val="both"/>
        <w:rPr>
          <w:b/>
          <w:bCs/>
        </w:rPr>
      </w:pPr>
      <w:bookmarkStart w:id="3" w:name="_Toc433707851"/>
      <w:bookmarkStart w:id="4" w:name="_Toc449019968"/>
    </w:p>
    <w:p w:rsidR="00F313C1" w:rsidRDefault="00F313C1" w:rsidP="009B6F76">
      <w:pPr>
        <w:pStyle w:val="1"/>
        <w:tabs>
          <w:tab w:val="left" w:pos="1134"/>
          <w:tab w:val="left" w:pos="1418"/>
        </w:tabs>
        <w:ind w:firstLine="709"/>
      </w:pPr>
    </w:p>
    <w:p w:rsidR="00F313C1" w:rsidRDefault="00F313C1" w:rsidP="009B6F76">
      <w:pPr>
        <w:pStyle w:val="1"/>
        <w:tabs>
          <w:tab w:val="left" w:pos="1134"/>
          <w:tab w:val="left" w:pos="1418"/>
        </w:tabs>
        <w:ind w:firstLine="709"/>
      </w:pPr>
    </w:p>
    <w:p w:rsidR="00F313C1" w:rsidRDefault="00F313C1" w:rsidP="009B6F76">
      <w:pPr>
        <w:pStyle w:val="1"/>
        <w:tabs>
          <w:tab w:val="left" w:pos="1134"/>
          <w:tab w:val="left" w:pos="1418"/>
        </w:tabs>
        <w:ind w:firstLine="709"/>
      </w:pPr>
    </w:p>
    <w:p w:rsidR="00F313C1" w:rsidRDefault="00F313C1" w:rsidP="009B6F76">
      <w:pPr>
        <w:pStyle w:val="1"/>
        <w:tabs>
          <w:tab w:val="left" w:pos="1134"/>
          <w:tab w:val="left" w:pos="1418"/>
        </w:tabs>
        <w:ind w:firstLine="709"/>
      </w:pPr>
    </w:p>
    <w:p w:rsidR="00F313C1" w:rsidRDefault="00F313C1" w:rsidP="009B6F76">
      <w:pPr>
        <w:pStyle w:val="1"/>
        <w:tabs>
          <w:tab w:val="left" w:pos="1134"/>
          <w:tab w:val="left" w:pos="1418"/>
        </w:tabs>
        <w:ind w:firstLine="709"/>
      </w:pPr>
    </w:p>
    <w:p w:rsidR="00F313C1" w:rsidRDefault="00F313C1" w:rsidP="009B6F76">
      <w:pPr>
        <w:pStyle w:val="1"/>
        <w:tabs>
          <w:tab w:val="left" w:pos="1134"/>
          <w:tab w:val="left" w:pos="1418"/>
        </w:tabs>
        <w:ind w:firstLine="709"/>
      </w:pPr>
    </w:p>
    <w:p w:rsidR="000474B7" w:rsidRDefault="000474B7" w:rsidP="000474B7">
      <w:pPr>
        <w:rPr>
          <w:lang w:val="ru-RU"/>
        </w:rPr>
      </w:pPr>
    </w:p>
    <w:p w:rsidR="000474B7" w:rsidRDefault="000474B7" w:rsidP="000474B7">
      <w:pPr>
        <w:rPr>
          <w:lang w:val="ru-RU"/>
        </w:rPr>
      </w:pPr>
    </w:p>
    <w:p w:rsidR="000474B7" w:rsidRDefault="000474B7" w:rsidP="000474B7">
      <w:pPr>
        <w:rPr>
          <w:lang w:val="ru-RU"/>
        </w:rPr>
      </w:pPr>
    </w:p>
    <w:p w:rsidR="000474B7" w:rsidRDefault="000474B7" w:rsidP="000474B7">
      <w:pPr>
        <w:rPr>
          <w:lang w:val="ru-RU"/>
        </w:rPr>
      </w:pPr>
    </w:p>
    <w:p w:rsidR="000474B7" w:rsidRDefault="000474B7" w:rsidP="000474B7">
      <w:pPr>
        <w:rPr>
          <w:lang w:val="ru-RU"/>
        </w:rPr>
      </w:pPr>
    </w:p>
    <w:p w:rsidR="000474B7" w:rsidRDefault="000474B7" w:rsidP="000474B7">
      <w:pPr>
        <w:rPr>
          <w:lang w:val="ru-RU"/>
        </w:rPr>
      </w:pPr>
    </w:p>
    <w:p w:rsidR="000474B7" w:rsidRDefault="000474B7" w:rsidP="000474B7">
      <w:pPr>
        <w:rPr>
          <w:lang w:val="ru-RU"/>
        </w:rPr>
      </w:pPr>
    </w:p>
    <w:p w:rsidR="000474B7" w:rsidRDefault="000474B7" w:rsidP="000474B7">
      <w:pPr>
        <w:rPr>
          <w:lang w:val="ru-RU"/>
        </w:rPr>
      </w:pPr>
    </w:p>
    <w:p w:rsidR="009358A2" w:rsidRDefault="009358A2" w:rsidP="00863EEA">
      <w:pPr>
        <w:ind w:firstLine="0"/>
        <w:rPr>
          <w:lang w:val="ru-RU"/>
        </w:rPr>
      </w:pPr>
    </w:p>
    <w:p w:rsidR="000474B7" w:rsidRDefault="000474B7" w:rsidP="000474B7">
      <w:pPr>
        <w:rPr>
          <w:lang w:val="ru-RU"/>
        </w:rPr>
      </w:pPr>
    </w:p>
    <w:p w:rsidR="000474B7" w:rsidRDefault="000474B7" w:rsidP="000474B7">
      <w:pPr>
        <w:rPr>
          <w:lang w:val="ru-RU"/>
        </w:rPr>
      </w:pPr>
    </w:p>
    <w:p w:rsidR="000474B7" w:rsidRDefault="000474B7" w:rsidP="000474B7">
      <w:pPr>
        <w:rPr>
          <w:lang w:val="ru-RU"/>
        </w:rPr>
      </w:pPr>
    </w:p>
    <w:p w:rsidR="000474B7" w:rsidRDefault="000474B7" w:rsidP="000474B7">
      <w:pPr>
        <w:rPr>
          <w:lang w:val="ru-RU"/>
        </w:rPr>
      </w:pPr>
    </w:p>
    <w:p w:rsidR="000474B7" w:rsidRDefault="000474B7" w:rsidP="000474B7">
      <w:pPr>
        <w:rPr>
          <w:lang w:val="ru-RU"/>
        </w:rPr>
      </w:pPr>
    </w:p>
    <w:p w:rsidR="00F313C1" w:rsidRDefault="00F313C1" w:rsidP="002109C6">
      <w:pPr>
        <w:pStyle w:val="1"/>
        <w:tabs>
          <w:tab w:val="left" w:pos="1134"/>
          <w:tab w:val="left" w:pos="1418"/>
        </w:tabs>
        <w:ind w:firstLine="0"/>
        <w:jc w:val="both"/>
        <w:rPr>
          <w:b w:val="0"/>
          <w:bCs w:val="0"/>
          <w:sz w:val="24"/>
          <w:szCs w:val="22"/>
        </w:rPr>
      </w:pPr>
    </w:p>
    <w:p w:rsidR="00E949FD" w:rsidRDefault="00E949FD" w:rsidP="00E949FD">
      <w:pPr>
        <w:rPr>
          <w:lang w:val="ru-RU"/>
        </w:rPr>
      </w:pPr>
    </w:p>
    <w:p w:rsidR="00E949FD" w:rsidRDefault="00E949FD" w:rsidP="00E949FD">
      <w:pPr>
        <w:rPr>
          <w:lang w:val="ru-RU"/>
        </w:rPr>
      </w:pPr>
    </w:p>
    <w:p w:rsidR="00E949FD" w:rsidRDefault="00E949FD" w:rsidP="00E949FD">
      <w:pPr>
        <w:rPr>
          <w:lang w:val="ru-RU"/>
        </w:rPr>
      </w:pPr>
    </w:p>
    <w:p w:rsidR="00E949FD" w:rsidRDefault="00E949FD" w:rsidP="00E949FD">
      <w:pPr>
        <w:rPr>
          <w:lang w:val="ru-RU"/>
        </w:rPr>
      </w:pPr>
    </w:p>
    <w:p w:rsidR="00E949FD" w:rsidRPr="00E949FD" w:rsidRDefault="00E949FD" w:rsidP="00E949FD">
      <w:pPr>
        <w:rPr>
          <w:lang w:val="ru-RU"/>
        </w:rPr>
      </w:pPr>
    </w:p>
    <w:p w:rsidR="00F313C1" w:rsidRDefault="00F313C1" w:rsidP="009B6F76">
      <w:pPr>
        <w:pStyle w:val="1"/>
        <w:tabs>
          <w:tab w:val="left" w:pos="1134"/>
          <w:tab w:val="left" w:pos="1418"/>
        </w:tabs>
        <w:ind w:firstLine="709"/>
        <w:rPr>
          <w:b w:val="0"/>
          <w:bCs w:val="0"/>
          <w:sz w:val="24"/>
          <w:szCs w:val="22"/>
        </w:rPr>
      </w:pPr>
    </w:p>
    <w:p w:rsidR="00DC34FF" w:rsidRPr="00DC34FF" w:rsidRDefault="00DC34FF" w:rsidP="00DC34FF">
      <w:pPr>
        <w:rPr>
          <w:lang w:val="ru-RU"/>
        </w:rPr>
      </w:pPr>
    </w:p>
    <w:p w:rsidR="002330D9" w:rsidRPr="00993F54" w:rsidRDefault="002330D9" w:rsidP="009B6F76">
      <w:pPr>
        <w:pStyle w:val="1"/>
        <w:tabs>
          <w:tab w:val="left" w:pos="1134"/>
          <w:tab w:val="left" w:pos="1418"/>
        </w:tabs>
        <w:ind w:firstLine="709"/>
      </w:pPr>
      <w:bookmarkStart w:id="5" w:name="_Toc1046534"/>
      <w:r w:rsidRPr="00993F54">
        <w:lastRenderedPageBreak/>
        <w:t>ЧАСТЬ I. КОНКУРС</w:t>
      </w:r>
      <w:bookmarkEnd w:id="3"/>
      <w:bookmarkEnd w:id="4"/>
      <w:bookmarkEnd w:id="5"/>
    </w:p>
    <w:p w:rsidR="002330D9" w:rsidRPr="001C57E2" w:rsidRDefault="002330D9" w:rsidP="009B6F76">
      <w:pPr>
        <w:pStyle w:val="3"/>
        <w:tabs>
          <w:tab w:val="left" w:pos="1134"/>
          <w:tab w:val="left" w:pos="1418"/>
        </w:tabs>
        <w:ind w:firstLine="709"/>
        <w:contextualSpacing/>
        <w:rPr>
          <w:sz w:val="28"/>
          <w:szCs w:val="28"/>
        </w:rPr>
      </w:pPr>
      <w:bookmarkStart w:id="6" w:name="_Toc433707852"/>
      <w:bookmarkStart w:id="7" w:name="_Toc449019969"/>
      <w:bookmarkStart w:id="8" w:name="_Toc1046535"/>
      <w:r w:rsidRPr="001C57E2">
        <w:rPr>
          <w:sz w:val="28"/>
          <w:szCs w:val="28"/>
        </w:rPr>
        <w:t>РАЗДЕЛ 1. ОБЩИЕ УСЛОВИЯ ПРОВЕДЕНИЯ КОНКУРСА</w:t>
      </w:r>
      <w:bookmarkEnd w:id="6"/>
      <w:bookmarkEnd w:id="7"/>
      <w:bookmarkEnd w:id="8"/>
    </w:p>
    <w:p w:rsidR="002330D9" w:rsidRDefault="002330D9" w:rsidP="009B6F76">
      <w:pPr>
        <w:pStyle w:val="3"/>
        <w:tabs>
          <w:tab w:val="left" w:pos="1134"/>
          <w:tab w:val="left" w:pos="1418"/>
        </w:tabs>
        <w:ind w:firstLine="709"/>
        <w:contextualSpacing/>
      </w:pPr>
    </w:p>
    <w:p w:rsidR="002330D9" w:rsidRPr="00E65AEE" w:rsidRDefault="002330D9" w:rsidP="00E65AEE">
      <w:pPr>
        <w:pStyle w:val="3"/>
        <w:tabs>
          <w:tab w:val="left" w:pos="1134"/>
          <w:tab w:val="left" w:pos="1276"/>
          <w:tab w:val="left" w:pos="1418"/>
        </w:tabs>
        <w:ind w:firstLine="709"/>
        <w:contextualSpacing/>
        <w:rPr>
          <w:szCs w:val="24"/>
        </w:rPr>
      </w:pPr>
      <w:bookmarkStart w:id="9" w:name="_Toc433707853"/>
      <w:bookmarkStart w:id="10" w:name="_Toc449019970"/>
      <w:bookmarkStart w:id="11" w:name="_Toc1046536"/>
      <w:r w:rsidRPr="00E65AEE">
        <w:rPr>
          <w:szCs w:val="24"/>
        </w:rPr>
        <w:t>1.</w:t>
      </w:r>
      <w:r w:rsidRPr="00E65AEE">
        <w:rPr>
          <w:szCs w:val="24"/>
        </w:rPr>
        <w:tab/>
        <w:t>ОБЩИЕ СВЕДЕНИЯ</w:t>
      </w:r>
      <w:bookmarkEnd w:id="9"/>
      <w:bookmarkEnd w:id="10"/>
      <w:bookmarkEnd w:id="11"/>
    </w:p>
    <w:p w:rsidR="002330D9" w:rsidRPr="00E65AEE" w:rsidRDefault="002330D9" w:rsidP="00E65AEE">
      <w:pPr>
        <w:pStyle w:val="4"/>
        <w:numPr>
          <w:ilvl w:val="0"/>
          <w:numId w:val="4"/>
        </w:numPr>
        <w:tabs>
          <w:tab w:val="left" w:pos="1134"/>
          <w:tab w:val="left" w:pos="1276"/>
          <w:tab w:val="left" w:pos="1418"/>
        </w:tabs>
        <w:ind w:left="0" w:firstLine="709"/>
        <w:contextualSpacing/>
        <w:rPr>
          <w:szCs w:val="24"/>
          <w:lang w:val="ru-RU"/>
        </w:rPr>
      </w:pPr>
      <w:r w:rsidRPr="00E65AEE">
        <w:rPr>
          <w:szCs w:val="24"/>
          <w:lang w:val="ru-RU"/>
        </w:rPr>
        <w:t>Законодательное регулирование</w:t>
      </w:r>
    </w:p>
    <w:p w:rsidR="00C545C6" w:rsidRPr="00E65AEE" w:rsidRDefault="002330D9" w:rsidP="00992251">
      <w:pPr>
        <w:pStyle w:val="afff"/>
        <w:numPr>
          <w:ilvl w:val="0"/>
          <w:numId w:val="6"/>
        </w:numPr>
        <w:tabs>
          <w:tab w:val="left" w:pos="1134"/>
          <w:tab w:val="left" w:pos="1276"/>
          <w:tab w:val="left" w:pos="1418"/>
        </w:tabs>
        <w:ind w:left="0" w:firstLine="709"/>
        <w:rPr>
          <w:szCs w:val="24"/>
          <w:lang w:val="ru-RU"/>
        </w:rPr>
      </w:pPr>
      <w:r w:rsidRPr="00E65AEE">
        <w:rPr>
          <w:szCs w:val="24"/>
          <w:lang w:val="ru-RU"/>
        </w:rPr>
        <w:t xml:space="preserve">Заказчик </w:t>
      </w:r>
      <w:r w:rsidRPr="002109C6">
        <w:rPr>
          <w:szCs w:val="24"/>
          <w:lang w:val="ru-RU"/>
        </w:rPr>
        <w:t>при закупке руководствуется</w:t>
      </w:r>
      <w:r w:rsidR="008365BA">
        <w:rPr>
          <w:szCs w:val="24"/>
          <w:lang w:val="ru-RU"/>
        </w:rPr>
        <w:t xml:space="preserve"> </w:t>
      </w:r>
      <w:r w:rsidR="00C545C6" w:rsidRPr="002109C6">
        <w:rPr>
          <w:szCs w:val="24"/>
          <w:lang w:val="ru-RU"/>
        </w:rPr>
        <w:t xml:space="preserve">Положением о закупке, которое  основывается на нормах Федерального закона от 18 июля </w:t>
      </w:r>
      <w:smartTag w:uri="urn:schemas-microsoft-com:office:smarttags" w:element="metricconverter">
        <w:smartTagPr>
          <w:attr w:name="ProductID" w:val="2011 г"/>
        </w:smartTagPr>
        <w:r w:rsidR="00C545C6" w:rsidRPr="002109C6">
          <w:rPr>
            <w:szCs w:val="24"/>
            <w:lang w:val="ru-RU"/>
          </w:rPr>
          <w:t>2011 г</w:t>
        </w:r>
      </w:smartTag>
      <w:r w:rsidR="00C545C6" w:rsidRPr="002109C6">
        <w:rPr>
          <w:szCs w:val="24"/>
          <w:lang w:val="ru-RU"/>
        </w:rPr>
        <w:t>. № 223-ФЗ «О закупках товаров, работ, услуг отдельными видами юридических лиц», Гражданского кодекса Российской Федерации, Воздушного кодекса Российской Федерации, иных законодательных</w:t>
      </w:r>
      <w:r w:rsidR="00C545C6" w:rsidRPr="00E65AEE">
        <w:rPr>
          <w:szCs w:val="24"/>
          <w:lang w:val="ru-RU"/>
        </w:rPr>
        <w:t xml:space="preserve"> и нормативных правовых актах Российской Федерации, применимых к отношениям по закупке товаров, работ и услуг юридическими лицами</w:t>
      </w:r>
      <w:r w:rsidR="002109C6">
        <w:rPr>
          <w:szCs w:val="24"/>
          <w:lang w:val="ru-RU"/>
        </w:rPr>
        <w:t xml:space="preserve">. </w:t>
      </w:r>
    </w:p>
    <w:p w:rsidR="002330D9" w:rsidRPr="00E65AEE" w:rsidRDefault="002330D9" w:rsidP="00992251">
      <w:pPr>
        <w:pStyle w:val="afff"/>
        <w:numPr>
          <w:ilvl w:val="0"/>
          <w:numId w:val="6"/>
        </w:numPr>
        <w:tabs>
          <w:tab w:val="left" w:pos="1134"/>
          <w:tab w:val="left" w:pos="1276"/>
          <w:tab w:val="left" w:pos="1418"/>
        </w:tabs>
        <w:ind w:left="0" w:firstLine="709"/>
        <w:rPr>
          <w:szCs w:val="24"/>
          <w:lang w:val="ru-RU"/>
        </w:rPr>
      </w:pPr>
      <w:r w:rsidRPr="00E65AEE">
        <w:rPr>
          <w:szCs w:val="24"/>
          <w:lang w:val="ru-RU"/>
        </w:rPr>
        <w:t xml:space="preserve">Заказчик осуществляет закупку </w:t>
      </w:r>
      <w:r w:rsidR="009358A2">
        <w:rPr>
          <w:szCs w:val="24"/>
          <w:lang w:val="ru-RU"/>
        </w:rPr>
        <w:t xml:space="preserve">товаров, работ, услуг </w:t>
      </w:r>
      <w:r w:rsidRPr="00E65AEE">
        <w:rPr>
          <w:szCs w:val="24"/>
          <w:lang w:val="ru-RU"/>
        </w:rPr>
        <w:t xml:space="preserve"> на основании утвержденного и размещенного в единой информационной системе в сфере закупок Плана закупки.</w:t>
      </w:r>
    </w:p>
    <w:p w:rsidR="002330D9" w:rsidRPr="00E65AEE" w:rsidRDefault="002330D9" w:rsidP="00992251">
      <w:pPr>
        <w:pStyle w:val="afff"/>
        <w:numPr>
          <w:ilvl w:val="0"/>
          <w:numId w:val="6"/>
        </w:numPr>
        <w:tabs>
          <w:tab w:val="left" w:pos="1134"/>
          <w:tab w:val="left" w:pos="1276"/>
          <w:tab w:val="left" w:pos="1418"/>
        </w:tabs>
        <w:ind w:left="0" w:firstLine="709"/>
        <w:rPr>
          <w:szCs w:val="24"/>
          <w:lang w:val="ru-RU"/>
        </w:rPr>
      </w:pPr>
      <w:r w:rsidRPr="00E65AEE">
        <w:rPr>
          <w:szCs w:val="24"/>
          <w:lang w:val="ru-RU"/>
        </w:rPr>
        <w:t xml:space="preserve">Заказчик разрабатывает нормативные и методические материалы, необходимые для использования в организации закупочной деятельности для собственных нужд. </w:t>
      </w:r>
    </w:p>
    <w:p w:rsidR="002330D9" w:rsidRPr="00E65AEE" w:rsidRDefault="002330D9" w:rsidP="00992251">
      <w:pPr>
        <w:pStyle w:val="afff"/>
        <w:numPr>
          <w:ilvl w:val="0"/>
          <w:numId w:val="6"/>
        </w:numPr>
        <w:tabs>
          <w:tab w:val="left" w:pos="1134"/>
          <w:tab w:val="left" w:pos="1276"/>
          <w:tab w:val="left" w:pos="1418"/>
        </w:tabs>
        <w:ind w:left="0" w:firstLine="709"/>
        <w:rPr>
          <w:szCs w:val="24"/>
          <w:lang w:val="ru-RU"/>
        </w:rPr>
      </w:pPr>
      <w:r w:rsidRPr="00E65AEE">
        <w:rPr>
          <w:szCs w:val="24"/>
          <w:lang w:val="ru-RU"/>
        </w:rPr>
        <w:t xml:space="preserve">Все цены включают в себя налог на добавленную стоимость (НДС), за исключением продукции, по которой НДС не взимается согласно законодательству Российской Федерации. </w:t>
      </w:r>
    </w:p>
    <w:p w:rsidR="002330D9" w:rsidRPr="00E65AEE" w:rsidRDefault="002330D9" w:rsidP="00992251">
      <w:pPr>
        <w:pStyle w:val="afff"/>
        <w:numPr>
          <w:ilvl w:val="0"/>
          <w:numId w:val="6"/>
        </w:numPr>
        <w:tabs>
          <w:tab w:val="left" w:pos="1134"/>
          <w:tab w:val="left" w:pos="1276"/>
          <w:tab w:val="left" w:pos="1418"/>
        </w:tabs>
        <w:ind w:left="0" w:firstLine="709"/>
        <w:rPr>
          <w:szCs w:val="24"/>
          <w:lang w:val="ru-RU"/>
        </w:rPr>
      </w:pPr>
      <w:r w:rsidRPr="00E65AEE">
        <w:rPr>
          <w:szCs w:val="24"/>
          <w:lang w:val="ru-RU"/>
        </w:rPr>
        <w:t>Процедура закупки проводится в соответствии с Положением в редакции, действующей на дату размещения извещения о процедуре закупки в единой информационной системе</w:t>
      </w:r>
      <w:r w:rsidR="008365BA">
        <w:rPr>
          <w:szCs w:val="24"/>
          <w:lang w:val="ru-RU"/>
        </w:rPr>
        <w:t>,</w:t>
      </w:r>
      <w:r w:rsidR="002109C6">
        <w:rPr>
          <w:szCs w:val="24"/>
          <w:lang w:val="ru-RU"/>
        </w:rPr>
        <w:t xml:space="preserve"> и </w:t>
      </w:r>
      <w:r w:rsidR="002109C6" w:rsidRPr="002109C6">
        <w:rPr>
          <w:bCs/>
          <w:szCs w:val="24"/>
          <w:lang w:val="ru-RU"/>
        </w:rPr>
        <w:t xml:space="preserve">Регламентом </w:t>
      </w:r>
      <w:r w:rsidR="008365BA">
        <w:rPr>
          <w:bCs/>
          <w:szCs w:val="24"/>
          <w:lang w:val="ru-RU"/>
        </w:rPr>
        <w:t>ЭТП</w:t>
      </w:r>
      <w:r w:rsidR="002109C6">
        <w:rPr>
          <w:szCs w:val="24"/>
          <w:lang w:val="ru-RU"/>
        </w:rPr>
        <w:t>.</w:t>
      </w:r>
    </w:p>
    <w:p w:rsidR="002330D9" w:rsidRPr="00E65AEE" w:rsidRDefault="002330D9" w:rsidP="00992251">
      <w:pPr>
        <w:pStyle w:val="4"/>
        <w:numPr>
          <w:ilvl w:val="0"/>
          <w:numId w:val="7"/>
        </w:numPr>
        <w:tabs>
          <w:tab w:val="left" w:pos="1134"/>
          <w:tab w:val="left" w:pos="1276"/>
          <w:tab w:val="left" w:pos="1418"/>
        </w:tabs>
        <w:ind w:left="0" w:firstLine="709"/>
        <w:contextualSpacing/>
        <w:rPr>
          <w:szCs w:val="24"/>
          <w:lang w:val="ru-RU"/>
        </w:rPr>
      </w:pPr>
      <w:r w:rsidRPr="00E65AEE">
        <w:rPr>
          <w:szCs w:val="24"/>
          <w:lang w:val="ru-RU"/>
        </w:rPr>
        <w:t xml:space="preserve"> Заказчик</w:t>
      </w:r>
    </w:p>
    <w:p w:rsidR="002330D9" w:rsidRPr="00E65AEE" w:rsidRDefault="002330D9" w:rsidP="00992251">
      <w:pPr>
        <w:pStyle w:val="afff"/>
        <w:numPr>
          <w:ilvl w:val="0"/>
          <w:numId w:val="8"/>
        </w:numPr>
        <w:tabs>
          <w:tab w:val="left" w:pos="1134"/>
          <w:tab w:val="left" w:pos="1276"/>
          <w:tab w:val="left" w:pos="1418"/>
        </w:tabs>
        <w:ind w:left="0" w:firstLine="709"/>
        <w:rPr>
          <w:szCs w:val="24"/>
          <w:lang w:val="ru-RU"/>
        </w:rPr>
      </w:pPr>
      <w:r w:rsidRPr="00E65AEE">
        <w:rPr>
          <w:szCs w:val="24"/>
          <w:lang w:val="ru-RU"/>
        </w:rPr>
        <w:t>Заказчик проводит закупку, предмет и условия которой указаны в Информационной карте, в соответствии с процедурами, условиями и положениями настоящей документации.</w:t>
      </w:r>
    </w:p>
    <w:p w:rsidR="002330D9" w:rsidRPr="00E65AEE" w:rsidRDefault="002330D9" w:rsidP="00992251">
      <w:pPr>
        <w:pStyle w:val="afff"/>
        <w:numPr>
          <w:ilvl w:val="0"/>
          <w:numId w:val="8"/>
        </w:numPr>
        <w:tabs>
          <w:tab w:val="left" w:pos="1134"/>
          <w:tab w:val="left" w:pos="1276"/>
          <w:tab w:val="left" w:pos="1418"/>
        </w:tabs>
        <w:ind w:left="0" w:firstLine="709"/>
        <w:rPr>
          <w:szCs w:val="24"/>
          <w:lang w:val="ru-RU"/>
        </w:rPr>
      </w:pPr>
      <w:r w:rsidRPr="00E65AEE">
        <w:rPr>
          <w:szCs w:val="24"/>
          <w:lang w:val="ru-RU"/>
        </w:rPr>
        <w:t>Почтовый и фактический адреса Заказчика указаны в Информационной карте.</w:t>
      </w:r>
    </w:p>
    <w:p w:rsidR="002330D9" w:rsidRPr="00E65AEE" w:rsidRDefault="002330D9" w:rsidP="00992251">
      <w:pPr>
        <w:pStyle w:val="4"/>
        <w:numPr>
          <w:ilvl w:val="0"/>
          <w:numId w:val="7"/>
        </w:numPr>
        <w:tabs>
          <w:tab w:val="left" w:pos="1134"/>
          <w:tab w:val="left" w:pos="1276"/>
          <w:tab w:val="left" w:pos="1418"/>
        </w:tabs>
        <w:ind w:left="0" w:firstLine="709"/>
        <w:contextualSpacing/>
        <w:rPr>
          <w:szCs w:val="24"/>
          <w:lang w:val="ru-RU"/>
        </w:rPr>
      </w:pPr>
      <w:r w:rsidRPr="00E65AEE">
        <w:rPr>
          <w:szCs w:val="24"/>
          <w:lang w:val="ru-RU"/>
        </w:rPr>
        <w:t>Предмет конкурса. Место и сроки поставки товаров (выполнения работ, оказания услуг)</w:t>
      </w:r>
    </w:p>
    <w:p w:rsidR="008365BA" w:rsidRDefault="008365BA" w:rsidP="00992251">
      <w:pPr>
        <w:pStyle w:val="afff"/>
        <w:numPr>
          <w:ilvl w:val="0"/>
          <w:numId w:val="9"/>
        </w:numPr>
        <w:tabs>
          <w:tab w:val="left" w:pos="1134"/>
          <w:tab w:val="left" w:pos="1276"/>
          <w:tab w:val="left" w:pos="1418"/>
          <w:tab w:val="left" w:pos="2977"/>
        </w:tabs>
        <w:ind w:left="0" w:firstLine="709"/>
        <w:rPr>
          <w:szCs w:val="24"/>
          <w:lang w:val="ru-RU"/>
        </w:rPr>
      </w:pPr>
      <w:r w:rsidRPr="00E65AEE">
        <w:rPr>
          <w:szCs w:val="24"/>
          <w:lang w:val="ru-RU"/>
        </w:rPr>
        <w:t xml:space="preserve">Предмет конкурса </w:t>
      </w:r>
      <w:r>
        <w:rPr>
          <w:szCs w:val="24"/>
          <w:lang w:val="ru-RU"/>
        </w:rPr>
        <w:t>указан в разделе 2 Информационной карты настоящей документации.</w:t>
      </w:r>
    </w:p>
    <w:p w:rsidR="002330D9" w:rsidRPr="00E65AEE" w:rsidRDefault="008365BA" w:rsidP="00992251">
      <w:pPr>
        <w:pStyle w:val="afff"/>
        <w:numPr>
          <w:ilvl w:val="0"/>
          <w:numId w:val="9"/>
        </w:numPr>
        <w:tabs>
          <w:tab w:val="left" w:pos="1134"/>
          <w:tab w:val="left" w:pos="1276"/>
          <w:tab w:val="left" w:pos="1418"/>
          <w:tab w:val="left" w:pos="2977"/>
        </w:tabs>
        <w:ind w:left="0" w:firstLine="709"/>
        <w:rPr>
          <w:szCs w:val="24"/>
          <w:lang w:val="ru-RU"/>
        </w:rPr>
      </w:pPr>
      <w:r>
        <w:rPr>
          <w:szCs w:val="24"/>
          <w:lang w:val="ru-RU"/>
        </w:rPr>
        <w:t xml:space="preserve"> </w:t>
      </w:r>
      <w:r w:rsidR="002330D9" w:rsidRPr="00E65AEE">
        <w:rPr>
          <w:szCs w:val="24"/>
          <w:lang w:val="ru-RU"/>
        </w:rPr>
        <w:t>Заказчик выбирает Поставщика, в соответствии с процедурами и условиями, приведенными в настоящей документации, в том числе в проекте договора</w:t>
      </w:r>
      <w:hyperlink r:id="rId12" w:anchor="_ЧАСТЬ_II._ПРОЕКТ_ГОСУДАРСТВЕННОГО К%23_ЧАСТЬ_II._ПРОЕКТ_ГОСУДАРСТВЕННОГО К" w:history="1">
        <w:r w:rsidR="002330D9" w:rsidRPr="00E65AEE">
          <w:rPr>
            <w:rStyle w:val="a3"/>
            <w:szCs w:val="24"/>
            <w:lang w:val="ru-RU"/>
          </w:rPr>
          <w:t>.</w:t>
        </w:r>
      </w:hyperlink>
    </w:p>
    <w:p w:rsidR="002330D9" w:rsidRPr="00E65AEE" w:rsidRDefault="002330D9" w:rsidP="00992251">
      <w:pPr>
        <w:pStyle w:val="afff"/>
        <w:numPr>
          <w:ilvl w:val="0"/>
          <w:numId w:val="9"/>
        </w:numPr>
        <w:tabs>
          <w:tab w:val="left" w:pos="1134"/>
          <w:tab w:val="left" w:pos="1276"/>
          <w:tab w:val="left" w:pos="1418"/>
        </w:tabs>
        <w:ind w:left="0" w:firstLine="709"/>
        <w:rPr>
          <w:szCs w:val="24"/>
          <w:lang w:val="ru-RU"/>
        </w:rPr>
      </w:pPr>
      <w:r w:rsidRPr="00E65AEE">
        <w:rPr>
          <w:szCs w:val="24"/>
          <w:lang w:val="ru-RU"/>
        </w:rPr>
        <w:t>Победитель должен будет поставить товары (выполнить работы, оказать услуги), входящие в предмет договора, в месте и в течение периода, указанн</w:t>
      </w:r>
      <w:r w:rsidR="008365BA">
        <w:rPr>
          <w:szCs w:val="24"/>
          <w:lang w:val="ru-RU"/>
        </w:rPr>
        <w:t>ого</w:t>
      </w:r>
      <w:r w:rsidRPr="00E65AEE">
        <w:rPr>
          <w:szCs w:val="24"/>
          <w:lang w:val="ru-RU"/>
        </w:rPr>
        <w:t xml:space="preserve"> в</w:t>
      </w:r>
      <w:r w:rsidR="008365BA" w:rsidRPr="008365BA">
        <w:rPr>
          <w:szCs w:val="24"/>
          <w:lang w:val="ru-RU"/>
        </w:rPr>
        <w:t xml:space="preserve"> </w:t>
      </w:r>
      <w:r w:rsidR="008365BA">
        <w:rPr>
          <w:szCs w:val="24"/>
          <w:lang w:val="ru-RU"/>
        </w:rPr>
        <w:t xml:space="preserve">разделе 2 </w:t>
      </w:r>
      <w:r w:rsidRPr="00E65AEE">
        <w:rPr>
          <w:szCs w:val="24"/>
          <w:lang w:val="ru-RU"/>
        </w:rPr>
        <w:t>Информационной карт</w:t>
      </w:r>
      <w:r w:rsidR="008365BA">
        <w:rPr>
          <w:szCs w:val="24"/>
          <w:lang w:val="ru-RU"/>
        </w:rPr>
        <w:t>ы</w:t>
      </w:r>
      <w:r w:rsidRPr="00E65AEE">
        <w:rPr>
          <w:szCs w:val="24"/>
          <w:lang w:val="ru-RU"/>
        </w:rPr>
        <w:t>, по цене, указанной в его заявке на участие в конкурсе. Срок поставки товаров (выполнения работ, оказания услуг) также может быть установлен в предложении Победителя конкурса.</w:t>
      </w:r>
    </w:p>
    <w:p w:rsidR="008365BA" w:rsidRDefault="002330D9" w:rsidP="008365BA">
      <w:pPr>
        <w:pStyle w:val="afff"/>
        <w:numPr>
          <w:ilvl w:val="0"/>
          <w:numId w:val="9"/>
        </w:numPr>
        <w:tabs>
          <w:tab w:val="left" w:pos="1134"/>
          <w:tab w:val="left" w:pos="1276"/>
          <w:tab w:val="left" w:pos="1418"/>
        </w:tabs>
        <w:ind w:left="0" w:firstLine="709"/>
        <w:rPr>
          <w:szCs w:val="24"/>
          <w:lang w:val="ru-RU"/>
        </w:rPr>
      </w:pPr>
      <w:r w:rsidRPr="00E65AEE">
        <w:rPr>
          <w:szCs w:val="24"/>
          <w:lang w:val="ru-RU"/>
        </w:rPr>
        <w:t>Определения, зафиксированные в проекте договора, применяются во всей настоящей конкурсной документации.</w:t>
      </w:r>
    </w:p>
    <w:p w:rsidR="007C09B9" w:rsidRPr="00E949FD" w:rsidRDefault="008365BA" w:rsidP="00E949FD">
      <w:pPr>
        <w:pStyle w:val="afff"/>
        <w:numPr>
          <w:ilvl w:val="0"/>
          <w:numId w:val="9"/>
        </w:numPr>
        <w:tabs>
          <w:tab w:val="left" w:pos="1134"/>
          <w:tab w:val="left" w:pos="1276"/>
          <w:tab w:val="left" w:pos="1418"/>
        </w:tabs>
        <w:ind w:left="0" w:firstLine="709"/>
        <w:rPr>
          <w:szCs w:val="24"/>
          <w:lang w:val="ru-RU"/>
        </w:rPr>
      </w:pPr>
      <w:r w:rsidRPr="008365BA">
        <w:rPr>
          <w:szCs w:val="24"/>
          <w:lang w:val="ru-RU"/>
        </w:rPr>
        <w:t>Цена, предложенная Участником закупки,</w:t>
      </w:r>
      <w:r w:rsidRPr="008365BA">
        <w:rPr>
          <w:lang w:val="ru-RU"/>
        </w:rPr>
        <w:t xml:space="preserve"> включает в себя все расходы, в том числе стоимость всех услуг в соответствии с предметом договора, а также расходы на сбор исходных данных, затраты на командировки сотрудников, материалы, транспортные расходы, затраты на получение согласований, страхование, услуги субподрядных организаций</w:t>
      </w:r>
      <w:r>
        <w:rPr>
          <w:lang w:val="ru-RU"/>
        </w:rPr>
        <w:t>,</w:t>
      </w:r>
      <w:r w:rsidRPr="008365BA">
        <w:rPr>
          <w:lang w:val="ru-RU"/>
        </w:rPr>
        <w:t xml:space="preserve"> уплату таможенных пошлин, налогов и других обязательных платежей в соответствии с действующим законодательством Российской Федерации, а также </w:t>
      </w:r>
      <w:r>
        <w:rPr>
          <w:lang w:val="ru-RU"/>
        </w:rPr>
        <w:t xml:space="preserve">иные </w:t>
      </w:r>
      <w:r w:rsidRPr="008365BA">
        <w:rPr>
          <w:lang w:val="ru-RU"/>
        </w:rPr>
        <w:t xml:space="preserve">другие затраты, необходимые для </w:t>
      </w:r>
      <w:r>
        <w:rPr>
          <w:lang w:val="ru-RU"/>
        </w:rPr>
        <w:t xml:space="preserve"> </w:t>
      </w:r>
      <w:r w:rsidRPr="008365BA">
        <w:rPr>
          <w:lang w:val="ru-RU"/>
        </w:rPr>
        <w:t>оказания услуг.</w:t>
      </w:r>
    </w:p>
    <w:p w:rsidR="002330D9" w:rsidRPr="00E65AEE" w:rsidRDefault="002330D9" w:rsidP="00992251">
      <w:pPr>
        <w:pStyle w:val="4"/>
        <w:numPr>
          <w:ilvl w:val="0"/>
          <w:numId w:val="7"/>
        </w:numPr>
        <w:tabs>
          <w:tab w:val="left" w:pos="1134"/>
          <w:tab w:val="left" w:pos="1276"/>
          <w:tab w:val="left" w:pos="1418"/>
        </w:tabs>
        <w:ind w:left="0" w:firstLine="709"/>
        <w:contextualSpacing/>
        <w:rPr>
          <w:szCs w:val="24"/>
          <w:lang w:val="ru-RU"/>
        </w:rPr>
      </w:pPr>
      <w:r w:rsidRPr="00E65AEE">
        <w:rPr>
          <w:szCs w:val="24"/>
          <w:lang w:val="ru-RU"/>
        </w:rPr>
        <w:t>Начальная (максимальная) цена договора</w:t>
      </w:r>
    </w:p>
    <w:p w:rsidR="002330D9" w:rsidRPr="00E65AEE" w:rsidRDefault="002330D9" w:rsidP="00992251">
      <w:pPr>
        <w:pStyle w:val="afff"/>
        <w:numPr>
          <w:ilvl w:val="0"/>
          <w:numId w:val="10"/>
        </w:numPr>
        <w:tabs>
          <w:tab w:val="left" w:pos="1134"/>
          <w:tab w:val="left" w:pos="1276"/>
          <w:tab w:val="left" w:pos="1418"/>
        </w:tabs>
        <w:ind w:left="0" w:firstLine="709"/>
        <w:rPr>
          <w:szCs w:val="24"/>
          <w:lang w:val="ru-RU"/>
        </w:rPr>
      </w:pPr>
      <w:r w:rsidRPr="00E65AEE">
        <w:rPr>
          <w:szCs w:val="24"/>
          <w:lang w:val="ru-RU"/>
        </w:rPr>
        <w:t>Начальная (максимальная) цена договора указана в Информационной карте. Данная цена не может быть превышена при заключении договора по итогам конкурса.</w:t>
      </w:r>
    </w:p>
    <w:p w:rsidR="00993774" w:rsidRPr="00E65AEE" w:rsidRDefault="00C545C6" w:rsidP="00E949FD">
      <w:pPr>
        <w:pStyle w:val="Default"/>
        <w:numPr>
          <w:ilvl w:val="0"/>
          <w:numId w:val="10"/>
        </w:numPr>
        <w:tabs>
          <w:tab w:val="left" w:pos="1134"/>
          <w:tab w:val="left" w:pos="1276"/>
        </w:tabs>
        <w:ind w:left="0" w:firstLine="709"/>
        <w:jc w:val="both"/>
      </w:pPr>
      <w:r w:rsidRPr="00E65AEE">
        <w:t xml:space="preserve">Начальная (максимальная) цена договора (в т.ч. цена за единицу товара) определена на весь </w:t>
      </w:r>
      <w:r w:rsidR="00F224DB" w:rsidRPr="00E65AEE">
        <w:t xml:space="preserve">срок поставки товара, </w:t>
      </w:r>
      <w:r w:rsidRPr="00E65AEE">
        <w:t>выполнения работ</w:t>
      </w:r>
      <w:r w:rsidR="00F224DB" w:rsidRPr="00E65AEE">
        <w:t>, оказания услуг</w:t>
      </w:r>
      <w:r w:rsidRPr="00E65AEE">
        <w:t xml:space="preserve"> и включает в себя </w:t>
      </w:r>
      <w:r w:rsidRPr="00E65AEE">
        <w:lastRenderedPageBreak/>
        <w:t xml:space="preserve">все расходы </w:t>
      </w:r>
      <w:r w:rsidR="00F224DB" w:rsidRPr="00E65AEE">
        <w:t xml:space="preserve">Поставщика (исполнителя, </w:t>
      </w:r>
      <w:r w:rsidRPr="00E65AEE">
        <w:t>подрядчика), в том числе расходы на материалы, транспортные услуги, монтаж оборудования, страхование, услуги субподрядных организаций, а также расходы на уплату налогов</w:t>
      </w:r>
      <w:r w:rsidR="00F224DB" w:rsidRPr="00E65AEE">
        <w:t xml:space="preserve"> (в т.ч. НДС, за исключением продукции, по которой НДС не взимается согласно законодательству Российской Федерации)</w:t>
      </w:r>
      <w:r w:rsidRPr="00E65AEE">
        <w:t>, сборов и других обязательных платежей.</w:t>
      </w:r>
    </w:p>
    <w:p w:rsidR="002330D9" w:rsidRPr="00E65AEE" w:rsidRDefault="002330D9" w:rsidP="00E949FD">
      <w:pPr>
        <w:pStyle w:val="4"/>
        <w:numPr>
          <w:ilvl w:val="0"/>
          <w:numId w:val="7"/>
        </w:numPr>
        <w:tabs>
          <w:tab w:val="left" w:pos="1134"/>
          <w:tab w:val="left" w:pos="1276"/>
          <w:tab w:val="left" w:pos="1418"/>
        </w:tabs>
        <w:ind w:left="0" w:firstLine="709"/>
        <w:contextualSpacing/>
        <w:rPr>
          <w:szCs w:val="24"/>
          <w:lang w:val="ru-RU"/>
        </w:rPr>
      </w:pPr>
      <w:r w:rsidRPr="00E65AEE">
        <w:rPr>
          <w:szCs w:val="24"/>
          <w:lang w:val="ru-RU"/>
        </w:rPr>
        <w:t>Источник финансирования и порядок оплаты</w:t>
      </w:r>
    </w:p>
    <w:p w:rsidR="002330D9" w:rsidRPr="00E65AEE" w:rsidRDefault="002330D9" w:rsidP="00992251">
      <w:pPr>
        <w:pStyle w:val="afff"/>
        <w:numPr>
          <w:ilvl w:val="0"/>
          <w:numId w:val="11"/>
        </w:numPr>
        <w:tabs>
          <w:tab w:val="left" w:pos="1134"/>
          <w:tab w:val="left" w:pos="1276"/>
          <w:tab w:val="left" w:pos="1418"/>
        </w:tabs>
        <w:ind w:left="0" w:firstLine="709"/>
        <w:rPr>
          <w:szCs w:val="24"/>
          <w:lang w:val="ru-RU"/>
        </w:rPr>
      </w:pPr>
      <w:r w:rsidRPr="00E65AEE">
        <w:rPr>
          <w:szCs w:val="24"/>
          <w:lang w:val="ru-RU"/>
        </w:rPr>
        <w:t>Финансирование договора, который будет заключен по результатам данного конкурса, будет осуществляться из источника, указанного</w:t>
      </w:r>
      <w:r w:rsidR="005F1A9B" w:rsidRPr="00E65AEE">
        <w:rPr>
          <w:szCs w:val="24"/>
          <w:lang w:val="ru-RU"/>
        </w:rPr>
        <w:t xml:space="preserve"> </w:t>
      </w:r>
      <w:r w:rsidRPr="00E65AEE">
        <w:rPr>
          <w:szCs w:val="24"/>
          <w:lang w:val="ru-RU"/>
        </w:rPr>
        <w:t xml:space="preserve">в Информационной карте конкурса. </w:t>
      </w:r>
    </w:p>
    <w:p w:rsidR="002330D9" w:rsidRPr="00E65AEE" w:rsidRDefault="002330D9" w:rsidP="00992251">
      <w:pPr>
        <w:pStyle w:val="afff"/>
        <w:numPr>
          <w:ilvl w:val="0"/>
          <w:numId w:val="11"/>
        </w:numPr>
        <w:tabs>
          <w:tab w:val="left" w:pos="1134"/>
          <w:tab w:val="left" w:pos="1276"/>
        </w:tabs>
        <w:ind w:left="0" w:firstLine="709"/>
        <w:rPr>
          <w:szCs w:val="24"/>
          <w:lang w:val="ru-RU"/>
        </w:rPr>
      </w:pPr>
      <w:r w:rsidRPr="00E65AEE">
        <w:rPr>
          <w:szCs w:val="24"/>
          <w:lang w:val="ru-RU"/>
        </w:rPr>
        <w:t>Порядок оплаты за поставленные товары (выполненные работы, оказанные услуги) определяется в проекте договора</w:t>
      </w:r>
      <w:r w:rsidR="00EA3679" w:rsidRPr="00E65AEE">
        <w:rPr>
          <w:szCs w:val="24"/>
          <w:lang w:val="ru-RU"/>
        </w:rPr>
        <w:t xml:space="preserve"> (часть 2 настоящей документации)</w:t>
      </w:r>
      <w:r w:rsidRPr="00E65AEE">
        <w:rPr>
          <w:szCs w:val="24"/>
          <w:lang w:val="ru-RU"/>
        </w:rPr>
        <w:t>.</w:t>
      </w:r>
    </w:p>
    <w:p w:rsidR="00E340A5" w:rsidRPr="00E65AEE" w:rsidRDefault="00E340A5" w:rsidP="00E65AEE">
      <w:pPr>
        <w:pStyle w:val="afff"/>
        <w:tabs>
          <w:tab w:val="left" w:pos="1134"/>
          <w:tab w:val="left" w:pos="1276"/>
          <w:tab w:val="left" w:pos="1418"/>
        </w:tabs>
        <w:ind w:left="0" w:firstLine="709"/>
        <w:rPr>
          <w:szCs w:val="24"/>
          <w:lang w:val="ru-RU"/>
        </w:rPr>
      </w:pPr>
    </w:p>
    <w:p w:rsidR="002330D9" w:rsidRPr="00E65AEE" w:rsidRDefault="002330D9" w:rsidP="00992251">
      <w:pPr>
        <w:pStyle w:val="3"/>
        <w:numPr>
          <w:ilvl w:val="0"/>
          <w:numId w:val="12"/>
        </w:numPr>
        <w:tabs>
          <w:tab w:val="left" w:pos="1134"/>
          <w:tab w:val="left" w:pos="1276"/>
          <w:tab w:val="left" w:pos="1418"/>
        </w:tabs>
        <w:ind w:left="0" w:firstLine="709"/>
        <w:rPr>
          <w:szCs w:val="24"/>
        </w:rPr>
      </w:pPr>
      <w:bookmarkStart w:id="12" w:name="_Toc433707854"/>
      <w:bookmarkStart w:id="13" w:name="_Toc449019971"/>
      <w:bookmarkStart w:id="14" w:name="_Toc1046537"/>
      <w:r w:rsidRPr="00E65AEE">
        <w:rPr>
          <w:szCs w:val="24"/>
        </w:rPr>
        <w:t>КОНКУРСНАЯ ДОКУМЕНТАЦИЯ</w:t>
      </w:r>
      <w:bookmarkEnd w:id="12"/>
      <w:bookmarkEnd w:id="13"/>
      <w:bookmarkEnd w:id="14"/>
    </w:p>
    <w:p w:rsidR="002330D9" w:rsidRPr="00E65AEE" w:rsidRDefault="002330D9" w:rsidP="00992251">
      <w:pPr>
        <w:pStyle w:val="4"/>
        <w:numPr>
          <w:ilvl w:val="0"/>
          <w:numId w:val="13"/>
        </w:numPr>
        <w:tabs>
          <w:tab w:val="left" w:pos="1134"/>
          <w:tab w:val="left" w:pos="1276"/>
          <w:tab w:val="left" w:pos="1418"/>
        </w:tabs>
        <w:ind w:left="0" w:firstLine="709"/>
        <w:rPr>
          <w:szCs w:val="24"/>
        </w:rPr>
      </w:pPr>
      <w:r w:rsidRPr="00E65AEE">
        <w:rPr>
          <w:szCs w:val="24"/>
        </w:rPr>
        <w:t>Содержание конкурсной документации</w:t>
      </w:r>
    </w:p>
    <w:p w:rsidR="002330D9" w:rsidRPr="00E65AEE" w:rsidRDefault="002330D9" w:rsidP="007C09B9">
      <w:pPr>
        <w:pStyle w:val="afff"/>
        <w:numPr>
          <w:ilvl w:val="0"/>
          <w:numId w:val="14"/>
        </w:numPr>
        <w:tabs>
          <w:tab w:val="left" w:pos="1134"/>
          <w:tab w:val="left" w:pos="1276"/>
          <w:tab w:val="left" w:pos="1418"/>
        </w:tabs>
        <w:ind w:left="0" w:firstLine="709"/>
        <w:rPr>
          <w:szCs w:val="24"/>
          <w:lang w:val="ru-RU"/>
        </w:rPr>
      </w:pPr>
      <w:r w:rsidRPr="001C690B">
        <w:rPr>
          <w:szCs w:val="24"/>
          <w:lang w:val="ru-RU"/>
        </w:rPr>
        <w:t>Конкурсная документация содерж</w:t>
      </w:r>
      <w:r w:rsidR="001C690B">
        <w:rPr>
          <w:szCs w:val="24"/>
          <w:lang w:val="ru-RU"/>
        </w:rPr>
        <w:t xml:space="preserve">ит </w:t>
      </w:r>
      <w:r w:rsidRPr="001C690B">
        <w:rPr>
          <w:szCs w:val="24"/>
          <w:lang w:val="ru-RU"/>
        </w:rPr>
        <w:t>сведения, предус</w:t>
      </w:r>
      <w:r w:rsidR="007C09B9">
        <w:rPr>
          <w:szCs w:val="24"/>
          <w:lang w:val="ru-RU"/>
        </w:rPr>
        <w:t>мотренные Положением о закупк</w:t>
      </w:r>
      <w:r w:rsidR="00FA6766">
        <w:rPr>
          <w:szCs w:val="24"/>
          <w:lang w:val="ru-RU"/>
        </w:rPr>
        <w:t>е,</w:t>
      </w:r>
      <w:r w:rsidR="007C09B9">
        <w:rPr>
          <w:szCs w:val="24"/>
          <w:lang w:val="ru-RU"/>
        </w:rPr>
        <w:t xml:space="preserve"> и </w:t>
      </w:r>
      <w:r w:rsidRPr="00E65AEE">
        <w:rPr>
          <w:szCs w:val="24"/>
          <w:lang w:val="ru-RU"/>
        </w:rPr>
        <w:t xml:space="preserve">подлежит размещению в единой информационной системе </w:t>
      </w:r>
      <w:r w:rsidR="00060209">
        <w:rPr>
          <w:szCs w:val="24"/>
          <w:lang w:val="ru-RU"/>
        </w:rPr>
        <w:t>и на сайте ЭТП</w:t>
      </w:r>
      <w:r w:rsidR="00060209" w:rsidRPr="00060209">
        <w:rPr>
          <w:szCs w:val="24"/>
          <w:lang w:val="ru-RU"/>
        </w:rPr>
        <w:t xml:space="preserve"> в реестре закупок по 223-ФЗ</w:t>
      </w:r>
      <w:r w:rsidRPr="00E65AEE">
        <w:rPr>
          <w:szCs w:val="24"/>
          <w:lang w:val="ru-RU"/>
        </w:rPr>
        <w:t>.</w:t>
      </w:r>
    </w:p>
    <w:p w:rsidR="002330D9" w:rsidRPr="00E65AEE" w:rsidRDefault="002330D9" w:rsidP="00992251">
      <w:pPr>
        <w:pStyle w:val="afff"/>
        <w:numPr>
          <w:ilvl w:val="0"/>
          <w:numId w:val="14"/>
        </w:numPr>
        <w:tabs>
          <w:tab w:val="left" w:pos="1134"/>
          <w:tab w:val="left" w:pos="1276"/>
          <w:tab w:val="left" w:pos="1418"/>
        </w:tabs>
        <w:ind w:left="0" w:firstLine="709"/>
        <w:rPr>
          <w:szCs w:val="24"/>
          <w:lang w:val="ru-RU"/>
        </w:rPr>
      </w:pPr>
      <w:r w:rsidRPr="00E65AEE">
        <w:rPr>
          <w:szCs w:val="24"/>
          <w:lang w:val="ru-RU"/>
        </w:rPr>
        <w:t>Участнику закупки необходимо изучить Положение о закупках Заказчика, конкурсную документацию, включая все инструкции, формы, условия и техническую часть (техническое задание, спецификацию, др.), изменения и разъяснения к ней</w:t>
      </w:r>
      <w:r w:rsidR="00060209">
        <w:rPr>
          <w:szCs w:val="24"/>
          <w:lang w:val="ru-RU"/>
        </w:rPr>
        <w:t>,</w:t>
      </w:r>
      <w:r w:rsidR="00060209" w:rsidRPr="00060209">
        <w:rPr>
          <w:szCs w:val="24"/>
          <w:lang w:val="ru-RU"/>
        </w:rPr>
        <w:t xml:space="preserve"> </w:t>
      </w:r>
      <w:r w:rsidR="00060209" w:rsidRPr="00E65AEE">
        <w:rPr>
          <w:szCs w:val="24"/>
          <w:lang w:val="ru-RU"/>
        </w:rPr>
        <w:t>а также</w:t>
      </w:r>
      <w:r w:rsidR="00060209">
        <w:rPr>
          <w:szCs w:val="24"/>
          <w:lang w:val="ru-RU"/>
        </w:rPr>
        <w:t xml:space="preserve"> </w:t>
      </w:r>
      <w:r w:rsidR="00060209" w:rsidRPr="00060209">
        <w:rPr>
          <w:szCs w:val="24"/>
          <w:lang w:val="ru-RU"/>
        </w:rPr>
        <w:t>Регламент ЭТП.</w:t>
      </w:r>
      <w:r w:rsidR="00060209">
        <w:rPr>
          <w:szCs w:val="24"/>
          <w:lang w:val="ru-RU"/>
        </w:rPr>
        <w:t xml:space="preserve"> </w:t>
      </w:r>
      <w:r w:rsidRPr="00E65AEE">
        <w:rPr>
          <w:szCs w:val="24"/>
          <w:lang w:val="ru-RU"/>
        </w:rPr>
        <w:t xml:space="preserve"> </w:t>
      </w:r>
    </w:p>
    <w:p w:rsidR="002330D9" w:rsidRPr="00E65AEE" w:rsidRDefault="00EA3679" w:rsidP="00992251">
      <w:pPr>
        <w:pStyle w:val="afff"/>
        <w:numPr>
          <w:ilvl w:val="0"/>
          <w:numId w:val="14"/>
        </w:numPr>
        <w:tabs>
          <w:tab w:val="left" w:pos="1134"/>
          <w:tab w:val="left" w:pos="1276"/>
          <w:tab w:val="left" w:pos="1418"/>
        </w:tabs>
        <w:ind w:left="0" w:firstLine="709"/>
        <w:rPr>
          <w:szCs w:val="24"/>
          <w:lang w:val="ru-RU"/>
        </w:rPr>
      </w:pPr>
      <w:r w:rsidRPr="00E65AEE">
        <w:rPr>
          <w:szCs w:val="24"/>
          <w:lang w:val="ru-RU"/>
        </w:rPr>
        <w:t xml:space="preserve">Непредставление полной информации, требуемой </w:t>
      </w:r>
      <w:r w:rsidR="00B61418" w:rsidRPr="00E65AEE">
        <w:rPr>
          <w:szCs w:val="24"/>
          <w:lang w:val="ru-RU"/>
        </w:rPr>
        <w:t>настоящей</w:t>
      </w:r>
      <w:r w:rsidRPr="00E65AEE">
        <w:rPr>
          <w:szCs w:val="24"/>
          <w:lang w:val="ru-RU"/>
        </w:rPr>
        <w:t xml:space="preserve"> документацией, а также необходимых документов в составе заявки, наличие в таких документах недостоверных сведений об Участнике  или о товарах (работах, услугах), на поставку (выполнение, оказание) которых размещается закупка, или подача заявки, не отвечающей требованиям, которые содержатся в документации о закупке, является основанием для отклонения заявки на участие в </w:t>
      </w:r>
      <w:r w:rsidR="002330D9" w:rsidRPr="00E65AEE">
        <w:rPr>
          <w:szCs w:val="24"/>
          <w:lang w:val="ru-RU"/>
        </w:rPr>
        <w:t xml:space="preserve">конкурсе. </w:t>
      </w:r>
    </w:p>
    <w:p w:rsidR="002330D9" w:rsidRPr="00E65AEE" w:rsidRDefault="002330D9" w:rsidP="00992251">
      <w:pPr>
        <w:pStyle w:val="afff"/>
        <w:numPr>
          <w:ilvl w:val="0"/>
          <w:numId w:val="14"/>
        </w:numPr>
        <w:tabs>
          <w:tab w:val="left" w:pos="1134"/>
          <w:tab w:val="left" w:pos="1276"/>
          <w:tab w:val="left" w:pos="1418"/>
        </w:tabs>
        <w:ind w:left="0" w:firstLine="709"/>
        <w:rPr>
          <w:szCs w:val="24"/>
          <w:lang w:val="ru-RU"/>
        </w:rPr>
      </w:pPr>
      <w:r w:rsidRPr="00E65AEE">
        <w:rPr>
          <w:szCs w:val="24"/>
          <w:lang w:val="ru-RU"/>
        </w:rPr>
        <w:t>Заявка на участие в закупке, подготовленная не на основании действующей на момент окончания срока подачи заявок редакции документации о закупке, будет рассматриваться в порядке, предусмотренном действующей на момент окончания срока подачи заявок редакции документации о закупке.</w:t>
      </w:r>
    </w:p>
    <w:p w:rsidR="001F3408" w:rsidRPr="00E949FD" w:rsidRDefault="002330D9" w:rsidP="00E949FD">
      <w:pPr>
        <w:pStyle w:val="afff"/>
        <w:numPr>
          <w:ilvl w:val="0"/>
          <w:numId w:val="14"/>
        </w:numPr>
        <w:tabs>
          <w:tab w:val="left" w:pos="1134"/>
          <w:tab w:val="left" w:pos="1276"/>
          <w:tab w:val="left" w:pos="1418"/>
        </w:tabs>
        <w:ind w:left="0" w:firstLine="709"/>
        <w:rPr>
          <w:szCs w:val="24"/>
          <w:lang w:val="ru-RU"/>
        </w:rPr>
      </w:pPr>
      <w:r w:rsidRPr="00E65AEE">
        <w:rPr>
          <w:szCs w:val="24"/>
          <w:lang w:val="ru-RU"/>
        </w:rPr>
        <w:t>В случае, если для участия в конкурсе иностранному лицу</w:t>
      </w:r>
      <w:r w:rsidR="00441693" w:rsidRPr="00E65AEE">
        <w:rPr>
          <w:szCs w:val="24"/>
          <w:lang w:val="ru-RU"/>
        </w:rPr>
        <w:t xml:space="preserve"> </w:t>
      </w:r>
      <w:r w:rsidRPr="00E65AEE">
        <w:rPr>
          <w:szCs w:val="24"/>
          <w:lang w:val="ru-RU"/>
        </w:rPr>
        <w:t>потребуется конкурсная документация на иностранном языке, перевод на иностранный язык такое лицо осуществляет самостоятельно за свой счет.</w:t>
      </w:r>
    </w:p>
    <w:p w:rsidR="002330D9" w:rsidRPr="00E65AEE" w:rsidRDefault="002330D9" w:rsidP="00E949FD">
      <w:pPr>
        <w:pStyle w:val="4"/>
        <w:numPr>
          <w:ilvl w:val="0"/>
          <w:numId w:val="15"/>
        </w:numPr>
        <w:tabs>
          <w:tab w:val="left" w:pos="1134"/>
          <w:tab w:val="left" w:pos="1276"/>
          <w:tab w:val="left" w:pos="1418"/>
        </w:tabs>
        <w:ind w:left="0" w:firstLine="709"/>
        <w:rPr>
          <w:szCs w:val="24"/>
        </w:rPr>
      </w:pPr>
      <w:r w:rsidRPr="00E65AEE">
        <w:rPr>
          <w:szCs w:val="24"/>
        </w:rPr>
        <w:t>Разъяснение положений конкурсной документации</w:t>
      </w:r>
    </w:p>
    <w:p w:rsidR="002330D9" w:rsidRPr="00F61EBC" w:rsidRDefault="002330D9" w:rsidP="00F61EBC">
      <w:pPr>
        <w:pStyle w:val="afff"/>
        <w:numPr>
          <w:ilvl w:val="0"/>
          <w:numId w:val="16"/>
        </w:numPr>
        <w:tabs>
          <w:tab w:val="left" w:pos="1134"/>
          <w:tab w:val="left" w:pos="1276"/>
          <w:tab w:val="left" w:pos="1418"/>
        </w:tabs>
        <w:ind w:left="0" w:firstLine="709"/>
        <w:rPr>
          <w:szCs w:val="24"/>
          <w:lang w:val="ru-RU"/>
        </w:rPr>
      </w:pPr>
      <w:r w:rsidRPr="00E65AEE">
        <w:rPr>
          <w:szCs w:val="24"/>
          <w:lang w:val="ru-RU"/>
        </w:rPr>
        <w:t xml:space="preserve">При проведении конкурса какие-либо переговоры Заказчика или </w:t>
      </w:r>
      <w:r w:rsidR="00441693" w:rsidRPr="00E65AEE">
        <w:rPr>
          <w:szCs w:val="24"/>
          <w:lang w:val="ru-RU"/>
        </w:rPr>
        <w:t>К</w:t>
      </w:r>
      <w:r w:rsidRPr="00E65AEE">
        <w:rPr>
          <w:szCs w:val="24"/>
          <w:lang w:val="ru-RU"/>
        </w:rPr>
        <w:t>омиссии с Участником закупки</w:t>
      </w:r>
      <w:r w:rsidR="00B61418" w:rsidRPr="00E65AEE">
        <w:rPr>
          <w:szCs w:val="24"/>
          <w:lang w:val="ru-RU"/>
        </w:rPr>
        <w:t xml:space="preserve"> не </w:t>
      </w:r>
      <w:r w:rsidR="00B61418" w:rsidRPr="00F61EBC">
        <w:rPr>
          <w:szCs w:val="24"/>
          <w:lang w:val="ru-RU"/>
        </w:rPr>
        <w:t>допускаются</w:t>
      </w:r>
      <w:r w:rsidRPr="00F61EBC">
        <w:rPr>
          <w:szCs w:val="24"/>
          <w:lang w:val="ru-RU"/>
        </w:rPr>
        <w:t>, за исключением предоставления разъяснений положений конкурсной документации</w:t>
      </w:r>
      <w:r w:rsidR="00B61418" w:rsidRPr="00F61EBC">
        <w:rPr>
          <w:szCs w:val="24"/>
          <w:lang w:val="ru-RU"/>
        </w:rPr>
        <w:t>.</w:t>
      </w:r>
    </w:p>
    <w:p w:rsidR="00462695" w:rsidRPr="00F61EBC" w:rsidRDefault="00462695" w:rsidP="00F61EBC">
      <w:pPr>
        <w:pStyle w:val="afff"/>
        <w:numPr>
          <w:ilvl w:val="0"/>
          <w:numId w:val="16"/>
        </w:numPr>
        <w:autoSpaceDE w:val="0"/>
        <w:autoSpaceDN w:val="0"/>
        <w:adjustRightInd w:val="0"/>
        <w:ind w:left="0" w:firstLine="709"/>
        <w:rPr>
          <w:rFonts w:eastAsiaTheme="minorHAnsi"/>
          <w:color w:val="000000"/>
          <w:szCs w:val="24"/>
          <w:lang w:val="ru-RU" w:bidi="ar-SA"/>
        </w:rPr>
      </w:pPr>
      <w:r w:rsidRPr="00F61EBC">
        <w:rPr>
          <w:rFonts w:eastAsiaTheme="minorHAnsi"/>
          <w:color w:val="000000"/>
          <w:szCs w:val="24"/>
          <w:lang w:val="ru-RU" w:bidi="ar-SA"/>
        </w:rPr>
        <w:t>Подача запроса о даче разъяснений положений извещения об осуществлении закупки и (или) документации о закупке осуществляется в личном кабинете Участника закупки на сайте ЭТП.</w:t>
      </w:r>
    </w:p>
    <w:p w:rsidR="00462695" w:rsidRPr="007C09B9" w:rsidRDefault="00462695" w:rsidP="00F61EBC">
      <w:pPr>
        <w:pStyle w:val="afff"/>
        <w:numPr>
          <w:ilvl w:val="0"/>
          <w:numId w:val="16"/>
        </w:numPr>
        <w:autoSpaceDE w:val="0"/>
        <w:autoSpaceDN w:val="0"/>
        <w:adjustRightInd w:val="0"/>
        <w:ind w:left="0" w:firstLine="709"/>
        <w:rPr>
          <w:rFonts w:eastAsiaTheme="minorHAnsi"/>
          <w:color w:val="000000"/>
          <w:szCs w:val="24"/>
          <w:lang w:val="ru-RU" w:bidi="ar-SA"/>
        </w:rPr>
      </w:pPr>
      <w:r w:rsidRPr="007C09B9">
        <w:rPr>
          <w:rFonts w:eastAsiaTheme="minorHAnsi"/>
          <w:color w:val="000000"/>
          <w:szCs w:val="24"/>
          <w:lang w:val="ru-RU" w:bidi="ar-SA"/>
        </w:rPr>
        <w:t xml:space="preserve">Участник закупки </w:t>
      </w:r>
      <w:r w:rsidR="00060209" w:rsidRPr="007C09B9">
        <w:rPr>
          <w:szCs w:val="24"/>
          <w:lang w:val="ru-RU"/>
        </w:rPr>
        <w:t>вправе не позднее, чем</w:t>
      </w:r>
      <w:r w:rsidR="00F61EBC" w:rsidRPr="007C09B9">
        <w:rPr>
          <w:szCs w:val="24"/>
          <w:lang w:val="ru-RU"/>
        </w:rPr>
        <w:t xml:space="preserve"> за 3 (</w:t>
      </w:r>
      <w:r w:rsidR="00C15258" w:rsidRPr="007C09B9">
        <w:rPr>
          <w:szCs w:val="24"/>
          <w:lang w:val="ru-RU"/>
        </w:rPr>
        <w:t>Т</w:t>
      </w:r>
      <w:r w:rsidR="00F61EBC" w:rsidRPr="007C09B9">
        <w:rPr>
          <w:szCs w:val="24"/>
          <w:lang w:val="ru-RU"/>
        </w:rPr>
        <w:t xml:space="preserve">ри) рабочих дня до даты </w:t>
      </w:r>
      <w:r w:rsidR="00060209" w:rsidRPr="007C09B9">
        <w:rPr>
          <w:szCs w:val="24"/>
          <w:lang w:val="ru-RU"/>
        </w:rPr>
        <w:t>окончания срока подачи заявок на участие в конкурсе</w:t>
      </w:r>
      <w:r w:rsidR="00060209" w:rsidRPr="007C09B9">
        <w:rPr>
          <w:rFonts w:eastAsiaTheme="minorHAnsi"/>
          <w:color w:val="000000"/>
          <w:szCs w:val="24"/>
          <w:lang w:val="ru-RU" w:bidi="ar-SA"/>
        </w:rPr>
        <w:t xml:space="preserve"> </w:t>
      </w:r>
      <w:r w:rsidRPr="007C09B9">
        <w:rPr>
          <w:rFonts w:eastAsiaTheme="minorHAnsi"/>
          <w:color w:val="000000"/>
          <w:szCs w:val="24"/>
          <w:lang w:val="ru-RU" w:bidi="ar-SA"/>
        </w:rPr>
        <w:t xml:space="preserve">может подать запрос о даче разъяснений положений извещения об осуществлении закупки и (или) документации о закупке. </w:t>
      </w:r>
    </w:p>
    <w:p w:rsidR="00462695" w:rsidRPr="007C09B9" w:rsidRDefault="00462695" w:rsidP="00F61EBC">
      <w:pPr>
        <w:pStyle w:val="afff"/>
        <w:numPr>
          <w:ilvl w:val="0"/>
          <w:numId w:val="16"/>
        </w:numPr>
        <w:autoSpaceDE w:val="0"/>
        <w:autoSpaceDN w:val="0"/>
        <w:adjustRightInd w:val="0"/>
        <w:ind w:left="0" w:firstLine="709"/>
        <w:rPr>
          <w:rFonts w:eastAsiaTheme="minorHAnsi"/>
          <w:color w:val="000000"/>
          <w:szCs w:val="24"/>
          <w:lang w:val="ru-RU" w:bidi="ar-SA"/>
        </w:rPr>
      </w:pPr>
      <w:r w:rsidRPr="007C09B9">
        <w:rPr>
          <w:rFonts w:eastAsiaTheme="minorHAnsi"/>
          <w:color w:val="000000"/>
          <w:szCs w:val="24"/>
          <w:lang w:val="ru-RU" w:bidi="ar-SA"/>
        </w:rPr>
        <w:t xml:space="preserve">Заказчик </w:t>
      </w:r>
      <w:r w:rsidR="00060209" w:rsidRPr="007C09B9">
        <w:rPr>
          <w:szCs w:val="24"/>
          <w:lang w:val="ru-RU"/>
        </w:rPr>
        <w:t>в течение 3 (</w:t>
      </w:r>
      <w:r w:rsidR="00C15258" w:rsidRPr="007C09B9">
        <w:rPr>
          <w:szCs w:val="24"/>
          <w:lang w:val="ru-RU"/>
        </w:rPr>
        <w:t>Т</w:t>
      </w:r>
      <w:r w:rsidR="00060209" w:rsidRPr="007C09B9">
        <w:rPr>
          <w:szCs w:val="24"/>
          <w:lang w:val="ru-RU"/>
        </w:rPr>
        <w:t xml:space="preserve">рех) рабочих дней со дня поступления запроса </w:t>
      </w:r>
      <w:r w:rsidRPr="007C09B9">
        <w:rPr>
          <w:rFonts w:eastAsiaTheme="minorHAnsi"/>
          <w:color w:val="000000"/>
          <w:szCs w:val="24"/>
          <w:lang w:val="ru-RU" w:bidi="ar-SA"/>
        </w:rPr>
        <w:t>размещает разъяснение на запрос о даче разъяснений положений извещения об осуществлении закупки и (или) документации</w:t>
      </w:r>
      <w:r w:rsidR="00060209" w:rsidRPr="007C09B9">
        <w:rPr>
          <w:rFonts w:eastAsiaTheme="minorHAnsi"/>
          <w:color w:val="000000"/>
          <w:szCs w:val="24"/>
          <w:lang w:val="ru-RU" w:bidi="ar-SA"/>
        </w:rPr>
        <w:t xml:space="preserve"> </w:t>
      </w:r>
      <w:r w:rsidRPr="007C09B9">
        <w:rPr>
          <w:rFonts w:eastAsiaTheme="minorHAnsi"/>
          <w:color w:val="000000"/>
          <w:szCs w:val="24"/>
          <w:lang w:val="ru-RU" w:bidi="ar-SA"/>
        </w:rPr>
        <w:t xml:space="preserve">о закупке на </w:t>
      </w:r>
      <w:r w:rsidR="00F61EBC" w:rsidRPr="007C09B9">
        <w:rPr>
          <w:rFonts w:eastAsiaTheme="minorHAnsi"/>
          <w:color w:val="000000"/>
          <w:szCs w:val="24"/>
          <w:lang w:val="ru-RU" w:bidi="ar-SA"/>
        </w:rPr>
        <w:t xml:space="preserve">сайте </w:t>
      </w:r>
      <w:r w:rsidRPr="007C09B9">
        <w:rPr>
          <w:rFonts w:eastAsiaTheme="minorHAnsi"/>
          <w:color w:val="000000"/>
          <w:szCs w:val="24"/>
          <w:lang w:val="ru-RU" w:bidi="ar-SA"/>
        </w:rPr>
        <w:t xml:space="preserve">ЭТП. </w:t>
      </w:r>
    </w:p>
    <w:p w:rsidR="00441693" w:rsidRPr="007C09B9" w:rsidRDefault="00441693" w:rsidP="00F61EBC">
      <w:pPr>
        <w:pStyle w:val="afff"/>
        <w:numPr>
          <w:ilvl w:val="0"/>
          <w:numId w:val="16"/>
        </w:numPr>
        <w:tabs>
          <w:tab w:val="left" w:pos="1134"/>
          <w:tab w:val="left" w:pos="1276"/>
          <w:tab w:val="left" w:pos="1418"/>
        </w:tabs>
        <w:ind w:left="0" w:firstLine="709"/>
        <w:rPr>
          <w:szCs w:val="24"/>
          <w:lang w:val="ru-RU"/>
        </w:rPr>
      </w:pPr>
      <w:r w:rsidRPr="007C09B9">
        <w:rPr>
          <w:szCs w:val="24"/>
          <w:lang w:val="ru-RU"/>
        </w:rPr>
        <w:t xml:space="preserve">При этом Заказчик вправе не осуществлять такое разъяснение в случае, если указанный запрос поступил позднее чем за </w:t>
      </w:r>
      <w:r w:rsidR="00C15258" w:rsidRPr="007C09B9">
        <w:rPr>
          <w:szCs w:val="24"/>
          <w:lang w:val="ru-RU"/>
        </w:rPr>
        <w:t>3 (Т</w:t>
      </w:r>
      <w:r w:rsidRPr="007C09B9">
        <w:rPr>
          <w:szCs w:val="24"/>
          <w:lang w:val="ru-RU"/>
        </w:rPr>
        <w:t>ри</w:t>
      </w:r>
      <w:r w:rsidR="00C15258" w:rsidRPr="007C09B9">
        <w:rPr>
          <w:szCs w:val="24"/>
          <w:lang w:val="ru-RU"/>
        </w:rPr>
        <w:t>)</w:t>
      </w:r>
      <w:r w:rsidRPr="007C09B9">
        <w:rPr>
          <w:szCs w:val="24"/>
          <w:lang w:val="ru-RU"/>
        </w:rPr>
        <w:t xml:space="preserve"> рабочих дня до даты окончания срока подачи заявок на участие в такой закупке.</w:t>
      </w:r>
    </w:p>
    <w:p w:rsidR="00441693" w:rsidRDefault="00441693" w:rsidP="00F61EBC">
      <w:pPr>
        <w:pStyle w:val="afff"/>
        <w:numPr>
          <w:ilvl w:val="0"/>
          <w:numId w:val="16"/>
        </w:numPr>
        <w:tabs>
          <w:tab w:val="left" w:pos="1134"/>
          <w:tab w:val="left" w:pos="1276"/>
          <w:tab w:val="left" w:pos="1418"/>
        </w:tabs>
        <w:ind w:left="0" w:firstLine="709"/>
        <w:rPr>
          <w:szCs w:val="24"/>
          <w:lang w:val="ru-RU"/>
        </w:rPr>
      </w:pPr>
      <w:r w:rsidRPr="007C09B9">
        <w:rPr>
          <w:szCs w:val="24"/>
          <w:lang w:val="ru-RU"/>
        </w:rPr>
        <w:t>Разъяснения положений конкурсной документации не должны изменять предмет закупки и существенные условия проекта договора.</w:t>
      </w:r>
    </w:p>
    <w:p w:rsidR="00E949FD" w:rsidRPr="007C09B9" w:rsidRDefault="00E949FD" w:rsidP="00E949FD">
      <w:pPr>
        <w:pStyle w:val="afff"/>
        <w:tabs>
          <w:tab w:val="left" w:pos="1134"/>
          <w:tab w:val="left" w:pos="1276"/>
          <w:tab w:val="left" w:pos="1418"/>
        </w:tabs>
        <w:ind w:left="709" w:firstLine="0"/>
        <w:rPr>
          <w:szCs w:val="24"/>
          <w:lang w:val="ru-RU"/>
        </w:rPr>
      </w:pPr>
    </w:p>
    <w:p w:rsidR="002330D9" w:rsidRPr="007C09B9" w:rsidRDefault="002330D9" w:rsidP="00992251">
      <w:pPr>
        <w:pStyle w:val="4"/>
        <w:numPr>
          <w:ilvl w:val="0"/>
          <w:numId w:val="17"/>
        </w:numPr>
        <w:tabs>
          <w:tab w:val="left" w:pos="1134"/>
          <w:tab w:val="left" w:pos="1276"/>
          <w:tab w:val="left" w:pos="1418"/>
        </w:tabs>
        <w:ind w:left="0" w:firstLine="709"/>
        <w:rPr>
          <w:szCs w:val="24"/>
          <w:lang w:val="ru-RU"/>
        </w:rPr>
      </w:pPr>
      <w:r w:rsidRPr="007C09B9">
        <w:rPr>
          <w:szCs w:val="24"/>
          <w:lang w:val="ru-RU"/>
        </w:rPr>
        <w:lastRenderedPageBreak/>
        <w:t>Внесение изменений в извещение и конкурсную документацию</w:t>
      </w:r>
    </w:p>
    <w:p w:rsidR="002330D9" w:rsidRPr="00E65AEE" w:rsidRDefault="002330D9" w:rsidP="00992251">
      <w:pPr>
        <w:pStyle w:val="afff"/>
        <w:numPr>
          <w:ilvl w:val="0"/>
          <w:numId w:val="18"/>
        </w:numPr>
        <w:tabs>
          <w:tab w:val="left" w:pos="1134"/>
          <w:tab w:val="left" w:pos="1276"/>
          <w:tab w:val="left" w:pos="1418"/>
        </w:tabs>
        <w:ind w:left="0" w:firstLine="709"/>
        <w:rPr>
          <w:szCs w:val="24"/>
          <w:lang w:val="ru-RU"/>
        </w:rPr>
      </w:pPr>
      <w:r w:rsidRPr="007C09B9">
        <w:rPr>
          <w:szCs w:val="24"/>
          <w:lang w:val="ru-RU"/>
        </w:rPr>
        <w:t>Заказчик вправе принять решение о внесении изменений в извещение и документацию о закупке в любой момент до даты окончания подачи</w:t>
      </w:r>
      <w:r w:rsidRPr="00E65AEE">
        <w:rPr>
          <w:szCs w:val="24"/>
          <w:lang w:val="ru-RU"/>
        </w:rPr>
        <w:t xml:space="preserve"> заявок на участие в закупке. </w:t>
      </w:r>
      <w:r w:rsidR="00A65A7D" w:rsidRPr="00E65AEE">
        <w:rPr>
          <w:szCs w:val="24"/>
          <w:lang w:val="ru-RU"/>
        </w:rPr>
        <w:t>И</w:t>
      </w:r>
      <w:r w:rsidRPr="00E65AEE">
        <w:rPr>
          <w:szCs w:val="24"/>
        </w:rPr>
        <w:t>зменение предмета закупки не допускается</w:t>
      </w:r>
      <w:r w:rsidRPr="00E65AEE">
        <w:rPr>
          <w:szCs w:val="24"/>
          <w:lang w:val="ru-RU"/>
        </w:rPr>
        <w:t>.</w:t>
      </w:r>
    </w:p>
    <w:p w:rsidR="002330D9" w:rsidRPr="00E65AEE" w:rsidRDefault="002330D9" w:rsidP="00992251">
      <w:pPr>
        <w:pStyle w:val="afff"/>
        <w:numPr>
          <w:ilvl w:val="0"/>
          <w:numId w:val="18"/>
        </w:numPr>
        <w:tabs>
          <w:tab w:val="left" w:pos="1134"/>
          <w:tab w:val="left" w:pos="1276"/>
          <w:tab w:val="left" w:pos="1418"/>
        </w:tabs>
        <w:ind w:left="0" w:firstLine="709"/>
        <w:rPr>
          <w:szCs w:val="24"/>
          <w:lang w:val="ru-RU"/>
        </w:rPr>
      </w:pPr>
      <w:r w:rsidRPr="00E65AEE">
        <w:rPr>
          <w:szCs w:val="24"/>
          <w:lang w:val="ru-RU" w:eastAsia="ru-RU"/>
        </w:rPr>
        <w:t>Изменения, вносимые в извещение о закупке, документацию о закупке размещаются заказчиком в единой информационной системе не позднее чем в течение 3 (Трех) дней со дня принятия решения о внесении указанных изменений</w:t>
      </w:r>
      <w:r w:rsidR="00F61EBC">
        <w:rPr>
          <w:szCs w:val="24"/>
          <w:lang w:val="ru-RU" w:eastAsia="ru-RU"/>
        </w:rPr>
        <w:t>.</w:t>
      </w:r>
    </w:p>
    <w:p w:rsidR="00B61418" w:rsidRPr="00E65AEE" w:rsidRDefault="00B61418" w:rsidP="00992251">
      <w:pPr>
        <w:pStyle w:val="afff"/>
        <w:numPr>
          <w:ilvl w:val="0"/>
          <w:numId w:val="18"/>
        </w:numPr>
        <w:tabs>
          <w:tab w:val="left" w:pos="1134"/>
          <w:tab w:val="left" w:pos="1276"/>
          <w:tab w:val="left" w:pos="1418"/>
        </w:tabs>
        <w:ind w:left="0" w:firstLine="709"/>
        <w:rPr>
          <w:szCs w:val="24"/>
          <w:lang w:val="ru-RU"/>
        </w:rPr>
      </w:pPr>
      <w:r w:rsidRPr="00E65AEE">
        <w:rPr>
          <w:szCs w:val="24"/>
          <w:lang w:val="ru-RU" w:eastAsia="ru-RU"/>
        </w:rPr>
        <w:t>В случае внесения изменений в извещение</w:t>
      </w:r>
      <w:r w:rsidR="00AD2C9E" w:rsidRPr="00E65AEE">
        <w:rPr>
          <w:szCs w:val="24"/>
          <w:lang w:val="ru-RU" w:eastAsia="ru-RU"/>
        </w:rPr>
        <w:t xml:space="preserve"> и </w:t>
      </w:r>
      <w:r w:rsidRPr="00E65AEE">
        <w:rPr>
          <w:szCs w:val="24"/>
          <w:lang w:val="ru-RU" w:eastAsia="ru-RU"/>
        </w:rPr>
        <w:t xml:space="preserve">документацию о </w:t>
      </w:r>
      <w:r w:rsidR="00AD2C9E" w:rsidRPr="00E65AEE">
        <w:rPr>
          <w:szCs w:val="24"/>
          <w:lang w:val="ru-RU" w:eastAsia="ru-RU"/>
        </w:rPr>
        <w:t xml:space="preserve">проведении </w:t>
      </w:r>
      <w:r w:rsidRPr="00E65AEE">
        <w:rPr>
          <w:szCs w:val="24"/>
          <w:lang w:val="ru-RU" w:eastAsia="ru-RU"/>
        </w:rPr>
        <w:t>закупк</w:t>
      </w:r>
      <w:r w:rsidR="00AD2C9E" w:rsidRPr="00E65AEE">
        <w:rPr>
          <w:szCs w:val="24"/>
          <w:lang w:val="ru-RU" w:eastAsia="ru-RU"/>
        </w:rPr>
        <w:t>и,</w:t>
      </w:r>
      <w:r w:rsidRPr="00E65AEE">
        <w:rPr>
          <w:szCs w:val="24"/>
          <w:lang w:val="ru-RU" w:eastAsia="ru-RU"/>
        </w:rPr>
        <w:t xml:space="preserve"> срок подачи заявок на участие в такой закупке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такой закупке оставалось не менее половины срока подачи заявок на участие в данной закупке, установленного положением о закупке для данного способа </w:t>
      </w:r>
      <w:r w:rsidR="00AD2C9E" w:rsidRPr="00E65AEE">
        <w:rPr>
          <w:szCs w:val="24"/>
          <w:lang w:val="ru-RU" w:eastAsia="ru-RU"/>
        </w:rPr>
        <w:t>закупки.</w:t>
      </w:r>
    </w:p>
    <w:p w:rsidR="00B61418" w:rsidRPr="00E65AEE" w:rsidRDefault="00B61418" w:rsidP="00992251">
      <w:pPr>
        <w:pStyle w:val="4"/>
        <w:numPr>
          <w:ilvl w:val="0"/>
          <w:numId w:val="17"/>
        </w:numPr>
        <w:tabs>
          <w:tab w:val="left" w:pos="1134"/>
          <w:tab w:val="left" w:pos="1276"/>
          <w:tab w:val="left" w:pos="1418"/>
        </w:tabs>
        <w:ind w:left="0" w:firstLine="709"/>
        <w:rPr>
          <w:szCs w:val="24"/>
          <w:lang w:val="ru-RU"/>
        </w:rPr>
      </w:pPr>
      <w:r w:rsidRPr="00E65AEE">
        <w:rPr>
          <w:szCs w:val="24"/>
          <w:lang w:val="ru-RU"/>
        </w:rPr>
        <w:t>Отказ от проведения закупки</w:t>
      </w:r>
    </w:p>
    <w:p w:rsidR="00B61418" w:rsidRPr="00E65AEE" w:rsidRDefault="00B61418" w:rsidP="008A20C9">
      <w:pPr>
        <w:pStyle w:val="afff"/>
        <w:numPr>
          <w:ilvl w:val="0"/>
          <w:numId w:val="33"/>
        </w:numPr>
        <w:tabs>
          <w:tab w:val="left" w:pos="1134"/>
          <w:tab w:val="left" w:pos="1276"/>
        </w:tabs>
        <w:autoSpaceDE w:val="0"/>
        <w:autoSpaceDN w:val="0"/>
        <w:adjustRightInd w:val="0"/>
        <w:ind w:left="0" w:firstLine="709"/>
        <w:rPr>
          <w:szCs w:val="24"/>
          <w:lang w:val="ru-RU" w:eastAsia="ru-RU"/>
        </w:rPr>
      </w:pPr>
      <w:r w:rsidRPr="00E65AEE">
        <w:rPr>
          <w:szCs w:val="24"/>
          <w:lang w:val="ru-RU" w:eastAsia="ru-RU"/>
        </w:rPr>
        <w:t>Заказчик вправе отменить</w:t>
      </w:r>
      <w:r w:rsidR="00845CBB" w:rsidRPr="00E65AEE">
        <w:rPr>
          <w:szCs w:val="24"/>
          <w:lang w:val="ru-RU" w:eastAsia="ru-RU"/>
        </w:rPr>
        <w:t xml:space="preserve"> </w:t>
      </w:r>
      <w:r w:rsidRPr="00E65AEE">
        <w:rPr>
          <w:szCs w:val="24"/>
          <w:lang w:val="ru-RU" w:eastAsia="ru-RU"/>
        </w:rPr>
        <w:t>закупку по одному и более предмету закупки (лоту) до наступления даты и времени окончания срока подачи заявок на участие в закупке.</w:t>
      </w:r>
    </w:p>
    <w:p w:rsidR="00B61418" w:rsidRPr="00E65AEE" w:rsidRDefault="00B61418" w:rsidP="008A20C9">
      <w:pPr>
        <w:pStyle w:val="afff"/>
        <w:numPr>
          <w:ilvl w:val="0"/>
          <w:numId w:val="33"/>
        </w:numPr>
        <w:tabs>
          <w:tab w:val="left" w:pos="1134"/>
          <w:tab w:val="left" w:pos="1276"/>
        </w:tabs>
        <w:autoSpaceDE w:val="0"/>
        <w:autoSpaceDN w:val="0"/>
        <w:adjustRightInd w:val="0"/>
        <w:ind w:left="0" w:firstLine="709"/>
        <w:rPr>
          <w:szCs w:val="24"/>
          <w:lang w:val="ru-RU" w:eastAsia="ru-RU"/>
        </w:rPr>
      </w:pPr>
      <w:r w:rsidRPr="00E65AEE">
        <w:rPr>
          <w:szCs w:val="24"/>
          <w:lang w:val="ru-RU" w:eastAsia="ru-RU"/>
        </w:rPr>
        <w:t xml:space="preserve">По истечении срока отмены закупки в соответствии с </w:t>
      </w:r>
      <w:hyperlink r:id="rId13" w:history="1">
        <w:r w:rsidRPr="00E65AEE">
          <w:rPr>
            <w:szCs w:val="24"/>
            <w:lang w:val="ru-RU" w:eastAsia="ru-RU"/>
          </w:rPr>
          <w:t xml:space="preserve">частью </w:t>
        </w:r>
        <w:r w:rsidR="00286D4B">
          <w:rPr>
            <w:szCs w:val="24"/>
            <w:lang w:val="ru-RU" w:eastAsia="ru-RU"/>
          </w:rPr>
          <w:t>2.4.</w:t>
        </w:r>
        <w:r w:rsidRPr="00E65AEE">
          <w:rPr>
            <w:szCs w:val="24"/>
            <w:lang w:val="ru-RU" w:eastAsia="ru-RU"/>
          </w:rPr>
          <w:t>1</w:t>
        </w:r>
      </w:hyperlink>
      <w:r w:rsidRPr="00E65AEE">
        <w:rPr>
          <w:szCs w:val="24"/>
          <w:lang w:val="ru-RU" w:eastAsia="ru-RU"/>
        </w:rPr>
        <w:t xml:space="preserve"> настоящей статьи и до заключения договора заказчик вправе отменить определение поставщика (исполнителя, подрядчика) только в случае возникновения обстоятельств </w:t>
      </w:r>
      <w:hyperlink r:id="rId14" w:history="1">
        <w:r w:rsidRPr="00E65AEE">
          <w:rPr>
            <w:szCs w:val="24"/>
            <w:lang w:val="ru-RU" w:eastAsia="ru-RU"/>
          </w:rPr>
          <w:t>непреодолимой силы</w:t>
        </w:r>
      </w:hyperlink>
      <w:r w:rsidRPr="00E65AEE">
        <w:rPr>
          <w:szCs w:val="24"/>
          <w:lang w:val="ru-RU" w:eastAsia="ru-RU"/>
        </w:rPr>
        <w:t xml:space="preserve"> в соответствии с гражданским законодательством.</w:t>
      </w:r>
    </w:p>
    <w:p w:rsidR="005F56EC" w:rsidRPr="00E65AEE" w:rsidRDefault="005F56EC" w:rsidP="008A20C9">
      <w:pPr>
        <w:pStyle w:val="afff"/>
        <w:numPr>
          <w:ilvl w:val="0"/>
          <w:numId w:val="33"/>
        </w:numPr>
        <w:tabs>
          <w:tab w:val="left" w:pos="1134"/>
          <w:tab w:val="left" w:pos="1276"/>
        </w:tabs>
        <w:autoSpaceDE w:val="0"/>
        <w:autoSpaceDN w:val="0"/>
        <w:adjustRightInd w:val="0"/>
        <w:ind w:left="0" w:firstLine="709"/>
        <w:rPr>
          <w:szCs w:val="24"/>
          <w:lang w:val="ru-RU" w:eastAsia="ru-RU"/>
        </w:rPr>
      </w:pPr>
      <w:r w:rsidRPr="00E65AEE">
        <w:rPr>
          <w:szCs w:val="24"/>
          <w:lang w:val="ru-RU" w:eastAsia="ru-RU"/>
        </w:rPr>
        <w:t>Порядок возврата Участникам закупки денежных средств</w:t>
      </w:r>
      <w:r w:rsidR="005A4499">
        <w:rPr>
          <w:szCs w:val="24"/>
          <w:lang w:val="ru-RU" w:eastAsia="ru-RU"/>
        </w:rPr>
        <w:t xml:space="preserve"> </w:t>
      </w:r>
      <w:r w:rsidRPr="00E65AEE">
        <w:rPr>
          <w:szCs w:val="24"/>
          <w:lang w:val="ru-RU" w:eastAsia="ru-RU"/>
        </w:rPr>
        <w:t>в качестве обеспечения заявок на участие в закупке, если</w:t>
      </w:r>
      <w:r w:rsidR="005A4499">
        <w:rPr>
          <w:szCs w:val="24"/>
          <w:lang w:val="ru-RU" w:eastAsia="ru-RU"/>
        </w:rPr>
        <w:t xml:space="preserve"> </w:t>
      </w:r>
      <w:r w:rsidRPr="00E65AEE">
        <w:rPr>
          <w:szCs w:val="24"/>
          <w:lang w:val="ru-RU" w:eastAsia="ru-RU"/>
        </w:rPr>
        <w:t>требование обеспечения заявки было установлено</w:t>
      </w:r>
      <w:r w:rsidR="005A4499">
        <w:rPr>
          <w:szCs w:val="24"/>
          <w:lang w:val="ru-RU" w:eastAsia="ru-RU"/>
        </w:rPr>
        <w:t xml:space="preserve"> настоящей документацией</w:t>
      </w:r>
      <w:r w:rsidRPr="00E65AEE">
        <w:rPr>
          <w:szCs w:val="24"/>
          <w:lang w:val="ru-RU" w:eastAsia="ru-RU"/>
        </w:rPr>
        <w:t xml:space="preserve">, определяется </w:t>
      </w:r>
      <w:r w:rsidR="005A4499">
        <w:rPr>
          <w:lang w:val="ru-RU"/>
        </w:rPr>
        <w:t>Регламентом ЭТП</w:t>
      </w:r>
      <w:r w:rsidRPr="00E65AEE">
        <w:rPr>
          <w:szCs w:val="24"/>
          <w:lang w:val="ru-RU" w:eastAsia="ru-RU"/>
        </w:rPr>
        <w:t>.</w:t>
      </w:r>
    </w:p>
    <w:p w:rsidR="00B61418" w:rsidRPr="00E65AEE" w:rsidRDefault="00B61418" w:rsidP="00E65AEE">
      <w:pPr>
        <w:pStyle w:val="afff"/>
        <w:tabs>
          <w:tab w:val="left" w:pos="1134"/>
          <w:tab w:val="left" w:pos="1276"/>
          <w:tab w:val="left" w:pos="1418"/>
        </w:tabs>
        <w:ind w:left="0" w:firstLine="709"/>
        <w:rPr>
          <w:szCs w:val="24"/>
          <w:lang w:val="ru-RU"/>
        </w:rPr>
      </w:pPr>
    </w:p>
    <w:p w:rsidR="002330D9" w:rsidRPr="00E65AEE" w:rsidRDefault="002330D9" w:rsidP="00992251">
      <w:pPr>
        <w:pStyle w:val="3"/>
        <w:numPr>
          <w:ilvl w:val="0"/>
          <w:numId w:val="12"/>
        </w:numPr>
        <w:tabs>
          <w:tab w:val="left" w:pos="1134"/>
          <w:tab w:val="left" w:pos="1276"/>
          <w:tab w:val="left" w:pos="1418"/>
          <w:tab w:val="left" w:pos="2977"/>
          <w:tab w:val="left" w:pos="3544"/>
          <w:tab w:val="left" w:pos="3686"/>
          <w:tab w:val="left" w:pos="3969"/>
        </w:tabs>
        <w:ind w:left="0" w:firstLine="709"/>
        <w:rPr>
          <w:szCs w:val="24"/>
        </w:rPr>
      </w:pPr>
      <w:bookmarkStart w:id="15" w:name="_Toc433707855"/>
      <w:bookmarkStart w:id="16" w:name="_Toc449019972"/>
      <w:bookmarkStart w:id="17" w:name="_Toc1046538"/>
      <w:r w:rsidRPr="00E65AEE">
        <w:rPr>
          <w:szCs w:val="24"/>
        </w:rPr>
        <w:t>УЧАСТНИКИ КОНКУРСА</w:t>
      </w:r>
      <w:bookmarkEnd w:id="15"/>
      <w:bookmarkEnd w:id="16"/>
      <w:bookmarkEnd w:id="17"/>
    </w:p>
    <w:p w:rsidR="002330D9" w:rsidRPr="00E65AEE" w:rsidRDefault="002330D9" w:rsidP="00992251">
      <w:pPr>
        <w:pStyle w:val="4"/>
        <w:numPr>
          <w:ilvl w:val="0"/>
          <w:numId w:val="19"/>
        </w:numPr>
        <w:tabs>
          <w:tab w:val="left" w:pos="1134"/>
          <w:tab w:val="left" w:pos="1276"/>
          <w:tab w:val="left" w:pos="1418"/>
        </w:tabs>
        <w:ind w:left="0" w:firstLine="709"/>
        <w:rPr>
          <w:szCs w:val="24"/>
        </w:rPr>
      </w:pPr>
      <w:r w:rsidRPr="00E65AEE">
        <w:rPr>
          <w:szCs w:val="24"/>
        </w:rPr>
        <w:t>Требования, предъявляемые к участникам конкурса</w:t>
      </w:r>
    </w:p>
    <w:p w:rsidR="008462F5" w:rsidRPr="008462F5" w:rsidRDefault="00B232D9" w:rsidP="008462F5">
      <w:pPr>
        <w:pStyle w:val="afff"/>
        <w:numPr>
          <w:ilvl w:val="0"/>
          <w:numId w:val="20"/>
        </w:numPr>
        <w:tabs>
          <w:tab w:val="left" w:pos="0"/>
          <w:tab w:val="left" w:pos="1134"/>
          <w:tab w:val="left" w:pos="1276"/>
          <w:tab w:val="left" w:pos="1560"/>
        </w:tabs>
        <w:ind w:left="0" w:firstLine="709"/>
        <w:rPr>
          <w:szCs w:val="24"/>
          <w:lang w:val="ru-RU" w:eastAsia="ru-RU"/>
        </w:rPr>
      </w:pPr>
      <w:r w:rsidRPr="00B232D9">
        <w:rPr>
          <w:szCs w:val="24"/>
          <w:lang w:val="ru-RU" w:eastAsia="ru-RU"/>
        </w:rPr>
        <w:t>Участником закупки</w:t>
      </w:r>
      <w:r w:rsidRPr="00B232D9">
        <w:rPr>
          <w:rFonts w:eastAsiaTheme="minorHAnsi"/>
          <w:szCs w:val="24"/>
          <w:lang w:val="ru-RU" w:bidi="ar-SA"/>
        </w:rPr>
        <w:t xml:space="preserve"> является </w:t>
      </w:r>
      <w:r w:rsidR="005A4499" w:rsidRPr="00B232D9">
        <w:rPr>
          <w:rFonts w:eastAsiaTheme="minorHAnsi"/>
          <w:szCs w:val="24"/>
          <w:lang w:val="ru-RU" w:bidi="ar-SA"/>
        </w:rPr>
        <w:t>л</w:t>
      </w:r>
      <w:r w:rsidR="00851BD7" w:rsidRPr="00B232D9">
        <w:rPr>
          <w:szCs w:val="24"/>
          <w:lang w:val="ru-RU" w:eastAsia="ru-RU"/>
        </w:rPr>
        <w:t>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Pr="00B232D9">
        <w:rPr>
          <w:szCs w:val="24"/>
          <w:lang w:val="ru-RU" w:eastAsia="ru-RU"/>
        </w:rPr>
        <w:t xml:space="preserve"> </w:t>
      </w:r>
      <w:r w:rsidR="008462F5" w:rsidRPr="008462F5">
        <w:rPr>
          <w:szCs w:val="24"/>
          <w:lang w:val="ru-RU" w:eastAsia="ru-RU"/>
        </w:rPr>
        <w:t>Участником конкурса</w:t>
      </w:r>
      <w:r w:rsidR="008462F5">
        <w:rPr>
          <w:szCs w:val="24"/>
          <w:lang w:val="ru-RU" w:eastAsia="ru-RU"/>
        </w:rPr>
        <w:t xml:space="preserve"> также</w:t>
      </w:r>
      <w:r w:rsidR="008462F5" w:rsidRPr="008462F5">
        <w:rPr>
          <w:szCs w:val="24"/>
          <w:lang w:val="ru-RU" w:eastAsia="ru-RU"/>
        </w:rPr>
        <w:t xml:space="preserve"> может быть только лицо</w:t>
      </w:r>
      <w:r w:rsidR="008462F5">
        <w:rPr>
          <w:szCs w:val="24"/>
          <w:lang w:val="ru-RU" w:eastAsia="ru-RU"/>
        </w:rPr>
        <w:t>,</w:t>
      </w:r>
      <w:r w:rsidR="008462F5" w:rsidRPr="008462F5">
        <w:rPr>
          <w:szCs w:val="24"/>
          <w:lang w:val="ru-RU" w:eastAsia="ru-RU"/>
        </w:rPr>
        <w:t xml:space="preserve"> являющееся субъектом малого и среднего предпринимательства.</w:t>
      </w:r>
    </w:p>
    <w:p w:rsidR="00A11ABA" w:rsidRPr="00B232D9" w:rsidRDefault="00A11ABA" w:rsidP="00B232D9">
      <w:pPr>
        <w:pStyle w:val="afff"/>
        <w:numPr>
          <w:ilvl w:val="0"/>
          <w:numId w:val="20"/>
        </w:numPr>
        <w:tabs>
          <w:tab w:val="left" w:pos="0"/>
          <w:tab w:val="left" w:pos="1134"/>
          <w:tab w:val="left" w:pos="1276"/>
          <w:tab w:val="left" w:pos="1560"/>
        </w:tabs>
        <w:ind w:left="0" w:firstLine="709"/>
        <w:rPr>
          <w:szCs w:val="24"/>
          <w:lang w:val="ru-RU" w:eastAsia="ru-RU"/>
        </w:rPr>
      </w:pPr>
      <w:r w:rsidRPr="00B232D9">
        <w:rPr>
          <w:szCs w:val="24"/>
          <w:lang w:val="ru-RU"/>
        </w:rPr>
        <w:t>При проведении закупки Заказчик устанавливает</w:t>
      </w:r>
      <w:r w:rsidR="005A4499" w:rsidRPr="00B232D9">
        <w:rPr>
          <w:szCs w:val="24"/>
          <w:lang w:val="ru-RU"/>
        </w:rPr>
        <w:t xml:space="preserve"> в разделе 2 Информационной карты</w:t>
      </w:r>
      <w:r w:rsidRPr="00B232D9">
        <w:rPr>
          <w:szCs w:val="24"/>
          <w:lang w:val="ru-RU"/>
        </w:rPr>
        <w:t xml:space="preserve"> следующие единые требования ко всем Участникам  закупки:</w:t>
      </w:r>
    </w:p>
    <w:p w:rsidR="00A11ABA" w:rsidRPr="00E65AEE" w:rsidRDefault="00A11ABA" w:rsidP="00992251">
      <w:pPr>
        <w:numPr>
          <w:ilvl w:val="0"/>
          <w:numId w:val="5"/>
        </w:numPr>
        <w:tabs>
          <w:tab w:val="left" w:pos="851"/>
          <w:tab w:val="left" w:pos="1134"/>
          <w:tab w:val="left" w:pos="1276"/>
        </w:tabs>
        <w:spacing w:after="200"/>
        <w:ind w:left="0" w:firstLine="709"/>
        <w:contextualSpacing/>
        <w:rPr>
          <w:szCs w:val="24"/>
          <w:lang w:val="ru-RU"/>
        </w:rPr>
      </w:pPr>
      <w:r w:rsidRPr="00E65AEE">
        <w:rPr>
          <w:szCs w:val="24"/>
          <w:lang w:val="ru-RU"/>
        </w:rPr>
        <w:t>соответствие Участников закупки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A11ABA" w:rsidRPr="00E65AEE" w:rsidRDefault="00A11ABA" w:rsidP="00992251">
      <w:pPr>
        <w:numPr>
          <w:ilvl w:val="0"/>
          <w:numId w:val="5"/>
        </w:numPr>
        <w:tabs>
          <w:tab w:val="left" w:pos="851"/>
          <w:tab w:val="left" w:pos="1134"/>
          <w:tab w:val="left" w:pos="1276"/>
        </w:tabs>
        <w:spacing w:after="200"/>
        <w:ind w:left="0" w:firstLine="709"/>
        <w:contextualSpacing/>
        <w:rPr>
          <w:szCs w:val="24"/>
          <w:lang w:val="ru-RU"/>
        </w:rPr>
      </w:pPr>
      <w:r w:rsidRPr="00E65AEE">
        <w:rPr>
          <w:szCs w:val="24"/>
          <w:lang w:val="ru-RU"/>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A11ABA" w:rsidRPr="00E65AEE" w:rsidRDefault="00A11ABA" w:rsidP="00992251">
      <w:pPr>
        <w:numPr>
          <w:ilvl w:val="0"/>
          <w:numId w:val="5"/>
        </w:numPr>
        <w:tabs>
          <w:tab w:val="left" w:pos="851"/>
          <w:tab w:val="left" w:pos="1134"/>
          <w:tab w:val="left" w:pos="1276"/>
        </w:tabs>
        <w:spacing w:after="200"/>
        <w:ind w:left="0" w:firstLine="709"/>
        <w:contextualSpacing/>
        <w:rPr>
          <w:szCs w:val="24"/>
          <w:lang w:val="ru-RU"/>
        </w:rPr>
      </w:pPr>
      <w:r w:rsidRPr="00E65AEE">
        <w:rPr>
          <w:szCs w:val="24"/>
          <w:lang w:val="ru-RU"/>
        </w:rPr>
        <w:t>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A11ABA" w:rsidRPr="00E65AEE" w:rsidRDefault="00A11ABA" w:rsidP="00992251">
      <w:pPr>
        <w:numPr>
          <w:ilvl w:val="0"/>
          <w:numId w:val="5"/>
        </w:numPr>
        <w:tabs>
          <w:tab w:val="left" w:pos="851"/>
          <w:tab w:val="left" w:pos="1134"/>
          <w:tab w:val="left" w:pos="1276"/>
        </w:tabs>
        <w:spacing w:after="200"/>
        <w:ind w:left="0" w:firstLine="709"/>
        <w:contextualSpacing/>
        <w:rPr>
          <w:szCs w:val="24"/>
          <w:lang w:val="ru-RU"/>
        </w:rPr>
      </w:pPr>
      <w:r w:rsidRPr="00E65AEE">
        <w:rPr>
          <w:szCs w:val="24"/>
          <w:lang w:val="ru-RU"/>
        </w:rPr>
        <w:t xml:space="preserve">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15" w:history="1">
        <w:r w:rsidRPr="00E65AEE">
          <w:rPr>
            <w:szCs w:val="24"/>
            <w:lang w:val="ru-RU"/>
          </w:rPr>
          <w:t>законодательством</w:t>
        </w:r>
      </w:hyperlink>
      <w:r w:rsidRPr="00E65AEE">
        <w:rPr>
          <w:szCs w:val="24"/>
          <w:lang w:val="ru-RU"/>
        </w:rPr>
        <w:t xml:space="preserve">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hyperlink r:id="rId16" w:history="1">
        <w:r w:rsidRPr="00E65AEE">
          <w:rPr>
            <w:szCs w:val="24"/>
            <w:lang w:val="ru-RU"/>
          </w:rPr>
          <w:t>законодательством</w:t>
        </w:r>
      </w:hyperlink>
      <w:r w:rsidRPr="00E65AEE">
        <w:rPr>
          <w:szCs w:val="24"/>
          <w:lang w:val="ru-RU"/>
        </w:rPr>
        <w:t xml:space="preserve"> Российской Федерации о </w:t>
      </w:r>
      <w:r w:rsidRPr="00E65AEE">
        <w:rPr>
          <w:szCs w:val="24"/>
          <w:lang w:val="ru-RU"/>
        </w:rPr>
        <w:lastRenderedPageBreak/>
        <w:t>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A11ABA" w:rsidRPr="00E65AEE" w:rsidRDefault="00A11ABA" w:rsidP="00992251">
      <w:pPr>
        <w:numPr>
          <w:ilvl w:val="0"/>
          <w:numId w:val="5"/>
        </w:numPr>
        <w:tabs>
          <w:tab w:val="left" w:pos="851"/>
          <w:tab w:val="left" w:pos="1134"/>
          <w:tab w:val="left" w:pos="1276"/>
        </w:tabs>
        <w:spacing w:after="200"/>
        <w:ind w:left="0" w:firstLine="709"/>
        <w:contextualSpacing/>
        <w:rPr>
          <w:szCs w:val="24"/>
          <w:lang w:val="ru-RU"/>
        </w:rPr>
      </w:pPr>
      <w:r w:rsidRPr="00E65AEE">
        <w:rPr>
          <w:szCs w:val="24"/>
          <w:lang w:val="ru-RU"/>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17" w:history="1">
        <w:r w:rsidRPr="00E65AEE">
          <w:rPr>
            <w:szCs w:val="24"/>
            <w:lang w:val="ru-RU"/>
          </w:rPr>
          <w:t>ст. 289</w:t>
        </w:r>
      </w:hyperlink>
      <w:r w:rsidRPr="00E65AEE">
        <w:rPr>
          <w:szCs w:val="24"/>
          <w:lang w:val="ru-RU"/>
        </w:rPr>
        <w:t xml:space="preserve">, </w:t>
      </w:r>
      <w:hyperlink r:id="rId18" w:history="1">
        <w:r w:rsidRPr="00E65AEE">
          <w:rPr>
            <w:szCs w:val="24"/>
            <w:lang w:val="ru-RU"/>
          </w:rPr>
          <w:t>290</w:t>
        </w:r>
      </w:hyperlink>
      <w:r w:rsidRPr="00E65AEE">
        <w:rPr>
          <w:szCs w:val="24"/>
          <w:lang w:val="ru-RU"/>
        </w:rPr>
        <w:t xml:space="preserve">, </w:t>
      </w:r>
      <w:hyperlink r:id="rId19" w:history="1">
        <w:r w:rsidRPr="00E65AEE">
          <w:rPr>
            <w:szCs w:val="24"/>
            <w:lang w:val="ru-RU"/>
          </w:rPr>
          <w:t>291</w:t>
        </w:r>
      </w:hyperlink>
      <w:r w:rsidRPr="00E65AEE">
        <w:rPr>
          <w:szCs w:val="24"/>
          <w:lang w:val="ru-RU"/>
        </w:rPr>
        <w:t xml:space="preserve">, </w:t>
      </w:r>
      <w:hyperlink r:id="rId20" w:history="1">
        <w:r w:rsidRPr="00E65AEE">
          <w:rPr>
            <w:szCs w:val="24"/>
            <w:lang w:val="ru-RU"/>
          </w:rPr>
          <w:t>291.1</w:t>
        </w:r>
      </w:hyperlink>
      <w:r w:rsidRPr="00E65AEE">
        <w:rPr>
          <w:szCs w:val="24"/>
          <w:lang w:val="ru-RU"/>
        </w:rPr>
        <w:t xml:space="preserve">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A11ABA" w:rsidRPr="00E65AEE" w:rsidRDefault="00A11ABA" w:rsidP="00992251">
      <w:pPr>
        <w:numPr>
          <w:ilvl w:val="0"/>
          <w:numId w:val="5"/>
        </w:numPr>
        <w:tabs>
          <w:tab w:val="left" w:pos="851"/>
          <w:tab w:val="left" w:pos="1134"/>
          <w:tab w:val="left" w:pos="1276"/>
        </w:tabs>
        <w:spacing w:after="200"/>
        <w:ind w:left="0" w:firstLine="709"/>
        <w:contextualSpacing/>
        <w:rPr>
          <w:szCs w:val="24"/>
          <w:lang w:val="ru-RU"/>
        </w:rPr>
      </w:pPr>
      <w:r w:rsidRPr="00E65AEE">
        <w:rPr>
          <w:szCs w:val="24"/>
          <w:lang w:val="ru-RU"/>
        </w:rPr>
        <w:t xml:space="preserve">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21" w:history="1">
        <w:r w:rsidRPr="00E65AEE">
          <w:rPr>
            <w:szCs w:val="24"/>
            <w:lang w:val="ru-RU"/>
          </w:rPr>
          <w:t>ст. 19.28</w:t>
        </w:r>
      </w:hyperlink>
      <w:r w:rsidRPr="00E65AEE">
        <w:rPr>
          <w:szCs w:val="24"/>
          <w:lang w:val="ru-RU"/>
        </w:rPr>
        <w:t xml:space="preserve"> Кодекса Российской Федерации об административных правонарушениях;</w:t>
      </w:r>
    </w:p>
    <w:p w:rsidR="00A11ABA" w:rsidRPr="00E65AEE" w:rsidRDefault="00A11ABA" w:rsidP="00992251">
      <w:pPr>
        <w:numPr>
          <w:ilvl w:val="0"/>
          <w:numId w:val="5"/>
        </w:numPr>
        <w:tabs>
          <w:tab w:val="left" w:pos="851"/>
          <w:tab w:val="left" w:pos="1134"/>
          <w:tab w:val="left" w:pos="1276"/>
        </w:tabs>
        <w:spacing w:after="200"/>
        <w:ind w:left="0" w:firstLine="709"/>
        <w:contextualSpacing/>
        <w:rPr>
          <w:szCs w:val="24"/>
          <w:lang w:val="ru-RU"/>
        </w:rPr>
      </w:pPr>
      <w:r w:rsidRPr="00E65AEE">
        <w:rPr>
          <w:szCs w:val="24"/>
          <w:lang w:val="ru-RU"/>
        </w:rPr>
        <w:t xml:space="preserve">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w:t>
      </w:r>
      <w:r w:rsidR="005C7656" w:rsidRPr="00E65AEE">
        <w:rPr>
          <w:szCs w:val="24"/>
          <w:lang w:val="ru-RU"/>
        </w:rPr>
        <w:t>контрактной службы</w:t>
      </w:r>
      <w:r w:rsidRPr="00E65AEE">
        <w:rPr>
          <w:szCs w:val="24"/>
          <w:lang w:val="ru-RU"/>
        </w:rPr>
        <w:t xml:space="preserve"> заказчика, </w:t>
      </w:r>
      <w:r w:rsidR="00B552CC" w:rsidRPr="00E65AEE">
        <w:rPr>
          <w:szCs w:val="24"/>
          <w:lang w:val="ru-RU"/>
        </w:rPr>
        <w:t>договор</w:t>
      </w:r>
      <w:r w:rsidRPr="00E65AEE">
        <w:rPr>
          <w:szCs w:val="24"/>
          <w:lang w:val="ru-RU"/>
        </w:rPr>
        <w:t>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A11ABA" w:rsidRPr="00F94E81" w:rsidRDefault="00A11ABA" w:rsidP="00992251">
      <w:pPr>
        <w:numPr>
          <w:ilvl w:val="0"/>
          <w:numId w:val="5"/>
        </w:numPr>
        <w:tabs>
          <w:tab w:val="left" w:pos="851"/>
          <w:tab w:val="left" w:pos="993"/>
          <w:tab w:val="left" w:pos="1134"/>
          <w:tab w:val="left" w:pos="1276"/>
        </w:tabs>
        <w:spacing w:after="200"/>
        <w:ind w:left="0" w:firstLine="709"/>
        <w:contextualSpacing/>
        <w:rPr>
          <w:szCs w:val="24"/>
          <w:lang w:val="ru-RU"/>
        </w:rPr>
      </w:pPr>
      <w:r w:rsidRPr="00E65AEE">
        <w:rPr>
          <w:szCs w:val="24"/>
          <w:lang w:val="ru-RU"/>
        </w:rPr>
        <w:t xml:space="preserve">отсутствие сведений об участниках закупки в реестре недобросовестных поставщиков, предусмотренном </w:t>
      </w:r>
      <w:hyperlink r:id="rId22" w:history="1">
        <w:r w:rsidRPr="00E65AEE">
          <w:rPr>
            <w:szCs w:val="24"/>
            <w:lang w:val="ru-RU"/>
          </w:rPr>
          <w:t>статьей 5</w:t>
        </w:r>
      </w:hyperlink>
      <w:r w:rsidRPr="00E65AEE">
        <w:rPr>
          <w:szCs w:val="24"/>
          <w:lang w:val="ru-RU"/>
        </w:rPr>
        <w:t xml:space="preserve"> Закона о закупках, и (или) в реестре недобросовестных поставщиков, предусмотренном Федеральным </w:t>
      </w:r>
      <w:hyperlink r:id="rId23" w:history="1">
        <w:r w:rsidRPr="00E65AEE">
          <w:rPr>
            <w:szCs w:val="24"/>
            <w:lang w:val="ru-RU"/>
          </w:rPr>
          <w:t>законом</w:t>
        </w:r>
      </w:hyperlink>
      <w:r w:rsidRPr="00E65AEE">
        <w:rPr>
          <w:szCs w:val="24"/>
          <w:lang w:val="ru-RU"/>
        </w:rPr>
        <w:t xml:space="preserve"> от 5 апреля 2013 года № 44-ФЗ «О </w:t>
      </w:r>
      <w:r w:rsidR="00B96F40" w:rsidRPr="00F94E81">
        <w:rPr>
          <w:szCs w:val="24"/>
          <w:lang w:val="ru-RU"/>
        </w:rPr>
        <w:t>контрактной системе</w:t>
      </w:r>
      <w:r w:rsidR="009F2081" w:rsidRPr="00F94E81">
        <w:rPr>
          <w:szCs w:val="24"/>
          <w:lang w:val="ru-RU"/>
        </w:rPr>
        <w:t xml:space="preserve"> </w:t>
      </w:r>
      <w:r w:rsidRPr="00F94E81">
        <w:rPr>
          <w:szCs w:val="24"/>
          <w:lang w:val="ru-RU"/>
        </w:rPr>
        <w:t>в сфере закупок товаров, работ, услуг для обеспечения государственных и муниципальных нужд»</w:t>
      </w:r>
      <w:r w:rsidR="00261994" w:rsidRPr="00F94E81">
        <w:rPr>
          <w:szCs w:val="24"/>
          <w:lang w:val="ru-RU"/>
        </w:rPr>
        <w:t>;</w:t>
      </w:r>
    </w:p>
    <w:p w:rsidR="00A11ABA" w:rsidRPr="00F94E81" w:rsidRDefault="00A11ABA" w:rsidP="00992251">
      <w:pPr>
        <w:numPr>
          <w:ilvl w:val="0"/>
          <w:numId w:val="5"/>
        </w:numPr>
        <w:tabs>
          <w:tab w:val="left" w:pos="851"/>
          <w:tab w:val="left" w:pos="993"/>
          <w:tab w:val="left" w:pos="1134"/>
          <w:tab w:val="left" w:pos="1276"/>
        </w:tabs>
        <w:spacing w:after="200"/>
        <w:ind w:left="0" w:firstLine="709"/>
        <w:contextualSpacing/>
        <w:rPr>
          <w:szCs w:val="24"/>
          <w:lang w:val="ru-RU"/>
        </w:rPr>
      </w:pPr>
      <w:r w:rsidRPr="00F94E81">
        <w:rPr>
          <w:szCs w:val="24"/>
          <w:lang w:val="ru-RU"/>
        </w:rPr>
        <w:t>участник закупки не является офшорной компанией;</w:t>
      </w:r>
    </w:p>
    <w:p w:rsidR="00B232D9" w:rsidRPr="00F94E81" w:rsidRDefault="00A11ABA" w:rsidP="00B232D9">
      <w:pPr>
        <w:numPr>
          <w:ilvl w:val="0"/>
          <w:numId w:val="5"/>
        </w:numPr>
        <w:tabs>
          <w:tab w:val="left" w:pos="851"/>
          <w:tab w:val="left" w:pos="993"/>
          <w:tab w:val="left" w:pos="1134"/>
          <w:tab w:val="left" w:pos="1276"/>
        </w:tabs>
        <w:ind w:left="0" w:firstLine="709"/>
        <w:contextualSpacing/>
        <w:rPr>
          <w:szCs w:val="24"/>
          <w:lang w:val="ru-RU"/>
        </w:rPr>
      </w:pPr>
      <w:r w:rsidRPr="00F94E81">
        <w:rPr>
          <w:szCs w:val="24"/>
          <w:lang w:val="ru-RU"/>
        </w:rPr>
        <w:t>отсутствие у участника закупки ограничений для участия в закупках, установленных законодательством Российской Федерации;</w:t>
      </w:r>
    </w:p>
    <w:p w:rsidR="0089504E" w:rsidRPr="00F94E81" w:rsidRDefault="00B232D9" w:rsidP="00B232D9">
      <w:pPr>
        <w:numPr>
          <w:ilvl w:val="0"/>
          <w:numId w:val="5"/>
        </w:numPr>
        <w:tabs>
          <w:tab w:val="left" w:pos="851"/>
          <w:tab w:val="left" w:pos="993"/>
          <w:tab w:val="left" w:pos="1134"/>
          <w:tab w:val="left" w:pos="1276"/>
        </w:tabs>
        <w:ind w:left="0" w:firstLine="709"/>
        <w:contextualSpacing/>
        <w:rPr>
          <w:szCs w:val="24"/>
          <w:lang w:val="ru-RU"/>
        </w:rPr>
      </w:pPr>
      <w:r w:rsidRPr="00F94E81">
        <w:rPr>
          <w:szCs w:val="24"/>
          <w:lang w:val="ru-RU" w:eastAsia="ru-RU"/>
        </w:rPr>
        <w:t>участник закупки  является субъектом малого и среднего предпринимательства.</w:t>
      </w:r>
    </w:p>
    <w:p w:rsidR="00851BD7" w:rsidRPr="00F94E81" w:rsidRDefault="00851BD7" w:rsidP="00992251">
      <w:pPr>
        <w:pStyle w:val="afff"/>
        <w:numPr>
          <w:ilvl w:val="0"/>
          <w:numId w:val="20"/>
        </w:numPr>
        <w:tabs>
          <w:tab w:val="left" w:pos="1134"/>
          <w:tab w:val="left" w:pos="1276"/>
          <w:tab w:val="left" w:pos="1620"/>
          <w:tab w:val="left" w:pos="1985"/>
        </w:tabs>
        <w:ind w:left="0" w:firstLine="709"/>
        <w:contextualSpacing w:val="0"/>
        <w:rPr>
          <w:szCs w:val="24"/>
          <w:lang w:val="ru-RU" w:eastAsia="ru-RU"/>
        </w:rPr>
      </w:pPr>
      <w:r w:rsidRPr="00F94E81">
        <w:rPr>
          <w:szCs w:val="24"/>
          <w:lang w:val="ru-RU" w:eastAsia="ru-RU"/>
        </w:rPr>
        <w:t>При осуществлении закупки Заказчик вправе</w:t>
      </w:r>
      <w:r w:rsidRPr="00F94E81">
        <w:rPr>
          <w:b/>
          <w:bCs/>
          <w:szCs w:val="24"/>
          <w:lang w:val="ru-RU" w:eastAsia="ru-RU"/>
        </w:rPr>
        <w:t xml:space="preserve"> </w:t>
      </w:r>
      <w:r w:rsidRPr="00F94E81">
        <w:rPr>
          <w:szCs w:val="24"/>
          <w:lang w:val="ru-RU" w:eastAsia="ru-RU"/>
        </w:rPr>
        <w:t xml:space="preserve">установить </w:t>
      </w:r>
      <w:r w:rsidR="00D963E3">
        <w:rPr>
          <w:szCs w:val="24"/>
          <w:lang w:val="ru-RU" w:eastAsia="ru-RU"/>
        </w:rPr>
        <w:t xml:space="preserve">в информационной карте </w:t>
      </w:r>
      <w:r w:rsidRPr="00F94E81">
        <w:rPr>
          <w:szCs w:val="24"/>
          <w:lang w:val="ru-RU" w:eastAsia="ru-RU"/>
        </w:rPr>
        <w:t>следующие дополнительные требования, при соблюдении которых, лицо, подавшее заявку, допускается Комиссией к закупке:</w:t>
      </w:r>
    </w:p>
    <w:p w:rsidR="00851BD7" w:rsidRPr="00E65AEE" w:rsidRDefault="00851BD7" w:rsidP="008A20C9">
      <w:pPr>
        <w:pStyle w:val="afff"/>
        <w:numPr>
          <w:ilvl w:val="0"/>
          <w:numId w:val="36"/>
        </w:numPr>
        <w:tabs>
          <w:tab w:val="left" w:pos="1134"/>
          <w:tab w:val="left" w:pos="1276"/>
          <w:tab w:val="left" w:pos="1620"/>
          <w:tab w:val="left" w:pos="1985"/>
        </w:tabs>
        <w:ind w:left="0" w:firstLine="709"/>
        <w:contextualSpacing w:val="0"/>
        <w:rPr>
          <w:szCs w:val="24"/>
          <w:lang w:val="ru-RU" w:eastAsia="ru-RU"/>
        </w:rPr>
      </w:pPr>
      <w:r w:rsidRPr="00F94E81">
        <w:rPr>
          <w:szCs w:val="24"/>
          <w:lang w:val="ru-RU" w:eastAsia="ru-RU"/>
        </w:rPr>
        <w:t>наличие сведений о финансово-хозяйственной деятельности</w:t>
      </w:r>
      <w:r w:rsidRPr="00E65AEE">
        <w:rPr>
          <w:szCs w:val="24"/>
          <w:lang w:val="ru-RU" w:eastAsia="ru-RU"/>
        </w:rPr>
        <w:t xml:space="preserve"> Участника закупки, которые должны свидетельствовать о его платежеспособ</w:t>
      </w:r>
      <w:bookmarkStart w:id="18" w:name="_Ref315543667"/>
      <w:r w:rsidRPr="00E65AEE">
        <w:rPr>
          <w:szCs w:val="24"/>
          <w:lang w:val="ru-RU" w:eastAsia="ru-RU"/>
        </w:rPr>
        <w:t>ности и финансовой устойчивости;</w:t>
      </w:r>
    </w:p>
    <w:p w:rsidR="00851BD7" w:rsidRPr="00E65AEE" w:rsidRDefault="00851BD7" w:rsidP="008A20C9">
      <w:pPr>
        <w:pStyle w:val="afff"/>
        <w:numPr>
          <w:ilvl w:val="0"/>
          <w:numId w:val="36"/>
        </w:numPr>
        <w:tabs>
          <w:tab w:val="left" w:pos="1134"/>
          <w:tab w:val="left" w:pos="1276"/>
          <w:tab w:val="left" w:pos="1620"/>
          <w:tab w:val="left" w:pos="1985"/>
        </w:tabs>
        <w:ind w:left="0" w:firstLine="709"/>
        <w:contextualSpacing w:val="0"/>
        <w:rPr>
          <w:szCs w:val="24"/>
          <w:lang w:val="ru-RU" w:eastAsia="ru-RU"/>
        </w:rPr>
      </w:pPr>
      <w:r w:rsidRPr="00E65AEE">
        <w:rPr>
          <w:szCs w:val="24"/>
          <w:lang w:val="ru-RU" w:eastAsia="ru-RU"/>
        </w:rPr>
        <w:t>наличие опыта поставки товаров, выполнения работ, оказания услуг, аналогичных предмету закупки;</w:t>
      </w:r>
    </w:p>
    <w:p w:rsidR="00851BD7" w:rsidRPr="00E65AEE" w:rsidRDefault="00851BD7" w:rsidP="008A20C9">
      <w:pPr>
        <w:pStyle w:val="afff"/>
        <w:numPr>
          <w:ilvl w:val="0"/>
          <w:numId w:val="36"/>
        </w:numPr>
        <w:tabs>
          <w:tab w:val="left" w:pos="1134"/>
          <w:tab w:val="left" w:pos="1276"/>
          <w:tab w:val="left" w:pos="1620"/>
          <w:tab w:val="left" w:pos="1985"/>
        </w:tabs>
        <w:ind w:left="0" w:firstLine="709"/>
        <w:contextualSpacing w:val="0"/>
        <w:rPr>
          <w:szCs w:val="24"/>
          <w:lang w:val="ru-RU" w:eastAsia="ru-RU"/>
        </w:rPr>
      </w:pPr>
      <w:r w:rsidRPr="00E65AEE">
        <w:rPr>
          <w:szCs w:val="24"/>
          <w:lang w:val="ru-RU" w:eastAsia="ru-RU"/>
        </w:rPr>
        <w:lastRenderedPageBreak/>
        <w:t>наличие сведений о деловой репутации;</w:t>
      </w:r>
    </w:p>
    <w:p w:rsidR="00851BD7" w:rsidRPr="00E65AEE" w:rsidRDefault="00851BD7" w:rsidP="008A20C9">
      <w:pPr>
        <w:pStyle w:val="afff"/>
        <w:numPr>
          <w:ilvl w:val="0"/>
          <w:numId w:val="36"/>
        </w:numPr>
        <w:tabs>
          <w:tab w:val="left" w:pos="1134"/>
          <w:tab w:val="left" w:pos="1276"/>
          <w:tab w:val="left" w:pos="1620"/>
          <w:tab w:val="left" w:pos="1985"/>
        </w:tabs>
        <w:ind w:left="0" w:firstLine="709"/>
        <w:contextualSpacing w:val="0"/>
        <w:rPr>
          <w:szCs w:val="24"/>
          <w:lang w:val="ru-RU" w:eastAsia="ru-RU"/>
        </w:rPr>
      </w:pPr>
      <w:r w:rsidRPr="00E65AEE">
        <w:rPr>
          <w:szCs w:val="24"/>
          <w:lang w:val="ru-RU" w:eastAsia="ru-RU"/>
        </w:rPr>
        <w:t>наличие сведений о трудовых ресурсах и их квалификации, привлекаемых к поставке товаров, выполнению работ, оказанию услуг по предмету закупки;</w:t>
      </w:r>
    </w:p>
    <w:p w:rsidR="00851BD7" w:rsidRPr="00E65AEE" w:rsidRDefault="00851BD7" w:rsidP="008A20C9">
      <w:pPr>
        <w:pStyle w:val="afff"/>
        <w:numPr>
          <w:ilvl w:val="0"/>
          <w:numId w:val="36"/>
        </w:numPr>
        <w:tabs>
          <w:tab w:val="left" w:pos="1134"/>
          <w:tab w:val="left" w:pos="1276"/>
          <w:tab w:val="left" w:pos="1620"/>
          <w:tab w:val="left" w:pos="1985"/>
        </w:tabs>
        <w:ind w:left="0" w:firstLine="709"/>
        <w:contextualSpacing w:val="0"/>
        <w:rPr>
          <w:szCs w:val="24"/>
          <w:lang w:val="ru-RU" w:eastAsia="ru-RU"/>
        </w:rPr>
      </w:pPr>
      <w:r w:rsidRPr="00E65AEE">
        <w:rPr>
          <w:szCs w:val="24"/>
          <w:lang w:val="ru-RU" w:eastAsia="ru-RU"/>
        </w:rPr>
        <w:t>наличие сведений о материально-технических ресурсах для поставки товаров, выполнения работ, оказания услуг по предмету закупки;</w:t>
      </w:r>
    </w:p>
    <w:p w:rsidR="00851BD7" w:rsidRPr="00E65AEE" w:rsidRDefault="00851BD7" w:rsidP="008A20C9">
      <w:pPr>
        <w:pStyle w:val="afff"/>
        <w:numPr>
          <w:ilvl w:val="0"/>
          <w:numId w:val="36"/>
        </w:numPr>
        <w:tabs>
          <w:tab w:val="left" w:pos="1134"/>
          <w:tab w:val="left" w:pos="1276"/>
          <w:tab w:val="left" w:pos="1620"/>
          <w:tab w:val="left" w:pos="1985"/>
        </w:tabs>
        <w:ind w:left="0" w:firstLine="709"/>
        <w:contextualSpacing w:val="0"/>
        <w:rPr>
          <w:szCs w:val="24"/>
          <w:lang w:val="ru-RU" w:eastAsia="ru-RU"/>
        </w:rPr>
      </w:pPr>
      <w:r w:rsidRPr="00E65AEE">
        <w:rPr>
          <w:szCs w:val="24"/>
          <w:lang w:val="ru-RU" w:eastAsia="ru-RU"/>
        </w:rPr>
        <w:t>наличие статуса авторизованного партнера компании-производителя оборудования, в отношении которого проводится закупка товаров, работ, услуг;</w:t>
      </w:r>
    </w:p>
    <w:p w:rsidR="00851BD7" w:rsidRPr="00E65AEE" w:rsidRDefault="00851BD7" w:rsidP="008A20C9">
      <w:pPr>
        <w:pStyle w:val="afff"/>
        <w:numPr>
          <w:ilvl w:val="0"/>
          <w:numId w:val="36"/>
        </w:numPr>
        <w:tabs>
          <w:tab w:val="left" w:pos="1134"/>
          <w:tab w:val="left" w:pos="1276"/>
          <w:tab w:val="left" w:pos="1620"/>
          <w:tab w:val="left" w:pos="1985"/>
        </w:tabs>
        <w:ind w:left="0" w:firstLine="709"/>
        <w:contextualSpacing w:val="0"/>
        <w:rPr>
          <w:szCs w:val="24"/>
          <w:lang w:val="ru-RU" w:eastAsia="ru-RU"/>
        </w:rPr>
      </w:pPr>
      <w:r w:rsidRPr="00E65AEE">
        <w:rPr>
          <w:szCs w:val="24"/>
          <w:lang w:val="ru-RU" w:eastAsia="ru-RU"/>
        </w:rPr>
        <w:t>обладание исключительными или неисключительными правами на использование продукта, результаты деятельности, в отношении которых проводится закупка товаров, работ, услуг;</w:t>
      </w:r>
    </w:p>
    <w:p w:rsidR="00851BD7" w:rsidRPr="00E65AEE" w:rsidRDefault="00851BD7" w:rsidP="008A20C9">
      <w:pPr>
        <w:pStyle w:val="afff"/>
        <w:numPr>
          <w:ilvl w:val="0"/>
          <w:numId w:val="36"/>
        </w:numPr>
        <w:tabs>
          <w:tab w:val="left" w:pos="1134"/>
          <w:tab w:val="left" w:pos="1276"/>
          <w:tab w:val="left" w:pos="1620"/>
          <w:tab w:val="left" w:pos="1985"/>
        </w:tabs>
        <w:ind w:left="0" w:firstLine="709"/>
        <w:contextualSpacing w:val="0"/>
        <w:rPr>
          <w:szCs w:val="24"/>
          <w:lang w:val="ru-RU" w:eastAsia="ru-RU"/>
        </w:rPr>
      </w:pPr>
      <w:r w:rsidRPr="00E65AEE">
        <w:rPr>
          <w:szCs w:val="24"/>
          <w:lang w:val="ru-RU" w:eastAsia="ru-RU"/>
        </w:rPr>
        <w:t>другие требования, предусмотренные действующим законодательством, Положением и документацией о закупке.</w:t>
      </w:r>
    </w:p>
    <w:bookmarkEnd w:id="18"/>
    <w:p w:rsidR="002330D9" w:rsidRPr="00E65AEE" w:rsidRDefault="002330D9" w:rsidP="00992251">
      <w:pPr>
        <w:pStyle w:val="afff"/>
        <w:numPr>
          <w:ilvl w:val="0"/>
          <w:numId w:val="20"/>
        </w:numPr>
        <w:tabs>
          <w:tab w:val="left" w:pos="0"/>
          <w:tab w:val="left" w:pos="1134"/>
          <w:tab w:val="left" w:pos="1276"/>
          <w:tab w:val="left" w:pos="1418"/>
          <w:tab w:val="left" w:pos="1560"/>
        </w:tabs>
        <w:ind w:left="0" w:firstLine="709"/>
        <w:rPr>
          <w:szCs w:val="24"/>
          <w:lang w:val="ru-RU"/>
        </w:rPr>
      </w:pPr>
      <w:r w:rsidRPr="00E65AEE">
        <w:rPr>
          <w:szCs w:val="24"/>
          <w:lang w:val="ru-RU"/>
        </w:rPr>
        <w:t>При несоответствии Участника закупки требованиям, установленным Заказчиком к участникам в конкурсной документации, заявка подлежит отклонению</w:t>
      </w:r>
      <w:r w:rsidR="00AC44C6" w:rsidRPr="00E65AEE">
        <w:rPr>
          <w:szCs w:val="24"/>
          <w:lang w:val="ru-RU"/>
        </w:rPr>
        <w:t xml:space="preserve"> любом этапе проведения закупки</w:t>
      </w:r>
      <w:r w:rsidRPr="00E65AEE">
        <w:rPr>
          <w:szCs w:val="24"/>
          <w:lang w:val="ru-RU"/>
        </w:rPr>
        <w:t>.</w:t>
      </w:r>
    </w:p>
    <w:p w:rsidR="002330D9" w:rsidRPr="00E65AEE" w:rsidRDefault="00476C6E" w:rsidP="00992251">
      <w:pPr>
        <w:pStyle w:val="afff"/>
        <w:numPr>
          <w:ilvl w:val="0"/>
          <w:numId w:val="20"/>
        </w:numPr>
        <w:tabs>
          <w:tab w:val="left" w:pos="0"/>
          <w:tab w:val="left" w:pos="1134"/>
          <w:tab w:val="left" w:pos="1276"/>
          <w:tab w:val="left" w:pos="1418"/>
          <w:tab w:val="left" w:pos="1560"/>
        </w:tabs>
        <w:ind w:left="0" w:firstLine="709"/>
        <w:rPr>
          <w:szCs w:val="24"/>
          <w:lang w:val="ru-RU"/>
        </w:rPr>
      </w:pPr>
      <w:r>
        <w:rPr>
          <w:szCs w:val="24"/>
          <w:lang w:val="ru-RU"/>
        </w:rPr>
        <w:t xml:space="preserve"> </w:t>
      </w:r>
      <w:r w:rsidR="002330D9" w:rsidRPr="00E65AEE">
        <w:rPr>
          <w:szCs w:val="24"/>
          <w:lang w:val="ru-RU"/>
        </w:rPr>
        <w:t>В случае если Заказчик установил преференции, то сведения о них должны содержаться в Информационной карте конкурса.</w:t>
      </w:r>
    </w:p>
    <w:p w:rsidR="00437B88" w:rsidRPr="00E65AEE" w:rsidRDefault="00476C6E" w:rsidP="00476C6E">
      <w:pPr>
        <w:pStyle w:val="afff"/>
        <w:numPr>
          <w:ilvl w:val="0"/>
          <w:numId w:val="20"/>
        </w:numPr>
        <w:tabs>
          <w:tab w:val="left" w:pos="0"/>
          <w:tab w:val="left" w:pos="1134"/>
          <w:tab w:val="left" w:pos="1276"/>
          <w:tab w:val="left" w:pos="1418"/>
          <w:tab w:val="left" w:pos="1560"/>
        </w:tabs>
        <w:ind w:left="0" w:firstLine="709"/>
        <w:rPr>
          <w:szCs w:val="24"/>
          <w:lang w:val="ru-RU"/>
        </w:rPr>
      </w:pPr>
      <w:r>
        <w:rPr>
          <w:szCs w:val="24"/>
          <w:lang w:val="ru-RU"/>
        </w:rPr>
        <w:t xml:space="preserve"> </w:t>
      </w:r>
      <w:r w:rsidRPr="00476C6E">
        <w:rPr>
          <w:szCs w:val="24"/>
          <w:lang w:val="ru-RU"/>
        </w:rPr>
        <w:t>Заказчик вправе установить в Информационной карте требование, что н</w:t>
      </w:r>
      <w:r w:rsidR="00437B88" w:rsidRPr="00E65AEE">
        <w:rPr>
          <w:szCs w:val="24"/>
          <w:lang w:val="ru-RU"/>
        </w:rPr>
        <w:t>а момент подачи заявки у Участника закупки должно:</w:t>
      </w:r>
    </w:p>
    <w:p w:rsidR="00437B88" w:rsidRPr="00E65AEE" w:rsidRDefault="00437B88" w:rsidP="008A20C9">
      <w:pPr>
        <w:pStyle w:val="afff"/>
        <w:numPr>
          <w:ilvl w:val="0"/>
          <w:numId w:val="31"/>
        </w:numPr>
        <w:tabs>
          <w:tab w:val="left" w:pos="1134"/>
          <w:tab w:val="left" w:pos="1276"/>
        </w:tabs>
        <w:spacing w:after="200"/>
        <w:ind w:left="0" w:firstLine="709"/>
        <w:rPr>
          <w:szCs w:val="24"/>
          <w:lang w:val="ru-RU"/>
        </w:rPr>
      </w:pPr>
      <w:r w:rsidRPr="00E65AEE">
        <w:rPr>
          <w:szCs w:val="24"/>
          <w:lang w:val="ru-RU"/>
        </w:rPr>
        <w:t xml:space="preserve">отсутствовать вступившие в силу и не исполненные решения суда о ненадлежащем исполнении обязательств по </w:t>
      </w:r>
      <w:r w:rsidR="005C7656" w:rsidRPr="00E65AEE">
        <w:rPr>
          <w:szCs w:val="24"/>
          <w:lang w:val="ru-RU"/>
        </w:rPr>
        <w:t>договорам (контрактам)</w:t>
      </w:r>
      <w:r w:rsidRPr="00E65AEE">
        <w:rPr>
          <w:szCs w:val="24"/>
          <w:lang w:val="ru-RU"/>
        </w:rPr>
        <w:t>, заключенным с ФГУП «АГА</w:t>
      </w:r>
      <w:r w:rsidR="0061433E" w:rsidRPr="00E65AEE">
        <w:rPr>
          <w:szCs w:val="24"/>
          <w:lang w:val="ru-RU"/>
        </w:rPr>
        <w:t xml:space="preserve"> </w:t>
      </w:r>
      <w:r w:rsidRPr="00E65AEE">
        <w:rPr>
          <w:szCs w:val="24"/>
          <w:lang w:val="ru-RU"/>
        </w:rPr>
        <w:t xml:space="preserve">(А)» на поставку товаров, выполнение работ, оказание услуг, одноименных закупаемым товарам, работам, услугам; </w:t>
      </w:r>
    </w:p>
    <w:p w:rsidR="00437B88" w:rsidRPr="00E65AEE" w:rsidRDefault="00437B88" w:rsidP="008A20C9">
      <w:pPr>
        <w:pStyle w:val="afff"/>
        <w:numPr>
          <w:ilvl w:val="0"/>
          <w:numId w:val="31"/>
        </w:numPr>
        <w:tabs>
          <w:tab w:val="left" w:pos="1134"/>
          <w:tab w:val="left" w:pos="1276"/>
        </w:tabs>
        <w:spacing w:after="200"/>
        <w:ind w:left="0" w:firstLine="709"/>
        <w:rPr>
          <w:szCs w:val="24"/>
          <w:lang w:val="ru-RU"/>
        </w:rPr>
      </w:pPr>
      <w:r w:rsidRPr="00E65AEE">
        <w:rPr>
          <w:szCs w:val="24"/>
          <w:lang w:val="ru-RU"/>
        </w:rPr>
        <w:t xml:space="preserve">отсутствовать вступившие в силу решений суда о ненадлежащем исполнении обязательств по </w:t>
      </w:r>
      <w:r w:rsidR="005C7656" w:rsidRPr="00E65AEE">
        <w:rPr>
          <w:szCs w:val="24"/>
          <w:lang w:val="ru-RU"/>
        </w:rPr>
        <w:t>договорам (контрактам)</w:t>
      </w:r>
      <w:r w:rsidRPr="00E65AEE">
        <w:rPr>
          <w:szCs w:val="24"/>
          <w:lang w:val="ru-RU"/>
        </w:rPr>
        <w:t xml:space="preserve"> на поставку товаров, выполнение работ, оказание услуг одноименных закупаемым товарам, работам, услугам за последние 2 года. </w:t>
      </w:r>
    </w:p>
    <w:p w:rsidR="00952DAD" w:rsidRPr="00E65AEE" w:rsidRDefault="00620564" w:rsidP="00992251">
      <w:pPr>
        <w:pStyle w:val="afff"/>
        <w:numPr>
          <w:ilvl w:val="0"/>
          <w:numId w:val="20"/>
        </w:numPr>
        <w:tabs>
          <w:tab w:val="left" w:pos="0"/>
          <w:tab w:val="left" w:pos="1134"/>
          <w:tab w:val="left" w:pos="1276"/>
          <w:tab w:val="left" w:pos="1560"/>
        </w:tabs>
        <w:ind w:left="0" w:firstLine="709"/>
        <w:rPr>
          <w:szCs w:val="24"/>
          <w:lang w:val="ru-RU"/>
        </w:rPr>
      </w:pPr>
      <w:r w:rsidRPr="00E65AEE">
        <w:rPr>
          <w:szCs w:val="24"/>
          <w:lang w:val="ru-RU"/>
        </w:rPr>
        <w:t>При подаче заявки несколькими</w:t>
      </w:r>
      <w:r w:rsidR="00E839F8">
        <w:rPr>
          <w:szCs w:val="24"/>
          <w:lang w:val="ru-RU"/>
        </w:rPr>
        <w:t xml:space="preserve"> </w:t>
      </w:r>
      <w:r w:rsidRPr="00E65AEE">
        <w:rPr>
          <w:szCs w:val="24"/>
          <w:lang w:val="ru-RU"/>
        </w:rPr>
        <w:t xml:space="preserve">юридическими лицами, несколькими индивидуальными предпринимателями, объединившимися на стороне одного </w:t>
      </w:r>
      <w:r w:rsidR="00617DC1" w:rsidRPr="00E65AEE">
        <w:rPr>
          <w:szCs w:val="24"/>
          <w:lang w:val="ru-RU"/>
        </w:rPr>
        <w:t>У</w:t>
      </w:r>
      <w:r w:rsidRPr="00E65AEE">
        <w:rPr>
          <w:szCs w:val="24"/>
          <w:lang w:val="ru-RU"/>
        </w:rPr>
        <w:t xml:space="preserve">частника закупки, </w:t>
      </w:r>
      <w:r w:rsidR="00617DC1" w:rsidRPr="00E65AEE">
        <w:rPr>
          <w:szCs w:val="24"/>
          <w:lang w:val="ru-RU"/>
        </w:rPr>
        <w:t>У</w:t>
      </w:r>
      <w:r w:rsidRPr="00E65AEE">
        <w:rPr>
          <w:szCs w:val="24"/>
          <w:lang w:val="ru-RU"/>
        </w:rPr>
        <w:t xml:space="preserve">частником закупки выступает несколько лиц (далее </w:t>
      </w:r>
      <w:r w:rsidR="00985C4F" w:rsidRPr="00E65AEE">
        <w:rPr>
          <w:szCs w:val="24"/>
          <w:lang w:val="ru-RU"/>
        </w:rPr>
        <w:t>–</w:t>
      </w:r>
      <w:r w:rsidRPr="00E65AEE">
        <w:rPr>
          <w:szCs w:val="24"/>
          <w:lang w:val="ru-RU"/>
        </w:rPr>
        <w:t xml:space="preserve"> </w:t>
      </w:r>
      <w:r w:rsidR="00985C4F" w:rsidRPr="00E65AEE">
        <w:rPr>
          <w:szCs w:val="24"/>
          <w:lang w:val="ru-RU"/>
        </w:rPr>
        <w:t>коллективный участник</w:t>
      </w:r>
      <w:r w:rsidRPr="00E65AEE">
        <w:rPr>
          <w:szCs w:val="24"/>
          <w:lang w:val="ru-RU"/>
        </w:rPr>
        <w:t>).</w:t>
      </w:r>
    </w:p>
    <w:p w:rsidR="00E839F8" w:rsidRDefault="00EF3872" w:rsidP="00E839F8">
      <w:pPr>
        <w:autoSpaceDE w:val="0"/>
        <w:autoSpaceDN w:val="0"/>
        <w:adjustRightInd w:val="0"/>
        <w:ind w:firstLine="0"/>
        <w:rPr>
          <w:rFonts w:eastAsiaTheme="minorHAnsi"/>
          <w:szCs w:val="24"/>
          <w:lang w:val="ru-RU" w:bidi="ar-SA"/>
        </w:rPr>
      </w:pPr>
      <w:r w:rsidRPr="00E65AEE">
        <w:rPr>
          <w:szCs w:val="24"/>
          <w:lang w:val="ru-RU"/>
        </w:rPr>
        <w:t>В случае</w:t>
      </w:r>
      <w:r w:rsidR="00985C4F" w:rsidRPr="00E65AEE">
        <w:rPr>
          <w:szCs w:val="24"/>
          <w:lang w:val="ru-RU"/>
        </w:rPr>
        <w:t xml:space="preserve"> </w:t>
      </w:r>
      <w:r w:rsidRPr="00E65AEE">
        <w:rPr>
          <w:szCs w:val="24"/>
          <w:lang w:val="ru-RU"/>
        </w:rPr>
        <w:t xml:space="preserve">подачи заявки </w:t>
      </w:r>
      <w:r w:rsidR="00B231B3" w:rsidRPr="00E65AEE">
        <w:rPr>
          <w:szCs w:val="24"/>
          <w:lang w:val="ru-RU"/>
        </w:rPr>
        <w:t>коллективным участником</w:t>
      </w:r>
      <w:r w:rsidR="00C8687A" w:rsidRPr="00E65AEE">
        <w:rPr>
          <w:szCs w:val="24"/>
          <w:lang w:val="ru-RU"/>
        </w:rPr>
        <w:t xml:space="preserve">, </w:t>
      </w:r>
      <w:r w:rsidRPr="00E65AEE">
        <w:rPr>
          <w:szCs w:val="24"/>
          <w:lang w:val="ru-RU"/>
        </w:rPr>
        <w:t xml:space="preserve">требования, </w:t>
      </w:r>
      <w:r w:rsidR="00617DC1" w:rsidRPr="00E65AEE">
        <w:rPr>
          <w:szCs w:val="24"/>
          <w:lang w:val="ru-RU"/>
        </w:rPr>
        <w:t xml:space="preserve">предъявляемым к Участникам закупки </w:t>
      </w:r>
      <w:r w:rsidRPr="00E65AEE">
        <w:rPr>
          <w:szCs w:val="24"/>
          <w:lang w:val="ru-RU"/>
        </w:rPr>
        <w:t>указанным в</w:t>
      </w:r>
      <w:r w:rsidR="00617DC1" w:rsidRPr="00E65AEE">
        <w:rPr>
          <w:szCs w:val="24"/>
          <w:lang w:val="ru-RU"/>
        </w:rPr>
        <w:t xml:space="preserve"> настоящей</w:t>
      </w:r>
      <w:r w:rsidRPr="00E65AEE">
        <w:rPr>
          <w:szCs w:val="24"/>
          <w:lang w:val="ru-RU"/>
        </w:rPr>
        <w:t xml:space="preserve"> документации</w:t>
      </w:r>
      <w:r w:rsidR="00EF1483" w:rsidRPr="00E65AEE">
        <w:rPr>
          <w:rFonts w:eastAsiaTheme="minorHAnsi"/>
          <w:szCs w:val="24"/>
          <w:lang w:val="ru-RU" w:bidi="ar-SA"/>
        </w:rPr>
        <w:t xml:space="preserve"> о закупке</w:t>
      </w:r>
      <w:r w:rsidR="00EF1483" w:rsidRPr="00E65AEE">
        <w:rPr>
          <w:szCs w:val="24"/>
          <w:lang w:val="ru-RU"/>
        </w:rPr>
        <w:t xml:space="preserve"> </w:t>
      </w:r>
      <w:r w:rsidRPr="00E65AEE">
        <w:rPr>
          <w:szCs w:val="24"/>
          <w:lang w:val="ru-RU"/>
        </w:rPr>
        <w:t>долж</w:t>
      </w:r>
      <w:r w:rsidR="00B231B3" w:rsidRPr="00E65AEE">
        <w:rPr>
          <w:szCs w:val="24"/>
          <w:lang w:val="ru-RU"/>
        </w:rPr>
        <w:t>е</w:t>
      </w:r>
      <w:r w:rsidRPr="00E65AEE">
        <w:rPr>
          <w:szCs w:val="24"/>
          <w:lang w:val="ru-RU"/>
        </w:rPr>
        <w:t>н</w:t>
      </w:r>
      <w:r w:rsidR="00B231B3" w:rsidRPr="00E65AEE">
        <w:rPr>
          <w:szCs w:val="24"/>
          <w:lang w:val="ru-RU"/>
        </w:rPr>
        <w:t xml:space="preserve"> </w:t>
      </w:r>
      <w:r w:rsidRPr="00E65AEE">
        <w:rPr>
          <w:szCs w:val="24"/>
          <w:lang w:val="ru-RU"/>
        </w:rPr>
        <w:t>в совокупности отвечать так</w:t>
      </w:r>
      <w:r w:rsidR="00B231B3" w:rsidRPr="00E65AEE">
        <w:rPr>
          <w:szCs w:val="24"/>
          <w:lang w:val="ru-RU"/>
        </w:rPr>
        <w:t>ой</w:t>
      </w:r>
      <w:r w:rsidRPr="00E65AEE">
        <w:rPr>
          <w:szCs w:val="24"/>
          <w:lang w:val="ru-RU"/>
        </w:rPr>
        <w:t xml:space="preserve"> </w:t>
      </w:r>
      <w:r w:rsidR="00B231B3" w:rsidRPr="00E65AEE">
        <w:rPr>
          <w:szCs w:val="24"/>
          <w:lang w:val="ru-RU"/>
        </w:rPr>
        <w:t>коллективный участник</w:t>
      </w:r>
      <w:r w:rsidRPr="00E65AEE">
        <w:rPr>
          <w:szCs w:val="24"/>
          <w:lang w:val="ru-RU"/>
        </w:rPr>
        <w:t xml:space="preserve">, а не отдельно взятое юридическое лицо, выступающее в составе </w:t>
      </w:r>
      <w:r w:rsidR="00B231B3" w:rsidRPr="00E65AEE">
        <w:rPr>
          <w:szCs w:val="24"/>
          <w:lang w:val="ru-RU"/>
        </w:rPr>
        <w:t>коллективного участника</w:t>
      </w:r>
      <w:r w:rsidR="00E839F8">
        <w:rPr>
          <w:szCs w:val="24"/>
          <w:lang w:val="ru-RU"/>
        </w:rPr>
        <w:t>, за исключением требования о принадлежности к с</w:t>
      </w:r>
      <w:r w:rsidR="00E839F8">
        <w:rPr>
          <w:rFonts w:eastAsiaTheme="minorHAnsi"/>
          <w:szCs w:val="24"/>
          <w:lang w:val="ru-RU" w:bidi="ar-SA"/>
        </w:rPr>
        <w:t>убъектам малого и среднего предпринимательства.</w:t>
      </w:r>
    </w:p>
    <w:p w:rsidR="00E839F8" w:rsidRPr="00714094" w:rsidRDefault="00E839F8" w:rsidP="00714094">
      <w:pPr>
        <w:autoSpaceDE w:val="0"/>
        <w:autoSpaceDN w:val="0"/>
        <w:adjustRightInd w:val="0"/>
        <w:ind w:firstLine="709"/>
        <w:rPr>
          <w:szCs w:val="24"/>
          <w:lang w:val="ru-RU"/>
        </w:rPr>
      </w:pPr>
      <w:r>
        <w:rPr>
          <w:rFonts w:eastAsiaTheme="minorHAnsi"/>
          <w:szCs w:val="24"/>
          <w:lang w:val="ru-RU" w:bidi="ar-SA"/>
        </w:rPr>
        <w:t xml:space="preserve">Для отнесения </w:t>
      </w:r>
      <w:r w:rsidRPr="00E44C3E">
        <w:rPr>
          <w:szCs w:val="24"/>
          <w:lang w:val="ru-RU"/>
        </w:rPr>
        <w:t>группы лиц к категории субъекта малого и среднего предпринимательства каждый из участников такой группы должен соответствовать критериям, установленным действующим законодательством к субъектам</w:t>
      </w:r>
      <w:r w:rsidR="00E44C3E" w:rsidRPr="00E44C3E">
        <w:rPr>
          <w:szCs w:val="24"/>
          <w:lang w:val="ru-RU"/>
        </w:rPr>
        <w:t xml:space="preserve"> малого и среднего предпринимательства</w:t>
      </w:r>
    </w:p>
    <w:p w:rsidR="00EF1483" w:rsidRPr="00E65AEE" w:rsidRDefault="00AC44C6" w:rsidP="00992251">
      <w:pPr>
        <w:pStyle w:val="afff"/>
        <w:numPr>
          <w:ilvl w:val="0"/>
          <w:numId w:val="20"/>
        </w:numPr>
        <w:tabs>
          <w:tab w:val="left" w:pos="0"/>
          <w:tab w:val="left" w:pos="1134"/>
          <w:tab w:val="left" w:pos="1276"/>
          <w:tab w:val="left" w:pos="1418"/>
          <w:tab w:val="left" w:pos="1560"/>
        </w:tabs>
        <w:ind w:left="0" w:firstLine="709"/>
        <w:rPr>
          <w:szCs w:val="24"/>
          <w:lang w:val="ru-RU"/>
        </w:rPr>
      </w:pPr>
      <w:r w:rsidRPr="00E65AEE">
        <w:rPr>
          <w:szCs w:val="24"/>
          <w:lang w:val="ru-RU"/>
        </w:rPr>
        <w:t>Лицо, выступающее на стороне одного из Участников закупки, не вправе участвовать в соответствующей процедуре закупки самостоятельно или на стороне другого Участника.</w:t>
      </w:r>
    </w:p>
    <w:p w:rsidR="00EF1483" w:rsidRPr="00E65AEE" w:rsidRDefault="00EF1483" w:rsidP="00992251">
      <w:pPr>
        <w:pStyle w:val="afff"/>
        <w:numPr>
          <w:ilvl w:val="0"/>
          <w:numId w:val="20"/>
        </w:numPr>
        <w:tabs>
          <w:tab w:val="left" w:pos="0"/>
          <w:tab w:val="left" w:pos="1134"/>
          <w:tab w:val="left" w:pos="1276"/>
          <w:tab w:val="left" w:pos="1418"/>
          <w:tab w:val="left" w:pos="1560"/>
        </w:tabs>
        <w:ind w:left="0" w:firstLine="709"/>
        <w:rPr>
          <w:szCs w:val="24"/>
          <w:lang w:val="ru-RU"/>
        </w:rPr>
      </w:pPr>
      <w:r w:rsidRPr="00E65AEE">
        <w:rPr>
          <w:szCs w:val="24"/>
          <w:lang w:val="ru-RU"/>
        </w:rPr>
        <w:t>Заявка коллективного участника подается от лица</w:t>
      </w:r>
      <w:r w:rsidRPr="00E65AEE">
        <w:rPr>
          <w:rFonts w:eastAsiaTheme="minorHAnsi"/>
          <w:szCs w:val="24"/>
          <w:lang w:val="ru-RU" w:bidi="ar-SA"/>
        </w:rPr>
        <w:t xml:space="preserve">, действующего от имени всех остальных лиц по </w:t>
      </w:r>
      <w:r w:rsidR="00034F85" w:rsidRPr="00E65AEE">
        <w:rPr>
          <w:rFonts w:eastAsiaTheme="minorHAnsi"/>
          <w:szCs w:val="24"/>
          <w:lang w:val="ru-RU" w:bidi="ar-SA"/>
        </w:rPr>
        <w:t xml:space="preserve">нотариально заверенной </w:t>
      </w:r>
      <w:r w:rsidRPr="00E65AEE">
        <w:rPr>
          <w:rFonts w:eastAsiaTheme="minorHAnsi"/>
          <w:szCs w:val="24"/>
          <w:lang w:val="ru-RU" w:bidi="ar-SA"/>
        </w:rPr>
        <w:t>доверенности или на основании договора простого товарищества</w:t>
      </w:r>
      <w:r w:rsidR="00277D1A" w:rsidRPr="00E65AEE">
        <w:rPr>
          <w:rFonts w:eastAsiaTheme="minorHAnsi"/>
          <w:szCs w:val="24"/>
          <w:lang w:val="ru-RU" w:bidi="ar-SA"/>
        </w:rPr>
        <w:t xml:space="preserve"> (договора о совместной деятельности)</w:t>
      </w:r>
      <w:r w:rsidRPr="00E65AEE">
        <w:rPr>
          <w:rFonts w:eastAsiaTheme="minorHAnsi"/>
          <w:szCs w:val="24"/>
          <w:lang w:val="ru-RU" w:bidi="ar-SA"/>
        </w:rPr>
        <w:t>, совершенного в письменной форме</w:t>
      </w:r>
      <w:r w:rsidR="00277D1A" w:rsidRPr="00E65AEE">
        <w:rPr>
          <w:rFonts w:eastAsiaTheme="minorHAnsi"/>
          <w:szCs w:val="24"/>
          <w:lang w:val="ru-RU" w:bidi="ar-SA"/>
        </w:rPr>
        <w:t>, или иной форме соглашения</w:t>
      </w:r>
      <w:r w:rsidR="00EA51EA" w:rsidRPr="00E65AEE">
        <w:rPr>
          <w:rFonts w:eastAsiaTheme="minorHAnsi"/>
          <w:szCs w:val="24"/>
          <w:lang w:val="ru-RU" w:bidi="ar-SA"/>
        </w:rPr>
        <w:t>.</w:t>
      </w:r>
    </w:p>
    <w:p w:rsidR="00277D1A" w:rsidRPr="00E65AEE" w:rsidRDefault="00034F85" w:rsidP="00E65AEE">
      <w:pPr>
        <w:tabs>
          <w:tab w:val="left" w:pos="1134"/>
          <w:tab w:val="left" w:pos="1276"/>
        </w:tabs>
        <w:autoSpaceDE w:val="0"/>
        <w:autoSpaceDN w:val="0"/>
        <w:adjustRightInd w:val="0"/>
        <w:ind w:firstLine="709"/>
        <w:rPr>
          <w:rFonts w:eastAsiaTheme="minorHAnsi"/>
          <w:szCs w:val="24"/>
          <w:lang w:val="ru-RU" w:bidi="ar-SA"/>
        </w:rPr>
      </w:pPr>
      <w:r w:rsidRPr="00E65AEE">
        <w:rPr>
          <w:rFonts w:eastAsiaTheme="minorHAnsi"/>
          <w:szCs w:val="24"/>
          <w:lang w:val="ru-RU" w:bidi="ar-SA"/>
        </w:rPr>
        <w:t>О</w:t>
      </w:r>
      <w:r w:rsidR="00277D1A" w:rsidRPr="00E65AEE">
        <w:rPr>
          <w:rFonts w:eastAsiaTheme="minorHAnsi"/>
          <w:szCs w:val="24"/>
          <w:lang w:val="ru-RU" w:bidi="ar-SA"/>
        </w:rPr>
        <w:t>бщие требования к форме доверенности/договор</w:t>
      </w:r>
      <w:r w:rsidR="0003126D">
        <w:rPr>
          <w:rFonts w:eastAsiaTheme="minorHAnsi"/>
          <w:szCs w:val="24"/>
          <w:lang w:val="ru-RU" w:bidi="ar-SA"/>
        </w:rPr>
        <w:t>а</w:t>
      </w:r>
      <w:r w:rsidR="00277D1A" w:rsidRPr="00E65AEE">
        <w:rPr>
          <w:rFonts w:eastAsiaTheme="minorHAnsi"/>
          <w:szCs w:val="24"/>
          <w:lang w:val="ru-RU" w:bidi="ar-SA"/>
        </w:rPr>
        <w:t>/соглашения (далее - соглашение) между участниками, входящими в состав коллективного участника:</w:t>
      </w:r>
    </w:p>
    <w:p w:rsidR="00277D1A" w:rsidRPr="00E65AEE" w:rsidRDefault="00277D1A" w:rsidP="008A20C9">
      <w:pPr>
        <w:pStyle w:val="afff"/>
        <w:numPr>
          <w:ilvl w:val="0"/>
          <w:numId w:val="37"/>
        </w:numPr>
        <w:tabs>
          <w:tab w:val="left" w:pos="1134"/>
          <w:tab w:val="left" w:pos="1276"/>
        </w:tabs>
        <w:autoSpaceDE w:val="0"/>
        <w:autoSpaceDN w:val="0"/>
        <w:adjustRightInd w:val="0"/>
        <w:ind w:left="0" w:firstLine="709"/>
        <w:rPr>
          <w:rFonts w:eastAsiaTheme="minorHAnsi"/>
          <w:szCs w:val="24"/>
          <w:lang w:val="ru-RU" w:bidi="ar-SA"/>
        </w:rPr>
      </w:pPr>
      <w:r w:rsidRPr="00E65AEE">
        <w:rPr>
          <w:rFonts w:eastAsiaTheme="minorHAnsi"/>
          <w:szCs w:val="24"/>
          <w:lang w:val="ru-RU" w:bidi="ar-SA"/>
        </w:rPr>
        <w:t xml:space="preserve">соответствие нормам </w:t>
      </w:r>
      <w:hyperlink r:id="rId24" w:history="1">
        <w:r w:rsidRPr="00A06491">
          <w:rPr>
            <w:rFonts w:eastAsiaTheme="minorHAnsi"/>
            <w:szCs w:val="24"/>
            <w:lang w:val="ru-RU" w:bidi="ar-SA"/>
          </w:rPr>
          <w:t>ГК</w:t>
        </w:r>
      </w:hyperlink>
      <w:r w:rsidRPr="00E65AEE">
        <w:rPr>
          <w:rFonts w:eastAsiaTheme="minorHAnsi"/>
          <w:szCs w:val="24"/>
          <w:lang w:val="ru-RU" w:bidi="ar-SA"/>
        </w:rPr>
        <w:t xml:space="preserve"> РФ;</w:t>
      </w:r>
    </w:p>
    <w:p w:rsidR="00277D1A" w:rsidRPr="00E65AEE" w:rsidRDefault="00277D1A" w:rsidP="008A20C9">
      <w:pPr>
        <w:pStyle w:val="afff"/>
        <w:numPr>
          <w:ilvl w:val="0"/>
          <w:numId w:val="37"/>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в соглашении должны быть четко определены права и обязанности членов коллективного участника в рамках участия в закупке и в рамках исполнения договора;</w:t>
      </w:r>
    </w:p>
    <w:p w:rsidR="00277D1A" w:rsidRPr="00E65AEE" w:rsidRDefault="00277D1A" w:rsidP="008A20C9">
      <w:pPr>
        <w:pStyle w:val="afff"/>
        <w:numPr>
          <w:ilvl w:val="0"/>
          <w:numId w:val="37"/>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 xml:space="preserve">распределение   объемов, стоимости и сроков поставки товаров, выполнения работ, оказания услуг между членами коллективного участника;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w:t>
      </w:r>
      <w:r w:rsidRPr="00E65AEE">
        <w:rPr>
          <w:rFonts w:eastAsiaTheme="minorHAnsi"/>
          <w:szCs w:val="24"/>
          <w:lang w:val="ru-RU" w:bidi="ar-SA"/>
        </w:rPr>
        <w:lastRenderedPageBreak/>
        <w:t>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p>
    <w:p w:rsidR="00277D1A" w:rsidRPr="00E65AEE" w:rsidRDefault="00277D1A" w:rsidP="008A20C9">
      <w:pPr>
        <w:pStyle w:val="afff"/>
        <w:numPr>
          <w:ilvl w:val="0"/>
          <w:numId w:val="37"/>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rsidR="00277D1A" w:rsidRPr="00E65AEE" w:rsidRDefault="00277D1A" w:rsidP="008A20C9">
      <w:pPr>
        <w:pStyle w:val="afff"/>
        <w:numPr>
          <w:ilvl w:val="0"/>
          <w:numId w:val="37"/>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rsidR="00277D1A" w:rsidRPr="00E65AEE" w:rsidRDefault="00277D1A" w:rsidP="008A20C9">
      <w:pPr>
        <w:pStyle w:val="afff"/>
        <w:numPr>
          <w:ilvl w:val="0"/>
          <w:numId w:val="37"/>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объемов, стоимости и сроков поставки товаров, выполнения работ, оказания услуг между членами коллективного участника, указанным в соглашении; в случае, если заказчиком не принято такое решение, договор заключается с лидером или со множеством лиц на стороне поставщика (включая всех лиц, выступающих на стороне коллективного участника) согласно условиям документации о закупке.</w:t>
      </w:r>
    </w:p>
    <w:p w:rsidR="00EF1483" w:rsidRPr="00E65AEE" w:rsidRDefault="00277D1A" w:rsidP="008A20C9">
      <w:pPr>
        <w:pStyle w:val="afff"/>
        <w:numPr>
          <w:ilvl w:val="0"/>
          <w:numId w:val="37"/>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у</w:t>
      </w:r>
      <w:r w:rsidR="00EF1483" w:rsidRPr="00E65AEE">
        <w:rPr>
          <w:rFonts w:eastAsiaTheme="minorHAnsi"/>
          <w:szCs w:val="24"/>
          <w:lang w:val="ru-RU" w:bidi="ar-SA"/>
        </w:rPr>
        <w:t xml:space="preserve">казанные лица солидарно отвечают перед заказчиком за исполнение обязательств, предусмотренных договором, заключенным по результатам процедуры закупки в соответствии со </w:t>
      </w:r>
      <w:hyperlink r:id="rId25" w:history="1">
        <w:r w:rsidR="00EF1483" w:rsidRPr="00E65AEE">
          <w:rPr>
            <w:rFonts w:eastAsiaTheme="minorHAnsi"/>
            <w:color w:val="0000FF"/>
            <w:szCs w:val="24"/>
            <w:lang w:val="ru-RU" w:bidi="ar-SA"/>
          </w:rPr>
          <w:t>ст. ст. 321</w:t>
        </w:r>
      </w:hyperlink>
      <w:r w:rsidR="00EF1483" w:rsidRPr="00E65AEE">
        <w:rPr>
          <w:rFonts w:eastAsiaTheme="minorHAnsi"/>
          <w:szCs w:val="24"/>
          <w:lang w:val="ru-RU" w:bidi="ar-SA"/>
        </w:rPr>
        <w:t xml:space="preserve"> - </w:t>
      </w:r>
      <w:hyperlink r:id="rId26" w:history="1">
        <w:r w:rsidR="00EF1483" w:rsidRPr="00E65AEE">
          <w:rPr>
            <w:rFonts w:eastAsiaTheme="minorHAnsi"/>
            <w:color w:val="0000FF"/>
            <w:szCs w:val="24"/>
            <w:lang w:val="ru-RU" w:bidi="ar-SA"/>
          </w:rPr>
          <w:t>325</w:t>
        </w:r>
      </w:hyperlink>
      <w:r w:rsidR="00EF1483" w:rsidRPr="00E65AEE">
        <w:rPr>
          <w:rFonts w:eastAsiaTheme="minorHAnsi"/>
          <w:szCs w:val="24"/>
          <w:lang w:val="ru-RU" w:bidi="ar-SA"/>
        </w:rPr>
        <w:t xml:space="preserve">, </w:t>
      </w:r>
      <w:hyperlink r:id="rId27" w:history="1">
        <w:r w:rsidR="00EF1483" w:rsidRPr="00E65AEE">
          <w:rPr>
            <w:rFonts w:eastAsiaTheme="minorHAnsi"/>
            <w:color w:val="0000FF"/>
            <w:szCs w:val="24"/>
            <w:lang w:val="ru-RU" w:bidi="ar-SA"/>
          </w:rPr>
          <w:t>1047</w:t>
        </w:r>
      </w:hyperlink>
      <w:r w:rsidR="00EF1483" w:rsidRPr="00E65AEE">
        <w:rPr>
          <w:rFonts w:eastAsiaTheme="minorHAnsi"/>
          <w:szCs w:val="24"/>
          <w:lang w:val="ru-RU" w:bidi="ar-SA"/>
        </w:rPr>
        <w:t xml:space="preserve"> ГК РФ.</w:t>
      </w:r>
    </w:p>
    <w:p w:rsidR="00277D1A" w:rsidRPr="00E65AEE" w:rsidRDefault="00277D1A" w:rsidP="00992251">
      <w:pPr>
        <w:pStyle w:val="afff"/>
        <w:numPr>
          <w:ilvl w:val="0"/>
          <w:numId w:val="20"/>
        </w:numPr>
        <w:tabs>
          <w:tab w:val="left" w:pos="1134"/>
          <w:tab w:val="left" w:pos="1276"/>
        </w:tabs>
        <w:autoSpaceDE w:val="0"/>
        <w:autoSpaceDN w:val="0"/>
        <w:adjustRightInd w:val="0"/>
        <w:ind w:left="0" w:firstLine="709"/>
        <w:rPr>
          <w:rFonts w:eastAsiaTheme="minorHAnsi"/>
          <w:szCs w:val="24"/>
          <w:lang w:val="ru-RU" w:bidi="ar-SA"/>
        </w:rPr>
      </w:pPr>
      <w:r w:rsidRPr="00E65AEE">
        <w:rPr>
          <w:rFonts w:eastAsiaTheme="minorHAnsi"/>
          <w:szCs w:val="24"/>
          <w:lang w:val="ru-RU" w:bidi="ar-SA"/>
        </w:rPr>
        <w:t>Заявка коллективного участника  должна соответствовать общим требованиям к участникам закупки и составу заявки на участие в закупке, установленным в настоящей документации</w:t>
      </w:r>
    </w:p>
    <w:p w:rsidR="00034F85" w:rsidRPr="00E65AEE" w:rsidRDefault="00277D1A" w:rsidP="008A20C9">
      <w:pPr>
        <w:pStyle w:val="afff"/>
        <w:numPr>
          <w:ilvl w:val="0"/>
          <w:numId w:val="38"/>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заявка на участие в закупке должна включать сведения, подтверждающие соответствие коллективного участника требованиям, предъявляемым к участникам закупки в части правоспособности, наличия членства СРО, лицензий, сертификатов, сведений об опыте и ресурсном обеспечении участника</w:t>
      </w:r>
    </w:p>
    <w:p w:rsidR="00277D1A" w:rsidRPr="00E65AEE" w:rsidRDefault="00277D1A" w:rsidP="008A20C9">
      <w:pPr>
        <w:pStyle w:val="afff"/>
        <w:numPr>
          <w:ilvl w:val="0"/>
          <w:numId w:val="38"/>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заявка подготавливается и подается лидером от своего имени со ссылкой на то, что он представляет интересы коллективного участника</w:t>
      </w:r>
      <w:r w:rsidR="00034F85" w:rsidRPr="00E65AEE">
        <w:rPr>
          <w:rFonts w:eastAsiaTheme="minorHAnsi"/>
          <w:szCs w:val="24"/>
          <w:lang w:val="ru-RU" w:bidi="ar-SA"/>
        </w:rPr>
        <w:t>. Полномочие товарища совершать сделки от имени всех товарищей удостоверяется согласно п. 3.1.11 документации.</w:t>
      </w:r>
    </w:p>
    <w:p w:rsidR="00277D1A" w:rsidRPr="00E65AEE" w:rsidRDefault="00277D1A" w:rsidP="008A20C9">
      <w:pPr>
        <w:pStyle w:val="afff"/>
        <w:numPr>
          <w:ilvl w:val="0"/>
          <w:numId w:val="38"/>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 xml:space="preserve">в состав заявки </w:t>
      </w:r>
      <w:r w:rsidR="00034F85" w:rsidRPr="00E65AEE">
        <w:rPr>
          <w:rFonts w:eastAsiaTheme="minorHAnsi"/>
          <w:szCs w:val="24"/>
          <w:lang w:val="ru-RU" w:bidi="ar-SA"/>
        </w:rPr>
        <w:t xml:space="preserve">должна быть включена </w:t>
      </w:r>
      <w:r w:rsidRPr="00E65AEE">
        <w:rPr>
          <w:rFonts w:eastAsiaTheme="minorHAnsi"/>
          <w:szCs w:val="24"/>
          <w:lang w:val="ru-RU" w:bidi="ar-SA"/>
        </w:rPr>
        <w:t xml:space="preserve">нотариально заверенная доверенность или </w:t>
      </w:r>
      <w:r w:rsidR="00034F85" w:rsidRPr="00E65AEE">
        <w:rPr>
          <w:rFonts w:eastAsiaTheme="minorHAnsi"/>
          <w:szCs w:val="24"/>
          <w:lang w:val="ru-RU" w:bidi="ar-SA"/>
        </w:rPr>
        <w:t>договора/</w:t>
      </w:r>
      <w:r w:rsidRPr="00E65AEE">
        <w:rPr>
          <w:rFonts w:eastAsiaTheme="minorHAnsi"/>
          <w:szCs w:val="24"/>
          <w:lang w:val="ru-RU" w:bidi="ar-SA"/>
        </w:rPr>
        <w:t>соглашен</w:t>
      </w:r>
      <w:r w:rsidR="00034F85" w:rsidRPr="00E65AEE">
        <w:rPr>
          <w:rFonts w:eastAsiaTheme="minorHAnsi"/>
          <w:szCs w:val="24"/>
          <w:lang w:val="ru-RU" w:bidi="ar-SA"/>
        </w:rPr>
        <w:t>ия</w:t>
      </w:r>
      <w:r w:rsidRPr="00E65AEE">
        <w:rPr>
          <w:rFonts w:eastAsiaTheme="minorHAnsi"/>
          <w:szCs w:val="24"/>
          <w:lang w:val="ru-RU" w:bidi="ar-SA"/>
        </w:rPr>
        <w:t xml:space="preserve"> между организациями, входящими в состав коллективного участника;</w:t>
      </w:r>
    </w:p>
    <w:p w:rsidR="00034F85" w:rsidRPr="00E65AEE" w:rsidRDefault="00277D1A" w:rsidP="008A20C9">
      <w:pPr>
        <w:pStyle w:val="afff"/>
        <w:numPr>
          <w:ilvl w:val="0"/>
          <w:numId w:val="38"/>
        </w:numPr>
        <w:tabs>
          <w:tab w:val="left" w:pos="1134"/>
          <w:tab w:val="left" w:pos="1276"/>
        </w:tabs>
        <w:autoSpaceDE w:val="0"/>
        <w:autoSpaceDN w:val="0"/>
        <w:adjustRightInd w:val="0"/>
        <w:spacing w:before="240"/>
        <w:ind w:left="0" w:firstLine="709"/>
        <w:rPr>
          <w:rFonts w:eastAsiaTheme="minorHAnsi"/>
          <w:szCs w:val="24"/>
          <w:lang w:val="ru-RU" w:bidi="ar-SA"/>
        </w:rPr>
      </w:pPr>
      <w:r w:rsidRPr="00E65AEE">
        <w:rPr>
          <w:rFonts w:eastAsiaTheme="minorHAnsi"/>
          <w:szCs w:val="24"/>
          <w:lang w:val="ru-RU" w:bidi="ar-SA"/>
        </w:rPr>
        <w:t>заявка дополнительно должна включать сведения о распределении обязанностей между организациями, составляющими коллективного участника</w:t>
      </w:r>
      <w:r w:rsidR="004303CA" w:rsidRPr="00E65AEE">
        <w:rPr>
          <w:rFonts w:eastAsiaTheme="minorHAnsi"/>
          <w:szCs w:val="24"/>
          <w:lang w:val="ru-RU" w:bidi="ar-SA"/>
        </w:rPr>
        <w:t>.</w:t>
      </w:r>
    </w:p>
    <w:p w:rsidR="00034F85" w:rsidRPr="00E65AEE" w:rsidRDefault="006B7782" w:rsidP="00992251">
      <w:pPr>
        <w:pStyle w:val="afff"/>
        <w:numPr>
          <w:ilvl w:val="0"/>
          <w:numId w:val="20"/>
        </w:numPr>
        <w:tabs>
          <w:tab w:val="left" w:pos="1134"/>
          <w:tab w:val="left" w:pos="1276"/>
        </w:tabs>
        <w:ind w:left="0" w:firstLine="709"/>
        <w:rPr>
          <w:szCs w:val="24"/>
          <w:lang w:val="ru-RU"/>
        </w:rPr>
      </w:pPr>
      <w:r w:rsidRPr="00E65AEE">
        <w:rPr>
          <w:szCs w:val="24"/>
          <w:lang w:val="ru-RU"/>
        </w:rPr>
        <w:t xml:space="preserve">Договор </w:t>
      </w:r>
      <w:r w:rsidR="003E0DF6" w:rsidRPr="00E65AEE">
        <w:rPr>
          <w:szCs w:val="24"/>
          <w:lang w:val="ru-RU"/>
        </w:rPr>
        <w:t xml:space="preserve">заключается с </w:t>
      </w:r>
      <w:r w:rsidRPr="00E65AEE">
        <w:rPr>
          <w:szCs w:val="24"/>
          <w:lang w:val="ru-RU"/>
        </w:rPr>
        <w:t>коллективн</w:t>
      </w:r>
      <w:r w:rsidR="003E0DF6" w:rsidRPr="00E65AEE">
        <w:rPr>
          <w:szCs w:val="24"/>
          <w:lang w:val="ru-RU"/>
        </w:rPr>
        <w:t>ым</w:t>
      </w:r>
      <w:r w:rsidRPr="00E65AEE">
        <w:rPr>
          <w:szCs w:val="24"/>
          <w:lang w:val="ru-RU"/>
        </w:rPr>
        <w:t xml:space="preserve"> участник</w:t>
      </w:r>
      <w:r w:rsidR="003E0DF6" w:rsidRPr="00E65AEE">
        <w:rPr>
          <w:szCs w:val="24"/>
          <w:lang w:val="ru-RU"/>
        </w:rPr>
        <w:t xml:space="preserve">ом в лице лидера, действующего </w:t>
      </w:r>
      <w:r w:rsidR="003E0DF6" w:rsidRPr="00E65AEE">
        <w:rPr>
          <w:rFonts w:eastAsiaTheme="minorHAnsi"/>
          <w:szCs w:val="24"/>
          <w:lang w:val="ru-RU" w:bidi="ar-SA"/>
        </w:rPr>
        <w:t>от имени всех остальных лиц согласно условиям, предусмотренным п. 3.1.11 документации.</w:t>
      </w:r>
    </w:p>
    <w:p w:rsidR="00AC44C6" w:rsidRDefault="00AC44C6" w:rsidP="00286D4B">
      <w:pPr>
        <w:pStyle w:val="afff"/>
        <w:numPr>
          <w:ilvl w:val="0"/>
          <w:numId w:val="20"/>
        </w:numPr>
        <w:tabs>
          <w:tab w:val="left" w:pos="1134"/>
          <w:tab w:val="left" w:pos="1276"/>
        </w:tabs>
        <w:ind w:left="0" w:firstLine="709"/>
        <w:rPr>
          <w:szCs w:val="24"/>
          <w:lang w:val="ru-RU"/>
        </w:rPr>
      </w:pPr>
      <w:r w:rsidRPr="00E65AEE">
        <w:rPr>
          <w:szCs w:val="24"/>
          <w:lang w:val="ru-RU"/>
        </w:rPr>
        <w:t>В случае, если участником закупки, с которым заключается договор, предложено снижение начальной максимальной цены (НМЦ) на 25% (двадцать пять процентов) и более, договор с таким участником заключается только после предоставления им обеспечения исполнения договора в размере, превышающем в полтора раза размер обеспечения исполнения договора, установленный в документации о закупке. Указанные антидемпинговые мероприятия, предусмотренные Положением и документацией о закупке, должны быть выполнены участником закупки до заключения договора в порядке, установленном в документации о закупке.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rsidR="00E949FD" w:rsidRDefault="00E949FD" w:rsidP="00E949FD">
      <w:pPr>
        <w:tabs>
          <w:tab w:val="left" w:pos="1134"/>
          <w:tab w:val="left" w:pos="1276"/>
        </w:tabs>
        <w:rPr>
          <w:szCs w:val="24"/>
          <w:lang w:val="ru-RU"/>
        </w:rPr>
      </w:pPr>
    </w:p>
    <w:p w:rsidR="00E949FD" w:rsidRDefault="00E949FD" w:rsidP="00E949FD">
      <w:pPr>
        <w:tabs>
          <w:tab w:val="left" w:pos="1134"/>
          <w:tab w:val="left" w:pos="1276"/>
        </w:tabs>
        <w:rPr>
          <w:szCs w:val="24"/>
          <w:lang w:val="ru-RU"/>
        </w:rPr>
      </w:pPr>
    </w:p>
    <w:p w:rsidR="00E949FD" w:rsidRDefault="00E949FD" w:rsidP="00E949FD">
      <w:pPr>
        <w:tabs>
          <w:tab w:val="left" w:pos="1134"/>
          <w:tab w:val="left" w:pos="1276"/>
        </w:tabs>
        <w:rPr>
          <w:szCs w:val="24"/>
          <w:lang w:val="ru-RU"/>
        </w:rPr>
      </w:pPr>
    </w:p>
    <w:p w:rsidR="00E949FD" w:rsidRPr="00E949FD" w:rsidRDefault="00E949FD" w:rsidP="00E949FD">
      <w:pPr>
        <w:tabs>
          <w:tab w:val="left" w:pos="1134"/>
          <w:tab w:val="left" w:pos="1276"/>
        </w:tabs>
        <w:rPr>
          <w:szCs w:val="24"/>
          <w:lang w:val="ru-RU"/>
        </w:rPr>
      </w:pPr>
    </w:p>
    <w:p w:rsidR="002330D9" w:rsidRPr="00E65AEE" w:rsidRDefault="002330D9" w:rsidP="00992251">
      <w:pPr>
        <w:pStyle w:val="4"/>
        <w:numPr>
          <w:ilvl w:val="0"/>
          <w:numId w:val="19"/>
        </w:numPr>
        <w:tabs>
          <w:tab w:val="left" w:pos="1134"/>
          <w:tab w:val="left" w:pos="1276"/>
          <w:tab w:val="left" w:pos="1418"/>
        </w:tabs>
        <w:ind w:left="0" w:firstLine="709"/>
        <w:rPr>
          <w:szCs w:val="24"/>
          <w:lang w:val="ru-RU"/>
        </w:rPr>
      </w:pPr>
      <w:r w:rsidRPr="00E65AEE">
        <w:rPr>
          <w:szCs w:val="24"/>
          <w:lang w:val="ru-RU"/>
        </w:rPr>
        <w:lastRenderedPageBreak/>
        <w:t>Привлечение соисполнителей (субподрядчиков) к исполнению договора</w:t>
      </w:r>
    </w:p>
    <w:p w:rsidR="00594E12" w:rsidRDefault="00437B88" w:rsidP="008A20C9">
      <w:pPr>
        <w:pStyle w:val="afff"/>
        <w:numPr>
          <w:ilvl w:val="0"/>
          <w:numId w:val="32"/>
        </w:numPr>
        <w:tabs>
          <w:tab w:val="left" w:pos="1134"/>
          <w:tab w:val="left" w:pos="1276"/>
          <w:tab w:val="left" w:pos="1418"/>
        </w:tabs>
        <w:ind w:left="0" w:firstLine="709"/>
        <w:rPr>
          <w:szCs w:val="24"/>
          <w:lang w:val="ru-RU"/>
        </w:rPr>
      </w:pPr>
      <w:r w:rsidRPr="00E65AEE">
        <w:rPr>
          <w:szCs w:val="24"/>
          <w:lang w:val="ru-RU"/>
        </w:rPr>
        <w:t>Заказчик в конкурсной документации может предусмотреть условие о возможности привлечения поставщиком (подрядчиком, исполнителем) к исполнению договора третьих лиц – субпоставщиков (соисполнителей, субподрядчиков).</w:t>
      </w:r>
    </w:p>
    <w:p w:rsidR="00060BCE" w:rsidRPr="00E65AEE" w:rsidRDefault="00060BCE" w:rsidP="00060BCE">
      <w:pPr>
        <w:pStyle w:val="afff"/>
        <w:tabs>
          <w:tab w:val="left" w:pos="1134"/>
          <w:tab w:val="left" w:pos="1276"/>
          <w:tab w:val="left" w:pos="1418"/>
        </w:tabs>
        <w:ind w:left="709" w:firstLine="0"/>
        <w:rPr>
          <w:szCs w:val="24"/>
          <w:lang w:val="ru-RU"/>
        </w:rPr>
      </w:pPr>
    </w:p>
    <w:p w:rsidR="0007270B" w:rsidRPr="00E65AEE" w:rsidRDefault="0007270B" w:rsidP="00992251">
      <w:pPr>
        <w:pStyle w:val="3"/>
        <w:numPr>
          <w:ilvl w:val="0"/>
          <w:numId w:val="12"/>
        </w:numPr>
        <w:tabs>
          <w:tab w:val="left" w:pos="1134"/>
          <w:tab w:val="left" w:pos="1276"/>
          <w:tab w:val="left" w:pos="1418"/>
        </w:tabs>
        <w:ind w:left="0" w:firstLine="709"/>
        <w:rPr>
          <w:szCs w:val="24"/>
        </w:rPr>
      </w:pPr>
      <w:bookmarkStart w:id="19" w:name="_Toc428439165"/>
      <w:bookmarkStart w:id="20" w:name="_Toc429128477"/>
      <w:bookmarkStart w:id="21" w:name="_Toc433707856"/>
      <w:bookmarkStart w:id="22" w:name="_Toc449019973"/>
      <w:bookmarkStart w:id="23" w:name="_Toc1046539"/>
      <w:r w:rsidRPr="00E65AEE">
        <w:rPr>
          <w:szCs w:val="24"/>
        </w:rPr>
        <w:t>ИНСТРУКЦИЯ ПО ФОРМИРОВАНИЮ (ЗАПОЛНЕНИЮ) ЗАЯВКИ НА УЧАСТИЕ В КОНКУРСЕ</w:t>
      </w:r>
      <w:bookmarkEnd w:id="19"/>
      <w:bookmarkEnd w:id="20"/>
      <w:bookmarkEnd w:id="21"/>
      <w:bookmarkEnd w:id="22"/>
      <w:bookmarkEnd w:id="23"/>
    </w:p>
    <w:p w:rsidR="002330D9" w:rsidRPr="00E65AEE" w:rsidRDefault="002330D9" w:rsidP="00992251">
      <w:pPr>
        <w:pStyle w:val="4"/>
        <w:numPr>
          <w:ilvl w:val="0"/>
          <w:numId w:val="21"/>
        </w:numPr>
        <w:tabs>
          <w:tab w:val="left" w:pos="1134"/>
          <w:tab w:val="left" w:pos="1276"/>
          <w:tab w:val="left" w:pos="1418"/>
        </w:tabs>
        <w:ind w:left="0" w:firstLine="709"/>
        <w:rPr>
          <w:szCs w:val="24"/>
          <w:lang w:val="ru-RU"/>
        </w:rPr>
      </w:pPr>
      <w:r w:rsidRPr="00E65AEE">
        <w:rPr>
          <w:szCs w:val="24"/>
          <w:lang w:val="ru-RU"/>
        </w:rPr>
        <w:t>Требования, предъявляемые к содержанию и оформлению заявки на участие в конкурсе</w:t>
      </w:r>
    </w:p>
    <w:p w:rsidR="00B231B3" w:rsidRPr="00E65AEE" w:rsidRDefault="002330D9" w:rsidP="00402011">
      <w:pPr>
        <w:pStyle w:val="Default"/>
        <w:numPr>
          <w:ilvl w:val="0"/>
          <w:numId w:val="22"/>
        </w:numPr>
        <w:tabs>
          <w:tab w:val="left" w:pos="1134"/>
          <w:tab w:val="left" w:pos="1276"/>
          <w:tab w:val="left" w:pos="1418"/>
        </w:tabs>
        <w:ind w:left="0" w:firstLine="709"/>
        <w:contextualSpacing/>
        <w:jc w:val="both"/>
      </w:pPr>
      <w:r w:rsidRPr="00E65AEE">
        <w:t>Участник закупки</w:t>
      </w:r>
      <w:r w:rsidR="000E6BA6" w:rsidRPr="00E65AEE">
        <w:t xml:space="preserve"> </w:t>
      </w:r>
      <w:r w:rsidRPr="00E65AEE">
        <w:t>подает заявку на участие в конкурсе в срок и по форм</w:t>
      </w:r>
      <w:r w:rsidR="00F94E81">
        <w:t>ам</w:t>
      </w:r>
      <w:r w:rsidRPr="00E65AEE">
        <w:t xml:space="preserve">, которые установлены </w:t>
      </w:r>
      <w:r w:rsidR="00EF71B6" w:rsidRPr="00E65AEE">
        <w:t>настоящей документацией</w:t>
      </w:r>
      <w:r w:rsidR="000B7196">
        <w:t xml:space="preserve">, в порядке, предусмотренном </w:t>
      </w:r>
      <w:r w:rsidR="00E44C3E">
        <w:t>Регламент</w:t>
      </w:r>
      <w:r w:rsidR="000B7196">
        <w:t>ом</w:t>
      </w:r>
      <w:r w:rsidR="00E44C3E">
        <w:t xml:space="preserve"> ЭТП.</w:t>
      </w:r>
    </w:p>
    <w:p w:rsidR="00B231B3" w:rsidRPr="003F0F23" w:rsidRDefault="00B231B3" w:rsidP="00402011">
      <w:pPr>
        <w:pStyle w:val="Default"/>
        <w:numPr>
          <w:ilvl w:val="0"/>
          <w:numId w:val="22"/>
        </w:numPr>
        <w:tabs>
          <w:tab w:val="left" w:pos="1134"/>
          <w:tab w:val="left" w:pos="1276"/>
          <w:tab w:val="left" w:pos="1418"/>
        </w:tabs>
        <w:ind w:left="0" w:firstLine="709"/>
        <w:contextualSpacing/>
        <w:jc w:val="both"/>
      </w:pPr>
      <w:r w:rsidRPr="00E65AEE">
        <w:rPr>
          <w:rFonts w:eastAsiaTheme="minorHAnsi"/>
        </w:rPr>
        <w:t xml:space="preserve">В случае если заявка подается от коллективного участника, заявка </w:t>
      </w:r>
      <w:r w:rsidR="00B93BE5" w:rsidRPr="00E65AEE">
        <w:rPr>
          <w:rFonts w:eastAsiaTheme="minorHAnsi"/>
        </w:rPr>
        <w:t>данного Участника</w:t>
      </w:r>
      <w:r w:rsidR="00AC4AAD" w:rsidRPr="00E65AEE">
        <w:rPr>
          <w:rFonts w:eastAsiaTheme="minorHAnsi"/>
        </w:rPr>
        <w:t xml:space="preserve"> </w:t>
      </w:r>
      <w:r w:rsidR="00E92A53" w:rsidRPr="00E65AEE">
        <w:rPr>
          <w:rFonts w:eastAsiaTheme="minorHAnsi"/>
        </w:rPr>
        <w:t>оформляется от</w:t>
      </w:r>
      <w:r w:rsidRPr="00E65AEE">
        <w:rPr>
          <w:rFonts w:eastAsiaTheme="minorHAnsi"/>
        </w:rPr>
        <w:t xml:space="preserve"> лидер</w:t>
      </w:r>
      <w:r w:rsidR="00E92A53" w:rsidRPr="00E65AEE">
        <w:rPr>
          <w:rFonts w:eastAsiaTheme="minorHAnsi"/>
        </w:rPr>
        <w:t>а</w:t>
      </w:r>
      <w:r w:rsidRPr="00E65AEE">
        <w:rPr>
          <w:rFonts w:eastAsiaTheme="minorHAnsi"/>
        </w:rPr>
        <w:t xml:space="preserve"> </w:t>
      </w:r>
      <w:r w:rsidR="00B93BE5" w:rsidRPr="00E65AEE">
        <w:rPr>
          <w:rFonts w:eastAsiaTheme="minorHAnsi"/>
        </w:rPr>
        <w:t>коллективного участника</w:t>
      </w:r>
      <w:r w:rsidR="00E92A53" w:rsidRPr="00E65AEE">
        <w:rPr>
          <w:rFonts w:eastAsiaTheme="minorHAnsi"/>
        </w:rPr>
        <w:t xml:space="preserve"> </w:t>
      </w:r>
      <w:r w:rsidRPr="00E65AEE">
        <w:rPr>
          <w:rFonts w:eastAsiaTheme="minorHAnsi"/>
        </w:rPr>
        <w:t>со ссылкой на то, что он представляет и</w:t>
      </w:r>
      <w:r w:rsidR="0004138F" w:rsidRPr="00E65AEE">
        <w:rPr>
          <w:rFonts w:eastAsiaTheme="minorHAnsi"/>
        </w:rPr>
        <w:t>нтересы коллективного участника с уч</w:t>
      </w:r>
      <w:r w:rsidR="00F94E81">
        <w:rPr>
          <w:rFonts w:eastAsiaTheme="minorHAnsi"/>
        </w:rPr>
        <w:t xml:space="preserve">етом требований п. 3.1.7-3.1.12, 4.1.1 </w:t>
      </w:r>
      <w:r w:rsidR="0004138F" w:rsidRPr="00E65AEE">
        <w:rPr>
          <w:rFonts w:eastAsiaTheme="minorHAnsi"/>
        </w:rPr>
        <w:t>документации.</w:t>
      </w:r>
    </w:p>
    <w:p w:rsidR="003F0F23" w:rsidRDefault="003F0F23" w:rsidP="00402011">
      <w:pPr>
        <w:pStyle w:val="Default"/>
        <w:numPr>
          <w:ilvl w:val="0"/>
          <w:numId w:val="22"/>
        </w:numPr>
        <w:tabs>
          <w:tab w:val="left" w:pos="1134"/>
          <w:tab w:val="left" w:pos="1276"/>
          <w:tab w:val="left" w:pos="1418"/>
        </w:tabs>
        <w:ind w:left="0" w:firstLine="709"/>
        <w:contextualSpacing/>
        <w:jc w:val="both"/>
      </w:pPr>
      <w:r>
        <w:rPr>
          <w:lang w:eastAsia="ru-RU"/>
        </w:rPr>
        <w:t xml:space="preserve">Заявка на участие в закупке состоит из </w:t>
      </w:r>
      <w:r w:rsidRPr="00423F42">
        <w:rPr>
          <w:lang w:eastAsia="ru-RU"/>
        </w:rPr>
        <w:t>первой, второй частей и ценового предложения</w:t>
      </w:r>
      <w:r>
        <w:rPr>
          <w:lang w:eastAsia="ru-RU"/>
        </w:rPr>
        <w:t>.</w:t>
      </w:r>
    </w:p>
    <w:p w:rsidR="00F94E81" w:rsidRDefault="003F0F23" w:rsidP="00402011">
      <w:pPr>
        <w:pStyle w:val="afff"/>
        <w:numPr>
          <w:ilvl w:val="0"/>
          <w:numId w:val="22"/>
        </w:numPr>
        <w:autoSpaceDE w:val="0"/>
        <w:autoSpaceDN w:val="0"/>
        <w:adjustRightInd w:val="0"/>
        <w:ind w:left="0" w:firstLine="709"/>
        <w:rPr>
          <w:rFonts w:eastAsiaTheme="minorHAnsi"/>
          <w:szCs w:val="24"/>
          <w:lang w:val="ru-RU" w:bidi="ar-SA"/>
        </w:rPr>
      </w:pPr>
      <w:r w:rsidRPr="003F0F23">
        <w:rPr>
          <w:rFonts w:eastAsiaTheme="minorHAnsi"/>
          <w:szCs w:val="24"/>
          <w:lang w:val="ru-RU" w:bidi="ar-SA"/>
        </w:rPr>
        <w:t xml:space="preserve">Первая часть заявки на участие в конкурсе </w:t>
      </w:r>
      <w:r>
        <w:rPr>
          <w:rFonts w:eastAsiaTheme="minorHAnsi"/>
          <w:szCs w:val="24"/>
          <w:lang w:val="ru-RU" w:bidi="ar-SA"/>
        </w:rPr>
        <w:t xml:space="preserve">должна содержать </w:t>
      </w:r>
      <w:r w:rsidRPr="003F0F23">
        <w:rPr>
          <w:rFonts w:eastAsiaTheme="minorHAnsi"/>
          <w:szCs w:val="24"/>
          <w:lang w:val="ru-RU" w:bidi="ar-SA"/>
        </w:rPr>
        <w:t>описание поставляемого товара</w:t>
      </w:r>
      <w:r>
        <w:rPr>
          <w:rFonts w:eastAsiaTheme="minorHAnsi"/>
          <w:szCs w:val="24"/>
          <w:lang w:val="ru-RU" w:bidi="ar-SA"/>
        </w:rPr>
        <w:t xml:space="preserve"> (</w:t>
      </w:r>
      <w:r w:rsidRPr="003F0F23">
        <w:rPr>
          <w:rFonts w:eastAsiaTheme="minorHAnsi"/>
          <w:szCs w:val="24"/>
          <w:lang w:val="ru-RU" w:bidi="ar-SA"/>
        </w:rPr>
        <w:t>выполня</w:t>
      </w:r>
      <w:r>
        <w:rPr>
          <w:rFonts w:eastAsiaTheme="minorHAnsi"/>
          <w:szCs w:val="24"/>
          <w:lang w:val="ru-RU" w:bidi="ar-SA"/>
        </w:rPr>
        <w:t xml:space="preserve">емой работы, оказываемой услуги) </w:t>
      </w:r>
      <w:r w:rsidRPr="003F0F23">
        <w:rPr>
          <w:rFonts w:eastAsiaTheme="minorHAnsi"/>
          <w:szCs w:val="24"/>
          <w:lang w:val="ru-RU" w:bidi="ar-SA"/>
        </w:rPr>
        <w:t xml:space="preserve">которые являются предметом закупки в соответствии с требованиями документации о закупке. </w:t>
      </w:r>
    </w:p>
    <w:p w:rsidR="00C126FF" w:rsidRDefault="00C126FF" w:rsidP="00F94E81">
      <w:pPr>
        <w:pStyle w:val="afff"/>
        <w:autoSpaceDE w:val="0"/>
        <w:autoSpaceDN w:val="0"/>
        <w:adjustRightInd w:val="0"/>
        <w:ind w:left="0" w:firstLine="709"/>
        <w:rPr>
          <w:rFonts w:eastAsiaTheme="minorHAnsi"/>
          <w:szCs w:val="24"/>
          <w:lang w:val="ru-RU" w:bidi="ar-SA"/>
        </w:rPr>
      </w:pPr>
      <w:r>
        <w:rPr>
          <w:rFonts w:eastAsiaTheme="minorHAnsi"/>
          <w:szCs w:val="24"/>
          <w:lang w:val="ru-RU" w:bidi="ar-SA"/>
        </w:rPr>
        <w:t>Н</w:t>
      </w:r>
      <w:r w:rsidR="003F0F23" w:rsidRPr="003F0F23">
        <w:rPr>
          <w:rFonts w:eastAsiaTheme="minorHAnsi"/>
          <w:szCs w:val="24"/>
          <w:lang w:val="ru-RU" w:bidi="ar-SA"/>
        </w:rPr>
        <w:t>е допускается указание в первой части заявки на участие в закупке сведений об участнике конкурса.</w:t>
      </w:r>
    </w:p>
    <w:p w:rsidR="002330D9" w:rsidRPr="00060BCE" w:rsidRDefault="00C126FF" w:rsidP="00402011">
      <w:pPr>
        <w:pStyle w:val="Default"/>
        <w:numPr>
          <w:ilvl w:val="0"/>
          <w:numId w:val="22"/>
        </w:numPr>
        <w:tabs>
          <w:tab w:val="left" w:pos="1134"/>
          <w:tab w:val="left" w:pos="1276"/>
          <w:tab w:val="left" w:pos="1418"/>
        </w:tabs>
        <w:ind w:left="0" w:firstLine="709"/>
        <w:contextualSpacing/>
        <w:jc w:val="both"/>
      </w:pPr>
      <w:r w:rsidRPr="00C126FF">
        <w:rPr>
          <w:rFonts w:eastAsiaTheme="minorHAnsi"/>
        </w:rPr>
        <w:t xml:space="preserve">Вторая часть заявки на участие в конкурсе </w:t>
      </w:r>
      <w:r w:rsidR="001C65D5" w:rsidRPr="00C126FF">
        <w:rPr>
          <w:rFonts w:eastAsiaTheme="minorHAnsi"/>
        </w:rPr>
        <w:t>в электронной форме должна содержать</w:t>
      </w:r>
      <w:r w:rsidR="001C65D5" w:rsidRPr="00E65AEE">
        <w:t xml:space="preserve"> </w:t>
      </w:r>
      <w:r w:rsidR="002330D9" w:rsidRPr="00060BCE">
        <w:t xml:space="preserve">следующие сведения и документы: </w:t>
      </w:r>
    </w:p>
    <w:p w:rsidR="005F2226" w:rsidRPr="00060BCE" w:rsidRDefault="005F2226" w:rsidP="00E65AEE">
      <w:pPr>
        <w:pStyle w:val="afff"/>
        <w:tabs>
          <w:tab w:val="left" w:pos="1134"/>
          <w:tab w:val="left" w:pos="1276"/>
        </w:tabs>
        <w:ind w:left="0" w:firstLine="709"/>
        <w:rPr>
          <w:szCs w:val="24"/>
          <w:lang w:val="ru-RU" w:eastAsia="ru-RU"/>
        </w:rPr>
      </w:pPr>
      <w:r w:rsidRPr="00060BCE">
        <w:rPr>
          <w:szCs w:val="24"/>
          <w:lang w:val="ru-RU" w:eastAsia="ru-RU"/>
        </w:rPr>
        <w:t>1) сведения об Участнике закупки и подтверждающие документы:</w:t>
      </w:r>
    </w:p>
    <w:p w:rsidR="005F2226" w:rsidRPr="00060BCE" w:rsidRDefault="005F2226" w:rsidP="00E65AEE">
      <w:pPr>
        <w:pStyle w:val="afff"/>
        <w:tabs>
          <w:tab w:val="left" w:pos="1134"/>
          <w:tab w:val="left" w:pos="1276"/>
        </w:tabs>
        <w:ind w:left="0" w:firstLine="709"/>
        <w:rPr>
          <w:szCs w:val="24"/>
          <w:lang w:val="ru-RU"/>
        </w:rPr>
      </w:pPr>
      <w:r w:rsidRPr="00060BCE">
        <w:rPr>
          <w:szCs w:val="24"/>
          <w:lang w:val="ru-RU"/>
        </w:rPr>
        <w:t>а) анкета, с указанием наименования, фирменного наименования (при наличии), сведения об организационно-правовой форме, места нахождения, почтового адреса (для юридического лица), идентификационного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закупки, фамилия, имя, отчество (при наличии), паспортные данные, место жительства (для физического лица), номер контактного телефона, адрес электронной почты;</w:t>
      </w:r>
    </w:p>
    <w:p w:rsidR="005F2226" w:rsidRPr="00060BCE" w:rsidRDefault="005F2226" w:rsidP="00E65AEE">
      <w:pPr>
        <w:tabs>
          <w:tab w:val="left" w:pos="1134"/>
          <w:tab w:val="left" w:pos="1276"/>
        </w:tabs>
        <w:ind w:firstLine="709"/>
        <w:rPr>
          <w:szCs w:val="24"/>
          <w:lang w:val="ru-RU"/>
        </w:rPr>
      </w:pPr>
      <w:r w:rsidRPr="00060BCE">
        <w:rPr>
          <w:szCs w:val="24"/>
          <w:lang w:val="ru-RU"/>
        </w:rPr>
        <w:t>в)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 (далее в настоящей статье - руководитель). В случае, если от имени Участника закупки действует иное лицо, заявка на участие в закупке должна содержать также доверенность на осуществление действий от имени Участника закупки, заверенную печатью Участника закупки (при наличии печати)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закупке должна содержать также документ, подтверждающий полномочия такого лица;</w:t>
      </w:r>
    </w:p>
    <w:p w:rsidR="005F2226" w:rsidRPr="00060BCE" w:rsidRDefault="005F2226" w:rsidP="00E65AEE">
      <w:pPr>
        <w:pStyle w:val="afff"/>
        <w:tabs>
          <w:tab w:val="left" w:pos="1134"/>
          <w:tab w:val="left" w:pos="1276"/>
        </w:tabs>
        <w:ind w:left="0" w:firstLine="709"/>
        <w:rPr>
          <w:szCs w:val="24"/>
          <w:lang w:val="ru-RU"/>
        </w:rPr>
      </w:pPr>
      <w:r w:rsidRPr="00060BCE">
        <w:rPr>
          <w:szCs w:val="24"/>
          <w:lang w:val="ru-RU"/>
        </w:rPr>
        <w:t>г) документы, подтверждающие соответствие Участника закупки требованиям к Участникам закупки, установленным Заказчиком в документации о закупке в соответствии с Положением или копии таких документов, а также декларация о соответствии Участника закупки требованиям, установленным в соответствии с Положением.</w:t>
      </w:r>
    </w:p>
    <w:p w:rsidR="005F2226" w:rsidRPr="00060BCE" w:rsidRDefault="005F2226" w:rsidP="00E65AEE">
      <w:pPr>
        <w:pStyle w:val="afff"/>
        <w:tabs>
          <w:tab w:val="left" w:pos="1134"/>
          <w:tab w:val="left" w:pos="1276"/>
        </w:tabs>
        <w:ind w:left="0" w:firstLine="709"/>
        <w:rPr>
          <w:szCs w:val="24"/>
          <w:lang w:val="ru-RU"/>
        </w:rPr>
      </w:pPr>
      <w:r w:rsidRPr="00060BCE">
        <w:rPr>
          <w:szCs w:val="24"/>
          <w:lang w:val="ru-RU"/>
        </w:rPr>
        <w:t>д) копии учредительных документов Участника закупки (для юридического лица);</w:t>
      </w:r>
    </w:p>
    <w:p w:rsidR="005F2226" w:rsidRPr="00060BCE" w:rsidRDefault="005F2226" w:rsidP="00E65AEE">
      <w:pPr>
        <w:pStyle w:val="afff"/>
        <w:tabs>
          <w:tab w:val="left" w:pos="1134"/>
          <w:tab w:val="left" w:pos="1276"/>
        </w:tabs>
        <w:ind w:left="0" w:firstLine="709"/>
        <w:rPr>
          <w:szCs w:val="24"/>
          <w:lang w:val="ru-RU"/>
        </w:rPr>
      </w:pPr>
      <w:r w:rsidRPr="00060BCE">
        <w:rPr>
          <w:szCs w:val="24"/>
          <w:lang w:val="ru-RU"/>
        </w:rPr>
        <w:t xml:space="preserve">е)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w:t>
      </w:r>
      <w:r w:rsidRPr="00060BCE">
        <w:rPr>
          <w:szCs w:val="24"/>
          <w:lang w:val="ru-RU"/>
        </w:rPr>
        <w:lastRenderedPageBreak/>
        <w:t>оказание услуг, являющихся предметом закупки, или внесение денежных средств в качестве обеспечения заявки на участие в закупке, обеспечения исполнения договора являются крупной сделкой.</w:t>
      </w:r>
    </w:p>
    <w:p w:rsidR="005F2226" w:rsidRPr="00060BCE" w:rsidRDefault="005F2226" w:rsidP="00286D4B">
      <w:pPr>
        <w:pStyle w:val="afff"/>
        <w:tabs>
          <w:tab w:val="left" w:pos="1134"/>
          <w:tab w:val="left" w:pos="1276"/>
        </w:tabs>
        <w:ind w:left="0" w:firstLine="709"/>
        <w:rPr>
          <w:szCs w:val="24"/>
          <w:lang w:val="ru-RU"/>
        </w:rPr>
      </w:pPr>
      <w:r w:rsidRPr="00060BCE">
        <w:rPr>
          <w:szCs w:val="24"/>
          <w:lang w:val="ru-RU"/>
        </w:rPr>
        <w:t>В случае, если для данного Участника закупки поставка товаров, выполнение работ, оказание услуг, являющихся предметом закупки, или внесение денежных средств в качестве обеспечения заявки на участие в закупке, обеспечения исполнения договора не являются крупной сделкой, Участник закупки представляет соответствующее письмо.</w:t>
      </w:r>
    </w:p>
    <w:p w:rsidR="005F2226" w:rsidRPr="00060BCE" w:rsidRDefault="005F2226" w:rsidP="0089504E">
      <w:pPr>
        <w:pStyle w:val="afff"/>
        <w:widowControl w:val="0"/>
        <w:tabs>
          <w:tab w:val="left" w:pos="1134"/>
          <w:tab w:val="left" w:pos="1276"/>
        </w:tabs>
        <w:autoSpaceDE w:val="0"/>
        <w:autoSpaceDN w:val="0"/>
        <w:adjustRightInd w:val="0"/>
        <w:ind w:left="0" w:firstLine="709"/>
        <w:rPr>
          <w:szCs w:val="24"/>
          <w:lang w:val="ru-RU" w:eastAsia="ru-RU"/>
        </w:rPr>
      </w:pPr>
      <w:r w:rsidRPr="00060BCE">
        <w:rPr>
          <w:szCs w:val="24"/>
          <w:lang w:val="ru-RU" w:eastAsia="ru-RU"/>
        </w:rPr>
        <w:t>2) заявка на участие в закупке с указанием всех существенных условий, в том числе предложения Участника закупки в отношении предмета закупки, а в случае закупки товара также предлагаемая цена товара, наименование страны происхождения товара;</w:t>
      </w:r>
    </w:p>
    <w:p w:rsidR="0089504E" w:rsidRDefault="005F2226" w:rsidP="0089504E">
      <w:pPr>
        <w:pStyle w:val="afff"/>
        <w:widowControl w:val="0"/>
        <w:tabs>
          <w:tab w:val="left" w:pos="1134"/>
          <w:tab w:val="left" w:pos="1276"/>
        </w:tabs>
        <w:autoSpaceDE w:val="0"/>
        <w:autoSpaceDN w:val="0"/>
        <w:adjustRightInd w:val="0"/>
        <w:ind w:left="0" w:firstLine="709"/>
        <w:rPr>
          <w:szCs w:val="24"/>
          <w:lang w:val="ru-RU"/>
        </w:rPr>
      </w:pPr>
      <w:r w:rsidRPr="00060BCE">
        <w:rPr>
          <w:szCs w:val="24"/>
          <w:lang w:val="ru-RU" w:eastAsia="ru-RU"/>
        </w:rPr>
        <w:t xml:space="preserve">3) </w:t>
      </w:r>
      <w:r w:rsidR="0089504E" w:rsidRPr="00060BCE">
        <w:rPr>
          <w:szCs w:val="24"/>
          <w:lang w:val="ru-RU"/>
        </w:rPr>
        <w:t>выписка сведений из единого реестра субъектов малого и среднего предпринимательства, ведение которого осуществляется в соответствии с Федеральным законом от 24 июля 2007 г. № 209–ФЗ «О развитии малого и среднего предпринимательства в Российской Федерации» содержащая информацию об Участнике закупки (в том числе в форме документа, подписанного усиленной квалифицированной электронной подписью в соответствии с Федеральным законом от 06 апреля 2011 г. № 63-ФЗ «Об электронной подписи») или декларация о соответствии Участника закупки критериям отнесения к субъектам малого и среднего предпринимательства, установленным ст. 4 Федерального закона от 24 июля 2007 г. № 209–ФЗ «О развитии малого и среднего предпринимательства в Российской Федерации» (в случае отсутствия сведений об Участнике закупки в едином реестре субъектов малого и среднего предпринимательства, который является вновь зарегистрированным индивидуальным предпринимателем или вновь созданным юридическим лицом в соответствии с ч. 3 ст. 4 Федерального закона от 24 июля 2007 г. № 209-ФЗ «О развитии малого и среднего предпринимательства в Российской Федерации»), если Участник закупки относится к субъектам малого или среднего предпринимательства</w:t>
      </w:r>
      <w:r w:rsidR="00060BCE">
        <w:rPr>
          <w:szCs w:val="24"/>
          <w:lang w:val="ru-RU"/>
        </w:rPr>
        <w:t>.</w:t>
      </w:r>
    </w:p>
    <w:p w:rsidR="001C65D5" w:rsidRPr="00F94E81" w:rsidRDefault="001C65D5" w:rsidP="00F94E81">
      <w:pPr>
        <w:pStyle w:val="Default"/>
        <w:numPr>
          <w:ilvl w:val="0"/>
          <w:numId w:val="22"/>
        </w:numPr>
        <w:tabs>
          <w:tab w:val="left" w:pos="1134"/>
          <w:tab w:val="left" w:pos="1276"/>
          <w:tab w:val="left" w:pos="1418"/>
        </w:tabs>
        <w:ind w:left="0" w:firstLine="709"/>
        <w:contextualSpacing/>
        <w:jc w:val="both"/>
        <w:rPr>
          <w:rFonts w:eastAsiaTheme="minorHAnsi"/>
        </w:rPr>
      </w:pPr>
      <w:r w:rsidRPr="00C126FF">
        <w:rPr>
          <w:rFonts w:eastAsiaTheme="minorHAnsi"/>
        </w:rPr>
        <w:t>Не допускается указание во второй части заявки на участие сведения о ценовом предложении участника</w:t>
      </w:r>
      <w:r w:rsidR="00402011">
        <w:rPr>
          <w:rFonts w:eastAsiaTheme="minorHAnsi"/>
        </w:rPr>
        <w:t>.</w:t>
      </w:r>
      <w:r w:rsidRPr="00C126FF">
        <w:rPr>
          <w:rFonts w:eastAsiaTheme="minorHAnsi"/>
        </w:rPr>
        <w:t xml:space="preserve"> </w:t>
      </w:r>
    </w:p>
    <w:p w:rsidR="005F2226" w:rsidRPr="0089504E" w:rsidRDefault="00F94E81" w:rsidP="00041123">
      <w:pPr>
        <w:pStyle w:val="Default"/>
        <w:numPr>
          <w:ilvl w:val="0"/>
          <w:numId w:val="22"/>
        </w:numPr>
        <w:tabs>
          <w:tab w:val="left" w:pos="1134"/>
          <w:tab w:val="left" w:pos="1276"/>
          <w:tab w:val="left" w:pos="1418"/>
        </w:tabs>
        <w:ind w:left="0" w:firstLine="709"/>
        <w:contextualSpacing/>
        <w:jc w:val="both"/>
        <w:rPr>
          <w:lang w:eastAsia="ru-RU"/>
        </w:rPr>
      </w:pPr>
      <w:r w:rsidRPr="00C126FF">
        <w:rPr>
          <w:rFonts w:eastAsiaTheme="minorHAnsi"/>
        </w:rPr>
        <w:t>Вторая часть заявки на участие в конкурсе</w:t>
      </w:r>
      <w:r w:rsidR="005F2226" w:rsidRPr="0089504E">
        <w:rPr>
          <w:lang w:eastAsia="ru-RU"/>
        </w:rPr>
        <w:t xml:space="preserve">, по решению Заказчика, </w:t>
      </w:r>
      <w:r w:rsidR="00060BCE">
        <w:rPr>
          <w:lang w:eastAsia="ru-RU"/>
        </w:rPr>
        <w:t xml:space="preserve">также </w:t>
      </w:r>
      <w:r w:rsidR="005F2226" w:rsidRPr="0089504E">
        <w:rPr>
          <w:lang w:eastAsia="ru-RU"/>
        </w:rPr>
        <w:t>может содержать:</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val="ru-RU" w:eastAsia="ru-RU"/>
        </w:rPr>
      </w:pPr>
      <w:r w:rsidRPr="0089504E">
        <w:rPr>
          <w:szCs w:val="24"/>
          <w:lang w:val="ru-RU" w:eastAsia="ru-RU"/>
        </w:rPr>
        <w:t>копии документов, подтверждающих соответствие товара, работы или услуги требованиям, установленным в соответствии с законодательством Российской Федерации (при наличии в соответствии с законодательством Российской</w:t>
      </w:r>
      <w:r w:rsidRPr="00E65AEE">
        <w:rPr>
          <w:szCs w:val="24"/>
          <w:lang w:val="ru-RU" w:eastAsia="ru-RU"/>
        </w:rPr>
        <w:t xml:space="preserve"> Федерации данных требований к указанным товарам, работам или услугам), Положением, документацией о закупке;</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копия свидетельства о государственной регистрации юридического лица (а для юридических лиц, созданных до 01.07.2002 – дополнительно копия свидетельства о внесении записи в Единый государственный реестр юридических лиц о юридическом лице, зарегистрированном до 01.07.2002);</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копия свидетельства о постановке на учет в налоговом органе;</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отчеты о финансовом состоянии Участника закупки:</w:t>
      </w:r>
    </w:p>
    <w:p w:rsidR="005F2226" w:rsidRPr="00E65AEE" w:rsidRDefault="005F2226" w:rsidP="00E65AEE">
      <w:pPr>
        <w:pStyle w:val="afff"/>
        <w:widowControl w:val="0"/>
        <w:tabs>
          <w:tab w:val="left" w:pos="1134"/>
          <w:tab w:val="left" w:pos="1276"/>
        </w:tabs>
        <w:autoSpaceDE w:val="0"/>
        <w:autoSpaceDN w:val="0"/>
        <w:adjustRightInd w:val="0"/>
        <w:ind w:left="0" w:firstLine="709"/>
        <w:rPr>
          <w:szCs w:val="24"/>
          <w:lang w:val="ru-RU" w:eastAsia="ru-RU"/>
        </w:rPr>
      </w:pPr>
      <w:r w:rsidRPr="00E65AEE">
        <w:rPr>
          <w:szCs w:val="24"/>
          <w:lang w:val="ru-RU" w:eastAsia="ru-RU"/>
        </w:rPr>
        <w:t>-  баланс на последнюю отчетную дату;</w:t>
      </w:r>
    </w:p>
    <w:p w:rsidR="005F2226" w:rsidRPr="00E65AEE" w:rsidRDefault="005F2226" w:rsidP="00E65AEE">
      <w:pPr>
        <w:pStyle w:val="afff"/>
        <w:widowControl w:val="0"/>
        <w:tabs>
          <w:tab w:val="left" w:pos="1134"/>
          <w:tab w:val="left" w:pos="1276"/>
        </w:tabs>
        <w:autoSpaceDE w:val="0"/>
        <w:autoSpaceDN w:val="0"/>
        <w:adjustRightInd w:val="0"/>
        <w:ind w:left="0" w:firstLine="709"/>
        <w:rPr>
          <w:szCs w:val="24"/>
          <w:lang w:val="ru-RU" w:eastAsia="ru-RU"/>
        </w:rPr>
      </w:pPr>
      <w:r w:rsidRPr="00E65AEE">
        <w:rPr>
          <w:szCs w:val="24"/>
          <w:lang w:val="ru-RU" w:eastAsia="ru-RU"/>
        </w:rPr>
        <w:t>- отчет о финансовых результатах за последний отчетный период отчетного года;</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сведения (предложение) о сроках (периодах) поставки товаров, выполнения работ, оказания услуг;</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сведения (предложение) о качестве товаров, работ, услуг (качественные характеристики), в том числе техническое предложение;</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сведения о практическом опыте поставки товаров, выполнения работ, оказания услуг;</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сведения о трудовых ресурсах и квалификации сотрудников, привлекаемых для поставки товаров, выполнения работ, оказания услуг;</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eastAsia="ru-RU"/>
        </w:rPr>
      </w:pPr>
      <w:r w:rsidRPr="00E65AEE">
        <w:rPr>
          <w:szCs w:val="24"/>
          <w:lang w:eastAsia="ru-RU"/>
        </w:rPr>
        <w:t>сведения о деловой репутации;</w:t>
      </w:r>
    </w:p>
    <w:p w:rsidR="005F2226" w:rsidRPr="00E65AEE" w:rsidRDefault="005F2226" w:rsidP="008A20C9">
      <w:pPr>
        <w:pStyle w:val="afff"/>
        <w:widowControl w:val="0"/>
        <w:numPr>
          <w:ilvl w:val="0"/>
          <w:numId w:val="39"/>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 xml:space="preserve">иные документы или копии документов, подтверждающие соответствие заявки на участие в закупке требованиям, установленным в документации о закупке.  </w:t>
      </w:r>
    </w:p>
    <w:p w:rsidR="002330D9" w:rsidRPr="00060BCE" w:rsidRDefault="002330D9" w:rsidP="00041123">
      <w:pPr>
        <w:pStyle w:val="Default"/>
        <w:numPr>
          <w:ilvl w:val="0"/>
          <w:numId w:val="22"/>
        </w:numPr>
        <w:tabs>
          <w:tab w:val="left" w:pos="1134"/>
          <w:tab w:val="left" w:pos="1276"/>
          <w:tab w:val="left" w:pos="1418"/>
        </w:tabs>
        <w:ind w:left="0" w:firstLine="709"/>
        <w:contextualSpacing/>
        <w:jc w:val="both"/>
      </w:pPr>
      <w:r w:rsidRPr="00060BCE">
        <w:t xml:space="preserve">Заявка на участие в конкурсе может содержать эскиз, рисунок, чертеж, фотографию, иное изображение товара, образец (пробу) товара, на поставку которого размещается конкурс. </w:t>
      </w:r>
    </w:p>
    <w:p w:rsidR="00F94E81" w:rsidRPr="00060BCE" w:rsidRDefault="002330D9" w:rsidP="00041123">
      <w:pPr>
        <w:pStyle w:val="Default"/>
        <w:numPr>
          <w:ilvl w:val="0"/>
          <w:numId w:val="22"/>
        </w:numPr>
        <w:tabs>
          <w:tab w:val="left" w:pos="1134"/>
          <w:tab w:val="left" w:pos="1276"/>
          <w:tab w:val="left" w:pos="1418"/>
        </w:tabs>
        <w:ind w:left="0" w:firstLine="709"/>
        <w:contextualSpacing/>
        <w:jc w:val="both"/>
      </w:pPr>
      <w:r w:rsidRPr="00060BCE">
        <w:lastRenderedPageBreak/>
        <w:t>Заявка на участие в конкурсе, все документы, относящиеся к заявке, должны быть составлены на русско</w:t>
      </w:r>
      <w:r w:rsidR="00F94E81" w:rsidRPr="00060BCE">
        <w:t>м языке.</w:t>
      </w:r>
    </w:p>
    <w:p w:rsidR="002330D9" w:rsidRPr="00060BCE" w:rsidRDefault="002330D9" w:rsidP="00060BCE">
      <w:pPr>
        <w:pStyle w:val="Default"/>
        <w:ind w:firstLine="709"/>
        <w:contextualSpacing/>
        <w:jc w:val="both"/>
      </w:pPr>
      <w:r w:rsidRPr="00060BCE">
        <w:t>Документы на иностранном языке, входящие в состав заявки на участие в конкурсе, должны сопровождаться точным переводом на русский язык, заверенным в соответствии с законодательством и международными договорами Российской Федерации.</w:t>
      </w:r>
    </w:p>
    <w:p w:rsidR="002330D9" w:rsidRPr="00060BCE" w:rsidRDefault="002330D9" w:rsidP="00041123">
      <w:pPr>
        <w:pStyle w:val="Default"/>
        <w:numPr>
          <w:ilvl w:val="0"/>
          <w:numId w:val="22"/>
        </w:numPr>
        <w:tabs>
          <w:tab w:val="left" w:pos="1134"/>
          <w:tab w:val="left" w:pos="1276"/>
          <w:tab w:val="left" w:pos="1418"/>
        </w:tabs>
        <w:ind w:left="0" w:firstLine="709"/>
        <w:contextualSpacing/>
        <w:jc w:val="both"/>
      </w:pPr>
      <w:r w:rsidRPr="00060BCE">
        <w:t>Информационной картой конкурса могут быть предусмотрены иные документы и сведения, которые необходимо представить Участнику закупки.</w:t>
      </w:r>
    </w:p>
    <w:p w:rsidR="002330D9" w:rsidRPr="00060BCE" w:rsidRDefault="002330D9" w:rsidP="00041123">
      <w:pPr>
        <w:pStyle w:val="Default"/>
        <w:numPr>
          <w:ilvl w:val="0"/>
          <w:numId w:val="22"/>
        </w:numPr>
        <w:tabs>
          <w:tab w:val="left" w:pos="1134"/>
          <w:tab w:val="left" w:pos="1276"/>
          <w:tab w:val="left" w:pos="1418"/>
        </w:tabs>
        <w:ind w:left="0" w:firstLine="709"/>
        <w:contextualSpacing/>
        <w:jc w:val="both"/>
      </w:pPr>
      <w:r w:rsidRPr="00060BCE">
        <w:t>Все расходы, налоги, пошлины и прочие сборы, которые исполнитель договора должен оплачивать в соответствии с условиями договора или на иных основаниях, должны быть включены в расценки и общую цену заявки, представленной Участником закупки , если иное не предусмотрено конкурсной документацией. Неисполнение указанной обязанности влечет за собой отказ в допуске в соответствии с пунктом 6.1.</w:t>
      </w:r>
      <w:r w:rsidR="00A06491" w:rsidRPr="00060BCE">
        <w:t>6</w:t>
      </w:r>
      <w:r w:rsidRPr="00060BCE">
        <w:t xml:space="preserve"> конкурсной документации.</w:t>
      </w:r>
    </w:p>
    <w:p w:rsidR="002330D9" w:rsidRPr="00060BCE" w:rsidRDefault="002330D9" w:rsidP="00041123">
      <w:pPr>
        <w:pStyle w:val="Default"/>
        <w:numPr>
          <w:ilvl w:val="0"/>
          <w:numId w:val="22"/>
        </w:numPr>
        <w:tabs>
          <w:tab w:val="left" w:pos="1134"/>
          <w:tab w:val="left" w:pos="1276"/>
          <w:tab w:val="left" w:pos="1418"/>
        </w:tabs>
        <w:ind w:left="0" w:firstLine="709"/>
        <w:contextualSpacing/>
        <w:jc w:val="both"/>
      </w:pPr>
      <w:r w:rsidRPr="00060BCE">
        <w:t>Цена договора, содержащаяся в заявке на участие в конкурсе, должна быть выражена в рублях, если иное не предусмотрено конкурсной документацией.</w:t>
      </w:r>
    </w:p>
    <w:p w:rsidR="002330D9" w:rsidRPr="00060BCE" w:rsidRDefault="002330D9" w:rsidP="00041123">
      <w:pPr>
        <w:pStyle w:val="Default"/>
        <w:numPr>
          <w:ilvl w:val="0"/>
          <w:numId w:val="22"/>
        </w:numPr>
        <w:tabs>
          <w:tab w:val="left" w:pos="1134"/>
          <w:tab w:val="left" w:pos="1276"/>
          <w:tab w:val="left" w:pos="1418"/>
        </w:tabs>
        <w:ind w:left="0" w:firstLine="709"/>
        <w:contextualSpacing/>
        <w:jc w:val="both"/>
      </w:pPr>
      <w:r w:rsidRPr="00060BCE">
        <w:t>В случае использования иностранной валюты для формирования цены договора для расчетов с поставщиками (подрядчиками, исполнителями) применяется официальный курс иностранной валюты к рублю Российской Федерации, установленный Централь</w:t>
      </w:r>
      <w:r w:rsidR="00534E99" w:rsidRPr="00060BCE">
        <w:t>ным банком Российской Федерации</w:t>
      </w:r>
      <w:r w:rsidR="0080518C" w:rsidRPr="00060BCE">
        <w:t>, в порядке предусмотренном Информационной картой настоящей документации.</w:t>
      </w:r>
    </w:p>
    <w:p w:rsidR="00383FFD" w:rsidRPr="00060BCE" w:rsidRDefault="002330D9" w:rsidP="00041123">
      <w:pPr>
        <w:pStyle w:val="Default"/>
        <w:numPr>
          <w:ilvl w:val="0"/>
          <w:numId w:val="22"/>
        </w:numPr>
        <w:tabs>
          <w:tab w:val="left" w:pos="1134"/>
          <w:tab w:val="left" w:pos="1276"/>
          <w:tab w:val="left" w:pos="1418"/>
        </w:tabs>
        <w:ind w:left="0" w:firstLine="709"/>
        <w:contextualSpacing/>
        <w:jc w:val="both"/>
      </w:pPr>
      <w:r w:rsidRPr="00060BCE">
        <w:t>При описании условий и предложений участниками должны приниматься общепринятые обозначения и наименования в соответствии с требованиями действующих нормативных документов.</w:t>
      </w:r>
    </w:p>
    <w:p w:rsidR="00383FFD" w:rsidRPr="00060BCE" w:rsidRDefault="002330D9" w:rsidP="00041123">
      <w:pPr>
        <w:pStyle w:val="Default"/>
        <w:numPr>
          <w:ilvl w:val="0"/>
          <w:numId w:val="22"/>
        </w:numPr>
        <w:tabs>
          <w:tab w:val="left" w:pos="1134"/>
          <w:tab w:val="left" w:pos="1276"/>
          <w:tab w:val="left" w:pos="1418"/>
        </w:tabs>
        <w:ind w:left="0" w:firstLine="709"/>
        <w:contextualSpacing/>
        <w:jc w:val="both"/>
      </w:pPr>
      <w:r w:rsidRPr="00060BCE">
        <w:t xml:space="preserve">Сведения, которые содержатся в заявках участников, не должны допускать двусмысленных толкований. При этом наличие двусмысленных толкований в заявке Участника закупки, в том числе </w:t>
      </w:r>
      <w:r w:rsidR="009354BF" w:rsidRPr="00060BCE">
        <w:t xml:space="preserve">двойного </w:t>
      </w:r>
      <w:r w:rsidRPr="00060BCE">
        <w:t>предложения по срокам выполнения работ, оказания услуг и/или срокам представления гарантий качества работ, услуг является основанием для отказа в допуске к участию в конкурсе.</w:t>
      </w:r>
      <w:r w:rsidR="00383FFD" w:rsidRPr="00060BCE">
        <w:t xml:space="preserve"> </w:t>
      </w:r>
    </w:p>
    <w:p w:rsidR="00534E99" w:rsidRPr="00060BCE" w:rsidRDefault="00EC339D" w:rsidP="00041123">
      <w:pPr>
        <w:pStyle w:val="Default"/>
        <w:numPr>
          <w:ilvl w:val="0"/>
          <w:numId w:val="22"/>
        </w:numPr>
        <w:tabs>
          <w:tab w:val="left" w:pos="1134"/>
          <w:tab w:val="left" w:pos="1276"/>
          <w:tab w:val="left" w:pos="1418"/>
        </w:tabs>
        <w:ind w:left="0" w:firstLine="709"/>
        <w:contextualSpacing/>
        <w:jc w:val="both"/>
      </w:pPr>
      <w:r w:rsidRPr="00060BCE">
        <w:t>Заявка на участие в закупке Участника закупки, подготовленная не на основании действующей на момент окончания срока подачи заявок редакции документации о закупке будет рассматриваться в порядке, предусмотренном действующей на момент окончания срока подачи заявок редакции документации о закупке.</w:t>
      </w:r>
    </w:p>
    <w:p w:rsidR="000C0673" w:rsidRPr="00060BCE" w:rsidRDefault="003F0F23" w:rsidP="00041123">
      <w:pPr>
        <w:pStyle w:val="Default"/>
        <w:numPr>
          <w:ilvl w:val="0"/>
          <w:numId w:val="22"/>
        </w:numPr>
        <w:tabs>
          <w:tab w:val="left" w:pos="1134"/>
          <w:tab w:val="left" w:pos="1276"/>
          <w:tab w:val="left" w:pos="1418"/>
        </w:tabs>
        <w:ind w:left="0" w:firstLine="709"/>
        <w:contextualSpacing/>
        <w:jc w:val="both"/>
        <w:rPr>
          <w:rFonts w:eastAsiaTheme="minorHAnsi"/>
        </w:rPr>
      </w:pPr>
      <w:r w:rsidRPr="00060BCE">
        <w:rPr>
          <w:rFonts w:eastAsiaTheme="minorHAnsi"/>
        </w:rPr>
        <w:t>В случае содержания в первой части заявки на участие в конкурсе в электронной форме сведений об участнике конкурса и (или) о ценовом предложении либо содержания во второй части данной заявки сведений о ценовом предложении данная заявка подлежит отклонению.</w:t>
      </w:r>
    </w:p>
    <w:p w:rsidR="002330D9" w:rsidRPr="00C640A4" w:rsidRDefault="002330D9" w:rsidP="00380E39">
      <w:pPr>
        <w:pStyle w:val="4"/>
        <w:numPr>
          <w:ilvl w:val="0"/>
          <w:numId w:val="21"/>
        </w:numPr>
        <w:tabs>
          <w:tab w:val="left" w:pos="1134"/>
          <w:tab w:val="left" w:pos="1276"/>
          <w:tab w:val="left" w:pos="1418"/>
        </w:tabs>
        <w:ind w:left="0" w:firstLine="709"/>
        <w:rPr>
          <w:szCs w:val="24"/>
          <w:lang w:val="ru-RU"/>
        </w:rPr>
      </w:pPr>
      <w:r w:rsidRPr="00E65AEE">
        <w:rPr>
          <w:szCs w:val="24"/>
          <w:lang w:val="ru-RU"/>
        </w:rPr>
        <w:t>Требования к описанию подлежащих поставке товаров (выполнению работ, оказанию услуг)</w:t>
      </w:r>
      <w:r w:rsidR="00C640A4" w:rsidRPr="00C640A4">
        <w:rPr>
          <w:szCs w:val="24"/>
          <w:lang w:val="ru-RU"/>
        </w:rPr>
        <w:t xml:space="preserve"> требования к описанию участниками закупки поставляемого товара, который является предметом конкурентной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такой закупки выполняемой работы, оказываемой услуги, которые являются предметом конкурентной закупки, их количественных и качественных характеристик</w:t>
      </w:r>
      <w:r w:rsidR="00C640A4">
        <w:rPr>
          <w:szCs w:val="24"/>
          <w:lang w:val="ru-RU"/>
        </w:rPr>
        <w:t>.</w:t>
      </w:r>
    </w:p>
    <w:p w:rsidR="002330D9" w:rsidRPr="00E65AEE" w:rsidRDefault="002330D9" w:rsidP="00992251">
      <w:pPr>
        <w:numPr>
          <w:ilvl w:val="0"/>
          <w:numId w:val="24"/>
        </w:numPr>
        <w:tabs>
          <w:tab w:val="left" w:pos="1134"/>
          <w:tab w:val="left" w:pos="1276"/>
          <w:tab w:val="left" w:pos="1418"/>
        </w:tabs>
        <w:ind w:left="0" w:firstLine="709"/>
        <w:contextualSpacing/>
        <w:rPr>
          <w:szCs w:val="24"/>
          <w:lang w:val="ru-RU"/>
        </w:rPr>
      </w:pPr>
      <w:r w:rsidRPr="00E65AEE">
        <w:rPr>
          <w:szCs w:val="24"/>
          <w:lang w:val="ru-RU"/>
        </w:rPr>
        <w:t xml:space="preserve">Наименования, виды (содержание), технические характеристики, объемы и количество поставляемых товаров, выполняемых работ, оказываемых услуг, а также сопутствующих поставке работ, указанные в технической части конкурсной документации (техническом задании, спецификации, др.), в предложении Участника закупки о функциональных и качественных характеристиках товаров (качестве работ, услуг) должны совпадать. В случае их несовпадения или невозможности достоверно определить соответствие товаров (работ, услуг), предлагаемых к поставке (выполнению, оказанию) </w:t>
      </w:r>
      <w:r w:rsidR="00A14696" w:rsidRPr="00E65AEE">
        <w:rPr>
          <w:szCs w:val="24"/>
          <w:lang w:val="ru-RU"/>
        </w:rPr>
        <w:t>Участником закупки</w:t>
      </w:r>
      <w:r w:rsidRPr="00E65AEE">
        <w:rPr>
          <w:szCs w:val="24"/>
          <w:lang w:val="ru-RU"/>
        </w:rPr>
        <w:t>, технической части конкурсной документации (техническому заданию, спецификации, др.), заявка на участие в конкурсе признается несоответствующей требованиям конкурсной документации, что влечет за собой отказ в допуске в соответствии с п. 6.1.</w:t>
      </w:r>
      <w:r w:rsidR="001F7D05">
        <w:rPr>
          <w:szCs w:val="24"/>
          <w:lang w:val="ru-RU"/>
        </w:rPr>
        <w:t>6</w:t>
      </w:r>
      <w:r w:rsidRPr="00E65AEE">
        <w:rPr>
          <w:szCs w:val="24"/>
          <w:lang w:val="ru-RU"/>
        </w:rPr>
        <w:t xml:space="preserve"> конкурсной документации.</w:t>
      </w:r>
    </w:p>
    <w:p w:rsidR="00000C15" w:rsidRPr="00E65AEE" w:rsidRDefault="00000C15" w:rsidP="00992251">
      <w:pPr>
        <w:numPr>
          <w:ilvl w:val="0"/>
          <w:numId w:val="24"/>
        </w:numPr>
        <w:tabs>
          <w:tab w:val="left" w:pos="1134"/>
          <w:tab w:val="left" w:pos="1276"/>
          <w:tab w:val="left" w:pos="1418"/>
        </w:tabs>
        <w:ind w:left="0" w:firstLine="709"/>
        <w:contextualSpacing/>
        <w:rPr>
          <w:szCs w:val="24"/>
          <w:lang w:val="ru-RU"/>
        </w:rPr>
      </w:pPr>
      <w:r w:rsidRPr="00E65AEE">
        <w:rPr>
          <w:szCs w:val="24"/>
          <w:lang w:val="ru-RU"/>
        </w:rPr>
        <w:t xml:space="preserve">Предложение Участника о функциональных характеристиках (потребительских свойствах) и качественных характеристиках товара, о качестве работ, услуг должно содержать </w:t>
      </w:r>
      <w:r w:rsidRPr="00E65AEE">
        <w:rPr>
          <w:szCs w:val="24"/>
          <w:lang w:val="ru-RU"/>
        </w:rPr>
        <w:lastRenderedPageBreak/>
        <w:t>подробное описание товаров, работ, услуг, их технических характеристик, требований к качеству товаров, работ, услуг и т.д. в точном соответствии с технической частью документации о закупке (техническим заданием, спецификацией, др.). При этом указание в заявке на участие в конкурсе ссылок на соответствие технической части (техническому заданию, спецификации, др.) документации о закупке не допускается.</w:t>
      </w:r>
    </w:p>
    <w:p w:rsidR="00CF6A69" w:rsidRPr="00E65AEE" w:rsidRDefault="00CF6A69" w:rsidP="00380E39">
      <w:pPr>
        <w:pStyle w:val="4"/>
        <w:numPr>
          <w:ilvl w:val="0"/>
          <w:numId w:val="21"/>
        </w:numPr>
        <w:tabs>
          <w:tab w:val="left" w:pos="1134"/>
          <w:tab w:val="left" w:pos="1276"/>
          <w:tab w:val="left" w:pos="1418"/>
        </w:tabs>
        <w:ind w:left="0" w:firstLine="709"/>
        <w:rPr>
          <w:szCs w:val="24"/>
          <w:lang w:val="ru-RU"/>
        </w:rPr>
      </w:pPr>
      <w:r w:rsidRPr="00E65AEE">
        <w:rPr>
          <w:szCs w:val="24"/>
          <w:lang w:val="ru-RU"/>
        </w:rPr>
        <w:t>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w:t>
      </w:r>
    </w:p>
    <w:p w:rsidR="00CF6A69" w:rsidRPr="00E65AEE" w:rsidRDefault="00CF6A69" w:rsidP="00E65AEE">
      <w:pPr>
        <w:pStyle w:val="4"/>
        <w:tabs>
          <w:tab w:val="left" w:pos="1134"/>
          <w:tab w:val="left" w:pos="1276"/>
        </w:tabs>
        <w:spacing w:before="0" w:after="0"/>
        <w:ind w:firstLine="709"/>
        <w:rPr>
          <w:b w:val="0"/>
          <w:szCs w:val="24"/>
          <w:lang w:val="ru-RU"/>
        </w:rPr>
      </w:pPr>
      <w:r w:rsidRPr="00E65AEE">
        <w:rPr>
          <w:b w:val="0"/>
          <w:szCs w:val="24"/>
          <w:lang w:val="ru-RU"/>
        </w:rPr>
        <w:t xml:space="preserve">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установлены в части </w:t>
      </w:r>
      <w:r w:rsidRPr="00E65AEE">
        <w:rPr>
          <w:b w:val="0"/>
          <w:szCs w:val="24"/>
        </w:rPr>
        <w:t>II</w:t>
      </w:r>
      <w:r w:rsidRPr="00E65AEE">
        <w:rPr>
          <w:b w:val="0"/>
          <w:szCs w:val="24"/>
          <w:lang w:val="ru-RU"/>
        </w:rPr>
        <w:t xml:space="preserve"> и части </w:t>
      </w:r>
      <w:r w:rsidRPr="00E65AEE">
        <w:rPr>
          <w:b w:val="0"/>
          <w:szCs w:val="24"/>
        </w:rPr>
        <w:t>III</w:t>
      </w:r>
      <w:r w:rsidRPr="00E65AEE">
        <w:rPr>
          <w:b w:val="0"/>
          <w:szCs w:val="24"/>
          <w:lang w:val="ru-RU"/>
        </w:rPr>
        <w:t xml:space="preserve"> настоящей документации.</w:t>
      </w:r>
    </w:p>
    <w:p w:rsidR="002330D9" w:rsidRPr="00E65AEE" w:rsidRDefault="002330D9" w:rsidP="00380E39">
      <w:pPr>
        <w:pStyle w:val="4"/>
        <w:numPr>
          <w:ilvl w:val="0"/>
          <w:numId w:val="21"/>
        </w:numPr>
        <w:tabs>
          <w:tab w:val="left" w:pos="1134"/>
          <w:tab w:val="left" w:pos="1276"/>
          <w:tab w:val="left" w:pos="1418"/>
        </w:tabs>
        <w:ind w:left="0" w:firstLine="709"/>
        <w:rPr>
          <w:szCs w:val="24"/>
          <w:lang w:val="ru-RU"/>
        </w:rPr>
      </w:pPr>
      <w:r w:rsidRPr="00E65AEE">
        <w:rPr>
          <w:szCs w:val="24"/>
          <w:lang w:val="ru-RU"/>
        </w:rPr>
        <w:t>Подача заявки на участие в конкурсе</w:t>
      </w:r>
    </w:p>
    <w:p w:rsidR="00F332EE" w:rsidRPr="00A06491" w:rsidRDefault="002202E7" w:rsidP="008A20C9">
      <w:pPr>
        <w:numPr>
          <w:ilvl w:val="0"/>
          <w:numId w:val="53"/>
        </w:numPr>
        <w:tabs>
          <w:tab w:val="left" w:pos="1134"/>
          <w:tab w:val="left" w:pos="1276"/>
          <w:tab w:val="left" w:pos="1418"/>
        </w:tabs>
        <w:autoSpaceDE w:val="0"/>
        <w:autoSpaceDN w:val="0"/>
        <w:adjustRightInd w:val="0"/>
        <w:ind w:left="0" w:firstLine="709"/>
        <w:contextualSpacing/>
        <w:rPr>
          <w:szCs w:val="24"/>
          <w:lang w:val="ru-RU" w:eastAsia="ru-RU"/>
        </w:rPr>
      </w:pPr>
      <w:r w:rsidRPr="00E65AEE">
        <w:rPr>
          <w:szCs w:val="24"/>
          <w:lang w:val="ru-RU" w:eastAsia="ru-RU"/>
        </w:rPr>
        <w:t xml:space="preserve">Со дня размещения извещения о проведении закупки в единой информационной системе и до окончания срока подачи заявок на участие в закупке, установленного в таком извещении, </w:t>
      </w:r>
      <w:r w:rsidR="00F332EE">
        <w:rPr>
          <w:szCs w:val="24"/>
          <w:lang w:val="ru-RU" w:eastAsia="ru-RU"/>
        </w:rPr>
        <w:t xml:space="preserve">любой </w:t>
      </w:r>
      <w:r w:rsidR="00F332EE" w:rsidRPr="00A06491">
        <w:rPr>
          <w:szCs w:val="24"/>
          <w:lang w:val="ru-RU" w:eastAsia="ru-RU"/>
        </w:rPr>
        <w:t>участник закупки вправе подать заявку</w:t>
      </w:r>
      <w:r w:rsidR="00F125B9" w:rsidRPr="00A06491">
        <w:rPr>
          <w:szCs w:val="24"/>
          <w:lang w:val="ru-RU" w:eastAsia="ru-RU"/>
        </w:rPr>
        <w:t xml:space="preserve"> на участие в закупке</w:t>
      </w:r>
      <w:r w:rsidR="00423F42" w:rsidRPr="00A06491">
        <w:rPr>
          <w:szCs w:val="24"/>
          <w:lang w:val="ru-RU" w:eastAsia="ru-RU"/>
        </w:rPr>
        <w:t>. Заявка подается через функционал ЭТП,</w:t>
      </w:r>
      <w:r w:rsidR="00F332EE" w:rsidRPr="00A06491">
        <w:rPr>
          <w:szCs w:val="24"/>
          <w:lang w:val="ru-RU" w:eastAsia="ru-RU"/>
        </w:rPr>
        <w:t xml:space="preserve"> в порядке, предусмотренном Регламентом ЭТП.</w:t>
      </w:r>
    </w:p>
    <w:p w:rsidR="00F332EE" w:rsidRPr="00A06491" w:rsidRDefault="00F332EE" w:rsidP="008A20C9">
      <w:pPr>
        <w:numPr>
          <w:ilvl w:val="0"/>
          <w:numId w:val="53"/>
        </w:numPr>
        <w:tabs>
          <w:tab w:val="left" w:pos="1134"/>
          <w:tab w:val="left" w:pos="1276"/>
          <w:tab w:val="left" w:pos="1418"/>
        </w:tabs>
        <w:autoSpaceDE w:val="0"/>
        <w:autoSpaceDN w:val="0"/>
        <w:adjustRightInd w:val="0"/>
        <w:ind w:left="0" w:firstLine="709"/>
        <w:contextualSpacing/>
        <w:rPr>
          <w:szCs w:val="24"/>
          <w:lang w:val="ru-RU" w:eastAsia="ru-RU"/>
        </w:rPr>
      </w:pPr>
      <w:r w:rsidRPr="00A06491">
        <w:rPr>
          <w:szCs w:val="24"/>
          <w:lang w:val="ru-RU" w:eastAsia="ru-RU"/>
        </w:rPr>
        <w:t>Заявка на участие в закупке состоит из первой, второй частей и ценового предложения.</w:t>
      </w:r>
    </w:p>
    <w:p w:rsidR="00F332EE" w:rsidRPr="00423F42" w:rsidRDefault="00F332EE" w:rsidP="008A20C9">
      <w:pPr>
        <w:numPr>
          <w:ilvl w:val="0"/>
          <w:numId w:val="53"/>
        </w:numPr>
        <w:tabs>
          <w:tab w:val="left" w:pos="1134"/>
          <w:tab w:val="left" w:pos="1276"/>
          <w:tab w:val="left" w:pos="1418"/>
        </w:tabs>
        <w:autoSpaceDE w:val="0"/>
        <w:autoSpaceDN w:val="0"/>
        <w:adjustRightInd w:val="0"/>
        <w:ind w:left="0" w:firstLine="709"/>
        <w:contextualSpacing/>
        <w:rPr>
          <w:szCs w:val="24"/>
          <w:lang w:val="ru-RU" w:eastAsia="ru-RU"/>
        </w:rPr>
      </w:pPr>
      <w:r w:rsidRPr="00A06491">
        <w:rPr>
          <w:szCs w:val="24"/>
          <w:lang w:val="ru-RU" w:eastAsia="ru-RU"/>
        </w:rPr>
        <w:t>Заявка на участие в закупке должна быть подписан</w:t>
      </w:r>
      <w:r w:rsidR="00423F42" w:rsidRPr="00A06491">
        <w:rPr>
          <w:szCs w:val="24"/>
          <w:lang w:val="ru-RU" w:eastAsia="ru-RU"/>
        </w:rPr>
        <w:t>а</w:t>
      </w:r>
      <w:r w:rsidRPr="00A06491">
        <w:rPr>
          <w:szCs w:val="24"/>
          <w:lang w:val="ru-RU" w:eastAsia="ru-RU"/>
        </w:rPr>
        <w:t xml:space="preserve"> усиленной квалифицированной электронной подписью (далее - электронная подпись) лица, имеющего право действовать от имени участника</w:t>
      </w:r>
      <w:r w:rsidRPr="00423F42">
        <w:rPr>
          <w:szCs w:val="24"/>
          <w:lang w:val="ru-RU" w:eastAsia="ru-RU"/>
        </w:rPr>
        <w:t xml:space="preserve"> </w:t>
      </w:r>
      <w:r w:rsidR="00423F42" w:rsidRPr="00423F42">
        <w:rPr>
          <w:szCs w:val="24"/>
          <w:lang w:val="ru-RU" w:eastAsia="ru-RU"/>
        </w:rPr>
        <w:t>закупки в электронной форме</w:t>
      </w:r>
      <w:r w:rsidRPr="00423F42">
        <w:rPr>
          <w:szCs w:val="24"/>
          <w:lang w:val="ru-RU" w:eastAsia="ru-RU"/>
        </w:rPr>
        <w:t>.</w:t>
      </w:r>
    </w:p>
    <w:p w:rsidR="002330D9" w:rsidRPr="00423F42" w:rsidRDefault="00A87359" w:rsidP="008A20C9">
      <w:pPr>
        <w:numPr>
          <w:ilvl w:val="0"/>
          <w:numId w:val="53"/>
        </w:numPr>
        <w:tabs>
          <w:tab w:val="left" w:pos="1134"/>
          <w:tab w:val="left" w:pos="1276"/>
          <w:tab w:val="left" w:pos="1418"/>
        </w:tabs>
        <w:autoSpaceDE w:val="0"/>
        <w:autoSpaceDN w:val="0"/>
        <w:adjustRightInd w:val="0"/>
        <w:ind w:left="0" w:firstLine="709"/>
        <w:contextualSpacing/>
        <w:rPr>
          <w:szCs w:val="24"/>
          <w:lang w:val="ru-RU" w:eastAsia="ru-RU"/>
        </w:rPr>
      </w:pPr>
      <w:r w:rsidRPr="00423F42">
        <w:rPr>
          <w:szCs w:val="24"/>
          <w:lang w:val="ru-RU" w:eastAsia="ru-RU"/>
        </w:rPr>
        <w:t>Заявки на участие в закупке в электронной форме регистрируется в соответствии с установленным Регламентом ЭТП.</w:t>
      </w:r>
    </w:p>
    <w:p w:rsidR="002330D9" w:rsidRPr="00E65AEE" w:rsidRDefault="002330D9" w:rsidP="00380E39">
      <w:pPr>
        <w:pStyle w:val="4"/>
        <w:numPr>
          <w:ilvl w:val="0"/>
          <w:numId w:val="21"/>
        </w:numPr>
        <w:tabs>
          <w:tab w:val="left" w:pos="1134"/>
          <w:tab w:val="left" w:pos="1276"/>
          <w:tab w:val="left" w:pos="1418"/>
        </w:tabs>
        <w:ind w:left="0" w:firstLine="709"/>
        <w:rPr>
          <w:szCs w:val="24"/>
          <w:lang w:val="ru-RU"/>
        </w:rPr>
      </w:pPr>
      <w:r w:rsidRPr="00E65AEE">
        <w:rPr>
          <w:szCs w:val="24"/>
          <w:lang w:val="ru-RU"/>
        </w:rPr>
        <w:t>Изменения заявок на участие в конкурсе</w:t>
      </w:r>
    </w:p>
    <w:p w:rsidR="00423F42" w:rsidRDefault="004C64C0" w:rsidP="00992251">
      <w:pPr>
        <w:numPr>
          <w:ilvl w:val="0"/>
          <w:numId w:val="25"/>
        </w:numPr>
        <w:tabs>
          <w:tab w:val="left" w:pos="709"/>
          <w:tab w:val="left" w:pos="1134"/>
          <w:tab w:val="left" w:pos="1276"/>
          <w:tab w:val="left" w:pos="1418"/>
        </w:tabs>
        <w:ind w:left="0" w:firstLine="709"/>
        <w:contextualSpacing/>
        <w:rPr>
          <w:szCs w:val="24"/>
          <w:lang w:val="ru-RU"/>
        </w:rPr>
      </w:pPr>
      <w:r w:rsidRPr="00423F42">
        <w:rPr>
          <w:szCs w:val="24"/>
          <w:lang w:val="ru-RU" w:eastAsia="ru-RU"/>
        </w:rPr>
        <w:t>Участник закупки вправе изменить свою заявку до истечения срока подачи заявок.</w:t>
      </w:r>
    </w:p>
    <w:p w:rsidR="002330D9" w:rsidRPr="00423F42" w:rsidRDefault="00423F42" w:rsidP="00992251">
      <w:pPr>
        <w:numPr>
          <w:ilvl w:val="0"/>
          <w:numId w:val="25"/>
        </w:numPr>
        <w:tabs>
          <w:tab w:val="left" w:pos="709"/>
          <w:tab w:val="left" w:pos="1134"/>
          <w:tab w:val="left" w:pos="1276"/>
          <w:tab w:val="left" w:pos="1418"/>
        </w:tabs>
        <w:ind w:left="0" w:firstLine="709"/>
        <w:contextualSpacing/>
        <w:rPr>
          <w:szCs w:val="24"/>
          <w:lang w:val="ru-RU"/>
        </w:rPr>
      </w:pPr>
      <w:r>
        <w:rPr>
          <w:szCs w:val="24"/>
          <w:lang w:val="ru-RU" w:eastAsia="ru-RU"/>
        </w:rPr>
        <w:t>Изменения заявки подается в порядке, предусмотренном Регламентом ЭТП</w:t>
      </w:r>
      <w:r w:rsidR="002330D9" w:rsidRPr="00423F42">
        <w:rPr>
          <w:szCs w:val="24"/>
          <w:lang w:val="ru-RU" w:eastAsia="ru-RU"/>
        </w:rPr>
        <w:t>.</w:t>
      </w:r>
    </w:p>
    <w:p w:rsidR="002330D9" w:rsidRPr="00E65AEE" w:rsidRDefault="002330D9" w:rsidP="00380E39">
      <w:pPr>
        <w:pStyle w:val="4"/>
        <w:numPr>
          <w:ilvl w:val="0"/>
          <w:numId w:val="21"/>
        </w:numPr>
        <w:tabs>
          <w:tab w:val="left" w:pos="1134"/>
          <w:tab w:val="left" w:pos="1276"/>
          <w:tab w:val="left" w:pos="1418"/>
        </w:tabs>
        <w:ind w:left="0" w:firstLine="709"/>
        <w:rPr>
          <w:szCs w:val="24"/>
          <w:lang w:val="ru-RU"/>
        </w:rPr>
      </w:pPr>
      <w:r w:rsidRPr="00423F42">
        <w:rPr>
          <w:szCs w:val="24"/>
          <w:lang w:val="ru-RU"/>
        </w:rPr>
        <w:t>О</w:t>
      </w:r>
      <w:r w:rsidRPr="00E65AEE">
        <w:rPr>
          <w:szCs w:val="24"/>
          <w:lang w:val="ru-RU"/>
        </w:rPr>
        <w:t>тзыв заявок на участие в конкурсе</w:t>
      </w:r>
    </w:p>
    <w:p w:rsidR="00423F42" w:rsidRPr="005E49D7" w:rsidRDefault="002330D9" w:rsidP="005E49D7">
      <w:pPr>
        <w:numPr>
          <w:ilvl w:val="0"/>
          <w:numId w:val="26"/>
        </w:numPr>
        <w:tabs>
          <w:tab w:val="left" w:pos="1134"/>
          <w:tab w:val="left" w:pos="1276"/>
          <w:tab w:val="left" w:pos="1418"/>
        </w:tabs>
        <w:ind w:left="0" w:firstLine="709"/>
        <w:contextualSpacing/>
        <w:rPr>
          <w:szCs w:val="24"/>
          <w:lang w:val="ru-RU"/>
        </w:rPr>
      </w:pPr>
      <w:r w:rsidRPr="00E65AEE">
        <w:rPr>
          <w:szCs w:val="24"/>
          <w:lang w:val="ru-RU"/>
        </w:rPr>
        <w:t xml:space="preserve">Участник закупки, подавший заявку на участие в закупке, вправе отозвать указанную заявку в любое время до момента окончания срока подачи заявок на участие в закупке, установленного документацией о закупке, </w:t>
      </w:r>
      <w:r w:rsidR="00423F42">
        <w:rPr>
          <w:szCs w:val="24"/>
          <w:lang w:val="ru-RU" w:eastAsia="ru-RU"/>
        </w:rPr>
        <w:t>в порядке, предусмотренном Регламентом ЭТП</w:t>
      </w:r>
      <w:r w:rsidRPr="00E65AEE">
        <w:rPr>
          <w:szCs w:val="24"/>
          <w:lang w:val="ru-RU"/>
        </w:rPr>
        <w:t>.</w:t>
      </w:r>
    </w:p>
    <w:p w:rsidR="002330D9" w:rsidRPr="00E65AEE" w:rsidRDefault="002330D9" w:rsidP="00992251">
      <w:pPr>
        <w:pStyle w:val="3"/>
        <w:numPr>
          <w:ilvl w:val="0"/>
          <w:numId w:val="12"/>
        </w:numPr>
        <w:tabs>
          <w:tab w:val="left" w:pos="1134"/>
          <w:tab w:val="left" w:pos="1276"/>
        </w:tabs>
        <w:ind w:left="0" w:firstLine="709"/>
        <w:rPr>
          <w:szCs w:val="24"/>
        </w:rPr>
      </w:pPr>
      <w:bookmarkStart w:id="24" w:name="_Toc433707857"/>
      <w:bookmarkStart w:id="25" w:name="_Toc449019974"/>
      <w:bookmarkStart w:id="26" w:name="_Toc1046540"/>
      <w:r w:rsidRPr="00E65AEE">
        <w:rPr>
          <w:szCs w:val="24"/>
        </w:rPr>
        <w:t xml:space="preserve">ПОРЯДОК </w:t>
      </w:r>
      <w:bookmarkEnd w:id="24"/>
      <w:bookmarkEnd w:id="25"/>
      <w:r w:rsidR="00423F42">
        <w:rPr>
          <w:szCs w:val="24"/>
        </w:rPr>
        <w:t>РАССМОТРЕНИЯ ПЕРВЫХ ЧАСТЕЙ ЗАЯВОК</w:t>
      </w:r>
      <w:bookmarkEnd w:id="26"/>
    </w:p>
    <w:p w:rsidR="00624E0A" w:rsidRDefault="00423F42" w:rsidP="008A20C9">
      <w:pPr>
        <w:pStyle w:val="afff"/>
        <w:numPr>
          <w:ilvl w:val="0"/>
          <w:numId w:val="29"/>
        </w:numPr>
        <w:tabs>
          <w:tab w:val="left" w:pos="1134"/>
          <w:tab w:val="left" w:pos="1276"/>
        </w:tabs>
        <w:ind w:left="0" w:firstLine="709"/>
        <w:rPr>
          <w:szCs w:val="24"/>
          <w:lang w:val="ru-RU" w:eastAsia="ru-RU"/>
        </w:rPr>
      </w:pPr>
      <w:r>
        <w:rPr>
          <w:szCs w:val="24"/>
          <w:lang w:val="ru-RU" w:eastAsia="ru-RU"/>
        </w:rPr>
        <w:t>По</w:t>
      </w:r>
      <w:r w:rsidRPr="00423F42">
        <w:rPr>
          <w:szCs w:val="24"/>
          <w:lang w:val="ru-RU" w:eastAsia="ru-RU"/>
        </w:rPr>
        <w:t xml:space="preserve"> окончании срока подачи заявок Оператор</w:t>
      </w:r>
      <w:r>
        <w:rPr>
          <w:szCs w:val="24"/>
          <w:lang w:val="ru-RU" w:eastAsia="ru-RU"/>
        </w:rPr>
        <w:t xml:space="preserve"> ЭТП</w:t>
      </w:r>
      <w:r w:rsidRPr="00423F42">
        <w:rPr>
          <w:szCs w:val="24"/>
          <w:lang w:val="ru-RU" w:eastAsia="ru-RU"/>
        </w:rPr>
        <w:t xml:space="preserve"> направляет Заказчику на рассмотрение первые части заявок, поданные Участниками закупки. </w:t>
      </w:r>
    </w:p>
    <w:p w:rsidR="00B665A0" w:rsidRPr="00624E0A" w:rsidRDefault="00547500" w:rsidP="008A20C9">
      <w:pPr>
        <w:pStyle w:val="afff"/>
        <w:numPr>
          <w:ilvl w:val="0"/>
          <w:numId w:val="29"/>
        </w:numPr>
        <w:tabs>
          <w:tab w:val="left" w:pos="1134"/>
          <w:tab w:val="left" w:pos="1276"/>
        </w:tabs>
        <w:ind w:left="0" w:firstLine="709"/>
        <w:rPr>
          <w:szCs w:val="24"/>
          <w:lang w:val="ru-RU" w:eastAsia="ru-RU"/>
        </w:rPr>
      </w:pPr>
      <w:r w:rsidRPr="00624E0A">
        <w:rPr>
          <w:szCs w:val="24"/>
          <w:lang w:val="ru-RU" w:eastAsia="ru-RU"/>
        </w:rPr>
        <w:t>Комисси</w:t>
      </w:r>
      <w:r w:rsidR="00423F42" w:rsidRPr="00624E0A">
        <w:rPr>
          <w:szCs w:val="24"/>
          <w:lang w:val="ru-RU" w:eastAsia="ru-RU"/>
        </w:rPr>
        <w:t>я Заказчика производит рассмотрение</w:t>
      </w:r>
      <w:r w:rsidR="00B665A0" w:rsidRPr="00624E0A">
        <w:rPr>
          <w:szCs w:val="24"/>
          <w:lang w:val="ru-RU" w:eastAsia="ru-RU"/>
        </w:rPr>
        <w:t xml:space="preserve"> </w:t>
      </w:r>
      <w:r w:rsidR="00423F42" w:rsidRPr="00624E0A">
        <w:rPr>
          <w:szCs w:val="24"/>
          <w:lang w:val="ru-RU" w:eastAsia="ru-RU"/>
        </w:rPr>
        <w:t>первых частей</w:t>
      </w:r>
      <w:r w:rsidR="00B665A0" w:rsidRPr="00624E0A">
        <w:rPr>
          <w:szCs w:val="24"/>
          <w:lang w:val="ru-RU" w:eastAsia="ru-RU"/>
        </w:rPr>
        <w:t xml:space="preserve"> </w:t>
      </w:r>
      <w:r w:rsidR="00423F42" w:rsidRPr="00624E0A">
        <w:rPr>
          <w:szCs w:val="24"/>
          <w:lang w:val="ru-RU" w:eastAsia="ru-RU"/>
        </w:rPr>
        <w:t>заявок</w:t>
      </w:r>
      <w:r w:rsidR="00624E0A" w:rsidRPr="00624E0A">
        <w:rPr>
          <w:szCs w:val="24"/>
          <w:lang w:val="ru-RU" w:eastAsia="ru-RU"/>
        </w:rPr>
        <w:t xml:space="preserve"> на соответствие требованиям, установленным документацией о закупке и соответствие Участников закупки требованиям, установленным документацией о закупке. По результатам рассмотрения Комиссией принимается решение о допуске или отказе в допуске Участника </w:t>
      </w:r>
      <w:r w:rsidR="00624E0A" w:rsidRPr="00624E0A">
        <w:rPr>
          <w:szCs w:val="24"/>
          <w:lang w:val="ru-RU" w:eastAsia="ru-RU"/>
        </w:rPr>
        <w:lastRenderedPageBreak/>
        <w:t xml:space="preserve">закупки к дальнейшему участию в </w:t>
      </w:r>
      <w:r w:rsidR="00624E0A">
        <w:rPr>
          <w:szCs w:val="24"/>
          <w:lang w:val="ru-RU" w:eastAsia="ru-RU"/>
        </w:rPr>
        <w:t xml:space="preserve">закупке </w:t>
      </w:r>
      <w:r w:rsidR="00423F42" w:rsidRPr="00624E0A">
        <w:rPr>
          <w:szCs w:val="24"/>
          <w:lang w:val="ru-RU" w:eastAsia="ru-RU"/>
        </w:rPr>
        <w:t>и публикует протокол рассмотрения заявок с указанием результатов</w:t>
      </w:r>
      <w:r w:rsidR="00624E0A">
        <w:rPr>
          <w:szCs w:val="24"/>
          <w:lang w:val="ru-RU" w:eastAsia="ru-RU"/>
        </w:rPr>
        <w:t xml:space="preserve"> данного рассмотрения</w:t>
      </w:r>
      <w:r w:rsidR="00B665A0" w:rsidRPr="00624E0A">
        <w:rPr>
          <w:szCs w:val="24"/>
          <w:lang w:val="ru-RU" w:eastAsia="ru-RU"/>
        </w:rPr>
        <w:t>.</w:t>
      </w:r>
    </w:p>
    <w:p w:rsidR="00547500" w:rsidRPr="00B665A0" w:rsidRDefault="00B665A0" w:rsidP="008A20C9">
      <w:pPr>
        <w:pStyle w:val="afff"/>
        <w:numPr>
          <w:ilvl w:val="0"/>
          <w:numId w:val="29"/>
        </w:numPr>
        <w:tabs>
          <w:tab w:val="left" w:pos="1134"/>
          <w:tab w:val="left" w:pos="1276"/>
        </w:tabs>
        <w:ind w:left="0" w:firstLine="709"/>
        <w:rPr>
          <w:szCs w:val="24"/>
          <w:lang w:val="ru-RU" w:eastAsia="ru-RU"/>
        </w:rPr>
      </w:pPr>
      <w:r>
        <w:rPr>
          <w:b/>
          <w:szCs w:val="24"/>
          <w:lang w:val="ru-RU" w:eastAsia="ru-RU"/>
        </w:rPr>
        <w:t>П</w:t>
      </w:r>
      <w:r w:rsidR="00547500" w:rsidRPr="00B665A0">
        <w:rPr>
          <w:b/>
          <w:szCs w:val="24"/>
          <w:lang w:val="ru-RU" w:eastAsia="ru-RU"/>
        </w:rPr>
        <w:t xml:space="preserve">ротокол </w:t>
      </w:r>
      <w:r w:rsidRPr="00B665A0">
        <w:rPr>
          <w:b/>
          <w:szCs w:val="24"/>
          <w:lang w:val="ru-RU" w:eastAsia="ru-RU"/>
        </w:rPr>
        <w:t>рассмотрения первых частей заявок</w:t>
      </w:r>
      <w:r w:rsidR="00210EF3" w:rsidRPr="00B665A0">
        <w:rPr>
          <w:b/>
          <w:szCs w:val="24"/>
          <w:lang w:val="ru-RU" w:eastAsia="ru-RU"/>
        </w:rPr>
        <w:t xml:space="preserve"> на участие в конкурсе</w:t>
      </w:r>
      <w:r w:rsidR="00547500" w:rsidRPr="00B665A0">
        <w:rPr>
          <w:szCs w:val="24"/>
          <w:lang w:val="ru-RU" w:eastAsia="ru-RU"/>
        </w:rPr>
        <w:t>.</w:t>
      </w:r>
    </w:p>
    <w:p w:rsidR="00547500" w:rsidRPr="00E65AEE" w:rsidRDefault="00547500" w:rsidP="00E65AEE">
      <w:pPr>
        <w:tabs>
          <w:tab w:val="left" w:pos="1134"/>
          <w:tab w:val="left" w:pos="1276"/>
        </w:tabs>
        <w:autoSpaceDE w:val="0"/>
        <w:autoSpaceDN w:val="0"/>
        <w:adjustRightInd w:val="0"/>
        <w:ind w:firstLine="709"/>
        <w:rPr>
          <w:szCs w:val="24"/>
          <w:lang w:val="ru-RU" w:eastAsia="ru-RU"/>
        </w:rPr>
      </w:pPr>
      <w:r w:rsidRPr="00E65AEE">
        <w:rPr>
          <w:szCs w:val="24"/>
          <w:lang w:val="ru-RU" w:eastAsia="ru-RU"/>
        </w:rPr>
        <w:t>Протокол</w:t>
      </w:r>
      <w:r w:rsidR="00471986">
        <w:rPr>
          <w:szCs w:val="24"/>
          <w:lang w:val="ru-RU" w:eastAsia="ru-RU"/>
        </w:rPr>
        <w:t xml:space="preserve"> </w:t>
      </w:r>
      <w:r w:rsidRPr="00E65AEE">
        <w:rPr>
          <w:szCs w:val="24"/>
          <w:lang w:val="ru-RU" w:eastAsia="ru-RU"/>
        </w:rPr>
        <w:t>должен содержать следующие сведения:</w:t>
      </w:r>
    </w:p>
    <w:p w:rsidR="00547500" w:rsidRPr="00E65AEE" w:rsidRDefault="00547500" w:rsidP="00E65AEE">
      <w:pPr>
        <w:tabs>
          <w:tab w:val="left" w:pos="1134"/>
          <w:tab w:val="left" w:pos="1276"/>
        </w:tabs>
        <w:autoSpaceDE w:val="0"/>
        <w:autoSpaceDN w:val="0"/>
        <w:adjustRightInd w:val="0"/>
        <w:ind w:firstLine="709"/>
        <w:rPr>
          <w:szCs w:val="24"/>
          <w:lang w:val="ru-RU" w:eastAsia="ru-RU"/>
        </w:rPr>
      </w:pPr>
      <w:r w:rsidRPr="00E65AEE">
        <w:rPr>
          <w:szCs w:val="24"/>
          <w:lang w:val="ru-RU" w:eastAsia="ru-RU"/>
        </w:rPr>
        <w:t xml:space="preserve">1) </w:t>
      </w:r>
      <w:r w:rsidR="00471986">
        <w:rPr>
          <w:szCs w:val="24"/>
          <w:lang w:val="ru-RU" w:eastAsia="ru-RU"/>
        </w:rPr>
        <w:t xml:space="preserve"> </w:t>
      </w:r>
      <w:r w:rsidRPr="00E65AEE">
        <w:rPr>
          <w:szCs w:val="24"/>
          <w:lang w:val="ru-RU" w:eastAsia="ru-RU"/>
        </w:rPr>
        <w:t>дата подписания протокола;</w:t>
      </w:r>
    </w:p>
    <w:p w:rsidR="00547500" w:rsidRPr="00E65AEE" w:rsidRDefault="00547500" w:rsidP="00E65AEE">
      <w:pPr>
        <w:tabs>
          <w:tab w:val="left" w:pos="1134"/>
          <w:tab w:val="left" w:pos="1276"/>
        </w:tabs>
        <w:autoSpaceDE w:val="0"/>
        <w:autoSpaceDN w:val="0"/>
        <w:adjustRightInd w:val="0"/>
        <w:ind w:firstLine="709"/>
        <w:rPr>
          <w:szCs w:val="24"/>
          <w:lang w:val="ru-RU" w:eastAsia="ru-RU"/>
        </w:rPr>
      </w:pPr>
      <w:r w:rsidRPr="00E65AEE">
        <w:rPr>
          <w:szCs w:val="24"/>
          <w:lang w:val="ru-RU" w:eastAsia="ru-RU"/>
        </w:rPr>
        <w:t>2) количество поданных на участие в закупке (этапе закупки) заявок, а также дата и время регистрации каждой такой заявки;</w:t>
      </w:r>
    </w:p>
    <w:p w:rsidR="00547500" w:rsidRPr="00E65AEE" w:rsidRDefault="00547500" w:rsidP="00E65AEE">
      <w:pPr>
        <w:tabs>
          <w:tab w:val="left" w:pos="1134"/>
          <w:tab w:val="left" w:pos="1276"/>
        </w:tabs>
        <w:autoSpaceDE w:val="0"/>
        <w:autoSpaceDN w:val="0"/>
        <w:adjustRightInd w:val="0"/>
        <w:ind w:firstLine="709"/>
        <w:rPr>
          <w:szCs w:val="24"/>
          <w:lang w:val="ru-RU" w:eastAsia="ru-RU"/>
        </w:rPr>
      </w:pPr>
      <w:r w:rsidRPr="00E65AEE">
        <w:rPr>
          <w:szCs w:val="24"/>
          <w:lang w:val="ru-RU" w:eastAsia="ru-RU"/>
        </w:rPr>
        <w:t>3) результаты рассмотрения заявок на участие в закупке (в случае, если этапом закупки предусмотрена возможность рассмотрения и отклонения таких заявок) с указанием в том числе:</w:t>
      </w:r>
    </w:p>
    <w:p w:rsidR="00547500" w:rsidRPr="00E65AEE" w:rsidRDefault="00547500" w:rsidP="00E65AEE">
      <w:pPr>
        <w:tabs>
          <w:tab w:val="left" w:pos="1134"/>
          <w:tab w:val="left" w:pos="1276"/>
        </w:tabs>
        <w:autoSpaceDE w:val="0"/>
        <w:autoSpaceDN w:val="0"/>
        <w:adjustRightInd w:val="0"/>
        <w:ind w:firstLine="709"/>
        <w:rPr>
          <w:szCs w:val="24"/>
          <w:lang w:val="ru-RU" w:eastAsia="ru-RU"/>
        </w:rPr>
      </w:pPr>
      <w:r w:rsidRPr="00E65AEE">
        <w:rPr>
          <w:szCs w:val="24"/>
          <w:lang w:val="ru-RU" w:eastAsia="ru-RU"/>
        </w:rPr>
        <w:t xml:space="preserve">а) </w:t>
      </w:r>
      <w:r w:rsidR="00471986">
        <w:rPr>
          <w:szCs w:val="24"/>
          <w:lang w:val="ru-RU" w:eastAsia="ru-RU"/>
        </w:rPr>
        <w:t xml:space="preserve"> </w:t>
      </w:r>
      <w:r w:rsidRPr="00E65AEE">
        <w:rPr>
          <w:szCs w:val="24"/>
          <w:lang w:val="ru-RU" w:eastAsia="ru-RU"/>
        </w:rPr>
        <w:t>количества заявок на участие в закупке, которые отклонены;</w:t>
      </w:r>
    </w:p>
    <w:p w:rsidR="00547500" w:rsidRPr="00E65AEE" w:rsidRDefault="00547500" w:rsidP="00E65AEE">
      <w:pPr>
        <w:tabs>
          <w:tab w:val="left" w:pos="1134"/>
          <w:tab w:val="left" w:pos="1276"/>
        </w:tabs>
        <w:autoSpaceDE w:val="0"/>
        <w:autoSpaceDN w:val="0"/>
        <w:adjustRightInd w:val="0"/>
        <w:ind w:firstLine="709"/>
        <w:rPr>
          <w:szCs w:val="24"/>
          <w:lang w:val="ru-RU" w:eastAsia="ru-RU"/>
        </w:rPr>
      </w:pPr>
      <w:r w:rsidRPr="00E65AEE">
        <w:rPr>
          <w:szCs w:val="24"/>
          <w:lang w:val="ru-RU" w:eastAsia="ru-RU"/>
        </w:rPr>
        <w:t>б) оснований отклонения каждой заявки на участие в закупке с указанием положений документации о закупке, которым не соответствует такая заявка;</w:t>
      </w:r>
    </w:p>
    <w:p w:rsidR="00547500" w:rsidRPr="00E65AEE" w:rsidRDefault="00547500" w:rsidP="00E65AEE">
      <w:pPr>
        <w:tabs>
          <w:tab w:val="left" w:pos="1134"/>
          <w:tab w:val="left" w:pos="1276"/>
        </w:tabs>
        <w:autoSpaceDE w:val="0"/>
        <w:autoSpaceDN w:val="0"/>
        <w:adjustRightInd w:val="0"/>
        <w:ind w:firstLine="709"/>
        <w:rPr>
          <w:szCs w:val="24"/>
          <w:lang w:val="ru-RU" w:eastAsia="ru-RU"/>
        </w:rPr>
      </w:pPr>
      <w:r w:rsidRPr="00E65AEE">
        <w:rPr>
          <w:szCs w:val="24"/>
          <w:lang w:val="ru-RU" w:eastAsia="ru-RU"/>
        </w:rPr>
        <w:t>4) результаты оценки заявок на участие в закупке с указанием итогового решения комиссии по осуществлению закупок о соответствии таких заявок требованиям документации о закупке, а также о присвоении таким заявкам значения по каждому из предусмотренных критериев оценки таких заявок (в случае, если этапом закупки предусмотрена оценка таких заявок);</w:t>
      </w:r>
    </w:p>
    <w:p w:rsidR="00547500" w:rsidRPr="00E65AEE" w:rsidRDefault="00547500" w:rsidP="00E65AEE">
      <w:pPr>
        <w:tabs>
          <w:tab w:val="left" w:pos="1134"/>
          <w:tab w:val="left" w:pos="1276"/>
        </w:tabs>
        <w:autoSpaceDE w:val="0"/>
        <w:autoSpaceDN w:val="0"/>
        <w:adjustRightInd w:val="0"/>
        <w:ind w:firstLine="709"/>
        <w:rPr>
          <w:szCs w:val="24"/>
          <w:lang w:val="ru-RU" w:eastAsia="ru-RU"/>
        </w:rPr>
      </w:pPr>
      <w:r w:rsidRPr="00E65AEE">
        <w:rPr>
          <w:szCs w:val="24"/>
          <w:lang w:val="ru-RU" w:eastAsia="ru-RU"/>
        </w:rPr>
        <w:t>5) причины, по которым закупка признана несостоявшейся, в случае ее признания таковой;</w:t>
      </w:r>
    </w:p>
    <w:p w:rsidR="00547500" w:rsidRPr="00E65AEE" w:rsidRDefault="00547500" w:rsidP="00E65AEE">
      <w:pPr>
        <w:tabs>
          <w:tab w:val="left" w:pos="1134"/>
          <w:tab w:val="left" w:pos="1276"/>
        </w:tabs>
        <w:autoSpaceDE w:val="0"/>
        <w:autoSpaceDN w:val="0"/>
        <w:adjustRightInd w:val="0"/>
        <w:ind w:firstLine="709"/>
        <w:rPr>
          <w:szCs w:val="24"/>
          <w:lang w:val="ru-RU" w:eastAsia="ru-RU"/>
        </w:rPr>
      </w:pPr>
      <w:r w:rsidRPr="00E65AEE">
        <w:rPr>
          <w:szCs w:val="24"/>
          <w:lang w:val="ru-RU" w:eastAsia="ru-RU"/>
        </w:rPr>
        <w:t xml:space="preserve">6) иные сведения в случае, если необходимость их указания в протоколе предусмотрена </w:t>
      </w:r>
      <w:r w:rsidR="00E65AEE">
        <w:rPr>
          <w:szCs w:val="24"/>
          <w:lang w:val="ru-RU" w:eastAsia="ru-RU"/>
        </w:rPr>
        <w:t xml:space="preserve"> </w:t>
      </w:r>
      <w:r w:rsidRPr="00E65AEE">
        <w:rPr>
          <w:szCs w:val="24"/>
          <w:lang w:val="ru-RU" w:eastAsia="ru-RU"/>
        </w:rPr>
        <w:t>Положением, в  частности:</w:t>
      </w:r>
    </w:p>
    <w:p w:rsidR="00547500" w:rsidRPr="00E65AEE" w:rsidRDefault="00547500" w:rsidP="00E65AEE">
      <w:pPr>
        <w:widowControl w:val="0"/>
        <w:tabs>
          <w:tab w:val="left" w:pos="1134"/>
          <w:tab w:val="left" w:pos="1276"/>
        </w:tabs>
        <w:autoSpaceDE w:val="0"/>
        <w:autoSpaceDN w:val="0"/>
        <w:adjustRightInd w:val="0"/>
        <w:ind w:firstLine="709"/>
        <w:rPr>
          <w:szCs w:val="24"/>
          <w:lang w:val="ru-RU" w:eastAsia="ru-RU"/>
        </w:rPr>
      </w:pPr>
      <w:r w:rsidRPr="00E65AEE">
        <w:rPr>
          <w:szCs w:val="24"/>
          <w:lang w:val="ru-RU" w:eastAsia="ru-RU"/>
        </w:rPr>
        <w:t>- наименование (для юридического лица), фамилия, имя, отчество (для физического лица) и почтовый адрес каждого Участника закупки, конверт с заявкой на участие в закупке которого вскрывается;</w:t>
      </w:r>
    </w:p>
    <w:p w:rsidR="00547500" w:rsidRPr="00E65AEE" w:rsidRDefault="00547500" w:rsidP="00E65AEE">
      <w:pPr>
        <w:widowControl w:val="0"/>
        <w:tabs>
          <w:tab w:val="left" w:pos="1134"/>
          <w:tab w:val="left" w:pos="1276"/>
        </w:tabs>
        <w:autoSpaceDE w:val="0"/>
        <w:autoSpaceDN w:val="0"/>
        <w:adjustRightInd w:val="0"/>
        <w:ind w:firstLine="709"/>
        <w:rPr>
          <w:szCs w:val="24"/>
          <w:lang w:val="ru-RU" w:eastAsia="ru-RU"/>
        </w:rPr>
      </w:pPr>
      <w:r w:rsidRPr="00E65AEE">
        <w:rPr>
          <w:szCs w:val="24"/>
          <w:lang w:val="ru-RU" w:eastAsia="ru-RU"/>
        </w:rPr>
        <w:t xml:space="preserve">- наличие основных сведений и документов, предусмотренных документацией о закупке; </w:t>
      </w:r>
    </w:p>
    <w:p w:rsidR="00547500" w:rsidRPr="00E65AEE" w:rsidRDefault="00547500" w:rsidP="00E65AEE">
      <w:pPr>
        <w:widowControl w:val="0"/>
        <w:tabs>
          <w:tab w:val="left" w:pos="1134"/>
          <w:tab w:val="left" w:pos="1276"/>
        </w:tabs>
        <w:autoSpaceDE w:val="0"/>
        <w:autoSpaceDN w:val="0"/>
        <w:adjustRightInd w:val="0"/>
        <w:ind w:firstLine="709"/>
        <w:rPr>
          <w:szCs w:val="24"/>
          <w:lang w:val="ru-RU" w:eastAsia="ru-RU"/>
        </w:rPr>
      </w:pPr>
      <w:r w:rsidRPr="00E65AEE">
        <w:rPr>
          <w:szCs w:val="24"/>
          <w:lang w:val="ru-RU" w:eastAsia="ru-RU"/>
        </w:rPr>
        <w:t>- условия исполнения договора, указанные в такой заявке и являющиеся критерием оценки заявок на участие в закупке;</w:t>
      </w:r>
    </w:p>
    <w:p w:rsidR="00547500" w:rsidRPr="00E65AEE" w:rsidRDefault="00547500" w:rsidP="00E65AEE">
      <w:pPr>
        <w:widowControl w:val="0"/>
        <w:tabs>
          <w:tab w:val="left" w:pos="1134"/>
          <w:tab w:val="left" w:pos="1276"/>
        </w:tabs>
        <w:autoSpaceDE w:val="0"/>
        <w:autoSpaceDN w:val="0"/>
        <w:adjustRightInd w:val="0"/>
        <w:ind w:firstLine="709"/>
        <w:rPr>
          <w:szCs w:val="24"/>
          <w:lang w:val="ru-RU" w:eastAsia="ru-RU"/>
        </w:rPr>
      </w:pPr>
      <w:r w:rsidRPr="00E65AEE">
        <w:rPr>
          <w:szCs w:val="24"/>
          <w:lang w:val="ru-RU" w:eastAsia="ru-RU"/>
        </w:rPr>
        <w:t>- информация о признании закупки несостоявшейся, в случае, если она была признана таковой Комиссией.</w:t>
      </w:r>
    </w:p>
    <w:p w:rsidR="00547500" w:rsidRPr="00E65AEE" w:rsidRDefault="00547500" w:rsidP="008A20C9">
      <w:pPr>
        <w:numPr>
          <w:ilvl w:val="0"/>
          <w:numId w:val="29"/>
        </w:numPr>
        <w:tabs>
          <w:tab w:val="left" w:pos="1134"/>
          <w:tab w:val="left" w:pos="1276"/>
        </w:tabs>
        <w:ind w:left="0" w:firstLine="709"/>
        <w:rPr>
          <w:szCs w:val="24"/>
          <w:lang w:val="ru-RU" w:eastAsia="ru-RU"/>
        </w:rPr>
      </w:pPr>
      <w:r w:rsidRPr="00E65AEE">
        <w:rPr>
          <w:szCs w:val="24"/>
          <w:lang w:val="ru-RU" w:eastAsia="ru-RU"/>
        </w:rPr>
        <w:t xml:space="preserve">Протокол </w:t>
      </w:r>
      <w:r w:rsidR="00B665A0" w:rsidRPr="00B665A0">
        <w:rPr>
          <w:b/>
          <w:szCs w:val="24"/>
          <w:lang w:val="ru-RU" w:eastAsia="ru-RU"/>
        </w:rPr>
        <w:t>рассмотрения первых частей заявок</w:t>
      </w:r>
      <w:r w:rsidR="00B665A0" w:rsidRPr="00E65AEE">
        <w:rPr>
          <w:szCs w:val="24"/>
          <w:lang w:val="ru-RU" w:eastAsia="ru-RU"/>
        </w:rPr>
        <w:t xml:space="preserve"> </w:t>
      </w:r>
      <w:r w:rsidR="00B665A0" w:rsidRPr="00B665A0">
        <w:rPr>
          <w:b/>
          <w:szCs w:val="24"/>
          <w:lang w:val="ru-RU" w:eastAsia="ru-RU"/>
        </w:rPr>
        <w:t>на участие в конкурсе</w:t>
      </w:r>
      <w:r w:rsidR="00B665A0" w:rsidRPr="00E65AEE">
        <w:rPr>
          <w:szCs w:val="24"/>
          <w:lang w:val="ru-RU" w:eastAsia="ru-RU"/>
        </w:rPr>
        <w:t xml:space="preserve"> </w:t>
      </w:r>
      <w:r w:rsidRPr="00E65AEE">
        <w:rPr>
          <w:szCs w:val="24"/>
          <w:lang w:val="ru-RU" w:eastAsia="ru-RU"/>
        </w:rPr>
        <w:t xml:space="preserve">подписывается всеми присутствующими членами Комиссии. Указанный протокол </w:t>
      </w:r>
      <w:r w:rsidR="00F125B9">
        <w:rPr>
          <w:szCs w:val="24"/>
          <w:lang w:val="ru-RU" w:eastAsia="ru-RU"/>
        </w:rPr>
        <w:t>Заказчик направляет через Оператор</w:t>
      </w:r>
      <w:r w:rsidR="005E49D7">
        <w:rPr>
          <w:szCs w:val="24"/>
          <w:lang w:val="ru-RU" w:eastAsia="ru-RU"/>
        </w:rPr>
        <w:t>а</w:t>
      </w:r>
      <w:r w:rsidR="00F125B9">
        <w:rPr>
          <w:szCs w:val="24"/>
          <w:lang w:val="ru-RU" w:eastAsia="ru-RU"/>
        </w:rPr>
        <w:t xml:space="preserve"> ЭТП для размещения </w:t>
      </w:r>
      <w:r w:rsidRPr="00E65AEE">
        <w:rPr>
          <w:szCs w:val="24"/>
          <w:lang w:val="ru-RU" w:eastAsia="ru-RU"/>
        </w:rPr>
        <w:t>в единой информационной системе не позднее чем через 3 (три) дня со дня подписания протокола.</w:t>
      </w:r>
    </w:p>
    <w:p w:rsidR="002330D9" w:rsidRPr="00E65AEE" w:rsidRDefault="00B665A0" w:rsidP="008A20C9">
      <w:pPr>
        <w:pStyle w:val="afff"/>
        <w:numPr>
          <w:ilvl w:val="0"/>
          <w:numId w:val="29"/>
        </w:numPr>
        <w:tabs>
          <w:tab w:val="left" w:pos="1134"/>
          <w:tab w:val="left" w:pos="1276"/>
        </w:tabs>
        <w:ind w:left="0" w:firstLine="709"/>
        <w:rPr>
          <w:szCs w:val="24"/>
          <w:lang w:val="ru-RU"/>
        </w:rPr>
      </w:pPr>
      <w:r>
        <w:rPr>
          <w:szCs w:val="24"/>
          <w:lang w:val="ru-RU"/>
        </w:rPr>
        <w:t>К</w:t>
      </w:r>
      <w:r w:rsidR="002330D9" w:rsidRPr="00E65AEE">
        <w:rPr>
          <w:szCs w:val="24"/>
          <w:lang w:val="ru-RU"/>
        </w:rPr>
        <w:t xml:space="preserve">омиссия правомочна осуществлять </w:t>
      </w:r>
      <w:r w:rsidRPr="00423F42">
        <w:rPr>
          <w:szCs w:val="24"/>
          <w:lang w:val="ru-RU" w:eastAsia="ru-RU"/>
        </w:rPr>
        <w:t xml:space="preserve">рассмотрение </w:t>
      </w:r>
      <w:r w:rsidR="005E49D7">
        <w:rPr>
          <w:szCs w:val="24"/>
          <w:lang w:val="ru-RU" w:eastAsia="ru-RU"/>
        </w:rPr>
        <w:t>и оценку</w:t>
      </w:r>
      <w:r w:rsidRPr="00423F42">
        <w:rPr>
          <w:szCs w:val="24"/>
          <w:lang w:val="ru-RU" w:eastAsia="ru-RU"/>
        </w:rPr>
        <w:t xml:space="preserve"> заявок</w:t>
      </w:r>
      <w:r>
        <w:rPr>
          <w:szCs w:val="24"/>
          <w:lang w:val="ru-RU"/>
        </w:rPr>
        <w:t xml:space="preserve">, </w:t>
      </w:r>
      <w:r w:rsidR="002330D9" w:rsidRPr="00E65AEE">
        <w:rPr>
          <w:szCs w:val="24"/>
          <w:lang w:val="ru-RU"/>
        </w:rPr>
        <w:t xml:space="preserve">если на заседании присутствует не менее чем 50 (Пятьдесят) процентов общего числа членов Единой комиссии (кворум). </w:t>
      </w:r>
    </w:p>
    <w:p w:rsidR="002330D9" w:rsidRPr="00E65AEE" w:rsidRDefault="002330D9" w:rsidP="00E65AEE">
      <w:pPr>
        <w:tabs>
          <w:tab w:val="left" w:pos="1134"/>
          <w:tab w:val="left" w:pos="1276"/>
        </w:tabs>
        <w:ind w:firstLine="709"/>
        <w:contextualSpacing/>
        <w:rPr>
          <w:szCs w:val="24"/>
          <w:lang w:val="ru-RU"/>
        </w:rPr>
      </w:pPr>
      <w:r w:rsidRPr="00E65AEE">
        <w:rPr>
          <w:szCs w:val="24"/>
          <w:lang w:val="ru-RU"/>
        </w:rPr>
        <w:t xml:space="preserve">В случае если на заседании </w:t>
      </w:r>
      <w:r w:rsidR="00B665A0">
        <w:rPr>
          <w:szCs w:val="24"/>
          <w:lang w:val="ru-RU"/>
        </w:rPr>
        <w:t>К</w:t>
      </w:r>
      <w:r w:rsidRPr="00E65AEE">
        <w:rPr>
          <w:szCs w:val="24"/>
          <w:lang w:val="ru-RU"/>
        </w:rPr>
        <w:t xml:space="preserve">омиссии присутствует менее чем 50 (Пятьдесят) процентов общего числа ее членов, заседание должно быть отложено до того момента, когда на заседании будет присутствовать необходимое количество членов </w:t>
      </w:r>
      <w:r w:rsidR="00B665A0">
        <w:rPr>
          <w:szCs w:val="24"/>
          <w:lang w:val="ru-RU"/>
        </w:rPr>
        <w:t>К</w:t>
      </w:r>
      <w:r w:rsidRPr="00E65AEE">
        <w:rPr>
          <w:szCs w:val="24"/>
          <w:lang w:val="ru-RU"/>
        </w:rPr>
        <w:t>омиссии.</w:t>
      </w:r>
    </w:p>
    <w:p w:rsidR="002330D9" w:rsidRPr="003946E4" w:rsidRDefault="002330D9" w:rsidP="00E65AEE">
      <w:pPr>
        <w:tabs>
          <w:tab w:val="left" w:pos="1134"/>
          <w:tab w:val="left" w:pos="1276"/>
        </w:tabs>
        <w:ind w:firstLine="709"/>
        <w:contextualSpacing/>
        <w:rPr>
          <w:szCs w:val="24"/>
          <w:lang w:val="ru-RU"/>
        </w:rPr>
      </w:pPr>
      <w:r w:rsidRPr="00E65AEE">
        <w:rPr>
          <w:szCs w:val="24"/>
          <w:lang w:val="ru-RU"/>
        </w:rPr>
        <w:t xml:space="preserve">Принятие решения членами </w:t>
      </w:r>
      <w:r w:rsidR="00B665A0">
        <w:rPr>
          <w:szCs w:val="24"/>
          <w:lang w:val="ru-RU"/>
        </w:rPr>
        <w:t>К</w:t>
      </w:r>
      <w:r w:rsidRPr="00E65AEE">
        <w:rPr>
          <w:szCs w:val="24"/>
          <w:lang w:val="ru-RU"/>
        </w:rPr>
        <w:t xml:space="preserve">омиссии путем проведения заочного голосования, а также </w:t>
      </w:r>
      <w:r w:rsidRPr="003946E4">
        <w:rPr>
          <w:szCs w:val="24"/>
          <w:lang w:val="ru-RU"/>
        </w:rPr>
        <w:t>делегирование ими своих полномочий иным лицам не допускается.</w:t>
      </w:r>
    </w:p>
    <w:p w:rsidR="002202E7" w:rsidRPr="003946E4" w:rsidRDefault="002202E7" w:rsidP="008A20C9">
      <w:pPr>
        <w:pStyle w:val="afff"/>
        <w:numPr>
          <w:ilvl w:val="0"/>
          <w:numId w:val="29"/>
        </w:numPr>
        <w:tabs>
          <w:tab w:val="left" w:pos="1134"/>
          <w:tab w:val="left" w:pos="1276"/>
        </w:tabs>
        <w:ind w:left="0" w:firstLine="709"/>
        <w:rPr>
          <w:szCs w:val="24"/>
          <w:lang w:val="ru-RU" w:eastAsia="ru-RU"/>
        </w:rPr>
      </w:pPr>
      <w:r w:rsidRPr="003946E4">
        <w:rPr>
          <w:szCs w:val="24"/>
          <w:lang w:val="ru-RU" w:eastAsia="ru-RU"/>
        </w:rPr>
        <w:t>В случае, если по окончании срока подачи заявок на участие в закупке подана только одна заявка или не подана ни одна заявка на участие в ней, закупка признается несостоявшейся. Информация о признании закупки несостоявшейся заносится в протокол. Комиссия вправе рассмотреть и оценить поданную заявку в порядке, установленном документацией о закупке.</w:t>
      </w:r>
    </w:p>
    <w:p w:rsidR="002202E7" w:rsidRPr="003946E4" w:rsidRDefault="002202E7" w:rsidP="00E65AEE">
      <w:pPr>
        <w:tabs>
          <w:tab w:val="left" w:pos="1134"/>
          <w:tab w:val="left" w:pos="1276"/>
        </w:tabs>
        <w:ind w:firstLine="709"/>
        <w:contextualSpacing/>
        <w:rPr>
          <w:szCs w:val="24"/>
          <w:lang w:val="ru-RU"/>
        </w:rPr>
      </w:pPr>
    </w:p>
    <w:p w:rsidR="002330D9" w:rsidRPr="003946E4" w:rsidRDefault="002330D9" w:rsidP="00B665A0">
      <w:pPr>
        <w:pStyle w:val="3"/>
        <w:numPr>
          <w:ilvl w:val="0"/>
          <w:numId w:val="12"/>
        </w:numPr>
        <w:tabs>
          <w:tab w:val="left" w:pos="1134"/>
          <w:tab w:val="left" w:pos="1276"/>
        </w:tabs>
        <w:ind w:left="0" w:firstLine="709"/>
        <w:rPr>
          <w:szCs w:val="24"/>
        </w:rPr>
      </w:pPr>
      <w:bookmarkStart w:id="27" w:name="_Toc1046541"/>
      <w:bookmarkStart w:id="28" w:name="_Toc433707858"/>
      <w:bookmarkStart w:id="29" w:name="_Toc449019975"/>
      <w:r w:rsidRPr="003946E4">
        <w:rPr>
          <w:szCs w:val="24"/>
        </w:rPr>
        <w:t>ПОРЯДОК РАССМОТРЕНИЯ</w:t>
      </w:r>
      <w:r w:rsidR="00B665A0" w:rsidRPr="003946E4">
        <w:rPr>
          <w:szCs w:val="24"/>
        </w:rPr>
        <w:t xml:space="preserve"> </w:t>
      </w:r>
      <w:r w:rsidR="00624E0A" w:rsidRPr="003946E4">
        <w:rPr>
          <w:szCs w:val="24"/>
        </w:rPr>
        <w:t xml:space="preserve">И ОЦЕНКИ </w:t>
      </w:r>
      <w:r w:rsidR="00B665A0" w:rsidRPr="003946E4">
        <w:rPr>
          <w:szCs w:val="24"/>
        </w:rPr>
        <w:t xml:space="preserve">ВТОРЫХ ЧАСТЕЙ </w:t>
      </w:r>
      <w:r w:rsidR="003F25C0" w:rsidRPr="003946E4">
        <w:rPr>
          <w:szCs w:val="24"/>
        </w:rPr>
        <w:t>ЗАЯВОК НА  УЧАСТИЕ</w:t>
      </w:r>
      <w:r w:rsidR="00A65A7D" w:rsidRPr="003946E4">
        <w:rPr>
          <w:szCs w:val="24"/>
        </w:rPr>
        <w:t xml:space="preserve"> В КОНКУРСЕ</w:t>
      </w:r>
      <w:bookmarkEnd w:id="27"/>
      <w:r w:rsidRPr="003946E4">
        <w:rPr>
          <w:szCs w:val="24"/>
        </w:rPr>
        <w:t xml:space="preserve"> </w:t>
      </w:r>
      <w:bookmarkEnd w:id="28"/>
      <w:bookmarkEnd w:id="29"/>
    </w:p>
    <w:p w:rsidR="00624E0A" w:rsidRPr="003946E4" w:rsidRDefault="00624E0A" w:rsidP="00624E0A">
      <w:pPr>
        <w:numPr>
          <w:ilvl w:val="0"/>
          <w:numId w:val="27"/>
        </w:numPr>
        <w:tabs>
          <w:tab w:val="left" w:pos="1134"/>
          <w:tab w:val="left" w:pos="1276"/>
          <w:tab w:val="left" w:pos="1418"/>
        </w:tabs>
        <w:ind w:left="0" w:firstLine="709"/>
        <w:contextualSpacing/>
        <w:rPr>
          <w:szCs w:val="24"/>
          <w:lang w:val="ru-RU"/>
        </w:rPr>
      </w:pPr>
      <w:r w:rsidRPr="003946E4">
        <w:rPr>
          <w:szCs w:val="24"/>
          <w:lang w:val="ru-RU" w:eastAsia="ru-RU"/>
        </w:rPr>
        <w:t>После</w:t>
      </w:r>
      <w:r w:rsidRPr="003946E4">
        <w:rPr>
          <w:szCs w:val="24"/>
          <w:lang w:val="ru-RU"/>
        </w:rPr>
        <w:t xml:space="preserve"> публикации протокола рассмотрения </w:t>
      </w:r>
      <w:r w:rsidRPr="003946E4">
        <w:rPr>
          <w:szCs w:val="24"/>
          <w:lang w:val="ru-RU" w:eastAsia="ru-RU"/>
        </w:rPr>
        <w:t>первых частей заявок на участие в конкурсе</w:t>
      </w:r>
      <w:r w:rsidRPr="003946E4">
        <w:rPr>
          <w:szCs w:val="24"/>
          <w:lang w:val="ru-RU"/>
        </w:rPr>
        <w:t xml:space="preserve"> Оператор ЭТП направляет Заказчику на рассмотрение вторые части заявок и ценовые предложения Участников закупки, допущенных в протоколе рассмотрения </w:t>
      </w:r>
      <w:r w:rsidRPr="003946E4">
        <w:rPr>
          <w:szCs w:val="24"/>
          <w:lang w:val="ru-RU" w:eastAsia="ru-RU"/>
        </w:rPr>
        <w:t>первых частей заявок на участие в конкурсе.</w:t>
      </w:r>
    </w:p>
    <w:p w:rsidR="005E49D7" w:rsidRPr="003946E4" w:rsidRDefault="00624E0A" w:rsidP="005E49D7">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lastRenderedPageBreak/>
        <w:t xml:space="preserve"> </w:t>
      </w:r>
      <w:r w:rsidR="00471986" w:rsidRPr="003946E4">
        <w:rPr>
          <w:szCs w:val="24"/>
          <w:lang w:val="ru-RU" w:eastAsia="ru-RU"/>
        </w:rPr>
        <w:t>Комиссия рассматривает</w:t>
      </w:r>
      <w:r w:rsidR="00F125B9" w:rsidRPr="003946E4">
        <w:rPr>
          <w:szCs w:val="24"/>
          <w:lang w:val="ru-RU" w:eastAsia="ru-RU"/>
        </w:rPr>
        <w:t xml:space="preserve"> </w:t>
      </w:r>
      <w:r w:rsidRPr="003946E4">
        <w:rPr>
          <w:szCs w:val="24"/>
          <w:lang w:val="ru-RU"/>
        </w:rPr>
        <w:t>вторые части заявок</w:t>
      </w:r>
      <w:r w:rsidR="00471986" w:rsidRPr="003946E4">
        <w:rPr>
          <w:szCs w:val="24"/>
          <w:lang w:val="ru-RU" w:eastAsia="ru-RU"/>
        </w:rPr>
        <w:t xml:space="preserve"> </w:t>
      </w:r>
      <w:r w:rsidR="00A65A7D" w:rsidRPr="003946E4">
        <w:rPr>
          <w:szCs w:val="24"/>
          <w:lang w:val="ru-RU" w:eastAsia="ru-RU"/>
        </w:rPr>
        <w:t>на участие в закупке на соответствие требованиям, установленным документацией о закупке и соответствие Участников закупки требованиям, установленным документацией о закупке. По результатам рассмотрения Комиссией принимается решение о допуске или отказе в допуске Участника закупки к дальнейшему участию в закупке.</w:t>
      </w:r>
    </w:p>
    <w:p w:rsidR="005E49D7" w:rsidRPr="003946E4" w:rsidRDefault="005E49D7" w:rsidP="005E49D7">
      <w:pPr>
        <w:numPr>
          <w:ilvl w:val="0"/>
          <w:numId w:val="27"/>
        </w:numPr>
        <w:tabs>
          <w:tab w:val="left" w:pos="1134"/>
          <w:tab w:val="left" w:pos="1276"/>
          <w:tab w:val="left" w:pos="1418"/>
        </w:tabs>
        <w:ind w:left="0" w:firstLine="709"/>
        <w:contextualSpacing/>
        <w:rPr>
          <w:szCs w:val="24"/>
          <w:lang w:val="ru-RU" w:eastAsia="ru-RU"/>
        </w:rPr>
      </w:pPr>
      <w:r w:rsidRPr="003946E4">
        <w:rPr>
          <w:rFonts w:eastAsiaTheme="minorHAnsi"/>
          <w:sz w:val="23"/>
          <w:szCs w:val="23"/>
          <w:lang w:val="ru-RU"/>
        </w:rPr>
        <w:t xml:space="preserve">Заказчик </w:t>
      </w:r>
      <w:r w:rsidRPr="003946E4">
        <w:rPr>
          <w:szCs w:val="24"/>
          <w:lang w:val="ru-RU" w:eastAsia="ru-RU"/>
        </w:rPr>
        <w:t>производит рассмотрение и при необходимости оценку вторых частей заявок и ценовых предложений и публикует протокол подведения итогов с указанием результатов рассмотрения и оценки вторых частей заявок и ценовых предложений</w:t>
      </w:r>
      <w:r w:rsidR="00C54D0F" w:rsidRPr="003946E4">
        <w:rPr>
          <w:szCs w:val="24"/>
          <w:lang w:val="ru-RU" w:eastAsia="ru-RU"/>
        </w:rPr>
        <w:t xml:space="preserve"> (если такая оценка проводилась Заказчиком)</w:t>
      </w:r>
      <w:r w:rsidRPr="003946E4">
        <w:rPr>
          <w:szCs w:val="24"/>
          <w:lang w:val="ru-RU" w:eastAsia="ru-RU"/>
        </w:rPr>
        <w:t>, а также решения о соответствии или несоответствии вторых частей заявок требованиям</w:t>
      </w:r>
      <w:r w:rsidR="00C54D0F" w:rsidRPr="003946E4">
        <w:rPr>
          <w:rFonts w:eastAsiaTheme="minorHAnsi"/>
          <w:sz w:val="23"/>
          <w:szCs w:val="23"/>
          <w:lang w:val="ru-RU"/>
        </w:rPr>
        <w:t xml:space="preserve"> </w:t>
      </w:r>
      <w:r w:rsidRPr="003946E4">
        <w:rPr>
          <w:rFonts w:eastAsiaTheme="minorHAnsi"/>
          <w:sz w:val="23"/>
          <w:szCs w:val="23"/>
          <w:lang w:val="ru-RU"/>
        </w:rPr>
        <w:t xml:space="preserve"> извещени</w:t>
      </w:r>
      <w:r w:rsidR="00C54D0F" w:rsidRPr="003946E4">
        <w:rPr>
          <w:rFonts w:eastAsiaTheme="minorHAnsi"/>
          <w:sz w:val="23"/>
          <w:szCs w:val="23"/>
          <w:lang w:val="ru-RU"/>
        </w:rPr>
        <w:t>я</w:t>
      </w:r>
      <w:r w:rsidRPr="003946E4">
        <w:rPr>
          <w:rFonts w:eastAsiaTheme="minorHAnsi"/>
          <w:sz w:val="23"/>
          <w:szCs w:val="23"/>
          <w:lang w:val="ru-RU"/>
        </w:rPr>
        <w:t xml:space="preserve"> о проведении закупки и в </w:t>
      </w:r>
      <w:r w:rsidR="00C54D0F" w:rsidRPr="003946E4">
        <w:rPr>
          <w:rFonts w:eastAsiaTheme="minorHAnsi"/>
          <w:sz w:val="23"/>
          <w:szCs w:val="23"/>
          <w:lang w:val="ru-RU"/>
        </w:rPr>
        <w:t>конкурсной документации.</w:t>
      </w:r>
    </w:p>
    <w:p w:rsidR="00A65A7D" w:rsidRPr="003946E4" w:rsidRDefault="005E49D7" w:rsidP="003F6336">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 xml:space="preserve">Срок </w:t>
      </w:r>
      <w:r w:rsidR="00A65A7D" w:rsidRPr="003946E4">
        <w:rPr>
          <w:szCs w:val="24"/>
          <w:lang w:val="ru-RU" w:eastAsia="ru-RU"/>
        </w:rPr>
        <w:t xml:space="preserve">рассмотрения </w:t>
      </w:r>
      <w:r w:rsidRPr="003946E4">
        <w:rPr>
          <w:szCs w:val="24"/>
          <w:lang w:val="ru-RU" w:eastAsia="ru-RU"/>
        </w:rPr>
        <w:t xml:space="preserve">и оценки вторых частей </w:t>
      </w:r>
      <w:r w:rsidR="00A65A7D" w:rsidRPr="003946E4">
        <w:rPr>
          <w:szCs w:val="24"/>
          <w:lang w:val="ru-RU" w:eastAsia="ru-RU"/>
        </w:rPr>
        <w:t>заявок на участие в закупке не может превышать 20 (</w:t>
      </w:r>
      <w:r w:rsidRPr="003946E4">
        <w:rPr>
          <w:szCs w:val="24"/>
          <w:lang w:val="ru-RU" w:eastAsia="ru-RU"/>
        </w:rPr>
        <w:t>Д</w:t>
      </w:r>
      <w:r w:rsidR="00A65A7D" w:rsidRPr="003946E4">
        <w:rPr>
          <w:szCs w:val="24"/>
          <w:lang w:val="ru-RU" w:eastAsia="ru-RU"/>
        </w:rPr>
        <w:t xml:space="preserve">вадцать) календарных дней со дня </w:t>
      </w:r>
      <w:r w:rsidRPr="003946E4">
        <w:rPr>
          <w:szCs w:val="24"/>
          <w:lang w:val="ru-RU" w:eastAsia="ru-RU"/>
        </w:rPr>
        <w:t xml:space="preserve">направления оператором ЭТП первых частей заявок </w:t>
      </w:r>
      <w:r w:rsidR="00C54D0F" w:rsidRPr="003946E4">
        <w:rPr>
          <w:szCs w:val="24"/>
          <w:lang w:val="ru-RU" w:eastAsia="ru-RU"/>
        </w:rPr>
        <w:t>Заказчику</w:t>
      </w:r>
      <w:r w:rsidR="00A65A7D" w:rsidRPr="003946E4">
        <w:rPr>
          <w:szCs w:val="24"/>
          <w:lang w:val="ru-RU" w:eastAsia="ru-RU"/>
        </w:rPr>
        <w:t>.</w:t>
      </w:r>
    </w:p>
    <w:p w:rsidR="008A20C9" w:rsidRPr="003946E4" w:rsidRDefault="008A20C9" w:rsidP="008A20C9">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 xml:space="preserve">Победителем признается Участник </w:t>
      </w:r>
      <w:r w:rsidR="00C54D0F" w:rsidRPr="003946E4">
        <w:rPr>
          <w:szCs w:val="24"/>
          <w:lang w:val="ru-RU" w:eastAsia="ru-RU"/>
        </w:rPr>
        <w:t xml:space="preserve">закупки </w:t>
      </w:r>
      <w:r w:rsidRPr="003946E4">
        <w:rPr>
          <w:szCs w:val="24"/>
          <w:lang w:val="ru-RU" w:eastAsia="ru-RU"/>
        </w:rPr>
        <w:t xml:space="preserve">заявка которого признана соответствующей требованиям извещения о проведении закупки и документации и содержит лучшие условия исполнения договора на основе критериев оценки, указанных в документации. Выбор победителя на электронной площадке осуществляется Заказчиком. </w:t>
      </w:r>
    </w:p>
    <w:p w:rsidR="00A65A7D" w:rsidRPr="003946E4" w:rsidRDefault="00A65A7D" w:rsidP="00992251">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Участнику закупки будет отказано в допуске к дальнейшему участию в закупке в случае:</w:t>
      </w:r>
    </w:p>
    <w:p w:rsidR="00A65A7D" w:rsidRPr="003946E4" w:rsidRDefault="00A65A7D" w:rsidP="008A20C9">
      <w:pPr>
        <w:widowControl w:val="0"/>
        <w:numPr>
          <w:ilvl w:val="0"/>
          <w:numId w:val="43"/>
        </w:numPr>
        <w:tabs>
          <w:tab w:val="left" w:pos="1134"/>
          <w:tab w:val="left" w:pos="1276"/>
        </w:tabs>
        <w:autoSpaceDE w:val="0"/>
        <w:autoSpaceDN w:val="0"/>
        <w:adjustRightInd w:val="0"/>
        <w:ind w:firstLine="709"/>
        <w:rPr>
          <w:szCs w:val="24"/>
          <w:lang w:val="ru-RU" w:eastAsia="ru-RU"/>
        </w:rPr>
      </w:pPr>
      <w:r w:rsidRPr="003946E4">
        <w:rPr>
          <w:szCs w:val="24"/>
          <w:lang w:val="ru-RU" w:eastAsia="ru-RU"/>
        </w:rPr>
        <w:t>непредставления документов</w:t>
      </w:r>
      <w:r w:rsidR="00BE7CE9" w:rsidRPr="003946E4">
        <w:rPr>
          <w:szCs w:val="24"/>
          <w:lang w:val="ru-RU" w:eastAsia="ru-RU"/>
        </w:rPr>
        <w:t xml:space="preserve"> и </w:t>
      </w:r>
      <w:r w:rsidRPr="003946E4">
        <w:rPr>
          <w:szCs w:val="24"/>
          <w:lang w:val="ru-RU" w:eastAsia="ru-RU"/>
        </w:rPr>
        <w:t xml:space="preserve">сведений, требование о наличии которых установлено </w:t>
      </w:r>
      <w:r w:rsidR="00BE7CE9" w:rsidRPr="003946E4">
        <w:rPr>
          <w:szCs w:val="24"/>
          <w:lang w:val="ru-RU" w:eastAsia="ru-RU"/>
        </w:rPr>
        <w:t xml:space="preserve">в </w:t>
      </w:r>
      <w:r w:rsidRPr="003946E4">
        <w:rPr>
          <w:szCs w:val="24"/>
          <w:lang w:val="ru-RU" w:eastAsia="ru-RU"/>
        </w:rPr>
        <w:t>документаци</w:t>
      </w:r>
      <w:r w:rsidR="00BE7CE9" w:rsidRPr="003946E4">
        <w:rPr>
          <w:szCs w:val="24"/>
          <w:lang w:val="ru-RU" w:eastAsia="ru-RU"/>
        </w:rPr>
        <w:t>и</w:t>
      </w:r>
      <w:r w:rsidRPr="003946E4">
        <w:rPr>
          <w:szCs w:val="24"/>
          <w:lang w:val="ru-RU" w:eastAsia="ru-RU"/>
        </w:rPr>
        <w:t xml:space="preserve"> о закупке и </w:t>
      </w:r>
      <w:r w:rsidR="00E65AEE" w:rsidRPr="003946E4">
        <w:rPr>
          <w:szCs w:val="24"/>
          <w:lang w:val="ru-RU" w:eastAsia="ru-RU"/>
        </w:rPr>
        <w:t xml:space="preserve"> </w:t>
      </w:r>
      <w:r w:rsidRPr="003946E4">
        <w:rPr>
          <w:szCs w:val="24"/>
          <w:lang w:val="ru-RU" w:eastAsia="ru-RU"/>
        </w:rPr>
        <w:t>Положени</w:t>
      </w:r>
      <w:r w:rsidR="00BE7CE9" w:rsidRPr="003946E4">
        <w:rPr>
          <w:szCs w:val="24"/>
          <w:lang w:val="ru-RU" w:eastAsia="ru-RU"/>
        </w:rPr>
        <w:t>и</w:t>
      </w:r>
      <w:r w:rsidRPr="003946E4">
        <w:rPr>
          <w:szCs w:val="24"/>
          <w:lang w:val="ru-RU" w:eastAsia="ru-RU"/>
        </w:rPr>
        <w:t>;</w:t>
      </w:r>
    </w:p>
    <w:p w:rsidR="00A65A7D" w:rsidRPr="003946E4" w:rsidRDefault="00A65A7D" w:rsidP="008A20C9">
      <w:pPr>
        <w:widowControl w:val="0"/>
        <w:numPr>
          <w:ilvl w:val="0"/>
          <w:numId w:val="43"/>
        </w:numPr>
        <w:tabs>
          <w:tab w:val="left" w:pos="1134"/>
          <w:tab w:val="left" w:pos="1276"/>
        </w:tabs>
        <w:autoSpaceDE w:val="0"/>
        <w:autoSpaceDN w:val="0"/>
        <w:adjustRightInd w:val="0"/>
        <w:ind w:firstLine="709"/>
        <w:rPr>
          <w:szCs w:val="24"/>
          <w:lang w:val="ru-RU" w:eastAsia="ru-RU"/>
        </w:rPr>
      </w:pPr>
      <w:r w:rsidRPr="003946E4">
        <w:rPr>
          <w:szCs w:val="24"/>
          <w:lang w:val="ru-RU" w:eastAsia="ru-RU"/>
        </w:rPr>
        <w:t>несоответствия представленных документов</w:t>
      </w:r>
      <w:r w:rsidR="00BE7CE9" w:rsidRPr="003946E4">
        <w:rPr>
          <w:szCs w:val="24"/>
          <w:lang w:val="ru-RU" w:eastAsia="ru-RU"/>
        </w:rPr>
        <w:t xml:space="preserve"> и</w:t>
      </w:r>
      <w:r w:rsidRPr="003946E4">
        <w:rPr>
          <w:szCs w:val="24"/>
          <w:lang w:val="ru-RU" w:eastAsia="ru-RU"/>
        </w:rPr>
        <w:t xml:space="preserve"> сведений</w:t>
      </w:r>
      <w:r w:rsidRPr="003946E4">
        <w:rPr>
          <w:szCs w:val="24"/>
          <w:lang w:val="ru-RU"/>
        </w:rPr>
        <w:t xml:space="preserve"> </w:t>
      </w:r>
      <w:r w:rsidRPr="003946E4">
        <w:rPr>
          <w:szCs w:val="24"/>
          <w:lang w:val="ru-RU" w:eastAsia="ru-RU"/>
        </w:rPr>
        <w:t xml:space="preserve">требованиям, установленным </w:t>
      </w:r>
      <w:r w:rsidR="00BE7CE9" w:rsidRPr="003946E4">
        <w:rPr>
          <w:szCs w:val="24"/>
          <w:lang w:val="ru-RU" w:eastAsia="ru-RU"/>
        </w:rPr>
        <w:t xml:space="preserve">в </w:t>
      </w:r>
      <w:r w:rsidRPr="003946E4">
        <w:rPr>
          <w:szCs w:val="24"/>
          <w:lang w:val="ru-RU" w:eastAsia="ru-RU"/>
        </w:rPr>
        <w:t>документаци</w:t>
      </w:r>
      <w:r w:rsidR="00BE7CE9" w:rsidRPr="003946E4">
        <w:rPr>
          <w:szCs w:val="24"/>
          <w:lang w:val="ru-RU" w:eastAsia="ru-RU"/>
        </w:rPr>
        <w:t>и</w:t>
      </w:r>
      <w:r w:rsidRPr="003946E4">
        <w:rPr>
          <w:szCs w:val="24"/>
          <w:lang w:val="ru-RU" w:eastAsia="ru-RU"/>
        </w:rPr>
        <w:t xml:space="preserve"> закупке и </w:t>
      </w:r>
      <w:r w:rsidR="00E65AEE" w:rsidRPr="003946E4">
        <w:rPr>
          <w:szCs w:val="24"/>
          <w:lang w:val="ru-RU" w:eastAsia="ru-RU"/>
        </w:rPr>
        <w:t xml:space="preserve"> </w:t>
      </w:r>
      <w:r w:rsidRPr="003946E4">
        <w:rPr>
          <w:szCs w:val="24"/>
          <w:lang w:val="ru-RU" w:eastAsia="ru-RU"/>
        </w:rPr>
        <w:t>Положени</w:t>
      </w:r>
      <w:r w:rsidR="00BE7CE9" w:rsidRPr="003946E4">
        <w:rPr>
          <w:szCs w:val="24"/>
          <w:lang w:val="ru-RU" w:eastAsia="ru-RU"/>
        </w:rPr>
        <w:t>и</w:t>
      </w:r>
      <w:r w:rsidRPr="003946E4">
        <w:rPr>
          <w:szCs w:val="24"/>
          <w:lang w:val="ru-RU" w:eastAsia="ru-RU"/>
        </w:rPr>
        <w:t>;</w:t>
      </w:r>
    </w:p>
    <w:p w:rsidR="00A65A7D" w:rsidRPr="003946E4" w:rsidRDefault="00A65A7D" w:rsidP="008A20C9">
      <w:pPr>
        <w:widowControl w:val="0"/>
        <w:numPr>
          <w:ilvl w:val="0"/>
          <w:numId w:val="43"/>
        </w:numPr>
        <w:tabs>
          <w:tab w:val="left" w:pos="1134"/>
          <w:tab w:val="left" w:pos="1276"/>
        </w:tabs>
        <w:autoSpaceDE w:val="0"/>
        <w:autoSpaceDN w:val="0"/>
        <w:adjustRightInd w:val="0"/>
        <w:ind w:firstLine="709"/>
        <w:rPr>
          <w:szCs w:val="24"/>
          <w:lang w:val="ru-RU" w:eastAsia="ru-RU"/>
        </w:rPr>
      </w:pPr>
      <w:r w:rsidRPr="003946E4">
        <w:rPr>
          <w:szCs w:val="24"/>
          <w:lang w:val="ru-RU" w:eastAsia="ru-RU"/>
        </w:rPr>
        <w:t>установления факта наличия в представленных документах</w:t>
      </w:r>
      <w:r w:rsidR="00BE7CE9" w:rsidRPr="003946E4">
        <w:rPr>
          <w:szCs w:val="24"/>
          <w:lang w:val="ru-RU" w:eastAsia="ru-RU"/>
        </w:rPr>
        <w:t xml:space="preserve"> и</w:t>
      </w:r>
      <w:r w:rsidRPr="003946E4">
        <w:rPr>
          <w:szCs w:val="24"/>
          <w:lang w:val="ru-RU" w:eastAsia="ru-RU"/>
        </w:rPr>
        <w:t xml:space="preserve"> сведениях, установленных документацией о закупке и</w:t>
      </w:r>
      <w:r w:rsidR="00E65AEE" w:rsidRPr="003946E4">
        <w:rPr>
          <w:szCs w:val="24"/>
          <w:lang w:val="ru-RU" w:eastAsia="ru-RU"/>
        </w:rPr>
        <w:t xml:space="preserve"> </w:t>
      </w:r>
      <w:r w:rsidRPr="003946E4">
        <w:rPr>
          <w:szCs w:val="24"/>
          <w:lang w:val="ru-RU" w:eastAsia="ru-RU"/>
        </w:rPr>
        <w:t>Положением, недостоверных сведений об Участнике закупке или о товарах</w:t>
      </w:r>
      <w:r w:rsidR="00BE7CE9" w:rsidRPr="003946E4">
        <w:rPr>
          <w:szCs w:val="24"/>
          <w:lang w:val="ru-RU" w:eastAsia="ru-RU"/>
        </w:rPr>
        <w:t xml:space="preserve"> (</w:t>
      </w:r>
      <w:r w:rsidRPr="003946E4">
        <w:rPr>
          <w:szCs w:val="24"/>
          <w:lang w:val="ru-RU" w:eastAsia="ru-RU"/>
        </w:rPr>
        <w:t>работах, услугах</w:t>
      </w:r>
      <w:r w:rsidR="00BE7CE9" w:rsidRPr="003946E4">
        <w:rPr>
          <w:szCs w:val="24"/>
          <w:lang w:val="ru-RU" w:eastAsia="ru-RU"/>
        </w:rPr>
        <w:t xml:space="preserve">) </w:t>
      </w:r>
      <w:r w:rsidRPr="003946E4">
        <w:rPr>
          <w:szCs w:val="24"/>
          <w:lang w:val="ru-RU" w:eastAsia="ru-RU"/>
        </w:rPr>
        <w:t>в отношении которых осуществляется закупка;</w:t>
      </w:r>
    </w:p>
    <w:p w:rsidR="00A65A7D" w:rsidRPr="003946E4" w:rsidRDefault="00A65A7D" w:rsidP="008A20C9">
      <w:pPr>
        <w:widowControl w:val="0"/>
        <w:numPr>
          <w:ilvl w:val="0"/>
          <w:numId w:val="43"/>
        </w:numPr>
        <w:tabs>
          <w:tab w:val="left" w:pos="1134"/>
          <w:tab w:val="left" w:pos="1276"/>
        </w:tabs>
        <w:autoSpaceDE w:val="0"/>
        <w:autoSpaceDN w:val="0"/>
        <w:adjustRightInd w:val="0"/>
        <w:ind w:firstLine="709"/>
        <w:rPr>
          <w:szCs w:val="24"/>
          <w:lang w:val="ru-RU" w:eastAsia="ru-RU"/>
        </w:rPr>
      </w:pPr>
      <w:r w:rsidRPr="003946E4">
        <w:rPr>
          <w:szCs w:val="24"/>
          <w:lang w:val="ru-RU" w:eastAsia="ru-RU"/>
        </w:rPr>
        <w:t>несоответствия Участника закупки требованиям, установленным законодательством Российской Федерации, Положением, документацией о закупке;</w:t>
      </w:r>
    </w:p>
    <w:p w:rsidR="00A65A7D" w:rsidRPr="003946E4" w:rsidRDefault="00A65A7D" w:rsidP="008A20C9">
      <w:pPr>
        <w:widowControl w:val="0"/>
        <w:numPr>
          <w:ilvl w:val="0"/>
          <w:numId w:val="43"/>
        </w:numPr>
        <w:tabs>
          <w:tab w:val="left" w:pos="1134"/>
          <w:tab w:val="left" w:pos="1276"/>
        </w:tabs>
        <w:autoSpaceDE w:val="0"/>
        <w:autoSpaceDN w:val="0"/>
        <w:adjustRightInd w:val="0"/>
        <w:ind w:firstLine="709"/>
        <w:rPr>
          <w:szCs w:val="24"/>
          <w:lang w:val="ru-RU" w:eastAsia="ru-RU"/>
        </w:rPr>
      </w:pPr>
      <w:r w:rsidRPr="003946E4">
        <w:rPr>
          <w:szCs w:val="24"/>
          <w:lang w:val="ru-RU" w:eastAsia="ru-RU"/>
        </w:rPr>
        <w:t>если предложение о товарах, работах, услугах в заявке на участие в закупке не является предметом закупки;</w:t>
      </w:r>
    </w:p>
    <w:p w:rsidR="00A65A7D" w:rsidRPr="003946E4" w:rsidRDefault="00A65A7D" w:rsidP="008A20C9">
      <w:pPr>
        <w:widowControl w:val="0"/>
        <w:numPr>
          <w:ilvl w:val="0"/>
          <w:numId w:val="43"/>
        </w:numPr>
        <w:tabs>
          <w:tab w:val="left" w:pos="1134"/>
          <w:tab w:val="left" w:pos="1276"/>
        </w:tabs>
        <w:autoSpaceDE w:val="0"/>
        <w:autoSpaceDN w:val="0"/>
        <w:adjustRightInd w:val="0"/>
        <w:ind w:firstLine="709"/>
        <w:rPr>
          <w:szCs w:val="24"/>
          <w:lang w:eastAsia="ru-RU"/>
        </w:rPr>
      </w:pPr>
      <w:r w:rsidRPr="003946E4">
        <w:rPr>
          <w:szCs w:val="24"/>
          <w:lang w:val="ru-RU" w:eastAsia="ru-RU"/>
        </w:rPr>
        <w:t xml:space="preserve">если предложение цены договора (лота) в заявке на участие в закупке превышает начальную </w:t>
      </w:r>
      <w:r w:rsidRPr="003946E4">
        <w:rPr>
          <w:szCs w:val="24"/>
          <w:lang w:eastAsia="ru-RU"/>
        </w:rPr>
        <w:t>(максимальную) цену договора (лота), указанную в документации о закупке.</w:t>
      </w:r>
    </w:p>
    <w:p w:rsidR="00A65A7D" w:rsidRPr="003946E4" w:rsidRDefault="00A65A7D" w:rsidP="00992251">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Комиссия может не принимать во внимание мелкие погрешности, несоответствия, неточности заявки, которые не представляют собой существенного отклонения, при условии, что такой подход не нарушит принципа беспристрастности и не окажет воздействия на относительный рейтинг какого-либо Участника закупки, полученный им в результате проведения оценки заявки согласно условиям документации о закупке.</w:t>
      </w:r>
    </w:p>
    <w:p w:rsidR="00A65A7D" w:rsidRPr="003946E4" w:rsidRDefault="00A65A7D" w:rsidP="00992251">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Существенным отклонением является любое из следующих обстоятельств:</w:t>
      </w:r>
    </w:p>
    <w:p w:rsidR="00A65A7D" w:rsidRPr="003946E4" w:rsidRDefault="00A65A7D" w:rsidP="008A20C9">
      <w:pPr>
        <w:widowControl w:val="0"/>
        <w:numPr>
          <w:ilvl w:val="0"/>
          <w:numId w:val="44"/>
        </w:numPr>
        <w:tabs>
          <w:tab w:val="left" w:pos="1134"/>
          <w:tab w:val="left" w:pos="1276"/>
        </w:tabs>
        <w:autoSpaceDE w:val="0"/>
        <w:autoSpaceDN w:val="0"/>
        <w:adjustRightInd w:val="0"/>
        <w:ind w:firstLine="709"/>
        <w:rPr>
          <w:szCs w:val="24"/>
          <w:lang w:val="ru-RU" w:eastAsia="ru-RU"/>
        </w:rPr>
      </w:pPr>
      <w:r w:rsidRPr="003946E4">
        <w:rPr>
          <w:szCs w:val="24"/>
          <w:lang w:val="ru-RU" w:eastAsia="ru-RU"/>
        </w:rPr>
        <w:t>которое любым существенным образом оказывает влияние на количество (объем), качество и стоимость поставляемых товаров, выполняемых работ, оказываемых услуг;</w:t>
      </w:r>
    </w:p>
    <w:p w:rsidR="00A65A7D" w:rsidRPr="003946E4" w:rsidRDefault="00A65A7D" w:rsidP="008A20C9">
      <w:pPr>
        <w:widowControl w:val="0"/>
        <w:numPr>
          <w:ilvl w:val="0"/>
          <w:numId w:val="44"/>
        </w:numPr>
        <w:tabs>
          <w:tab w:val="left" w:pos="1134"/>
          <w:tab w:val="left" w:pos="1276"/>
        </w:tabs>
        <w:autoSpaceDE w:val="0"/>
        <w:autoSpaceDN w:val="0"/>
        <w:adjustRightInd w:val="0"/>
        <w:ind w:firstLine="709"/>
        <w:rPr>
          <w:szCs w:val="24"/>
          <w:lang w:val="ru-RU" w:eastAsia="ru-RU"/>
        </w:rPr>
      </w:pPr>
      <w:r w:rsidRPr="003946E4">
        <w:rPr>
          <w:szCs w:val="24"/>
          <w:lang w:val="ru-RU" w:eastAsia="ru-RU"/>
        </w:rPr>
        <w:t>которое ограничивают любым существенным образом права Заказчика или обязательства Участника закупки по выбору поставщика (подрядчика, исполнителя) договора строительного подряда;</w:t>
      </w:r>
    </w:p>
    <w:p w:rsidR="00A65A7D" w:rsidRPr="003946E4" w:rsidRDefault="00A65A7D" w:rsidP="008A20C9">
      <w:pPr>
        <w:widowControl w:val="0"/>
        <w:numPr>
          <w:ilvl w:val="0"/>
          <w:numId w:val="44"/>
        </w:numPr>
        <w:tabs>
          <w:tab w:val="left" w:pos="1134"/>
          <w:tab w:val="left" w:pos="1276"/>
        </w:tabs>
        <w:autoSpaceDE w:val="0"/>
        <w:autoSpaceDN w:val="0"/>
        <w:adjustRightInd w:val="0"/>
        <w:ind w:firstLine="709"/>
        <w:rPr>
          <w:szCs w:val="24"/>
          <w:lang w:val="ru-RU" w:eastAsia="ru-RU"/>
        </w:rPr>
      </w:pPr>
      <w:r w:rsidRPr="003946E4">
        <w:rPr>
          <w:szCs w:val="24"/>
          <w:lang w:val="ru-RU" w:eastAsia="ru-RU"/>
        </w:rPr>
        <w:t>исправление которого поставит в неравные условия борьбы других Участников закупки, представивших заявки,  отвечающие существенным требованиям;</w:t>
      </w:r>
    </w:p>
    <w:p w:rsidR="00A65A7D" w:rsidRPr="003946E4" w:rsidRDefault="00A65A7D" w:rsidP="008A20C9">
      <w:pPr>
        <w:widowControl w:val="0"/>
        <w:numPr>
          <w:ilvl w:val="0"/>
          <w:numId w:val="44"/>
        </w:numPr>
        <w:tabs>
          <w:tab w:val="left" w:pos="1134"/>
          <w:tab w:val="left" w:pos="1276"/>
        </w:tabs>
        <w:autoSpaceDE w:val="0"/>
        <w:autoSpaceDN w:val="0"/>
        <w:adjustRightInd w:val="0"/>
        <w:ind w:firstLine="709"/>
        <w:rPr>
          <w:szCs w:val="24"/>
          <w:lang w:val="ru-RU" w:eastAsia="ru-RU"/>
        </w:rPr>
      </w:pPr>
      <w:r w:rsidRPr="003946E4">
        <w:rPr>
          <w:szCs w:val="24"/>
          <w:lang w:val="ru-RU" w:eastAsia="ru-RU"/>
        </w:rPr>
        <w:t>которое нарушает положения требований к содержанию документов, входящих в состав заявки на участие в закупке.</w:t>
      </w:r>
    </w:p>
    <w:p w:rsidR="00A65A7D" w:rsidRPr="003946E4" w:rsidRDefault="00A65A7D" w:rsidP="00992251">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Если в заявке на участие в закупке имеются расхождения между обозначением сумм прописью и цифрами, то Комиссией принимается к рассмотрению сумма, указанная прописью.</w:t>
      </w:r>
    </w:p>
    <w:p w:rsidR="003A6172" w:rsidRPr="003946E4" w:rsidRDefault="003A6172" w:rsidP="003A6172">
      <w:pPr>
        <w:numPr>
          <w:ilvl w:val="0"/>
          <w:numId w:val="27"/>
        </w:numPr>
        <w:tabs>
          <w:tab w:val="left" w:pos="1134"/>
          <w:tab w:val="left" w:pos="1276"/>
          <w:tab w:val="left" w:pos="1418"/>
        </w:tabs>
        <w:ind w:left="0" w:firstLine="709"/>
        <w:contextualSpacing/>
        <w:rPr>
          <w:szCs w:val="24"/>
          <w:lang w:val="ru-RU"/>
        </w:rPr>
      </w:pPr>
      <w:r w:rsidRPr="003946E4">
        <w:rPr>
          <w:szCs w:val="24"/>
          <w:lang w:val="ru-RU"/>
        </w:rPr>
        <w:t>При представлении заявки, содержащей предложение о цене договора на  25 или более процентов ниже начальной (максимальной) цены договора, указанной Заказчиком в извещении о проведении конкурса, участник, представивший такую заявку, обязан в составе такой заявки представить расчет предлагаемой цены договора и её обоснование.</w:t>
      </w:r>
    </w:p>
    <w:p w:rsidR="00587EE1" w:rsidRPr="003946E4" w:rsidRDefault="003A6172" w:rsidP="00587EE1">
      <w:pPr>
        <w:numPr>
          <w:ilvl w:val="0"/>
          <w:numId w:val="27"/>
        </w:numPr>
        <w:tabs>
          <w:tab w:val="left" w:pos="1134"/>
          <w:tab w:val="left" w:pos="1276"/>
          <w:tab w:val="left" w:pos="1418"/>
        </w:tabs>
        <w:ind w:left="0" w:firstLine="709"/>
        <w:contextualSpacing/>
        <w:rPr>
          <w:szCs w:val="24"/>
          <w:lang w:val="ru-RU"/>
        </w:rPr>
      </w:pPr>
      <w:r w:rsidRPr="003946E4">
        <w:rPr>
          <w:szCs w:val="24"/>
          <w:lang w:val="ru-RU"/>
        </w:rPr>
        <w:lastRenderedPageBreak/>
        <w:t>Заказчик вправе отклонить заявку, если установит, что цена, предложенная Участником закупки, занижена на 25 или более процентов по отношению к начальной (максимальной) цене договора, указанной в извещении о конкурсе, и отсутствует расчет предлагаемой цены договора и ее обоснование, либо по итогам проведенного анализа представленного расчета и обоснования цены договора Заказчик пришел к обоснованному выводу о невозможности участника исполнить договор на предложенных им условиях.</w:t>
      </w:r>
    </w:p>
    <w:p w:rsidR="00587EE1" w:rsidRPr="003946E4" w:rsidRDefault="00210EF3" w:rsidP="00587EE1">
      <w:pPr>
        <w:numPr>
          <w:ilvl w:val="0"/>
          <w:numId w:val="27"/>
        </w:numPr>
        <w:tabs>
          <w:tab w:val="left" w:pos="1134"/>
          <w:tab w:val="left" w:pos="1276"/>
          <w:tab w:val="left" w:pos="1418"/>
        </w:tabs>
        <w:ind w:left="0" w:firstLine="709"/>
        <w:contextualSpacing/>
        <w:rPr>
          <w:szCs w:val="24"/>
          <w:lang w:val="ru-RU"/>
        </w:rPr>
      </w:pPr>
      <w:r w:rsidRPr="003946E4">
        <w:rPr>
          <w:szCs w:val="24"/>
          <w:lang w:val="ru-RU"/>
        </w:rPr>
        <w:t xml:space="preserve">Комиссия осуществляет оценку и сопоставление заявок на участие в конкурсе, поданных участниками </w:t>
      </w:r>
      <w:r w:rsidRPr="003946E4">
        <w:rPr>
          <w:bCs/>
          <w:szCs w:val="24"/>
          <w:lang w:val="ru-RU"/>
        </w:rPr>
        <w:t>закупки</w:t>
      </w:r>
      <w:r w:rsidRPr="003946E4">
        <w:rPr>
          <w:szCs w:val="24"/>
          <w:lang w:val="ru-RU"/>
        </w:rPr>
        <w:t>, признанными участниками конкурса.</w:t>
      </w:r>
    </w:p>
    <w:p w:rsidR="00587EE1" w:rsidRPr="003946E4" w:rsidRDefault="003F25C0" w:rsidP="00587EE1">
      <w:pPr>
        <w:numPr>
          <w:ilvl w:val="0"/>
          <w:numId w:val="27"/>
        </w:numPr>
        <w:tabs>
          <w:tab w:val="left" w:pos="1134"/>
          <w:tab w:val="left" w:pos="1276"/>
          <w:tab w:val="left" w:pos="1418"/>
        </w:tabs>
        <w:ind w:left="0" w:firstLine="709"/>
        <w:contextualSpacing/>
        <w:rPr>
          <w:szCs w:val="24"/>
          <w:lang w:val="ru-RU"/>
        </w:rPr>
      </w:pPr>
      <w:r w:rsidRPr="003946E4">
        <w:rPr>
          <w:lang w:val="ru-RU" w:eastAsia="ru-RU"/>
        </w:rPr>
        <w:t>Результат рассмотрения</w:t>
      </w:r>
      <w:r w:rsidR="00204749" w:rsidRPr="003946E4">
        <w:rPr>
          <w:lang w:val="ru-RU" w:eastAsia="ru-RU"/>
        </w:rPr>
        <w:t xml:space="preserve"> </w:t>
      </w:r>
      <w:r w:rsidR="00204749" w:rsidRPr="003946E4">
        <w:rPr>
          <w:rFonts w:eastAsiaTheme="minorHAnsi"/>
          <w:sz w:val="23"/>
          <w:szCs w:val="23"/>
          <w:lang w:val="ru-RU"/>
        </w:rPr>
        <w:t xml:space="preserve">вторых частей заявок и ценовых предложений </w:t>
      </w:r>
      <w:r w:rsidRPr="003946E4">
        <w:rPr>
          <w:lang w:val="ru-RU" w:eastAsia="ru-RU"/>
        </w:rPr>
        <w:t xml:space="preserve">оформляется </w:t>
      </w:r>
      <w:r w:rsidRPr="003946E4">
        <w:rPr>
          <w:b/>
          <w:lang w:val="ru-RU" w:eastAsia="ru-RU"/>
        </w:rPr>
        <w:t xml:space="preserve">протоколом </w:t>
      </w:r>
      <w:r w:rsidR="00204749" w:rsidRPr="003946E4">
        <w:rPr>
          <w:b/>
          <w:lang w:val="ru-RU" w:eastAsia="ru-RU"/>
        </w:rPr>
        <w:t xml:space="preserve">подведения итогов </w:t>
      </w:r>
      <w:r w:rsidR="00204749" w:rsidRPr="003946E4">
        <w:rPr>
          <w:lang w:val="ru-RU" w:eastAsia="ru-RU"/>
        </w:rPr>
        <w:t>(</w:t>
      </w:r>
      <w:r w:rsidRPr="003946E4">
        <w:rPr>
          <w:lang w:val="ru-RU" w:eastAsia="ru-RU"/>
        </w:rPr>
        <w:t xml:space="preserve">далее – протокол рассмотрения и оценки). </w:t>
      </w:r>
    </w:p>
    <w:p w:rsidR="002330D9" w:rsidRPr="003946E4" w:rsidRDefault="00890578" w:rsidP="00587EE1">
      <w:pPr>
        <w:numPr>
          <w:ilvl w:val="0"/>
          <w:numId w:val="27"/>
        </w:numPr>
        <w:tabs>
          <w:tab w:val="left" w:pos="1134"/>
          <w:tab w:val="left" w:pos="1276"/>
          <w:tab w:val="left" w:pos="1418"/>
        </w:tabs>
        <w:ind w:left="0" w:firstLine="709"/>
        <w:contextualSpacing/>
        <w:rPr>
          <w:szCs w:val="24"/>
          <w:lang w:val="ru-RU"/>
        </w:rPr>
      </w:pPr>
      <w:r w:rsidRPr="003946E4">
        <w:rPr>
          <w:szCs w:val="24"/>
          <w:lang w:val="ru-RU"/>
        </w:rPr>
        <w:t>П</w:t>
      </w:r>
      <w:r w:rsidR="002330D9" w:rsidRPr="003946E4">
        <w:rPr>
          <w:szCs w:val="24"/>
          <w:lang w:val="ru-RU"/>
        </w:rPr>
        <w:t xml:space="preserve">ротокол </w:t>
      </w:r>
      <w:r w:rsidR="00E34610" w:rsidRPr="003946E4">
        <w:rPr>
          <w:szCs w:val="24"/>
          <w:lang w:val="ru-RU"/>
        </w:rPr>
        <w:t>рассмотрения</w:t>
      </w:r>
      <w:r w:rsidR="00210EF3" w:rsidRPr="003946E4">
        <w:rPr>
          <w:szCs w:val="24"/>
          <w:lang w:val="ru-RU"/>
        </w:rPr>
        <w:t xml:space="preserve"> и </w:t>
      </w:r>
      <w:r w:rsidR="002330D9" w:rsidRPr="003946E4">
        <w:rPr>
          <w:szCs w:val="24"/>
          <w:lang w:val="ru-RU"/>
        </w:rPr>
        <w:t>оценки</w:t>
      </w:r>
      <w:r w:rsidR="00210EF3" w:rsidRPr="003946E4">
        <w:rPr>
          <w:szCs w:val="24"/>
          <w:lang w:val="ru-RU"/>
        </w:rPr>
        <w:t xml:space="preserve"> </w:t>
      </w:r>
      <w:r w:rsidR="002330D9" w:rsidRPr="003946E4">
        <w:rPr>
          <w:szCs w:val="24"/>
          <w:lang w:val="ru-RU"/>
        </w:rPr>
        <w:t>долж</w:t>
      </w:r>
      <w:r w:rsidR="00210EF3" w:rsidRPr="003946E4">
        <w:rPr>
          <w:szCs w:val="24"/>
          <w:lang w:val="ru-RU"/>
        </w:rPr>
        <w:t>ен</w:t>
      </w:r>
      <w:r w:rsidR="002330D9" w:rsidRPr="003946E4">
        <w:rPr>
          <w:szCs w:val="24"/>
          <w:lang w:val="ru-RU"/>
        </w:rPr>
        <w:t xml:space="preserve"> содержат</w:t>
      </w:r>
      <w:r w:rsidR="00210EF3" w:rsidRPr="003946E4">
        <w:rPr>
          <w:szCs w:val="24"/>
          <w:lang w:val="ru-RU"/>
        </w:rPr>
        <w:t xml:space="preserve">ь </w:t>
      </w:r>
      <w:r w:rsidR="002330D9" w:rsidRPr="003946E4">
        <w:rPr>
          <w:szCs w:val="24"/>
          <w:lang w:val="ru-RU"/>
        </w:rPr>
        <w:t>следующие сведения:</w:t>
      </w:r>
    </w:p>
    <w:p w:rsidR="00F3017F" w:rsidRPr="003946E4" w:rsidRDefault="00F3017F" w:rsidP="008A20C9">
      <w:pPr>
        <w:pStyle w:val="afff"/>
        <w:numPr>
          <w:ilvl w:val="0"/>
          <w:numId w:val="45"/>
        </w:numPr>
        <w:tabs>
          <w:tab w:val="left" w:pos="1134"/>
          <w:tab w:val="left" w:pos="1276"/>
        </w:tabs>
        <w:autoSpaceDE w:val="0"/>
        <w:autoSpaceDN w:val="0"/>
        <w:adjustRightInd w:val="0"/>
        <w:ind w:left="0" w:firstLine="709"/>
        <w:rPr>
          <w:szCs w:val="24"/>
          <w:lang w:eastAsia="ru-RU"/>
        </w:rPr>
      </w:pPr>
      <w:r w:rsidRPr="003946E4">
        <w:rPr>
          <w:szCs w:val="24"/>
          <w:lang w:eastAsia="ru-RU"/>
        </w:rPr>
        <w:t>дата подписания протокола;</w:t>
      </w:r>
    </w:p>
    <w:p w:rsidR="00F3017F" w:rsidRPr="003946E4" w:rsidRDefault="00F3017F" w:rsidP="008A20C9">
      <w:pPr>
        <w:pStyle w:val="afff"/>
        <w:numPr>
          <w:ilvl w:val="0"/>
          <w:numId w:val="45"/>
        </w:numPr>
        <w:tabs>
          <w:tab w:val="left" w:pos="1134"/>
          <w:tab w:val="left" w:pos="1276"/>
        </w:tabs>
        <w:autoSpaceDE w:val="0"/>
        <w:autoSpaceDN w:val="0"/>
        <w:adjustRightInd w:val="0"/>
        <w:ind w:left="0" w:firstLine="709"/>
        <w:rPr>
          <w:szCs w:val="24"/>
          <w:lang w:val="ru-RU" w:eastAsia="ru-RU"/>
        </w:rPr>
      </w:pPr>
      <w:r w:rsidRPr="003946E4">
        <w:rPr>
          <w:szCs w:val="24"/>
          <w:lang w:val="ru-RU" w:eastAsia="ru-RU"/>
        </w:rPr>
        <w:t>количество поданных заявок на участие в закупке, а также дата и время регистрации каждой такой заявки;</w:t>
      </w:r>
    </w:p>
    <w:p w:rsidR="00F3017F" w:rsidRPr="003946E4" w:rsidRDefault="00F3017F" w:rsidP="008A20C9">
      <w:pPr>
        <w:pStyle w:val="afff"/>
        <w:numPr>
          <w:ilvl w:val="0"/>
          <w:numId w:val="45"/>
        </w:numPr>
        <w:tabs>
          <w:tab w:val="left" w:pos="1134"/>
          <w:tab w:val="left" w:pos="1276"/>
        </w:tabs>
        <w:autoSpaceDE w:val="0"/>
        <w:autoSpaceDN w:val="0"/>
        <w:adjustRightInd w:val="0"/>
        <w:ind w:left="0" w:firstLine="709"/>
        <w:rPr>
          <w:szCs w:val="24"/>
          <w:lang w:val="ru-RU" w:eastAsia="ru-RU"/>
        </w:rPr>
      </w:pPr>
      <w:r w:rsidRPr="003946E4">
        <w:rPr>
          <w:szCs w:val="24"/>
          <w:lang w:val="ru-RU" w:eastAsia="ru-RU"/>
        </w:rPr>
        <w:t>наименование (для юридического лица) или фамилия, имя, отчество (при наличии) (для физического лица) участника закупки, с которы</w:t>
      </w:r>
      <w:r w:rsidR="00F11C1F" w:rsidRPr="003946E4">
        <w:rPr>
          <w:szCs w:val="24"/>
          <w:lang w:val="ru-RU" w:eastAsia="ru-RU"/>
        </w:rPr>
        <w:t>м планируется заключить договор</w:t>
      </w:r>
      <w:r w:rsidRPr="003946E4">
        <w:rPr>
          <w:szCs w:val="24"/>
          <w:lang w:val="ru-RU" w:eastAsia="ru-RU"/>
        </w:rPr>
        <w:t>;</w:t>
      </w:r>
    </w:p>
    <w:p w:rsidR="00EF45B4" w:rsidRPr="003946E4" w:rsidRDefault="00EF45B4" w:rsidP="008A20C9">
      <w:pPr>
        <w:pStyle w:val="afff"/>
        <w:numPr>
          <w:ilvl w:val="0"/>
          <w:numId w:val="45"/>
        </w:numPr>
        <w:tabs>
          <w:tab w:val="left" w:pos="1134"/>
          <w:tab w:val="left" w:pos="1276"/>
        </w:tabs>
        <w:autoSpaceDE w:val="0"/>
        <w:autoSpaceDN w:val="0"/>
        <w:adjustRightInd w:val="0"/>
        <w:ind w:left="0" w:firstLine="709"/>
        <w:rPr>
          <w:szCs w:val="24"/>
          <w:lang w:val="ru-RU" w:eastAsia="ru-RU"/>
        </w:rPr>
      </w:pPr>
      <w:r w:rsidRPr="003946E4">
        <w:rPr>
          <w:szCs w:val="24"/>
          <w:lang w:val="ru-RU" w:eastAsia="ru-RU"/>
        </w:rPr>
        <w:t>результаты рассмотрения заявок на участие в закупке с указанием в том числе:</w:t>
      </w:r>
    </w:p>
    <w:p w:rsidR="00EF45B4" w:rsidRPr="003946E4" w:rsidRDefault="00EF45B4" w:rsidP="00890578">
      <w:pPr>
        <w:pStyle w:val="afff"/>
        <w:tabs>
          <w:tab w:val="left" w:pos="1134"/>
          <w:tab w:val="left" w:pos="1276"/>
        </w:tabs>
        <w:autoSpaceDE w:val="0"/>
        <w:autoSpaceDN w:val="0"/>
        <w:adjustRightInd w:val="0"/>
        <w:ind w:left="0" w:firstLine="709"/>
        <w:rPr>
          <w:szCs w:val="24"/>
          <w:lang w:val="ru-RU" w:eastAsia="ru-RU"/>
        </w:rPr>
      </w:pPr>
      <w:r w:rsidRPr="003946E4">
        <w:rPr>
          <w:szCs w:val="24"/>
          <w:lang w:val="ru-RU" w:eastAsia="ru-RU"/>
        </w:rPr>
        <w:t>а)</w:t>
      </w:r>
      <w:r w:rsidR="00890578" w:rsidRPr="003946E4">
        <w:rPr>
          <w:szCs w:val="24"/>
          <w:lang w:val="ru-RU" w:eastAsia="ru-RU"/>
        </w:rPr>
        <w:t xml:space="preserve">    </w:t>
      </w:r>
      <w:r w:rsidRPr="003946E4">
        <w:rPr>
          <w:szCs w:val="24"/>
          <w:lang w:val="ru-RU" w:eastAsia="ru-RU"/>
        </w:rPr>
        <w:t>количества заявок на участие в закупке, которые отклонены;</w:t>
      </w:r>
    </w:p>
    <w:p w:rsidR="00EF45B4" w:rsidRPr="003946E4" w:rsidRDefault="00EF45B4" w:rsidP="00890578">
      <w:pPr>
        <w:pStyle w:val="afff"/>
        <w:tabs>
          <w:tab w:val="left" w:pos="1134"/>
          <w:tab w:val="left" w:pos="1276"/>
        </w:tabs>
        <w:autoSpaceDE w:val="0"/>
        <w:autoSpaceDN w:val="0"/>
        <w:adjustRightInd w:val="0"/>
        <w:ind w:left="0" w:firstLine="709"/>
        <w:rPr>
          <w:szCs w:val="24"/>
          <w:lang w:val="ru-RU" w:eastAsia="ru-RU"/>
        </w:rPr>
      </w:pPr>
      <w:r w:rsidRPr="003946E4">
        <w:rPr>
          <w:szCs w:val="24"/>
          <w:lang w:val="ru-RU" w:eastAsia="ru-RU"/>
        </w:rPr>
        <w:t xml:space="preserve">б) </w:t>
      </w:r>
      <w:r w:rsidR="00890578" w:rsidRPr="003946E4">
        <w:rPr>
          <w:szCs w:val="24"/>
          <w:lang w:val="ru-RU" w:eastAsia="ru-RU"/>
        </w:rPr>
        <w:t xml:space="preserve">  </w:t>
      </w:r>
      <w:r w:rsidRPr="003946E4">
        <w:rPr>
          <w:szCs w:val="24"/>
          <w:lang w:val="ru-RU" w:eastAsia="ru-RU"/>
        </w:rPr>
        <w:t xml:space="preserve">оснований отклонения каждой заявки на участие в закупке с указанием положений документации о закупке, извещения о </w:t>
      </w:r>
      <w:r w:rsidR="001C41B7" w:rsidRPr="003946E4">
        <w:rPr>
          <w:szCs w:val="24"/>
          <w:lang w:val="ru-RU" w:eastAsia="ru-RU"/>
        </w:rPr>
        <w:t>закупке</w:t>
      </w:r>
      <w:r w:rsidRPr="003946E4">
        <w:rPr>
          <w:szCs w:val="24"/>
          <w:lang w:val="ru-RU" w:eastAsia="ru-RU"/>
        </w:rPr>
        <w:t>, которым не соответствует такая заявка;</w:t>
      </w:r>
    </w:p>
    <w:p w:rsidR="00F11C1F" w:rsidRPr="003946E4" w:rsidRDefault="00F11C1F" w:rsidP="008A20C9">
      <w:pPr>
        <w:pStyle w:val="afff"/>
        <w:numPr>
          <w:ilvl w:val="0"/>
          <w:numId w:val="45"/>
        </w:numPr>
        <w:tabs>
          <w:tab w:val="left" w:pos="1134"/>
          <w:tab w:val="left" w:pos="1276"/>
        </w:tabs>
        <w:autoSpaceDE w:val="0"/>
        <w:autoSpaceDN w:val="0"/>
        <w:adjustRightInd w:val="0"/>
        <w:ind w:left="0" w:firstLine="709"/>
        <w:rPr>
          <w:szCs w:val="24"/>
          <w:lang w:val="ru-RU" w:eastAsia="ru-RU"/>
        </w:rPr>
      </w:pPr>
      <w:r w:rsidRPr="003946E4">
        <w:rPr>
          <w:szCs w:val="24"/>
          <w:lang w:val="ru-RU" w:eastAsia="ru-RU"/>
        </w:rPr>
        <w:t>сведений о решении каждого члена Комиссии о допуске или отказе в допуске к дальнейшему участию в закупке Участника закупки</w:t>
      </w:r>
    </w:p>
    <w:p w:rsidR="00EF45B4" w:rsidRPr="003946E4" w:rsidRDefault="00EF45B4" w:rsidP="008A20C9">
      <w:pPr>
        <w:pStyle w:val="afff"/>
        <w:numPr>
          <w:ilvl w:val="0"/>
          <w:numId w:val="45"/>
        </w:numPr>
        <w:tabs>
          <w:tab w:val="left" w:pos="1134"/>
          <w:tab w:val="left" w:pos="1276"/>
        </w:tabs>
        <w:autoSpaceDE w:val="0"/>
        <w:autoSpaceDN w:val="0"/>
        <w:adjustRightInd w:val="0"/>
        <w:ind w:left="0" w:firstLine="709"/>
        <w:rPr>
          <w:szCs w:val="24"/>
          <w:lang w:val="ru-RU" w:eastAsia="ru-RU"/>
        </w:rPr>
      </w:pPr>
      <w:r w:rsidRPr="003946E4">
        <w:rPr>
          <w:szCs w:val="24"/>
          <w:lang w:val="ru-RU" w:eastAsia="ru-RU"/>
        </w:rPr>
        <w:t>результаты оценки и сопоставления заявок на участие в закупке с указанием итогового решения Комиссии, а также о присвоении таким заявкам значения по каждому из предусмотренных критериев оценки таких заявок</w:t>
      </w:r>
    </w:p>
    <w:p w:rsidR="00F3017F" w:rsidRPr="003946E4" w:rsidRDefault="00F3017F" w:rsidP="008A20C9">
      <w:pPr>
        <w:pStyle w:val="afff"/>
        <w:numPr>
          <w:ilvl w:val="0"/>
          <w:numId w:val="45"/>
        </w:numPr>
        <w:tabs>
          <w:tab w:val="left" w:pos="1134"/>
          <w:tab w:val="left" w:pos="1276"/>
        </w:tabs>
        <w:autoSpaceDE w:val="0"/>
        <w:autoSpaceDN w:val="0"/>
        <w:adjustRightInd w:val="0"/>
        <w:ind w:left="0" w:firstLine="709"/>
        <w:rPr>
          <w:szCs w:val="24"/>
          <w:lang w:val="ru-RU" w:eastAsia="ru-RU"/>
        </w:rPr>
      </w:pPr>
      <w:r w:rsidRPr="003946E4">
        <w:rPr>
          <w:szCs w:val="24"/>
          <w:lang w:val="ru-RU" w:eastAsia="ru-RU"/>
        </w:rPr>
        <w:t>порядковые номера заявок на участие в закупке, окончательных предложений участников закупки в порядке уменьшения степени выгодности содержащихся в них условий исполнения договора, включая информацию о ценовых предложениях и (или) дополнительных ценовых предложениях участников закупки. Заявке на участие в закупке, окончательному предложению, в которых содержатся лучшие условия исполнения договора, присваивается первый номер. В случае, если в нескольких заявках на участие в закупке, окончательных предложениях содержатся одинаковые условия исполнения договора, меньший порядковый номер присваивается заявке на участие в закупке, окончательному предложению, которые поступили ранее других заявок на участие в закупке, окончательных предложений, содержащих такие же условия;</w:t>
      </w:r>
    </w:p>
    <w:p w:rsidR="00EF45B4" w:rsidRPr="003946E4" w:rsidRDefault="00EF45B4" w:rsidP="008A20C9">
      <w:pPr>
        <w:pStyle w:val="afff"/>
        <w:numPr>
          <w:ilvl w:val="0"/>
          <w:numId w:val="45"/>
        </w:numPr>
        <w:tabs>
          <w:tab w:val="left" w:pos="1134"/>
          <w:tab w:val="left" w:pos="1276"/>
        </w:tabs>
        <w:autoSpaceDE w:val="0"/>
        <w:autoSpaceDN w:val="0"/>
        <w:adjustRightInd w:val="0"/>
        <w:ind w:left="0" w:firstLine="709"/>
        <w:rPr>
          <w:szCs w:val="24"/>
          <w:lang w:val="ru-RU" w:eastAsia="ru-RU"/>
        </w:rPr>
      </w:pPr>
      <w:r w:rsidRPr="003946E4">
        <w:rPr>
          <w:szCs w:val="24"/>
          <w:lang w:val="ru-RU" w:eastAsia="ru-RU"/>
        </w:rPr>
        <w:t>причины, по которым закупка признана несостоявшейся, в случае ее признания таковой;</w:t>
      </w:r>
    </w:p>
    <w:p w:rsidR="00EF45B4" w:rsidRPr="003946E4" w:rsidRDefault="00EF45B4" w:rsidP="008A20C9">
      <w:pPr>
        <w:pStyle w:val="afff"/>
        <w:numPr>
          <w:ilvl w:val="0"/>
          <w:numId w:val="45"/>
        </w:numPr>
        <w:tabs>
          <w:tab w:val="left" w:pos="1134"/>
          <w:tab w:val="left" w:pos="1276"/>
        </w:tabs>
        <w:autoSpaceDE w:val="0"/>
        <w:autoSpaceDN w:val="0"/>
        <w:adjustRightInd w:val="0"/>
        <w:ind w:left="0" w:firstLine="709"/>
        <w:rPr>
          <w:szCs w:val="24"/>
          <w:lang w:val="ru-RU" w:eastAsia="ru-RU"/>
        </w:rPr>
      </w:pPr>
      <w:r w:rsidRPr="003946E4">
        <w:rPr>
          <w:szCs w:val="24"/>
          <w:lang w:val="ru-RU" w:eastAsia="ru-RU"/>
        </w:rPr>
        <w:t>иные сведения в случае, если необходимость их указания в протоколе предусмотрена Положением о закупке.</w:t>
      </w:r>
    </w:p>
    <w:p w:rsidR="003946E4" w:rsidRPr="003946E4" w:rsidRDefault="00742699" w:rsidP="003946E4">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В случае уклонения Победителя закупки от заключения договора, Заказчик вправе</w:t>
      </w:r>
      <w:r w:rsidR="00204749" w:rsidRPr="003946E4">
        <w:rPr>
          <w:szCs w:val="24"/>
          <w:lang w:val="ru-RU" w:eastAsia="ru-RU"/>
        </w:rPr>
        <w:t xml:space="preserve"> </w:t>
      </w:r>
      <w:r w:rsidRPr="003946E4">
        <w:rPr>
          <w:szCs w:val="24"/>
          <w:lang w:val="ru-RU" w:eastAsia="ru-RU"/>
        </w:rPr>
        <w:t xml:space="preserve">заключить договор с Участником закупки, которому по результатам оценки и сопоставления заявок был присвоен второй номер, на условиях проекта договора, прилагаемого к конкурсной документации и условиях договора, предложенных таким Участником закупки. </w:t>
      </w:r>
    </w:p>
    <w:p w:rsidR="003946E4" w:rsidRPr="003946E4" w:rsidRDefault="00F11C1F" w:rsidP="003946E4">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rPr>
        <w:t xml:space="preserve">В случае установления недостоверности сведений, содержащихся в документах, представленных Участником закупки в соответствии с конкурсной документацией, установления факта проведения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факта приостановления деятельности такого участника в порядке, предусмотренном Кодексом Российской Федерации об административных правонарушениях, факта наличия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w:t>
      </w:r>
      <w:r w:rsidRPr="003946E4">
        <w:rPr>
          <w:szCs w:val="24"/>
          <w:lang w:val="ru-RU"/>
        </w:rPr>
        <w:lastRenderedPageBreak/>
        <w:t>отчетный период, при условии, что Участник закупки не обжалует наличие указанной задолженности в соответствии с законодательством Российской Федерации, Заказчик, Комиссия обяза</w:t>
      </w:r>
      <w:r w:rsidR="001C41B7" w:rsidRPr="003946E4">
        <w:rPr>
          <w:szCs w:val="24"/>
          <w:lang w:val="ru-RU"/>
        </w:rPr>
        <w:t>ны отстранить</w:t>
      </w:r>
      <w:r w:rsidRPr="003946E4">
        <w:rPr>
          <w:szCs w:val="24"/>
          <w:lang w:val="ru-RU"/>
        </w:rPr>
        <w:t xml:space="preserve"> такого участника от участия в конкурсе на любом этапе его проведения.</w:t>
      </w:r>
    </w:p>
    <w:p w:rsidR="003946E4" w:rsidRPr="003946E4" w:rsidRDefault="00742699" w:rsidP="003946E4">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 xml:space="preserve">Договор по результатам конкурентной закупки заключается не ранее чем через </w:t>
      </w:r>
      <w:r w:rsidR="003A6172" w:rsidRPr="003946E4">
        <w:rPr>
          <w:szCs w:val="24"/>
          <w:lang w:val="ru-RU" w:eastAsia="ru-RU"/>
        </w:rPr>
        <w:t>10 (Д</w:t>
      </w:r>
      <w:r w:rsidRPr="003946E4">
        <w:rPr>
          <w:szCs w:val="24"/>
          <w:lang w:val="ru-RU" w:eastAsia="ru-RU"/>
        </w:rPr>
        <w:t>есять</w:t>
      </w:r>
      <w:r w:rsidR="003A6172" w:rsidRPr="003946E4">
        <w:rPr>
          <w:szCs w:val="24"/>
          <w:lang w:val="ru-RU" w:eastAsia="ru-RU"/>
        </w:rPr>
        <w:t>)</w:t>
      </w:r>
      <w:r w:rsidRPr="003946E4">
        <w:rPr>
          <w:szCs w:val="24"/>
          <w:lang w:val="ru-RU" w:eastAsia="ru-RU"/>
        </w:rPr>
        <w:t xml:space="preserve"> дней и не позднее чем через </w:t>
      </w:r>
      <w:r w:rsidR="003A6172" w:rsidRPr="003946E4">
        <w:rPr>
          <w:szCs w:val="24"/>
          <w:lang w:val="ru-RU" w:eastAsia="ru-RU"/>
        </w:rPr>
        <w:t>20 (Д</w:t>
      </w:r>
      <w:r w:rsidRPr="003946E4">
        <w:rPr>
          <w:szCs w:val="24"/>
          <w:lang w:val="ru-RU" w:eastAsia="ru-RU"/>
        </w:rPr>
        <w:t>вадцать</w:t>
      </w:r>
      <w:r w:rsidR="003A6172" w:rsidRPr="003946E4">
        <w:rPr>
          <w:szCs w:val="24"/>
          <w:lang w:val="ru-RU" w:eastAsia="ru-RU"/>
        </w:rPr>
        <w:t>)</w:t>
      </w:r>
      <w:r w:rsidRPr="003946E4">
        <w:rPr>
          <w:szCs w:val="24"/>
          <w:lang w:val="ru-RU" w:eastAsia="ru-RU"/>
        </w:rPr>
        <w:t xml:space="preserve"> дней с даты размещения в единой информационной системе итогового протокола, составленного по результатам конкурентной закупки, в порядке, указанном в документации о закупке</w:t>
      </w:r>
      <w:r w:rsidR="00471986" w:rsidRPr="003946E4">
        <w:rPr>
          <w:szCs w:val="24"/>
          <w:lang w:val="ru-RU" w:eastAsia="ru-RU"/>
        </w:rPr>
        <w:t>.</w:t>
      </w:r>
    </w:p>
    <w:p w:rsidR="003946E4" w:rsidRPr="003946E4" w:rsidRDefault="009F1D53" w:rsidP="003946E4">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 xml:space="preserve">В случае, если в результате рассмотрения заявок Комиссией принято решение о соответствии только одного Участника закупки и поданной им заявки на участие в закупке требованиям, установленным документацией о проведении закупки, результат рассмотрения заявок на участие в закупке оформляется в </w:t>
      </w:r>
      <w:r w:rsidR="001C41B7" w:rsidRPr="003946E4">
        <w:rPr>
          <w:b/>
          <w:szCs w:val="24"/>
          <w:lang w:val="ru-RU" w:eastAsia="ru-RU"/>
        </w:rPr>
        <w:t>протоколе рассмотрения заявки (заявок)</w:t>
      </w:r>
      <w:r w:rsidRPr="003946E4">
        <w:rPr>
          <w:b/>
          <w:szCs w:val="24"/>
          <w:lang w:val="ru-RU" w:eastAsia="ru-RU"/>
        </w:rPr>
        <w:t xml:space="preserve"> на участие в закупке</w:t>
      </w:r>
      <w:r w:rsidR="003A6172" w:rsidRPr="003946E4">
        <w:rPr>
          <w:b/>
          <w:szCs w:val="24"/>
          <w:lang w:val="ru-RU" w:eastAsia="ru-RU"/>
        </w:rPr>
        <w:t xml:space="preserve"> (итоговый протокол)</w:t>
      </w:r>
      <w:r w:rsidRPr="003946E4">
        <w:rPr>
          <w:szCs w:val="24"/>
          <w:lang w:val="ru-RU" w:eastAsia="ru-RU"/>
        </w:rPr>
        <w:t xml:space="preserve"> который подписывается всеми присутствующими на заседании членами Комиссии </w:t>
      </w:r>
      <w:r w:rsidR="003A6172" w:rsidRPr="003946E4">
        <w:rPr>
          <w:szCs w:val="24"/>
          <w:lang w:val="ru-RU" w:eastAsia="ru-RU"/>
        </w:rPr>
        <w:t xml:space="preserve">и </w:t>
      </w:r>
      <w:r w:rsidRPr="003946E4">
        <w:rPr>
          <w:szCs w:val="24"/>
          <w:lang w:val="ru-RU" w:eastAsia="ru-RU"/>
        </w:rPr>
        <w:t xml:space="preserve">размещается Заказчиком </w:t>
      </w:r>
      <w:r w:rsidR="00587EE1" w:rsidRPr="003946E4">
        <w:rPr>
          <w:szCs w:val="24"/>
          <w:lang w:val="ru-RU" w:eastAsia="ru-RU"/>
        </w:rPr>
        <w:t xml:space="preserve">на ЭТП </w:t>
      </w:r>
      <w:r w:rsidRPr="003946E4">
        <w:rPr>
          <w:szCs w:val="24"/>
          <w:lang w:val="ru-RU" w:eastAsia="ru-RU"/>
        </w:rPr>
        <w:t>в единой информационной системе не позднее чем через 3 (три) дня со дня подписания протокола.</w:t>
      </w:r>
    </w:p>
    <w:p w:rsidR="009F1D53" w:rsidRPr="003946E4" w:rsidRDefault="009F1D53" w:rsidP="003946E4">
      <w:pPr>
        <w:numPr>
          <w:ilvl w:val="0"/>
          <w:numId w:val="27"/>
        </w:numPr>
        <w:tabs>
          <w:tab w:val="left" w:pos="1134"/>
          <w:tab w:val="left" w:pos="1276"/>
          <w:tab w:val="left" w:pos="1418"/>
        </w:tabs>
        <w:ind w:left="0" w:firstLine="709"/>
        <w:contextualSpacing/>
        <w:rPr>
          <w:szCs w:val="24"/>
          <w:lang w:val="ru-RU" w:eastAsia="ru-RU"/>
        </w:rPr>
      </w:pPr>
      <w:r w:rsidRPr="003946E4">
        <w:rPr>
          <w:szCs w:val="24"/>
          <w:lang w:val="ru-RU" w:eastAsia="ru-RU"/>
        </w:rPr>
        <w:t>Протокол рассмотрения з</w:t>
      </w:r>
      <w:r w:rsidR="001C41B7" w:rsidRPr="003946E4">
        <w:rPr>
          <w:szCs w:val="24"/>
          <w:lang w:val="ru-RU" w:eastAsia="ru-RU"/>
        </w:rPr>
        <w:t>аявки (заявок)</w:t>
      </w:r>
      <w:r w:rsidRPr="003946E4">
        <w:rPr>
          <w:szCs w:val="24"/>
          <w:lang w:val="ru-RU" w:eastAsia="ru-RU"/>
        </w:rPr>
        <w:t xml:space="preserve"> на участие в конкурсе, должен содержать следующие сведения:</w:t>
      </w:r>
    </w:p>
    <w:p w:rsidR="009F1D53" w:rsidRPr="003946E4" w:rsidRDefault="009F1D53" w:rsidP="009F1D53">
      <w:pPr>
        <w:tabs>
          <w:tab w:val="left" w:pos="1134"/>
          <w:tab w:val="left" w:pos="1276"/>
        </w:tabs>
        <w:autoSpaceDE w:val="0"/>
        <w:autoSpaceDN w:val="0"/>
        <w:adjustRightInd w:val="0"/>
        <w:ind w:firstLine="709"/>
        <w:rPr>
          <w:szCs w:val="24"/>
          <w:lang w:val="ru-RU" w:eastAsia="ru-RU"/>
        </w:rPr>
      </w:pPr>
      <w:r w:rsidRPr="003946E4">
        <w:rPr>
          <w:szCs w:val="24"/>
          <w:lang w:val="ru-RU" w:eastAsia="ru-RU"/>
        </w:rPr>
        <w:t>1) дата подписания протокола;</w:t>
      </w:r>
    </w:p>
    <w:p w:rsidR="009F1D53" w:rsidRPr="003946E4" w:rsidRDefault="009F1D53" w:rsidP="009F1D53">
      <w:pPr>
        <w:tabs>
          <w:tab w:val="left" w:pos="1134"/>
          <w:tab w:val="left" w:pos="1276"/>
        </w:tabs>
        <w:autoSpaceDE w:val="0"/>
        <w:autoSpaceDN w:val="0"/>
        <w:adjustRightInd w:val="0"/>
        <w:ind w:firstLine="709"/>
        <w:rPr>
          <w:szCs w:val="24"/>
          <w:lang w:val="ru-RU" w:eastAsia="ru-RU"/>
        </w:rPr>
      </w:pPr>
      <w:r w:rsidRPr="003946E4">
        <w:rPr>
          <w:szCs w:val="24"/>
          <w:lang w:val="ru-RU" w:eastAsia="ru-RU"/>
        </w:rPr>
        <w:t>2) количество поданных заявок на участие в закупке, а также дата и время регистрации каждой такой заявки;</w:t>
      </w:r>
    </w:p>
    <w:p w:rsidR="003A6172" w:rsidRPr="003946E4" w:rsidRDefault="009F1D53" w:rsidP="003A6172">
      <w:pPr>
        <w:tabs>
          <w:tab w:val="left" w:pos="1134"/>
          <w:tab w:val="left" w:pos="1276"/>
        </w:tabs>
        <w:autoSpaceDE w:val="0"/>
        <w:autoSpaceDN w:val="0"/>
        <w:adjustRightInd w:val="0"/>
        <w:ind w:firstLine="709"/>
        <w:rPr>
          <w:szCs w:val="24"/>
          <w:lang w:val="ru-RU" w:eastAsia="ru-RU"/>
        </w:rPr>
      </w:pPr>
      <w:r w:rsidRPr="003946E4">
        <w:rPr>
          <w:szCs w:val="24"/>
          <w:lang w:val="ru-RU" w:eastAsia="ru-RU"/>
        </w:rPr>
        <w:t>3) порядковые номе</w:t>
      </w:r>
      <w:r w:rsidR="003A6172" w:rsidRPr="003946E4">
        <w:rPr>
          <w:szCs w:val="24"/>
          <w:lang w:val="ru-RU" w:eastAsia="ru-RU"/>
        </w:rPr>
        <w:t>ра заявок на участие в закупке</w:t>
      </w:r>
      <w:r w:rsidRPr="003946E4">
        <w:rPr>
          <w:szCs w:val="24"/>
          <w:lang w:val="ru-RU" w:eastAsia="ru-RU"/>
        </w:rPr>
        <w:t>, включая информацию о ценовых предложениях</w:t>
      </w:r>
      <w:r w:rsidR="003A6172" w:rsidRPr="003946E4">
        <w:rPr>
          <w:szCs w:val="24"/>
          <w:lang w:val="ru-RU" w:eastAsia="ru-RU"/>
        </w:rPr>
        <w:t>;</w:t>
      </w:r>
    </w:p>
    <w:p w:rsidR="009F1D53" w:rsidRPr="003946E4" w:rsidRDefault="009F1D53" w:rsidP="009F1D53">
      <w:pPr>
        <w:tabs>
          <w:tab w:val="left" w:pos="1134"/>
          <w:tab w:val="left" w:pos="1276"/>
        </w:tabs>
        <w:autoSpaceDE w:val="0"/>
        <w:autoSpaceDN w:val="0"/>
        <w:adjustRightInd w:val="0"/>
        <w:ind w:firstLine="709"/>
        <w:rPr>
          <w:szCs w:val="24"/>
          <w:lang w:val="ru-RU" w:eastAsia="ru-RU"/>
        </w:rPr>
      </w:pPr>
      <w:r w:rsidRPr="003946E4">
        <w:rPr>
          <w:szCs w:val="24"/>
          <w:lang w:val="ru-RU" w:eastAsia="ru-RU"/>
        </w:rPr>
        <w:t>4) результаты рассмотрения заявок на участие в закупке, в том числе:</w:t>
      </w:r>
    </w:p>
    <w:p w:rsidR="009F1D53" w:rsidRPr="003946E4" w:rsidRDefault="009F1D53" w:rsidP="009F1D53">
      <w:pPr>
        <w:tabs>
          <w:tab w:val="left" w:pos="1134"/>
          <w:tab w:val="left" w:pos="1276"/>
        </w:tabs>
        <w:autoSpaceDE w:val="0"/>
        <w:autoSpaceDN w:val="0"/>
        <w:adjustRightInd w:val="0"/>
        <w:ind w:firstLine="709"/>
        <w:rPr>
          <w:szCs w:val="24"/>
          <w:lang w:val="ru-RU" w:eastAsia="ru-RU"/>
        </w:rPr>
      </w:pPr>
      <w:r w:rsidRPr="003946E4">
        <w:rPr>
          <w:szCs w:val="24"/>
          <w:lang w:val="ru-RU" w:eastAsia="ru-RU"/>
        </w:rPr>
        <w:t>а) количества заявок на участие в закупке, которые отклонены;</w:t>
      </w:r>
    </w:p>
    <w:p w:rsidR="009F1D53" w:rsidRPr="003946E4" w:rsidRDefault="009F1D53" w:rsidP="009F1D53">
      <w:pPr>
        <w:tabs>
          <w:tab w:val="left" w:pos="1134"/>
          <w:tab w:val="left" w:pos="1276"/>
        </w:tabs>
        <w:autoSpaceDE w:val="0"/>
        <w:autoSpaceDN w:val="0"/>
        <w:adjustRightInd w:val="0"/>
        <w:ind w:firstLine="709"/>
        <w:rPr>
          <w:szCs w:val="24"/>
          <w:lang w:val="ru-RU" w:eastAsia="ru-RU"/>
        </w:rPr>
      </w:pPr>
      <w:r w:rsidRPr="003946E4">
        <w:rPr>
          <w:szCs w:val="24"/>
          <w:lang w:val="ru-RU" w:eastAsia="ru-RU"/>
        </w:rPr>
        <w:t>б) оснований отклонения каждой заявки на участие в закупке</w:t>
      </w:r>
      <w:r w:rsidR="003A6172" w:rsidRPr="003946E4">
        <w:rPr>
          <w:szCs w:val="24"/>
          <w:lang w:val="ru-RU" w:eastAsia="ru-RU"/>
        </w:rPr>
        <w:t xml:space="preserve"> </w:t>
      </w:r>
      <w:r w:rsidRPr="003946E4">
        <w:rPr>
          <w:szCs w:val="24"/>
          <w:lang w:val="ru-RU" w:eastAsia="ru-RU"/>
        </w:rPr>
        <w:t>с указанием положений документации о закупке, которым не соответствуют такие заявки;</w:t>
      </w:r>
    </w:p>
    <w:p w:rsidR="009F1D53" w:rsidRPr="003946E4" w:rsidRDefault="009F1D53" w:rsidP="009F1D53">
      <w:pPr>
        <w:tabs>
          <w:tab w:val="left" w:pos="1134"/>
          <w:tab w:val="left" w:pos="1276"/>
        </w:tabs>
        <w:ind w:firstLine="709"/>
        <w:rPr>
          <w:szCs w:val="24"/>
          <w:lang w:val="ru-RU" w:eastAsia="ru-RU"/>
        </w:rPr>
      </w:pPr>
      <w:r w:rsidRPr="003946E4">
        <w:rPr>
          <w:szCs w:val="24"/>
          <w:lang w:val="ru-RU"/>
        </w:rPr>
        <w:t>5) сведений</w:t>
      </w:r>
      <w:r w:rsidRPr="003946E4">
        <w:rPr>
          <w:szCs w:val="24"/>
          <w:lang w:val="ru-RU" w:eastAsia="ru-RU"/>
        </w:rPr>
        <w:t xml:space="preserve"> о решении каждого члена Комиссии о допуске или отказе в допуске к дальнейшему участию в закупке Участника закупки;</w:t>
      </w:r>
    </w:p>
    <w:p w:rsidR="009F1D53" w:rsidRPr="003946E4" w:rsidRDefault="009F1D53" w:rsidP="009F1D53">
      <w:pPr>
        <w:tabs>
          <w:tab w:val="left" w:pos="1134"/>
          <w:tab w:val="left" w:pos="1276"/>
        </w:tabs>
        <w:ind w:firstLine="709"/>
        <w:rPr>
          <w:szCs w:val="24"/>
          <w:lang w:val="ru-RU"/>
        </w:rPr>
      </w:pPr>
      <w:r w:rsidRPr="003946E4">
        <w:rPr>
          <w:szCs w:val="24"/>
          <w:lang w:val="ru-RU"/>
        </w:rPr>
        <w:t>6) причины, по которым закупка признана несостоявшейся, в случае признания ее таковой;</w:t>
      </w:r>
    </w:p>
    <w:p w:rsidR="009F1D53" w:rsidRPr="003946E4" w:rsidRDefault="009F1D53" w:rsidP="009F1D53">
      <w:pPr>
        <w:tabs>
          <w:tab w:val="left" w:pos="1134"/>
          <w:tab w:val="left" w:pos="1276"/>
        </w:tabs>
        <w:autoSpaceDE w:val="0"/>
        <w:autoSpaceDN w:val="0"/>
        <w:adjustRightInd w:val="0"/>
        <w:ind w:firstLine="709"/>
        <w:rPr>
          <w:szCs w:val="24"/>
          <w:lang w:val="ru-RU" w:eastAsia="ru-RU"/>
        </w:rPr>
      </w:pPr>
      <w:r w:rsidRPr="003946E4">
        <w:rPr>
          <w:szCs w:val="24"/>
          <w:lang w:val="ru-RU" w:eastAsia="ru-RU"/>
        </w:rPr>
        <w:t>7) наименование (для юридического лица) или фамилия, имя, отчество (при наличии) (для физического лица) единственного Участника закупки, допущенного к участию в закупке с которым планируется заключить договор/участника закупки, с которым планируется заключить договор;</w:t>
      </w:r>
    </w:p>
    <w:p w:rsidR="00471986" w:rsidRPr="003946E4" w:rsidRDefault="009F1D53" w:rsidP="003946E4">
      <w:pPr>
        <w:tabs>
          <w:tab w:val="left" w:pos="993"/>
          <w:tab w:val="left" w:pos="1134"/>
        </w:tabs>
        <w:ind w:firstLine="709"/>
        <w:rPr>
          <w:szCs w:val="24"/>
          <w:lang w:val="ru-RU"/>
        </w:rPr>
      </w:pPr>
      <w:r w:rsidRPr="003946E4">
        <w:rPr>
          <w:szCs w:val="24"/>
          <w:lang w:val="ru-RU"/>
        </w:rPr>
        <w:t xml:space="preserve">8) </w:t>
      </w:r>
      <w:r w:rsidRPr="003946E4">
        <w:rPr>
          <w:szCs w:val="24"/>
          <w:lang w:val="ru-RU" w:eastAsia="ru-RU"/>
        </w:rPr>
        <w:t>иные сведения в случае, если необходимость их указания в протоколе предусмотрена Положением о закупке.</w:t>
      </w:r>
    </w:p>
    <w:p w:rsidR="00587EE1" w:rsidRPr="003946E4" w:rsidRDefault="00587EE1" w:rsidP="003946E4">
      <w:pPr>
        <w:numPr>
          <w:ilvl w:val="0"/>
          <w:numId w:val="27"/>
        </w:numPr>
        <w:tabs>
          <w:tab w:val="left" w:pos="993"/>
          <w:tab w:val="left" w:pos="1134"/>
          <w:tab w:val="left" w:pos="1418"/>
        </w:tabs>
        <w:ind w:left="0" w:firstLine="709"/>
        <w:contextualSpacing/>
        <w:rPr>
          <w:szCs w:val="24"/>
          <w:lang w:val="ru-RU"/>
        </w:rPr>
      </w:pPr>
      <w:r w:rsidRPr="003946E4">
        <w:rPr>
          <w:rFonts w:eastAsiaTheme="minorHAnsi"/>
          <w:color w:val="000000"/>
          <w:szCs w:val="24"/>
          <w:lang w:val="ru-RU" w:bidi="ar-SA"/>
        </w:rPr>
        <w:t xml:space="preserve">Закупка признается несостоявшейся: </w:t>
      </w:r>
    </w:p>
    <w:p w:rsidR="00587EE1" w:rsidRPr="003946E4" w:rsidRDefault="00587EE1" w:rsidP="003946E4">
      <w:pPr>
        <w:pStyle w:val="afff"/>
        <w:numPr>
          <w:ilvl w:val="1"/>
          <w:numId w:val="55"/>
        </w:numPr>
        <w:tabs>
          <w:tab w:val="left" w:pos="993"/>
        </w:tabs>
        <w:autoSpaceDE w:val="0"/>
        <w:autoSpaceDN w:val="0"/>
        <w:adjustRightInd w:val="0"/>
        <w:spacing w:after="82"/>
        <w:ind w:left="0" w:firstLine="709"/>
        <w:rPr>
          <w:rFonts w:eastAsiaTheme="minorHAnsi"/>
          <w:color w:val="000000"/>
          <w:szCs w:val="24"/>
          <w:lang w:val="ru-RU" w:bidi="ar-SA"/>
        </w:rPr>
      </w:pPr>
      <w:r w:rsidRPr="003946E4">
        <w:rPr>
          <w:rFonts w:eastAsiaTheme="minorHAnsi"/>
          <w:color w:val="000000"/>
          <w:szCs w:val="24"/>
          <w:lang w:val="ru-RU" w:bidi="ar-SA"/>
        </w:rPr>
        <w:t xml:space="preserve">если по истечении срока подачи заявок не подано ни одной заявки. Заказчик  опубликовывает протокол рассмотрения заявок; </w:t>
      </w:r>
    </w:p>
    <w:p w:rsidR="00587EE1" w:rsidRPr="003946E4" w:rsidRDefault="00587EE1" w:rsidP="003946E4">
      <w:pPr>
        <w:pStyle w:val="afff"/>
        <w:numPr>
          <w:ilvl w:val="1"/>
          <w:numId w:val="55"/>
        </w:numPr>
        <w:tabs>
          <w:tab w:val="left" w:pos="993"/>
        </w:tabs>
        <w:autoSpaceDE w:val="0"/>
        <w:autoSpaceDN w:val="0"/>
        <w:adjustRightInd w:val="0"/>
        <w:spacing w:after="82"/>
        <w:ind w:left="0" w:firstLine="709"/>
        <w:rPr>
          <w:rFonts w:eastAsiaTheme="minorHAnsi"/>
          <w:color w:val="000000"/>
          <w:szCs w:val="24"/>
          <w:lang w:val="ru-RU" w:bidi="ar-SA"/>
        </w:rPr>
      </w:pPr>
      <w:r w:rsidRPr="003946E4">
        <w:rPr>
          <w:rFonts w:eastAsiaTheme="minorHAnsi"/>
          <w:color w:val="000000"/>
          <w:szCs w:val="24"/>
          <w:lang w:val="ru-RU" w:bidi="ar-SA"/>
        </w:rPr>
        <w:t xml:space="preserve">если по истечении срока подачи заявок подана одна заявка. Заказчик  опубликовывает протокол подведения итогов и принимает решение по единственной заявке, оценка единственной заявки при этом не осуществляется; </w:t>
      </w:r>
    </w:p>
    <w:p w:rsidR="00587EE1" w:rsidRPr="003946E4" w:rsidRDefault="00587EE1" w:rsidP="003946E4">
      <w:pPr>
        <w:pStyle w:val="afff"/>
        <w:numPr>
          <w:ilvl w:val="1"/>
          <w:numId w:val="55"/>
        </w:numPr>
        <w:tabs>
          <w:tab w:val="left" w:pos="993"/>
        </w:tabs>
        <w:autoSpaceDE w:val="0"/>
        <w:autoSpaceDN w:val="0"/>
        <w:adjustRightInd w:val="0"/>
        <w:spacing w:after="82"/>
        <w:ind w:left="0" w:firstLine="709"/>
        <w:rPr>
          <w:rFonts w:eastAsiaTheme="minorHAnsi"/>
          <w:color w:val="000000"/>
          <w:szCs w:val="24"/>
          <w:lang w:val="ru-RU" w:bidi="ar-SA"/>
        </w:rPr>
      </w:pPr>
      <w:r w:rsidRPr="003946E4">
        <w:rPr>
          <w:rFonts w:eastAsiaTheme="minorHAnsi"/>
          <w:color w:val="000000"/>
          <w:szCs w:val="24"/>
          <w:lang w:val="ru-RU" w:bidi="ar-SA"/>
        </w:rPr>
        <w:t>если по результатам рассмотрения первых частей</w:t>
      </w:r>
      <w:r w:rsidR="003946E4" w:rsidRPr="003946E4">
        <w:rPr>
          <w:rFonts w:eastAsiaTheme="minorHAnsi"/>
          <w:color w:val="000000"/>
          <w:szCs w:val="24"/>
          <w:lang w:val="ru-RU" w:bidi="ar-SA"/>
        </w:rPr>
        <w:t xml:space="preserve"> </w:t>
      </w:r>
      <w:r w:rsidRPr="003946E4">
        <w:rPr>
          <w:rFonts w:eastAsiaTheme="minorHAnsi"/>
          <w:color w:val="000000"/>
          <w:szCs w:val="24"/>
          <w:lang w:val="ru-RU" w:bidi="ar-SA"/>
        </w:rPr>
        <w:t>заявок Заказчик допустил к участию в закупке только одного Участника закупки. Заказчик  принимает решение по второй части единственной заявки и опублико</w:t>
      </w:r>
      <w:r w:rsidR="003946E4" w:rsidRPr="003946E4">
        <w:rPr>
          <w:rFonts w:eastAsiaTheme="minorHAnsi"/>
          <w:color w:val="000000"/>
          <w:szCs w:val="24"/>
          <w:lang w:val="ru-RU" w:bidi="ar-SA"/>
        </w:rPr>
        <w:t>вы</w:t>
      </w:r>
      <w:r w:rsidRPr="003946E4">
        <w:rPr>
          <w:rFonts w:eastAsiaTheme="minorHAnsi"/>
          <w:color w:val="000000"/>
          <w:szCs w:val="24"/>
          <w:lang w:val="ru-RU" w:bidi="ar-SA"/>
        </w:rPr>
        <w:t xml:space="preserve">вает протокол подведения итогов, оценка единственной заявки при этом не осуществляется; </w:t>
      </w:r>
    </w:p>
    <w:p w:rsidR="00587EE1" w:rsidRPr="003946E4" w:rsidRDefault="00587EE1" w:rsidP="003946E4">
      <w:pPr>
        <w:pStyle w:val="afff"/>
        <w:numPr>
          <w:ilvl w:val="1"/>
          <w:numId w:val="55"/>
        </w:numPr>
        <w:tabs>
          <w:tab w:val="left" w:pos="993"/>
        </w:tabs>
        <w:autoSpaceDE w:val="0"/>
        <w:autoSpaceDN w:val="0"/>
        <w:adjustRightInd w:val="0"/>
        <w:spacing w:after="82"/>
        <w:ind w:left="0" w:firstLine="709"/>
        <w:rPr>
          <w:rFonts w:eastAsiaTheme="minorHAnsi"/>
          <w:color w:val="000000"/>
          <w:szCs w:val="24"/>
          <w:lang w:val="ru-RU" w:bidi="ar-SA"/>
        </w:rPr>
      </w:pPr>
      <w:r w:rsidRPr="003946E4">
        <w:rPr>
          <w:rFonts w:eastAsiaTheme="minorHAnsi"/>
          <w:color w:val="000000"/>
          <w:szCs w:val="24"/>
          <w:lang w:val="ru-RU" w:bidi="ar-SA"/>
        </w:rPr>
        <w:t xml:space="preserve">если по результатам рассмотрения первых частей заявок Заказчик не допустил к участию в закупке ни одного Участника закупки. Заказчик  опубликовывает протокол рассмотрения заявок; </w:t>
      </w:r>
    </w:p>
    <w:p w:rsidR="00587EE1" w:rsidRPr="003946E4" w:rsidRDefault="00587EE1" w:rsidP="003946E4">
      <w:pPr>
        <w:pStyle w:val="afff"/>
        <w:numPr>
          <w:ilvl w:val="1"/>
          <w:numId w:val="55"/>
        </w:numPr>
        <w:tabs>
          <w:tab w:val="left" w:pos="993"/>
        </w:tabs>
        <w:autoSpaceDE w:val="0"/>
        <w:autoSpaceDN w:val="0"/>
        <w:adjustRightInd w:val="0"/>
        <w:spacing w:after="82"/>
        <w:ind w:left="0" w:firstLine="709"/>
        <w:rPr>
          <w:rFonts w:eastAsiaTheme="minorHAnsi"/>
          <w:color w:val="000000"/>
          <w:szCs w:val="24"/>
          <w:lang w:val="ru-RU" w:bidi="ar-SA"/>
        </w:rPr>
      </w:pPr>
      <w:r w:rsidRPr="003946E4">
        <w:rPr>
          <w:rFonts w:eastAsiaTheme="minorHAnsi"/>
          <w:color w:val="000000"/>
          <w:szCs w:val="24"/>
          <w:lang w:val="ru-RU" w:bidi="ar-SA"/>
        </w:rPr>
        <w:t>если по результатам рассмотрения вторых частей заявок Заказчик признал соответствующей требованиям, установленным в извещении о проведении закупки и в документации о закупке, только одну заявку. Заказчик опубликовывает протокол подведения итогов;</w:t>
      </w:r>
    </w:p>
    <w:p w:rsidR="00587EE1" w:rsidRPr="003946E4" w:rsidRDefault="00587EE1" w:rsidP="003946E4">
      <w:pPr>
        <w:pStyle w:val="afff"/>
        <w:numPr>
          <w:ilvl w:val="1"/>
          <w:numId w:val="55"/>
        </w:numPr>
        <w:tabs>
          <w:tab w:val="left" w:pos="426"/>
          <w:tab w:val="left" w:pos="993"/>
          <w:tab w:val="left" w:pos="1134"/>
          <w:tab w:val="left" w:pos="1418"/>
        </w:tabs>
        <w:autoSpaceDE w:val="0"/>
        <w:autoSpaceDN w:val="0"/>
        <w:adjustRightInd w:val="0"/>
        <w:ind w:left="0" w:firstLine="709"/>
        <w:rPr>
          <w:szCs w:val="24"/>
          <w:lang w:val="ru-RU"/>
        </w:rPr>
      </w:pPr>
      <w:r w:rsidRPr="003946E4">
        <w:rPr>
          <w:rFonts w:eastAsiaTheme="minorHAnsi"/>
          <w:color w:val="000000"/>
          <w:szCs w:val="24"/>
          <w:lang w:val="ru-RU" w:bidi="ar-SA"/>
        </w:rPr>
        <w:lastRenderedPageBreak/>
        <w:t>если по результатам рассмотрения вторых частей заявок Заказчик признал все заявки несоответствующими требованиям, установленным в извещении о проведении закупки и в документации о закупке. Заказчик  опубликовывает  протокол подведения итогов.</w:t>
      </w:r>
    </w:p>
    <w:p w:rsidR="003734FB" w:rsidRPr="003946E4" w:rsidRDefault="00210EF3" w:rsidP="003946E4">
      <w:pPr>
        <w:numPr>
          <w:ilvl w:val="0"/>
          <w:numId w:val="27"/>
        </w:numPr>
        <w:tabs>
          <w:tab w:val="left" w:pos="993"/>
          <w:tab w:val="left" w:pos="1134"/>
          <w:tab w:val="left" w:pos="1418"/>
        </w:tabs>
        <w:ind w:left="0" w:firstLine="709"/>
        <w:contextualSpacing/>
        <w:rPr>
          <w:szCs w:val="24"/>
          <w:lang w:val="ru-RU"/>
        </w:rPr>
      </w:pPr>
      <w:r w:rsidRPr="003946E4">
        <w:rPr>
          <w:szCs w:val="24"/>
          <w:lang w:val="ru-RU"/>
        </w:rPr>
        <w:t xml:space="preserve">В случае, если конкурс признан несостоявшимся и только один участник </w:t>
      </w:r>
      <w:r w:rsidRPr="003946E4">
        <w:rPr>
          <w:bCs/>
          <w:szCs w:val="24"/>
          <w:lang w:val="ru-RU"/>
        </w:rPr>
        <w:t>закупки</w:t>
      </w:r>
      <w:r w:rsidRPr="003946E4">
        <w:rPr>
          <w:szCs w:val="24"/>
          <w:lang w:val="ru-RU"/>
        </w:rPr>
        <w:t xml:space="preserve">, подавший заявку на участие в конкурсе, признан Участником закупки, </w:t>
      </w:r>
      <w:r w:rsidR="003946E4" w:rsidRPr="003946E4">
        <w:rPr>
          <w:szCs w:val="24"/>
          <w:lang w:val="ru-RU"/>
        </w:rPr>
        <w:t xml:space="preserve">договор заключается с данным участником, который </w:t>
      </w:r>
      <w:r w:rsidRPr="003946E4">
        <w:rPr>
          <w:szCs w:val="24"/>
          <w:lang w:val="ru-RU"/>
        </w:rPr>
        <w:t>не вправе отказаться от заключения договора.</w:t>
      </w:r>
    </w:p>
    <w:p w:rsidR="00872BD4" w:rsidRPr="00872BD4" w:rsidRDefault="00872BD4" w:rsidP="00872BD4">
      <w:pPr>
        <w:tabs>
          <w:tab w:val="left" w:pos="426"/>
          <w:tab w:val="left" w:pos="1134"/>
          <w:tab w:val="left" w:pos="1276"/>
          <w:tab w:val="left" w:pos="1418"/>
        </w:tabs>
        <w:spacing w:after="120"/>
        <w:rPr>
          <w:szCs w:val="24"/>
          <w:lang w:val="ru-RU"/>
        </w:rPr>
      </w:pPr>
    </w:p>
    <w:p w:rsidR="00361612" w:rsidRPr="00D05D59" w:rsidRDefault="00B03E36" w:rsidP="00D05D59">
      <w:pPr>
        <w:pStyle w:val="3"/>
        <w:numPr>
          <w:ilvl w:val="0"/>
          <w:numId w:val="12"/>
        </w:numPr>
        <w:tabs>
          <w:tab w:val="left" w:pos="1134"/>
          <w:tab w:val="left" w:pos="1276"/>
        </w:tabs>
        <w:rPr>
          <w:szCs w:val="24"/>
        </w:rPr>
      </w:pPr>
      <w:bookmarkStart w:id="30" w:name="_Toc433707860"/>
      <w:bookmarkStart w:id="31" w:name="_Toc449019977"/>
      <w:r>
        <w:rPr>
          <w:szCs w:val="24"/>
        </w:rPr>
        <w:t xml:space="preserve"> </w:t>
      </w:r>
      <w:bookmarkStart w:id="32" w:name="_Toc1046542"/>
      <w:r w:rsidR="002330D9" w:rsidRPr="00E65AEE">
        <w:rPr>
          <w:szCs w:val="24"/>
        </w:rPr>
        <w:t>ОБЕСПЕЧЕНИЕ ЗАЯВКИ (ПРЕДЛОЖЕНИЯ) НА УЧАСТИЕ В КОНКУРСЕ. ОБЕСПЕЧЕНИЕ ИСПОЛНЕНИЯ ДОГОВОРА И ГАРАНТИЙНЫХ ОБЯЗАТЕЛЬСТВ</w:t>
      </w:r>
      <w:bookmarkEnd w:id="30"/>
      <w:bookmarkEnd w:id="31"/>
      <w:bookmarkEnd w:id="32"/>
    </w:p>
    <w:p w:rsidR="002330D9" w:rsidRPr="00E65AEE" w:rsidRDefault="00B03E36" w:rsidP="00B03E36">
      <w:pPr>
        <w:pStyle w:val="4"/>
        <w:tabs>
          <w:tab w:val="left" w:pos="1134"/>
          <w:tab w:val="left" w:pos="1276"/>
        </w:tabs>
        <w:ind w:left="927" w:firstLine="0"/>
        <w:rPr>
          <w:szCs w:val="24"/>
          <w:lang w:val="ru-RU"/>
        </w:rPr>
      </w:pPr>
      <w:r>
        <w:rPr>
          <w:szCs w:val="24"/>
          <w:lang w:val="ru-RU"/>
        </w:rPr>
        <w:t>7.1.</w:t>
      </w:r>
      <w:r w:rsidR="002330D9" w:rsidRPr="00E65AEE">
        <w:rPr>
          <w:szCs w:val="24"/>
          <w:lang w:val="ru-RU"/>
        </w:rPr>
        <w:t xml:space="preserve"> Обеспечение заявки</w:t>
      </w:r>
      <w:r w:rsidR="004C64C0" w:rsidRPr="00E65AEE">
        <w:rPr>
          <w:szCs w:val="24"/>
          <w:lang w:val="ru-RU"/>
        </w:rPr>
        <w:t xml:space="preserve"> </w:t>
      </w:r>
      <w:r w:rsidR="002330D9" w:rsidRPr="00E65AEE">
        <w:rPr>
          <w:szCs w:val="24"/>
          <w:lang w:val="ru-RU"/>
        </w:rPr>
        <w:t>на участие в процедуре конкурса</w:t>
      </w:r>
    </w:p>
    <w:p w:rsidR="000509D1" w:rsidRDefault="00305D7A" w:rsidP="00872BD4">
      <w:pPr>
        <w:pStyle w:val="Default"/>
        <w:numPr>
          <w:ilvl w:val="0"/>
          <w:numId w:val="49"/>
        </w:numPr>
        <w:tabs>
          <w:tab w:val="left" w:pos="1418"/>
        </w:tabs>
        <w:ind w:left="0" w:firstLine="709"/>
        <w:jc w:val="both"/>
        <w:rPr>
          <w:lang w:eastAsia="ru-RU"/>
        </w:rPr>
      </w:pPr>
      <w:r>
        <w:rPr>
          <w:lang w:eastAsia="ru-RU"/>
        </w:rPr>
        <w:t>З</w:t>
      </w:r>
      <w:r w:rsidR="00CB7AB6" w:rsidRPr="00E65AEE">
        <w:rPr>
          <w:lang w:eastAsia="ru-RU"/>
        </w:rPr>
        <w:t>аказчик не устанавливает в документации о закупке требование обеспечения заявок на участие в закупке, если начальная (максимальная) цена договора не превышает 5 0</w:t>
      </w:r>
      <w:r w:rsidR="000509D1">
        <w:rPr>
          <w:lang w:eastAsia="ru-RU"/>
        </w:rPr>
        <w:t>00 000 (Пять миллионов) рублей.</w:t>
      </w:r>
    </w:p>
    <w:p w:rsidR="00305D7A" w:rsidRPr="003946E4" w:rsidRDefault="00CB7AB6" w:rsidP="00872BD4">
      <w:pPr>
        <w:pStyle w:val="Default"/>
        <w:tabs>
          <w:tab w:val="left" w:pos="1418"/>
        </w:tabs>
        <w:ind w:firstLine="709"/>
        <w:jc w:val="both"/>
        <w:rPr>
          <w:lang w:eastAsia="ru-RU"/>
        </w:rPr>
      </w:pPr>
      <w:r w:rsidRPr="00E65AEE">
        <w:rPr>
          <w:lang w:eastAsia="ru-RU"/>
        </w:rPr>
        <w:t xml:space="preserve">В случае, если начальная </w:t>
      </w:r>
      <w:r w:rsidRPr="003946E4">
        <w:rPr>
          <w:lang w:eastAsia="ru-RU"/>
        </w:rPr>
        <w:t xml:space="preserve">(максимальная) цена договора превышает 5 000 000 (Пять миллионов) рублей, заказчик вправе установить в документации о закупке требование к обеспечению заявок в размере не более 5 (Пяти) процентов начальной (максимальной) цены договора. </w:t>
      </w:r>
    </w:p>
    <w:p w:rsidR="00305D7A" w:rsidRPr="003946E4" w:rsidRDefault="00305D7A" w:rsidP="00872BD4">
      <w:pPr>
        <w:pStyle w:val="Default"/>
        <w:numPr>
          <w:ilvl w:val="0"/>
          <w:numId w:val="49"/>
        </w:numPr>
        <w:tabs>
          <w:tab w:val="left" w:pos="1418"/>
        </w:tabs>
        <w:ind w:left="0" w:firstLine="709"/>
        <w:jc w:val="both"/>
        <w:rPr>
          <w:lang w:eastAsia="ru-RU"/>
        </w:rPr>
      </w:pPr>
      <w:r w:rsidRPr="003946E4">
        <w:rPr>
          <w:lang w:eastAsia="ru-RU"/>
        </w:rPr>
        <w:t>Размер обеспечения заявки на участие в закупке установлен Заказчиком в разделе 2</w:t>
      </w:r>
      <w:r w:rsidR="008A13D9">
        <w:rPr>
          <w:lang w:eastAsia="ru-RU"/>
        </w:rPr>
        <w:t xml:space="preserve"> </w:t>
      </w:r>
      <w:r w:rsidR="00E17471" w:rsidRPr="003946E4">
        <w:rPr>
          <w:lang w:eastAsia="ru-RU"/>
        </w:rPr>
        <w:t>Информационн</w:t>
      </w:r>
      <w:r w:rsidR="007A03F9" w:rsidRPr="003946E4">
        <w:rPr>
          <w:lang w:eastAsia="ru-RU"/>
        </w:rPr>
        <w:t>ой</w:t>
      </w:r>
      <w:r w:rsidR="00E17471" w:rsidRPr="003946E4">
        <w:rPr>
          <w:lang w:eastAsia="ru-RU"/>
        </w:rPr>
        <w:t xml:space="preserve"> карт</w:t>
      </w:r>
      <w:r w:rsidR="007A03F9" w:rsidRPr="003946E4">
        <w:rPr>
          <w:lang w:eastAsia="ru-RU"/>
        </w:rPr>
        <w:t>ы документации о закупке</w:t>
      </w:r>
      <w:r w:rsidRPr="003946E4">
        <w:rPr>
          <w:lang w:eastAsia="ru-RU"/>
        </w:rPr>
        <w:t xml:space="preserve">. </w:t>
      </w:r>
    </w:p>
    <w:p w:rsidR="000509D1" w:rsidRPr="003946E4" w:rsidRDefault="00E17471" w:rsidP="00872BD4">
      <w:pPr>
        <w:pStyle w:val="Default"/>
        <w:numPr>
          <w:ilvl w:val="0"/>
          <w:numId w:val="49"/>
        </w:numPr>
        <w:tabs>
          <w:tab w:val="left" w:pos="1418"/>
        </w:tabs>
        <w:ind w:left="0" w:firstLine="709"/>
        <w:jc w:val="both"/>
        <w:rPr>
          <w:lang w:eastAsia="ru-RU"/>
        </w:rPr>
      </w:pPr>
      <w:r w:rsidRPr="003946E4">
        <w:rPr>
          <w:lang w:eastAsia="ru-RU"/>
        </w:rPr>
        <w:t xml:space="preserve">Порядок обеспечения заявки на </w:t>
      </w:r>
      <w:r w:rsidR="00305D7A" w:rsidRPr="003946E4">
        <w:rPr>
          <w:lang w:eastAsia="ru-RU"/>
        </w:rPr>
        <w:t>участие в закупке</w:t>
      </w:r>
      <w:r w:rsidRPr="003946E4">
        <w:rPr>
          <w:lang w:eastAsia="ru-RU"/>
        </w:rPr>
        <w:t xml:space="preserve">, в том числе блокировки и </w:t>
      </w:r>
      <w:r w:rsidR="00305D7A" w:rsidRPr="003946E4">
        <w:rPr>
          <w:lang w:eastAsia="ru-RU"/>
        </w:rPr>
        <w:t xml:space="preserve"> </w:t>
      </w:r>
      <w:r w:rsidRPr="003946E4">
        <w:rPr>
          <w:lang w:eastAsia="ru-RU"/>
        </w:rPr>
        <w:t xml:space="preserve">разблокировки денежных средств, </w:t>
      </w:r>
      <w:r w:rsidRPr="003946E4">
        <w:t xml:space="preserve">внесенных Участником закупки на специальный счет в качестве обеспечения заявок на участие в закупке, </w:t>
      </w:r>
      <w:r w:rsidR="00305D7A" w:rsidRPr="003946E4">
        <w:rPr>
          <w:lang w:eastAsia="ru-RU"/>
        </w:rPr>
        <w:t>установлен Регламентом ЭТП.</w:t>
      </w:r>
      <w:r w:rsidRPr="003946E4">
        <w:rPr>
          <w:lang w:eastAsia="ru-RU"/>
        </w:rPr>
        <w:t xml:space="preserve"> </w:t>
      </w:r>
    </w:p>
    <w:p w:rsidR="000509D1" w:rsidRPr="003946E4" w:rsidRDefault="000509D1" w:rsidP="00872BD4">
      <w:pPr>
        <w:pStyle w:val="Default"/>
        <w:numPr>
          <w:ilvl w:val="0"/>
          <w:numId w:val="49"/>
        </w:numPr>
        <w:tabs>
          <w:tab w:val="left" w:pos="1418"/>
        </w:tabs>
        <w:ind w:left="0" w:firstLine="709"/>
        <w:jc w:val="both"/>
        <w:rPr>
          <w:lang w:eastAsia="ru-RU"/>
        </w:rPr>
      </w:pPr>
      <w:r w:rsidRPr="003946E4">
        <w:rPr>
          <w:rFonts w:eastAsiaTheme="minorHAnsi"/>
        </w:rPr>
        <w:t xml:space="preserve">Денежные средства, внесенные на специальный счет в качестве обеспечения заявок на участие в закупке, перечисляются на счет </w:t>
      </w:r>
      <w:r w:rsidR="00E17471" w:rsidRPr="003946E4">
        <w:rPr>
          <w:rFonts w:eastAsiaTheme="minorHAnsi"/>
        </w:rPr>
        <w:t>З</w:t>
      </w:r>
      <w:r w:rsidRPr="003946E4">
        <w:rPr>
          <w:rFonts w:eastAsiaTheme="minorHAnsi"/>
        </w:rPr>
        <w:t xml:space="preserve">аказчика, указанный в извещении об осуществлении закупки, в следующих случаях: </w:t>
      </w:r>
    </w:p>
    <w:p w:rsidR="000509D1" w:rsidRPr="003946E4" w:rsidRDefault="000509D1" w:rsidP="00872BD4">
      <w:pPr>
        <w:pStyle w:val="Default"/>
        <w:numPr>
          <w:ilvl w:val="0"/>
          <w:numId w:val="50"/>
        </w:numPr>
        <w:tabs>
          <w:tab w:val="left" w:pos="1134"/>
          <w:tab w:val="left" w:pos="1418"/>
        </w:tabs>
        <w:ind w:left="0" w:firstLine="709"/>
        <w:jc w:val="both"/>
        <w:rPr>
          <w:lang w:eastAsia="ru-RU"/>
        </w:rPr>
      </w:pPr>
      <w:r w:rsidRPr="003946E4">
        <w:rPr>
          <w:rFonts w:eastAsiaTheme="minorHAnsi"/>
        </w:rPr>
        <w:t xml:space="preserve">уклонение или отказ участника закупки от заключения договора; </w:t>
      </w:r>
    </w:p>
    <w:p w:rsidR="000509D1" w:rsidRPr="003946E4" w:rsidRDefault="000509D1" w:rsidP="00872BD4">
      <w:pPr>
        <w:pStyle w:val="Default"/>
        <w:numPr>
          <w:ilvl w:val="0"/>
          <w:numId w:val="50"/>
        </w:numPr>
        <w:tabs>
          <w:tab w:val="left" w:pos="1134"/>
          <w:tab w:val="left" w:pos="1418"/>
        </w:tabs>
        <w:ind w:left="0" w:firstLine="709"/>
        <w:jc w:val="both"/>
        <w:rPr>
          <w:lang w:eastAsia="ru-RU"/>
        </w:rPr>
      </w:pPr>
      <w:r w:rsidRPr="003946E4">
        <w:rPr>
          <w:rFonts w:eastAsiaTheme="minorHAnsi"/>
        </w:rPr>
        <w:t xml:space="preserve">непредоставление или предоставление с нарушением условий, установленных Законом 223-ФЗ, до заключения договора </w:t>
      </w:r>
      <w:r w:rsidR="00E17471" w:rsidRPr="003946E4">
        <w:rPr>
          <w:rFonts w:eastAsiaTheme="minorHAnsi"/>
        </w:rPr>
        <w:t>З</w:t>
      </w:r>
      <w:r w:rsidRPr="003946E4">
        <w:rPr>
          <w:rFonts w:eastAsiaTheme="minorHAnsi"/>
        </w:rPr>
        <w:t>аказчику обеспечения исполнения договора (в случае, если в извещении об осуществлении закупки</w:t>
      </w:r>
      <w:r w:rsidR="00E17471" w:rsidRPr="003946E4">
        <w:rPr>
          <w:rFonts w:eastAsiaTheme="minorHAnsi"/>
        </w:rPr>
        <w:t xml:space="preserve"> и </w:t>
      </w:r>
      <w:r w:rsidRPr="003946E4">
        <w:rPr>
          <w:rFonts w:eastAsiaTheme="minorHAnsi"/>
        </w:rPr>
        <w:t>документации о закупке установлены требования обеспечения исполнения договора).</w:t>
      </w:r>
    </w:p>
    <w:p w:rsidR="002330D9" w:rsidRPr="00E65AEE" w:rsidRDefault="008C716F" w:rsidP="00E949FD">
      <w:pPr>
        <w:pStyle w:val="4"/>
        <w:tabs>
          <w:tab w:val="left" w:pos="1134"/>
          <w:tab w:val="left" w:pos="1276"/>
        </w:tabs>
        <w:ind w:left="927" w:firstLine="0"/>
        <w:jc w:val="left"/>
        <w:rPr>
          <w:szCs w:val="24"/>
          <w:lang w:val="ru-RU"/>
        </w:rPr>
      </w:pPr>
      <w:r>
        <w:rPr>
          <w:szCs w:val="24"/>
          <w:lang w:val="ru-RU"/>
        </w:rPr>
        <w:t xml:space="preserve">7.2. </w:t>
      </w:r>
      <w:r w:rsidR="002330D9" w:rsidRPr="00E65AEE">
        <w:rPr>
          <w:szCs w:val="24"/>
          <w:lang w:val="ru-RU"/>
        </w:rPr>
        <w:t>Обеспечение исполнения договора и гарантийных обязательств</w:t>
      </w:r>
    </w:p>
    <w:p w:rsidR="00750747" w:rsidRDefault="00E21B92" w:rsidP="00872BD4">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bookmarkStart w:id="33" w:name="_Toc433707861"/>
      <w:bookmarkStart w:id="34" w:name="_Toc449019978"/>
      <w:r w:rsidRPr="00E17471">
        <w:rPr>
          <w:szCs w:val="24"/>
          <w:lang w:val="ru-RU" w:eastAsia="ru-RU"/>
        </w:rPr>
        <w:t xml:space="preserve">Заказчик </w:t>
      </w:r>
      <w:r w:rsidR="007A03F9">
        <w:rPr>
          <w:szCs w:val="24"/>
          <w:lang w:val="ru-RU" w:eastAsia="ru-RU"/>
        </w:rPr>
        <w:t xml:space="preserve">вправе </w:t>
      </w:r>
      <w:r w:rsidRPr="00E17471">
        <w:rPr>
          <w:szCs w:val="24"/>
          <w:lang w:val="ru-RU" w:eastAsia="ru-RU"/>
        </w:rPr>
        <w:t>уста</w:t>
      </w:r>
      <w:r w:rsidR="007A03F9">
        <w:rPr>
          <w:szCs w:val="24"/>
          <w:lang w:val="ru-RU" w:eastAsia="ru-RU"/>
        </w:rPr>
        <w:t>новить</w:t>
      </w:r>
      <w:r w:rsidRPr="00E17471">
        <w:rPr>
          <w:szCs w:val="24"/>
          <w:lang w:val="ru-RU" w:eastAsia="ru-RU"/>
        </w:rPr>
        <w:t xml:space="preserve"> в документации о закупке требование об </w:t>
      </w:r>
      <w:r w:rsidR="007A03F9">
        <w:rPr>
          <w:szCs w:val="24"/>
          <w:lang w:val="ru-RU" w:eastAsia="ru-RU"/>
        </w:rPr>
        <w:t>обеспечении исполнения договора</w:t>
      </w:r>
      <w:r w:rsidR="00750747">
        <w:rPr>
          <w:szCs w:val="24"/>
          <w:lang w:val="ru-RU" w:eastAsia="ru-RU"/>
        </w:rPr>
        <w:t xml:space="preserve"> </w:t>
      </w:r>
    </w:p>
    <w:p w:rsidR="00E17471" w:rsidRDefault="00750747" w:rsidP="00872BD4">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E17471">
        <w:rPr>
          <w:szCs w:val="24"/>
          <w:lang w:val="ru-RU" w:eastAsia="ru-RU"/>
        </w:rPr>
        <w:t>Размер обеспечения исполнения договора</w:t>
      </w:r>
      <w:r>
        <w:rPr>
          <w:szCs w:val="24"/>
          <w:lang w:val="ru-RU" w:eastAsia="ru-RU"/>
        </w:rPr>
        <w:t xml:space="preserve"> </w:t>
      </w:r>
      <w:r w:rsidRPr="00750747">
        <w:rPr>
          <w:lang w:val="ru-RU" w:eastAsia="ru-RU"/>
        </w:rPr>
        <w:t xml:space="preserve">установлен Заказчиком </w:t>
      </w:r>
      <w:r>
        <w:rPr>
          <w:szCs w:val="24"/>
          <w:lang w:val="ru-RU" w:eastAsia="ru-RU"/>
        </w:rPr>
        <w:t xml:space="preserve">в </w:t>
      </w:r>
      <w:r w:rsidRPr="00750747">
        <w:rPr>
          <w:lang w:val="ru-RU" w:eastAsia="ru-RU"/>
        </w:rPr>
        <w:t>разделе</w:t>
      </w:r>
      <w:r>
        <w:rPr>
          <w:lang w:eastAsia="ru-RU"/>
        </w:rPr>
        <w:t> </w:t>
      </w:r>
      <w:r w:rsidRPr="00750747">
        <w:rPr>
          <w:lang w:val="ru-RU" w:eastAsia="ru-RU"/>
        </w:rPr>
        <w:t>2</w:t>
      </w:r>
      <w:r w:rsidR="008A13D9">
        <w:rPr>
          <w:lang w:val="ru-RU" w:eastAsia="ru-RU"/>
        </w:rPr>
        <w:t xml:space="preserve"> </w:t>
      </w:r>
      <w:r w:rsidRPr="00750747">
        <w:rPr>
          <w:lang w:val="ru-RU" w:eastAsia="ru-RU"/>
        </w:rPr>
        <w:t>Информационной карты документации о закупке</w:t>
      </w:r>
      <w:r>
        <w:rPr>
          <w:szCs w:val="24"/>
          <w:lang w:val="ru-RU" w:eastAsia="ru-RU"/>
        </w:rPr>
        <w:t xml:space="preserve"> и </w:t>
      </w:r>
      <w:r w:rsidR="00E21B92" w:rsidRPr="00E17471">
        <w:rPr>
          <w:szCs w:val="24"/>
          <w:lang w:val="ru-RU" w:eastAsia="ru-RU"/>
        </w:rPr>
        <w:t>не может быть менее авансового платежа, предусмотренного проектом договора, заключаемого по результатам проведения</w:t>
      </w:r>
      <w:r w:rsidR="00845CBB" w:rsidRPr="00E17471">
        <w:rPr>
          <w:szCs w:val="24"/>
          <w:lang w:val="ru-RU" w:eastAsia="ru-RU"/>
        </w:rPr>
        <w:t xml:space="preserve"> </w:t>
      </w:r>
      <w:r w:rsidR="00E21B92" w:rsidRPr="00E17471">
        <w:rPr>
          <w:szCs w:val="24"/>
          <w:lang w:val="ru-RU" w:eastAsia="ru-RU"/>
        </w:rPr>
        <w:t xml:space="preserve">закупки. </w:t>
      </w:r>
    </w:p>
    <w:p w:rsidR="00E17471" w:rsidRDefault="00E21B92" w:rsidP="00872BD4">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E17471">
        <w:rPr>
          <w:szCs w:val="24"/>
          <w:lang w:val="ru-RU" w:eastAsia="ru-RU"/>
        </w:rPr>
        <w:t>В качестве обеспечения исполнения договора используются либо денежные средства, либо банковская гарантия, при этом выбор способа обеспечения исполнения договора осуществляется Участником закупки,</w:t>
      </w:r>
      <w:r w:rsidRPr="00E17471">
        <w:rPr>
          <w:szCs w:val="24"/>
          <w:lang w:val="ru-RU"/>
        </w:rPr>
        <w:t xml:space="preserve"> </w:t>
      </w:r>
      <w:r w:rsidRPr="00E17471">
        <w:rPr>
          <w:szCs w:val="24"/>
          <w:lang w:val="ru-RU" w:eastAsia="ru-RU"/>
        </w:rPr>
        <w:t>с которым заключается договор</w:t>
      </w:r>
      <w:r w:rsidR="007A03F9">
        <w:rPr>
          <w:szCs w:val="24"/>
          <w:lang w:val="ru-RU" w:eastAsia="ru-RU"/>
        </w:rPr>
        <w:t>, самостоятельно</w:t>
      </w:r>
      <w:r w:rsidRPr="00E17471">
        <w:rPr>
          <w:szCs w:val="24"/>
          <w:lang w:val="ru-RU" w:eastAsia="ru-RU"/>
        </w:rPr>
        <w:t>.</w:t>
      </w:r>
    </w:p>
    <w:p w:rsidR="00E17471" w:rsidRDefault="00E21B92" w:rsidP="00872BD4">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E17471">
        <w:rPr>
          <w:szCs w:val="24"/>
          <w:lang w:val="ru-RU" w:eastAsia="ru-RU"/>
        </w:rPr>
        <w:t xml:space="preserve">В случае выбора способа обеспечения исполнения договора путем внесения денежных средств на счет Заказчика, обеспечение исполнения договора должно быть перечислено по реквизитам, указанным </w:t>
      </w:r>
      <w:r w:rsidR="00750747">
        <w:rPr>
          <w:szCs w:val="24"/>
          <w:lang w:val="ru-RU" w:eastAsia="ru-RU"/>
        </w:rPr>
        <w:t xml:space="preserve">в </w:t>
      </w:r>
      <w:r w:rsidR="00750747" w:rsidRPr="00750747">
        <w:rPr>
          <w:lang w:val="ru-RU" w:eastAsia="ru-RU"/>
        </w:rPr>
        <w:t>разделе</w:t>
      </w:r>
      <w:r w:rsidR="00750747">
        <w:rPr>
          <w:lang w:eastAsia="ru-RU"/>
        </w:rPr>
        <w:t> </w:t>
      </w:r>
      <w:r w:rsidR="00750747" w:rsidRPr="00750747">
        <w:rPr>
          <w:lang w:val="ru-RU" w:eastAsia="ru-RU"/>
        </w:rPr>
        <w:t>2</w:t>
      </w:r>
      <w:r w:rsidR="008A13D9">
        <w:rPr>
          <w:lang w:val="ru-RU" w:eastAsia="ru-RU"/>
        </w:rPr>
        <w:t xml:space="preserve"> </w:t>
      </w:r>
      <w:r w:rsidR="00750747" w:rsidRPr="00750747">
        <w:rPr>
          <w:lang w:val="ru-RU" w:eastAsia="ru-RU"/>
        </w:rPr>
        <w:t>Информационной карты документации о закупке</w:t>
      </w:r>
      <w:r w:rsidRPr="00E17471">
        <w:rPr>
          <w:szCs w:val="24"/>
          <w:lang w:val="ru-RU" w:eastAsia="ru-RU"/>
        </w:rPr>
        <w:t>.</w:t>
      </w:r>
    </w:p>
    <w:p w:rsidR="00E21B92" w:rsidRPr="00E17471" w:rsidRDefault="00E21B92" w:rsidP="00872BD4">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E17471">
        <w:rPr>
          <w:szCs w:val="24"/>
          <w:lang w:val="ru-RU" w:eastAsia="ru-RU"/>
        </w:rPr>
        <w:t>В случае выбора способа обеспечения исполнения договора путем предоставления банковской гарантии, то в качестве обеспечения исполнения договора представляется банковская гарантия, оформленная в письменной форме на бумажном носителе на условиях, определенных законодательством Российской Федерации и Положением, с учетом следующих требований:</w:t>
      </w:r>
    </w:p>
    <w:p w:rsidR="00E21B92" w:rsidRPr="00E65AEE" w:rsidRDefault="00E21B92" w:rsidP="00872BD4">
      <w:pPr>
        <w:widowControl w:val="0"/>
        <w:numPr>
          <w:ilvl w:val="0"/>
          <w:numId w:val="40"/>
        </w:numPr>
        <w:tabs>
          <w:tab w:val="left" w:pos="851"/>
          <w:tab w:val="left" w:pos="1134"/>
        </w:tabs>
        <w:autoSpaceDE w:val="0"/>
        <w:autoSpaceDN w:val="0"/>
        <w:adjustRightInd w:val="0"/>
        <w:ind w:firstLine="709"/>
        <w:rPr>
          <w:szCs w:val="24"/>
          <w:lang w:val="ru-RU" w:eastAsia="ru-RU"/>
        </w:rPr>
      </w:pPr>
      <w:r w:rsidRPr="00E65AEE">
        <w:rPr>
          <w:szCs w:val="24"/>
          <w:lang w:val="ru-RU" w:eastAsia="ru-RU"/>
        </w:rPr>
        <w:t>Обязательного закрепления в банковской гарантии:</w:t>
      </w:r>
    </w:p>
    <w:p w:rsidR="00E21B92" w:rsidRPr="002C0FE8" w:rsidRDefault="00E21B92" w:rsidP="00872BD4">
      <w:pPr>
        <w:widowControl w:val="0"/>
        <w:numPr>
          <w:ilvl w:val="0"/>
          <w:numId w:val="41"/>
        </w:numPr>
        <w:tabs>
          <w:tab w:val="left" w:pos="851"/>
          <w:tab w:val="left" w:pos="1134"/>
        </w:tabs>
        <w:autoSpaceDE w:val="0"/>
        <w:autoSpaceDN w:val="0"/>
        <w:adjustRightInd w:val="0"/>
        <w:ind w:firstLine="709"/>
        <w:rPr>
          <w:szCs w:val="24"/>
          <w:lang w:val="ru-RU" w:eastAsia="ru-RU"/>
        </w:rPr>
      </w:pPr>
      <w:r w:rsidRPr="00E65AEE">
        <w:rPr>
          <w:szCs w:val="24"/>
          <w:lang w:val="ru-RU" w:eastAsia="ru-RU"/>
        </w:rPr>
        <w:t xml:space="preserve">права Заказчика (далее - Бенефициар) требовать уплаты денежной суммы и (или) ее </w:t>
      </w:r>
      <w:r w:rsidRPr="002C0FE8">
        <w:rPr>
          <w:szCs w:val="24"/>
          <w:lang w:val="ru-RU" w:eastAsia="ru-RU"/>
        </w:rPr>
        <w:t>части по банковской гарантии в случаях:</w:t>
      </w:r>
    </w:p>
    <w:p w:rsidR="00E21B92" w:rsidRPr="002C0FE8" w:rsidRDefault="00E21B92" w:rsidP="00872BD4">
      <w:pPr>
        <w:widowControl w:val="0"/>
        <w:tabs>
          <w:tab w:val="left" w:pos="851"/>
          <w:tab w:val="left" w:pos="1134"/>
        </w:tabs>
        <w:autoSpaceDE w:val="0"/>
        <w:autoSpaceDN w:val="0"/>
        <w:adjustRightInd w:val="0"/>
        <w:ind w:firstLine="709"/>
        <w:rPr>
          <w:szCs w:val="24"/>
          <w:lang w:val="ru-RU" w:eastAsia="ru-RU"/>
        </w:rPr>
      </w:pPr>
      <w:r w:rsidRPr="002C0FE8">
        <w:rPr>
          <w:szCs w:val="24"/>
          <w:lang w:val="ru-RU" w:eastAsia="ru-RU"/>
        </w:rPr>
        <w:t xml:space="preserve">- ненадлежащего исполнения, а также неисполнения поставщиком (подрядчиком, </w:t>
      </w:r>
      <w:r w:rsidRPr="002C0FE8">
        <w:rPr>
          <w:szCs w:val="24"/>
          <w:lang w:val="ru-RU" w:eastAsia="ru-RU"/>
        </w:rPr>
        <w:lastRenderedPageBreak/>
        <w:t>исполнителем) (далее - Принципал) обязательств по договору;</w:t>
      </w:r>
    </w:p>
    <w:p w:rsidR="00E21B92" w:rsidRPr="002C0FE8" w:rsidRDefault="00E21B92" w:rsidP="00872BD4">
      <w:pPr>
        <w:widowControl w:val="0"/>
        <w:tabs>
          <w:tab w:val="left" w:pos="851"/>
          <w:tab w:val="left" w:pos="1134"/>
        </w:tabs>
        <w:autoSpaceDE w:val="0"/>
        <w:autoSpaceDN w:val="0"/>
        <w:adjustRightInd w:val="0"/>
        <w:ind w:firstLine="709"/>
        <w:rPr>
          <w:szCs w:val="24"/>
          <w:lang w:val="ru-RU" w:eastAsia="ru-RU"/>
        </w:rPr>
      </w:pPr>
      <w:r w:rsidRPr="002C0FE8">
        <w:rPr>
          <w:szCs w:val="24"/>
          <w:lang w:val="ru-RU" w:eastAsia="ru-RU"/>
        </w:rPr>
        <w:t>- если Принципал не исполнил обязательства в гарантийный срок (если гарантийные обязательства предусмотрены условиями договора).</w:t>
      </w:r>
    </w:p>
    <w:p w:rsidR="00E21B92" w:rsidRPr="002C0FE8" w:rsidRDefault="00E21B92" w:rsidP="00872BD4">
      <w:pPr>
        <w:pStyle w:val="afff"/>
        <w:widowControl w:val="0"/>
        <w:numPr>
          <w:ilvl w:val="0"/>
          <w:numId w:val="41"/>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порядка признания обязательств банка, выдавшего банковскую гарантию (далее - Гарант), по банковской гарантии надлежаще исполненными, а также срока, на который выдана банковская гарантия и места рассмотрения споров;</w:t>
      </w:r>
    </w:p>
    <w:p w:rsidR="00E21B92" w:rsidRPr="002C0FE8" w:rsidRDefault="00E21B92" w:rsidP="00872BD4">
      <w:pPr>
        <w:pStyle w:val="afff"/>
        <w:widowControl w:val="0"/>
        <w:numPr>
          <w:ilvl w:val="0"/>
          <w:numId w:val="41"/>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права Бенефициара по передаче права требования по банковской гарантии при перемене Бенефициара в случаях, предусмотренных законодательством Российской Федерации, с предварительным извещением Гаранта;</w:t>
      </w:r>
    </w:p>
    <w:p w:rsidR="00E21B92" w:rsidRPr="002C0FE8" w:rsidRDefault="00E21B92" w:rsidP="00872BD4">
      <w:pPr>
        <w:pStyle w:val="afff"/>
        <w:widowControl w:val="0"/>
        <w:numPr>
          <w:ilvl w:val="0"/>
          <w:numId w:val="41"/>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условия о том, что расходы, возникающие в связи с перечислением денежных средств Гарантом по банковской гарантии, несет Гарант;</w:t>
      </w:r>
    </w:p>
    <w:p w:rsidR="00E21B92" w:rsidRPr="002C0FE8" w:rsidRDefault="00E21B92" w:rsidP="00872BD4">
      <w:pPr>
        <w:pStyle w:val="afff"/>
        <w:widowControl w:val="0"/>
        <w:numPr>
          <w:ilvl w:val="0"/>
          <w:numId w:val="41"/>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условия о недопустимости отзыва Гарантом в одностороннем порядке банковской гарантии;</w:t>
      </w:r>
    </w:p>
    <w:p w:rsidR="00E21B92" w:rsidRPr="002C0FE8" w:rsidRDefault="00E21B92" w:rsidP="00872BD4">
      <w:pPr>
        <w:pStyle w:val="afff"/>
        <w:widowControl w:val="0"/>
        <w:numPr>
          <w:ilvl w:val="0"/>
          <w:numId w:val="41"/>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перечня следующих документов, представляемых Бенефициаром Гаранту одновременно с требованием об осуществлении уплаты денежной суммы по банковской гарантии:</w:t>
      </w:r>
    </w:p>
    <w:p w:rsidR="00E21B92" w:rsidRPr="002C0FE8" w:rsidRDefault="00E21B92" w:rsidP="00872BD4">
      <w:pPr>
        <w:pStyle w:val="afff"/>
        <w:widowControl w:val="0"/>
        <w:tabs>
          <w:tab w:val="left" w:pos="851"/>
          <w:tab w:val="left" w:pos="1134"/>
        </w:tabs>
        <w:autoSpaceDE w:val="0"/>
        <w:autoSpaceDN w:val="0"/>
        <w:adjustRightInd w:val="0"/>
        <w:ind w:left="0" w:firstLine="709"/>
        <w:rPr>
          <w:szCs w:val="24"/>
          <w:lang w:val="ru-RU" w:eastAsia="ru-RU"/>
        </w:rPr>
      </w:pPr>
      <w:r w:rsidRPr="002C0FE8">
        <w:rPr>
          <w:szCs w:val="24"/>
          <w:lang w:val="ru-RU" w:eastAsia="ru-RU"/>
        </w:rPr>
        <w:t>- платежное поручение, подтверждающее перечисление Бенефициаром аванса Принципалу, с отметкой банка Бенефициара;</w:t>
      </w:r>
    </w:p>
    <w:p w:rsidR="00E21B92" w:rsidRPr="002C0FE8" w:rsidRDefault="00E21B92" w:rsidP="00872BD4">
      <w:pPr>
        <w:pStyle w:val="afff"/>
        <w:widowControl w:val="0"/>
        <w:tabs>
          <w:tab w:val="left" w:pos="851"/>
          <w:tab w:val="left" w:pos="1134"/>
        </w:tabs>
        <w:autoSpaceDE w:val="0"/>
        <w:autoSpaceDN w:val="0"/>
        <w:adjustRightInd w:val="0"/>
        <w:ind w:left="0" w:firstLine="709"/>
        <w:rPr>
          <w:szCs w:val="24"/>
          <w:lang w:val="ru-RU" w:eastAsia="ru-RU"/>
        </w:rPr>
      </w:pPr>
      <w:r w:rsidRPr="002C0FE8">
        <w:rPr>
          <w:szCs w:val="24"/>
          <w:lang w:val="ru-RU" w:eastAsia="ru-RU"/>
        </w:rPr>
        <w:t xml:space="preserve">- </w:t>
      </w:r>
      <w:r w:rsidR="00872BD4">
        <w:rPr>
          <w:szCs w:val="24"/>
          <w:lang w:val="ru-RU" w:eastAsia="ru-RU"/>
        </w:rPr>
        <w:t xml:space="preserve">  </w:t>
      </w:r>
      <w:r w:rsidRPr="002C0FE8">
        <w:rPr>
          <w:szCs w:val="24"/>
          <w:lang w:val="ru-RU" w:eastAsia="ru-RU"/>
        </w:rPr>
        <w:t>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21B92" w:rsidRPr="002C0FE8" w:rsidRDefault="00E21B92" w:rsidP="00872BD4">
      <w:pPr>
        <w:pStyle w:val="afff"/>
        <w:widowControl w:val="0"/>
        <w:tabs>
          <w:tab w:val="left" w:pos="851"/>
          <w:tab w:val="left" w:pos="1134"/>
        </w:tabs>
        <w:autoSpaceDE w:val="0"/>
        <w:autoSpaceDN w:val="0"/>
        <w:adjustRightInd w:val="0"/>
        <w:ind w:left="0" w:firstLine="709"/>
        <w:rPr>
          <w:szCs w:val="24"/>
          <w:lang w:val="ru-RU" w:eastAsia="ru-RU"/>
        </w:rPr>
      </w:pPr>
      <w:r w:rsidRPr="002C0FE8">
        <w:rPr>
          <w:szCs w:val="24"/>
          <w:lang w:val="ru-RU" w:eastAsia="ru-RU"/>
        </w:rPr>
        <w:t>- документ, подтверждающий полномочия единоличного исполнительного органа (или иного уполномоченного лица), подписавшего требование по банковской гарантии (решение об избрании, приказ о назначении, доверенность).</w:t>
      </w:r>
    </w:p>
    <w:p w:rsidR="00E21B92" w:rsidRPr="002C0FE8" w:rsidRDefault="00E21B92" w:rsidP="00872BD4">
      <w:pPr>
        <w:widowControl w:val="0"/>
        <w:numPr>
          <w:ilvl w:val="0"/>
          <w:numId w:val="40"/>
        </w:numPr>
        <w:tabs>
          <w:tab w:val="left" w:pos="851"/>
          <w:tab w:val="left" w:pos="1134"/>
        </w:tabs>
        <w:autoSpaceDE w:val="0"/>
        <w:autoSpaceDN w:val="0"/>
        <w:adjustRightInd w:val="0"/>
        <w:ind w:firstLine="709"/>
        <w:rPr>
          <w:szCs w:val="24"/>
          <w:lang w:val="ru-RU" w:eastAsia="ru-RU"/>
        </w:rPr>
      </w:pPr>
      <w:r w:rsidRPr="002C0FE8">
        <w:rPr>
          <w:szCs w:val="24"/>
          <w:lang w:val="ru-RU" w:eastAsia="ru-RU"/>
        </w:rPr>
        <w:t>Недопустимо</w:t>
      </w:r>
      <w:r w:rsidR="00750747">
        <w:rPr>
          <w:szCs w:val="24"/>
          <w:lang w:val="ru-RU" w:eastAsia="ru-RU"/>
        </w:rPr>
        <w:t xml:space="preserve"> </w:t>
      </w:r>
      <w:r w:rsidRPr="002C0FE8">
        <w:rPr>
          <w:szCs w:val="24"/>
          <w:lang w:val="ru-RU" w:eastAsia="ru-RU"/>
        </w:rPr>
        <w:t>включ</w:t>
      </w:r>
      <w:r w:rsidR="00750747">
        <w:rPr>
          <w:szCs w:val="24"/>
          <w:lang w:val="ru-RU" w:eastAsia="ru-RU"/>
        </w:rPr>
        <w:t>ать</w:t>
      </w:r>
      <w:r w:rsidRPr="002C0FE8">
        <w:rPr>
          <w:szCs w:val="24"/>
          <w:lang w:val="ru-RU" w:eastAsia="ru-RU"/>
        </w:rPr>
        <w:t xml:space="preserve"> в банковскую гарантию:</w:t>
      </w:r>
    </w:p>
    <w:p w:rsidR="00E21B92" w:rsidRPr="002C0FE8" w:rsidRDefault="00E21B92" w:rsidP="00872BD4">
      <w:pPr>
        <w:pStyle w:val="afff"/>
        <w:widowControl w:val="0"/>
        <w:numPr>
          <w:ilvl w:val="0"/>
          <w:numId w:val="42"/>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положений о праве Гаранта отказывать в удовлетворении требования Бенефициара о платеже по банковской гарантии в случае непредставления Гаранту Бенефициаром уведомления Принципалу о нарушении Принципалом условий договора или расторжении договора (за исключением случаев, когда направление такого уведомления предусмотрено условиями договора);</w:t>
      </w:r>
    </w:p>
    <w:p w:rsidR="00E21B92" w:rsidRPr="002C0FE8" w:rsidRDefault="00E21B92" w:rsidP="00872BD4">
      <w:pPr>
        <w:pStyle w:val="afff"/>
        <w:widowControl w:val="0"/>
        <w:numPr>
          <w:ilvl w:val="0"/>
          <w:numId w:val="42"/>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права на односторонний отказ Гаранта от исполнения обязательств по выданной банковской гарантии;</w:t>
      </w:r>
    </w:p>
    <w:p w:rsidR="00E21B92" w:rsidRPr="002C0FE8" w:rsidRDefault="00E21B92" w:rsidP="00872BD4">
      <w:pPr>
        <w:pStyle w:val="afff"/>
        <w:widowControl w:val="0"/>
        <w:numPr>
          <w:ilvl w:val="0"/>
          <w:numId w:val="42"/>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требований о предоставлении Бенефициаром отчета об исполнении договора, а также о согласовании с Гарантом изменений договора;</w:t>
      </w:r>
    </w:p>
    <w:p w:rsidR="00E21B92" w:rsidRPr="002C0FE8" w:rsidRDefault="00E21B92" w:rsidP="00872BD4">
      <w:pPr>
        <w:pStyle w:val="afff"/>
        <w:widowControl w:val="0"/>
        <w:numPr>
          <w:ilvl w:val="0"/>
          <w:numId w:val="42"/>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права Гаранта осуществить зачет встречных требований Гаранта к Бенефициару;</w:t>
      </w:r>
    </w:p>
    <w:p w:rsidR="00E21B92" w:rsidRPr="002C0FE8" w:rsidRDefault="00E21B92" w:rsidP="00872BD4">
      <w:pPr>
        <w:pStyle w:val="afff"/>
        <w:widowControl w:val="0"/>
        <w:numPr>
          <w:ilvl w:val="0"/>
          <w:numId w:val="42"/>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требований о предоставлении Бенефициаром одновременно с требованием об уплате денежной суммы по банковской гарантии документов, не включенных в утверж</w:t>
      </w:r>
      <w:r w:rsidR="00471986" w:rsidRPr="002C0FE8">
        <w:rPr>
          <w:szCs w:val="24"/>
          <w:lang w:val="ru-RU" w:eastAsia="ru-RU"/>
        </w:rPr>
        <w:t xml:space="preserve">денный подпунктом «е» пункта 1 </w:t>
      </w:r>
      <w:r w:rsidRPr="002C0FE8">
        <w:rPr>
          <w:szCs w:val="24"/>
          <w:lang w:val="ru-RU" w:eastAsia="ru-RU"/>
        </w:rPr>
        <w:t>части 6 настоящей статьи перечень документов;</w:t>
      </w:r>
    </w:p>
    <w:p w:rsidR="00E21B92" w:rsidRPr="002C0FE8" w:rsidRDefault="00E21B92" w:rsidP="00872BD4">
      <w:pPr>
        <w:pStyle w:val="afff"/>
        <w:widowControl w:val="0"/>
        <w:numPr>
          <w:ilvl w:val="0"/>
          <w:numId w:val="42"/>
        </w:numPr>
        <w:tabs>
          <w:tab w:val="left" w:pos="851"/>
          <w:tab w:val="left" w:pos="1134"/>
        </w:tabs>
        <w:autoSpaceDE w:val="0"/>
        <w:autoSpaceDN w:val="0"/>
        <w:adjustRightInd w:val="0"/>
        <w:ind w:left="0" w:firstLine="709"/>
        <w:contextualSpacing w:val="0"/>
        <w:rPr>
          <w:szCs w:val="24"/>
          <w:lang w:val="ru-RU" w:eastAsia="ru-RU"/>
        </w:rPr>
      </w:pPr>
      <w:r w:rsidRPr="002C0FE8">
        <w:rPr>
          <w:szCs w:val="24"/>
          <w:lang w:val="ru-RU" w:eastAsia="ru-RU"/>
        </w:rPr>
        <w:t>требования о предоставлении Бенефициаром Гаранту судебных актов, подтверждающих неисполнение Принципалом обязательств, обеспечиваемых банковской гарантией.</w:t>
      </w:r>
    </w:p>
    <w:p w:rsidR="00E21B92" w:rsidRPr="002C0FE8" w:rsidRDefault="00E21B92" w:rsidP="00872BD4">
      <w:pPr>
        <w:widowControl w:val="0"/>
        <w:numPr>
          <w:ilvl w:val="0"/>
          <w:numId w:val="40"/>
        </w:numPr>
        <w:tabs>
          <w:tab w:val="left" w:pos="851"/>
          <w:tab w:val="left" w:pos="1134"/>
        </w:tabs>
        <w:autoSpaceDE w:val="0"/>
        <w:autoSpaceDN w:val="0"/>
        <w:adjustRightInd w:val="0"/>
        <w:ind w:firstLine="709"/>
        <w:rPr>
          <w:szCs w:val="24"/>
          <w:lang w:eastAsia="ru-RU"/>
        </w:rPr>
      </w:pPr>
      <w:r w:rsidRPr="002C0FE8">
        <w:rPr>
          <w:szCs w:val="24"/>
          <w:lang w:val="ru-RU" w:eastAsia="ru-RU"/>
        </w:rPr>
        <w:t>В</w:t>
      </w:r>
      <w:r w:rsidR="00750747">
        <w:rPr>
          <w:szCs w:val="24"/>
          <w:lang w:val="ru-RU" w:eastAsia="ru-RU"/>
        </w:rPr>
        <w:t xml:space="preserve"> </w:t>
      </w:r>
      <w:r w:rsidRPr="002C0FE8">
        <w:rPr>
          <w:szCs w:val="24"/>
          <w:lang w:val="ru-RU" w:eastAsia="ru-RU"/>
        </w:rPr>
        <w:t xml:space="preserve">случае оформления банковской гарантии в письменной форме на бумажном носителе на нескольких листах все листы банковской гарантии должны быть прошиты, пронумерованы, подписаны и скреплены печатью </w:t>
      </w:r>
      <w:r w:rsidRPr="002C0FE8">
        <w:rPr>
          <w:szCs w:val="24"/>
          <w:lang w:eastAsia="ru-RU"/>
        </w:rPr>
        <w:t>Гаранта.</w:t>
      </w:r>
    </w:p>
    <w:p w:rsidR="00E21B92" w:rsidRPr="00E65AEE" w:rsidRDefault="00E21B92" w:rsidP="00872BD4">
      <w:pPr>
        <w:widowControl w:val="0"/>
        <w:numPr>
          <w:ilvl w:val="0"/>
          <w:numId w:val="40"/>
        </w:numPr>
        <w:tabs>
          <w:tab w:val="left" w:pos="851"/>
          <w:tab w:val="left" w:pos="1134"/>
        </w:tabs>
        <w:autoSpaceDE w:val="0"/>
        <w:autoSpaceDN w:val="0"/>
        <w:adjustRightInd w:val="0"/>
        <w:ind w:firstLine="709"/>
        <w:rPr>
          <w:szCs w:val="24"/>
          <w:lang w:val="ru-RU" w:eastAsia="ru-RU"/>
        </w:rPr>
      </w:pPr>
      <w:r w:rsidRPr="002C0FE8">
        <w:rPr>
          <w:szCs w:val="24"/>
          <w:lang w:val="ru-RU" w:eastAsia="ru-RU"/>
        </w:rPr>
        <w:t>Срок действия банковской гарантии должен превышать</w:t>
      </w:r>
      <w:r w:rsidRPr="00E65AEE">
        <w:rPr>
          <w:szCs w:val="24"/>
          <w:lang w:val="ru-RU" w:eastAsia="ru-RU"/>
        </w:rPr>
        <w:t xml:space="preserve"> срок действия договора не менее чем на 1 (один) месяц.</w:t>
      </w:r>
    </w:p>
    <w:p w:rsidR="00E21B92" w:rsidRPr="00E65AEE" w:rsidRDefault="00E21B92" w:rsidP="00872BD4">
      <w:pPr>
        <w:widowControl w:val="0"/>
        <w:numPr>
          <w:ilvl w:val="0"/>
          <w:numId w:val="40"/>
        </w:numPr>
        <w:tabs>
          <w:tab w:val="left" w:pos="851"/>
          <w:tab w:val="left" w:pos="1134"/>
        </w:tabs>
        <w:autoSpaceDE w:val="0"/>
        <w:autoSpaceDN w:val="0"/>
        <w:adjustRightInd w:val="0"/>
        <w:ind w:firstLine="709"/>
        <w:rPr>
          <w:szCs w:val="24"/>
          <w:lang w:val="ru-RU" w:eastAsia="ru-RU"/>
        </w:rPr>
      </w:pPr>
      <w:r w:rsidRPr="00E65AEE">
        <w:rPr>
          <w:szCs w:val="24"/>
          <w:lang w:val="ru-RU" w:eastAsia="ru-RU"/>
        </w:rPr>
        <w:t>Банковская гарантия должна быть выдана банком, включенным в предусмотренный статьей 74.1 Налогового кодекса Российской Федерации перечень банков, отвечающих установленным требованиям для принятия банковских гарантий в целях налогообложения.</w:t>
      </w:r>
    </w:p>
    <w:p w:rsidR="00E21B92" w:rsidRPr="00E65AEE" w:rsidRDefault="00E21B92" w:rsidP="00872BD4">
      <w:pPr>
        <w:widowControl w:val="0"/>
        <w:numPr>
          <w:ilvl w:val="0"/>
          <w:numId w:val="40"/>
        </w:numPr>
        <w:tabs>
          <w:tab w:val="left" w:pos="851"/>
          <w:tab w:val="left" w:pos="1134"/>
        </w:tabs>
        <w:autoSpaceDE w:val="0"/>
        <w:autoSpaceDN w:val="0"/>
        <w:adjustRightInd w:val="0"/>
        <w:ind w:firstLine="709"/>
        <w:rPr>
          <w:szCs w:val="24"/>
          <w:lang w:val="ru-RU" w:eastAsia="ru-RU"/>
        </w:rPr>
      </w:pPr>
      <w:r w:rsidRPr="00E65AEE">
        <w:rPr>
          <w:szCs w:val="24"/>
          <w:lang w:val="ru-RU" w:eastAsia="ru-RU"/>
        </w:rPr>
        <w:t>Основанием для отказа в принятии банковской гарантии Заказчиком является несоответствие банковской гарантии требованиям, указанным в настоящей статье.</w:t>
      </w:r>
    </w:p>
    <w:p w:rsidR="00E17471" w:rsidRDefault="00E21B92" w:rsidP="00872BD4">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8C716F">
        <w:rPr>
          <w:szCs w:val="24"/>
          <w:lang w:val="ru-RU" w:eastAsia="ru-RU"/>
        </w:rPr>
        <w:t>Обеспечение исполнения договора предоставляется Заказчику одновременно с передачей подписанного договора Участником закупки, с которым подписывается договор</w:t>
      </w:r>
      <w:r w:rsidR="00E17471">
        <w:rPr>
          <w:szCs w:val="24"/>
          <w:lang w:val="ru-RU" w:eastAsia="ru-RU"/>
        </w:rPr>
        <w:t>,</w:t>
      </w:r>
      <w:r w:rsidRPr="008C716F">
        <w:rPr>
          <w:szCs w:val="24"/>
          <w:lang w:val="ru-RU" w:eastAsia="ru-RU"/>
        </w:rPr>
        <w:t xml:space="preserve"> </w:t>
      </w:r>
      <w:r w:rsidR="00E17471">
        <w:rPr>
          <w:szCs w:val="24"/>
          <w:lang w:val="ru-RU" w:eastAsia="ru-RU"/>
        </w:rPr>
        <w:t xml:space="preserve">не позднее 10 дней </w:t>
      </w:r>
      <w:r w:rsidR="00E17471" w:rsidRPr="00E65AEE">
        <w:rPr>
          <w:szCs w:val="24"/>
          <w:lang w:val="ru-RU" w:eastAsia="ru-RU"/>
        </w:rPr>
        <w:t xml:space="preserve">с даты размещения в единой информационной системе итогового протокола, </w:t>
      </w:r>
      <w:r w:rsidR="00E17471" w:rsidRPr="00E65AEE">
        <w:rPr>
          <w:szCs w:val="24"/>
          <w:lang w:val="ru-RU" w:eastAsia="ru-RU"/>
        </w:rPr>
        <w:lastRenderedPageBreak/>
        <w:t>составленного по результатам закупки</w:t>
      </w:r>
      <w:r w:rsidR="00E17471">
        <w:rPr>
          <w:szCs w:val="24"/>
          <w:lang w:val="ru-RU" w:eastAsia="ru-RU"/>
        </w:rPr>
        <w:t>.</w:t>
      </w:r>
    </w:p>
    <w:p w:rsidR="00E17471" w:rsidRDefault="00E21B92" w:rsidP="00872BD4">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E17471">
        <w:rPr>
          <w:szCs w:val="24"/>
          <w:lang w:val="ru-RU" w:eastAsia="ru-RU"/>
        </w:rPr>
        <w:t>В случае, если Участник закупки, с которым заключается договор, до его заключения не представил Заказчику обеспечение исполнения договора, то такой Участник закупки признается уклонившимся от заключения договора.</w:t>
      </w:r>
    </w:p>
    <w:p w:rsidR="00E17471" w:rsidRDefault="00E21B92" w:rsidP="00872BD4">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E17471">
        <w:rPr>
          <w:szCs w:val="24"/>
          <w:lang w:val="ru-RU" w:eastAsia="ru-RU"/>
        </w:rPr>
        <w:t>Частичное обеспечение исполнения договора не допускается и приравнивается к его отсутствию.</w:t>
      </w:r>
    </w:p>
    <w:p w:rsidR="00E17471" w:rsidRDefault="00E21B92" w:rsidP="00872BD4">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E17471">
        <w:rPr>
          <w:szCs w:val="24"/>
          <w:lang w:val="ru-RU" w:eastAsia="ru-RU"/>
        </w:rPr>
        <w:t>Возврат денежных средств, перечисленных в качестве обеспечения исполнения договора, осуществляется на тот счет, с которого поступили данные денежные средства, если подрядчик, поставщик, исполнитель письменно не уведомил об ином.</w:t>
      </w:r>
    </w:p>
    <w:p w:rsidR="00D978A3" w:rsidRDefault="00E21B92" w:rsidP="00092B32">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E17471">
        <w:rPr>
          <w:szCs w:val="24"/>
          <w:lang w:val="ru-RU" w:eastAsia="ru-RU"/>
        </w:rPr>
        <w:t>Если Победителем закупки или Участником закупки, с которым заключается договор, является бюджетное учреждение, предоставления обеспечения исполнения договора не требуется.</w:t>
      </w:r>
    </w:p>
    <w:p w:rsidR="00DA7A0C" w:rsidRDefault="00DA7A0C" w:rsidP="00092B32">
      <w:pPr>
        <w:pStyle w:val="afff"/>
        <w:widowControl w:val="0"/>
        <w:numPr>
          <w:ilvl w:val="0"/>
          <w:numId w:val="51"/>
        </w:numPr>
        <w:tabs>
          <w:tab w:val="left" w:pos="851"/>
          <w:tab w:val="left" w:pos="1134"/>
        </w:tabs>
        <w:autoSpaceDE w:val="0"/>
        <w:autoSpaceDN w:val="0"/>
        <w:adjustRightInd w:val="0"/>
        <w:ind w:left="0" w:firstLine="709"/>
        <w:rPr>
          <w:szCs w:val="24"/>
          <w:lang w:val="ru-RU" w:eastAsia="ru-RU"/>
        </w:rPr>
      </w:pPr>
      <w:r w:rsidRPr="00DA7A0C">
        <w:rPr>
          <w:szCs w:val="24"/>
          <w:lang w:val="ru-RU" w:eastAsia="ru-RU"/>
        </w:rPr>
        <w:t>В ходе исполнения договора поставщик (подрядчик, исполнитель)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w:t>
      </w:r>
      <w:r>
        <w:rPr>
          <w:szCs w:val="24"/>
          <w:lang w:val="ru-RU" w:eastAsia="ru-RU"/>
        </w:rPr>
        <w:t>.</w:t>
      </w:r>
    </w:p>
    <w:p w:rsidR="00DA7A0C" w:rsidRPr="00092B32" w:rsidRDefault="00DA7A0C" w:rsidP="00DA7A0C">
      <w:pPr>
        <w:pStyle w:val="afff"/>
        <w:widowControl w:val="0"/>
        <w:tabs>
          <w:tab w:val="left" w:pos="851"/>
          <w:tab w:val="left" w:pos="1134"/>
        </w:tabs>
        <w:autoSpaceDE w:val="0"/>
        <w:autoSpaceDN w:val="0"/>
        <w:adjustRightInd w:val="0"/>
        <w:ind w:left="709" w:firstLine="0"/>
        <w:rPr>
          <w:szCs w:val="24"/>
          <w:lang w:val="ru-RU" w:eastAsia="ru-RU"/>
        </w:rPr>
      </w:pPr>
    </w:p>
    <w:p w:rsidR="002330D9" w:rsidRPr="00E65AEE" w:rsidRDefault="00E42DDB" w:rsidP="00D978A3">
      <w:pPr>
        <w:pStyle w:val="3"/>
        <w:tabs>
          <w:tab w:val="left" w:pos="426"/>
          <w:tab w:val="left" w:pos="1134"/>
          <w:tab w:val="left" w:pos="1276"/>
        </w:tabs>
        <w:rPr>
          <w:szCs w:val="24"/>
        </w:rPr>
      </w:pPr>
      <w:bookmarkStart w:id="35" w:name="_Toc1046543"/>
      <w:r>
        <w:rPr>
          <w:szCs w:val="24"/>
        </w:rPr>
        <w:t xml:space="preserve">8. </w:t>
      </w:r>
      <w:r w:rsidR="002330D9" w:rsidRPr="00E65AEE">
        <w:rPr>
          <w:szCs w:val="24"/>
        </w:rPr>
        <w:t>РАСХОДЫ НА УЧАСТИЕ В КОНКУРСЕ И ПРИ ЗАКЛЮЧЕНИИ ДОГОВОРА</w:t>
      </w:r>
      <w:bookmarkEnd w:id="33"/>
      <w:bookmarkEnd w:id="34"/>
      <w:bookmarkEnd w:id="35"/>
    </w:p>
    <w:p w:rsidR="001637F2" w:rsidRDefault="002330D9" w:rsidP="00116367">
      <w:pPr>
        <w:pStyle w:val="afff"/>
        <w:tabs>
          <w:tab w:val="left" w:pos="1134"/>
          <w:tab w:val="left" w:pos="1276"/>
        </w:tabs>
        <w:ind w:left="0" w:firstLine="709"/>
        <w:rPr>
          <w:szCs w:val="24"/>
          <w:lang w:val="ru-RU"/>
        </w:rPr>
      </w:pPr>
      <w:r w:rsidRPr="00E65AEE">
        <w:rPr>
          <w:szCs w:val="24"/>
          <w:lang w:val="ru-RU"/>
        </w:rPr>
        <w:t>Участник закупки  несет все расходы, связанные с подготовкой и подачей заявки на участие в конкурсе, участием в к</w:t>
      </w:r>
      <w:r w:rsidR="00E42DDB">
        <w:rPr>
          <w:szCs w:val="24"/>
          <w:lang w:val="ru-RU"/>
        </w:rPr>
        <w:t>онкурсе и заключением договора. З</w:t>
      </w:r>
      <w:r w:rsidRPr="00E65AEE">
        <w:rPr>
          <w:szCs w:val="24"/>
          <w:lang w:val="ru-RU"/>
        </w:rPr>
        <w:t>аказчик не имеет обязательств в связи с такими расходами, за исключением случаев, прямо предусмотренных законодательством Российской Федерации.</w:t>
      </w:r>
    </w:p>
    <w:p w:rsidR="00D05D59" w:rsidRPr="00116367" w:rsidRDefault="00D05D59" w:rsidP="00116367">
      <w:pPr>
        <w:pStyle w:val="afff"/>
        <w:tabs>
          <w:tab w:val="left" w:pos="1134"/>
          <w:tab w:val="left" w:pos="1276"/>
        </w:tabs>
        <w:ind w:left="0" w:firstLine="709"/>
        <w:rPr>
          <w:szCs w:val="24"/>
          <w:lang w:val="ru-RU"/>
        </w:rPr>
      </w:pPr>
    </w:p>
    <w:p w:rsidR="002330D9" w:rsidRPr="00E65AEE" w:rsidRDefault="00E42DDB" w:rsidP="00380E39">
      <w:pPr>
        <w:pStyle w:val="3"/>
        <w:tabs>
          <w:tab w:val="left" w:pos="1134"/>
          <w:tab w:val="left" w:pos="1276"/>
        </w:tabs>
        <w:rPr>
          <w:szCs w:val="24"/>
        </w:rPr>
      </w:pPr>
      <w:bookmarkStart w:id="36" w:name="_Toc433707862"/>
      <w:bookmarkStart w:id="37" w:name="_Toc449019979"/>
      <w:bookmarkStart w:id="38" w:name="_Toc1046544"/>
      <w:r>
        <w:rPr>
          <w:szCs w:val="24"/>
        </w:rPr>
        <w:t xml:space="preserve">9. </w:t>
      </w:r>
      <w:r w:rsidR="002330D9" w:rsidRPr="00E65AEE">
        <w:rPr>
          <w:szCs w:val="24"/>
        </w:rPr>
        <w:t>ЗАКЛЮЧЕНИЕ И ИСПОЛНЕНИЕ ДОГОВОРА</w:t>
      </w:r>
      <w:bookmarkEnd w:id="36"/>
      <w:bookmarkEnd w:id="37"/>
      <w:bookmarkEnd w:id="38"/>
    </w:p>
    <w:p w:rsidR="002330D9" w:rsidRPr="00E65AEE" w:rsidRDefault="00E42DDB" w:rsidP="00E42DDB">
      <w:pPr>
        <w:pStyle w:val="4"/>
        <w:tabs>
          <w:tab w:val="left" w:pos="1134"/>
          <w:tab w:val="left" w:pos="1276"/>
        </w:tabs>
        <w:ind w:left="710" w:firstLine="0"/>
        <w:rPr>
          <w:szCs w:val="24"/>
          <w:lang w:val="ru-RU"/>
        </w:rPr>
      </w:pPr>
      <w:r>
        <w:rPr>
          <w:szCs w:val="24"/>
          <w:lang w:val="ru-RU"/>
        </w:rPr>
        <w:t xml:space="preserve">9.1. </w:t>
      </w:r>
      <w:r w:rsidR="002330D9" w:rsidRPr="00E65AEE">
        <w:rPr>
          <w:szCs w:val="24"/>
          <w:lang w:val="ru-RU"/>
        </w:rPr>
        <w:t>Общие положения по заключению договора</w:t>
      </w:r>
    </w:p>
    <w:p w:rsidR="00563185" w:rsidRDefault="00563185" w:rsidP="008A20C9">
      <w:pPr>
        <w:pStyle w:val="afff"/>
        <w:numPr>
          <w:ilvl w:val="0"/>
          <w:numId w:val="52"/>
        </w:numPr>
        <w:tabs>
          <w:tab w:val="left" w:pos="540"/>
          <w:tab w:val="left" w:pos="1134"/>
        </w:tabs>
        <w:ind w:left="0" w:firstLine="709"/>
        <w:rPr>
          <w:szCs w:val="24"/>
          <w:lang w:val="ru-RU" w:eastAsia="ru-RU"/>
        </w:rPr>
      </w:pPr>
      <w:r w:rsidRPr="00563185">
        <w:rPr>
          <w:szCs w:val="24"/>
          <w:lang w:val="ru-RU" w:eastAsia="ru-RU"/>
        </w:rPr>
        <w:t xml:space="preserve">Договор по результатам закупки заключается с использованием программно-аппаратных средств электронной площадки и подписывается электронной подписью лица, имеющего право действовать от имени Участника закупки и Заказчика. </w:t>
      </w:r>
    </w:p>
    <w:p w:rsidR="00945C51" w:rsidRDefault="00563185" w:rsidP="008A20C9">
      <w:pPr>
        <w:pStyle w:val="afff"/>
        <w:numPr>
          <w:ilvl w:val="0"/>
          <w:numId w:val="52"/>
        </w:numPr>
        <w:tabs>
          <w:tab w:val="left" w:pos="540"/>
          <w:tab w:val="left" w:pos="1134"/>
        </w:tabs>
        <w:ind w:left="0" w:firstLine="709"/>
        <w:rPr>
          <w:szCs w:val="24"/>
          <w:lang w:val="ru-RU" w:eastAsia="ru-RU"/>
        </w:rPr>
      </w:pPr>
      <w:r w:rsidRPr="00563185">
        <w:rPr>
          <w:szCs w:val="24"/>
          <w:lang w:val="ru-RU" w:eastAsia="ru-RU"/>
        </w:rPr>
        <w:t xml:space="preserve">В случае наличия разногласий по проекту договора, направленному Заказчиком, Участник закупки составляет протокол разногласий с указанием замечаний к положениям проекта договора, не соответствующим извещению, документации о конкурентной закупке и своей заявке, с указанием соответствующих положений данных документов. Протокол разногласий направляется Заказчику с </w:t>
      </w:r>
      <w:r w:rsidR="00945C51">
        <w:rPr>
          <w:szCs w:val="24"/>
          <w:lang w:val="ru-RU" w:eastAsia="ru-RU"/>
        </w:rPr>
        <w:t>использованием программно-</w:t>
      </w:r>
      <w:r w:rsidRPr="00563185">
        <w:rPr>
          <w:szCs w:val="24"/>
          <w:lang w:val="ru-RU" w:eastAsia="ru-RU"/>
        </w:rPr>
        <w:t xml:space="preserve">аппаратных средств </w:t>
      </w:r>
      <w:r w:rsidR="00945C51">
        <w:rPr>
          <w:szCs w:val="24"/>
          <w:lang w:val="ru-RU" w:eastAsia="ru-RU"/>
        </w:rPr>
        <w:t>ЭТП</w:t>
      </w:r>
      <w:r w:rsidRPr="00563185">
        <w:rPr>
          <w:szCs w:val="24"/>
          <w:lang w:val="ru-RU" w:eastAsia="ru-RU"/>
        </w:rPr>
        <w:t xml:space="preserve">. </w:t>
      </w:r>
    </w:p>
    <w:p w:rsidR="00563185" w:rsidRPr="00945C51" w:rsidRDefault="00563185" w:rsidP="008A20C9">
      <w:pPr>
        <w:pStyle w:val="afff"/>
        <w:numPr>
          <w:ilvl w:val="0"/>
          <w:numId w:val="52"/>
        </w:numPr>
        <w:tabs>
          <w:tab w:val="left" w:pos="540"/>
          <w:tab w:val="left" w:pos="1134"/>
        </w:tabs>
        <w:ind w:left="0" w:firstLine="709"/>
        <w:rPr>
          <w:szCs w:val="24"/>
          <w:lang w:val="ru-RU" w:eastAsia="ru-RU"/>
        </w:rPr>
      </w:pPr>
      <w:r w:rsidRPr="00945C51">
        <w:rPr>
          <w:szCs w:val="24"/>
          <w:lang w:val="ru-RU" w:eastAsia="ru-RU"/>
        </w:rPr>
        <w:t xml:space="preserve">Заказчик рассматривает протокол разногласий и направляет Участнику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 </w:t>
      </w:r>
      <w:r w:rsidR="00945C51" w:rsidRPr="00945C51">
        <w:rPr>
          <w:szCs w:val="24"/>
          <w:lang w:val="ru-RU" w:eastAsia="ru-RU"/>
        </w:rPr>
        <w:t>Указанный протокол может быть размещен на электронной площадке в отношении соответствующего договора не более, чем один раз.</w:t>
      </w:r>
    </w:p>
    <w:p w:rsidR="00945C51" w:rsidRDefault="00945C51" w:rsidP="008A20C9">
      <w:pPr>
        <w:pStyle w:val="afff"/>
        <w:numPr>
          <w:ilvl w:val="0"/>
          <w:numId w:val="52"/>
        </w:numPr>
        <w:autoSpaceDE w:val="0"/>
        <w:autoSpaceDN w:val="0"/>
        <w:adjustRightInd w:val="0"/>
        <w:ind w:left="0" w:firstLine="709"/>
        <w:rPr>
          <w:szCs w:val="24"/>
          <w:lang w:val="ru-RU" w:eastAsia="ru-RU"/>
        </w:rPr>
      </w:pPr>
      <w:r w:rsidRPr="00945C51">
        <w:rPr>
          <w:szCs w:val="24"/>
          <w:lang w:val="ru-RU" w:eastAsia="ru-RU"/>
        </w:rPr>
        <w:t xml:space="preserve">Договор по результатам </w:t>
      </w:r>
      <w:r>
        <w:rPr>
          <w:szCs w:val="24"/>
          <w:lang w:val="ru-RU" w:eastAsia="ru-RU"/>
        </w:rPr>
        <w:t>настоящей</w:t>
      </w:r>
      <w:r w:rsidRPr="00945C51">
        <w:rPr>
          <w:szCs w:val="24"/>
          <w:lang w:val="ru-RU" w:eastAsia="ru-RU"/>
        </w:rPr>
        <w:t xml:space="preserve"> закупки</w:t>
      </w:r>
      <w:r>
        <w:rPr>
          <w:szCs w:val="24"/>
          <w:lang w:val="ru-RU" w:eastAsia="ru-RU"/>
        </w:rPr>
        <w:t xml:space="preserve"> </w:t>
      </w:r>
      <w:r w:rsidRPr="00945C51">
        <w:rPr>
          <w:szCs w:val="24"/>
          <w:lang w:val="ru-RU" w:eastAsia="ru-RU"/>
        </w:rPr>
        <w:t xml:space="preserve">заключается на условиях, которые предусмотрены проектом договора, </w:t>
      </w:r>
      <w:r>
        <w:rPr>
          <w:szCs w:val="24"/>
          <w:lang w:val="ru-RU" w:eastAsia="ru-RU"/>
        </w:rPr>
        <w:t xml:space="preserve">настоящей </w:t>
      </w:r>
      <w:r w:rsidRPr="00945C51">
        <w:rPr>
          <w:szCs w:val="24"/>
          <w:lang w:val="ru-RU" w:eastAsia="ru-RU"/>
        </w:rPr>
        <w:t xml:space="preserve">документацией, извещением об осуществлении </w:t>
      </w:r>
      <w:r>
        <w:rPr>
          <w:szCs w:val="24"/>
          <w:lang w:val="ru-RU" w:eastAsia="ru-RU"/>
        </w:rPr>
        <w:t xml:space="preserve"> </w:t>
      </w:r>
      <w:r w:rsidRPr="00945C51">
        <w:rPr>
          <w:szCs w:val="24"/>
          <w:lang w:val="ru-RU" w:eastAsia="ru-RU"/>
        </w:rPr>
        <w:t>закупки</w:t>
      </w:r>
      <w:r>
        <w:rPr>
          <w:szCs w:val="24"/>
          <w:lang w:val="ru-RU" w:eastAsia="ru-RU"/>
        </w:rPr>
        <w:t xml:space="preserve"> </w:t>
      </w:r>
      <w:r w:rsidRPr="00945C51">
        <w:rPr>
          <w:szCs w:val="24"/>
          <w:lang w:val="ru-RU" w:eastAsia="ru-RU"/>
        </w:rPr>
        <w:t xml:space="preserve">и заявкой </w:t>
      </w:r>
      <w:r>
        <w:rPr>
          <w:szCs w:val="24"/>
          <w:lang w:val="ru-RU" w:eastAsia="ru-RU"/>
        </w:rPr>
        <w:t>У</w:t>
      </w:r>
      <w:r w:rsidRPr="00945C51">
        <w:rPr>
          <w:szCs w:val="24"/>
          <w:lang w:val="ru-RU" w:eastAsia="ru-RU"/>
        </w:rPr>
        <w:t xml:space="preserve">частника закупки, с которым заключается договор. </w:t>
      </w:r>
    </w:p>
    <w:p w:rsidR="00563185" w:rsidRPr="00945C51" w:rsidRDefault="00945C51" w:rsidP="008A20C9">
      <w:pPr>
        <w:pStyle w:val="afff"/>
        <w:numPr>
          <w:ilvl w:val="0"/>
          <w:numId w:val="52"/>
        </w:numPr>
        <w:autoSpaceDE w:val="0"/>
        <w:autoSpaceDN w:val="0"/>
        <w:adjustRightInd w:val="0"/>
        <w:ind w:left="0" w:firstLine="709"/>
        <w:rPr>
          <w:szCs w:val="24"/>
          <w:lang w:val="ru-RU" w:eastAsia="ru-RU"/>
        </w:rPr>
      </w:pPr>
      <w:r>
        <w:rPr>
          <w:szCs w:val="24"/>
          <w:lang w:val="ru-RU" w:eastAsia="ru-RU"/>
        </w:rPr>
        <w:t xml:space="preserve">Договор по результатам настоящей </w:t>
      </w:r>
      <w:r w:rsidR="0092655B" w:rsidRPr="00563185">
        <w:rPr>
          <w:szCs w:val="24"/>
          <w:lang w:val="ru-RU" w:eastAsia="ru-RU"/>
        </w:rPr>
        <w:t xml:space="preserve">закупки заключается не ранее чем через </w:t>
      </w:r>
      <w:r>
        <w:rPr>
          <w:szCs w:val="24"/>
          <w:lang w:val="ru-RU" w:eastAsia="ru-RU"/>
        </w:rPr>
        <w:t>10 (Д</w:t>
      </w:r>
      <w:r w:rsidR="0092655B" w:rsidRPr="00563185">
        <w:rPr>
          <w:szCs w:val="24"/>
          <w:lang w:val="ru-RU" w:eastAsia="ru-RU"/>
        </w:rPr>
        <w:t>есять</w:t>
      </w:r>
      <w:r>
        <w:rPr>
          <w:szCs w:val="24"/>
          <w:lang w:val="ru-RU" w:eastAsia="ru-RU"/>
        </w:rPr>
        <w:t>)</w:t>
      </w:r>
      <w:r w:rsidR="0092655B" w:rsidRPr="00563185">
        <w:rPr>
          <w:szCs w:val="24"/>
          <w:lang w:val="ru-RU" w:eastAsia="ru-RU"/>
        </w:rPr>
        <w:t xml:space="preserve"> дней и не позднее чем через </w:t>
      </w:r>
      <w:r>
        <w:rPr>
          <w:szCs w:val="24"/>
          <w:lang w:val="ru-RU" w:eastAsia="ru-RU"/>
        </w:rPr>
        <w:t>20 (Д</w:t>
      </w:r>
      <w:r w:rsidR="0092655B" w:rsidRPr="00563185">
        <w:rPr>
          <w:szCs w:val="24"/>
          <w:lang w:val="ru-RU" w:eastAsia="ru-RU"/>
        </w:rPr>
        <w:t>вадцать</w:t>
      </w:r>
      <w:r>
        <w:rPr>
          <w:szCs w:val="24"/>
          <w:lang w:val="ru-RU" w:eastAsia="ru-RU"/>
        </w:rPr>
        <w:t>)</w:t>
      </w:r>
      <w:r w:rsidR="0092655B" w:rsidRPr="00563185">
        <w:rPr>
          <w:szCs w:val="24"/>
          <w:lang w:val="ru-RU" w:eastAsia="ru-RU"/>
        </w:rPr>
        <w:t xml:space="preserve"> дней </w:t>
      </w:r>
      <w:r>
        <w:rPr>
          <w:szCs w:val="24"/>
          <w:lang w:val="ru-RU" w:eastAsia="ru-RU"/>
        </w:rPr>
        <w:t>со дня размещения</w:t>
      </w:r>
      <w:r w:rsidR="0092655B" w:rsidRPr="00563185">
        <w:rPr>
          <w:szCs w:val="24"/>
          <w:lang w:val="ru-RU" w:eastAsia="ru-RU"/>
        </w:rPr>
        <w:t xml:space="preserve"> </w:t>
      </w:r>
      <w:r w:rsidRPr="00563185">
        <w:rPr>
          <w:szCs w:val="24"/>
          <w:lang w:val="ru-RU" w:eastAsia="ru-RU"/>
        </w:rPr>
        <w:t>итогового протокола</w:t>
      </w:r>
      <w:r>
        <w:rPr>
          <w:szCs w:val="24"/>
          <w:lang w:val="ru-RU" w:eastAsia="ru-RU"/>
        </w:rPr>
        <w:t>,</w:t>
      </w:r>
      <w:r w:rsidRPr="00945C51">
        <w:rPr>
          <w:sz w:val="23"/>
          <w:szCs w:val="23"/>
          <w:lang w:val="ru-RU"/>
        </w:rPr>
        <w:t xml:space="preserve"> </w:t>
      </w:r>
      <w:r w:rsidRPr="00945C51">
        <w:rPr>
          <w:szCs w:val="24"/>
          <w:lang w:val="ru-RU" w:eastAsia="ru-RU"/>
        </w:rPr>
        <w:t>составленного по результатам конкурентной закупки</w:t>
      </w:r>
      <w:r>
        <w:rPr>
          <w:szCs w:val="24"/>
          <w:lang w:val="ru-RU" w:eastAsia="ru-RU"/>
        </w:rPr>
        <w:t>,</w:t>
      </w:r>
      <w:r w:rsidRPr="00945C51">
        <w:rPr>
          <w:rFonts w:eastAsiaTheme="minorHAnsi"/>
          <w:sz w:val="23"/>
          <w:szCs w:val="23"/>
          <w:lang w:val="ru-RU"/>
        </w:rPr>
        <w:t xml:space="preserve"> на ЭТП</w:t>
      </w:r>
      <w:r w:rsidR="0092655B" w:rsidRPr="00945C51">
        <w:rPr>
          <w:szCs w:val="24"/>
          <w:lang w:val="ru-RU" w:eastAsia="ru-RU"/>
        </w:rPr>
        <w:t>.</w:t>
      </w:r>
      <w:r w:rsidR="0092655B" w:rsidRPr="00945C51">
        <w:rPr>
          <w:szCs w:val="24"/>
          <w:lang w:val="ru-RU"/>
        </w:rPr>
        <w:t xml:space="preserve"> </w:t>
      </w:r>
    </w:p>
    <w:p w:rsidR="00563185" w:rsidRDefault="0092655B" w:rsidP="008A20C9">
      <w:pPr>
        <w:pStyle w:val="afff"/>
        <w:numPr>
          <w:ilvl w:val="0"/>
          <w:numId w:val="52"/>
        </w:numPr>
        <w:tabs>
          <w:tab w:val="left" w:pos="540"/>
          <w:tab w:val="left" w:pos="1134"/>
        </w:tabs>
        <w:ind w:left="0" w:firstLine="709"/>
        <w:rPr>
          <w:szCs w:val="24"/>
          <w:lang w:val="ru-RU" w:eastAsia="ru-RU"/>
        </w:rPr>
      </w:pPr>
      <w:r w:rsidRPr="00563185">
        <w:rPr>
          <w:szCs w:val="24"/>
          <w:lang w:val="ru-RU" w:eastAsia="ru-RU"/>
        </w:rPr>
        <w:t>В случае наличия в документации о закупке требования об обеспечении исполнения договора, договор заключается после предоставления Участником закупки</w:t>
      </w:r>
      <w:r w:rsidR="002A74B3" w:rsidRPr="00563185">
        <w:rPr>
          <w:szCs w:val="24"/>
          <w:lang w:val="ru-RU" w:eastAsia="ru-RU"/>
        </w:rPr>
        <w:t>, с которым заключается договор обеспечения исполнения договора.</w:t>
      </w:r>
    </w:p>
    <w:p w:rsidR="00563185" w:rsidRDefault="0092655B" w:rsidP="008A20C9">
      <w:pPr>
        <w:pStyle w:val="afff"/>
        <w:numPr>
          <w:ilvl w:val="0"/>
          <w:numId w:val="52"/>
        </w:numPr>
        <w:tabs>
          <w:tab w:val="left" w:pos="540"/>
          <w:tab w:val="left" w:pos="1134"/>
        </w:tabs>
        <w:ind w:left="0" w:firstLine="709"/>
        <w:rPr>
          <w:szCs w:val="24"/>
          <w:lang w:val="ru-RU" w:eastAsia="ru-RU"/>
        </w:rPr>
      </w:pPr>
      <w:r w:rsidRPr="00563185">
        <w:rPr>
          <w:szCs w:val="24"/>
          <w:lang w:val="ru-RU" w:eastAsia="ru-RU"/>
        </w:rPr>
        <w:t xml:space="preserve">Заказчик не вправе отказаться от заключения договора по результатам проведения конкурентных способов закупки, за исключением случаев, предусмотренных Положением и законодательством Российской Федерации. </w:t>
      </w:r>
    </w:p>
    <w:p w:rsidR="0092655B" w:rsidRPr="00563185" w:rsidRDefault="0092655B" w:rsidP="008A20C9">
      <w:pPr>
        <w:pStyle w:val="afff"/>
        <w:numPr>
          <w:ilvl w:val="0"/>
          <w:numId w:val="52"/>
        </w:numPr>
        <w:tabs>
          <w:tab w:val="left" w:pos="540"/>
          <w:tab w:val="left" w:pos="1134"/>
        </w:tabs>
        <w:ind w:left="0" w:firstLine="709"/>
        <w:rPr>
          <w:szCs w:val="24"/>
          <w:lang w:val="ru-RU" w:eastAsia="ru-RU"/>
        </w:rPr>
      </w:pPr>
      <w:r w:rsidRPr="00563185">
        <w:rPr>
          <w:szCs w:val="24"/>
          <w:lang w:val="ru-RU" w:eastAsia="ru-RU"/>
        </w:rPr>
        <w:t xml:space="preserve">Заказчик вправе заключить договор с Участником закупки, которому по результатам закупки был присвоен второй номер, на условиях проекта договора, прилагаемого </w:t>
      </w:r>
      <w:r w:rsidRPr="00563185">
        <w:rPr>
          <w:szCs w:val="24"/>
          <w:lang w:val="ru-RU" w:eastAsia="ru-RU"/>
        </w:rPr>
        <w:lastRenderedPageBreak/>
        <w:t>к доку</w:t>
      </w:r>
      <w:r w:rsidR="009F2626" w:rsidRPr="00563185">
        <w:rPr>
          <w:szCs w:val="24"/>
          <w:lang w:val="ru-RU" w:eastAsia="ru-RU"/>
        </w:rPr>
        <w:t>ментации о закупке или извещения</w:t>
      </w:r>
      <w:r w:rsidRPr="00563185">
        <w:rPr>
          <w:szCs w:val="24"/>
          <w:lang w:val="ru-RU" w:eastAsia="ru-RU"/>
        </w:rPr>
        <w:t xml:space="preserve"> о проведении закупки, по цене договора и на условиях, предложенных таким Участником закупки в заявке, в случаях:</w:t>
      </w:r>
    </w:p>
    <w:p w:rsidR="0092655B" w:rsidRPr="00E65AEE" w:rsidRDefault="0092655B" w:rsidP="008A20C9">
      <w:pPr>
        <w:pStyle w:val="afff"/>
        <w:widowControl w:val="0"/>
        <w:numPr>
          <w:ilvl w:val="0"/>
          <w:numId w:val="46"/>
        </w:numPr>
        <w:shd w:val="clear" w:color="auto" w:fill="FFFFFF"/>
        <w:tabs>
          <w:tab w:val="left" w:pos="1134"/>
        </w:tabs>
        <w:autoSpaceDE w:val="0"/>
        <w:autoSpaceDN w:val="0"/>
        <w:adjustRightInd w:val="0"/>
        <w:ind w:left="0" w:firstLine="709"/>
        <w:contextualSpacing w:val="0"/>
        <w:outlineLvl w:val="3"/>
        <w:rPr>
          <w:szCs w:val="24"/>
          <w:lang w:val="ru-RU" w:eastAsia="ru-RU"/>
        </w:rPr>
      </w:pPr>
      <w:r w:rsidRPr="00E65AEE">
        <w:rPr>
          <w:szCs w:val="24"/>
          <w:lang w:val="ru-RU" w:eastAsia="ru-RU"/>
        </w:rPr>
        <w:t>отказа Победителя закупки от заключения договора;</w:t>
      </w:r>
    </w:p>
    <w:p w:rsidR="0092655B" w:rsidRPr="00E65AEE" w:rsidRDefault="0092655B" w:rsidP="008A20C9">
      <w:pPr>
        <w:pStyle w:val="afff"/>
        <w:widowControl w:val="0"/>
        <w:numPr>
          <w:ilvl w:val="0"/>
          <w:numId w:val="46"/>
        </w:numPr>
        <w:shd w:val="clear" w:color="auto" w:fill="FFFFFF"/>
        <w:tabs>
          <w:tab w:val="left" w:pos="1134"/>
        </w:tabs>
        <w:autoSpaceDE w:val="0"/>
        <w:autoSpaceDN w:val="0"/>
        <w:adjustRightInd w:val="0"/>
        <w:ind w:left="0" w:firstLine="709"/>
        <w:contextualSpacing w:val="0"/>
        <w:outlineLvl w:val="3"/>
        <w:rPr>
          <w:szCs w:val="24"/>
          <w:lang w:val="ru-RU" w:eastAsia="ru-RU"/>
        </w:rPr>
      </w:pPr>
      <w:r w:rsidRPr="00E65AEE">
        <w:rPr>
          <w:szCs w:val="24"/>
          <w:lang w:val="ru-RU" w:eastAsia="ru-RU"/>
        </w:rPr>
        <w:t>расторжения договора с Победителем закупки по основаниям, предусмотренным законодательством Российской Федерации.</w:t>
      </w:r>
    </w:p>
    <w:p w:rsidR="00563185" w:rsidRDefault="0092655B" w:rsidP="00945C51">
      <w:pPr>
        <w:tabs>
          <w:tab w:val="num" w:pos="0"/>
          <w:tab w:val="left" w:pos="1134"/>
        </w:tabs>
        <w:suppressAutoHyphens/>
        <w:ind w:firstLine="709"/>
        <w:rPr>
          <w:szCs w:val="24"/>
          <w:lang w:val="ru-RU" w:eastAsia="ru-RU"/>
        </w:rPr>
      </w:pPr>
      <w:r w:rsidRPr="00E65AEE">
        <w:rPr>
          <w:szCs w:val="24"/>
          <w:lang w:val="ru-RU" w:eastAsia="ru-RU"/>
        </w:rPr>
        <w:t>При этом, если договор был частично исполнен Победителем закупки, то договор с Участником закупки, которому по результатам закупки был присвоен второй номер, может быть заключен только на сумму и в части неисполненных обязательств, при условии согласия этого Участника закупки на заключение договора на таких условиях.</w:t>
      </w:r>
    </w:p>
    <w:p w:rsidR="003734FB" w:rsidRPr="00863EEA" w:rsidRDefault="00C96283" w:rsidP="00863EEA">
      <w:pPr>
        <w:pStyle w:val="afff"/>
        <w:numPr>
          <w:ilvl w:val="0"/>
          <w:numId w:val="52"/>
        </w:numPr>
        <w:tabs>
          <w:tab w:val="left" w:pos="540"/>
          <w:tab w:val="left" w:pos="1134"/>
        </w:tabs>
        <w:ind w:left="0" w:firstLine="709"/>
        <w:rPr>
          <w:szCs w:val="24"/>
          <w:lang w:val="ru-RU" w:eastAsia="ru-RU"/>
        </w:rPr>
      </w:pPr>
      <w:r w:rsidRPr="002A74B3">
        <w:rPr>
          <w:szCs w:val="24"/>
          <w:lang w:val="ru-RU" w:eastAsia="ru-RU"/>
        </w:rPr>
        <w:t xml:space="preserve">В случае, если при заключении и исполнении договора изменяются количество, объем, цена закупаемых товаров, работ, услуг или сроки исполнения договора по сравнению с указанными в итоговом протоколе, не позднее чем в течение </w:t>
      </w:r>
      <w:r w:rsidR="00945C51">
        <w:rPr>
          <w:szCs w:val="24"/>
          <w:lang w:val="ru-RU" w:eastAsia="ru-RU"/>
        </w:rPr>
        <w:t>10 (Д</w:t>
      </w:r>
      <w:r w:rsidRPr="002A74B3">
        <w:rPr>
          <w:szCs w:val="24"/>
          <w:lang w:val="ru-RU" w:eastAsia="ru-RU"/>
        </w:rPr>
        <w:t>есяти</w:t>
      </w:r>
      <w:r w:rsidR="00945C51">
        <w:rPr>
          <w:szCs w:val="24"/>
          <w:lang w:val="ru-RU" w:eastAsia="ru-RU"/>
        </w:rPr>
        <w:t>)</w:t>
      </w:r>
      <w:r w:rsidRPr="002A74B3">
        <w:rPr>
          <w:szCs w:val="24"/>
          <w:lang w:val="ru-RU" w:eastAsia="ru-RU"/>
        </w:rPr>
        <w:t xml:space="preserve"> дней со дня внесения изменений в договор в единой информационной системе размещается информация об изменении договора с указанием измененных условий.</w:t>
      </w:r>
      <w:bookmarkStart w:id="39" w:name="_Toc433707863"/>
      <w:bookmarkStart w:id="40" w:name="_Toc449019980"/>
    </w:p>
    <w:p w:rsidR="00D978A3" w:rsidRPr="00E949FD" w:rsidRDefault="00D978A3" w:rsidP="009F2626">
      <w:pPr>
        <w:ind w:firstLine="0"/>
        <w:rPr>
          <w:sz w:val="12"/>
          <w:szCs w:val="12"/>
          <w:lang w:val="ru-RU"/>
        </w:rPr>
      </w:pPr>
    </w:p>
    <w:p w:rsidR="002330D9" w:rsidRPr="00E65AEE" w:rsidRDefault="002A74B3" w:rsidP="002A74B3">
      <w:pPr>
        <w:pStyle w:val="3"/>
        <w:tabs>
          <w:tab w:val="left" w:pos="1134"/>
          <w:tab w:val="left" w:pos="1276"/>
        </w:tabs>
        <w:ind w:left="927"/>
        <w:rPr>
          <w:szCs w:val="24"/>
        </w:rPr>
      </w:pPr>
      <w:bookmarkStart w:id="41" w:name="_Toc1046545"/>
      <w:r>
        <w:rPr>
          <w:szCs w:val="24"/>
        </w:rPr>
        <w:t xml:space="preserve">10. </w:t>
      </w:r>
      <w:r w:rsidR="002330D9" w:rsidRPr="00E65AEE">
        <w:rPr>
          <w:szCs w:val="24"/>
        </w:rPr>
        <w:t>ПРИЗНАНИЕ КОНКУРСА НЕСОСТОЯВШИМСЯ</w:t>
      </w:r>
      <w:bookmarkEnd w:id="39"/>
      <w:bookmarkEnd w:id="40"/>
      <w:bookmarkEnd w:id="41"/>
    </w:p>
    <w:p w:rsidR="002330D9" w:rsidRPr="00E65AEE" w:rsidRDefault="002A74B3" w:rsidP="002A74B3">
      <w:pPr>
        <w:pStyle w:val="4"/>
        <w:tabs>
          <w:tab w:val="left" w:pos="1134"/>
          <w:tab w:val="left" w:pos="1276"/>
        </w:tabs>
        <w:ind w:left="927" w:firstLine="0"/>
        <w:rPr>
          <w:szCs w:val="24"/>
          <w:lang w:val="ru-RU"/>
        </w:rPr>
      </w:pPr>
      <w:r>
        <w:rPr>
          <w:szCs w:val="24"/>
          <w:lang w:val="ru-RU"/>
        </w:rPr>
        <w:t xml:space="preserve">10.1. </w:t>
      </w:r>
      <w:r w:rsidR="002330D9" w:rsidRPr="00E65AEE">
        <w:rPr>
          <w:szCs w:val="24"/>
          <w:lang w:val="ru-RU"/>
        </w:rPr>
        <w:t>Основания и последствия признания конкурса несостоявшейся</w:t>
      </w:r>
    </w:p>
    <w:p w:rsidR="00845CBB" w:rsidRPr="00E65AEE" w:rsidRDefault="002A74B3" w:rsidP="002A74B3">
      <w:pPr>
        <w:tabs>
          <w:tab w:val="left" w:pos="1134"/>
          <w:tab w:val="left" w:pos="1276"/>
        </w:tabs>
        <w:ind w:firstLine="0"/>
        <w:rPr>
          <w:szCs w:val="24"/>
          <w:lang w:val="ru-RU" w:eastAsia="ru-RU"/>
        </w:rPr>
      </w:pPr>
      <w:r>
        <w:rPr>
          <w:szCs w:val="24"/>
          <w:lang w:val="ru-RU" w:eastAsia="ru-RU"/>
        </w:rPr>
        <w:t xml:space="preserve">             10.1.1. </w:t>
      </w:r>
      <w:r w:rsidR="00845CBB" w:rsidRPr="002A74B3">
        <w:rPr>
          <w:szCs w:val="24"/>
          <w:lang w:val="ru-RU" w:eastAsia="ru-RU"/>
        </w:rPr>
        <w:t xml:space="preserve">В случае, если по окончании срока подачи заявок на участие в закупке подана только одна заявка или не подано ни одной заявки на участие в ней, а также если на основании результатов рассмотрения заявок на участие в закупке будет принято решение о несоответствии всех Участников закупки требованиям, установленным документацией о закупке, и (или) о несоответствии всех заявок на участие в закупке требованиям, установленным документацией о закупке, либо о соответствии только одного Участника закупки и поданной им заявки на участие в закупке установленным требованиям, закупка признается Комиссией несостоявшейся. </w:t>
      </w:r>
      <w:r w:rsidR="00845CBB" w:rsidRPr="00E65AEE">
        <w:rPr>
          <w:szCs w:val="24"/>
          <w:lang w:val="ru-RU" w:eastAsia="ru-RU"/>
        </w:rPr>
        <w:t>В случае, если документацией о закупке предусмотрено два и более лота, закупка признается несостоявшейся в отношении каждого из этих лотов самостоятельно.</w:t>
      </w:r>
    </w:p>
    <w:p w:rsidR="00845CBB" w:rsidRPr="002A74B3" w:rsidRDefault="002A74B3" w:rsidP="002A74B3">
      <w:pPr>
        <w:tabs>
          <w:tab w:val="left" w:pos="1134"/>
          <w:tab w:val="left" w:pos="1276"/>
        </w:tabs>
        <w:ind w:firstLine="0"/>
        <w:rPr>
          <w:szCs w:val="24"/>
          <w:lang w:val="ru-RU" w:eastAsia="ru-RU"/>
        </w:rPr>
      </w:pPr>
      <w:r>
        <w:rPr>
          <w:szCs w:val="24"/>
          <w:lang w:val="ru-RU" w:eastAsia="ru-RU"/>
        </w:rPr>
        <w:t xml:space="preserve">            10.1.2. </w:t>
      </w:r>
      <w:r w:rsidR="00845CBB" w:rsidRPr="002A74B3">
        <w:rPr>
          <w:szCs w:val="24"/>
          <w:lang w:val="ru-RU" w:eastAsia="ru-RU"/>
        </w:rPr>
        <w:t>Если закупка признана несостоявшейся, Заказчик вправе принять одно из следующих решений:</w:t>
      </w:r>
    </w:p>
    <w:p w:rsidR="00845CBB" w:rsidRPr="00E65AEE" w:rsidRDefault="00845CBB" w:rsidP="008A20C9">
      <w:pPr>
        <w:widowControl w:val="0"/>
        <w:numPr>
          <w:ilvl w:val="0"/>
          <w:numId w:val="30"/>
        </w:numPr>
        <w:tabs>
          <w:tab w:val="left" w:pos="1134"/>
          <w:tab w:val="left" w:pos="1276"/>
        </w:tabs>
        <w:autoSpaceDE w:val="0"/>
        <w:autoSpaceDN w:val="0"/>
        <w:adjustRightInd w:val="0"/>
        <w:ind w:firstLine="709"/>
        <w:rPr>
          <w:szCs w:val="24"/>
          <w:lang w:val="ru-RU" w:eastAsia="ru-RU"/>
        </w:rPr>
      </w:pPr>
      <w:r w:rsidRPr="00E65AEE">
        <w:rPr>
          <w:szCs w:val="24"/>
          <w:lang w:val="ru-RU" w:eastAsia="ru-RU"/>
        </w:rPr>
        <w:t>о проведении повторной закупки, аналогичной или отличной от несостоявшейся, с изменением условий документации о закупке или без изменения условий документации о закупке;</w:t>
      </w:r>
    </w:p>
    <w:p w:rsidR="00845CBB" w:rsidRPr="00E65AEE" w:rsidRDefault="00845CBB" w:rsidP="008A20C9">
      <w:pPr>
        <w:widowControl w:val="0"/>
        <w:numPr>
          <w:ilvl w:val="0"/>
          <w:numId w:val="30"/>
        </w:numPr>
        <w:tabs>
          <w:tab w:val="left" w:pos="1134"/>
          <w:tab w:val="left" w:pos="1276"/>
        </w:tabs>
        <w:autoSpaceDE w:val="0"/>
        <w:autoSpaceDN w:val="0"/>
        <w:adjustRightInd w:val="0"/>
        <w:ind w:firstLine="709"/>
        <w:rPr>
          <w:szCs w:val="24"/>
          <w:lang w:eastAsia="ru-RU"/>
        </w:rPr>
      </w:pPr>
      <w:r w:rsidRPr="00E65AEE">
        <w:rPr>
          <w:szCs w:val="24"/>
          <w:lang w:eastAsia="ru-RU"/>
        </w:rPr>
        <w:t>об отказе от закупки;</w:t>
      </w:r>
    </w:p>
    <w:p w:rsidR="00845CBB" w:rsidRPr="00E65AEE" w:rsidRDefault="00845CBB" w:rsidP="008A20C9">
      <w:pPr>
        <w:widowControl w:val="0"/>
        <w:numPr>
          <w:ilvl w:val="0"/>
          <w:numId w:val="30"/>
        </w:numPr>
        <w:tabs>
          <w:tab w:val="left" w:pos="1134"/>
          <w:tab w:val="left" w:pos="1276"/>
        </w:tabs>
        <w:autoSpaceDE w:val="0"/>
        <w:autoSpaceDN w:val="0"/>
        <w:adjustRightInd w:val="0"/>
        <w:ind w:firstLine="709"/>
        <w:rPr>
          <w:szCs w:val="24"/>
          <w:lang w:val="ru-RU" w:eastAsia="ru-RU"/>
        </w:rPr>
      </w:pPr>
      <w:r w:rsidRPr="00E65AEE">
        <w:rPr>
          <w:szCs w:val="24"/>
          <w:lang w:val="ru-RU" w:eastAsia="ru-RU"/>
        </w:rPr>
        <w:t>о заключении договора с единственным Участником закупки, допущенным к участию в закупке;</w:t>
      </w:r>
    </w:p>
    <w:p w:rsidR="00845CBB" w:rsidRPr="0068725C" w:rsidRDefault="0068725C" w:rsidP="0068725C">
      <w:pPr>
        <w:tabs>
          <w:tab w:val="left" w:pos="1134"/>
          <w:tab w:val="left" w:pos="1276"/>
        </w:tabs>
        <w:ind w:firstLine="0"/>
        <w:rPr>
          <w:szCs w:val="24"/>
          <w:lang w:val="ru-RU" w:eastAsia="ru-RU"/>
        </w:rPr>
      </w:pPr>
      <w:r>
        <w:rPr>
          <w:szCs w:val="24"/>
          <w:lang w:val="ru-RU" w:eastAsia="ru-RU"/>
        </w:rPr>
        <w:t xml:space="preserve">            10.1.3. </w:t>
      </w:r>
      <w:r w:rsidR="00845CBB" w:rsidRPr="0068725C">
        <w:rPr>
          <w:szCs w:val="24"/>
          <w:lang w:val="ru-RU" w:eastAsia="ru-RU"/>
        </w:rPr>
        <w:t>Если повторная закупка признана несостоявшейся, Заказчик вправе принять одно из следующих решений:</w:t>
      </w:r>
    </w:p>
    <w:p w:rsidR="00845CBB" w:rsidRPr="00E65AEE" w:rsidRDefault="00845CBB" w:rsidP="008A20C9">
      <w:pPr>
        <w:pStyle w:val="afff"/>
        <w:widowControl w:val="0"/>
        <w:numPr>
          <w:ilvl w:val="1"/>
          <w:numId w:val="30"/>
        </w:numPr>
        <w:tabs>
          <w:tab w:val="left" w:pos="1134"/>
          <w:tab w:val="left" w:pos="1276"/>
        </w:tabs>
        <w:autoSpaceDE w:val="0"/>
        <w:autoSpaceDN w:val="0"/>
        <w:adjustRightInd w:val="0"/>
        <w:ind w:left="0" w:firstLine="709"/>
        <w:contextualSpacing w:val="0"/>
        <w:rPr>
          <w:szCs w:val="24"/>
          <w:lang w:eastAsia="ru-RU"/>
        </w:rPr>
      </w:pPr>
      <w:r w:rsidRPr="00E65AEE">
        <w:rPr>
          <w:szCs w:val="24"/>
          <w:lang w:eastAsia="ru-RU"/>
        </w:rPr>
        <w:t>об отказе от закупки;</w:t>
      </w:r>
    </w:p>
    <w:p w:rsidR="00845CBB" w:rsidRPr="00E65AEE" w:rsidRDefault="00845CBB" w:rsidP="008A20C9">
      <w:pPr>
        <w:pStyle w:val="afff"/>
        <w:widowControl w:val="0"/>
        <w:numPr>
          <w:ilvl w:val="1"/>
          <w:numId w:val="30"/>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о заключении договора с единственным Участником закупки, допущенным к участию в закупке;</w:t>
      </w:r>
    </w:p>
    <w:p w:rsidR="00E95C43" w:rsidRDefault="00845CBB" w:rsidP="008A20C9">
      <w:pPr>
        <w:pStyle w:val="afff"/>
        <w:widowControl w:val="0"/>
        <w:numPr>
          <w:ilvl w:val="1"/>
          <w:numId w:val="30"/>
        </w:numPr>
        <w:tabs>
          <w:tab w:val="left" w:pos="1134"/>
          <w:tab w:val="left" w:pos="1276"/>
        </w:tabs>
        <w:autoSpaceDE w:val="0"/>
        <w:autoSpaceDN w:val="0"/>
        <w:adjustRightInd w:val="0"/>
        <w:ind w:left="0" w:firstLine="709"/>
        <w:contextualSpacing w:val="0"/>
        <w:rPr>
          <w:szCs w:val="24"/>
          <w:lang w:val="ru-RU" w:eastAsia="ru-RU"/>
        </w:rPr>
      </w:pPr>
      <w:r w:rsidRPr="00E65AEE">
        <w:rPr>
          <w:szCs w:val="24"/>
          <w:lang w:val="ru-RU" w:eastAsia="ru-RU"/>
        </w:rPr>
        <w:t>о заключении договора с единственным поставщиком (подрядчиком, исполнителем) в соответствии с</w:t>
      </w:r>
      <w:r w:rsidR="009F2626">
        <w:rPr>
          <w:szCs w:val="24"/>
          <w:lang w:val="ru-RU" w:eastAsia="ru-RU"/>
        </w:rPr>
        <w:t>о</w:t>
      </w:r>
      <w:r w:rsidRPr="00E65AEE">
        <w:rPr>
          <w:szCs w:val="24"/>
          <w:lang w:val="ru-RU" w:eastAsia="ru-RU"/>
        </w:rPr>
        <w:t xml:space="preserve"> статьей 16 </w:t>
      </w:r>
      <w:r w:rsidR="003734FB">
        <w:rPr>
          <w:szCs w:val="24"/>
          <w:lang w:val="ru-RU" w:eastAsia="ru-RU"/>
        </w:rPr>
        <w:t xml:space="preserve"> </w:t>
      </w:r>
      <w:r w:rsidRPr="00E65AEE">
        <w:rPr>
          <w:szCs w:val="24"/>
          <w:lang w:val="ru-RU" w:eastAsia="ru-RU"/>
        </w:rPr>
        <w:t>Положения</w:t>
      </w:r>
      <w:r w:rsidR="00E95C43">
        <w:rPr>
          <w:szCs w:val="24"/>
          <w:lang w:val="ru-RU" w:eastAsia="ru-RU"/>
        </w:rPr>
        <w:t xml:space="preserve"> о закупке Заказчика.</w:t>
      </w:r>
    </w:p>
    <w:p w:rsidR="00845CBB" w:rsidRPr="00E95C43" w:rsidRDefault="0068725C" w:rsidP="00E95C43">
      <w:pPr>
        <w:widowControl w:val="0"/>
        <w:tabs>
          <w:tab w:val="left" w:pos="1134"/>
          <w:tab w:val="left" w:pos="1276"/>
        </w:tabs>
        <w:autoSpaceDE w:val="0"/>
        <w:autoSpaceDN w:val="0"/>
        <w:adjustRightInd w:val="0"/>
        <w:ind w:firstLine="0"/>
        <w:rPr>
          <w:szCs w:val="24"/>
          <w:lang w:val="ru-RU" w:eastAsia="ru-RU"/>
        </w:rPr>
      </w:pPr>
      <w:r w:rsidRPr="00E95C43">
        <w:rPr>
          <w:szCs w:val="24"/>
          <w:lang w:val="ru-RU" w:eastAsia="ru-RU"/>
        </w:rPr>
        <w:t xml:space="preserve">          10.1.4. </w:t>
      </w:r>
      <w:r w:rsidR="00845CBB" w:rsidRPr="00E95C43">
        <w:rPr>
          <w:szCs w:val="24"/>
          <w:lang w:val="ru-RU" w:eastAsia="ru-RU"/>
        </w:rPr>
        <w:t xml:space="preserve">При принятии решения о заключении договора с единственным Участником закупки, допущенным к участию в закупке, такой договор заключается на условиях и по цене, которые предусмотрены заявкой на участие в закупке. Участник закупки, в отношении которого принято решение о заключении договора при признании закупки несостоявшейся, не вправе отказаться от заключения договора. Договор должен быть заключен в сроки, предусмотренные документацией о закупке. </w:t>
      </w:r>
    </w:p>
    <w:p w:rsidR="00863EEA" w:rsidRPr="00E949FD" w:rsidRDefault="00845CBB" w:rsidP="00E949FD">
      <w:pPr>
        <w:tabs>
          <w:tab w:val="left" w:pos="1134"/>
          <w:tab w:val="left" w:pos="1276"/>
        </w:tabs>
        <w:ind w:firstLine="709"/>
        <w:rPr>
          <w:szCs w:val="24"/>
          <w:lang w:val="ru-RU" w:eastAsia="ru-RU"/>
        </w:rPr>
      </w:pPr>
      <w:r w:rsidRPr="00E65AEE">
        <w:rPr>
          <w:szCs w:val="24"/>
          <w:lang w:val="ru-RU" w:eastAsia="ru-RU"/>
        </w:rPr>
        <w:t xml:space="preserve">При принятии решения о заключении договора с единственным поставщиком (подрядчиком, исполнителем) в соответствии со </w:t>
      </w:r>
      <w:hyperlink w:anchor="_Статья_16._Закупка" w:history="1">
        <w:r w:rsidRPr="00E65AEE">
          <w:rPr>
            <w:rStyle w:val="a3"/>
            <w:szCs w:val="24"/>
            <w:lang w:val="ru-RU" w:eastAsia="ru-RU"/>
          </w:rPr>
          <w:t>статьей 16</w:t>
        </w:r>
      </w:hyperlink>
      <w:r w:rsidRPr="00E65AEE">
        <w:rPr>
          <w:szCs w:val="24"/>
          <w:lang w:val="ru-RU" w:eastAsia="ru-RU"/>
        </w:rPr>
        <w:t xml:space="preserve"> Положения, в случае признания повторной закупки несостоявшейся в связи с отсутствием заявок или в связи с отказом в допуске к дальнейшему участию в закупке всем Участникам закупки, такой договор заключается по цене, не превышающей начальную (максимальную) цену договора (цену лота), указанную в извещении о проведении закупки, и при условии соответствия такого поставщика (подрядчика, исполнителя) требованиям, установленным частью 2 </w:t>
      </w:r>
      <w:hyperlink w:anchor="_Статья_12._Требования" w:history="1">
        <w:r w:rsidRPr="00E65AEE">
          <w:rPr>
            <w:rStyle w:val="a3"/>
            <w:szCs w:val="24"/>
            <w:lang w:val="ru-RU" w:eastAsia="ru-RU"/>
          </w:rPr>
          <w:t>статьи 12</w:t>
        </w:r>
      </w:hyperlink>
      <w:r w:rsidRPr="00E65AEE">
        <w:rPr>
          <w:szCs w:val="24"/>
          <w:lang w:val="ru-RU" w:eastAsia="ru-RU"/>
        </w:rPr>
        <w:t xml:space="preserve"> Положения.</w:t>
      </w:r>
      <w:bookmarkStart w:id="42" w:name="_Toc433707864"/>
      <w:bookmarkStart w:id="43" w:name="_Toc449019981"/>
      <w:bookmarkStart w:id="44" w:name="_Toc1046546"/>
    </w:p>
    <w:p w:rsidR="002330D9" w:rsidRPr="00993F54" w:rsidRDefault="002330D9" w:rsidP="0001353C">
      <w:pPr>
        <w:pStyle w:val="3"/>
      </w:pPr>
      <w:r w:rsidRPr="00993F54">
        <w:lastRenderedPageBreak/>
        <w:t xml:space="preserve">РАЗДЕЛ </w:t>
      </w:r>
      <w:r>
        <w:t>2.</w:t>
      </w:r>
      <w:r w:rsidRPr="00993F54">
        <w:t xml:space="preserve"> ИНФОРМАЦИОННАЯ КАРТА</w:t>
      </w:r>
      <w:bookmarkEnd w:id="42"/>
      <w:bookmarkEnd w:id="43"/>
      <w:bookmarkEnd w:id="44"/>
      <w:r>
        <w:t xml:space="preserve"> </w:t>
      </w:r>
    </w:p>
    <w:p w:rsidR="002330D9" w:rsidRDefault="002330D9" w:rsidP="00A252C0">
      <w:pPr>
        <w:ind w:left="-284" w:right="-342" w:firstLine="710"/>
        <w:contextualSpacing/>
        <w:rPr>
          <w:szCs w:val="24"/>
          <w:lang w:val="ru-RU"/>
        </w:rPr>
      </w:pPr>
      <w:r w:rsidRPr="00993F54">
        <w:rPr>
          <w:szCs w:val="24"/>
          <w:lang w:val="ru-RU"/>
        </w:rPr>
        <w:t xml:space="preserve">Следующая информация и данные для конкретного конкурса на подлежащие </w:t>
      </w:r>
      <w:r>
        <w:rPr>
          <w:szCs w:val="24"/>
          <w:lang w:val="ru-RU"/>
        </w:rPr>
        <w:t>закупке</w:t>
      </w:r>
      <w:r w:rsidRPr="00993F54">
        <w:rPr>
          <w:szCs w:val="24"/>
          <w:lang w:val="ru-RU"/>
        </w:rPr>
        <w:t xml:space="preserve"> </w:t>
      </w:r>
      <w:r>
        <w:rPr>
          <w:szCs w:val="24"/>
          <w:lang w:val="ru-RU"/>
        </w:rPr>
        <w:t>товары (работы, услуги)</w:t>
      </w:r>
      <w:r w:rsidRPr="00993F54">
        <w:rPr>
          <w:szCs w:val="24"/>
          <w:lang w:val="ru-RU"/>
        </w:rPr>
        <w:t xml:space="preserve"> изменяют и/или дополняют положения </w:t>
      </w:r>
      <w:r w:rsidR="00BB6990">
        <w:rPr>
          <w:szCs w:val="24"/>
          <w:lang w:val="ru-RU"/>
        </w:rPr>
        <w:t>р</w:t>
      </w:r>
      <w:r w:rsidRPr="00993F54">
        <w:rPr>
          <w:szCs w:val="24"/>
          <w:lang w:val="ru-RU"/>
        </w:rPr>
        <w:t xml:space="preserve">аздела </w:t>
      </w:r>
      <w:r>
        <w:rPr>
          <w:szCs w:val="24"/>
          <w:lang w:val="ru-RU"/>
        </w:rPr>
        <w:t>1 конкурсной документации</w:t>
      </w:r>
      <w:r w:rsidRPr="00993F54">
        <w:rPr>
          <w:szCs w:val="24"/>
          <w:lang w:val="ru-RU"/>
        </w:rPr>
        <w:t xml:space="preserve">. При возникновении противоречия </w:t>
      </w:r>
      <w:r>
        <w:rPr>
          <w:szCs w:val="24"/>
          <w:lang w:val="ru-RU"/>
        </w:rPr>
        <w:t xml:space="preserve">в конкурсной документации </w:t>
      </w:r>
      <w:r w:rsidRPr="00993F54">
        <w:rPr>
          <w:szCs w:val="24"/>
          <w:lang w:val="ru-RU"/>
        </w:rPr>
        <w:t xml:space="preserve">положения </w:t>
      </w:r>
      <w:r>
        <w:rPr>
          <w:szCs w:val="24"/>
          <w:lang w:val="ru-RU"/>
        </w:rPr>
        <w:t xml:space="preserve">Информационной карты </w:t>
      </w:r>
      <w:r w:rsidRPr="00993F54">
        <w:rPr>
          <w:szCs w:val="24"/>
          <w:lang w:val="ru-RU"/>
        </w:rPr>
        <w:t xml:space="preserve">имеют приоритет над положениями </w:t>
      </w:r>
      <w:r w:rsidR="00BB6990">
        <w:rPr>
          <w:szCs w:val="24"/>
          <w:lang w:val="ru-RU"/>
        </w:rPr>
        <w:t>р</w:t>
      </w:r>
      <w:r w:rsidRPr="00993F54">
        <w:rPr>
          <w:szCs w:val="24"/>
          <w:lang w:val="ru-RU"/>
        </w:rPr>
        <w:t xml:space="preserve">аздела </w:t>
      </w:r>
      <w:r>
        <w:rPr>
          <w:szCs w:val="24"/>
          <w:lang w:val="ru-RU"/>
        </w:rPr>
        <w:t>1 конкурсной документации.</w:t>
      </w:r>
    </w:p>
    <w:p w:rsidR="00E95C43" w:rsidRDefault="00E95C43" w:rsidP="00A252C0">
      <w:pPr>
        <w:ind w:left="-284" w:right="-342" w:firstLine="710"/>
        <w:contextualSpacing/>
        <w:rPr>
          <w:szCs w:val="24"/>
          <w:lang w:val="ru-RU"/>
        </w:rPr>
      </w:pPr>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1"/>
        <w:gridCol w:w="2974"/>
        <w:gridCol w:w="6945"/>
      </w:tblGrid>
      <w:tr w:rsidR="00255F77" w:rsidRPr="008D2CB3" w:rsidTr="00D05D59">
        <w:trPr>
          <w:trHeight w:val="837"/>
          <w:tblHeader/>
        </w:trPr>
        <w:tc>
          <w:tcPr>
            <w:tcW w:w="571" w:type="dxa"/>
            <w:vAlign w:val="center"/>
          </w:tcPr>
          <w:p w:rsidR="00255F77" w:rsidRPr="008D2CB3" w:rsidRDefault="00255F77" w:rsidP="00D05D59">
            <w:pPr>
              <w:pStyle w:val="afd"/>
              <w:contextualSpacing/>
              <w:rPr>
                <w:rFonts w:cs="Times New Roman"/>
                <w:sz w:val="24"/>
                <w:szCs w:val="24"/>
              </w:rPr>
            </w:pPr>
            <w:r w:rsidRPr="008D2CB3">
              <w:rPr>
                <w:rFonts w:cs="Times New Roman"/>
                <w:sz w:val="24"/>
                <w:szCs w:val="24"/>
              </w:rPr>
              <w:t>№</w:t>
            </w:r>
          </w:p>
          <w:p w:rsidR="00255F77" w:rsidRPr="008D2CB3" w:rsidRDefault="00255F77" w:rsidP="00D05D59">
            <w:pPr>
              <w:pStyle w:val="afd"/>
              <w:contextualSpacing/>
              <w:rPr>
                <w:rFonts w:cs="Times New Roman"/>
                <w:sz w:val="24"/>
                <w:szCs w:val="24"/>
              </w:rPr>
            </w:pPr>
            <w:r w:rsidRPr="008D2CB3">
              <w:rPr>
                <w:rFonts w:cs="Times New Roman"/>
                <w:sz w:val="24"/>
                <w:szCs w:val="24"/>
              </w:rPr>
              <w:t>п/п</w:t>
            </w:r>
          </w:p>
        </w:tc>
        <w:tc>
          <w:tcPr>
            <w:tcW w:w="2974" w:type="dxa"/>
            <w:vAlign w:val="center"/>
          </w:tcPr>
          <w:p w:rsidR="00255F77" w:rsidRPr="008D2CB3" w:rsidRDefault="00255F77" w:rsidP="00D05D59">
            <w:pPr>
              <w:pStyle w:val="afd"/>
              <w:contextualSpacing/>
              <w:rPr>
                <w:rFonts w:cs="Times New Roman"/>
                <w:sz w:val="24"/>
                <w:szCs w:val="24"/>
              </w:rPr>
            </w:pPr>
            <w:r w:rsidRPr="008D2CB3">
              <w:rPr>
                <w:rFonts w:cs="Times New Roman"/>
                <w:sz w:val="24"/>
                <w:szCs w:val="24"/>
              </w:rPr>
              <w:t>Наименование</w:t>
            </w:r>
            <w:r w:rsidRPr="008D2CB3">
              <w:rPr>
                <w:rFonts w:cs="Times New Roman"/>
                <w:sz w:val="24"/>
                <w:szCs w:val="24"/>
                <w:lang w:val="ru-RU"/>
              </w:rPr>
              <w:t xml:space="preserve"> пун</w:t>
            </w:r>
            <w:r w:rsidRPr="008D2CB3">
              <w:rPr>
                <w:rFonts w:cs="Times New Roman"/>
                <w:sz w:val="24"/>
                <w:szCs w:val="24"/>
              </w:rPr>
              <w:t>кта</w:t>
            </w:r>
          </w:p>
        </w:tc>
        <w:tc>
          <w:tcPr>
            <w:tcW w:w="6945" w:type="dxa"/>
            <w:vAlign w:val="center"/>
          </w:tcPr>
          <w:p w:rsidR="00255F77" w:rsidRPr="008D2CB3" w:rsidRDefault="00255F77" w:rsidP="00D05D59">
            <w:pPr>
              <w:pStyle w:val="afd"/>
              <w:contextualSpacing/>
              <w:rPr>
                <w:rFonts w:cs="Times New Roman"/>
                <w:sz w:val="24"/>
                <w:szCs w:val="24"/>
              </w:rPr>
            </w:pPr>
            <w:r w:rsidRPr="008D2CB3">
              <w:rPr>
                <w:rFonts w:cs="Times New Roman"/>
                <w:sz w:val="24"/>
                <w:szCs w:val="24"/>
              </w:rPr>
              <w:t>Текст пояснений</w:t>
            </w:r>
          </w:p>
        </w:tc>
      </w:tr>
      <w:tr w:rsidR="00255F77" w:rsidRPr="008D2CB3" w:rsidTr="00620B63">
        <w:tc>
          <w:tcPr>
            <w:tcW w:w="571" w:type="dxa"/>
          </w:tcPr>
          <w:p w:rsidR="00255F77" w:rsidRPr="008D2CB3" w:rsidRDefault="00255F77" w:rsidP="00620B63">
            <w:pPr>
              <w:pStyle w:val="aff"/>
              <w:numPr>
                <w:ilvl w:val="0"/>
                <w:numId w:val="2"/>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Сведения о Заказчике</w:t>
            </w:r>
          </w:p>
        </w:tc>
        <w:tc>
          <w:tcPr>
            <w:tcW w:w="6945" w:type="dxa"/>
            <w:vAlign w:val="center"/>
          </w:tcPr>
          <w:p w:rsidR="00255F77" w:rsidRPr="008D2CB3" w:rsidRDefault="00255F77" w:rsidP="006E4BCB">
            <w:pPr>
              <w:pStyle w:val="aff"/>
              <w:contextualSpacing/>
              <w:jc w:val="both"/>
              <w:rPr>
                <w:szCs w:val="24"/>
                <w:lang w:val="ru-RU"/>
              </w:rPr>
            </w:pPr>
            <w:r w:rsidRPr="008D2CB3">
              <w:rPr>
                <w:szCs w:val="24"/>
                <w:lang w:val="ru-RU"/>
              </w:rPr>
              <w:t>ФГУП «Администрация гражданских аэропортов (аэродромов)».</w:t>
            </w:r>
          </w:p>
          <w:p w:rsidR="00255F77" w:rsidRPr="008D2CB3" w:rsidRDefault="00255F77" w:rsidP="006E4BCB">
            <w:pPr>
              <w:pStyle w:val="aff"/>
              <w:contextualSpacing/>
              <w:jc w:val="both"/>
              <w:rPr>
                <w:szCs w:val="24"/>
                <w:lang w:val="ru-RU"/>
              </w:rPr>
            </w:pPr>
            <w:r w:rsidRPr="008D2CB3">
              <w:rPr>
                <w:szCs w:val="24"/>
                <w:lang w:val="ru-RU"/>
              </w:rPr>
              <w:t>Место нахождения и почтовый адрес: 125171, г. Москва, 5-й Войковский проезд, д. 28.</w:t>
            </w:r>
          </w:p>
          <w:p w:rsidR="00255F77" w:rsidRPr="008D2CB3" w:rsidRDefault="00255F77" w:rsidP="006E4BCB">
            <w:pPr>
              <w:pStyle w:val="aff"/>
              <w:contextualSpacing/>
              <w:jc w:val="both"/>
              <w:rPr>
                <w:szCs w:val="24"/>
                <w:lang w:val="ru-RU"/>
              </w:rPr>
            </w:pPr>
            <w:r w:rsidRPr="008D2CB3">
              <w:rPr>
                <w:szCs w:val="24"/>
                <w:lang w:val="ru-RU"/>
              </w:rPr>
              <w:t xml:space="preserve">Адрес сайта Заказчика: </w:t>
            </w:r>
            <w:hyperlink r:id="rId28" w:history="1">
              <w:r w:rsidRPr="008D2CB3">
                <w:rPr>
                  <w:rStyle w:val="a3"/>
                  <w:szCs w:val="24"/>
                  <w:lang w:val="ru-RU"/>
                </w:rPr>
                <w:t>www.agaa.ru</w:t>
              </w:r>
            </w:hyperlink>
            <w:r w:rsidRPr="008D2CB3">
              <w:rPr>
                <w:szCs w:val="24"/>
                <w:lang w:val="ru-RU"/>
              </w:rPr>
              <w:t>.</w:t>
            </w:r>
          </w:p>
          <w:p w:rsidR="00255F77" w:rsidRPr="008D2CB3" w:rsidRDefault="00255F77" w:rsidP="006E4BCB">
            <w:pPr>
              <w:ind w:firstLine="0"/>
              <w:contextualSpacing/>
              <w:rPr>
                <w:szCs w:val="24"/>
                <w:lang w:val="ru-RU"/>
              </w:rPr>
            </w:pPr>
            <w:r w:rsidRPr="008D2CB3">
              <w:rPr>
                <w:szCs w:val="24"/>
                <w:lang w:val="ru-RU"/>
              </w:rPr>
              <w:t>Контактные лица: Камышанов Антон Юрьевич, Кочетова Наталия Вячеслав</w:t>
            </w:r>
            <w:r w:rsidR="00A67707" w:rsidRPr="008D2CB3">
              <w:rPr>
                <w:szCs w:val="24"/>
                <w:lang w:val="ru-RU"/>
              </w:rPr>
              <w:t>овна, тел.: 8 (495) 627-53-97 (4996) (</w:t>
            </w:r>
            <w:r w:rsidRPr="008D2CB3">
              <w:rPr>
                <w:szCs w:val="24"/>
                <w:lang w:val="ru-RU"/>
              </w:rPr>
              <w:t>7624).</w:t>
            </w:r>
          </w:p>
          <w:p w:rsidR="00A24592" w:rsidRPr="008D2CB3" w:rsidRDefault="00255F77" w:rsidP="006E4BCB">
            <w:pPr>
              <w:ind w:firstLine="0"/>
              <w:contextualSpacing/>
              <w:rPr>
                <w:szCs w:val="24"/>
              </w:rPr>
            </w:pPr>
            <w:r w:rsidRPr="008D2CB3">
              <w:rPr>
                <w:szCs w:val="24"/>
              </w:rPr>
              <w:t xml:space="preserve">E-mail: </w:t>
            </w:r>
            <w:hyperlink r:id="rId29" w:history="1">
              <w:r w:rsidRPr="008D2CB3">
                <w:rPr>
                  <w:rStyle w:val="a3"/>
                  <w:szCs w:val="24"/>
                  <w:u w:val="single"/>
                </w:rPr>
                <w:t>torgi@agaa.ru</w:t>
              </w:r>
            </w:hyperlink>
          </w:p>
        </w:tc>
      </w:tr>
      <w:tr w:rsidR="00AB5737" w:rsidRPr="005218D6" w:rsidTr="00620B63">
        <w:tc>
          <w:tcPr>
            <w:tcW w:w="571" w:type="dxa"/>
          </w:tcPr>
          <w:p w:rsidR="00AB5737" w:rsidRPr="008D2CB3" w:rsidRDefault="00AB5737" w:rsidP="00620B63">
            <w:pPr>
              <w:pStyle w:val="aff"/>
              <w:numPr>
                <w:ilvl w:val="0"/>
                <w:numId w:val="2"/>
              </w:numPr>
              <w:ind w:left="0" w:firstLine="0"/>
              <w:contextualSpacing/>
              <w:jc w:val="center"/>
              <w:rPr>
                <w:szCs w:val="24"/>
                <w:lang w:val="fr-FR"/>
              </w:rPr>
            </w:pPr>
          </w:p>
        </w:tc>
        <w:tc>
          <w:tcPr>
            <w:tcW w:w="2974" w:type="dxa"/>
          </w:tcPr>
          <w:p w:rsidR="00AB5737" w:rsidRPr="008D2CB3" w:rsidRDefault="00AB5737" w:rsidP="00620B63">
            <w:pPr>
              <w:pStyle w:val="aff"/>
              <w:contextualSpacing/>
              <w:jc w:val="center"/>
              <w:rPr>
                <w:szCs w:val="24"/>
              </w:rPr>
            </w:pPr>
            <w:r w:rsidRPr="008D2CB3">
              <w:rPr>
                <w:szCs w:val="24"/>
              </w:rPr>
              <w:t>Вид и предмет конкурса</w:t>
            </w:r>
          </w:p>
        </w:tc>
        <w:tc>
          <w:tcPr>
            <w:tcW w:w="6945" w:type="dxa"/>
            <w:vAlign w:val="center"/>
          </w:tcPr>
          <w:p w:rsidR="00AB5737" w:rsidRPr="008D2CB3" w:rsidRDefault="00AB5737" w:rsidP="00E949FD">
            <w:pPr>
              <w:pStyle w:val="aff"/>
              <w:keepNext/>
              <w:contextualSpacing/>
              <w:jc w:val="both"/>
              <w:rPr>
                <w:szCs w:val="24"/>
                <w:lang w:val="ru-RU"/>
              </w:rPr>
            </w:pPr>
            <w:r w:rsidRPr="008D2CB3">
              <w:rPr>
                <w:szCs w:val="24"/>
                <w:lang w:val="ru-RU"/>
              </w:rPr>
              <w:t xml:space="preserve">Открытый конкурс </w:t>
            </w:r>
            <w:r w:rsidR="009771B0" w:rsidRPr="008D2CB3">
              <w:rPr>
                <w:szCs w:val="24"/>
                <w:lang w:val="ru-RU"/>
              </w:rPr>
              <w:t xml:space="preserve">в электронной форме,  участниками которого могут быть только субъекты малого и среднего предпринимательства, </w:t>
            </w:r>
            <w:r w:rsidRPr="008D2CB3">
              <w:rPr>
                <w:szCs w:val="24"/>
                <w:lang w:val="ru-RU"/>
              </w:rPr>
              <w:t xml:space="preserve">на </w:t>
            </w:r>
            <w:r w:rsidR="00260622" w:rsidRPr="008D2CB3">
              <w:rPr>
                <w:szCs w:val="24"/>
                <w:lang w:val="ru-RU"/>
              </w:rPr>
              <w:t xml:space="preserve">право заключения договора оказания услуг по </w:t>
            </w:r>
            <w:r w:rsidR="00E949FD" w:rsidRPr="008D2CB3">
              <w:rPr>
                <w:szCs w:val="24"/>
                <w:lang w:val="ru-RU"/>
              </w:rPr>
              <w:t>осуществлению строительного контроля на объекте: «Реконструкция аэропортового комплекса «Баландино» (г. Челябинск)»</w:t>
            </w:r>
            <w:r w:rsidR="00380E39" w:rsidRPr="008D2CB3">
              <w:rPr>
                <w:szCs w:val="24"/>
                <w:lang w:val="ru-RU"/>
              </w:rPr>
              <w:t>.</w:t>
            </w:r>
          </w:p>
        </w:tc>
      </w:tr>
      <w:tr w:rsidR="00AB5737" w:rsidRPr="005218D6" w:rsidTr="00620B63">
        <w:tc>
          <w:tcPr>
            <w:tcW w:w="571" w:type="dxa"/>
          </w:tcPr>
          <w:p w:rsidR="00AB5737" w:rsidRPr="008D2CB3" w:rsidRDefault="00AB5737" w:rsidP="00620B63">
            <w:pPr>
              <w:pStyle w:val="aff"/>
              <w:numPr>
                <w:ilvl w:val="0"/>
                <w:numId w:val="2"/>
              </w:numPr>
              <w:ind w:left="0" w:firstLine="0"/>
              <w:contextualSpacing/>
              <w:jc w:val="center"/>
              <w:rPr>
                <w:szCs w:val="24"/>
                <w:lang w:val="ru-RU"/>
              </w:rPr>
            </w:pPr>
          </w:p>
        </w:tc>
        <w:tc>
          <w:tcPr>
            <w:tcW w:w="2974" w:type="dxa"/>
          </w:tcPr>
          <w:p w:rsidR="00AB5737" w:rsidRPr="008D2CB3" w:rsidRDefault="00AB5737" w:rsidP="00620B63">
            <w:pPr>
              <w:pStyle w:val="aff"/>
              <w:contextualSpacing/>
              <w:jc w:val="center"/>
              <w:rPr>
                <w:szCs w:val="24"/>
                <w:lang w:val="ru-RU"/>
              </w:rPr>
            </w:pPr>
            <w:r w:rsidRPr="008D2CB3">
              <w:rPr>
                <w:szCs w:val="24"/>
                <w:lang w:val="ru-RU"/>
              </w:rPr>
              <w:t>Краткая характеристика и количество (объем) товаров (работ, услуг)</w:t>
            </w:r>
          </w:p>
        </w:tc>
        <w:tc>
          <w:tcPr>
            <w:tcW w:w="6945" w:type="dxa"/>
            <w:vAlign w:val="center"/>
          </w:tcPr>
          <w:p w:rsidR="0018115F" w:rsidRPr="008D2CB3" w:rsidRDefault="00260622" w:rsidP="00620B63">
            <w:pPr>
              <w:pStyle w:val="aff"/>
              <w:keepNext/>
              <w:contextualSpacing/>
              <w:jc w:val="both"/>
              <w:rPr>
                <w:szCs w:val="24"/>
                <w:lang w:val="ru-RU"/>
              </w:rPr>
            </w:pPr>
            <w:r w:rsidRPr="008D2CB3">
              <w:rPr>
                <w:szCs w:val="24"/>
                <w:lang w:val="ru-RU"/>
              </w:rPr>
              <w:t xml:space="preserve">Оказания услуг по </w:t>
            </w:r>
            <w:r w:rsidR="00E949FD" w:rsidRPr="008D2CB3">
              <w:rPr>
                <w:szCs w:val="24"/>
                <w:lang w:val="ru-RU"/>
              </w:rPr>
              <w:t xml:space="preserve">осуществлению строительного контроля на объекте: «Реконструкция аэропортового комплекса «Баландино» (г. Челябинск)» </w:t>
            </w:r>
            <w:r w:rsidR="0018115F" w:rsidRPr="008D2CB3">
              <w:rPr>
                <w:szCs w:val="24"/>
                <w:lang w:val="ru-RU"/>
              </w:rPr>
              <w:t>в объеме, предусмотренном Техническим заданием (часть III конкурсной документации) и Проектом договора (часть II конкурсной документации).</w:t>
            </w:r>
          </w:p>
          <w:p w:rsidR="00C640A4" w:rsidRPr="008D2CB3" w:rsidRDefault="00C640A4" w:rsidP="00C640A4">
            <w:pPr>
              <w:autoSpaceDE w:val="0"/>
              <w:autoSpaceDN w:val="0"/>
              <w:ind w:firstLine="0"/>
              <w:rPr>
                <w:szCs w:val="24"/>
                <w:lang w:val="ru-RU"/>
              </w:rPr>
            </w:pPr>
            <w:r w:rsidRPr="008D2CB3">
              <w:rPr>
                <w:szCs w:val="24"/>
                <w:lang w:val="ru-RU"/>
              </w:rPr>
              <w:t xml:space="preserve">Ссылки в конкурсной документации на товарные знаки, знаки обслуживания, фирменные наименования, патенты, полезные модели, промышленные образцы, наименование места происхождения товара или наименование производителя, а также требования о соответствии отдельных материалов и оборудования Техническим условиям, является частью наименования примененной расценки и носит рекомендательный характер. </w:t>
            </w:r>
          </w:p>
          <w:p w:rsidR="00C640A4" w:rsidRPr="008D2CB3" w:rsidRDefault="00C640A4" w:rsidP="00C640A4">
            <w:pPr>
              <w:autoSpaceDE w:val="0"/>
              <w:autoSpaceDN w:val="0"/>
              <w:ind w:firstLine="0"/>
              <w:rPr>
                <w:szCs w:val="24"/>
                <w:lang w:val="ru-RU"/>
              </w:rPr>
            </w:pPr>
            <w:r w:rsidRPr="008D2CB3">
              <w:rPr>
                <w:szCs w:val="24"/>
                <w:lang w:val="ru-RU"/>
              </w:rPr>
              <w:t>Ссылки в конкурсной документации на товарные знаки сопровождать словами «или эквивалент».</w:t>
            </w:r>
          </w:p>
        </w:tc>
      </w:tr>
      <w:tr w:rsidR="00AB5737" w:rsidRPr="005218D6" w:rsidTr="00620B63">
        <w:tc>
          <w:tcPr>
            <w:tcW w:w="571" w:type="dxa"/>
            <w:vMerge w:val="restart"/>
          </w:tcPr>
          <w:p w:rsidR="00AB5737" w:rsidRPr="008D2CB3" w:rsidRDefault="00AB5737" w:rsidP="00620B63">
            <w:pPr>
              <w:pStyle w:val="aff"/>
              <w:numPr>
                <w:ilvl w:val="0"/>
                <w:numId w:val="2"/>
              </w:numPr>
              <w:ind w:left="0" w:firstLine="0"/>
              <w:contextualSpacing/>
              <w:jc w:val="center"/>
              <w:rPr>
                <w:szCs w:val="24"/>
                <w:lang w:val="ru-RU"/>
              </w:rPr>
            </w:pPr>
          </w:p>
        </w:tc>
        <w:tc>
          <w:tcPr>
            <w:tcW w:w="2974" w:type="dxa"/>
          </w:tcPr>
          <w:p w:rsidR="00AB5737" w:rsidRPr="008D2CB3" w:rsidRDefault="00AB5737" w:rsidP="00620B63">
            <w:pPr>
              <w:pStyle w:val="aff"/>
              <w:contextualSpacing/>
              <w:jc w:val="center"/>
              <w:rPr>
                <w:szCs w:val="24"/>
                <w:lang w:val="ru-RU"/>
              </w:rPr>
            </w:pPr>
            <w:r w:rsidRPr="008D2CB3">
              <w:rPr>
                <w:szCs w:val="24"/>
                <w:lang w:val="ru-RU"/>
              </w:rPr>
              <w:t>Место поставки товара, выполнения работ, оказания услуг:</w:t>
            </w:r>
          </w:p>
        </w:tc>
        <w:tc>
          <w:tcPr>
            <w:tcW w:w="6945" w:type="dxa"/>
            <w:shd w:val="clear" w:color="auto" w:fill="auto"/>
            <w:vAlign w:val="center"/>
          </w:tcPr>
          <w:p w:rsidR="007635D4" w:rsidRPr="008D2CB3" w:rsidRDefault="00A42E46" w:rsidP="00E949FD">
            <w:pPr>
              <w:autoSpaceDE w:val="0"/>
              <w:autoSpaceDN w:val="0"/>
              <w:ind w:firstLine="0"/>
              <w:rPr>
                <w:szCs w:val="24"/>
                <w:lang w:val="ru-RU"/>
              </w:rPr>
            </w:pPr>
            <w:r w:rsidRPr="008D2CB3">
              <w:rPr>
                <w:szCs w:val="24"/>
                <w:lang w:val="ru-RU"/>
              </w:rPr>
              <w:t xml:space="preserve">Россия, </w:t>
            </w:r>
            <w:r w:rsidR="00E949FD" w:rsidRPr="008D2CB3">
              <w:rPr>
                <w:szCs w:val="24"/>
                <w:lang w:val="ru-RU"/>
              </w:rPr>
              <w:t>г. Челябинск, аэропорт «Баландино»</w:t>
            </w:r>
            <w:r w:rsidR="00BB0EAC" w:rsidRPr="008D2CB3">
              <w:rPr>
                <w:szCs w:val="24"/>
                <w:lang w:val="ru-RU"/>
              </w:rPr>
              <w:t>.</w:t>
            </w:r>
          </w:p>
        </w:tc>
      </w:tr>
      <w:tr w:rsidR="00AB5737" w:rsidRPr="005218D6" w:rsidTr="00620B63">
        <w:tc>
          <w:tcPr>
            <w:tcW w:w="571" w:type="dxa"/>
            <w:vMerge/>
          </w:tcPr>
          <w:p w:rsidR="00AB5737" w:rsidRPr="008D2CB3" w:rsidRDefault="00AB5737" w:rsidP="00620B63">
            <w:pPr>
              <w:pStyle w:val="aff"/>
              <w:numPr>
                <w:ilvl w:val="0"/>
                <w:numId w:val="2"/>
              </w:numPr>
              <w:ind w:left="0" w:firstLine="0"/>
              <w:contextualSpacing/>
              <w:jc w:val="center"/>
              <w:rPr>
                <w:szCs w:val="24"/>
                <w:lang w:val="ru-RU"/>
              </w:rPr>
            </w:pPr>
          </w:p>
        </w:tc>
        <w:tc>
          <w:tcPr>
            <w:tcW w:w="2974" w:type="dxa"/>
          </w:tcPr>
          <w:p w:rsidR="00AB5737" w:rsidRPr="008D2CB3" w:rsidRDefault="00AB5737" w:rsidP="00620B63">
            <w:pPr>
              <w:pStyle w:val="aff"/>
              <w:contextualSpacing/>
              <w:jc w:val="center"/>
              <w:rPr>
                <w:b/>
                <w:szCs w:val="24"/>
                <w:u w:val="single"/>
                <w:lang w:val="ru-RU"/>
              </w:rPr>
            </w:pPr>
            <w:r w:rsidRPr="008D2CB3">
              <w:rPr>
                <w:szCs w:val="24"/>
                <w:lang w:val="ru-RU"/>
              </w:rPr>
              <w:t>Срок (период) поставки товара, выполнения работ, оказания услуг:</w:t>
            </w:r>
          </w:p>
        </w:tc>
        <w:tc>
          <w:tcPr>
            <w:tcW w:w="6945" w:type="dxa"/>
            <w:shd w:val="clear" w:color="auto" w:fill="auto"/>
            <w:vAlign w:val="center"/>
          </w:tcPr>
          <w:p w:rsidR="00AB5737" w:rsidRPr="008D2CB3" w:rsidRDefault="009A01B6" w:rsidP="00E949FD">
            <w:pPr>
              <w:ind w:firstLine="0"/>
              <w:contextualSpacing/>
              <w:rPr>
                <w:szCs w:val="24"/>
                <w:lang w:val="ru-RU"/>
              </w:rPr>
            </w:pPr>
            <w:r w:rsidRPr="008D2CB3">
              <w:rPr>
                <w:szCs w:val="24"/>
                <w:lang w:val="ru-RU"/>
              </w:rPr>
              <w:t>с момента заключения Договора</w:t>
            </w:r>
            <w:r w:rsidR="00A42E46" w:rsidRPr="008D2CB3">
              <w:rPr>
                <w:szCs w:val="24"/>
                <w:lang w:val="ru-RU"/>
              </w:rPr>
              <w:t xml:space="preserve"> по 31.</w:t>
            </w:r>
            <w:r w:rsidR="00E949FD" w:rsidRPr="008D2CB3">
              <w:rPr>
                <w:szCs w:val="24"/>
                <w:lang w:val="ru-RU"/>
              </w:rPr>
              <w:t>12</w:t>
            </w:r>
            <w:r w:rsidR="00A42E46" w:rsidRPr="008D2CB3">
              <w:rPr>
                <w:szCs w:val="24"/>
                <w:lang w:val="ru-RU"/>
              </w:rPr>
              <w:t>.2019</w:t>
            </w:r>
            <w:r w:rsidR="00DD3F2F" w:rsidRPr="008D2CB3">
              <w:rPr>
                <w:szCs w:val="24"/>
                <w:lang w:val="ru-RU"/>
              </w:rPr>
              <w:t>.</w:t>
            </w:r>
          </w:p>
        </w:tc>
      </w:tr>
      <w:tr w:rsidR="00AB5737" w:rsidRPr="005218D6" w:rsidTr="00620B63">
        <w:tc>
          <w:tcPr>
            <w:tcW w:w="571" w:type="dxa"/>
            <w:vMerge/>
          </w:tcPr>
          <w:p w:rsidR="00AB5737" w:rsidRPr="008D2CB3" w:rsidRDefault="00AB5737" w:rsidP="00620B63">
            <w:pPr>
              <w:pStyle w:val="aff"/>
              <w:numPr>
                <w:ilvl w:val="0"/>
                <w:numId w:val="2"/>
              </w:numPr>
              <w:ind w:left="0" w:firstLine="0"/>
              <w:contextualSpacing/>
              <w:jc w:val="center"/>
              <w:rPr>
                <w:szCs w:val="24"/>
                <w:lang w:val="ru-RU"/>
              </w:rPr>
            </w:pPr>
          </w:p>
        </w:tc>
        <w:tc>
          <w:tcPr>
            <w:tcW w:w="2974" w:type="dxa"/>
          </w:tcPr>
          <w:p w:rsidR="00AB5737" w:rsidRPr="008D2CB3" w:rsidRDefault="00AB5737" w:rsidP="00620B63">
            <w:pPr>
              <w:pStyle w:val="aff"/>
              <w:keepNext/>
              <w:contextualSpacing/>
              <w:jc w:val="center"/>
              <w:rPr>
                <w:b/>
                <w:szCs w:val="24"/>
                <w:u w:val="single"/>
                <w:lang w:val="ru-RU"/>
              </w:rPr>
            </w:pPr>
            <w:r w:rsidRPr="008D2CB3">
              <w:rPr>
                <w:szCs w:val="24"/>
                <w:lang w:val="ru-RU"/>
              </w:rPr>
              <w:t>Минимальный срок предоставления гарантии качества товара, работ, услуг:</w:t>
            </w:r>
          </w:p>
        </w:tc>
        <w:tc>
          <w:tcPr>
            <w:tcW w:w="6945" w:type="dxa"/>
            <w:shd w:val="clear" w:color="auto" w:fill="FFFFFF" w:themeFill="background1"/>
            <w:vAlign w:val="center"/>
          </w:tcPr>
          <w:p w:rsidR="00AB5737" w:rsidRPr="008D2CB3" w:rsidRDefault="00AB5737" w:rsidP="0018115F">
            <w:pPr>
              <w:pStyle w:val="aff"/>
              <w:contextualSpacing/>
              <w:jc w:val="both"/>
              <w:rPr>
                <w:noProof/>
                <w:szCs w:val="24"/>
                <w:lang w:val="ru-RU"/>
              </w:rPr>
            </w:pPr>
            <w:r w:rsidRPr="008D2CB3">
              <w:rPr>
                <w:noProof/>
                <w:szCs w:val="24"/>
                <w:lang w:val="ru-RU"/>
              </w:rPr>
              <w:t xml:space="preserve">В соответствии с условиями, представленными в части </w:t>
            </w:r>
            <w:r w:rsidRPr="008D2CB3">
              <w:rPr>
                <w:noProof/>
                <w:szCs w:val="24"/>
              </w:rPr>
              <w:t>II</w:t>
            </w:r>
            <w:r w:rsidRPr="008D2CB3">
              <w:rPr>
                <w:noProof/>
                <w:szCs w:val="24"/>
                <w:lang w:val="ru-RU"/>
              </w:rPr>
              <w:t xml:space="preserve"> </w:t>
            </w:r>
            <w:r w:rsidR="0018115F" w:rsidRPr="008D2CB3">
              <w:rPr>
                <w:noProof/>
                <w:szCs w:val="24"/>
                <w:lang w:val="ru-RU"/>
              </w:rPr>
              <w:t>к</w:t>
            </w:r>
            <w:r w:rsidRPr="008D2CB3">
              <w:rPr>
                <w:noProof/>
                <w:szCs w:val="24"/>
                <w:lang w:val="ru-RU"/>
              </w:rPr>
              <w:t>онкурсной документации</w:t>
            </w:r>
            <w:r w:rsidR="00C640A4" w:rsidRPr="008D2CB3">
              <w:rPr>
                <w:noProof/>
                <w:szCs w:val="24"/>
                <w:lang w:val="ru-RU"/>
              </w:rPr>
              <w:t>.</w:t>
            </w:r>
          </w:p>
        </w:tc>
      </w:tr>
      <w:tr w:rsidR="00AB5737" w:rsidRPr="008371BF" w:rsidTr="00620B63">
        <w:tc>
          <w:tcPr>
            <w:tcW w:w="571" w:type="dxa"/>
          </w:tcPr>
          <w:p w:rsidR="00AB5737" w:rsidRPr="008D2CB3" w:rsidRDefault="00AB5737" w:rsidP="00620B63">
            <w:pPr>
              <w:pStyle w:val="aff"/>
              <w:numPr>
                <w:ilvl w:val="0"/>
                <w:numId w:val="2"/>
              </w:numPr>
              <w:ind w:left="0" w:firstLine="0"/>
              <w:contextualSpacing/>
              <w:jc w:val="center"/>
              <w:rPr>
                <w:szCs w:val="24"/>
                <w:lang w:val="ru-RU"/>
              </w:rPr>
            </w:pPr>
          </w:p>
        </w:tc>
        <w:tc>
          <w:tcPr>
            <w:tcW w:w="2974" w:type="dxa"/>
          </w:tcPr>
          <w:p w:rsidR="00AB5737" w:rsidRPr="008D2CB3" w:rsidRDefault="00AB5737" w:rsidP="00620B63">
            <w:pPr>
              <w:pStyle w:val="aff"/>
              <w:contextualSpacing/>
              <w:jc w:val="center"/>
              <w:rPr>
                <w:szCs w:val="24"/>
                <w:lang w:val="ru-RU"/>
              </w:rPr>
            </w:pPr>
            <w:r w:rsidRPr="008D2CB3">
              <w:rPr>
                <w:szCs w:val="24"/>
                <w:lang w:val="ru-RU"/>
              </w:rPr>
              <w:t>Начальная (максимальная) цена договора</w:t>
            </w:r>
          </w:p>
        </w:tc>
        <w:tc>
          <w:tcPr>
            <w:tcW w:w="6945" w:type="dxa"/>
            <w:vAlign w:val="center"/>
          </w:tcPr>
          <w:p w:rsidR="00EA790B" w:rsidRPr="008D2CB3" w:rsidRDefault="00D82FCD" w:rsidP="00EA790B">
            <w:pPr>
              <w:ind w:firstLine="0"/>
              <w:contextualSpacing/>
              <w:rPr>
                <w:b/>
                <w:szCs w:val="24"/>
                <w:lang w:val="ru-RU"/>
              </w:rPr>
            </w:pPr>
            <w:r>
              <w:rPr>
                <w:b/>
                <w:szCs w:val="24"/>
                <w:lang w:val="ru-RU"/>
              </w:rPr>
              <w:t>443 059</w:t>
            </w:r>
            <w:r w:rsidR="00A42E46" w:rsidRPr="008D2CB3">
              <w:rPr>
                <w:b/>
                <w:szCs w:val="24"/>
                <w:lang w:val="ru-RU"/>
              </w:rPr>
              <w:t xml:space="preserve"> </w:t>
            </w:r>
            <w:r w:rsidR="00EA790B" w:rsidRPr="008D2CB3">
              <w:rPr>
                <w:b/>
                <w:szCs w:val="24"/>
                <w:lang w:val="ru-RU"/>
              </w:rPr>
              <w:t>(</w:t>
            </w:r>
            <w:r>
              <w:rPr>
                <w:b/>
                <w:szCs w:val="24"/>
                <w:lang w:val="ru-RU"/>
              </w:rPr>
              <w:t>Четыреста сорок три тысячи пятьдесят девять</w:t>
            </w:r>
            <w:r w:rsidR="00EA790B" w:rsidRPr="008D2CB3">
              <w:rPr>
                <w:b/>
                <w:szCs w:val="24"/>
                <w:lang w:val="ru-RU"/>
              </w:rPr>
              <w:t>) рубл</w:t>
            </w:r>
            <w:r>
              <w:rPr>
                <w:b/>
                <w:szCs w:val="24"/>
                <w:lang w:val="ru-RU"/>
              </w:rPr>
              <w:t>ей</w:t>
            </w:r>
            <w:r w:rsidR="00EA790B" w:rsidRPr="008D2CB3">
              <w:rPr>
                <w:b/>
                <w:szCs w:val="24"/>
                <w:lang w:val="ru-RU"/>
              </w:rPr>
              <w:t xml:space="preserve"> </w:t>
            </w:r>
            <w:r>
              <w:rPr>
                <w:b/>
                <w:szCs w:val="24"/>
                <w:lang w:val="ru-RU"/>
              </w:rPr>
              <w:t>37</w:t>
            </w:r>
            <w:r w:rsidR="00EA790B" w:rsidRPr="008D2CB3">
              <w:rPr>
                <w:b/>
                <w:szCs w:val="24"/>
                <w:lang w:val="ru-RU"/>
              </w:rPr>
              <w:t xml:space="preserve"> копеек, в том числе НДС 20%.</w:t>
            </w:r>
          </w:p>
          <w:p w:rsidR="00AB5737" w:rsidRPr="008D2CB3" w:rsidRDefault="00AB5737" w:rsidP="00455AE5">
            <w:pPr>
              <w:ind w:firstLine="0"/>
              <w:contextualSpacing/>
              <w:rPr>
                <w:szCs w:val="24"/>
                <w:lang w:val="ru-RU"/>
              </w:rPr>
            </w:pPr>
            <w:r w:rsidRPr="008D2CB3">
              <w:rPr>
                <w:szCs w:val="24"/>
                <w:lang w:val="ru-RU"/>
              </w:rPr>
              <w:t>Начальная (максимальная) цена договора</w:t>
            </w:r>
            <w:r w:rsidR="00455AE5" w:rsidRPr="008D2CB3">
              <w:rPr>
                <w:szCs w:val="24"/>
                <w:lang w:val="ru-RU"/>
              </w:rPr>
              <w:t xml:space="preserve"> </w:t>
            </w:r>
            <w:r w:rsidRPr="008D2CB3">
              <w:rPr>
                <w:szCs w:val="24"/>
                <w:lang w:val="ru-RU"/>
              </w:rPr>
              <w:t xml:space="preserve">определена на весь срок </w:t>
            </w:r>
            <w:r w:rsidR="0018115F" w:rsidRPr="008D2CB3">
              <w:rPr>
                <w:szCs w:val="24"/>
                <w:lang w:val="ru-RU"/>
              </w:rPr>
              <w:t>оказания услуг</w:t>
            </w:r>
            <w:r w:rsidRPr="008D2CB3">
              <w:rPr>
                <w:szCs w:val="24"/>
                <w:lang w:val="ru-RU"/>
              </w:rPr>
              <w:t xml:space="preserve"> и включает в себя все расходы подрядчика (исполнителя), в том числе расходы на материалы, транспортные услуги, монтаж оборудования, страхование, услуги субподрядных организаций, а также расходы на уплату налогов, сборов и других обязательных платежей.</w:t>
            </w:r>
          </w:p>
        </w:tc>
      </w:tr>
      <w:tr w:rsidR="00255F77" w:rsidRPr="005218D6" w:rsidTr="00893C00">
        <w:trPr>
          <w:trHeight w:val="1306"/>
        </w:trPr>
        <w:tc>
          <w:tcPr>
            <w:tcW w:w="571" w:type="dxa"/>
          </w:tcPr>
          <w:p w:rsidR="00255F77" w:rsidRPr="008D2CB3" w:rsidRDefault="00255F77" w:rsidP="00620B63">
            <w:pPr>
              <w:pStyle w:val="aff"/>
              <w:numPr>
                <w:ilvl w:val="0"/>
                <w:numId w:val="2"/>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Источник финансирования и порядок оплаты</w:t>
            </w:r>
          </w:p>
        </w:tc>
        <w:tc>
          <w:tcPr>
            <w:tcW w:w="6945" w:type="dxa"/>
            <w:vAlign w:val="center"/>
          </w:tcPr>
          <w:p w:rsidR="00255F77" w:rsidRPr="008D2CB3" w:rsidRDefault="00255F77" w:rsidP="006E4BCB">
            <w:pPr>
              <w:pStyle w:val="aff"/>
              <w:contextualSpacing/>
              <w:jc w:val="both"/>
              <w:rPr>
                <w:szCs w:val="24"/>
                <w:lang w:val="ru-RU"/>
              </w:rPr>
            </w:pPr>
            <w:r w:rsidRPr="008D2CB3">
              <w:rPr>
                <w:szCs w:val="24"/>
                <w:lang w:val="ru-RU"/>
              </w:rPr>
              <w:t>Источник финансирования – средства Заказчика</w:t>
            </w:r>
            <w:r w:rsidR="00E567B6" w:rsidRPr="008D2CB3">
              <w:rPr>
                <w:szCs w:val="24"/>
                <w:lang w:val="ru-RU"/>
              </w:rPr>
              <w:t>,</w:t>
            </w:r>
            <w:r w:rsidRPr="008D2CB3">
              <w:rPr>
                <w:szCs w:val="24"/>
                <w:lang w:val="ru-RU"/>
              </w:rPr>
              <w:t xml:space="preserve"> 100%.</w:t>
            </w:r>
          </w:p>
          <w:p w:rsidR="00255F77" w:rsidRPr="008D2CB3" w:rsidRDefault="00255F77" w:rsidP="006E4BCB">
            <w:pPr>
              <w:pStyle w:val="aff"/>
              <w:contextualSpacing/>
              <w:jc w:val="both"/>
              <w:rPr>
                <w:szCs w:val="24"/>
                <w:lang w:val="ru-RU"/>
              </w:rPr>
            </w:pPr>
            <w:r w:rsidRPr="008D2CB3">
              <w:rPr>
                <w:szCs w:val="24"/>
                <w:lang w:val="ru-RU"/>
              </w:rPr>
              <w:t>Форма оплаты - безналичный расчет.</w:t>
            </w:r>
          </w:p>
          <w:p w:rsidR="00255F77" w:rsidRPr="008D2CB3" w:rsidRDefault="00255F77" w:rsidP="006E4BCB">
            <w:pPr>
              <w:pStyle w:val="aff"/>
              <w:contextualSpacing/>
              <w:jc w:val="both"/>
              <w:rPr>
                <w:szCs w:val="24"/>
                <w:lang w:val="ru-RU"/>
              </w:rPr>
            </w:pPr>
            <w:r w:rsidRPr="008D2CB3">
              <w:rPr>
                <w:szCs w:val="24"/>
                <w:lang w:val="ru-RU"/>
              </w:rPr>
              <w:t>Оплата производится в порядке и сроки, предусмотренные Проектом договора, являющегося составной частью конкурсной документации.</w:t>
            </w:r>
          </w:p>
        </w:tc>
      </w:tr>
      <w:tr w:rsidR="00255F77" w:rsidRPr="005218D6" w:rsidTr="00620B63">
        <w:trPr>
          <w:trHeight w:val="1384"/>
        </w:trPr>
        <w:tc>
          <w:tcPr>
            <w:tcW w:w="571" w:type="dxa"/>
          </w:tcPr>
          <w:p w:rsidR="00255F77" w:rsidRPr="008D2CB3" w:rsidRDefault="00255F77" w:rsidP="00620B63">
            <w:pPr>
              <w:pStyle w:val="aff"/>
              <w:numPr>
                <w:ilvl w:val="0"/>
                <w:numId w:val="2"/>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Требования к Участникам конкурса</w:t>
            </w:r>
          </w:p>
        </w:tc>
        <w:tc>
          <w:tcPr>
            <w:tcW w:w="6945" w:type="dxa"/>
            <w:vAlign w:val="center"/>
          </w:tcPr>
          <w:p w:rsidR="00255F77" w:rsidRPr="008D2CB3" w:rsidRDefault="00255F77" w:rsidP="006E4BCB">
            <w:pPr>
              <w:pStyle w:val="aff"/>
              <w:contextualSpacing/>
              <w:jc w:val="both"/>
              <w:rPr>
                <w:szCs w:val="24"/>
                <w:lang w:val="ru-RU"/>
              </w:rPr>
            </w:pPr>
            <w:r w:rsidRPr="008D2CB3">
              <w:rPr>
                <w:szCs w:val="24"/>
                <w:lang w:val="ru-RU"/>
              </w:rPr>
              <w:t>Участником конкурса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 в соответствии с  Положением.</w:t>
            </w:r>
          </w:p>
        </w:tc>
      </w:tr>
      <w:tr w:rsidR="00D963E3" w:rsidRPr="008371BF" w:rsidTr="00620B63">
        <w:trPr>
          <w:trHeight w:val="842"/>
        </w:trPr>
        <w:tc>
          <w:tcPr>
            <w:tcW w:w="571" w:type="dxa"/>
          </w:tcPr>
          <w:p w:rsidR="00D963E3" w:rsidRPr="008D2CB3" w:rsidRDefault="00D963E3" w:rsidP="00620B63">
            <w:pPr>
              <w:pStyle w:val="aff"/>
              <w:contextualSpacing/>
              <w:jc w:val="center"/>
              <w:rPr>
                <w:szCs w:val="24"/>
                <w:lang w:val="ru-RU"/>
              </w:rPr>
            </w:pPr>
            <w:r w:rsidRPr="008D2CB3">
              <w:rPr>
                <w:szCs w:val="24"/>
                <w:lang w:val="ru-RU"/>
              </w:rPr>
              <w:t>7.1</w:t>
            </w:r>
          </w:p>
        </w:tc>
        <w:tc>
          <w:tcPr>
            <w:tcW w:w="2974" w:type="dxa"/>
          </w:tcPr>
          <w:p w:rsidR="00D963E3" w:rsidRPr="008D2CB3" w:rsidRDefault="00D963E3" w:rsidP="00620B63">
            <w:pPr>
              <w:pStyle w:val="aff"/>
              <w:contextualSpacing/>
              <w:jc w:val="center"/>
              <w:rPr>
                <w:szCs w:val="24"/>
                <w:lang w:val="ru-RU"/>
              </w:rPr>
            </w:pPr>
            <w:r w:rsidRPr="008D2CB3">
              <w:rPr>
                <w:szCs w:val="24"/>
                <w:lang w:val="ru-RU"/>
              </w:rPr>
              <w:t>Закупка только для субъектов малого и среднего предпринимательства</w:t>
            </w:r>
          </w:p>
        </w:tc>
        <w:tc>
          <w:tcPr>
            <w:tcW w:w="6945" w:type="dxa"/>
            <w:vAlign w:val="center"/>
          </w:tcPr>
          <w:p w:rsidR="00D963E3" w:rsidRPr="008D2CB3" w:rsidRDefault="00D963E3" w:rsidP="00D963E3">
            <w:pPr>
              <w:pStyle w:val="afff"/>
              <w:tabs>
                <w:tab w:val="left" w:pos="317"/>
              </w:tabs>
              <w:autoSpaceDE w:val="0"/>
              <w:autoSpaceDN w:val="0"/>
              <w:adjustRightInd w:val="0"/>
              <w:ind w:left="33" w:firstLine="0"/>
              <w:rPr>
                <w:szCs w:val="24"/>
                <w:lang w:val="ru-RU"/>
              </w:rPr>
            </w:pPr>
            <w:r w:rsidRPr="008D2CB3">
              <w:rPr>
                <w:b/>
                <w:szCs w:val="24"/>
                <w:lang w:val="ru-RU"/>
              </w:rPr>
              <w:t>Участниками закупки могут быть только субъекты малого и среднего предпринимательства</w:t>
            </w:r>
          </w:p>
        </w:tc>
      </w:tr>
      <w:tr w:rsidR="00D963E3" w:rsidRPr="008371BF" w:rsidTr="00620B63">
        <w:trPr>
          <w:trHeight w:val="842"/>
        </w:trPr>
        <w:tc>
          <w:tcPr>
            <w:tcW w:w="571" w:type="dxa"/>
          </w:tcPr>
          <w:p w:rsidR="00D963E3" w:rsidRPr="008D2CB3" w:rsidRDefault="00D963E3" w:rsidP="00620B63">
            <w:pPr>
              <w:pStyle w:val="aff"/>
              <w:contextualSpacing/>
              <w:jc w:val="center"/>
              <w:rPr>
                <w:szCs w:val="24"/>
                <w:lang w:val="ru-RU"/>
              </w:rPr>
            </w:pPr>
            <w:r w:rsidRPr="008D2CB3">
              <w:rPr>
                <w:szCs w:val="24"/>
                <w:lang w:val="ru-RU"/>
              </w:rPr>
              <w:t>7.2</w:t>
            </w:r>
          </w:p>
        </w:tc>
        <w:tc>
          <w:tcPr>
            <w:tcW w:w="2974" w:type="dxa"/>
          </w:tcPr>
          <w:p w:rsidR="00D963E3" w:rsidRPr="008D2CB3" w:rsidRDefault="00D963E3" w:rsidP="00620B63">
            <w:pPr>
              <w:pStyle w:val="aff"/>
              <w:contextualSpacing/>
              <w:jc w:val="center"/>
              <w:rPr>
                <w:szCs w:val="24"/>
                <w:lang w:val="ru-RU"/>
              </w:rPr>
            </w:pPr>
            <w:r w:rsidRPr="008D2CB3">
              <w:rPr>
                <w:szCs w:val="24"/>
                <w:lang w:val="ru-RU"/>
              </w:rPr>
              <w:t>Обязательные требования к участнику конкурса</w:t>
            </w:r>
          </w:p>
        </w:tc>
        <w:tc>
          <w:tcPr>
            <w:tcW w:w="6945" w:type="dxa"/>
            <w:vAlign w:val="center"/>
          </w:tcPr>
          <w:p w:rsidR="00BB4FB0" w:rsidRPr="008D2CB3" w:rsidRDefault="00D963E3" w:rsidP="00D82FCD">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 xml:space="preserve">Соответствие участников закупки требованиям, устанавливаемым в соответствии с законодательством Российской Федерации к лицам, осуществляющим оказание услуг, являющихся предметом закупки – </w:t>
            </w:r>
            <w:r w:rsidR="00D82FCD">
              <w:rPr>
                <w:b/>
                <w:szCs w:val="24"/>
                <w:lang w:val="ru-RU"/>
              </w:rPr>
              <w:t>не установлено.</w:t>
            </w:r>
          </w:p>
          <w:p w:rsidR="00BB4FB0" w:rsidRPr="008D2CB3" w:rsidRDefault="00D963E3"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BB4FB0" w:rsidRPr="008D2CB3" w:rsidRDefault="00D963E3"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BB4FB0" w:rsidRPr="008D2CB3" w:rsidRDefault="00D963E3"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 xml:space="preserve">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30" w:history="1">
              <w:r w:rsidRPr="008D2CB3">
                <w:rPr>
                  <w:szCs w:val="24"/>
                  <w:lang w:val="ru-RU"/>
                </w:rPr>
                <w:t>законодательством</w:t>
              </w:r>
            </w:hyperlink>
            <w:r w:rsidRPr="008D2CB3">
              <w:rPr>
                <w:szCs w:val="24"/>
                <w:lang w:val="ru-RU"/>
              </w:rPr>
              <w:t xml:space="preserve">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hyperlink r:id="rId31" w:history="1">
              <w:r w:rsidRPr="008D2CB3">
                <w:rPr>
                  <w:szCs w:val="24"/>
                  <w:lang w:val="ru-RU"/>
                </w:rPr>
                <w:t>законодательством</w:t>
              </w:r>
            </w:hyperlink>
            <w:r w:rsidRPr="008D2CB3">
              <w:rPr>
                <w:szCs w:val="24"/>
                <w:lang w:val="ru-RU"/>
              </w:rPr>
              <w:t xml:space="preserve">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w:t>
            </w:r>
            <w:r w:rsidRPr="008D2CB3">
              <w:rPr>
                <w:szCs w:val="24"/>
                <w:lang w:val="ru-RU"/>
              </w:rPr>
              <w:lastRenderedPageBreak/>
              <w:t>заявлению на дату рассмотрения заявки на участие в определении поставщика (подрядчика, исполнителя) не принято;</w:t>
            </w:r>
          </w:p>
          <w:p w:rsidR="00BB4FB0" w:rsidRPr="008D2CB3" w:rsidRDefault="00D963E3"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32" w:history="1">
              <w:r w:rsidRPr="008D2CB3">
                <w:rPr>
                  <w:szCs w:val="24"/>
                  <w:lang w:val="ru-RU"/>
                </w:rPr>
                <w:t>ст. 289</w:t>
              </w:r>
            </w:hyperlink>
            <w:r w:rsidRPr="008D2CB3">
              <w:rPr>
                <w:szCs w:val="24"/>
                <w:lang w:val="ru-RU"/>
              </w:rPr>
              <w:t xml:space="preserve">, </w:t>
            </w:r>
            <w:hyperlink r:id="rId33" w:history="1">
              <w:r w:rsidRPr="008D2CB3">
                <w:rPr>
                  <w:szCs w:val="24"/>
                  <w:lang w:val="ru-RU"/>
                </w:rPr>
                <w:t>290</w:t>
              </w:r>
            </w:hyperlink>
            <w:r w:rsidRPr="008D2CB3">
              <w:rPr>
                <w:szCs w:val="24"/>
                <w:lang w:val="ru-RU"/>
              </w:rPr>
              <w:t xml:space="preserve">, </w:t>
            </w:r>
            <w:hyperlink r:id="rId34" w:history="1">
              <w:r w:rsidRPr="008D2CB3">
                <w:rPr>
                  <w:szCs w:val="24"/>
                  <w:lang w:val="ru-RU"/>
                </w:rPr>
                <w:t>291</w:t>
              </w:r>
            </w:hyperlink>
            <w:r w:rsidRPr="008D2CB3">
              <w:rPr>
                <w:szCs w:val="24"/>
                <w:lang w:val="ru-RU"/>
              </w:rPr>
              <w:t xml:space="preserve">, </w:t>
            </w:r>
            <w:hyperlink r:id="rId35" w:history="1">
              <w:r w:rsidRPr="008D2CB3">
                <w:rPr>
                  <w:szCs w:val="24"/>
                  <w:lang w:val="ru-RU"/>
                </w:rPr>
                <w:t>291.1</w:t>
              </w:r>
            </w:hyperlink>
            <w:r w:rsidRPr="008D2CB3">
              <w:rPr>
                <w:szCs w:val="24"/>
                <w:lang w:val="ru-RU"/>
              </w:rPr>
              <w:t xml:space="preserve">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BB4FB0" w:rsidRPr="008D2CB3" w:rsidRDefault="00D963E3"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 xml:space="preserve">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36" w:history="1">
              <w:r w:rsidRPr="008D2CB3">
                <w:rPr>
                  <w:szCs w:val="24"/>
                  <w:lang w:val="ru-RU"/>
                </w:rPr>
                <w:t>ст. 19.28</w:t>
              </w:r>
            </w:hyperlink>
            <w:r w:rsidRPr="008D2CB3">
              <w:rPr>
                <w:szCs w:val="24"/>
                <w:lang w:val="ru-RU"/>
              </w:rPr>
              <w:t xml:space="preserve"> Кодекса Российской Федерации об административных правонарушениях;</w:t>
            </w:r>
          </w:p>
          <w:p w:rsidR="00BB4FB0" w:rsidRPr="008D2CB3" w:rsidRDefault="00D963E3"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договорный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BB4FB0" w:rsidRPr="008D2CB3" w:rsidRDefault="00D963E3"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 xml:space="preserve">отсутствие сведений об участниках закупки в реестре </w:t>
            </w:r>
            <w:r w:rsidRPr="008D2CB3">
              <w:rPr>
                <w:szCs w:val="24"/>
                <w:lang w:val="ru-RU"/>
              </w:rPr>
              <w:lastRenderedPageBreak/>
              <w:t xml:space="preserve">недобросовестных поставщиков, предусмотренном </w:t>
            </w:r>
            <w:hyperlink r:id="rId37" w:history="1">
              <w:r w:rsidRPr="008D2CB3">
                <w:rPr>
                  <w:szCs w:val="24"/>
                  <w:lang w:val="ru-RU"/>
                </w:rPr>
                <w:t>статьей 5</w:t>
              </w:r>
            </w:hyperlink>
            <w:r w:rsidRPr="008D2CB3">
              <w:rPr>
                <w:szCs w:val="24"/>
                <w:lang w:val="ru-RU"/>
              </w:rPr>
              <w:t xml:space="preserve"> Закона о закупках, и (или) в реестре недобросовестных поставщиков, предусмотренном Федеральным </w:t>
            </w:r>
            <w:hyperlink r:id="rId38" w:history="1">
              <w:r w:rsidRPr="008D2CB3">
                <w:rPr>
                  <w:szCs w:val="24"/>
                  <w:lang w:val="ru-RU"/>
                </w:rPr>
                <w:t>законом</w:t>
              </w:r>
            </w:hyperlink>
            <w:r w:rsidRPr="008D2CB3">
              <w:rPr>
                <w:szCs w:val="24"/>
                <w:lang w:val="ru-RU"/>
              </w:rPr>
              <w:t xml:space="preserve"> от 5 апреля 2013 года № 44-ФЗ «О контрактной системе в сфере закупок товаров, работ, услуг для обеспечения государственных и муниципальных нужд»</w:t>
            </w:r>
          </w:p>
          <w:p w:rsidR="00BB4FB0" w:rsidRPr="008D2CB3" w:rsidRDefault="00D963E3"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участник закупки не является офшорной компанией;</w:t>
            </w:r>
          </w:p>
          <w:p w:rsidR="00BB4FB0" w:rsidRPr="008D2CB3" w:rsidRDefault="00D963E3"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отсутствие у участника закупки ограничений для участия в закупках, установленных законодательством Российской Федерации.</w:t>
            </w:r>
          </w:p>
          <w:p w:rsidR="00D963E3" w:rsidRPr="008D2CB3" w:rsidRDefault="00BB4FB0" w:rsidP="00BB4FB0">
            <w:pPr>
              <w:pStyle w:val="afff"/>
              <w:numPr>
                <w:ilvl w:val="1"/>
                <w:numId w:val="44"/>
              </w:numPr>
              <w:tabs>
                <w:tab w:val="left" w:pos="317"/>
              </w:tabs>
              <w:autoSpaceDE w:val="0"/>
              <w:autoSpaceDN w:val="0"/>
              <w:adjustRightInd w:val="0"/>
              <w:ind w:left="33" w:firstLine="0"/>
              <w:rPr>
                <w:szCs w:val="24"/>
                <w:lang w:val="ru-RU"/>
              </w:rPr>
            </w:pPr>
            <w:r w:rsidRPr="008D2CB3">
              <w:rPr>
                <w:szCs w:val="24"/>
                <w:lang w:val="ru-RU"/>
              </w:rPr>
              <w:t>н</w:t>
            </w:r>
            <w:r w:rsidR="00D963E3" w:rsidRPr="008D2CB3">
              <w:rPr>
                <w:szCs w:val="24"/>
                <w:lang w:val="ru-RU"/>
              </w:rPr>
              <w:t>а момент подачи заявки у Участника закупки должны отсутствовать вступившие в силу и не исполненные решения суда о ненадлежащем исполнении обязательств по договорам (контрактам), заключенным с ФГУП «АГА (А)» на поставку товаров, выполнение работ, оказание услуг, одноименных закупаемым товарам, работам, услугам.</w:t>
            </w:r>
          </w:p>
        </w:tc>
      </w:tr>
      <w:tr w:rsidR="00620B63" w:rsidRPr="008D2CB3" w:rsidTr="00620B63">
        <w:trPr>
          <w:trHeight w:val="842"/>
        </w:trPr>
        <w:tc>
          <w:tcPr>
            <w:tcW w:w="571" w:type="dxa"/>
          </w:tcPr>
          <w:p w:rsidR="00620B63" w:rsidRPr="008D2CB3" w:rsidRDefault="00620B63" w:rsidP="00D963E3">
            <w:pPr>
              <w:pStyle w:val="aff"/>
              <w:contextualSpacing/>
              <w:jc w:val="center"/>
              <w:rPr>
                <w:szCs w:val="24"/>
                <w:lang w:val="ru-RU"/>
              </w:rPr>
            </w:pPr>
            <w:r w:rsidRPr="008D2CB3">
              <w:rPr>
                <w:szCs w:val="24"/>
                <w:lang w:val="ru-RU"/>
              </w:rPr>
              <w:lastRenderedPageBreak/>
              <w:t>7.</w:t>
            </w:r>
            <w:r w:rsidR="00D963E3" w:rsidRPr="008D2CB3">
              <w:rPr>
                <w:szCs w:val="24"/>
                <w:lang w:val="ru-RU"/>
              </w:rPr>
              <w:t>3</w:t>
            </w:r>
          </w:p>
        </w:tc>
        <w:tc>
          <w:tcPr>
            <w:tcW w:w="2974" w:type="dxa"/>
          </w:tcPr>
          <w:p w:rsidR="00620B63" w:rsidRPr="008D2CB3" w:rsidRDefault="00620B63" w:rsidP="00620B63">
            <w:pPr>
              <w:pStyle w:val="aff"/>
              <w:contextualSpacing/>
              <w:jc w:val="center"/>
              <w:rPr>
                <w:szCs w:val="24"/>
                <w:lang w:val="ru-RU"/>
              </w:rPr>
            </w:pPr>
            <w:r w:rsidRPr="008D2CB3">
              <w:rPr>
                <w:szCs w:val="24"/>
                <w:lang w:val="ru-RU"/>
              </w:rPr>
              <w:t>Дополнительные требования к участнику конкурса</w:t>
            </w:r>
          </w:p>
        </w:tc>
        <w:tc>
          <w:tcPr>
            <w:tcW w:w="6945" w:type="dxa"/>
            <w:vAlign w:val="center"/>
          </w:tcPr>
          <w:p w:rsidR="00620B63" w:rsidRPr="008D2CB3" w:rsidRDefault="003B68A9" w:rsidP="003B68A9">
            <w:pPr>
              <w:pStyle w:val="afff"/>
              <w:tabs>
                <w:tab w:val="left" w:pos="362"/>
              </w:tabs>
              <w:ind w:left="0" w:firstLine="0"/>
              <w:rPr>
                <w:szCs w:val="24"/>
                <w:lang w:val="ru-RU"/>
              </w:rPr>
            </w:pPr>
            <w:r w:rsidRPr="008D2CB3">
              <w:rPr>
                <w:szCs w:val="24"/>
                <w:lang w:val="ru-RU"/>
              </w:rPr>
              <w:t>Не установлены.</w:t>
            </w:r>
          </w:p>
        </w:tc>
      </w:tr>
      <w:tr w:rsidR="00255F77" w:rsidRPr="008371BF" w:rsidTr="00620B63">
        <w:trPr>
          <w:trHeight w:val="852"/>
        </w:trPr>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rPr>
            </w:pPr>
            <w:r w:rsidRPr="008D2CB3">
              <w:rPr>
                <w:szCs w:val="24"/>
              </w:rPr>
              <w:t xml:space="preserve">Привлечение </w:t>
            </w:r>
            <w:r w:rsidRPr="008D2CB3">
              <w:rPr>
                <w:szCs w:val="24"/>
                <w:lang w:val="ru-RU"/>
              </w:rPr>
              <w:t>субпоставщиков, субподрядчиков, соисполнителей</w:t>
            </w:r>
          </w:p>
        </w:tc>
        <w:tc>
          <w:tcPr>
            <w:tcW w:w="6945" w:type="dxa"/>
            <w:vAlign w:val="center"/>
          </w:tcPr>
          <w:p w:rsidR="00255F77" w:rsidRPr="008D2CB3" w:rsidRDefault="00255F77" w:rsidP="00EA790B">
            <w:pPr>
              <w:pStyle w:val="aff"/>
              <w:ind w:left="34"/>
              <w:contextualSpacing/>
              <w:jc w:val="both"/>
              <w:rPr>
                <w:szCs w:val="24"/>
                <w:lang w:val="ru-RU"/>
              </w:rPr>
            </w:pPr>
            <w:r w:rsidRPr="008D2CB3">
              <w:rPr>
                <w:szCs w:val="24"/>
                <w:lang w:val="ru-RU"/>
              </w:rPr>
              <w:t>Участник конкурса</w:t>
            </w:r>
            <w:r w:rsidR="00EA790B" w:rsidRPr="008D2CB3">
              <w:rPr>
                <w:b/>
                <w:szCs w:val="24"/>
                <w:lang w:val="ru-RU"/>
              </w:rPr>
              <w:t xml:space="preserve"> </w:t>
            </w:r>
            <w:r w:rsidRPr="008D2CB3">
              <w:rPr>
                <w:szCs w:val="24"/>
                <w:lang w:val="ru-RU"/>
              </w:rPr>
              <w:t>вправе для поставки товаров, выполнения работ, оказания услуг привлекать субпоставщиков, субподрядчиков, соисполнителей.</w:t>
            </w:r>
          </w:p>
        </w:tc>
      </w:tr>
      <w:tr w:rsidR="00255F77" w:rsidRPr="008D2CB3" w:rsidTr="00620B63">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rPr>
            </w:pPr>
            <w:r w:rsidRPr="008D2CB3">
              <w:rPr>
                <w:szCs w:val="24"/>
              </w:rPr>
              <w:t>Преференции</w:t>
            </w:r>
          </w:p>
        </w:tc>
        <w:tc>
          <w:tcPr>
            <w:tcW w:w="6945" w:type="dxa"/>
            <w:vAlign w:val="center"/>
          </w:tcPr>
          <w:p w:rsidR="00255F77" w:rsidRPr="008D2CB3" w:rsidRDefault="00255F77" w:rsidP="006E4BCB">
            <w:pPr>
              <w:pStyle w:val="aff"/>
              <w:ind w:left="34"/>
              <w:contextualSpacing/>
              <w:jc w:val="both"/>
              <w:rPr>
                <w:szCs w:val="24"/>
              </w:rPr>
            </w:pPr>
            <w:r w:rsidRPr="008D2CB3">
              <w:rPr>
                <w:szCs w:val="24"/>
              </w:rPr>
              <w:t>Не предусмотрены.</w:t>
            </w:r>
          </w:p>
        </w:tc>
      </w:tr>
      <w:tr w:rsidR="00255F77" w:rsidRPr="008371BF" w:rsidTr="00620B63">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Форма заявки на участие в конкурсе</w:t>
            </w:r>
          </w:p>
        </w:tc>
        <w:tc>
          <w:tcPr>
            <w:tcW w:w="6945" w:type="dxa"/>
            <w:vAlign w:val="center"/>
          </w:tcPr>
          <w:p w:rsidR="001F7D05" w:rsidRPr="008D2CB3" w:rsidRDefault="00255F77" w:rsidP="001F7D05">
            <w:pPr>
              <w:pStyle w:val="aff"/>
              <w:contextualSpacing/>
              <w:jc w:val="both"/>
              <w:rPr>
                <w:szCs w:val="24"/>
                <w:lang w:val="ru-RU"/>
              </w:rPr>
            </w:pPr>
            <w:r w:rsidRPr="008D2CB3">
              <w:rPr>
                <w:szCs w:val="24"/>
                <w:lang w:val="ru-RU"/>
              </w:rPr>
              <w:t xml:space="preserve">Участник конкурса подает заявку на участие в конкурсе </w:t>
            </w:r>
            <w:r w:rsidR="001F7D05" w:rsidRPr="008D2CB3">
              <w:rPr>
                <w:szCs w:val="24"/>
                <w:lang w:val="ru-RU"/>
              </w:rPr>
              <w:t xml:space="preserve">в порядке, предусмотренном настоящей документации и </w:t>
            </w:r>
            <w:r w:rsidRPr="008D2CB3">
              <w:rPr>
                <w:szCs w:val="24"/>
                <w:lang w:val="ru-RU"/>
              </w:rPr>
              <w:t xml:space="preserve">в соответствии </w:t>
            </w:r>
            <w:r w:rsidR="001F7D05" w:rsidRPr="008D2CB3">
              <w:rPr>
                <w:szCs w:val="24"/>
                <w:lang w:val="ru-RU"/>
              </w:rPr>
              <w:t>с Регламентом ЭТП.</w:t>
            </w:r>
          </w:p>
          <w:p w:rsidR="00255F77" w:rsidRPr="008D2CB3" w:rsidRDefault="001F7D05" w:rsidP="001F7D05">
            <w:pPr>
              <w:pStyle w:val="aff"/>
              <w:contextualSpacing/>
              <w:jc w:val="both"/>
              <w:rPr>
                <w:szCs w:val="24"/>
                <w:lang w:val="ru-RU"/>
              </w:rPr>
            </w:pPr>
            <w:r w:rsidRPr="008D2CB3">
              <w:rPr>
                <w:szCs w:val="24"/>
                <w:lang w:val="ru-RU"/>
              </w:rPr>
              <w:t>Рекомендуемые формы документов, входящие в состав заявки,</w:t>
            </w:r>
            <w:r w:rsidR="00255F77" w:rsidRPr="008D2CB3">
              <w:rPr>
                <w:szCs w:val="24"/>
                <w:lang w:val="ru-RU"/>
              </w:rPr>
              <w:t xml:space="preserve">  </w:t>
            </w:r>
            <w:r w:rsidRPr="008D2CB3">
              <w:rPr>
                <w:szCs w:val="24"/>
                <w:lang w:val="ru-RU"/>
              </w:rPr>
              <w:t xml:space="preserve">предусмотрены </w:t>
            </w:r>
            <w:r w:rsidR="00255F77" w:rsidRPr="008D2CB3">
              <w:rPr>
                <w:szCs w:val="24"/>
                <w:lang w:val="ru-RU"/>
              </w:rPr>
              <w:t xml:space="preserve"> разделом 1. ОБЩИЕ УСЛОВИЯ ПРОВЕДЕНИЯ КОНКУРСА</w:t>
            </w:r>
            <w:r w:rsidRPr="008D2CB3">
              <w:rPr>
                <w:szCs w:val="24"/>
                <w:lang w:val="ru-RU"/>
              </w:rPr>
              <w:t xml:space="preserve"> и</w:t>
            </w:r>
            <w:r w:rsidR="00255F77" w:rsidRPr="008D2CB3">
              <w:rPr>
                <w:szCs w:val="24"/>
                <w:lang w:val="ru-RU"/>
              </w:rPr>
              <w:t xml:space="preserve"> разделом 3. ОБРАЗЦЫ ФОРМ И ДОКУМЕНТОВ ДЛЯ ЗАПОЛНЕНИЯ УЧАСТНИКАМИ КОНКУРСА. </w:t>
            </w:r>
          </w:p>
        </w:tc>
      </w:tr>
      <w:tr w:rsidR="00255F77" w:rsidRPr="008371BF" w:rsidTr="00620B63">
        <w:trPr>
          <w:trHeight w:val="275"/>
        </w:trPr>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Документы, входящие в состав заявки на участие в конкурсе</w:t>
            </w:r>
          </w:p>
        </w:tc>
        <w:tc>
          <w:tcPr>
            <w:tcW w:w="6945" w:type="dxa"/>
            <w:vAlign w:val="center"/>
          </w:tcPr>
          <w:p w:rsidR="00FA6766" w:rsidRPr="008D2CB3" w:rsidRDefault="00FA6766" w:rsidP="00FA6766">
            <w:pPr>
              <w:pStyle w:val="afff"/>
              <w:numPr>
                <w:ilvl w:val="3"/>
                <w:numId w:val="40"/>
              </w:numPr>
              <w:tabs>
                <w:tab w:val="clear" w:pos="2880"/>
                <w:tab w:val="left" w:pos="317"/>
              </w:tabs>
              <w:autoSpaceDE w:val="0"/>
              <w:autoSpaceDN w:val="0"/>
              <w:adjustRightInd w:val="0"/>
              <w:ind w:left="33" w:firstLine="0"/>
              <w:rPr>
                <w:rFonts w:eastAsiaTheme="minorHAnsi"/>
                <w:szCs w:val="24"/>
                <w:lang w:val="ru-RU" w:bidi="ar-SA"/>
              </w:rPr>
            </w:pPr>
            <w:r w:rsidRPr="008D2CB3">
              <w:rPr>
                <w:rFonts w:eastAsiaTheme="minorHAnsi"/>
                <w:szCs w:val="24"/>
                <w:lang w:val="ru-RU" w:bidi="ar-SA"/>
              </w:rPr>
              <w:t xml:space="preserve">Первая часть заявки на участие в конкурсе должна содержать описание оказываемых услуг, которые являются предметом закупки в соответствии с требованиями настоящей документации по форме 3.1 </w:t>
            </w:r>
            <w:r w:rsidRPr="008D2CB3">
              <w:rPr>
                <w:szCs w:val="24"/>
                <w:lang w:val="ru-RU"/>
              </w:rPr>
              <w:t>РАЗДЕЛА 3. ОБРАЗЦЫ ФОРМ И ДОКУМЕНТОВ ДЛЯ ЗАПОЛНЕНИЯ УЧАСТНИКАМИ КОНКУРСА</w:t>
            </w:r>
            <w:r w:rsidRPr="008D2CB3">
              <w:rPr>
                <w:rFonts w:eastAsiaTheme="minorHAnsi"/>
                <w:szCs w:val="24"/>
                <w:lang w:val="ru-RU" w:bidi="ar-SA"/>
              </w:rPr>
              <w:t xml:space="preserve">. </w:t>
            </w:r>
          </w:p>
          <w:p w:rsidR="00255F77" w:rsidRPr="008D2CB3" w:rsidRDefault="00FA6766" w:rsidP="00FA6766">
            <w:pPr>
              <w:pStyle w:val="Default"/>
              <w:numPr>
                <w:ilvl w:val="3"/>
                <w:numId w:val="40"/>
              </w:numPr>
              <w:tabs>
                <w:tab w:val="clear" w:pos="2880"/>
                <w:tab w:val="left" w:pos="317"/>
                <w:tab w:val="left" w:pos="459"/>
                <w:tab w:val="left" w:pos="1134"/>
                <w:tab w:val="left" w:pos="1418"/>
              </w:tabs>
              <w:ind w:left="33" w:firstLine="0"/>
              <w:contextualSpacing/>
              <w:jc w:val="both"/>
            </w:pPr>
            <w:r w:rsidRPr="008D2CB3">
              <w:rPr>
                <w:rFonts w:eastAsiaTheme="minorHAnsi"/>
              </w:rPr>
              <w:t xml:space="preserve">Вторая часть заявки </w:t>
            </w:r>
            <w:r w:rsidR="00255F77" w:rsidRPr="008D2CB3">
              <w:t xml:space="preserve">должна содержать следующие сведения и документы: </w:t>
            </w:r>
          </w:p>
          <w:p w:rsidR="00E65AEE" w:rsidRPr="008D2CB3" w:rsidRDefault="00E65AEE" w:rsidP="008A20C9">
            <w:pPr>
              <w:pStyle w:val="afff"/>
              <w:numPr>
                <w:ilvl w:val="0"/>
                <w:numId w:val="47"/>
              </w:numPr>
              <w:tabs>
                <w:tab w:val="left" w:pos="459"/>
              </w:tabs>
              <w:ind w:left="0" w:firstLine="0"/>
              <w:rPr>
                <w:szCs w:val="24"/>
                <w:lang w:val="ru-RU" w:eastAsia="ru-RU"/>
              </w:rPr>
            </w:pPr>
            <w:r w:rsidRPr="008D2CB3">
              <w:rPr>
                <w:szCs w:val="24"/>
                <w:lang w:val="ru-RU" w:eastAsia="ru-RU"/>
              </w:rPr>
              <w:t>сведения об Участнике закупки и подтверждающие документы:</w:t>
            </w:r>
          </w:p>
          <w:p w:rsidR="002620E4" w:rsidRPr="008D2CB3" w:rsidRDefault="00E65AEE" w:rsidP="00CE1468">
            <w:pPr>
              <w:tabs>
                <w:tab w:val="left" w:pos="459"/>
              </w:tabs>
              <w:ind w:firstLine="0"/>
              <w:rPr>
                <w:szCs w:val="24"/>
                <w:lang w:val="ru-RU"/>
              </w:rPr>
            </w:pPr>
            <w:r w:rsidRPr="008D2CB3">
              <w:rPr>
                <w:szCs w:val="24"/>
                <w:lang w:val="ru-RU"/>
              </w:rPr>
              <w:t>а)</w:t>
            </w:r>
            <w:r w:rsidR="008A77B5" w:rsidRPr="008D2CB3">
              <w:rPr>
                <w:szCs w:val="24"/>
                <w:lang w:val="ru-RU"/>
              </w:rPr>
              <w:t xml:space="preserve"> </w:t>
            </w:r>
            <w:r w:rsidRPr="008D2CB3">
              <w:rPr>
                <w:szCs w:val="24"/>
                <w:lang w:val="ru-RU"/>
              </w:rPr>
              <w:t xml:space="preserve">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 (далее в настоящей статье - руководитель). В случае, если от имени Участника закупки действует иное лицо, заявка на участие в закупке должна содержать также доверенность на осуществление действий от имени Участника закупки, заверенную печатью Участника закупки (при наличии </w:t>
            </w:r>
            <w:r w:rsidRPr="008D2CB3">
              <w:rPr>
                <w:szCs w:val="24"/>
                <w:lang w:val="ru-RU"/>
              </w:rPr>
              <w:lastRenderedPageBreak/>
              <w:t>печати)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закупке должна содержать также документ, подтверждающий полномочия такого лица;</w:t>
            </w:r>
          </w:p>
          <w:p w:rsidR="00E65AEE" w:rsidRPr="008D2CB3" w:rsidRDefault="002F7537" w:rsidP="00CE1468">
            <w:pPr>
              <w:pStyle w:val="3"/>
              <w:tabs>
                <w:tab w:val="left" w:pos="1134"/>
                <w:tab w:val="left" w:pos="1418"/>
              </w:tabs>
              <w:spacing w:before="0" w:after="0"/>
              <w:contextualSpacing/>
              <w:jc w:val="both"/>
              <w:rPr>
                <w:b w:val="0"/>
                <w:bCs w:val="0"/>
                <w:szCs w:val="24"/>
              </w:rPr>
            </w:pPr>
            <w:r w:rsidRPr="008D2CB3">
              <w:rPr>
                <w:b w:val="0"/>
                <w:bCs w:val="0"/>
                <w:szCs w:val="24"/>
              </w:rPr>
              <w:t>б</w:t>
            </w:r>
            <w:r w:rsidR="00F458E7" w:rsidRPr="008D2CB3">
              <w:rPr>
                <w:b w:val="0"/>
                <w:bCs w:val="0"/>
                <w:szCs w:val="24"/>
              </w:rPr>
              <w:t>)</w:t>
            </w:r>
            <w:r w:rsidR="00F458E7" w:rsidRPr="008D2CB3">
              <w:rPr>
                <w:szCs w:val="24"/>
              </w:rPr>
              <w:t xml:space="preserve"> </w:t>
            </w:r>
            <w:r w:rsidR="00E65AEE" w:rsidRPr="008D2CB3">
              <w:rPr>
                <w:b w:val="0"/>
                <w:bCs w:val="0"/>
                <w:szCs w:val="24"/>
              </w:rPr>
              <w:t xml:space="preserve">декларация о соответствии Участника закупки требованиям, установленным в </w:t>
            </w:r>
            <w:r w:rsidR="00F458E7" w:rsidRPr="008D2CB3">
              <w:rPr>
                <w:b w:val="0"/>
                <w:bCs w:val="0"/>
                <w:szCs w:val="24"/>
              </w:rPr>
              <w:t>п</w:t>
            </w:r>
            <w:r w:rsidR="00BB4FB0" w:rsidRPr="008D2CB3">
              <w:rPr>
                <w:b w:val="0"/>
                <w:bCs w:val="0"/>
                <w:szCs w:val="24"/>
              </w:rPr>
              <w:t>п</w:t>
            </w:r>
            <w:r w:rsidR="00F458E7" w:rsidRPr="008D2CB3">
              <w:rPr>
                <w:b w:val="0"/>
                <w:bCs w:val="0"/>
                <w:szCs w:val="24"/>
              </w:rPr>
              <w:t>.</w:t>
            </w:r>
            <w:r w:rsidR="00BB4FB0" w:rsidRPr="008D2CB3">
              <w:rPr>
                <w:b w:val="0"/>
                <w:bCs w:val="0"/>
                <w:szCs w:val="24"/>
              </w:rPr>
              <w:t xml:space="preserve"> 2) – 10) п.</w:t>
            </w:r>
            <w:r w:rsidR="00F458E7" w:rsidRPr="008D2CB3">
              <w:rPr>
                <w:b w:val="0"/>
                <w:bCs w:val="0"/>
                <w:szCs w:val="24"/>
              </w:rPr>
              <w:t xml:space="preserve"> 7</w:t>
            </w:r>
            <w:r w:rsidR="00BB4FB0" w:rsidRPr="008D2CB3">
              <w:rPr>
                <w:b w:val="0"/>
                <w:bCs w:val="0"/>
                <w:szCs w:val="24"/>
              </w:rPr>
              <w:t>.2</w:t>
            </w:r>
            <w:r w:rsidR="008A77B5" w:rsidRPr="008D2CB3">
              <w:rPr>
                <w:b w:val="0"/>
                <w:bCs w:val="0"/>
                <w:szCs w:val="24"/>
              </w:rPr>
              <w:t xml:space="preserve"> РАЗДЕЛ</w:t>
            </w:r>
            <w:r w:rsidR="00CE1468" w:rsidRPr="008D2CB3">
              <w:rPr>
                <w:b w:val="0"/>
                <w:bCs w:val="0"/>
                <w:szCs w:val="24"/>
              </w:rPr>
              <w:t>А</w:t>
            </w:r>
            <w:r w:rsidR="008A77B5" w:rsidRPr="008D2CB3">
              <w:rPr>
                <w:b w:val="0"/>
                <w:bCs w:val="0"/>
                <w:szCs w:val="24"/>
              </w:rPr>
              <w:t xml:space="preserve"> 2. </w:t>
            </w:r>
            <w:r w:rsidR="008A13D9" w:rsidRPr="008D2CB3">
              <w:rPr>
                <w:b w:val="0"/>
                <w:bCs w:val="0"/>
                <w:szCs w:val="24"/>
              </w:rPr>
              <w:t>И</w:t>
            </w:r>
            <w:r w:rsidR="00F458E7" w:rsidRPr="008D2CB3">
              <w:rPr>
                <w:b w:val="0"/>
                <w:bCs w:val="0"/>
                <w:szCs w:val="24"/>
              </w:rPr>
              <w:t>нформационн</w:t>
            </w:r>
            <w:r w:rsidR="00CE1468" w:rsidRPr="008D2CB3">
              <w:rPr>
                <w:b w:val="0"/>
                <w:bCs w:val="0"/>
                <w:szCs w:val="24"/>
              </w:rPr>
              <w:t>ая</w:t>
            </w:r>
            <w:r w:rsidR="00F458E7" w:rsidRPr="008D2CB3">
              <w:rPr>
                <w:b w:val="0"/>
                <w:bCs w:val="0"/>
                <w:szCs w:val="24"/>
              </w:rPr>
              <w:t xml:space="preserve"> карт</w:t>
            </w:r>
            <w:r w:rsidR="00CE1468" w:rsidRPr="008D2CB3">
              <w:rPr>
                <w:b w:val="0"/>
                <w:bCs w:val="0"/>
                <w:szCs w:val="24"/>
              </w:rPr>
              <w:t>а.</w:t>
            </w:r>
          </w:p>
          <w:p w:rsidR="00E65AEE" w:rsidRPr="008D2CB3" w:rsidRDefault="002F7537" w:rsidP="00CE1468">
            <w:pPr>
              <w:pStyle w:val="afff"/>
              <w:tabs>
                <w:tab w:val="left" w:pos="459"/>
              </w:tabs>
              <w:ind w:left="0" w:firstLine="0"/>
              <w:rPr>
                <w:szCs w:val="24"/>
                <w:lang w:val="ru-RU"/>
              </w:rPr>
            </w:pPr>
            <w:r w:rsidRPr="008D2CB3">
              <w:rPr>
                <w:szCs w:val="24"/>
                <w:lang w:val="ru-RU"/>
              </w:rPr>
              <w:t>в</w:t>
            </w:r>
            <w:r w:rsidR="00E65AEE" w:rsidRPr="008D2CB3">
              <w:rPr>
                <w:szCs w:val="24"/>
                <w:lang w:val="ru-RU"/>
              </w:rPr>
              <w:t>) копии учредительных документов Участника закупки (для юридического лица);</w:t>
            </w:r>
          </w:p>
          <w:p w:rsidR="00E65AEE" w:rsidRPr="008D2CB3" w:rsidRDefault="002F7537" w:rsidP="005C0C91">
            <w:pPr>
              <w:pStyle w:val="afff"/>
              <w:tabs>
                <w:tab w:val="left" w:pos="459"/>
              </w:tabs>
              <w:ind w:left="0" w:firstLine="0"/>
              <w:rPr>
                <w:szCs w:val="24"/>
                <w:lang w:val="ru-RU"/>
              </w:rPr>
            </w:pPr>
            <w:r w:rsidRPr="008D2CB3">
              <w:rPr>
                <w:szCs w:val="24"/>
                <w:lang w:val="ru-RU"/>
              </w:rPr>
              <w:t>г</w:t>
            </w:r>
            <w:r w:rsidR="00E65AEE" w:rsidRPr="008D2CB3">
              <w:rPr>
                <w:szCs w:val="24"/>
                <w:lang w:val="ru-RU"/>
              </w:rPr>
              <w:t>)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закупки, или внесение денежных средств в качестве обеспечения заявки на участие в закупке, обеспечения исполнения договора являются крупной сделкой.</w:t>
            </w:r>
          </w:p>
          <w:p w:rsidR="00E65AEE" w:rsidRPr="008D2CB3" w:rsidRDefault="00E65AEE" w:rsidP="005C0C91">
            <w:pPr>
              <w:tabs>
                <w:tab w:val="left" w:pos="459"/>
              </w:tabs>
              <w:ind w:firstLine="0"/>
              <w:rPr>
                <w:szCs w:val="24"/>
                <w:lang w:val="ru-RU"/>
              </w:rPr>
            </w:pPr>
            <w:r w:rsidRPr="008D2CB3">
              <w:rPr>
                <w:szCs w:val="24"/>
                <w:lang w:val="ru-RU"/>
              </w:rPr>
              <w:t>В случае, если для данного Участника закупки поставка товаров, выполнение работ, оказание услуг, являющихся предметом закупки, или внесение денежных средств в качестве обеспечения заявки на участие в закупке, обеспечения исполнения договора не являются крупной сделкой, Участник закупки представляет соответствующее письмо.</w:t>
            </w:r>
          </w:p>
          <w:p w:rsidR="00E65AEE" w:rsidRPr="008D2CB3" w:rsidRDefault="002F7537" w:rsidP="005C0C91">
            <w:pPr>
              <w:pStyle w:val="afff"/>
              <w:tabs>
                <w:tab w:val="left" w:pos="459"/>
              </w:tabs>
              <w:ind w:left="0" w:firstLine="0"/>
              <w:rPr>
                <w:szCs w:val="24"/>
                <w:lang w:val="ru-RU"/>
              </w:rPr>
            </w:pPr>
            <w:r w:rsidRPr="008D2CB3">
              <w:rPr>
                <w:szCs w:val="24"/>
                <w:lang w:val="ru-RU"/>
              </w:rPr>
              <w:t>д</w:t>
            </w:r>
            <w:r w:rsidR="00E65AEE" w:rsidRPr="008D2CB3">
              <w:rPr>
                <w:szCs w:val="24"/>
                <w:lang w:val="ru-RU"/>
              </w:rPr>
              <w:t>) выписка сведений из единого реестра субъектов малого и среднего предпринимательства,</w:t>
            </w:r>
            <w:r w:rsidR="003B68A9" w:rsidRPr="008D2CB3">
              <w:rPr>
                <w:szCs w:val="24"/>
                <w:lang w:val="ru-RU"/>
              </w:rPr>
              <w:t xml:space="preserve"> </w:t>
            </w:r>
            <w:r w:rsidR="00E65AEE" w:rsidRPr="008D2CB3">
              <w:rPr>
                <w:szCs w:val="24"/>
                <w:lang w:val="ru-RU"/>
              </w:rPr>
              <w:t>ведение</w:t>
            </w:r>
            <w:r w:rsidR="003B68A9" w:rsidRPr="008D2CB3">
              <w:rPr>
                <w:szCs w:val="24"/>
                <w:lang w:val="ru-RU"/>
              </w:rPr>
              <w:t xml:space="preserve"> </w:t>
            </w:r>
            <w:r w:rsidR="00E65AEE" w:rsidRPr="008D2CB3">
              <w:rPr>
                <w:szCs w:val="24"/>
                <w:lang w:val="ru-RU"/>
              </w:rPr>
              <w:t>которого осуществляется в соответствии с Федеральным законом от 24 июля 2007 г. № 209–ФЗ «О развитии малого и среднего предпринимательства в Российской Федерации» содержащая информацию об Участнике закупки (в том числе в форме документа, подписанного усиленной квалифицированной электронной подписью в соответствии с Федеральным законом от 06 апреля 2011 г. № 63-ФЗ «Об электронной подписи») или декларация о соответствии Участника закупки критериям отнесения к субъектам малого и среднего предпринимательства, установленным ст. 4 Федерального закона от 24 июля 2007 г. № 209–ФЗ «О развитии малого и среднего предпринимательства в Российской Федерации» (в случае отсутствия сведений об Участнике закупки в едином реестре субъектов малого и среднего предпринимательства, который является вновь зарегистрированным индивидуальным предпринимателем или вновь созданным юридическим лицом в соответствии с ч. 3 ст. 4 Федерального закона от 24 июля 2007 г. № 209-ФЗ «О развитии малого и среднего предпринимате</w:t>
            </w:r>
            <w:r w:rsidR="00FA6766" w:rsidRPr="008D2CB3">
              <w:rPr>
                <w:szCs w:val="24"/>
                <w:lang w:val="ru-RU"/>
              </w:rPr>
              <w:t>льства в Российской Федерации»);</w:t>
            </w:r>
          </w:p>
          <w:p w:rsidR="005C0C91" w:rsidRPr="008D2CB3" w:rsidRDefault="00E65AEE" w:rsidP="008A20C9">
            <w:pPr>
              <w:pStyle w:val="afff"/>
              <w:numPr>
                <w:ilvl w:val="0"/>
                <w:numId w:val="47"/>
              </w:numPr>
              <w:tabs>
                <w:tab w:val="left" w:pos="459"/>
              </w:tabs>
              <w:ind w:left="0" w:firstLine="0"/>
              <w:rPr>
                <w:szCs w:val="24"/>
                <w:lang w:val="ru-RU" w:eastAsia="ru-RU"/>
              </w:rPr>
            </w:pPr>
            <w:r w:rsidRPr="008D2CB3">
              <w:rPr>
                <w:szCs w:val="24"/>
                <w:lang w:val="ru-RU" w:eastAsia="ru-RU"/>
              </w:rPr>
              <w:t xml:space="preserve">копия свидетельства о государственной регистрации юридического лица (а для юридических лиц, созданных до 01.07.2002 – дополнительно копия свидетельства о внесении </w:t>
            </w:r>
            <w:r w:rsidRPr="008D2CB3">
              <w:rPr>
                <w:szCs w:val="24"/>
                <w:lang w:val="ru-RU" w:eastAsia="ru-RU"/>
              </w:rPr>
              <w:lastRenderedPageBreak/>
              <w:t>записи в Единый государственный реестр юридических лиц о юридическом лице, зарегистрированном до 01.07.2002);</w:t>
            </w:r>
          </w:p>
          <w:p w:rsidR="00FD4AF2" w:rsidRPr="00D82FCD" w:rsidRDefault="00E65AEE" w:rsidP="00D82FCD">
            <w:pPr>
              <w:pStyle w:val="afff"/>
              <w:numPr>
                <w:ilvl w:val="0"/>
                <w:numId w:val="47"/>
              </w:numPr>
              <w:tabs>
                <w:tab w:val="left" w:pos="459"/>
              </w:tabs>
              <w:ind w:left="0" w:firstLine="0"/>
              <w:rPr>
                <w:szCs w:val="24"/>
                <w:lang w:val="ru-RU" w:eastAsia="ru-RU"/>
              </w:rPr>
            </w:pPr>
            <w:r w:rsidRPr="008D2CB3">
              <w:rPr>
                <w:szCs w:val="24"/>
                <w:lang w:val="ru-RU" w:eastAsia="ru-RU"/>
              </w:rPr>
              <w:t>копия свидетельства о постановке на учет в налоговом органе</w:t>
            </w:r>
            <w:r w:rsidR="00FD4AF2" w:rsidRPr="008D2CB3">
              <w:rPr>
                <w:szCs w:val="24"/>
                <w:lang w:val="ru-RU" w:eastAsia="ru-RU"/>
              </w:rPr>
              <w:t>;</w:t>
            </w:r>
          </w:p>
        </w:tc>
      </w:tr>
      <w:tr w:rsidR="00255F77" w:rsidRPr="008371BF" w:rsidTr="00C170EA">
        <w:trPr>
          <w:trHeight w:val="2275"/>
        </w:trPr>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Требования к предложениям о цене договора</w:t>
            </w:r>
          </w:p>
        </w:tc>
        <w:tc>
          <w:tcPr>
            <w:tcW w:w="6945" w:type="dxa"/>
            <w:vAlign w:val="center"/>
          </w:tcPr>
          <w:p w:rsidR="00255F77" w:rsidRPr="008D2CB3" w:rsidRDefault="00255F77" w:rsidP="0018115F">
            <w:pPr>
              <w:pStyle w:val="aff"/>
              <w:contextualSpacing/>
              <w:jc w:val="both"/>
              <w:rPr>
                <w:szCs w:val="24"/>
                <w:lang w:val="ru-RU"/>
              </w:rPr>
            </w:pPr>
            <w:r w:rsidRPr="008D2CB3">
              <w:rPr>
                <w:szCs w:val="24"/>
                <w:lang w:val="ru-RU"/>
              </w:rPr>
              <w:t>Предлагаемая Участником цена договора</w:t>
            </w:r>
            <w:r w:rsidR="00DF2499" w:rsidRPr="008D2CB3">
              <w:rPr>
                <w:szCs w:val="24"/>
                <w:lang w:val="ru-RU"/>
              </w:rPr>
              <w:t xml:space="preserve"> </w:t>
            </w:r>
            <w:r w:rsidRPr="008D2CB3">
              <w:rPr>
                <w:szCs w:val="24"/>
                <w:lang w:val="ru-RU"/>
              </w:rPr>
              <w:t>является твердой и не может изменяться в ходе его исполнения, за исключением случаев, предусмотренных действующим законодательством и Положением о закупк</w:t>
            </w:r>
            <w:r w:rsidR="00410EC4" w:rsidRPr="008D2CB3">
              <w:rPr>
                <w:szCs w:val="24"/>
                <w:lang w:val="ru-RU"/>
              </w:rPr>
              <w:t>е Заказчика</w:t>
            </w:r>
            <w:r w:rsidRPr="008D2CB3">
              <w:rPr>
                <w:szCs w:val="24"/>
                <w:lang w:val="ru-RU"/>
              </w:rPr>
              <w:t>.</w:t>
            </w:r>
          </w:p>
          <w:p w:rsidR="00255F77" w:rsidRPr="008D2CB3" w:rsidRDefault="00255F77" w:rsidP="00DA7A0C">
            <w:pPr>
              <w:pStyle w:val="aff"/>
              <w:ind w:left="34"/>
              <w:contextualSpacing/>
              <w:jc w:val="both"/>
              <w:rPr>
                <w:szCs w:val="24"/>
                <w:lang w:val="ru-RU"/>
              </w:rPr>
            </w:pPr>
            <w:r w:rsidRPr="008D2CB3">
              <w:rPr>
                <w:szCs w:val="24"/>
                <w:lang w:val="ru-RU"/>
              </w:rPr>
              <w:t>Все расходы, налоги, пошлины и прочие сборы, которые исполнитель договора должен оплачивать в соответствии с условиями договора или на иных основаниях, должны быть включены в общую цену заявки, представленной Участником конкурса.</w:t>
            </w:r>
          </w:p>
        </w:tc>
      </w:tr>
      <w:tr w:rsidR="00255F77" w:rsidRPr="008D2CB3" w:rsidTr="001F7D05">
        <w:trPr>
          <w:trHeight w:val="389"/>
        </w:trPr>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vAlign w:val="center"/>
          </w:tcPr>
          <w:p w:rsidR="00255F77" w:rsidRPr="008D2CB3" w:rsidRDefault="00255F77" w:rsidP="001F7D05">
            <w:pPr>
              <w:pStyle w:val="aff"/>
              <w:contextualSpacing/>
              <w:jc w:val="center"/>
              <w:rPr>
                <w:szCs w:val="24"/>
                <w:lang w:val="ru-RU"/>
              </w:rPr>
            </w:pPr>
            <w:r w:rsidRPr="008D2CB3">
              <w:rPr>
                <w:szCs w:val="24"/>
                <w:lang w:val="ru-RU"/>
              </w:rPr>
              <w:t>Валюта договора</w:t>
            </w:r>
          </w:p>
        </w:tc>
        <w:tc>
          <w:tcPr>
            <w:tcW w:w="6945" w:type="dxa"/>
            <w:vAlign w:val="center"/>
          </w:tcPr>
          <w:p w:rsidR="00255F77" w:rsidRPr="008D2CB3" w:rsidRDefault="00255F77" w:rsidP="006E4BCB">
            <w:pPr>
              <w:pStyle w:val="aff"/>
              <w:ind w:left="34"/>
              <w:contextualSpacing/>
              <w:jc w:val="both"/>
              <w:rPr>
                <w:szCs w:val="24"/>
                <w:lang w:val="ru-RU"/>
              </w:rPr>
            </w:pPr>
            <w:r w:rsidRPr="008D2CB3">
              <w:rPr>
                <w:szCs w:val="24"/>
                <w:lang w:val="ru-RU"/>
              </w:rPr>
              <w:t>Российский рубль</w:t>
            </w:r>
          </w:p>
        </w:tc>
      </w:tr>
      <w:tr w:rsidR="00255F77" w:rsidRPr="008371BF" w:rsidTr="00620B63">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Требования к описанию товара, работ, услуг</w:t>
            </w:r>
          </w:p>
        </w:tc>
        <w:tc>
          <w:tcPr>
            <w:tcW w:w="6945" w:type="dxa"/>
            <w:vAlign w:val="center"/>
          </w:tcPr>
          <w:p w:rsidR="00255F77" w:rsidRPr="008D2CB3" w:rsidRDefault="00677179" w:rsidP="00677179">
            <w:pPr>
              <w:pStyle w:val="aff"/>
              <w:ind w:left="34"/>
              <w:contextualSpacing/>
              <w:jc w:val="both"/>
              <w:rPr>
                <w:szCs w:val="24"/>
                <w:lang w:val="ru-RU"/>
              </w:rPr>
            </w:pPr>
            <w:r w:rsidRPr="008D2CB3">
              <w:rPr>
                <w:szCs w:val="24"/>
                <w:lang w:val="ru-RU"/>
              </w:rPr>
              <w:t>У</w:t>
            </w:r>
            <w:r w:rsidR="00E567B6" w:rsidRPr="008D2CB3">
              <w:rPr>
                <w:szCs w:val="24"/>
                <w:lang w:val="ru-RU"/>
              </w:rPr>
              <w:t>становлены</w:t>
            </w:r>
            <w:r w:rsidRPr="008D2CB3">
              <w:rPr>
                <w:szCs w:val="24"/>
                <w:lang w:val="ru-RU"/>
              </w:rPr>
              <w:t xml:space="preserve"> в п. 4.2 раздела 1. Общие условия проведения конкурса.</w:t>
            </w:r>
          </w:p>
        </w:tc>
      </w:tr>
      <w:tr w:rsidR="00255F77" w:rsidRPr="008371BF" w:rsidTr="00620B63">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Требования к оформлению заявок на участие в конкурсе</w:t>
            </w:r>
          </w:p>
        </w:tc>
        <w:tc>
          <w:tcPr>
            <w:tcW w:w="6945" w:type="dxa"/>
            <w:vAlign w:val="center"/>
          </w:tcPr>
          <w:p w:rsidR="00255F77" w:rsidRPr="008D2CB3" w:rsidRDefault="00255F77" w:rsidP="00410EC4">
            <w:pPr>
              <w:pStyle w:val="aff"/>
              <w:ind w:left="34"/>
              <w:contextualSpacing/>
              <w:jc w:val="both"/>
              <w:rPr>
                <w:szCs w:val="24"/>
                <w:lang w:val="ru-RU"/>
              </w:rPr>
            </w:pPr>
            <w:r w:rsidRPr="008D2CB3">
              <w:rPr>
                <w:szCs w:val="24"/>
                <w:lang w:val="ru-RU"/>
              </w:rPr>
              <w:t>Заявка на участие в конкурсе оформляется в соответствии со статьей</w:t>
            </w:r>
            <w:r w:rsidR="00410EC4" w:rsidRPr="008D2CB3">
              <w:rPr>
                <w:szCs w:val="24"/>
                <w:lang w:val="ru-RU"/>
              </w:rPr>
              <w:t xml:space="preserve"> </w:t>
            </w:r>
            <w:r w:rsidRPr="008D2CB3">
              <w:rPr>
                <w:szCs w:val="24"/>
                <w:lang w:val="ru-RU"/>
              </w:rPr>
              <w:t>4</w:t>
            </w:r>
            <w:r w:rsidR="00410EC4" w:rsidRPr="008D2CB3">
              <w:rPr>
                <w:szCs w:val="24"/>
                <w:lang w:val="ru-RU"/>
              </w:rPr>
              <w:t xml:space="preserve"> </w:t>
            </w:r>
            <w:r w:rsidRPr="008D2CB3">
              <w:rPr>
                <w:szCs w:val="24"/>
                <w:lang w:val="ru-RU"/>
              </w:rPr>
              <w:t>«ИНСТРУКЦИЯ ПО ФОРМИРОВАНИЮ (ЗАПОЛНЕНИЮ) ЗАЯВКИ НА УЧАСТИЕ В КОНКУРСЕ».</w:t>
            </w:r>
          </w:p>
        </w:tc>
      </w:tr>
      <w:tr w:rsidR="00255F77" w:rsidRPr="008371BF" w:rsidTr="00620B63">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Место и сроки подачи заявок на участие в конкурсе (адрес)</w:t>
            </w:r>
          </w:p>
        </w:tc>
        <w:tc>
          <w:tcPr>
            <w:tcW w:w="6945" w:type="dxa"/>
            <w:vAlign w:val="center"/>
          </w:tcPr>
          <w:p w:rsidR="00255F77" w:rsidRPr="008D2CB3" w:rsidRDefault="00255F77" w:rsidP="00F74B82">
            <w:pPr>
              <w:pStyle w:val="aff"/>
              <w:ind w:left="34"/>
              <w:contextualSpacing/>
              <w:jc w:val="both"/>
              <w:rPr>
                <w:szCs w:val="24"/>
                <w:lang w:val="ru-RU"/>
              </w:rPr>
            </w:pPr>
            <w:r w:rsidRPr="008D2CB3">
              <w:rPr>
                <w:szCs w:val="24"/>
                <w:lang w:val="ru-RU"/>
              </w:rPr>
              <w:t xml:space="preserve">Заявки на участие в конкурсе должны быть поданы не позднее </w:t>
            </w:r>
            <w:r w:rsidR="00D12E9D" w:rsidRPr="008D2CB3">
              <w:rPr>
                <w:noProof/>
                <w:szCs w:val="24"/>
                <w:lang w:val="ru-RU"/>
              </w:rPr>
              <w:t>08</w:t>
            </w:r>
            <w:r w:rsidRPr="008D2CB3">
              <w:rPr>
                <w:noProof/>
                <w:szCs w:val="24"/>
                <w:lang w:val="ru-RU"/>
              </w:rPr>
              <w:t xml:space="preserve"> </w:t>
            </w:r>
            <w:r w:rsidRPr="008D2CB3">
              <w:rPr>
                <w:szCs w:val="24"/>
                <w:lang w:val="ru-RU"/>
              </w:rPr>
              <w:t xml:space="preserve">часов 00 минут (московского времени) </w:t>
            </w:r>
            <w:r w:rsidR="00DE0009" w:rsidRPr="008D2CB3">
              <w:rPr>
                <w:b/>
                <w:szCs w:val="24"/>
                <w:lang w:val="ru-RU"/>
              </w:rPr>
              <w:t>«</w:t>
            </w:r>
            <w:r w:rsidR="00DE0009">
              <w:rPr>
                <w:b/>
                <w:szCs w:val="24"/>
                <w:lang w:val="ru-RU"/>
              </w:rPr>
              <w:t>04</w:t>
            </w:r>
            <w:r w:rsidR="00DE0009" w:rsidRPr="008D2CB3">
              <w:rPr>
                <w:b/>
                <w:szCs w:val="24"/>
                <w:lang w:val="ru-RU"/>
              </w:rPr>
              <w:t xml:space="preserve">» </w:t>
            </w:r>
            <w:r w:rsidR="00DE0009">
              <w:rPr>
                <w:b/>
                <w:szCs w:val="24"/>
                <w:lang w:val="ru-RU"/>
              </w:rPr>
              <w:t>сентября</w:t>
            </w:r>
            <w:r w:rsidR="00DE0009" w:rsidRPr="008D2CB3">
              <w:rPr>
                <w:b/>
                <w:szCs w:val="24"/>
                <w:lang w:val="ru-RU"/>
              </w:rPr>
              <w:t xml:space="preserve"> </w:t>
            </w:r>
            <w:r w:rsidRPr="008D2CB3">
              <w:rPr>
                <w:b/>
                <w:szCs w:val="24"/>
                <w:lang w:val="ru-RU"/>
              </w:rPr>
              <w:t>201</w:t>
            </w:r>
            <w:r w:rsidR="00427F02" w:rsidRPr="008D2CB3">
              <w:rPr>
                <w:b/>
                <w:szCs w:val="24"/>
                <w:lang w:val="ru-RU"/>
              </w:rPr>
              <w:t>9</w:t>
            </w:r>
            <w:r w:rsidRPr="008D2CB3">
              <w:rPr>
                <w:b/>
                <w:szCs w:val="24"/>
                <w:lang w:val="ru-RU"/>
              </w:rPr>
              <w:t xml:space="preserve"> года</w:t>
            </w:r>
            <w:r w:rsidRPr="008D2CB3">
              <w:rPr>
                <w:szCs w:val="24"/>
                <w:lang w:val="ru-RU"/>
              </w:rPr>
              <w:t xml:space="preserve"> </w:t>
            </w:r>
            <w:r w:rsidR="00677179" w:rsidRPr="008D2CB3">
              <w:rPr>
                <w:szCs w:val="24"/>
                <w:lang w:val="ru-RU"/>
              </w:rPr>
              <w:t>через</w:t>
            </w:r>
            <w:r w:rsidR="00BB4FB0" w:rsidRPr="008D2CB3">
              <w:rPr>
                <w:szCs w:val="24"/>
                <w:lang w:val="ru-RU"/>
              </w:rPr>
              <w:t xml:space="preserve"> </w:t>
            </w:r>
            <w:r w:rsidR="00677179" w:rsidRPr="008D2CB3">
              <w:rPr>
                <w:szCs w:val="24"/>
                <w:lang w:val="ru-RU"/>
              </w:rPr>
              <w:t>Личный</w:t>
            </w:r>
            <w:r w:rsidR="00BB4FB0" w:rsidRPr="008D2CB3">
              <w:rPr>
                <w:szCs w:val="24"/>
                <w:lang w:val="ru-RU"/>
              </w:rPr>
              <w:t xml:space="preserve"> </w:t>
            </w:r>
            <w:r w:rsidR="00677179" w:rsidRPr="008D2CB3">
              <w:rPr>
                <w:szCs w:val="24"/>
                <w:lang w:val="ru-RU"/>
              </w:rPr>
              <w:t>кабинет</w:t>
            </w:r>
            <w:r w:rsidR="00BB4FB0" w:rsidRPr="008D2CB3">
              <w:rPr>
                <w:szCs w:val="24"/>
                <w:lang w:val="ru-RU"/>
              </w:rPr>
              <w:t xml:space="preserve"> </w:t>
            </w:r>
            <w:r w:rsidR="00677179" w:rsidRPr="008D2CB3">
              <w:rPr>
                <w:szCs w:val="24"/>
                <w:lang w:val="ru-RU"/>
              </w:rPr>
              <w:t>Участника закупки на сайте</w:t>
            </w:r>
            <w:r w:rsidR="00176D23" w:rsidRPr="008D2CB3">
              <w:rPr>
                <w:szCs w:val="24"/>
                <w:lang w:val="ru-RU"/>
              </w:rPr>
              <w:t xml:space="preserve"> электронной площадки ЗАО «Сбербанк-АСТ» в </w:t>
            </w:r>
            <w:hyperlink r:id="rId39" w:history="1">
              <w:r w:rsidR="00176D23" w:rsidRPr="008D2CB3">
                <w:rPr>
                  <w:szCs w:val="24"/>
                  <w:lang w:val="ru-RU"/>
                </w:rPr>
                <w:t>Торговой секции «Закупки по 223-ФЗ»</w:t>
              </w:r>
            </w:hyperlink>
            <w:r w:rsidR="00677179" w:rsidRPr="008D2CB3">
              <w:rPr>
                <w:szCs w:val="24"/>
                <w:lang w:val="ru-RU"/>
              </w:rPr>
              <w:t xml:space="preserve"> </w:t>
            </w:r>
            <w:hyperlink r:id="rId40" w:history="1">
              <w:r w:rsidR="00176D23" w:rsidRPr="008D2CB3">
                <w:rPr>
                  <w:szCs w:val="24"/>
                  <w:lang w:val="ru-RU"/>
                </w:rPr>
                <w:t>http://utp.sberbank-ast.ru</w:t>
              </w:r>
            </w:hyperlink>
            <w:r w:rsidR="00176D23" w:rsidRPr="008D2CB3">
              <w:rPr>
                <w:szCs w:val="24"/>
                <w:lang w:val="ru-RU"/>
              </w:rPr>
              <w:t xml:space="preserve"> </w:t>
            </w:r>
            <w:r w:rsidR="00677179" w:rsidRPr="008D2CB3">
              <w:rPr>
                <w:szCs w:val="24"/>
                <w:lang w:val="ru-RU"/>
              </w:rPr>
              <w:t>с Регламентом ЭТП.</w:t>
            </w:r>
          </w:p>
        </w:tc>
      </w:tr>
      <w:tr w:rsidR="00255F77" w:rsidRPr="008371BF" w:rsidTr="00620B63">
        <w:trPr>
          <w:trHeight w:val="276"/>
        </w:trPr>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Размер обеспечения заявки на участие в конкурсе</w:t>
            </w:r>
          </w:p>
        </w:tc>
        <w:tc>
          <w:tcPr>
            <w:tcW w:w="6945" w:type="dxa"/>
            <w:vAlign w:val="center"/>
          </w:tcPr>
          <w:p w:rsidR="00255F77" w:rsidRPr="008D2CB3" w:rsidRDefault="00255F77" w:rsidP="00453F56">
            <w:pPr>
              <w:keepLines/>
              <w:widowControl w:val="0"/>
              <w:suppressLineNumbers/>
              <w:suppressAutoHyphens/>
              <w:autoSpaceDE w:val="0"/>
              <w:autoSpaceDN w:val="0"/>
              <w:ind w:left="34" w:firstLine="0"/>
              <w:rPr>
                <w:szCs w:val="24"/>
                <w:lang w:val="ru-RU"/>
              </w:rPr>
            </w:pPr>
            <w:r w:rsidRPr="008D2CB3">
              <w:rPr>
                <w:color w:val="000000"/>
                <w:szCs w:val="24"/>
                <w:lang w:val="ru-RU"/>
              </w:rPr>
              <w:t xml:space="preserve">Обеспечение заявки на участие в конкурсе </w:t>
            </w:r>
            <w:r w:rsidR="00453F56" w:rsidRPr="008D2CB3">
              <w:rPr>
                <w:color w:val="000000"/>
                <w:szCs w:val="24"/>
                <w:lang w:val="ru-RU"/>
              </w:rPr>
              <w:t>не установлено.</w:t>
            </w:r>
          </w:p>
        </w:tc>
      </w:tr>
      <w:tr w:rsidR="00255F77" w:rsidRPr="008371BF" w:rsidTr="00620B63">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Реквизиты для перечисления обеспечения заявок на участие в конкурсе</w:t>
            </w:r>
          </w:p>
        </w:tc>
        <w:tc>
          <w:tcPr>
            <w:tcW w:w="6945" w:type="dxa"/>
            <w:vAlign w:val="center"/>
          </w:tcPr>
          <w:p w:rsidR="00255F77" w:rsidRPr="008D2CB3" w:rsidRDefault="00453F56" w:rsidP="00453F56">
            <w:pPr>
              <w:keepLines/>
              <w:widowControl w:val="0"/>
              <w:suppressLineNumbers/>
              <w:suppressAutoHyphens/>
              <w:autoSpaceDE w:val="0"/>
              <w:autoSpaceDN w:val="0"/>
              <w:ind w:left="34" w:firstLine="0"/>
              <w:rPr>
                <w:szCs w:val="24"/>
                <w:lang w:val="ru-RU"/>
              </w:rPr>
            </w:pPr>
            <w:r w:rsidRPr="008D2CB3">
              <w:rPr>
                <w:color w:val="000000"/>
                <w:szCs w:val="24"/>
                <w:lang w:val="ru-RU"/>
              </w:rPr>
              <w:t>Обеспечение заявки на участие в конкурсе не установлено.</w:t>
            </w:r>
          </w:p>
        </w:tc>
      </w:tr>
      <w:tr w:rsidR="00724A8C" w:rsidRPr="008371BF" w:rsidTr="00620B63">
        <w:tc>
          <w:tcPr>
            <w:tcW w:w="571" w:type="dxa"/>
          </w:tcPr>
          <w:p w:rsidR="00724A8C" w:rsidRPr="008D2CB3" w:rsidRDefault="00724A8C" w:rsidP="00620B63">
            <w:pPr>
              <w:pStyle w:val="aff"/>
              <w:numPr>
                <w:ilvl w:val="0"/>
                <w:numId w:val="3"/>
              </w:numPr>
              <w:ind w:left="0" w:firstLine="0"/>
              <w:contextualSpacing/>
              <w:jc w:val="center"/>
              <w:rPr>
                <w:szCs w:val="24"/>
                <w:lang w:val="ru-RU"/>
              </w:rPr>
            </w:pPr>
          </w:p>
        </w:tc>
        <w:tc>
          <w:tcPr>
            <w:tcW w:w="2974" w:type="dxa"/>
          </w:tcPr>
          <w:p w:rsidR="00724A8C" w:rsidRPr="008D2CB3" w:rsidRDefault="00724A8C" w:rsidP="00724A8C">
            <w:pPr>
              <w:pStyle w:val="aff"/>
              <w:contextualSpacing/>
              <w:jc w:val="center"/>
              <w:rPr>
                <w:szCs w:val="24"/>
                <w:lang w:val="ru-RU"/>
              </w:rPr>
            </w:pPr>
            <w:r w:rsidRPr="008D2CB3">
              <w:rPr>
                <w:szCs w:val="24"/>
                <w:lang w:val="ru-RU"/>
              </w:rPr>
              <w:t xml:space="preserve">Дата </w:t>
            </w:r>
            <w:r w:rsidRPr="008D2CB3">
              <w:rPr>
                <w:color w:val="000000"/>
                <w:szCs w:val="24"/>
                <w:lang w:val="ru-RU"/>
              </w:rPr>
              <w:t>открытия доступа</w:t>
            </w:r>
            <w:r w:rsidRPr="008D2CB3">
              <w:rPr>
                <w:szCs w:val="24"/>
                <w:lang w:val="ru-RU"/>
              </w:rPr>
              <w:t xml:space="preserve"> к заявками на участие в конкурсе</w:t>
            </w:r>
          </w:p>
        </w:tc>
        <w:tc>
          <w:tcPr>
            <w:tcW w:w="6945" w:type="dxa"/>
            <w:vAlign w:val="center"/>
          </w:tcPr>
          <w:p w:rsidR="00724A8C" w:rsidRPr="008D2CB3" w:rsidRDefault="00724A8C" w:rsidP="0074239C">
            <w:pPr>
              <w:keepLines/>
              <w:widowControl w:val="0"/>
              <w:suppressLineNumbers/>
              <w:suppressAutoHyphens/>
              <w:ind w:left="34" w:hanging="1"/>
              <w:rPr>
                <w:b/>
                <w:noProof/>
                <w:color w:val="000000"/>
                <w:szCs w:val="24"/>
                <w:lang w:val="ru-RU"/>
              </w:rPr>
            </w:pPr>
            <w:r w:rsidRPr="008D2CB3">
              <w:rPr>
                <w:color w:val="000000"/>
                <w:szCs w:val="24"/>
                <w:lang w:val="ru-RU"/>
              </w:rPr>
              <w:t xml:space="preserve">Открытие доступа к первым частям заявок на участие в конкурсе состоится </w:t>
            </w:r>
            <w:r w:rsidR="00DE0009" w:rsidRPr="008D2CB3">
              <w:rPr>
                <w:b/>
                <w:szCs w:val="24"/>
                <w:lang w:val="ru-RU"/>
              </w:rPr>
              <w:t>«</w:t>
            </w:r>
            <w:r w:rsidR="00DE0009">
              <w:rPr>
                <w:b/>
                <w:szCs w:val="24"/>
                <w:lang w:val="ru-RU"/>
              </w:rPr>
              <w:t>04</w:t>
            </w:r>
            <w:r w:rsidR="00DE0009" w:rsidRPr="008D2CB3">
              <w:rPr>
                <w:b/>
                <w:szCs w:val="24"/>
                <w:lang w:val="ru-RU"/>
              </w:rPr>
              <w:t xml:space="preserve">» </w:t>
            </w:r>
            <w:r w:rsidR="00DE0009">
              <w:rPr>
                <w:b/>
                <w:szCs w:val="24"/>
                <w:lang w:val="ru-RU"/>
              </w:rPr>
              <w:t>сентября</w:t>
            </w:r>
            <w:r w:rsidR="00DE0009" w:rsidRPr="008D2CB3">
              <w:rPr>
                <w:b/>
                <w:szCs w:val="24"/>
                <w:lang w:val="ru-RU"/>
              </w:rPr>
              <w:t xml:space="preserve"> </w:t>
            </w:r>
            <w:r w:rsidRPr="008D2CB3">
              <w:rPr>
                <w:b/>
                <w:noProof/>
                <w:color w:val="000000"/>
                <w:szCs w:val="24"/>
                <w:lang w:val="ru-RU"/>
              </w:rPr>
              <w:t>2019 года.</w:t>
            </w:r>
          </w:p>
        </w:tc>
      </w:tr>
      <w:tr w:rsidR="00724A8C" w:rsidRPr="008371BF" w:rsidTr="00620B63">
        <w:tc>
          <w:tcPr>
            <w:tcW w:w="571" w:type="dxa"/>
          </w:tcPr>
          <w:p w:rsidR="00724A8C" w:rsidRPr="008D2CB3" w:rsidRDefault="00724A8C" w:rsidP="00620B63">
            <w:pPr>
              <w:pStyle w:val="aff"/>
              <w:numPr>
                <w:ilvl w:val="0"/>
                <w:numId w:val="3"/>
              </w:numPr>
              <w:ind w:left="0" w:firstLine="0"/>
              <w:contextualSpacing/>
              <w:jc w:val="center"/>
              <w:rPr>
                <w:szCs w:val="24"/>
                <w:lang w:val="ru-RU"/>
              </w:rPr>
            </w:pPr>
          </w:p>
        </w:tc>
        <w:tc>
          <w:tcPr>
            <w:tcW w:w="2974" w:type="dxa"/>
          </w:tcPr>
          <w:p w:rsidR="00724A8C" w:rsidRPr="008D2CB3" w:rsidRDefault="00724A8C" w:rsidP="00DA7A0C">
            <w:pPr>
              <w:pStyle w:val="aff"/>
              <w:contextualSpacing/>
              <w:jc w:val="center"/>
              <w:rPr>
                <w:szCs w:val="24"/>
                <w:lang w:val="ru-RU"/>
              </w:rPr>
            </w:pPr>
            <w:r w:rsidRPr="008D2CB3">
              <w:rPr>
                <w:szCs w:val="24"/>
                <w:lang w:val="ru-RU"/>
              </w:rPr>
              <w:t>Дата рассмотрения первых частей заявок на участие в конкурсе</w:t>
            </w:r>
          </w:p>
          <w:p w:rsidR="00724A8C" w:rsidRPr="008D2CB3" w:rsidRDefault="00724A8C" w:rsidP="00455AE5">
            <w:pPr>
              <w:pStyle w:val="aff"/>
              <w:contextualSpacing/>
              <w:jc w:val="center"/>
              <w:rPr>
                <w:szCs w:val="24"/>
                <w:lang w:val="ru-RU"/>
              </w:rPr>
            </w:pPr>
            <w:r w:rsidRPr="008D2CB3">
              <w:rPr>
                <w:szCs w:val="24"/>
                <w:lang w:val="ru-RU"/>
              </w:rPr>
              <w:t>Дата рассмотрения вторых частей заявок и ценовых предложений</w:t>
            </w:r>
          </w:p>
        </w:tc>
        <w:tc>
          <w:tcPr>
            <w:tcW w:w="6945" w:type="dxa"/>
          </w:tcPr>
          <w:p w:rsidR="00724A8C" w:rsidRPr="008D2CB3" w:rsidRDefault="00724A8C" w:rsidP="00DA7A0C">
            <w:pPr>
              <w:pStyle w:val="aff"/>
              <w:ind w:left="34"/>
              <w:jc w:val="both"/>
              <w:rPr>
                <w:b/>
                <w:szCs w:val="24"/>
                <w:lang w:val="ru-RU"/>
              </w:rPr>
            </w:pPr>
            <w:r w:rsidRPr="008D2CB3">
              <w:rPr>
                <w:szCs w:val="24"/>
                <w:lang w:val="ru-RU"/>
              </w:rPr>
              <w:t>Рассмотрение первых частей заявок</w:t>
            </w:r>
            <w:r w:rsidR="00BB4FB0" w:rsidRPr="008D2CB3">
              <w:rPr>
                <w:szCs w:val="24"/>
                <w:lang w:val="ru-RU"/>
              </w:rPr>
              <w:t xml:space="preserve"> </w:t>
            </w:r>
            <w:r w:rsidRPr="008D2CB3">
              <w:rPr>
                <w:szCs w:val="24"/>
                <w:lang w:val="ru-RU"/>
              </w:rPr>
              <w:t xml:space="preserve">на участие в конкурсе будет осуществляться </w:t>
            </w:r>
            <w:r w:rsidR="00DE0009" w:rsidRPr="008D2CB3">
              <w:rPr>
                <w:b/>
                <w:szCs w:val="24"/>
                <w:lang w:val="ru-RU"/>
              </w:rPr>
              <w:t>«</w:t>
            </w:r>
            <w:r w:rsidR="00DE0009">
              <w:rPr>
                <w:b/>
                <w:szCs w:val="24"/>
                <w:lang w:val="ru-RU"/>
              </w:rPr>
              <w:t>05</w:t>
            </w:r>
            <w:r w:rsidR="00DE0009" w:rsidRPr="008D2CB3">
              <w:rPr>
                <w:b/>
                <w:szCs w:val="24"/>
                <w:lang w:val="ru-RU"/>
              </w:rPr>
              <w:t xml:space="preserve">» </w:t>
            </w:r>
            <w:r w:rsidR="00DE0009">
              <w:rPr>
                <w:b/>
                <w:szCs w:val="24"/>
                <w:lang w:val="ru-RU"/>
              </w:rPr>
              <w:t>сентября</w:t>
            </w:r>
            <w:r w:rsidR="00DE0009" w:rsidRPr="008D2CB3">
              <w:rPr>
                <w:b/>
                <w:szCs w:val="24"/>
                <w:lang w:val="ru-RU"/>
              </w:rPr>
              <w:t xml:space="preserve"> </w:t>
            </w:r>
            <w:r w:rsidRPr="008D2CB3">
              <w:rPr>
                <w:b/>
                <w:szCs w:val="24"/>
                <w:lang w:val="ru-RU"/>
              </w:rPr>
              <w:t xml:space="preserve">2019 года. </w:t>
            </w:r>
          </w:p>
          <w:p w:rsidR="00DA7A0C" w:rsidRPr="008D2CB3" w:rsidRDefault="00DA7A0C" w:rsidP="00DA7A0C">
            <w:pPr>
              <w:pStyle w:val="aff"/>
              <w:ind w:left="34"/>
              <w:jc w:val="both"/>
              <w:rPr>
                <w:b/>
                <w:szCs w:val="24"/>
                <w:lang w:val="ru-RU"/>
              </w:rPr>
            </w:pPr>
          </w:p>
          <w:p w:rsidR="00724A8C" w:rsidRPr="008D2CB3" w:rsidRDefault="00724A8C" w:rsidP="00DE0009">
            <w:pPr>
              <w:pStyle w:val="aff"/>
              <w:contextualSpacing/>
              <w:jc w:val="both"/>
              <w:rPr>
                <w:szCs w:val="24"/>
                <w:lang w:val="ru-RU"/>
              </w:rPr>
            </w:pPr>
            <w:r w:rsidRPr="008D2CB3">
              <w:rPr>
                <w:szCs w:val="24"/>
                <w:lang w:val="ru-RU"/>
              </w:rPr>
              <w:t>Рассмотрение вторых частей заявок и ценовых предложений</w:t>
            </w:r>
            <w:r w:rsidR="00410EC4" w:rsidRPr="008D2CB3">
              <w:rPr>
                <w:szCs w:val="24"/>
                <w:lang w:val="ru-RU"/>
              </w:rPr>
              <w:t xml:space="preserve"> </w:t>
            </w:r>
            <w:r w:rsidRPr="008D2CB3">
              <w:rPr>
                <w:szCs w:val="24"/>
                <w:lang w:val="ru-RU"/>
              </w:rPr>
              <w:t xml:space="preserve">будет осуществляться </w:t>
            </w:r>
            <w:r w:rsidRPr="008D2CB3">
              <w:rPr>
                <w:b/>
                <w:szCs w:val="24"/>
                <w:lang w:val="ru-RU"/>
              </w:rPr>
              <w:t>«</w:t>
            </w:r>
            <w:r w:rsidR="00DE0009">
              <w:rPr>
                <w:b/>
                <w:szCs w:val="24"/>
                <w:lang w:val="ru-RU"/>
              </w:rPr>
              <w:t>12</w:t>
            </w:r>
            <w:r w:rsidRPr="008D2CB3">
              <w:rPr>
                <w:b/>
                <w:szCs w:val="24"/>
                <w:lang w:val="ru-RU"/>
              </w:rPr>
              <w:t xml:space="preserve">» </w:t>
            </w:r>
            <w:r w:rsidR="0074239C" w:rsidRPr="008D2CB3">
              <w:rPr>
                <w:b/>
                <w:szCs w:val="24"/>
                <w:lang w:val="ru-RU"/>
              </w:rPr>
              <w:t>сентября</w:t>
            </w:r>
            <w:r w:rsidRPr="008D2CB3">
              <w:rPr>
                <w:b/>
                <w:szCs w:val="24"/>
                <w:lang w:val="ru-RU"/>
              </w:rPr>
              <w:t xml:space="preserve"> 2019 года.</w:t>
            </w:r>
          </w:p>
        </w:tc>
      </w:tr>
      <w:tr w:rsidR="00255F77" w:rsidRPr="008D2CB3" w:rsidTr="00620B63">
        <w:tc>
          <w:tcPr>
            <w:tcW w:w="571" w:type="dxa"/>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Pr>
          <w:p w:rsidR="00255F77" w:rsidRPr="008D2CB3" w:rsidRDefault="00255F77" w:rsidP="00620B63">
            <w:pPr>
              <w:pStyle w:val="aff"/>
              <w:contextualSpacing/>
              <w:jc w:val="center"/>
              <w:rPr>
                <w:szCs w:val="24"/>
                <w:lang w:val="ru-RU"/>
              </w:rPr>
            </w:pPr>
            <w:r w:rsidRPr="008D2CB3">
              <w:rPr>
                <w:szCs w:val="24"/>
                <w:lang w:val="ru-RU"/>
              </w:rPr>
              <w:t>Критерии оценки заявок на участие в конкурсе</w:t>
            </w:r>
          </w:p>
        </w:tc>
        <w:tc>
          <w:tcPr>
            <w:tcW w:w="6945" w:type="dxa"/>
            <w:vAlign w:val="center"/>
          </w:tcPr>
          <w:p w:rsidR="00255F77" w:rsidRPr="008D2CB3" w:rsidRDefault="00255F77" w:rsidP="00677179">
            <w:pPr>
              <w:pStyle w:val="aff"/>
              <w:contextualSpacing/>
              <w:jc w:val="both"/>
              <w:rPr>
                <w:szCs w:val="24"/>
                <w:lang w:val="ru-RU"/>
              </w:rPr>
            </w:pPr>
            <w:r w:rsidRPr="008D2CB3">
              <w:rPr>
                <w:szCs w:val="24"/>
                <w:lang w:val="ru-RU"/>
              </w:rPr>
              <w:t xml:space="preserve">Для оценки заявок на участие в конкурсе используются критерии </w:t>
            </w:r>
            <w:r w:rsidR="00830000" w:rsidRPr="008D2CB3">
              <w:rPr>
                <w:szCs w:val="24"/>
                <w:lang w:val="ru-RU"/>
              </w:rPr>
              <w:t>оцен</w:t>
            </w:r>
            <w:r w:rsidR="00116367" w:rsidRPr="008D2CB3">
              <w:rPr>
                <w:szCs w:val="24"/>
                <w:lang w:val="ru-RU"/>
              </w:rPr>
              <w:t>ки заявок согласно приложению № </w:t>
            </w:r>
            <w:r w:rsidR="00830000" w:rsidRPr="008D2CB3">
              <w:rPr>
                <w:szCs w:val="24"/>
                <w:lang w:val="ru-RU"/>
              </w:rPr>
              <w:t xml:space="preserve">1 к информационной карте конкурса. </w:t>
            </w:r>
          </w:p>
        </w:tc>
      </w:tr>
      <w:tr w:rsidR="00255F77" w:rsidRPr="008371BF" w:rsidTr="00620B63">
        <w:tc>
          <w:tcPr>
            <w:tcW w:w="571"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contextualSpacing/>
              <w:jc w:val="center"/>
              <w:rPr>
                <w:szCs w:val="24"/>
                <w:lang w:val="ru-RU"/>
              </w:rPr>
            </w:pPr>
            <w:r w:rsidRPr="008D2CB3">
              <w:rPr>
                <w:szCs w:val="24"/>
                <w:lang w:val="ru-RU"/>
              </w:rPr>
              <w:t xml:space="preserve">Размер, условия обеспечения исполнения договора. Порядок предоставления и </w:t>
            </w:r>
            <w:r w:rsidR="007A3B31" w:rsidRPr="008D2CB3">
              <w:rPr>
                <w:szCs w:val="24"/>
                <w:lang w:val="ru-RU"/>
              </w:rPr>
              <w:t xml:space="preserve">требования к такому обеспечению    </w:t>
            </w:r>
          </w:p>
          <w:p w:rsidR="00255F77" w:rsidRPr="008D2CB3" w:rsidRDefault="00255F77" w:rsidP="00620B63">
            <w:pPr>
              <w:pStyle w:val="aff"/>
              <w:contextualSpacing/>
              <w:jc w:val="center"/>
              <w:rPr>
                <w:szCs w:val="24"/>
                <w:lang w:val="ru-RU"/>
              </w:rPr>
            </w:pP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tcPr>
          <w:p w:rsidR="003B68A9" w:rsidRPr="008D2CB3" w:rsidRDefault="003B68A9" w:rsidP="003B68A9">
            <w:pPr>
              <w:pStyle w:val="aff"/>
              <w:contextualSpacing/>
              <w:jc w:val="both"/>
              <w:rPr>
                <w:szCs w:val="24"/>
                <w:lang w:val="ru-RU"/>
              </w:rPr>
            </w:pPr>
            <w:r w:rsidRPr="008D2CB3">
              <w:rPr>
                <w:szCs w:val="24"/>
                <w:lang w:val="ru-RU"/>
              </w:rPr>
              <w:t xml:space="preserve">Сумма обеспечения исполнения договора предусмотрена в размере </w:t>
            </w:r>
            <w:r w:rsidR="00455AE5" w:rsidRPr="008D2CB3">
              <w:rPr>
                <w:b/>
                <w:szCs w:val="24"/>
                <w:lang w:val="ru-RU"/>
              </w:rPr>
              <w:t>5</w:t>
            </w:r>
            <w:r w:rsidR="006D2A04" w:rsidRPr="008D2CB3">
              <w:rPr>
                <w:b/>
                <w:szCs w:val="24"/>
                <w:lang w:val="ru-RU"/>
              </w:rPr>
              <w:t xml:space="preserve"> </w:t>
            </w:r>
            <w:r w:rsidRPr="008D2CB3">
              <w:rPr>
                <w:b/>
                <w:szCs w:val="24"/>
                <w:lang w:val="ru-RU"/>
              </w:rPr>
              <w:t>%</w:t>
            </w:r>
            <w:r w:rsidRPr="008D2CB3">
              <w:rPr>
                <w:szCs w:val="24"/>
                <w:lang w:val="ru-RU"/>
              </w:rPr>
              <w:t xml:space="preserve"> от начальной (максимальной) цены договора, что составляет</w:t>
            </w:r>
            <w:r w:rsidR="00455AE5" w:rsidRPr="008D2CB3">
              <w:rPr>
                <w:szCs w:val="24"/>
                <w:lang w:val="ru-RU"/>
              </w:rPr>
              <w:t xml:space="preserve"> </w:t>
            </w:r>
            <w:r w:rsidR="00D82FCD">
              <w:rPr>
                <w:b/>
                <w:szCs w:val="24"/>
                <w:lang w:val="ru-RU"/>
              </w:rPr>
              <w:t>22 152</w:t>
            </w:r>
            <w:r w:rsidR="00455AE5" w:rsidRPr="008D2CB3">
              <w:rPr>
                <w:b/>
                <w:szCs w:val="24"/>
                <w:lang w:val="ru-RU"/>
              </w:rPr>
              <w:t xml:space="preserve"> </w:t>
            </w:r>
            <w:r w:rsidRPr="008D2CB3">
              <w:rPr>
                <w:b/>
                <w:szCs w:val="24"/>
                <w:lang w:val="ru-RU"/>
              </w:rPr>
              <w:t>(</w:t>
            </w:r>
            <w:r w:rsidR="00D82FCD">
              <w:rPr>
                <w:b/>
                <w:szCs w:val="24"/>
                <w:lang w:val="ru-RU"/>
              </w:rPr>
              <w:t>Двадцать две тысячи сто пятьдесят два</w:t>
            </w:r>
            <w:r w:rsidRPr="008D2CB3">
              <w:rPr>
                <w:b/>
                <w:szCs w:val="24"/>
                <w:lang w:val="ru-RU"/>
              </w:rPr>
              <w:t>) рубл</w:t>
            </w:r>
            <w:r w:rsidR="00D82FCD">
              <w:rPr>
                <w:b/>
                <w:szCs w:val="24"/>
                <w:lang w:val="ru-RU"/>
              </w:rPr>
              <w:t>я</w:t>
            </w:r>
            <w:r w:rsidR="00872BD4" w:rsidRPr="008D2CB3">
              <w:rPr>
                <w:b/>
                <w:szCs w:val="24"/>
                <w:lang w:val="ru-RU"/>
              </w:rPr>
              <w:t xml:space="preserve"> </w:t>
            </w:r>
            <w:r w:rsidR="00D82FCD">
              <w:rPr>
                <w:b/>
                <w:noProof/>
                <w:szCs w:val="24"/>
                <w:lang w:val="ru-RU"/>
              </w:rPr>
              <w:t>97</w:t>
            </w:r>
            <w:r w:rsidRPr="008D2CB3">
              <w:rPr>
                <w:b/>
                <w:noProof/>
                <w:szCs w:val="24"/>
                <w:lang w:val="ru-RU"/>
              </w:rPr>
              <w:t xml:space="preserve"> копеек</w:t>
            </w:r>
            <w:r w:rsidRPr="008D2CB3">
              <w:rPr>
                <w:szCs w:val="24"/>
                <w:lang w:val="ru-RU"/>
              </w:rPr>
              <w:t>, НДС не облагается.</w:t>
            </w:r>
          </w:p>
          <w:p w:rsidR="008B0E9A" w:rsidRPr="008D2CB3" w:rsidRDefault="008B0E9A" w:rsidP="008B0E9A">
            <w:pPr>
              <w:pStyle w:val="aff"/>
              <w:contextualSpacing/>
              <w:jc w:val="both"/>
              <w:rPr>
                <w:szCs w:val="24"/>
                <w:lang w:val="ru-RU"/>
              </w:rPr>
            </w:pPr>
            <w:r w:rsidRPr="008D2CB3">
              <w:rPr>
                <w:szCs w:val="24"/>
                <w:lang w:val="ru-RU"/>
              </w:rPr>
              <w:t xml:space="preserve">В качестве обеспечения исполнения договора используются либо денежные средства, либо банковская гарантия, при этом выбор способа обеспечения исполнения договора осуществляется Участником закупки, с которым заключается </w:t>
            </w:r>
            <w:r w:rsidRPr="008D2CB3">
              <w:rPr>
                <w:szCs w:val="24"/>
                <w:lang w:val="ru-RU"/>
              </w:rPr>
              <w:lastRenderedPageBreak/>
              <w:t>договор.</w:t>
            </w:r>
          </w:p>
          <w:p w:rsidR="008B0E9A" w:rsidRPr="008D2CB3" w:rsidRDefault="008B0E9A" w:rsidP="008B0E9A">
            <w:pPr>
              <w:pStyle w:val="aff"/>
              <w:contextualSpacing/>
              <w:jc w:val="both"/>
              <w:rPr>
                <w:szCs w:val="24"/>
                <w:lang w:val="ru-RU"/>
              </w:rPr>
            </w:pPr>
            <w:r w:rsidRPr="008D2CB3">
              <w:rPr>
                <w:szCs w:val="24"/>
                <w:lang w:val="ru-RU"/>
              </w:rPr>
              <w:t>В случае выбора способа обеспечения исполнения договора путем внесения денежных средств на счет Заказчика, обеспечение исполнения договора должно быть перечислено по реквизитам, указанным в пункте 2</w:t>
            </w:r>
            <w:r w:rsidR="008A13D9" w:rsidRPr="008D2CB3">
              <w:rPr>
                <w:szCs w:val="24"/>
                <w:lang w:val="ru-RU"/>
              </w:rPr>
              <w:t>3</w:t>
            </w:r>
            <w:r w:rsidRPr="008D2CB3">
              <w:rPr>
                <w:szCs w:val="24"/>
                <w:lang w:val="ru-RU"/>
              </w:rPr>
              <w:t xml:space="preserve"> </w:t>
            </w:r>
            <w:r w:rsidR="008A13D9" w:rsidRPr="008D2CB3">
              <w:rPr>
                <w:szCs w:val="24"/>
                <w:lang w:val="ru-RU"/>
              </w:rPr>
              <w:t>И</w:t>
            </w:r>
            <w:r w:rsidRPr="008D2CB3">
              <w:rPr>
                <w:szCs w:val="24"/>
                <w:lang w:val="ru-RU"/>
              </w:rPr>
              <w:t>нформационной карты настоящей документации.</w:t>
            </w:r>
          </w:p>
          <w:p w:rsidR="008A77B5" w:rsidRPr="008D2CB3" w:rsidRDefault="008B0E9A" w:rsidP="008A77B5">
            <w:pPr>
              <w:pStyle w:val="aff"/>
              <w:contextualSpacing/>
              <w:jc w:val="both"/>
              <w:rPr>
                <w:szCs w:val="24"/>
                <w:lang w:val="ru-RU"/>
              </w:rPr>
            </w:pPr>
            <w:r w:rsidRPr="008D2CB3">
              <w:rPr>
                <w:szCs w:val="24"/>
                <w:lang w:val="ru-RU"/>
              </w:rPr>
              <w:t>В случае выбора способа обеспечения исполнения договора путем предоставления банковской гарантии, то в качестве обеспечения исполнения договора представляется банковская гарантия, оформленная в письменной форме на бумажном носителе на условиях, определенных Проектом договора (часть II настоящей документации)</w:t>
            </w:r>
            <w:r w:rsidR="00677179" w:rsidRPr="008D2CB3">
              <w:rPr>
                <w:szCs w:val="24"/>
                <w:lang w:val="ru-RU"/>
              </w:rPr>
              <w:t xml:space="preserve"> и в соответствии с требованиями п. 7.2 </w:t>
            </w:r>
            <w:r w:rsidR="008A77B5" w:rsidRPr="008D2CB3">
              <w:rPr>
                <w:szCs w:val="24"/>
                <w:lang w:val="ru-RU"/>
              </w:rPr>
              <w:t>РАЗДЕЛ 1. ОБЩИЕ УСЛОВИЯ ПРОВЕДЕНИЯ КОНКУРСА</w:t>
            </w:r>
          </w:p>
          <w:p w:rsidR="00255F77" w:rsidRPr="008D2CB3" w:rsidRDefault="00677179" w:rsidP="008543C9">
            <w:pPr>
              <w:pStyle w:val="aff"/>
              <w:contextualSpacing/>
              <w:jc w:val="both"/>
              <w:rPr>
                <w:szCs w:val="24"/>
                <w:lang w:val="ru-RU"/>
              </w:rPr>
            </w:pPr>
            <w:r w:rsidRPr="008D2CB3">
              <w:rPr>
                <w:szCs w:val="24"/>
                <w:lang w:val="ru-RU"/>
              </w:rPr>
              <w:t>настоящей документации</w:t>
            </w:r>
            <w:r w:rsidR="00DA7A0C" w:rsidRPr="008D2CB3">
              <w:rPr>
                <w:szCs w:val="24"/>
                <w:lang w:val="ru-RU"/>
              </w:rPr>
              <w:t>.</w:t>
            </w:r>
            <w:r w:rsidR="008A77B5" w:rsidRPr="008D2CB3">
              <w:rPr>
                <w:szCs w:val="24"/>
                <w:lang w:val="ru-RU"/>
              </w:rPr>
              <w:t xml:space="preserve"> </w:t>
            </w:r>
            <w:r w:rsidR="008B0E9A" w:rsidRPr="008D2CB3">
              <w:rPr>
                <w:szCs w:val="24"/>
                <w:lang w:val="ru-RU"/>
              </w:rPr>
              <w:t>Срок действия банковской гарантии должен превышать срок действия договора</w:t>
            </w:r>
            <w:r w:rsidR="00FE7B1F" w:rsidRPr="008D2CB3">
              <w:rPr>
                <w:szCs w:val="24"/>
                <w:lang w:val="ru-RU"/>
              </w:rPr>
              <w:t xml:space="preserve"> </w:t>
            </w:r>
            <w:r w:rsidR="008B0E9A" w:rsidRPr="008D2CB3">
              <w:rPr>
                <w:szCs w:val="24"/>
                <w:lang w:val="ru-RU"/>
              </w:rPr>
              <w:t>не менее чем на 1 (</w:t>
            </w:r>
            <w:r w:rsidR="008543C9" w:rsidRPr="008D2CB3">
              <w:rPr>
                <w:szCs w:val="24"/>
                <w:lang w:val="ru-RU"/>
              </w:rPr>
              <w:t>О</w:t>
            </w:r>
            <w:r w:rsidRPr="008D2CB3">
              <w:rPr>
                <w:szCs w:val="24"/>
                <w:lang w:val="ru-RU"/>
              </w:rPr>
              <w:t>дин) месяц.</w:t>
            </w:r>
          </w:p>
        </w:tc>
      </w:tr>
      <w:tr w:rsidR="00255F77" w:rsidRPr="008D2CB3" w:rsidTr="00620B63">
        <w:tc>
          <w:tcPr>
            <w:tcW w:w="571"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contextualSpacing/>
              <w:jc w:val="center"/>
              <w:rPr>
                <w:szCs w:val="24"/>
                <w:lang w:val="ru-RU"/>
              </w:rPr>
            </w:pPr>
            <w:r w:rsidRPr="008D2CB3">
              <w:rPr>
                <w:szCs w:val="24"/>
                <w:lang w:val="ru-RU"/>
              </w:rPr>
              <w:t>Реквизиты счета для перечисления денежных средств в качестве обеспечения исполнения договора</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tcPr>
          <w:p w:rsidR="003B68A9" w:rsidRPr="008D2CB3" w:rsidRDefault="003B68A9" w:rsidP="003B68A9">
            <w:pPr>
              <w:pStyle w:val="aff"/>
              <w:contextualSpacing/>
              <w:jc w:val="both"/>
              <w:rPr>
                <w:rStyle w:val="FontStyle12"/>
                <w:sz w:val="24"/>
                <w:szCs w:val="24"/>
                <w:lang w:val="ru-RU"/>
              </w:rPr>
            </w:pPr>
            <w:r w:rsidRPr="008D2CB3">
              <w:rPr>
                <w:szCs w:val="24"/>
                <w:lang w:val="ru-RU"/>
              </w:rPr>
              <w:t xml:space="preserve">Получатель: </w:t>
            </w:r>
            <w:r w:rsidRPr="008D2CB3">
              <w:rPr>
                <w:rStyle w:val="FontStyle12"/>
                <w:sz w:val="24"/>
                <w:szCs w:val="24"/>
                <w:lang w:val="ru-RU"/>
              </w:rPr>
              <w:t>Федеральное государственное унитарное предприятие «Администрация гражданских аэропортов (аэродромов)»</w:t>
            </w:r>
          </w:p>
          <w:p w:rsidR="003B68A9" w:rsidRPr="008D2CB3" w:rsidRDefault="003B68A9" w:rsidP="003B68A9">
            <w:pPr>
              <w:pStyle w:val="aff"/>
              <w:contextualSpacing/>
              <w:jc w:val="both"/>
              <w:rPr>
                <w:rStyle w:val="FontStyle12"/>
                <w:sz w:val="24"/>
                <w:szCs w:val="24"/>
                <w:lang w:val="ru-RU"/>
              </w:rPr>
            </w:pPr>
            <w:r w:rsidRPr="008D2CB3">
              <w:rPr>
                <w:rStyle w:val="FontStyle12"/>
                <w:sz w:val="24"/>
                <w:szCs w:val="24"/>
                <w:lang w:val="ru-RU"/>
              </w:rPr>
              <w:t xml:space="preserve">ИНН 7714276906 КПП 774301001 </w:t>
            </w:r>
          </w:p>
          <w:p w:rsidR="003B68A9" w:rsidRPr="008D2CB3" w:rsidRDefault="003B68A9" w:rsidP="003B68A9">
            <w:pPr>
              <w:pStyle w:val="aff"/>
              <w:contextualSpacing/>
              <w:jc w:val="both"/>
              <w:rPr>
                <w:rStyle w:val="FontStyle12"/>
                <w:sz w:val="24"/>
                <w:szCs w:val="24"/>
                <w:lang w:val="ru-RU"/>
              </w:rPr>
            </w:pPr>
            <w:r w:rsidRPr="008D2CB3">
              <w:rPr>
                <w:rStyle w:val="FontStyle12"/>
                <w:sz w:val="24"/>
                <w:szCs w:val="24"/>
                <w:lang w:val="ru-RU"/>
              </w:rPr>
              <w:t>Код по ОКВЭД 84.11.8 Код по ОКПО 59100381 Код ОКТМО 45336000</w:t>
            </w:r>
          </w:p>
          <w:p w:rsidR="003B68A9" w:rsidRPr="008D2CB3" w:rsidRDefault="003B68A9" w:rsidP="003B68A9">
            <w:pPr>
              <w:pStyle w:val="aff"/>
              <w:contextualSpacing/>
              <w:jc w:val="both"/>
              <w:rPr>
                <w:rStyle w:val="FontStyle12"/>
                <w:sz w:val="24"/>
                <w:szCs w:val="24"/>
                <w:lang w:val="ru-RU"/>
              </w:rPr>
            </w:pPr>
            <w:r w:rsidRPr="008D2CB3">
              <w:rPr>
                <w:rStyle w:val="FontStyle12"/>
                <w:sz w:val="24"/>
                <w:szCs w:val="24"/>
                <w:lang w:val="ru-RU"/>
              </w:rPr>
              <w:t>ОГРН 1027714007089 от 04.09.2002 г.</w:t>
            </w:r>
          </w:p>
          <w:p w:rsidR="003B68A9" w:rsidRPr="008D2CB3" w:rsidRDefault="003B68A9" w:rsidP="003B68A9">
            <w:pPr>
              <w:pStyle w:val="aff"/>
              <w:contextualSpacing/>
              <w:jc w:val="both"/>
              <w:rPr>
                <w:rStyle w:val="FontStyle12"/>
                <w:sz w:val="24"/>
                <w:szCs w:val="24"/>
                <w:lang w:val="ru-RU"/>
              </w:rPr>
            </w:pPr>
            <w:r w:rsidRPr="008D2CB3">
              <w:rPr>
                <w:rStyle w:val="FontStyle12"/>
                <w:sz w:val="24"/>
                <w:szCs w:val="24"/>
                <w:lang w:val="ru-RU"/>
              </w:rPr>
              <w:t xml:space="preserve">Адрес местонахождения: 125171, г. Москва, 5-й Войковский проезд, д.28 </w:t>
            </w:r>
          </w:p>
          <w:p w:rsidR="003B68A9" w:rsidRPr="008D2CB3" w:rsidRDefault="003B68A9" w:rsidP="003B68A9">
            <w:pPr>
              <w:pStyle w:val="aff"/>
              <w:contextualSpacing/>
              <w:jc w:val="both"/>
              <w:rPr>
                <w:rStyle w:val="FontStyle12"/>
                <w:sz w:val="24"/>
                <w:szCs w:val="24"/>
                <w:lang w:val="ru-RU"/>
              </w:rPr>
            </w:pPr>
            <w:r w:rsidRPr="008D2CB3">
              <w:rPr>
                <w:rStyle w:val="FontStyle12"/>
                <w:sz w:val="24"/>
                <w:szCs w:val="24"/>
                <w:lang w:val="ru-RU"/>
              </w:rPr>
              <w:t>Почтовый адрес: 125171, г. Москва, 5-й Войковский проезд, д.28</w:t>
            </w:r>
          </w:p>
          <w:p w:rsidR="003B68A9" w:rsidRPr="008D2CB3" w:rsidRDefault="003B68A9" w:rsidP="003B68A9">
            <w:pPr>
              <w:pStyle w:val="aff"/>
              <w:contextualSpacing/>
              <w:jc w:val="both"/>
              <w:rPr>
                <w:rStyle w:val="FontStyle12"/>
                <w:sz w:val="24"/>
                <w:szCs w:val="24"/>
                <w:lang w:val="ru-RU"/>
              </w:rPr>
            </w:pPr>
            <w:r w:rsidRPr="008D2CB3">
              <w:rPr>
                <w:rStyle w:val="FontStyle12"/>
                <w:sz w:val="24"/>
                <w:szCs w:val="24"/>
                <w:lang w:val="ru-RU"/>
              </w:rPr>
              <w:t xml:space="preserve">Контактные телефоны: </w:t>
            </w:r>
          </w:p>
          <w:p w:rsidR="003B68A9" w:rsidRPr="008D2CB3" w:rsidRDefault="003B68A9" w:rsidP="003B68A9">
            <w:pPr>
              <w:pStyle w:val="aff"/>
              <w:contextualSpacing/>
              <w:jc w:val="both"/>
              <w:rPr>
                <w:rStyle w:val="FontStyle12"/>
                <w:sz w:val="24"/>
                <w:szCs w:val="24"/>
                <w:lang w:val="ru-RU"/>
              </w:rPr>
            </w:pPr>
            <w:r w:rsidRPr="008D2CB3">
              <w:rPr>
                <w:rStyle w:val="FontStyle12"/>
                <w:sz w:val="24"/>
                <w:szCs w:val="24"/>
                <w:lang w:val="ru-RU"/>
              </w:rPr>
              <w:t xml:space="preserve">тел.: 8-495-627-53-97, факс: 8-495-627-53-98 </w:t>
            </w:r>
          </w:p>
          <w:p w:rsidR="003B68A9" w:rsidRPr="008D2CB3" w:rsidRDefault="003B68A9" w:rsidP="003B68A9">
            <w:pPr>
              <w:pStyle w:val="aff"/>
              <w:contextualSpacing/>
              <w:jc w:val="both"/>
              <w:rPr>
                <w:rStyle w:val="FontStyle12"/>
                <w:sz w:val="24"/>
                <w:szCs w:val="24"/>
                <w:lang w:val="ru-RU"/>
              </w:rPr>
            </w:pPr>
            <w:r w:rsidRPr="008D2CB3">
              <w:rPr>
                <w:rStyle w:val="FontStyle12"/>
                <w:sz w:val="24"/>
                <w:szCs w:val="24"/>
                <w:lang w:val="ru-RU"/>
              </w:rPr>
              <w:t>E-mail</w:t>
            </w:r>
            <w:r w:rsidR="009F477A" w:rsidRPr="008D2CB3">
              <w:rPr>
                <w:rStyle w:val="FontStyle12"/>
                <w:sz w:val="24"/>
                <w:szCs w:val="24"/>
                <w:lang w:val="ru-RU"/>
              </w:rPr>
              <w:t xml:space="preserve">: </w:t>
            </w:r>
            <w:hyperlink r:id="rId41" w:history="1">
              <w:r w:rsidRPr="008D2CB3">
                <w:rPr>
                  <w:rStyle w:val="a3"/>
                  <w:szCs w:val="24"/>
                  <w:lang w:val="ru-RU"/>
                </w:rPr>
                <w:t xml:space="preserve">seсretariat@agaa.ru </w:t>
              </w:r>
            </w:hyperlink>
          </w:p>
          <w:p w:rsidR="003B68A9" w:rsidRPr="008D2CB3" w:rsidRDefault="003B68A9" w:rsidP="003B68A9">
            <w:pPr>
              <w:pStyle w:val="aff"/>
              <w:contextualSpacing/>
              <w:jc w:val="both"/>
              <w:rPr>
                <w:rStyle w:val="FontStyle12"/>
                <w:sz w:val="24"/>
                <w:szCs w:val="24"/>
                <w:lang w:val="ru-RU"/>
              </w:rPr>
            </w:pPr>
            <w:r w:rsidRPr="008D2CB3">
              <w:rPr>
                <w:rStyle w:val="FontStyle12"/>
                <w:sz w:val="24"/>
                <w:szCs w:val="24"/>
                <w:lang w:val="ru-RU"/>
              </w:rPr>
              <w:t>Банковские реквизиты:</w:t>
            </w:r>
          </w:p>
          <w:p w:rsidR="003B68A9" w:rsidRPr="008D2CB3" w:rsidRDefault="003B68A9" w:rsidP="003B68A9">
            <w:pPr>
              <w:pStyle w:val="aff"/>
              <w:contextualSpacing/>
              <w:jc w:val="both"/>
              <w:rPr>
                <w:szCs w:val="24"/>
                <w:lang w:val="ru-RU"/>
              </w:rPr>
            </w:pPr>
            <w:r w:rsidRPr="008D2CB3">
              <w:rPr>
                <w:rStyle w:val="FontStyle12"/>
                <w:sz w:val="24"/>
                <w:szCs w:val="24"/>
                <w:lang w:val="ru-RU"/>
              </w:rPr>
              <w:t xml:space="preserve">р/сч </w:t>
            </w:r>
            <w:r w:rsidRPr="008D2CB3">
              <w:rPr>
                <w:szCs w:val="24"/>
                <w:lang w:val="ru-RU"/>
              </w:rPr>
              <w:t>40502810838290000153</w:t>
            </w:r>
            <w:r w:rsidRPr="008D2CB3">
              <w:rPr>
                <w:rStyle w:val="FontStyle12"/>
                <w:sz w:val="24"/>
                <w:szCs w:val="24"/>
                <w:lang w:val="ru-RU"/>
              </w:rPr>
              <w:t xml:space="preserve"> в </w:t>
            </w:r>
            <w:r w:rsidRPr="008D2CB3">
              <w:rPr>
                <w:szCs w:val="24"/>
                <w:lang w:val="ru-RU"/>
              </w:rPr>
              <w:t>ПАО Сбербанк г. Москва</w:t>
            </w:r>
          </w:p>
          <w:p w:rsidR="00255F77" w:rsidRPr="008D2CB3" w:rsidRDefault="003B68A9" w:rsidP="003B68A9">
            <w:pPr>
              <w:pStyle w:val="aff"/>
              <w:contextualSpacing/>
              <w:jc w:val="both"/>
              <w:rPr>
                <w:szCs w:val="24"/>
                <w:lang w:val="ru-RU"/>
              </w:rPr>
            </w:pPr>
            <w:r w:rsidRPr="008D2CB3">
              <w:rPr>
                <w:rStyle w:val="FontStyle12"/>
                <w:sz w:val="24"/>
                <w:szCs w:val="24"/>
                <w:lang w:val="ru-RU"/>
              </w:rPr>
              <w:t xml:space="preserve">к/с </w:t>
            </w:r>
            <w:r w:rsidRPr="008D2CB3">
              <w:rPr>
                <w:szCs w:val="24"/>
                <w:lang w:val="ru-RU"/>
              </w:rPr>
              <w:t>30101810400000000225</w:t>
            </w:r>
            <w:r w:rsidRPr="008D2CB3">
              <w:rPr>
                <w:rStyle w:val="FontStyle12"/>
                <w:sz w:val="24"/>
                <w:szCs w:val="24"/>
                <w:lang w:val="ru-RU"/>
              </w:rPr>
              <w:t xml:space="preserve">, БИК </w:t>
            </w:r>
            <w:r w:rsidRPr="008D2CB3">
              <w:rPr>
                <w:szCs w:val="24"/>
                <w:lang w:val="ru-RU"/>
              </w:rPr>
              <w:t>044525225</w:t>
            </w:r>
          </w:p>
        </w:tc>
      </w:tr>
      <w:tr w:rsidR="00255F77" w:rsidRPr="008D2CB3" w:rsidTr="00620B63">
        <w:tc>
          <w:tcPr>
            <w:tcW w:w="571"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contextualSpacing/>
              <w:jc w:val="center"/>
              <w:rPr>
                <w:szCs w:val="24"/>
                <w:lang w:val="ru-RU"/>
              </w:rPr>
            </w:pPr>
            <w:r w:rsidRPr="008D2CB3">
              <w:rPr>
                <w:szCs w:val="24"/>
                <w:lang w:val="ru-RU"/>
              </w:rPr>
              <w:t>Банковское сопровождение договора</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tcPr>
          <w:p w:rsidR="00255F77" w:rsidRPr="008D2CB3" w:rsidRDefault="00255F77" w:rsidP="006E4BCB">
            <w:pPr>
              <w:pStyle w:val="aff"/>
              <w:contextualSpacing/>
              <w:jc w:val="both"/>
              <w:rPr>
                <w:szCs w:val="24"/>
                <w:lang w:val="ru-RU"/>
              </w:rPr>
            </w:pPr>
            <w:r w:rsidRPr="008D2CB3">
              <w:rPr>
                <w:szCs w:val="24"/>
                <w:lang w:val="ru-RU"/>
              </w:rPr>
              <w:t>Не предусмотрено.</w:t>
            </w:r>
          </w:p>
        </w:tc>
      </w:tr>
      <w:tr w:rsidR="00255F77" w:rsidRPr="008D2CB3" w:rsidTr="00620B63">
        <w:tc>
          <w:tcPr>
            <w:tcW w:w="571"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contextualSpacing/>
              <w:jc w:val="center"/>
              <w:rPr>
                <w:szCs w:val="24"/>
                <w:lang w:val="ru-RU"/>
              </w:rPr>
            </w:pPr>
            <w:r w:rsidRPr="008D2CB3">
              <w:rPr>
                <w:szCs w:val="24"/>
                <w:lang w:val="ru-RU"/>
              </w:rPr>
              <w:t>Возможность Заказчика изменить условия договора</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tcPr>
          <w:p w:rsidR="00255F77" w:rsidRPr="008D2CB3" w:rsidRDefault="00255F77" w:rsidP="006E4BCB">
            <w:pPr>
              <w:pStyle w:val="aff"/>
              <w:contextualSpacing/>
              <w:jc w:val="both"/>
              <w:rPr>
                <w:szCs w:val="24"/>
                <w:lang w:val="ru-RU"/>
              </w:rPr>
            </w:pPr>
            <w:r w:rsidRPr="008D2CB3">
              <w:rPr>
                <w:szCs w:val="24"/>
                <w:lang w:val="ru-RU"/>
              </w:rPr>
              <w:t>Предусмотрена.</w:t>
            </w:r>
          </w:p>
          <w:p w:rsidR="00255F77" w:rsidRPr="008D2CB3" w:rsidRDefault="00255F77" w:rsidP="009F477A">
            <w:pPr>
              <w:pStyle w:val="aff"/>
              <w:contextualSpacing/>
              <w:jc w:val="both"/>
              <w:rPr>
                <w:szCs w:val="24"/>
                <w:lang w:val="ru-RU"/>
              </w:rPr>
            </w:pPr>
            <w:r w:rsidRPr="008D2CB3">
              <w:rPr>
                <w:szCs w:val="24"/>
                <w:lang w:val="ru-RU"/>
              </w:rPr>
              <w:t>В соответствии с Положением о закупке товаров (работ, услуг) для нужд ФГУП «Администрация гражданских аэропортов  (аэродромов)»</w:t>
            </w:r>
            <w:r w:rsidR="0028219C" w:rsidRPr="008D2CB3">
              <w:rPr>
                <w:szCs w:val="24"/>
                <w:lang w:val="ru-RU"/>
              </w:rPr>
              <w:t xml:space="preserve"> и</w:t>
            </w:r>
            <w:r w:rsidR="009F477A" w:rsidRPr="008D2CB3">
              <w:rPr>
                <w:szCs w:val="24"/>
                <w:lang w:val="ru-RU"/>
              </w:rPr>
              <w:t xml:space="preserve"> </w:t>
            </w:r>
            <w:r w:rsidR="0028219C" w:rsidRPr="008D2CB3">
              <w:rPr>
                <w:szCs w:val="24"/>
                <w:lang w:val="ru-RU"/>
              </w:rPr>
              <w:t xml:space="preserve">настоящей документацией (часть </w:t>
            </w:r>
            <w:r w:rsidR="0028219C" w:rsidRPr="008D2CB3">
              <w:rPr>
                <w:szCs w:val="24"/>
              </w:rPr>
              <w:t>II</w:t>
            </w:r>
            <w:r w:rsidR="0028219C" w:rsidRPr="008D2CB3">
              <w:rPr>
                <w:szCs w:val="24"/>
                <w:lang w:val="ru-RU"/>
              </w:rPr>
              <w:t>. Проект договора).</w:t>
            </w:r>
          </w:p>
        </w:tc>
      </w:tr>
      <w:tr w:rsidR="00255F77" w:rsidRPr="008371BF" w:rsidTr="00620B63">
        <w:trPr>
          <w:trHeight w:val="749"/>
        </w:trPr>
        <w:tc>
          <w:tcPr>
            <w:tcW w:w="571"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contextualSpacing/>
              <w:jc w:val="center"/>
              <w:rPr>
                <w:szCs w:val="24"/>
                <w:lang w:val="ru-RU"/>
              </w:rPr>
            </w:pPr>
            <w:r w:rsidRPr="008D2CB3">
              <w:rPr>
                <w:szCs w:val="24"/>
                <w:lang w:val="ru-RU"/>
              </w:rPr>
              <w:t>Информация об ответственных за заключение договора</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tcPr>
          <w:p w:rsidR="00427F02" w:rsidRPr="008D2CB3" w:rsidRDefault="0074239C" w:rsidP="00427F02">
            <w:pPr>
              <w:pStyle w:val="aff"/>
              <w:contextualSpacing/>
              <w:jc w:val="both"/>
              <w:rPr>
                <w:szCs w:val="24"/>
                <w:lang w:val="ru-RU"/>
              </w:rPr>
            </w:pPr>
            <w:r w:rsidRPr="008D2CB3">
              <w:rPr>
                <w:szCs w:val="24"/>
                <w:lang w:val="ru-RU"/>
              </w:rPr>
              <w:t>Облог Д.Ю</w:t>
            </w:r>
            <w:r w:rsidR="009F477A" w:rsidRPr="008D2CB3">
              <w:rPr>
                <w:szCs w:val="24"/>
                <w:lang w:val="ru-RU"/>
              </w:rPr>
              <w:t>.</w:t>
            </w:r>
          </w:p>
          <w:p w:rsidR="00255F77" w:rsidRPr="008D2CB3" w:rsidRDefault="00255F77" w:rsidP="006E4BCB">
            <w:pPr>
              <w:pStyle w:val="aff"/>
              <w:contextualSpacing/>
              <w:jc w:val="both"/>
              <w:rPr>
                <w:szCs w:val="24"/>
                <w:lang w:val="ru-RU"/>
              </w:rPr>
            </w:pPr>
            <w:r w:rsidRPr="008D2CB3">
              <w:rPr>
                <w:szCs w:val="24"/>
                <w:lang w:val="ru-RU"/>
              </w:rPr>
              <w:t xml:space="preserve">Адрес электронной почты: </w:t>
            </w:r>
            <w:hyperlink r:id="rId42" w:history="1">
              <w:r w:rsidRPr="008D2CB3">
                <w:rPr>
                  <w:rStyle w:val="a3"/>
                  <w:szCs w:val="24"/>
                  <w:lang w:val="ru-RU"/>
                </w:rPr>
                <w:t>torgi@agaa.ru</w:t>
              </w:r>
            </w:hyperlink>
          </w:p>
        </w:tc>
      </w:tr>
      <w:tr w:rsidR="00255F77" w:rsidRPr="008371BF" w:rsidTr="00620B63">
        <w:trPr>
          <w:trHeight w:val="134"/>
        </w:trPr>
        <w:tc>
          <w:tcPr>
            <w:tcW w:w="571"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contextualSpacing/>
              <w:jc w:val="center"/>
              <w:rPr>
                <w:szCs w:val="24"/>
                <w:lang w:val="ru-RU"/>
              </w:rPr>
            </w:pPr>
            <w:r w:rsidRPr="008D2CB3">
              <w:rPr>
                <w:szCs w:val="24"/>
                <w:lang w:val="ru-RU"/>
              </w:rPr>
              <w:t>Срок подписания договора победителем конкурса или иным его участником, с которым заключается договор.</w:t>
            </w:r>
          </w:p>
          <w:p w:rsidR="00255F77" w:rsidRPr="008D2CB3" w:rsidRDefault="00255F77" w:rsidP="00620B63">
            <w:pPr>
              <w:pStyle w:val="aff"/>
              <w:contextualSpacing/>
              <w:jc w:val="center"/>
              <w:rPr>
                <w:szCs w:val="24"/>
                <w:lang w:val="ru-RU"/>
              </w:rPr>
            </w:pPr>
            <w:r w:rsidRPr="008D2CB3">
              <w:rPr>
                <w:szCs w:val="24"/>
                <w:lang w:val="ru-RU"/>
              </w:rPr>
              <w:t>Условия признания победителя конкурса и</w:t>
            </w:r>
            <w:r w:rsidR="003E391C" w:rsidRPr="008D2CB3">
              <w:rPr>
                <w:szCs w:val="24"/>
                <w:lang w:val="ru-RU"/>
              </w:rPr>
              <w:t>ли данного участника уклонившим</w:t>
            </w:r>
            <w:r w:rsidRPr="008D2CB3">
              <w:rPr>
                <w:szCs w:val="24"/>
                <w:lang w:val="ru-RU"/>
              </w:rPr>
              <w:t>ся от заключения договора.</w:t>
            </w:r>
          </w:p>
        </w:tc>
        <w:tc>
          <w:tcPr>
            <w:tcW w:w="6945" w:type="dxa"/>
            <w:tcBorders>
              <w:top w:val="single" w:sz="4" w:space="0" w:color="auto"/>
              <w:left w:val="single" w:sz="4" w:space="0" w:color="auto"/>
              <w:bottom w:val="single" w:sz="4" w:space="0" w:color="auto"/>
              <w:right w:val="single" w:sz="4" w:space="0" w:color="auto"/>
            </w:tcBorders>
            <w:shd w:val="clear" w:color="auto" w:fill="auto"/>
          </w:tcPr>
          <w:p w:rsidR="003E391C" w:rsidRPr="008D2CB3" w:rsidRDefault="003E391C" w:rsidP="006E4BCB">
            <w:pPr>
              <w:pStyle w:val="aff"/>
              <w:contextualSpacing/>
              <w:jc w:val="both"/>
              <w:rPr>
                <w:szCs w:val="24"/>
                <w:u w:val="single"/>
                <w:lang w:val="ru-RU"/>
              </w:rPr>
            </w:pPr>
            <w:r w:rsidRPr="008D2CB3">
              <w:rPr>
                <w:szCs w:val="24"/>
                <w:u w:val="single"/>
                <w:lang w:val="ru-RU"/>
              </w:rPr>
              <w:t>Срок подписания договора:</w:t>
            </w:r>
          </w:p>
          <w:p w:rsidR="00255F77" w:rsidRPr="008D2CB3" w:rsidRDefault="0028219C" w:rsidP="006E4BCB">
            <w:pPr>
              <w:pStyle w:val="aff"/>
              <w:contextualSpacing/>
              <w:jc w:val="both"/>
              <w:rPr>
                <w:szCs w:val="24"/>
                <w:lang w:val="ru-RU"/>
              </w:rPr>
            </w:pPr>
            <w:r w:rsidRPr="008D2CB3">
              <w:rPr>
                <w:szCs w:val="24"/>
                <w:lang w:val="ru-RU"/>
              </w:rPr>
              <w:t>Н</w:t>
            </w:r>
            <w:r w:rsidR="00255F77" w:rsidRPr="008D2CB3">
              <w:rPr>
                <w:szCs w:val="24"/>
                <w:lang w:val="ru-RU"/>
              </w:rPr>
              <w:t xml:space="preserve">е ранее чем через 10 (Десять) дней и не позднее чем через 20 (Двадцать) дней с даты размещения в единой информационной системе протокола процедуры закупки, на основании которого с </w:t>
            </w:r>
            <w:r w:rsidR="006A44C7" w:rsidRPr="008D2CB3">
              <w:rPr>
                <w:szCs w:val="24"/>
                <w:lang w:val="ru-RU"/>
              </w:rPr>
              <w:t>П</w:t>
            </w:r>
            <w:r w:rsidR="00255F77" w:rsidRPr="008D2CB3">
              <w:rPr>
                <w:szCs w:val="24"/>
                <w:lang w:val="ru-RU"/>
              </w:rPr>
              <w:t xml:space="preserve">обедителем закупки или с иным Участником заключается договор. </w:t>
            </w:r>
          </w:p>
          <w:p w:rsidR="00BB4FB0" w:rsidRPr="008D2CB3" w:rsidRDefault="009F477A" w:rsidP="009F477A">
            <w:pPr>
              <w:pStyle w:val="aff"/>
              <w:contextualSpacing/>
              <w:jc w:val="both"/>
              <w:rPr>
                <w:szCs w:val="24"/>
                <w:lang w:val="ru-RU"/>
              </w:rPr>
            </w:pPr>
            <w:r w:rsidRPr="008D2CB3">
              <w:rPr>
                <w:szCs w:val="24"/>
                <w:lang w:val="ru-RU"/>
              </w:rPr>
              <w:t xml:space="preserve">Участник закупки, с которым заключается договор должен направить через функционал ЭТП подписанный электронной подписью со своей стороны проект договора, а также предоставить обеспечение исполнения договора, в случае если </w:t>
            </w:r>
            <w:r w:rsidRPr="008D2CB3">
              <w:rPr>
                <w:szCs w:val="24"/>
                <w:lang w:val="ru-RU"/>
              </w:rPr>
              <w:lastRenderedPageBreak/>
              <w:t>требование обеспечения договора установлено в документации о закупке, в срок не позднее 10 (десяти) дней со дня публикации итогового протокола, составленного по результатам закупки, а в случае признания закупки несостоявшейся, со дня принятия решения Заказчиком о заключении договора c Участником закупки, единственно допущенным к участию в закупке.</w:t>
            </w:r>
          </w:p>
          <w:p w:rsidR="009F477A" w:rsidRPr="008D2CB3" w:rsidRDefault="003E391C" w:rsidP="003E391C">
            <w:pPr>
              <w:pStyle w:val="aff"/>
              <w:contextualSpacing/>
              <w:jc w:val="both"/>
              <w:rPr>
                <w:szCs w:val="24"/>
                <w:u w:val="single"/>
                <w:lang w:val="ru-RU"/>
              </w:rPr>
            </w:pPr>
            <w:r w:rsidRPr="008D2CB3">
              <w:rPr>
                <w:szCs w:val="24"/>
                <w:u w:val="single"/>
                <w:lang w:val="ru-RU"/>
              </w:rPr>
              <w:t>Условия признания победителя конкурса или данного участника уклонившимся от заключения договора</w:t>
            </w:r>
            <w:r w:rsidR="009F477A" w:rsidRPr="008D2CB3">
              <w:rPr>
                <w:szCs w:val="24"/>
                <w:u w:val="single"/>
                <w:lang w:val="ru-RU"/>
              </w:rPr>
              <w:t>:</w:t>
            </w:r>
          </w:p>
          <w:p w:rsidR="006A44C7" w:rsidRPr="008D2CB3" w:rsidRDefault="00502E17" w:rsidP="003E391C">
            <w:pPr>
              <w:pStyle w:val="aff"/>
              <w:contextualSpacing/>
              <w:jc w:val="both"/>
              <w:rPr>
                <w:szCs w:val="24"/>
                <w:lang w:val="ru-RU"/>
              </w:rPr>
            </w:pPr>
            <w:r w:rsidRPr="008D2CB3">
              <w:rPr>
                <w:szCs w:val="24"/>
                <w:lang w:val="ru-RU"/>
              </w:rPr>
              <w:t>1. В случае н</w:t>
            </w:r>
            <w:r w:rsidR="003E391C" w:rsidRPr="008D2CB3">
              <w:rPr>
                <w:szCs w:val="24"/>
                <w:lang w:val="ru-RU"/>
              </w:rPr>
              <w:t>епредставлени</w:t>
            </w:r>
            <w:r w:rsidRPr="008D2CB3">
              <w:rPr>
                <w:szCs w:val="24"/>
                <w:lang w:val="ru-RU"/>
              </w:rPr>
              <w:t>я</w:t>
            </w:r>
            <w:r w:rsidR="003E391C" w:rsidRPr="008D2CB3">
              <w:rPr>
                <w:szCs w:val="24"/>
                <w:lang w:val="ru-RU"/>
              </w:rPr>
              <w:t xml:space="preserve"> Победителем закупки или Участником закупки, с которым заключается договор</w:t>
            </w:r>
            <w:r w:rsidRPr="008D2CB3">
              <w:rPr>
                <w:szCs w:val="24"/>
                <w:lang w:val="ru-RU"/>
              </w:rPr>
              <w:t>,</w:t>
            </w:r>
            <w:r w:rsidR="003E391C" w:rsidRPr="008D2CB3">
              <w:rPr>
                <w:szCs w:val="24"/>
                <w:lang w:val="ru-RU"/>
              </w:rPr>
              <w:t xml:space="preserve"> в срок, предусмотренный конкурсной документацией, подписанного договора, а также обеспечения исполнения договора</w:t>
            </w:r>
            <w:r w:rsidR="006A44C7" w:rsidRPr="008D2CB3">
              <w:rPr>
                <w:szCs w:val="24"/>
                <w:lang w:val="ru-RU"/>
              </w:rPr>
              <w:t>.</w:t>
            </w:r>
          </w:p>
          <w:p w:rsidR="003E391C" w:rsidRPr="008D2CB3" w:rsidRDefault="00502E17" w:rsidP="00502E17">
            <w:pPr>
              <w:pStyle w:val="aff"/>
              <w:contextualSpacing/>
              <w:jc w:val="both"/>
              <w:rPr>
                <w:szCs w:val="24"/>
                <w:u w:val="single"/>
                <w:lang w:val="ru-RU"/>
              </w:rPr>
            </w:pPr>
            <w:r w:rsidRPr="008D2CB3">
              <w:rPr>
                <w:szCs w:val="24"/>
                <w:lang w:val="ru-RU"/>
              </w:rPr>
              <w:t xml:space="preserve">2. </w:t>
            </w:r>
            <w:r w:rsidR="003E391C" w:rsidRPr="008D2CB3">
              <w:rPr>
                <w:szCs w:val="24"/>
                <w:lang w:val="ru-RU"/>
              </w:rPr>
              <w:t>В случае, если участником закупки, с которым заключается договор, предложено снижение начальной максимальной цены (НМЦ) на 25% и более, договор с таким участником заключается только после предоставления им обеспечения исполнения договора в размере, превышающем в полтора раза размер обеспечения исполнения договора, установленный в документации о закупке. Указанные антидемпинговые мероприятия, предусмотренные настоящим Положением и документацией о закупке, должны быть выполнены участником закупки до заключения договора в порядке, установленном в документации о закупке.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tc>
      </w:tr>
      <w:tr w:rsidR="00255F77" w:rsidRPr="008D2CB3" w:rsidTr="00620B63">
        <w:tc>
          <w:tcPr>
            <w:tcW w:w="571"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contextualSpacing/>
              <w:jc w:val="center"/>
              <w:rPr>
                <w:szCs w:val="24"/>
                <w:lang w:val="ru-RU"/>
              </w:rPr>
            </w:pPr>
            <w:r w:rsidRPr="008D2CB3">
              <w:rPr>
                <w:szCs w:val="24"/>
                <w:lang w:val="ru-RU"/>
              </w:rPr>
              <w:t>Возможность одностороннего отказа от исполнения договора</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tcPr>
          <w:p w:rsidR="00255F77" w:rsidRPr="008D2CB3" w:rsidRDefault="00255F77" w:rsidP="00A67707">
            <w:pPr>
              <w:pStyle w:val="aff"/>
              <w:contextualSpacing/>
              <w:jc w:val="both"/>
              <w:rPr>
                <w:szCs w:val="24"/>
                <w:lang w:val="ru-RU"/>
              </w:rPr>
            </w:pPr>
            <w:r w:rsidRPr="008D2CB3">
              <w:rPr>
                <w:szCs w:val="24"/>
                <w:lang w:val="ru-RU"/>
              </w:rPr>
              <w:t>Допускается в соответствии с</w:t>
            </w:r>
            <w:r w:rsidR="00A67707" w:rsidRPr="008D2CB3">
              <w:rPr>
                <w:szCs w:val="24"/>
                <w:lang w:val="ru-RU"/>
              </w:rPr>
              <w:t xml:space="preserve"> Положением о закупке товаров (работ, услуг) для нужд ФГУП «Администрация гражданских аэропортов  (аэродромов)» и </w:t>
            </w:r>
            <w:r w:rsidRPr="008D2CB3">
              <w:rPr>
                <w:szCs w:val="24"/>
                <w:lang w:val="ru-RU"/>
              </w:rPr>
              <w:t xml:space="preserve"> </w:t>
            </w:r>
            <w:r w:rsidR="00A67707" w:rsidRPr="008D2CB3">
              <w:rPr>
                <w:szCs w:val="24"/>
                <w:lang w:val="ru-RU"/>
              </w:rPr>
              <w:t>настоящей документацией</w:t>
            </w:r>
            <w:r w:rsidR="00116367" w:rsidRPr="008D2CB3">
              <w:rPr>
                <w:szCs w:val="24"/>
                <w:lang w:val="ru-RU"/>
              </w:rPr>
              <w:t xml:space="preserve"> (часть </w:t>
            </w:r>
            <w:r w:rsidR="00116367" w:rsidRPr="008D2CB3">
              <w:rPr>
                <w:szCs w:val="24"/>
              </w:rPr>
              <w:t>II</w:t>
            </w:r>
            <w:r w:rsidR="00116367" w:rsidRPr="008D2CB3">
              <w:rPr>
                <w:szCs w:val="24"/>
                <w:lang w:val="ru-RU"/>
              </w:rPr>
              <w:t>. Проект договора)</w:t>
            </w:r>
            <w:r w:rsidR="00A67707" w:rsidRPr="008D2CB3">
              <w:rPr>
                <w:szCs w:val="24"/>
                <w:lang w:val="ru-RU"/>
              </w:rPr>
              <w:t>.</w:t>
            </w:r>
            <w:r w:rsidRPr="008D2CB3">
              <w:rPr>
                <w:szCs w:val="24"/>
                <w:lang w:val="ru-RU"/>
              </w:rPr>
              <w:t xml:space="preserve"> </w:t>
            </w:r>
          </w:p>
        </w:tc>
      </w:tr>
      <w:tr w:rsidR="00255F77" w:rsidRPr="008371BF" w:rsidTr="00620B63">
        <w:tc>
          <w:tcPr>
            <w:tcW w:w="571"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numPr>
                <w:ilvl w:val="0"/>
                <w:numId w:val="3"/>
              </w:numPr>
              <w:ind w:left="0" w:firstLine="0"/>
              <w:contextualSpacing/>
              <w:jc w:val="center"/>
              <w:rPr>
                <w:szCs w:val="24"/>
                <w:lang w:val="ru-RU"/>
              </w:rPr>
            </w:pP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255F77" w:rsidRPr="008D2CB3" w:rsidRDefault="00255F77" w:rsidP="00620B63">
            <w:pPr>
              <w:pStyle w:val="aff"/>
              <w:contextualSpacing/>
              <w:jc w:val="center"/>
              <w:rPr>
                <w:szCs w:val="24"/>
                <w:lang w:val="ru-RU"/>
              </w:rPr>
            </w:pPr>
            <w:r w:rsidRPr="008D2CB3">
              <w:rPr>
                <w:szCs w:val="24"/>
                <w:lang w:val="ru-RU"/>
              </w:rPr>
              <w:t>Информация о Контрактной службе, Контрактном управляющем</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tcPr>
          <w:p w:rsidR="00255F77" w:rsidRPr="008D2CB3" w:rsidRDefault="00255F77" w:rsidP="006E4BCB">
            <w:pPr>
              <w:pStyle w:val="aff"/>
              <w:contextualSpacing/>
              <w:jc w:val="both"/>
              <w:rPr>
                <w:szCs w:val="24"/>
                <w:lang w:val="ru-RU"/>
              </w:rPr>
            </w:pPr>
            <w:r w:rsidRPr="008D2CB3">
              <w:rPr>
                <w:szCs w:val="24"/>
                <w:lang w:val="ru-RU"/>
              </w:rPr>
              <w:t xml:space="preserve">Руководитель Контрактной службы </w:t>
            </w:r>
          </w:p>
          <w:p w:rsidR="00255F77" w:rsidRPr="008D2CB3" w:rsidRDefault="00255F77" w:rsidP="006E4BCB">
            <w:pPr>
              <w:pStyle w:val="aff"/>
              <w:contextualSpacing/>
              <w:jc w:val="both"/>
              <w:rPr>
                <w:szCs w:val="24"/>
                <w:lang w:val="ru-RU"/>
              </w:rPr>
            </w:pPr>
            <w:r w:rsidRPr="008D2CB3">
              <w:rPr>
                <w:szCs w:val="24"/>
                <w:lang w:val="ru-RU"/>
              </w:rPr>
              <w:t>Васильева Марина Владимировна</w:t>
            </w:r>
          </w:p>
          <w:p w:rsidR="00255F77" w:rsidRPr="008D2CB3" w:rsidRDefault="00255F77" w:rsidP="006E4BCB">
            <w:pPr>
              <w:pStyle w:val="aff"/>
              <w:contextualSpacing/>
              <w:jc w:val="both"/>
              <w:rPr>
                <w:szCs w:val="24"/>
                <w:lang w:val="ru-RU"/>
              </w:rPr>
            </w:pPr>
            <w:r w:rsidRPr="008D2CB3">
              <w:rPr>
                <w:szCs w:val="24"/>
                <w:lang w:val="ru-RU"/>
              </w:rPr>
              <w:t xml:space="preserve">Адрес электронной почты: </w:t>
            </w:r>
            <w:hyperlink r:id="rId43" w:history="1">
              <w:r w:rsidRPr="008D2CB3">
                <w:rPr>
                  <w:rStyle w:val="a3"/>
                  <w:szCs w:val="24"/>
                  <w:lang w:val="ru-RU"/>
                </w:rPr>
                <w:t>torgi@agaa.ru</w:t>
              </w:r>
            </w:hyperlink>
          </w:p>
        </w:tc>
      </w:tr>
      <w:tr w:rsidR="00243618" w:rsidRPr="008371BF" w:rsidTr="00620B63">
        <w:tc>
          <w:tcPr>
            <w:tcW w:w="571" w:type="dxa"/>
            <w:tcBorders>
              <w:top w:val="single" w:sz="4" w:space="0" w:color="auto"/>
              <w:left w:val="single" w:sz="4" w:space="0" w:color="auto"/>
              <w:bottom w:val="single" w:sz="4" w:space="0" w:color="auto"/>
              <w:right w:val="single" w:sz="4" w:space="0" w:color="auto"/>
            </w:tcBorders>
            <w:shd w:val="clear" w:color="auto" w:fill="auto"/>
          </w:tcPr>
          <w:p w:rsidR="00243618" w:rsidRPr="008D2CB3" w:rsidRDefault="00243618" w:rsidP="00620B63">
            <w:pPr>
              <w:pStyle w:val="aff"/>
              <w:numPr>
                <w:ilvl w:val="0"/>
                <w:numId w:val="3"/>
              </w:numPr>
              <w:ind w:left="0" w:firstLine="0"/>
              <w:contextualSpacing/>
              <w:jc w:val="center"/>
              <w:rPr>
                <w:szCs w:val="24"/>
                <w:lang w:val="ru-RU"/>
              </w:rPr>
            </w:pP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243618" w:rsidRPr="008D2CB3" w:rsidRDefault="00243618" w:rsidP="00620B63">
            <w:pPr>
              <w:pStyle w:val="aff"/>
              <w:contextualSpacing/>
              <w:jc w:val="center"/>
              <w:rPr>
                <w:szCs w:val="24"/>
                <w:lang w:val="ru-RU"/>
              </w:rPr>
            </w:pPr>
            <w:r w:rsidRPr="008D2CB3">
              <w:rPr>
                <w:szCs w:val="24"/>
                <w:lang w:val="ru-RU"/>
              </w:rPr>
              <w:t>Определение цены единицы товара/работы/услуги</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tcPr>
          <w:p w:rsidR="00243618" w:rsidRPr="008D2CB3" w:rsidRDefault="00243618" w:rsidP="00243618">
            <w:pPr>
              <w:pStyle w:val="aff"/>
              <w:contextualSpacing/>
              <w:jc w:val="both"/>
              <w:rPr>
                <w:szCs w:val="24"/>
                <w:lang w:val="ru-RU"/>
              </w:rPr>
            </w:pPr>
            <w:r w:rsidRPr="008D2CB3">
              <w:rPr>
                <w:szCs w:val="24"/>
                <w:lang w:val="ru-RU"/>
              </w:rPr>
              <w:t xml:space="preserve">Цена </w:t>
            </w:r>
            <w:r w:rsidR="00112E04" w:rsidRPr="008D2CB3">
              <w:rPr>
                <w:szCs w:val="24"/>
                <w:lang w:val="ru-RU"/>
              </w:rPr>
              <w:t>договора</w:t>
            </w:r>
            <w:r w:rsidRPr="008D2CB3">
              <w:rPr>
                <w:szCs w:val="24"/>
                <w:lang w:val="ru-RU"/>
              </w:rPr>
              <w:t>, в том числе цена за едини</w:t>
            </w:r>
            <w:r w:rsidR="00833A28" w:rsidRPr="008D2CB3">
              <w:rPr>
                <w:szCs w:val="24"/>
                <w:lang w:val="ru-RU"/>
              </w:rPr>
              <w:t>чную расценку товара/работы/услуги</w:t>
            </w:r>
            <w:r w:rsidR="00DA7D76" w:rsidRPr="008D2CB3">
              <w:rPr>
                <w:szCs w:val="24"/>
                <w:lang w:val="ru-RU"/>
              </w:rPr>
              <w:t xml:space="preserve"> (в случае если договором предусмотрена цена за единицу товара/работы/услуги)</w:t>
            </w:r>
            <w:r w:rsidRPr="008D2CB3">
              <w:rPr>
                <w:szCs w:val="24"/>
                <w:lang w:val="ru-RU"/>
              </w:rPr>
              <w:t>, включаем</w:t>
            </w:r>
            <w:r w:rsidR="00833A28" w:rsidRPr="008D2CB3">
              <w:rPr>
                <w:szCs w:val="24"/>
                <w:lang w:val="ru-RU"/>
              </w:rPr>
              <w:t>ая</w:t>
            </w:r>
            <w:r w:rsidRPr="008D2CB3">
              <w:rPr>
                <w:szCs w:val="24"/>
                <w:lang w:val="ru-RU"/>
              </w:rPr>
              <w:t xml:space="preserve"> в </w:t>
            </w:r>
            <w:r w:rsidR="00B70559" w:rsidRPr="008D2CB3">
              <w:rPr>
                <w:szCs w:val="24"/>
                <w:lang w:val="ru-RU"/>
              </w:rPr>
              <w:t>договор</w:t>
            </w:r>
            <w:r w:rsidRPr="008D2CB3">
              <w:rPr>
                <w:szCs w:val="24"/>
                <w:lang w:val="ru-RU"/>
              </w:rPr>
              <w:t>, определя</w:t>
            </w:r>
            <w:r w:rsidR="00833A28" w:rsidRPr="008D2CB3">
              <w:rPr>
                <w:szCs w:val="24"/>
                <w:lang w:val="ru-RU"/>
              </w:rPr>
              <w:t>е</w:t>
            </w:r>
            <w:r w:rsidRPr="008D2CB3">
              <w:rPr>
                <w:szCs w:val="24"/>
                <w:lang w:val="ru-RU"/>
              </w:rPr>
              <w:t xml:space="preserve">тся по итогам проведения закупки. </w:t>
            </w:r>
          </w:p>
          <w:p w:rsidR="00243618" w:rsidRPr="008D2CB3" w:rsidRDefault="00243618" w:rsidP="00243618">
            <w:pPr>
              <w:pStyle w:val="aff"/>
              <w:contextualSpacing/>
              <w:jc w:val="both"/>
              <w:rPr>
                <w:szCs w:val="24"/>
                <w:lang w:val="ru-RU"/>
              </w:rPr>
            </w:pPr>
            <w:r w:rsidRPr="008D2CB3">
              <w:rPr>
                <w:szCs w:val="24"/>
                <w:lang w:val="ru-RU"/>
              </w:rPr>
              <w:t xml:space="preserve">После определения победителя Заказчик рассчитывает коэффициент снижения начальной (максимальной) цены </w:t>
            </w:r>
            <w:r w:rsidR="00B70559" w:rsidRPr="008D2CB3">
              <w:rPr>
                <w:szCs w:val="24"/>
                <w:lang w:val="ru-RU"/>
              </w:rPr>
              <w:t>договора</w:t>
            </w:r>
            <w:r w:rsidRPr="008D2CB3">
              <w:rPr>
                <w:szCs w:val="24"/>
                <w:lang w:val="ru-RU"/>
              </w:rPr>
              <w:t xml:space="preserve"> к цене </w:t>
            </w:r>
            <w:r w:rsidR="00B70559" w:rsidRPr="008D2CB3">
              <w:rPr>
                <w:szCs w:val="24"/>
                <w:lang w:val="ru-RU"/>
              </w:rPr>
              <w:t>договора</w:t>
            </w:r>
            <w:r w:rsidRPr="008D2CB3">
              <w:rPr>
                <w:szCs w:val="24"/>
                <w:lang w:val="ru-RU"/>
              </w:rPr>
              <w:t xml:space="preserve">, предложенной победителем в ходе проведения торгов. </w:t>
            </w:r>
          </w:p>
          <w:p w:rsidR="00243618" w:rsidRPr="008D2CB3" w:rsidRDefault="00B70559" w:rsidP="00B70559">
            <w:pPr>
              <w:pStyle w:val="aff"/>
              <w:contextualSpacing/>
              <w:jc w:val="both"/>
              <w:rPr>
                <w:szCs w:val="24"/>
                <w:lang w:val="ru-RU"/>
              </w:rPr>
            </w:pPr>
            <w:r w:rsidRPr="008D2CB3">
              <w:rPr>
                <w:szCs w:val="24"/>
                <w:lang w:val="ru-RU"/>
              </w:rPr>
              <w:t>И</w:t>
            </w:r>
            <w:r w:rsidR="00243618" w:rsidRPr="008D2CB3">
              <w:rPr>
                <w:szCs w:val="24"/>
                <w:lang w:val="ru-RU"/>
              </w:rPr>
              <w:t>тоговая стоимость каждой позиции</w:t>
            </w:r>
            <w:r w:rsidRPr="008D2CB3">
              <w:rPr>
                <w:szCs w:val="24"/>
                <w:lang w:val="ru-RU"/>
              </w:rPr>
              <w:t xml:space="preserve"> выполнения работ</w:t>
            </w:r>
            <w:r w:rsidR="00243618" w:rsidRPr="008D2CB3">
              <w:rPr>
                <w:szCs w:val="24"/>
                <w:lang w:val="ru-RU"/>
              </w:rPr>
              <w:t xml:space="preserve">, каждого из этапов </w:t>
            </w:r>
            <w:r w:rsidRPr="008D2CB3">
              <w:rPr>
                <w:szCs w:val="24"/>
                <w:lang w:val="ru-RU"/>
              </w:rPr>
              <w:t xml:space="preserve">выполнения работ </w:t>
            </w:r>
            <w:r w:rsidR="00243618" w:rsidRPr="008D2CB3">
              <w:rPr>
                <w:szCs w:val="24"/>
                <w:lang w:val="ru-RU"/>
              </w:rPr>
              <w:t>будет пересчитана с применением указанного коэффициента, то есть итоговая стоимость каждой позиции, каждого из этапов</w:t>
            </w:r>
            <w:r w:rsidRPr="008D2CB3">
              <w:rPr>
                <w:szCs w:val="24"/>
                <w:lang w:val="ru-RU"/>
              </w:rPr>
              <w:t xml:space="preserve"> </w:t>
            </w:r>
            <w:r w:rsidR="00243618" w:rsidRPr="008D2CB3">
              <w:rPr>
                <w:szCs w:val="24"/>
                <w:lang w:val="ru-RU"/>
              </w:rPr>
              <w:t>выполнения работ</w:t>
            </w:r>
            <w:r w:rsidRPr="008D2CB3">
              <w:rPr>
                <w:szCs w:val="24"/>
                <w:lang w:val="ru-RU"/>
              </w:rPr>
              <w:t xml:space="preserve"> </w:t>
            </w:r>
            <w:r w:rsidR="00243618" w:rsidRPr="008D2CB3">
              <w:rPr>
                <w:szCs w:val="24"/>
                <w:lang w:val="ru-RU"/>
              </w:rPr>
              <w:t xml:space="preserve"> рассчитывается пропорционально коэффициенту снижения начальной (максимальной) цены </w:t>
            </w:r>
            <w:r w:rsidRPr="008D2CB3">
              <w:rPr>
                <w:szCs w:val="24"/>
                <w:lang w:val="ru-RU"/>
              </w:rPr>
              <w:t>договора</w:t>
            </w:r>
            <w:r w:rsidR="00243618" w:rsidRPr="008D2CB3">
              <w:rPr>
                <w:szCs w:val="24"/>
                <w:lang w:val="ru-RU"/>
              </w:rPr>
              <w:t xml:space="preserve">, полученному в ходе проведения процедуры закупки. Полученная итоговая стоимость позиций, этапов выполнения </w:t>
            </w:r>
            <w:r w:rsidRPr="008D2CB3">
              <w:rPr>
                <w:szCs w:val="24"/>
                <w:lang w:val="ru-RU"/>
              </w:rPr>
              <w:t>договора</w:t>
            </w:r>
            <w:r w:rsidR="00243618" w:rsidRPr="008D2CB3">
              <w:rPr>
                <w:szCs w:val="24"/>
                <w:lang w:val="ru-RU"/>
              </w:rPr>
              <w:t xml:space="preserve"> и общая итоговая цена </w:t>
            </w:r>
            <w:r w:rsidRPr="008D2CB3">
              <w:rPr>
                <w:szCs w:val="24"/>
                <w:lang w:val="ru-RU"/>
              </w:rPr>
              <w:t>договора</w:t>
            </w:r>
            <w:r w:rsidR="00243618" w:rsidRPr="008D2CB3">
              <w:rPr>
                <w:szCs w:val="24"/>
                <w:lang w:val="ru-RU"/>
              </w:rPr>
              <w:t xml:space="preserve"> вносятся в проект </w:t>
            </w:r>
            <w:r w:rsidRPr="008D2CB3">
              <w:rPr>
                <w:szCs w:val="24"/>
                <w:lang w:val="ru-RU"/>
              </w:rPr>
              <w:t>договора</w:t>
            </w:r>
            <w:r w:rsidR="00243618" w:rsidRPr="008D2CB3">
              <w:rPr>
                <w:szCs w:val="24"/>
                <w:lang w:val="ru-RU"/>
              </w:rPr>
              <w:t>, направляемого победителю закупки.</w:t>
            </w:r>
          </w:p>
        </w:tc>
      </w:tr>
    </w:tbl>
    <w:p w:rsidR="00502E17" w:rsidRDefault="00502E17" w:rsidP="009916DE">
      <w:pPr>
        <w:ind w:firstLine="0"/>
        <w:rPr>
          <w:lang w:val="ru-RU"/>
        </w:rPr>
      </w:pPr>
    </w:p>
    <w:p w:rsidR="008D2CB3" w:rsidRDefault="008D2CB3" w:rsidP="009916DE">
      <w:pPr>
        <w:ind w:firstLine="0"/>
        <w:rPr>
          <w:lang w:val="ru-RU"/>
        </w:rPr>
      </w:pPr>
    </w:p>
    <w:p w:rsidR="00B96F40" w:rsidRPr="00DD3F2F" w:rsidRDefault="00B96F40" w:rsidP="00C170EA">
      <w:pPr>
        <w:ind w:firstLine="0"/>
        <w:jc w:val="right"/>
        <w:rPr>
          <w:lang w:val="ru-RU"/>
        </w:rPr>
      </w:pPr>
      <w:r w:rsidRPr="00DD3F2F">
        <w:rPr>
          <w:lang w:val="ru-RU"/>
        </w:rPr>
        <w:t>Приложение № 1</w:t>
      </w:r>
    </w:p>
    <w:p w:rsidR="00B96F40" w:rsidRPr="00DD3F2F" w:rsidRDefault="00B96F40" w:rsidP="00B96F40">
      <w:pPr>
        <w:jc w:val="right"/>
        <w:rPr>
          <w:lang w:val="ru-RU"/>
        </w:rPr>
      </w:pPr>
      <w:r w:rsidRPr="00DD3F2F">
        <w:rPr>
          <w:lang w:val="ru-RU"/>
        </w:rPr>
        <w:t>К информационной карте конкурса</w:t>
      </w:r>
    </w:p>
    <w:p w:rsidR="002330D9" w:rsidRDefault="002330D9" w:rsidP="00AA35FC">
      <w:pPr>
        <w:ind w:firstLine="0"/>
        <w:contextualSpacing/>
        <w:rPr>
          <w:sz w:val="14"/>
          <w:szCs w:val="24"/>
          <w:lang w:val="ru-RU"/>
        </w:rPr>
      </w:pPr>
      <w:bookmarkStart w:id="45" w:name="_КРИТЕРИИ_ОЦЕНКИ_ЗАЯВОК"/>
      <w:bookmarkEnd w:id="45"/>
    </w:p>
    <w:p w:rsidR="00F74375" w:rsidRDefault="00F74375" w:rsidP="00AA35FC">
      <w:pPr>
        <w:ind w:firstLine="0"/>
        <w:contextualSpacing/>
        <w:rPr>
          <w:sz w:val="14"/>
          <w:szCs w:val="24"/>
          <w:lang w:val="ru-RU"/>
        </w:rPr>
      </w:pPr>
    </w:p>
    <w:p w:rsidR="00F74375" w:rsidRDefault="00F74375" w:rsidP="00AA35FC">
      <w:pPr>
        <w:ind w:firstLine="0"/>
        <w:contextualSpacing/>
        <w:rPr>
          <w:sz w:val="14"/>
          <w:szCs w:val="24"/>
          <w:lang w:val="ru-RU"/>
        </w:rPr>
      </w:pPr>
    </w:p>
    <w:p w:rsidR="00F74375" w:rsidRDefault="00F74375" w:rsidP="00AA35FC">
      <w:pPr>
        <w:ind w:firstLine="0"/>
        <w:contextualSpacing/>
        <w:rPr>
          <w:sz w:val="14"/>
          <w:szCs w:val="24"/>
          <w:lang w:val="ru-RU"/>
        </w:rPr>
      </w:pPr>
    </w:p>
    <w:p w:rsidR="00F74375" w:rsidRPr="00DD3F2F" w:rsidRDefault="00F74375" w:rsidP="00AA35FC">
      <w:pPr>
        <w:ind w:firstLine="0"/>
        <w:contextualSpacing/>
        <w:rPr>
          <w:sz w:val="14"/>
          <w:szCs w:val="24"/>
          <w:lang w:val="ru-RU"/>
        </w:rPr>
      </w:pPr>
    </w:p>
    <w:p w:rsidR="00B96F40" w:rsidRPr="00DD3F2F" w:rsidRDefault="00B96F40" w:rsidP="00B96F40">
      <w:pPr>
        <w:pStyle w:val="3"/>
        <w:rPr>
          <w:rStyle w:val="10"/>
        </w:rPr>
      </w:pPr>
      <w:bookmarkStart w:id="46" w:name="_Toc1046547"/>
      <w:r w:rsidRPr="00DD3F2F">
        <w:rPr>
          <w:rStyle w:val="10"/>
        </w:rPr>
        <w:t>КРИТЕРИИ ОЦЕНКИ ЗАЯВОК НА УЧАСТИЕ В КОНКУРСЕ, ВЕЛИЧИНЫ ЗНАЧИМОСТИ И ПОРЯДОК ОЦЕНКИ</w:t>
      </w:r>
      <w:bookmarkEnd w:id="46"/>
    </w:p>
    <w:p w:rsidR="00B96F40" w:rsidRPr="00DD3F2F" w:rsidRDefault="00B96F40" w:rsidP="00B96F40">
      <w:pPr>
        <w:rPr>
          <w:sz w:val="22"/>
          <w:lang w:val="ru-RU"/>
        </w:rPr>
      </w:pPr>
    </w:p>
    <w:p w:rsidR="00B96F40" w:rsidRPr="00DD3F2F" w:rsidRDefault="00B96F40" w:rsidP="00B96F40">
      <w:pPr>
        <w:ind w:firstLine="742"/>
        <w:rPr>
          <w:lang w:val="ru-RU"/>
        </w:rPr>
      </w:pPr>
      <w:r w:rsidRPr="00DD3F2F">
        <w:rPr>
          <w:lang w:val="ru-RU"/>
        </w:rPr>
        <w:t xml:space="preserve">Порядок рассмотрения и оценки заявок на участие в конкурсе определен в соответствии с </w:t>
      </w:r>
      <w:r w:rsidR="00B053A7" w:rsidRPr="00DD3F2F">
        <w:rPr>
          <w:szCs w:val="24"/>
          <w:lang w:val="ru-RU"/>
        </w:rPr>
        <w:t>Положением о закупке товаров (работ, услуг) для нужд ФГУП «Администрация гражданских аэропортов  (аэродромов)»</w:t>
      </w:r>
      <w:r w:rsidR="00B053A7" w:rsidRPr="00DD3F2F">
        <w:rPr>
          <w:lang w:val="ru-RU"/>
        </w:rPr>
        <w:t xml:space="preserve"> </w:t>
      </w:r>
      <w:r w:rsidRPr="00DD3F2F">
        <w:rPr>
          <w:lang w:val="ru-RU"/>
        </w:rPr>
        <w:t xml:space="preserve">(далее – </w:t>
      </w:r>
      <w:r w:rsidR="00B053A7" w:rsidRPr="00DD3F2F">
        <w:rPr>
          <w:lang w:val="ru-RU"/>
        </w:rPr>
        <w:t>Положение</w:t>
      </w:r>
      <w:r w:rsidRPr="00DD3F2F">
        <w:rPr>
          <w:lang w:val="ru-RU"/>
        </w:rPr>
        <w:t xml:space="preserve">). </w:t>
      </w:r>
    </w:p>
    <w:p w:rsidR="00B96F40" w:rsidRPr="00DD3F2F" w:rsidRDefault="00B96F40" w:rsidP="00B96F40">
      <w:pPr>
        <w:shd w:val="clear" w:color="auto" w:fill="FFFFFF"/>
        <w:spacing w:before="100" w:beforeAutospacing="1" w:after="100" w:afterAutospacing="1"/>
        <w:ind w:firstLine="708"/>
        <w:rPr>
          <w:lang w:val="ru-RU"/>
        </w:rPr>
      </w:pPr>
      <w:r w:rsidRPr="00DD3F2F">
        <w:rPr>
          <w:lang w:val="ru-RU"/>
        </w:rPr>
        <w:t xml:space="preserve">В настоящем Порядке применяются следующие термины: </w:t>
      </w:r>
    </w:p>
    <w:p w:rsidR="00B96F40" w:rsidRPr="00DD3F2F" w:rsidRDefault="00B96F40" w:rsidP="00B96F40">
      <w:pPr>
        <w:shd w:val="clear" w:color="auto" w:fill="FFFFFF"/>
        <w:rPr>
          <w:lang w:val="ru-RU"/>
        </w:rPr>
      </w:pPr>
      <w:r w:rsidRPr="00DD3F2F">
        <w:rPr>
          <w:b/>
          <w:i/>
          <w:lang w:val="ru-RU"/>
        </w:rPr>
        <w:t>«оценка»</w:t>
      </w:r>
      <w:r w:rsidRPr="00DD3F2F">
        <w:rPr>
          <w:lang w:val="ru-RU"/>
        </w:rPr>
        <w:t xml:space="preserve"> - процесс выявления исполнителей по критериям оценки лучших условий исполнения </w:t>
      </w:r>
      <w:r w:rsidR="009F2081" w:rsidRPr="00DD3F2F">
        <w:rPr>
          <w:lang w:val="ru-RU"/>
        </w:rPr>
        <w:t>договора</w:t>
      </w:r>
      <w:r w:rsidRPr="00DD3F2F">
        <w:rPr>
          <w:lang w:val="ru-RU"/>
        </w:rPr>
        <w:t xml:space="preserve">, указанных в заявках (предложениях) участников закупки, которые не были отклонены; </w:t>
      </w:r>
    </w:p>
    <w:p w:rsidR="00B96F40" w:rsidRPr="00DD3F2F" w:rsidRDefault="00B96F40" w:rsidP="00B96F40">
      <w:pPr>
        <w:shd w:val="clear" w:color="auto" w:fill="FFFFFF"/>
        <w:rPr>
          <w:lang w:val="ru-RU"/>
        </w:rPr>
      </w:pPr>
      <w:r w:rsidRPr="00DD3F2F">
        <w:rPr>
          <w:b/>
          <w:i/>
          <w:lang w:val="ru-RU"/>
        </w:rPr>
        <w:t>«значимость критерия оценки»</w:t>
      </w:r>
      <w:r w:rsidRPr="00DD3F2F">
        <w:rPr>
          <w:lang w:val="ru-RU"/>
        </w:rPr>
        <w:t xml:space="preserve"> - вес критерия оценки в совокупности критериев оценки, выраженный в процентах; </w:t>
      </w:r>
    </w:p>
    <w:p w:rsidR="00B96F40" w:rsidRPr="00DD3F2F" w:rsidRDefault="00B96F40" w:rsidP="00B96F40">
      <w:pPr>
        <w:shd w:val="clear" w:color="auto" w:fill="FFFFFF"/>
        <w:rPr>
          <w:lang w:val="ru-RU"/>
        </w:rPr>
      </w:pPr>
      <w:r w:rsidRPr="00DD3F2F">
        <w:rPr>
          <w:b/>
          <w:i/>
          <w:lang w:val="ru-RU"/>
        </w:rPr>
        <w:t>«коэффициент значимости критерия оценки»</w:t>
      </w:r>
      <w:r w:rsidRPr="00DD3F2F">
        <w:rPr>
          <w:lang w:val="ru-RU"/>
        </w:rPr>
        <w:t xml:space="preserve"> - вес критерия оценки в совокупности критериев оценки, деленный на 100; </w:t>
      </w:r>
    </w:p>
    <w:p w:rsidR="00B96F40" w:rsidRPr="00DD3F2F" w:rsidRDefault="00B96F40" w:rsidP="00B10995">
      <w:pPr>
        <w:shd w:val="clear" w:color="auto" w:fill="FFFFFF"/>
        <w:rPr>
          <w:lang w:val="ru-RU"/>
        </w:rPr>
      </w:pPr>
      <w:r w:rsidRPr="00DD3F2F">
        <w:rPr>
          <w:b/>
          <w:i/>
          <w:lang w:val="ru-RU"/>
        </w:rPr>
        <w:t>«рейтинг заявки (предложения) по критерию оценки»</w:t>
      </w:r>
      <w:r w:rsidRPr="00DD3F2F">
        <w:rPr>
          <w:lang w:val="ru-RU"/>
        </w:rPr>
        <w:t xml:space="preserve"> - оценка в баллах, получаемая участником закупки по результатам оценки по критерию оценки с учетом коэффициента значимости критерия оценки.</w:t>
      </w:r>
      <w:r w:rsidRPr="00DD3F2F">
        <w:t> </w:t>
      </w:r>
    </w:p>
    <w:p w:rsidR="00B96F40" w:rsidRPr="00DD3F2F" w:rsidRDefault="00B96F40" w:rsidP="00B96F40">
      <w:pPr>
        <w:ind w:right="283"/>
        <w:jc w:val="right"/>
        <w:rPr>
          <w:b/>
        </w:rPr>
      </w:pPr>
      <w:r w:rsidRPr="00DD3F2F">
        <w:rPr>
          <w:b/>
        </w:rPr>
        <w:t>Таблица 1</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
        <w:gridCol w:w="5894"/>
        <w:gridCol w:w="1673"/>
        <w:gridCol w:w="1817"/>
      </w:tblGrid>
      <w:tr w:rsidR="00B96F40" w:rsidRPr="00DD3F2F" w:rsidTr="00B053A7">
        <w:tc>
          <w:tcPr>
            <w:tcW w:w="358" w:type="pct"/>
            <w:shd w:val="clear" w:color="auto" w:fill="auto"/>
            <w:vAlign w:val="center"/>
          </w:tcPr>
          <w:p w:rsidR="00B96F40" w:rsidRPr="00DD3F2F" w:rsidRDefault="00B96F40" w:rsidP="00B053A7">
            <w:pPr>
              <w:ind w:right="174" w:firstLine="0"/>
              <w:jc w:val="center"/>
              <w:rPr>
                <w:szCs w:val="24"/>
              </w:rPr>
            </w:pPr>
            <w:r w:rsidRPr="00DD3F2F">
              <w:rPr>
                <w:b/>
                <w:i/>
                <w:szCs w:val="24"/>
              </w:rPr>
              <w:t>№ п/п</w:t>
            </w:r>
          </w:p>
        </w:tc>
        <w:tc>
          <w:tcPr>
            <w:tcW w:w="2928" w:type="pct"/>
            <w:shd w:val="clear" w:color="auto" w:fill="auto"/>
            <w:vAlign w:val="center"/>
          </w:tcPr>
          <w:p w:rsidR="00B96F40" w:rsidRPr="00DD3F2F" w:rsidRDefault="00B96F40" w:rsidP="00B053A7">
            <w:pPr>
              <w:ind w:right="48" w:firstLine="0"/>
              <w:jc w:val="center"/>
              <w:rPr>
                <w:b/>
                <w:i/>
                <w:szCs w:val="24"/>
              </w:rPr>
            </w:pPr>
            <w:r w:rsidRPr="00DD3F2F">
              <w:rPr>
                <w:b/>
                <w:i/>
                <w:szCs w:val="24"/>
              </w:rPr>
              <w:t>Критерии</w:t>
            </w:r>
          </w:p>
        </w:tc>
        <w:tc>
          <w:tcPr>
            <w:tcW w:w="840" w:type="pct"/>
            <w:shd w:val="clear" w:color="auto" w:fill="auto"/>
            <w:vAlign w:val="center"/>
          </w:tcPr>
          <w:p w:rsidR="00B96F40" w:rsidRPr="00DD3F2F" w:rsidRDefault="00B96F40" w:rsidP="00B053A7">
            <w:pPr>
              <w:ind w:right="48" w:firstLine="0"/>
              <w:jc w:val="center"/>
              <w:rPr>
                <w:b/>
                <w:i/>
                <w:szCs w:val="24"/>
              </w:rPr>
            </w:pPr>
            <w:r w:rsidRPr="00DD3F2F">
              <w:rPr>
                <w:b/>
                <w:i/>
                <w:szCs w:val="24"/>
              </w:rPr>
              <w:t>Значимость критерия в процентах</w:t>
            </w:r>
          </w:p>
        </w:tc>
        <w:tc>
          <w:tcPr>
            <w:tcW w:w="874" w:type="pct"/>
            <w:shd w:val="clear" w:color="auto" w:fill="auto"/>
            <w:vAlign w:val="center"/>
          </w:tcPr>
          <w:p w:rsidR="00B96F40" w:rsidRPr="00DD3F2F" w:rsidRDefault="00B96F40" w:rsidP="00B053A7">
            <w:pPr>
              <w:ind w:right="48" w:firstLine="0"/>
              <w:jc w:val="center"/>
              <w:rPr>
                <w:b/>
                <w:i/>
                <w:szCs w:val="24"/>
              </w:rPr>
            </w:pPr>
            <w:r w:rsidRPr="00DD3F2F">
              <w:rPr>
                <w:b/>
                <w:i/>
                <w:szCs w:val="24"/>
              </w:rPr>
              <w:t>Коэффициент значимости критерия оценки</w:t>
            </w:r>
          </w:p>
        </w:tc>
      </w:tr>
      <w:tr w:rsidR="00B96F40" w:rsidRPr="00DD3F2F" w:rsidTr="00B053A7">
        <w:tc>
          <w:tcPr>
            <w:tcW w:w="358" w:type="pct"/>
            <w:shd w:val="clear" w:color="auto" w:fill="auto"/>
          </w:tcPr>
          <w:p w:rsidR="00B96F40" w:rsidRPr="00DD3F2F" w:rsidRDefault="000506B0" w:rsidP="000506B0">
            <w:pPr>
              <w:ind w:firstLine="0"/>
              <w:jc w:val="center"/>
              <w:rPr>
                <w:szCs w:val="24"/>
                <w:lang w:val="ru-RU"/>
              </w:rPr>
            </w:pPr>
            <w:r w:rsidRPr="00DD3F2F">
              <w:rPr>
                <w:szCs w:val="24"/>
                <w:lang w:val="ru-RU"/>
              </w:rPr>
              <w:t xml:space="preserve">1 </w:t>
            </w:r>
          </w:p>
        </w:tc>
        <w:tc>
          <w:tcPr>
            <w:tcW w:w="2928" w:type="pct"/>
            <w:shd w:val="clear" w:color="auto" w:fill="auto"/>
          </w:tcPr>
          <w:p w:rsidR="00B96F40" w:rsidRPr="00DD3F2F" w:rsidRDefault="00B96F40" w:rsidP="000506B0">
            <w:pPr>
              <w:ind w:firstLine="0"/>
              <w:rPr>
                <w:szCs w:val="24"/>
              </w:rPr>
            </w:pPr>
            <w:r w:rsidRPr="00DD3F2F">
              <w:rPr>
                <w:szCs w:val="24"/>
              </w:rPr>
              <w:t>«</w:t>
            </w:r>
            <w:r w:rsidRPr="00DD3F2F">
              <w:rPr>
                <w:b/>
                <w:bCs/>
                <w:szCs w:val="24"/>
              </w:rPr>
              <w:t xml:space="preserve">Цена </w:t>
            </w:r>
            <w:r w:rsidR="009F2081" w:rsidRPr="00DD3F2F">
              <w:rPr>
                <w:b/>
                <w:bCs/>
                <w:szCs w:val="24"/>
              </w:rPr>
              <w:t>договор</w:t>
            </w:r>
            <w:r w:rsidRPr="00DD3F2F">
              <w:rPr>
                <w:b/>
                <w:bCs/>
                <w:szCs w:val="24"/>
              </w:rPr>
              <w:t xml:space="preserve">а» </w:t>
            </w:r>
          </w:p>
        </w:tc>
        <w:tc>
          <w:tcPr>
            <w:tcW w:w="840" w:type="pct"/>
            <w:shd w:val="clear" w:color="auto" w:fill="auto"/>
          </w:tcPr>
          <w:p w:rsidR="00B96F40" w:rsidRPr="00DD3F2F" w:rsidRDefault="00F74B82" w:rsidP="00B10995">
            <w:pPr>
              <w:ind w:firstLine="0"/>
              <w:jc w:val="center"/>
              <w:rPr>
                <w:szCs w:val="24"/>
              </w:rPr>
            </w:pPr>
            <w:r>
              <w:rPr>
                <w:szCs w:val="24"/>
                <w:lang w:val="ru-RU"/>
              </w:rPr>
              <w:t>6</w:t>
            </w:r>
            <w:r w:rsidR="00B96F40" w:rsidRPr="00DD3F2F">
              <w:rPr>
                <w:szCs w:val="24"/>
              </w:rPr>
              <w:t>0</w:t>
            </w:r>
          </w:p>
        </w:tc>
        <w:tc>
          <w:tcPr>
            <w:tcW w:w="874" w:type="pct"/>
            <w:shd w:val="clear" w:color="auto" w:fill="auto"/>
          </w:tcPr>
          <w:p w:rsidR="00B96F40" w:rsidRPr="00DD3F2F" w:rsidRDefault="00B96F40" w:rsidP="00F74B82">
            <w:pPr>
              <w:ind w:firstLine="0"/>
              <w:jc w:val="center"/>
              <w:rPr>
                <w:szCs w:val="24"/>
                <w:lang w:val="ru-RU"/>
              </w:rPr>
            </w:pPr>
            <w:r w:rsidRPr="00DD3F2F">
              <w:rPr>
                <w:szCs w:val="24"/>
              </w:rPr>
              <w:t>0,</w:t>
            </w:r>
            <w:r w:rsidR="00F74B82">
              <w:rPr>
                <w:szCs w:val="24"/>
                <w:lang w:val="ru-RU"/>
              </w:rPr>
              <w:t>6</w:t>
            </w:r>
          </w:p>
        </w:tc>
      </w:tr>
    </w:tbl>
    <w:p w:rsidR="00B96F40" w:rsidRPr="00DD3F2F" w:rsidRDefault="000506B0" w:rsidP="000506B0">
      <w:pPr>
        <w:ind w:firstLine="0"/>
        <w:rPr>
          <w:szCs w:val="24"/>
        </w:rPr>
      </w:pPr>
      <w:r w:rsidRPr="00DD3F2F">
        <w:rPr>
          <w:szCs w:val="24"/>
          <w:lang w:val="ru-RU"/>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6"/>
        <w:gridCol w:w="5889"/>
        <w:gridCol w:w="1683"/>
        <w:gridCol w:w="1812"/>
      </w:tblGrid>
      <w:tr w:rsidR="00B96F40" w:rsidRPr="00DD3F2F" w:rsidTr="000506B0">
        <w:tc>
          <w:tcPr>
            <w:tcW w:w="345" w:type="pct"/>
            <w:shd w:val="clear" w:color="auto" w:fill="auto"/>
          </w:tcPr>
          <w:p w:rsidR="00B96F40" w:rsidRPr="00DD3F2F" w:rsidRDefault="000506B0" w:rsidP="000506B0">
            <w:pPr>
              <w:ind w:firstLine="0"/>
              <w:jc w:val="center"/>
              <w:rPr>
                <w:szCs w:val="24"/>
                <w:lang w:val="ru-RU"/>
              </w:rPr>
            </w:pPr>
            <w:r w:rsidRPr="00DD3F2F">
              <w:rPr>
                <w:szCs w:val="24"/>
                <w:lang w:val="ru-RU"/>
              </w:rPr>
              <w:t>2</w:t>
            </w:r>
          </w:p>
        </w:tc>
        <w:tc>
          <w:tcPr>
            <w:tcW w:w="2921" w:type="pct"/>
            <w:shd w:val="clear" w:color="auto" w:fill="auto"/>
          </w:tcPr>
          <w:p w:rsidR="00B96F40" w:rsidRPr="00DD3F2F" w:rsidRDefault="00B96F40" w:rsidP="000506B0">
            <w:pPr>
              <w:ind w:firstLine="0"/>
              <w:rPr>
                <w:b/>
                <w:bCs/>
                <w:szCs w:val="24"/>
                <w:lang w:val="ru-RU"/>
              </w:rPr>
            </w:pPr>
            <w:r w:rsidRPr="00DD3F2F">
              <w:rPr>
                <w:b/>
                <w:bCs/>
                <w:szCs w:val="24"/>
                <w:lang w:val="ru-RU"/>
              </w:rPr>
              <w:t>«</w:t>
            </w:r>
            <w:r w:rsidR="00B053A7" w:rsidRPr="00DD3F2F">
              <w:rPr>
                <w:b/>
                <w:bCs/>
                <w:szCs w:val="24"/>
                <w:lang w:val="ru-RU"/>
              </w:rPr>
              <w:t>Качество работ (услуг) и (или) квалификация Участника закупки</w:t>
            </w:r>
            <w:r w:rsidRPr="00DD3F2F">
              <w:rPr>
                <w:b/>
                <w:bCs/>
                <w:szCs w:val="24"/>
                <w:lang w:val="ru-RU"/>
              </w:rPr>
              <w:t xml:space="preserve">» </w:t>
            </w:r>
          </w:p>
        </w:tc>
        <w:tc>
          <w:tcPr>
            <w:tcW w:w="835" w:type="pct"/>
            <w:shd w:val="clear" w:color="auto" w:fill="auto"/>
            <w:vAlign w:val="center"/>
          </w:tcPr>
          <w:p w:rsidR="00B96F40" w:rsidRPr="00DD3F2F" w:rsidRDefault="00F74B82" w:rsidP="00B10995">
            <w:pPr>
              <w:ind w:left="78" w:right="-54" w:firstLine="0"/>
              <w:jc w:val="center"/>
              <w:rPr>
                <w:szCs w:val="24"/>
              </w:rPr>
            </w:pPr>
            <w:r>
              <w:rPr>
                <w:szCs w:val="24"/>
                <w:lang w:val="ru-RU"/>
              </w:rPr>
              <w:t>4</w:t>
            </w:r>
            <w:r w:rsidR="00B96F40" w:rsidRPr="00DD3F2F">
              <w:rPr>
                <w:szCs w:val="24"/>
              </w:rPr>
              <w:t>0</w:t>
            </w:r>
          </w:p>
        </w:tc>
        <w:tc>
          <w:tcPr>
            <w:tcW w:w="899" w:type="pct"/>
            <w:shd w:val="clear" w:color="auto" w:fill="auto"/>
            <w:vAlign w:val="center"/>
          </w:tcPr>
          <w:p w:rsidR="00B96F40" w:rsidRPr="00DD3F2F" w:rsidRDefault="00B96F40" w:rsidP="00F74B82">
            <w:pPr>
              <w:ind w:left="78" w:right="-54" w:firstLine="0"/>
              <w:jc w:val="center"/>
              <w:rPr>
                <w:szCs w:val="24"/>
                <w:lang w:val="ru-RU"/>
              </w:rPr>
            </w:pPr>
            <w:r w:rsidRPr="00DD3F2F">
              <w:rPr>
                <w:szCs w:val="24"/>
              </w:rPr>
              <w:t>0,</w:t>
            </w:r>
            <w:r w:rsidR="00F74B82">
              <w:rPr>
                <w:szCs w:val="24"/>
                <w:lang w:val="ru-RU"/>
              </w:rPr>
              <w:t>4</w:t>
            </w:r>
          </w:p>
        </w:tc>
      </w:tr>
      <w:tr w:rsidR="000506B0" w:rsidRPr="00DD3F2F" w:rsidTr="000506B0">
        <w:tc>
          <w:tcPr>
            <w:tcW w:w="3266" w:type="pct"/>
            <w:gridSpan w:val="2"/>
            <w:shd w:val="clear" w:color="auto" w:fill="auto"/>
          </w:tcPr>
          <w:p w:rsidR="000506B0" w:rsidRPr="00DD3F2F" w:rsidRDefault="000506B0" w:rsidP="000506B0">
            <w:pPr>
              <w:ind w:firstLine="0"/>
              <w:rPr>
                <w:b/>
                <w:szCs w:val="24"/>
                <w:lang w:val="ru-RU"/>
              </w:rPr>
            </w:pPr>
            <w:r w:rsidRPr="00DD3F2F">
              <w:rPr>
                <w:b/>
                <w:szCs w:val="24"/>
                <w:lang w:val="ru-RU"/>
              </w:rPr>
              <w:t>Сумма величин значимости критериев оценки составляет</w:t>
            </w:r>
          </w:p>
        </w:tc>
        <w:tc>
          <w:tcPr>
            <w:tcW w:w="835" w:type="pct"/>
            <w:shd w:val="clear" w:color="auto" w:fill="auto"/>
            <w:vAlign w:val="center"/>
          </w:tcPr>
          <w:p w:rsidR="000506B0" w:rsidRPr="00DD3F2F" w:rsidRDefault="000506B0" w:rsidP="00B053A7">
            <w:pPr>
              <w:ind w:left="-111" w:right="-54" w:firstLine="47"/>
              <w:jc w:val="center"/>
              <w:rPr>
                <w:b/>
                <w:szCs w:val="24"/>
              </w:rPr>
            </w:pPr>
            <w:r w:rsidRPr="00DD3F2F">
              <w:rPr>
                <w:b/>
                <w:szCs w:val="24"/>
              </w:rPr>
              <w:t>100</w:t>
            </w:r>
          </w:p>
        </w:tc>
        <w:tc>
          <w:tcPr>
            <w:tcW w:w="899" w:type="pct"/>
            <w:shd w:val="clear" w:color="auto" w:fill="auto"/>
            <w:vAlign w:val="center"/>
          </w:tcPr>
          <w:p w:rsidR="000506B0" w:rsidRPr="00DD3F2F" w:rsidRDefault="000506B0" w:rsidP="00B053A7">
            <w:pPr>
              <w:ind w:left="-111" w:right="-54" w:firstLine="47"/>
              <w:jc w:val="center"/>
              <w:rPr>
                <w:b/>
                <w:szCs w:val="24"/>
              </w:rPr>
            </w:pPr>
            <w:r w:rsidRPr="00DD3F2F">
              <w:rPr>
                <w:b/>
                <w:szCs w:val="24"/>
              </w:rPr>
              <w:t>1</w:t>
            </w:r>
          </w:p>
        </w:tc>
      </w:tr>
    </w:tbl>
    <w:p w:rsidR="00B96F40" w:rsidRPr="00DD3F2F" w:rsidRDefault="00B96F40" w:rsidP="00B96F40">
      <w:pPr>
        <w:ind w:firstLine="459"/>
        <w:rPr>
          <w:szCs w:val="24"/>
        </w:rPr>
      </w:pPr>
    </w:p>
    <w:p w:rsidR="00B96F40" w:rsidRPr="00DD3F2F" w:rsidRDefault="00B96F40" w:rsidP="00B96F40">
      <w:pPr>
        <w:ind w:firstLine="459"/>
        <w:rPr>
          <w:szCs w:val="24"/>
          <w:lang w:val="ru-RU"/>
        </w:rPr>
      </w:pPr>
      <w:r w:rsidRPr="00DD3F2F">
        <w:rPr>
          <w:szCs w:val="24"/>
          <w:lang w:val="ru-RU"/>
        </w:rPr>
        <w:t>Для оценки заявок по каждому критерию оценки используется 100 - балльная шкала оценки.</w:t>
      </w:r>
    </w:p>
    <w:p w:rsidR="00B96F40" w:rsidRPr="00DD3F2F" w:rsidRDefault="00B96F40" w:rsidP="00B96F40">
      <w:pPr>
        <w:shd w:val="clear" w:color="auto" w:fill="FFFFFF"/>
        <w:spacing w:before="60"/>
        <w:rPr>
          <w:szCs w:val="24"/>
          <w:lang w:val="ru-RU"/>
        </w:rPr>
      </w:pPr>
      <w:r w:rsidRPr="00DD3F2F">
        <w:rPr>
          <w:b/>
          <w:i/>
          <w:szCs w:val="24"/>
          <w:lang w:val="ru-RU"/>
        </w:rPr>
        <w:t>Итоговый рейтинг заявки</w:t>
      </w:r>
      <w:r w:rsidRPr="00DD3F2F">
        <w:rPr>
          <w:szCs w:val="24"/>
          <w:lang w:val="ru-RU"/>
        </w:rPr>
        <w:t xml:space="preserve"> (предложения) вычисляется как сумма рейтингов по каждому критерию оценки заявки (предложения).</w:t>
      </w:r>
    </w:p>
    <w:p w:rsidR="000506B0" w:rsidRPr="00DD3F2F" w:rsidRDefault="00B96F40" w:rsidP="00073580">
      <w:pPr>
        <w:shd w:val="clear" w:color="auto" w:fill="FFFFFF"/>
        <w:spacing w:before="60"/>
        <w:rPr>
          <w:szCs w:val="24"/>
          <w:lang w:val="ru-RU"/>
        </w:rPr>
      </w:pPr>
      <w:r w:rsidRPr="00DD3F2F">
        <w:rPr>
          <w:b/>
          <w:i/>
          <w:szCs w:val="24"/>
          <w:lang w:val="ru-RU"/>
        </w:rPr>
        <w:t xml:space="preserve">Победителем </w:t>
      </w:r>
      <w:r w:rsidRPr="00DD3F2F">
        <w:rPr>
          <w:szCs w:val="24"/>
          <w:lang w:val="ru-RU"/>
        </w:rPr>
        <w:t xml:space="preserve">признается участник закупки, заявке (предложению) которого присвоен самый высокий итоговый рейтинг. </w:t>
      </w:r>
      <w:r w:rsidRPr="00DD3F2F">
        <w:rPr>
          <w:szCs w:val="24"/>
        </w:rPr>
        <w:t>Заявке (предложению) такого участника закупки присваивается первый порядковый номер.</w:t>
      </w:r>
    </w:p>
    <w:p w:rsidR="000506B0" w:rsidRPr="00DD3F2F" w:rsidRDefault="000506B0" w:rsidP="00B96F40">
      <w:pPr>
        <w:shd w:val="clear" w:color="auto" w:fill="FFFFFF"/>
        <w:spacing w:before="60"/>
        <w:rPr>
          <w:szCs w:val="24"/>
          <w:lang w:val="ru-RU"/>
        </w:rPr>
      </w:pPr>
    </w:p>
    <w:p w:rsidR="00B96F40" w:rsidRPr="00DD3F2F" w:rsidRDefault="00B96F40" w:rsidP="008A20C9">
      <w:pPr>
        <w:numPr>
          <w:ilvl w:val="0"/>
          <w:numId w:val="35"/>
        </w:numPr>
        <w:spacing w:after="60"/>
        <w:rPr>
          <w:rFonts w:eastAsia="Calibri"/>
          <w:b/>
          <w:szCs w:val="24"/>
        </w:rPr>
      </w:pPr>
      <w:r w:rsidRPr="00DD3F2F">
        <w:rPr>
          <w:rFonts w:eastAsia="Calibri"/>
          <w:b/>
          <w:bCs/>
          <w:szCs w:val="24"/>
        </w:rPr>
        <w:t xml:space="preserve">Содержание критерия «Цена </w:t>
      </w:r>
      <w:r w:rsidR="009F2081" w:rsidRPr="00DD3F2F">
        <w:rPr>
          <w:rFonts w:eastAsia="Calibri"/>
          <w:b/>
          <w:bCs/>
          <w:szCs w:val="24"/>
        </w:rPr>
        <w:t>договор</w:t>
      </w:r>
      <w:r w:rsidRPr="00DD3F2F">
        <w:rPr>
          <w:rFonts w:eastAsia="Calibri"/>
          <w:b/>
          <w:bCs/>
          <w:szCs w:val="24"/>
        </w:rPr>
        <w:t>а»</w:t>
      </w:r>
    </w:p>
    <w:p w:rsidR="00B96F40" w:rsidRPr="00DD3F2F" w:rsidRDefault="00B96F40" w:rsidP="00B96F40">
      <w:pPr>
        <w:ind w:left="360"/>
        <w:rPr>
          <w:rFonts w:eastAsia="Calibri"/>
          <w:b/>
          <w:szCs w:val="24"/>
        </w:rPr>
      </w:pPr>
    </w:p>
    <w:p w:rsidR="00B96F40" w:rsidRPr="00DD3F2F" w:rsidRDefault="00B96F40" w:rsidP="00B96F40">
      <w:pPr>
        <w:ind w:firstLine="459"/>
        <w:rPr>
          <w:color w:val="0D0D0D"/>
          <w:szCs w:val="24"/>
          <w:lang w:val="ru-RU"/>
        </w:rPr>
      </w:pPr>
      <w:r w:rsidRPr="00DD3F2F">
        <w:rPr>
          <w:color w:val="0D0D0D"/>
          <w:szCs w:val="24"/>
          <w:lang w:val="ru-RU"/>
        </w:rPr>
        <w:t xml:space="preserve">При оценке заявок (предложений) по данному критерию лучшим условием исполнения </w:t>
      </w:r>
      <w:r w:rsidR="009F2081" w:rsidRPr="00DD3F2F">
        <w:rPr>
          <w:color w:val="0D0D0D"/>
          <w:szCs w:val="24"/>
          <w:lang w:val="ru-RU"/>
        </w:rPr>
        <w:t>договор</w:t>
      </w:r>
      <w:r w:rsidRPr="00DD3F2F">
        <w:rPr>
          <w:color w:val="0D0D0D"/>
          <w:szCs w:val="24"/>
          <w:lang w:val="ru-RU"/>
        </w:rPr>
        <w:t>а признается предложение участника</w:t>
      </w:r>
      <w:r w:rsidR="003C2037" w:rsidRPr="00DD3F2F">
        <w:rPr>
          <w:color w:val="0D0D0D"/>
          <w:szCs w:val="24"/>
          <w:lang w:val="ru-RU"/>
        </w:rPr>
        <w:t xml:space="preserve"> </w:t>
      </w:r>
      <w:r w:rsidRPr="00DD3F2F">
        <w:rPr>
          <w:color w:val="0D0D0D"/>
          <w:szCs w:val="24"/>
          <w:lang w:val="ru-RU"/>
        </w:rPr>
        <w:t xml:space="preserve">конкурса с наименьшей ценой </w:t>
      </w:r>
      <w:r w:rsidR="009F2081" w:rsidRPr="00DD3F2F">
        <w:rPr>
          <w:color w:val="0D0D0D"/>
          <w:szCs w:val="24"/>
          <w:lang w:val="ru-RU"/>
        </w:rPr>
        <w:t>договор</w:t>
      </w:r>
      <w:r w:rsidRPr="00DD3F2F">
        <w:rPr>
          <w:color w:val="0D0D0D"/>
          <w:szCs w:val="24"/>
          <w:lang w:val="ru-RU"/>
        </w:rPr>
        <w:t>а.</w:t>
      </w:r>
    </w:p>
    <w:p w:rsidR="00B96F40" w:rsidRPr="00DD3F2F" w:rsidRDefault="00B96F40" w:rsidP="00B96F40">
      <w:pPr>
        <w:ind w:firstLine="459"/>
        <w:rPr>
          <w:b/>
          <w:szCs w:val="24"/>
          <w:lang w:val="ru-RU"/>
        </w:rPr>
      </w:pPr>
      <w:r w:rsidRPr="00DD3F2F">
        <w:rPr>
          <w:szCs w:val="24"/>
          <w:lang w:val="ru-RU"/>
        </w:rPr>
        <w:t xml:space="preserve">С целью оценки заявок на участие в конкурсе устанавливается значимость критерия «Цена </w:t>
      </w:r>
      <w:r w:rsidR="009F2081" w:rsidRPr="00DD3F2F">
        <w:rPr>
          <w:szCs w:val="24"/>
          <w:lang w:val="ru-RU"/>
        </w:rPr>
        <w:t>договор</w:t>
      </w:r>
      <w:r w:rsidRPr="00DD3F2F">
        <w:rPr>
          <w:szCs w:val="24"/>
          <w:lang w:val="ru-RU"/>
        </w:rPr>
        <w:t xml:space="preserve">а» — </w:t>
      </w:r>
      <w:r w:rsidR="005218D6">
        <w:rPr>
          <w:szCs w:val="24"/>
          <w:lang w:val="ru-RU"/>
        </w:rPr>
        <w:t>6</w:t>
      </w:r>
      <w:r w:rsidRPr="00DD3F2F">
        <w:rPr>
          <w:szCs w:val="24"/>
          <w:lang w:val="ru-RU"/>
        </w:rPr>
        <w:t>0%, коэффициент значимости критерия (</w:t>
      </w:r>
      <w:r w:rsidRPr="00DD3F2F">
        <w:rPr>
          <w:b/>
          <w:szCs w:val="24"/>
          <w:lang w:val="ru-RU"/>
        </w:rPr>
        <w:t>КЗ</w:t>
      </w:r>
      <w:r w:rsidR="001A3C84" w:rsidRPr="00DD3F2F">
        <w:rPr>
          <w:b/>
          <w:szCs w:val="24"/>
          <w:lang w:val="ru-RU"/>
        </w:rPr>
        <w:t>Ц</w:t>
      </w:r>
      <w:r w:rsidR="001A3C84" w:rsidRPr="00DD3F2F">
        <w:rPr>
          <w:b/>
          <w:szCs w:val="24"/>
          <w:vertAlign w:val="subscript"/>
          <w:lang w:val="ru-RU"/>
        </w:rPr>
        <w:t>А</w:t>
      </w:r>
      <w:r w:rsidRPr="00DD3F2F">
        <w:rPr>
          <w:b/>
          <w:szCs w:val="24"/>
          <w:vertAlign w:val="subscript"/>
          <w:lang w:val="ru-RU"/>
        </w:rPr>
        <w:t>1</w:t>
      </w:r>
      <w:r w:rsidRPr="00DD3F2F">
        <w:rPr>
          <w:szCs w:val="24"/>
          <w:lang w:val="ru-RU"/>
        </w:rPr>
        <w:t>) – 0,</w:t>
      </w:r>
      <w:r w:rsidR="00BA6A8B">
        <w:rPr>
          <w:szCs w:val="24"/>
          <w:lang w:val="ru-RU"/>
        </w:rPr>
        <w:t>6</w:t>
      </w:r>
      <w:r w:rsidRPr="00DD3F2F">
        <w:rPr>
          <w:szCs w:val="24"/>
          <w:lang w:val="ru-RU"/>
        </w:rPr>
        <w:t>.</w:t>
      </w:r>
    </w:p>
    <w:p w:rsidR="00B96F40" w:rsidRPr="00DD3F2F" w:rsidRDefault="00B96F40" w:rsidP="00B96F40">
      <w:pPr>
        <w:ind w:firstLine="459"/>
        <w:rPr>
          <w:szCs w:val="24"/>
          <w:lang w:val="ru-RU"/>
        </w:rPr>
      </w:pPr>
      <w:r w:rsidRPr="00DD3F2F">
        <w:rPr>
          <w:szCs w:val="24"/>
          <w:lang w:val="ru-RU"/>
        </w:rPr>
        <w:t xml:space="preserve">Количество баллов, присуждаемых по критерию оценки </w:t>
      </w:r>
      <w:r w:rsidRPr="00DD3F2F">
        <w:rPr>
          <w:b/>
          <w:szCs w:val="24"/>
          <w:lang w:val="ru-RU"/>
        </w:rPr>
        <w:t>«</w:t>
      </w:r>
      <w:r w:rsidR="0043197F" w:rsidRPr="00DD3F2F">
        <w:rPr>
          <w:b/>
          <w:szCs w:val="24"/>
          <w:lang w:val="ru-RU"/>
        </w:rPr>
        <w:t>Ц</w:t>
      </w:r>
      <w:r w:rsidRPr="00DD3F2F">
        <w:rPr>
          <w:b/>
          <w:szCs w:val="24"/>
          <w:lang w:val="ru-RU"/>
        </w:rPr>
        <w:t xml:space="preserve">ена </w:t>
      </w:r>
      <w:r w:rsidR="009F2081" w:rsidRPr="00DD3F2F">
        <w:rPr>
          <w:b/>
          <w:szCs w:val="24"/>
          <w:lang w:val="ru-RU"/>
        </w:rPr>
        <w:t>договор</w:t>
      </w:r>
      <w:r w:rsidRPr="00DD3F2F">
        <w:rPr>
          <w:b/>
          <w:szCs w:val="24"/>
          <w:lang w:val="ru-RU"/>
        </w:rPr>
        <w:t>а»</w:t>
      </w:r>
      <w:r w:rsidRPr="00DD3F2F">
        <w:rPr>
          <w:b/>
          <w:i/>
          <w:szCs w:val="24"/>
          <w:lang w:val="ru-RU"/>
        </w:rPr>
        <w:t xml:space="preserve"> </w:t>
      </w:r>
      <w:r w:rsidRPr="00DD3F2F">
        <w:rPr>
          <w:szCs w:val="24"/>
          <w:lang w:val="ru-RU"/>
        </w:rPr>
        <w:t>(</w:t>
      </w:r>
      <w:r w:rsidR="00B053A7" w:rsidRPr="00DD3F2F">
        <w:rPr>
          <w:b/>
          <w:szCs w:val="24"/>
          <w:lang w:eastAsia="ru-RU"/>
        </w:rPr>
        <w:t>R</w:t>
      </w:r>
      <w:r w:rsidR="00440BD5" w:rsidRPr="00DD3F2F">
        <w:rPr>
          <w:b/>
          <w:szCs w:val="24"/>
          <w:vertAlign w:val="subscript"/>
          <w:lang w:val="ru-RU" w:eastAsia="ru-RU"/>
        </w:rPr>
        <w:t>А</w:t>
      </w:r>
      <w:r w:rsidR="00B053A7" w:rsidRPr="00DD3F2F">
        <w:rPr>
          <w:b/>
          <w:szCs w:val="24"/>
          <w:vertAlign w:val="subscript"/>
          <w:lang w:eastAsia="ru-RU"/>
        </w:rPr>
        <w:t>i</w:t>
      </w:r>
      <w:r w:rsidRPr="00DD3F2F">
        <w:rPr>
          <w:szCs w:val="24"/>
          <w:lang w:val="ru-RU"/>
        </w:rPr>
        <w:t>), определяется по формуле:</w:t>
      </w:r>
    </w:p>
    <w:p w:rsidR="0066619A" w:rsidRPr="00DD3F2F" w:rsidRDefault="0066619A" w:rsidP="00B96F40">
      <w:pPr>
        <w:ind w:firstLine="459"/>
        <w:rPr>
          <w:szCs w:val="24"/>
          <w:lang w:val="ru-RU"/>
        </w:rPr>
      </w:pPr>
    </w:p>
    <w:p w:rsidR="0066619A" w:rsidRPr="00DD3F2F" w:rsidRDefault="0066619A" w:rsidP="00B96F40">
      <w:pPr>
        <w:ind w:firstLine="459"/>
        <w:rPr>
          <w:szCs w:val="24"/>
          <w:lang w:val="ru-RU"/>
        </w:rPr>
      </w:pPr>
    </w:p>
    <w:p w:rsidR="00B053A7" w:rsidRPr="00DD3F2F" w:rsidRDefault="00B053A7" w:rsidP="00B053A7">
      <w:pPr>
        <w:autoSpaceDE w:val="0"/>
        <w:autoSpaceDN w:val="0"/>
        <w:adjustRightInd w:val="0"/>
        <w:ind w:left="709" w:firstLine="540"/>
        <w:contextualSpacing/>
        <w:rPr>
          <w:b/>
          <w:szCs w:val="24"/>
          <w:lang w:eastAsia="ru-RU"/>
        </w:rPr>
      </w:pPr>
      <w:r w:rsidRPr="00DD3F2F">
        <w:rPr>
          <w:b/>
          <w:szCs w:val="24"/>
          <w:lang w:val="ru-RU" w:eastAsia="ru-RU"/>
        </w:rPr>
        <w:t xml:space="preserve">     </w:t>
      </w:r>
      <w:r w:rsidR="000506B0" w:rsidRPr="00DD3F2F">
        <w:rPr>
          <w:b/>
          <w:szCs w:val="24"/>
          <w:lang w:val="ru-RU" w:eastAsia="ru-RU"/>
        </w:rPr>
        <w:t xml:space="preserve">        </w:t>
      </w:r>
      <w:r w:rsidRPr="00DD3F2F">
        <w:rPr>
          <w:b/>
          <w:szCs w:val="24"/>
          <w:lang w:eastAsia="ru-RU"/>
        </w:rPr>
        <w:t>A</w:t>
      </w:r>
      <w:r w:rsidRPr="00DD3F2F">
        <w:rPr>
          <w:b/>
          <w:szCs w:val="24"/>
          <w:vertAlign w:val="subscript"/>
          <w:lang w:eastAsia="ru-RU"/>
        </w:rPr>
        <w:t>max</w:t>
      </w:r>
      <w:r w:rsidRPr="00DD3F2F">
        <w:rPr>
          <w:b/>
          <w:szCs w:val="24"/>
          <w:lang w:eastAsia="ru-RU"/>
        </w:rPr>
        <w:t xml:space="preserve"> - A</w:t>
      </w:r>
      <w:r w:rsidRPr="00DD3F2F">
        <w:rPr>
          <w:b/>
          <w:szCs w:val="24"/>
          <w:vertAlign w:val="subscript"/>
          <w:lang w:eastAsia="ru-RU"/>
        </w:rPr>
        <w:t>i</w:t>
      </w:r>
    </w:p>
    <w:p w:rsidR="00B053A7" w:rsidRPr="00DD3F2F" w:rsidRDefault="00B053A7" w:rsidP="00B053A7">
      <w:pPr>
        <w:autoSpaceDE w:val="0"/>
        <w:autoSpaceDN w:val="0"/>
        <w:adjustRightInd w:val="0"/>
        <w:ind w:left="709"/>
        <w:contextualSpacing/>
        <w:rPr>
          <w:b/>
          <w:szCs w:val="24"/>
          <w:lang w:eastAsia="ru-RU"/>
        </w:rPr>
      </w:pPr>
      <w:r w:rsidRPr="00DD3F2F">
        <w:rPr>
          <w:b/>
          <w:szCs w:val="24"/>
          <w:lang w:eastAsia="ru-RU"/>
        </w:rPr>
        <w:t>R</w:t>
      </w:r>
      <w:r w:rsidR="00440BD5" w:rsidRPr="00DD3F2F">
        <w:rPr>
          <w:b/>
          <w:szCs w:val="24"/>
          <w:vertAlign w:val="subscript"/>
          <w:lang w:val="ru-RU" w:eastAsia="ru-RU"/>
        </w:rPr>
        <w:t>А</w:t>
      </w:r>
      <w:r w:rsidRPr="00DD3F2F">
        <w:rPr>
          <w:b/>
          <w:szCs w:val="24"/>
          <w:vertAlign w:val="subscript"/>
          <w:lang w:eastAsia="ru-RU"/>
        </w:rPr>
        <w:t>i</w:t>
      </w:r>
      <w:r w:rsidRPr="00DD3F2F">
        <w:rPr>
          <w:b/>
          <w:szCs w:val="24"/>
          <w:lang w:eastAsia="ru-RU"/>
        </w:rPr>
        <w:t xml:space="preserve">  = -------------- x 100,</w:t>
      </w:r>
    </w:p>
    <w:p w:rsidR="00B053A7" w:rsidRPr="00DD3F2F" w:rsidRDefault="00B053A7" w:rsidP="00B053A7">
      <w:pPr>
        <w:autoSpaceDE w:val="0"/>
        <w:autoSpaceDN w:val="0"/>
        <w:adjustRightInd w:val="0"/>
        <w:ind w:left="709"/>
        <w:contextualSpacing/>
        <w:rPr>
          <w:b/>
          <w:szCs w:val="24"/>
          <w:lang w:eastAsia="ru-RU"/>
        </w:rPr>
      </w:pPr>
      <w:r w:rsidRPr="00DD3F2F">
        <w:rPr>
          <w:b/>
          <w:szCs w:val="24"/>
          <w:lang w:eastAsia="ru-RU"/>
        </w:rPr>
        <w:tab/>
        <w:t xml:space="preserve">    </w:t>
      </w:r>
      <w:r w:rsidR="000506B0" w:rsidRPr="00DD3F2F">
        <w:rPr>
          <w:b/>
          <w:szCs w:val="24"/>
          <w:lang w:eastAsia="ru-RU"/>
        </w:rPr>
        <w:t xml:space="preserve">          </w:t>
      </w:r>
      <w:r w:rsidRPr="00DD3F2F">
        <w:rPr>
          <w:b/>
          <w:szCs w:val="24"/>
          <w:lang w:eastAsia="ru-RU"/>
        </w:rPr>
        <w:t xml:space="preserve"> A</w:t>
      </w:r>
      <w:r w:rsidRPr="00DD3F2F">
        <w:rPr>
          <w:b/>
          <w:szCs w:val="24"/>
          <w:vertAlign w:val="subscript"/>
          <w:lang w:eastAsia="ru-RU"/>
        </w:rPr>
        <w:t>max</w:t>
      </w:r>
    </w:p>
    <w:p w:rsidR="00B96F40" w:rsidRPr="00DD3F2F" w:rsidRDefault="00B96F40" w:rsidP="00B96F40">
      <w:pPr>
        <w:rPr>
          <w:szCs w:val="24"/>
        </w:rPr>
      </w:pPr>
      <w:r w:rsidRPr="00DD3F2F">
        <w:rPr>
          <w:szCs w:val="24"/>
          <w:lang w:val="ru-RU"/>
        </w:rPr>
        <w:t>где</w:t>
      </w:r>
      <w:r w:rsidRPr="00DD3F2F">
        <w:rPr>
          <w:szCs w:val="24"/>
        </w:rPr>
        <w:t>:</w:t>
      </w:r>
    </w:p>
    <w:p w:rsidR="00B96F40" w:rsidRPr="00DD3F2F" w:rsidRDefault="00B053A7" w:rsidP="00B96F40">
      <w:pPr>
        <w:rPr>
          <w:szCs w:val="24"/>
          <w:lang w:val="ru-RU"/>
        </w:rPr>
      </w:pPr>
      <w:r w:rsidRPr="00DD3F2F">
        <w:rPr>
          <w:b/>
          <w:szCs w:val="24"/>
          <w:lang w:val="ru-RU"/>
        </w:rPr>
        <w:t>А</w:t>
      </w:r>
      <w:r w:rsidR="00B96F40" w:rsidRPr="00DD3F2F">
        <w:rPr>
          <w:b/>
          <w:szCs w:val="24"/>
          <w:vertAlign w:val="subscript"/>
        </w:rPr>
        <w:t>i</w:t>
      </w:r>
      <w:r w:rsidR="00B96F40" w:rsidRPr="00DD3F2F">
        <w:rPr>
          <w:b/>
          <w:szCs w:val="24"/>
          <w:lang w:val="ru-RU"/>
        </w:rPr>
        <w:t xml:space="preserve"> </w:t>
      </w:r>
      <w:r w:rsidR="00B96F40" w:rsidRPr="00DD3F2F">
        <w:rPr>
          <w:szCs w:val="24"/>
          <w:lang w:val="ru-RU"/>
        </w:rPr>
        <w:t>- предложение участника   конкурса, заявка (предложение) которого оценивается;</w:t>
      </w:r>
    </w:p>
    <w:p w:rsidR="00B96F40" w:rsidRPr="00DD3F2F" w:rsidRDefault="00B053A7" w:rsidP="00B96F40">
      <w:pPr>
        <w:rPr>
          <w:szCs w:val="24"/>
          <w:lang w:val="ru-RU"/>
        </w:rPr>
      </w:pPr>
      <w:r w:rsidRPr="00DD3F2F">
        <w:rPr>
          <w:b/>
          <w:szCs w:val="24"/>
          <w:lang w:eastAsia="ru-RU"/>
        </w:rPr>
        <w:t>A</w:t>
      </w:r>
      <w:r w:rsidRPr="00DD3F2F">
        <w:rPr>
          <w:b/>
          <w:szCs w:val="24"/>
          <w:vertAlign w:val="subscript"/>
          <w:lang w:eastAsia="ru-RU"/>
        </w:rPr>
        <w:t>max</w:t>
      </w:r>
      <w:r w:rsidRPr="00DD3F2F">
        <w:rPr>
          <w:b/>
          <w:szCs w:val="24"/>
          <w:lang w:val="ru-RU" w:eastAsia="ru-RU"/>
        </w:rPr>
        <w:t xml:space="preserve"> </w:t>
      </w:r>
      <w:r w:rsidR="00B96F40" w:rsidRPr="00DD3F2F">
        <w:rPr>
          <w:szCs w:val="24"/>
          <w:lang w:val="ru-RU"/>
        </w:rPr>
        <w:t>- максимальное предложение из предложений по критерию, сделанных участниками   конкурса.</w:t>
      </w:r>
    </w:p>
    <w:p w:rsidR="00B96F40" w:rsidRPr="00DD3F2F" w:rsidRDefault="003C2037" w:rsidP="00B96F40">
      <w:pPr>
        <w:rPr>
          <w:b/>
          <w:bCs/>
          <w:szCs w:val="24"/>
          <w:lang w:val="ru-RU"/>
        </w:rPr>
      </w:pPr>
      <w:r w:rsidRPr="00DD3F2F">
        <w:rPr>
          <w:b/>
          <w:szCs w:val="24"/>
          <w:lang w:val="ru-RU" w:eastAsia="ru-RU"/>
        </w:rPr>
        <w:t xml:space="preserve">Итоговый рейтинг по критерию </w:t>
      </w:r>
      <w:r w:rsidRPr="00DD3F2F">
        <w:rPr>
          <w:szCs w:val="24"/>
          <w:lang w:val="ru-RU"/>
        </w:rPr>
        <w:t>«Цена договора» (</w:t>
      </w:r>
      <w:r w:rsidRPr="00DD3F2F">
        <w:rPr>
          <w:b/>
          <w:szCs w:val="24"/>
          <w:lang w:eastAsia="ru-RU"/>
        </w:rPr>
        <w:t>R</w:t>
      </w:r>
      <w:r w:rsidRPr="00DD3F2F">
        <w:rPr>
          <w:b/>
          <w:szCs w:val="24"/>
          <w:vertAlign w:val="subscript"/>
          <w:lang w:val="ru-RU" w:eastAsia="ru-RU"/>
        </w:rPr>
        <w:t>Ц</w:t>
      </w:r>
      <w:r w:rsidRPr="00DD3F2F">
        <w:rPr>
          <w:b/>
          <w:szCs w:val="24"/>
          <w:vertAlign w:val="subscript"/>
          <w:lang w:eastAsia="ru-RU"/>
        </w:rPr>
        <w:t>i</w:t>
      </w:r>
      <w:r w:rsidRPr="00DD3F2F">
        <w:rPr>
          <w:b/>
          <w:szCs w:val="24"/>
          <w:lang w:val="ru-RU" w:eastAsia="ru-RU"/>
        </w:rPr>
        <w:t xml:space="preserve">) </w:t>
      </w:r>
      <w:r w:rsidRPr="00DD3F2F">
        <w:rPr>
          <w:szCs w:val="24"/>
          <w:lang w:val="ru-RU"/>
        </w:rPr>
        <w:t xml:space="preserve">вычисляется в следующем порядке: </w:t>
      </w:r>
      <w:r w:rsidRPr="00DD3F2F">
        <w:rPr>
          <w:b/>
          <w:szCs w:val="24"/>
          <w:lang w:eastAsia="ru-RU"/>
        </w:rPr>
        <w:t>R</w:t>
      </w:r>
      <w:r w:rsidRPr="00DD3F2F">
        <w:rPr>
          <w:b/>
          <w:szCs w:val="24"/>
          <w:vertAlign w:val="subscript"/>
          <w:lang w:val="ru-RU" w:eastAsia="ru-RU"/>
        </w:rPr>
        <w:t>Ц</w:t>
      </w:r>
      <w:r w:rsidRPr="00DD3F2F">
        <w:rPr>
          <w:b/>
          <w:szCs w:val="24"/>
          <w:vertAlign w:val="subscript"/>
          <w:lang w:eastAsia="ru-RU"/>
        </w:rPr>
        <w:t>i</w:t>
      </w:r>
      <w:r w:rsidRPr="00DD3F2F">
        <w:rPr>
          <w:b/>
          <w:szCs w:val="24"/>
          <w:lang w:val="ru-RU" w:eastAsia="ru-RU"/>
        </w:rPr>
        <w:t xml:space="preserve"> = </w:t>
      </w:r>
      <w:r w:rsidRPr="00DD3F2F">
        <w:rPr>
          <w:b/>
          <w:szCs w:val="24"/>
          <w:lang w:eastAsia="ru-RU"/>
        </w:rPr>
        <w:t>R</w:t>
      </w:r>
      <w:r w:rsidRPr="00DD3F2F">
        <w:rPr>
          <w:b/>
          <w:szCs w:val="24"/>
          <w:vertAlign w:val="subscript"/>
          <w:lang w:val="ru-RU" w:eastAsia="ru-RU"/>
        </w:rPr>
        <w:t>А</w:t>
      </w:r>
      <w:r w:rsidRPr="00DD3F2F">
        <w:rPr>
          <w:b/>
          <w:szCs w:val="24"/>
          <w:vertAlign w:val="subscript"/>
          <w:lang w:eastAsia="ru-RU"/>
        </w:rPr>
        <w:t>i</w:t>
      </w:r>
      <w:r w:rsidR="005C0C91" w:rsidRPr="00DD3F2F">
        <w:rPr>
          <w:b/>
          <w:bCs/>
          <w:szCs w:val="24"/>
          <w:lang w:val="ru-RU"/>
        </w:rPr>
        <w:t xml:space="preserve"> </w:t>
      </w:r>
      <w:r w:rsidRPr="00DD3F2F">
        <w:rPr>
          <w:b/>
          <w:szCs w:val="24"/>
          <w:lang w:eastAsia="ru-RU"/>
        </w:rPr>
        <w:t>x</w:t>
      </w:r>
      <w:r w:rsidRPr="00DD3F2F">
        <w:rPr>
          <w:b/>
          <w:szCs w:val="24"/>
          <w:lang w:val="ru-RU" w:eastAsia="ru-RU"/>
        </w:rPr>
        <w:t xml:space="preserve"> </w:t>
      </w:r>
      <w:r w:rsidRPr="00DD3F2F">
        <w:rPr>
          <w:b/>
          <w:szCs w:val="24"/>
          <w:lang w:val="ru-RU"/>
        </w:rPr>
        <w:t>КЗЦ</w:t>
      </w:r>
      <w:r w:rsidRPr="00DD3F2F">
        <w:rPr>
          <w:b/>
          <w:szCs w:val="24"/>
          <w:vertAlign w:val="subscript"/>
          <w:lang w:val="ru-RU"/>
        </w:rPr>
        <w:t>А1</w:t>
      </w:r>
    </w:p>
    <w:p w:rsidR="0043197F" w:rsidRPr="00DD3F2F" w:rsidRDefault="0043197F" w:rsidP="00B96F40">
      <w:pPr>
        <w:rPr>
          <w:b/>
          <w:bCs/>
          <w:szCs w:val="24"/>
          <w:lang w:val="ru-RU"/>
        </w:rPr>
      </w:pPr>
    </w:p>
    <w:p w:rsidR="00427F02" w:rsidRPr="00DD3F2F" w:rsidRDefault="00427F02" w:rsidP="008A20C9">
      <w:pPr>
        <w:pStyle w:val="afff"/>
        <w:numPr>
          <w:ilvl w:val="0"/>
          <w:numId w:val="35"/>
        </w:numPr>
        <w:tabs>
          <w:tab w:val="left" w:pos="993"/>
        </w:tabs>
        <w:ind w:left="0" w:firstLine="567"/>
        <w:rPr>
          <w:b/>
          <w:bCs/>
          <w:szCs w:val="24"/>
          <w:lang w:val="ru-RU"/>
        </w:rPr>
      </w:pPr>
      <w:r w:rsidRPr="00DD3F2F">
        <w:rPr>
          <w:rFonts w:eastAsia="Calibri"/>
          <w:b/>
          <w:bCs/>
          <w:szCs w:val="24"/>
          <w:lang w:val="ru-RU"/>
        </w:rPr>
        <w:t xml:space="preserve">Содержание критерия </w:t>
      </w:r>
      <w:r w:rsidRPr="00DD3F2F">
        <w:rPr>
          <w:b/>
          <w:bCs/>
          <w:szCs w:val="24"/>
          <w:lang w:val="ru-RU"/>
        </w:rPr>
        <w:t>«Качество работ</w:t>
      </w:r>
      <w:r w:rsidR="000B3920" w:rsidRPr="00DD3F2F">
        <w:rPr>
          <w:b/>
          <w:bCs/>
          <w:szCs w:val="24"/>
          <w:lang w:val="ru-RU"/>
        </w:rPr>
        <w:t xml:space="preserve">, </w:t>
      </w:r>
      <w:r w:rsidRPr="00DD3F2F">
        <w:rPr>
          <w:b/>
          <w:bCs/>
          <w:szCs w:val="24"/>
          <w:lang w:val="ru-RU"/>
        </w:rPr>
        <w:t>услуг</w:t>
      </w:r>
      <w:r w:rsidR="000B3920" w:rsidRPr="00DD3F2F">
        <w:rPr>
          <w:b/>
          <w:bCs/>
          <w:szCs w:val="24"/>
          <w:lang w:val="ru-RU"/>
        </w:rPr>
        <w:t xml:space="preserve"> </w:t>
      </w:r>
      <w:r w:rsidRPr="00DD3F2F">
        <w:rPr>
          <w:b/>
          <w:bCs/>
          <w:szCs w:val="24"/>
          <w:lang w:val="ru-RU"/>
        </w:rPr>
        <w:t xml:space="preserve">и (или) квалификация Участника закупки» </w:t>
      </w:r>
    </w:p>
    <w:p w:rsidR="00427F02" w:rsidRPr="00DD3F2F" w:rsidRDefault="00427F02" w:rsidP="00427F02">
      <w:pPr>
        <w:pStyle w:val="afff"/>
        <w:tabs>
          <w:tab w:val="left" w:pos="993"/>
        </w:tabs>
        <w:ind w:left="0"/>
        <w:rPr>
          <w:szCs w:val="24"/>
          <w:lang w:val="ru-RU"/>
        </w:rPr>
      </w:pPr>
      <w:r w:rsidRPr="00DD3F2F">
        <w:rPr>
          <w:szCs w:val="24"/>
          <w:lang w:val="ru-RU"/>
        </w:rPr>
        <w:t>С целью оценки заявок на участие в конкурсе устанавливается величина значимости критерия «</w:t>
      </w:r>
      <w:r w:rsidRPr="00DD3F2F">
        <w:rPr>
          <w:b/>
          <w:bCs/>
          <w:szCs w:val="24"/>
          <w:lang w:val="ru-RU"/>
        </w:rPr>
        <w:t>Качество работ</w:t>
      </w:r>
      <w:r w:rsidR="000B3920" w:rsidRPr="00DD3F2F">
        <w:rPr>
          <w:b/>
          <w:bCs/>
          <w:szCs w:val="24"/>
          <w:lang w:val="ru-RU"/>
        </w:rPr>
        <w:t xml:space="preserve">, </w:t>
      </w:r>
      <w:r w:rsidRPr="00DD3F2F">
        <w:rPr>
          <w:b/>
          <w:bCs/>
          <w:szCs w:val="24"/>
          <w:lang w:val="ru-RU"/>
        </w:rPr>
        <w:t>услуг</w:t>
      </w:r>
      <w:r w:rsidR="000B3920" w:rsidRPr="00DD3F2F">
        <w:rPr>
          <w:b/>
          <w:bCs/>
          <w:szCs w:val="24"/>
          <w:lang w:val="ru-RU"/>
        </w:rPr>
        <w:t xml:space="preserve"> </w:t>
      </w:r>
      <w:r w:rsidRPr="00DD3F2F">
        <w:rPr>
          <w:b/>
          <w:bCs/>
          <w:szCs w:val="24"/>
          <w:lang w:val="ru-RU"/>
        </w:rPr>
        <w:t>и (или) квалификация Участника закупки</w:t>
      </w:r>
      <w:r w:rsidRPr="00DD3F2F">
        <w:rPr>
          <w:szCs w:val="24"/>
          <w:lang w:val="ru-RU"/>
        </w:rPr>
        <w:t>»</w:t>
      </w:r>
      <w:r w:rsidRPr="00DD3F2F" w:rsidDel="00EA179F">
        <w:rPr>
          <w:szCs w:val="24"/>
          <w:lang w:val="ru-RU"/>
        </w:rPr>
        <w:t xml:space="preserve"> </w:t>
      </w:r>
      <w:r w:rsidRPr="00DD3F2F">
        <w:rPr>
          <w:szCs w:val="24"/>
          <w:lang w:val="ru-RU"/>
        </w:rPr>
        <w:t xml:space="preserve">— </w:t>
      </w:r>
      <w:r w:rsidR="00BA6A8B">
        <w:rPr>
          <w:szCs w:val="24"/>
          <w:lang w:val="ru-RU"/>
        </w:rPr>
        <w:t>4</w:t>
      </w:r>
      <w:r w:rsidRPr="00DD3F2F">
        <w:rPr>
          <w:szCs w:val="24"/>
          <w:lang w:val="ru-RU"/>
        </w:rPr>
        <w:t>0%,</w:t>
      </w:r>
      <w:r w:rsidRPr="00DD3F2F">
        <w:rPr>
          <w:rFonts w:eastAsia="Calibri"/>
          <w:szCs w:val="24"/>
          <w:lang w:val="ru-RU"/>
        </w:rPr>
        <w:t xml:space="preserve"> коэффициент значимости критерия (</w:t>
      </w:r>
      <w:r w:rsidRPr="00DD3F2F">
        <w:rPr>
          <w:b/>
          <w:lang w:val="ru-RU"/>
        </w:rPr>
        <w:t>КЗК</w:t>
      </w:r>
      <w:r w:rsidRPr="00DD3F2F">
        <w:rPr>
          <w:b/>
          <w:vertAlign w:val="subscript"/>
          <w:lang w:val="ru-RU"/>
        </w:rPr>
        <w:t>А1</w:t>
      </w:r>
      <w:r w:rsidRPr="00DD3F2F">
        <w:rPr>
          <w:rFonts w:eastAsia="Calibri"/>
          <w:szCs w:val="24"/>
          <w:lang w:val="ru-RU"/>
        </w:rPr>
        <w:t>) – 0,</w:t>
      </w:r>
      <w:r w:rsidR="00BA6A8B">
        <w:rPr>
          <w:rFonts w:eastAsia="Calibri"/>
          <w:szCs w:val="24"/>
          <w:lang w:val="ru-RU"/>
        </w:rPr>
        <w:t>4</w:t>
      </w:r>
    </w:p>
    <w:p w:rsidR="00427F02" w:rsidRPr="00DD3F2F" w:rsidRDefault="00427F02" w:rsidP="00427F02">
      <w:pPr>
        <w:tabs>
          <w:tab w:val="left" w:pos="993"/>
        </w:tabs>
        <w:spacing w:before="120"/>
        <w:rPr>
          <w:b/>
          <w:lang w:val="ru-RU"/>
        </w:rPr>
      </w:pPr>
      <w:r w:rsidRPr="00DD3F2F">
        <w:rPr>
          <w:szCs w:val="24"/>
          <w:lang w:val="ru-RU"/>
        </w:rPr>
        <w:t>Оценка заявок на участие</w:t>
      </w:r>
      <w:r w:rsidRPr="00DD3F2F">
        <w:rPr>
          <w:lang w:val="ru-RU"/>
        </w:rPr>
        <w:t xml:space="preserve"> в   конкурсе по критерию «</w:t>
      </w:r>
      <w:r w:rsidRPr="00DD3F2F">
        <w:rPr>
          <w:b/>
          <w:bCs/>
          <w:lang w:val="ru-RU"/>
        </w:rPr>
        <w:t>Качество работ (услуг) и (или) квалификация Участника закупки</w:t>
      </w:r>
      <w:r w:rsidRPr="00DD3F2F">
        <w:rPr>
          <w:lang w:val="ru-RU"/>
        </w:rPr>
        <w:t>»</w:t>
      </w:r>
      <w:r w:rsidRPr="00DD3F2F" w:rsidDel="00EA179F">
        <w:rPr>
          <w:lang w:val="ru-RU"/>
        </w:rPr>
        <w:t xml:space="preserve"> </w:t>
      </w:r>
      <w:r w:rsidRPr="00DD3F2F">
        <w:rPr>
          <w:lang w:val="ru-RU"/>
        </w:rPr>
        <w:t>осуществляется с учетом показателей, указанных в нижеследующей таблице:</w:t>
      </w:r>
    </w:p>
    <w:p w:rsidR="00427F02" w:rsidRDefault="00427F02" w:rsidP="00427F02">
      <w:pPr>
        <w:ind w:firstLine="459"/>
        <w:jc w:val="right"/>
        <w:rPr>
          <w:b/>
          <w:lang w:val="ru-RU"/>
        </w:rPr>
      </w:pPr>
      <w:r w:rsidRPr="00DD3F2F">
        <w:rPr>
          <w:b/>
        </w:rPr>
        <w:t>Таблица 2</w:t>
      </w:r>
    </w:p>
    <w:p w:rsidR="00B605D4" w:rsidRDefault="00B605D4" w:rsidP="00427F02">
      <w:pPr>
        <w:ind w:firstLine="459"/>
        <w:jc w:val="right"/>
        <w:rPr>
          <w:b/>
          <w:lang w:val="ru-RU"/>
        </w:rPr>
      </w:pPr>
    </w:p>
    <w:tbl>
      <w:tblPr>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6"/>
        <w:gridCol w:w="4099"/>
        <w:gridCol w:w="1952"/>
        <w:gridCol w:w="1755"/>
        <w:gridCol w:w="1755"/>
      </w:tblGrid>
      <w:tr w:rsidR="00B605D4" w:rsidRPr="0066619A" w:rsidTr="00B605D4">
        <w:trPr>
          <w:cantSplit/>
          <w:tblHeader/>
        </w:trPr>
        <w:tc>
          <w:tcPr>
            <w:tcW w:w="298" w:type="pct"/>
            <w:shd w:val="clear" w:color="auto" w:fill="auto"/>
            <w:vAlign w:val="center"/>
          </w:tcPr>
          <w:p w:rsidR="00B605D4" w:rsidRPr="0066619A" w:rsidRDefault="00B605D4" w:rsidP="00B605D4">
            <w:pPr>
              <w:ind w:firstLine="0"/>
              <w:jc w:val="center"/>
              <w:rPr>
                <w:b/>
                <w:szCs w:val="24"/>
              </w:rPr>
            </w:pPr>
            <w:r w:rsidRPr="0066619A">
              <w:rPr>
                <w:b/>
                <w:szCs w:val="24"/>
              </w:rPr>
              <w:t>№ п/п</w:t>
            </w:r>
          </w:p>
        </w:tc>
        <w:tc>
          <w:tcPr>
            <w:tcW w:w="2016" w:type="pct"/>
            <w:shd w:val="clear" w:color="auto" w:fill="auto"/>
            <w:vAlign w:val="center"/>
          </w:tcPr>
          <w:p w:rsidR="00B605D4" w:rsidRPr="0066619A" w:rsidRDefault="00B605D4" w:rsidP="00B605D4">
            <w:pPr>
              <w:ind w:firstLine="0"/>
              <w:jc w:val="center"/>
              <w:rPr>
                <w:b/>
                <w:szCs w:val="24"/>
                <w:lang w:val="ru-RU"/>
              </w:rPr>
            </w:pPr>
            <w:r w:rsidRPr="0066619A">
              <w:rPr>
                <w:b/>
                <w:szCs w:val="24"/>
                <w:lang w:val="ru-RU"/>
              </w:rPr>
              <w:t>Показатель критерия «Качество работ (услуг) и (или) квалификация Участника закупки»</w:t>
            </w:r>
          </w:p>
        </w:tc>
        <w:tc>
          <w:tcPr>
            <w:tcW w:w="960" w:type="pct"/>
            <w:shd w:val="clear" w:color="auto" w:fill="auto"/>
            <w:vAlign w:val="center"/>
          </w:tcPr>
          <w:p w:rsidR="00B605D4" w:rsidRPr="0066619A" w:rsidRDefault="00B605D4" w:rsidP="00B605D4">
            <w:pPr>
              <w:widowControl w:val="0"/>
              <w:tabs>
                <w:tab w:val="left" w:pos="360"/>
                <w:tab w:val="num" w:pos="1260"/>
              </w:tabs>
              <w:ind w:firstLine="0"/>
              <w:jc w:val="center"/>
              <w:rPr>
                <w:b/>
                <w:szCs w:val="24"/>
                <w:lang w:val="ru-RU"/>
              </w:rPr>
            </w:pPr>
            <w:r w:rsidRPr="0066619A">
              <w:rPr>
                <w:b/>
                <w:szCs w:val="24"/>
                <w:lang w:val="ru-RU"/>
              </w:rPr>
              <w:t>Максимальное значение</w:t>
            </w:r>
          </w:p>
          <w:p w:rsidR="00B605D4" w:rsidRPr="0066619A" w:rsidRDefault="00B605D4" w:rsidP="00B605D4">
            <w:pPr>
              <w:widowControl w:val="0"/>
              <w:tabs>
                <w:tab w:val="left" w:pos="360"/>
                <w:tab w:val="num" w:pos="1260"/>
              </w:tabs>
              <w:ind w:firstLine="0"/>
              <w:jc w:val="center"/>
              <w:rPr>
                <w:b/>
                <w:szCs w:val="24"/>
                <w:lang w:val="ru-RU"/>
              </w:rPr>
            </w:pPr>
            <w:r w:rsidRPr="0066619A">
              <w:rPr>
                <w:b/>
                <w:szCs w:val="24"/>
                <w:lang w:val="ru-RU"/>
              </w:rPr>
              <w:t>в баллах</w:t>
            </w:r>
          </w:p>
        </w:tc>
        <w:tc>
          <w:tcPr>
            <w:tcW w:w="863" w:type="pct"/>
            <w:vAlign w:val="center"/>
          </w:tcPr>
          <w:p w:rsidR="00B605D4" w:rsidRPr="0066619A" w:rsidRDefault="00B605D4" w:rsidP="00B605D4">
            <w:pPr>
              <w:widowControl w:val="0"/>
              <w:tabs>
                <w:tab w:val="left" w:pos="360"/>
                <w:tab w:val="num" w:pos="1260"/>
              </w:tabs>
              <w:ind w:firstLine="0"/>
              <w:jc w:val="center"/>
              <w:rPr>
                <w:b/>
                <w:szCs w:val="24"/>
              </w:rPr>
            </w:pPr>
            <w:r w:rsidRPr="0066619A">
              <w:rPr>
                <w:b/>
                <w:szCs w:val="24"/>
              </w:rPr>
              <w:t>Значимость показателя</w:t>
            </w:r>
          </w:p>
          <w:p w:rsidR="00B605D4" w:rsidRPr="0066619A" w:rsidRDefault="00B605D4" w:rsidP="00B605D4">
            <w:pPr>
              <w:widowControl w:val="0"/>
              <w:tabs>
                <w:tab w:val="left" w:pos="360"/>
                <w:tab w:val="num" w:pos="1260"/>
              </w:tabs>
              <w:ind w:firstLine="0"/>
              <w:jc w:val="center"/>
              <w:rPr>
                <w:b/>
                <w:szCs w:val="24"/>
              </w:rPr>
            </w:pPr>
            <w:r w:rsidRPr="0066619A">
              <w:rPr>
                <w:b/>
                <w:szCs w:val="24"/>
              </w:rPr>
              <w:t>(в %)</w:t>
            </w:r>
          </w:p>
        </w:tc>
        <w:tc>
          <w:tcPr>
            <w:tcW w:w="863" w:type="pct"/>
            <w:shd w:val="clear" w:color="auto" w:fill="auto"/>
            <w:vAlign w:val="center"/>
          </w:tcPr>
          <w:p w:rsidR="00B605D4" w:rsidRPr="00B605D4" w:rsidRDefault="00B605D4" w:rsidP="00B605D4">
            <w:pPr>
              <w:widowControl w:val="0"/>
              <w:tabs>
                <w:tab w:val="left" w:pos="360"/>
                <w:tab w:val="num" w:pos="1260"/>
              </w:tabs>
              <w:ind w:firstLine="0"/>
              <w:jc w:val="center"/>
              <w:rPr>
                <w:b/>
                <w:szCs w:val="24"/>
                <w:lang w:val="ru-RU"/>
              </w:rPr>
            </w:pPr>
            <w:r w:rsidRPr="0066619A">
              <w:rPr>
                <w:b/>
                <w:szCs w:val="24"/>
              </w:rPr>
              <w:t>Коэффициент значимости показателя</w:t>
            </w:r>
          </w:p>
        </w:tc>
      </w:tr>
      <w:tr w:rsidR="00B605D4" w:rsidRPr="0066619A" w:rsidTr="00863EEA">
        <w:trPr>
          <w:cantSplit/>
          <w:trHeight w:val="413"/>
        </w:trPr>
        <w:tc>
          <w:tcPr>
            <w:tcW w:w="298" w:type="pct"/>
            <w:shd w:val="clear" w:color="auto" w:fill="auto"/>
            <w:vAlign w:val="center"/>
          </w:tcPr>
          <w:p w:rsidR="00B605D4" w:rsidRPr="0066619A" w:rsidRDefault="00B605D4" w:rsidP="00B605D4">
            <w:pPr>
              <w:ind w:firstLine="0"/>
              <w:jc w:val="center"/>
              <w:rPr>
                <w:b/>
                <w:szCs w:val="24"/>
                <w:lang w:val="ru-RU"/>
              </w:rPr>
            </w:pPr>
            <w:r w:rsidRPr="0066619A">
              <w:rPr>
                <w:b/>
                <w:szCs w:val="24"/>
                <w:lang w:val="ru-RU"/>
              </w:rPr>
              <w:t>2.1</w:t>
            </w:r>
          </w:p>
        </w:tc>
        <w:tc>
          <w:tcPr>
            <w:tcW w:w="2016" w:type="pct"/>
            <w:shd w:val="clear" w:color="auto" w:fill="auto"/>
            <w:vAlign w:val="center"/>
          </w:tcPr>
          <w:p w:rsidR="00B605D4" w:rsidRPr="0066619A" w:rsidRDefault="00B605D4" w:rsidP="00863EEA">
            <w:pPr>
              <w:widowControl w:val="0"/>
              <w:tabs>
                <w:tab w:val="left" w:pos="360"/>
                <w:tab w:val="num" w:pos="1260"/>
              </w:tabs>
              <w:ind w:firstLine="0"/>
              <w:jc w:val="center"/>
              <w:rPr>
                <w:szCs w:val="24"/>
                <w:lang w:val="ru-RU"/>
              </w:rPr>
            </w:pPr>
            <w:r w:rsidRPr="0066619A">
              <w:rPr>
                <w:szCs w:val="24"/>
                <w:lang w:val="ru-RU"/>
              </w:rPr>
              <w:t xml:space="preserve">Опыт участника по </w:t>
            </w:r>
            <w:r>
              <w:rPr>
                <w:szCs w:val="24"/>
                <w:lang w:val="ru-RU"/>
              </w:rPr>
              <w:t xml:space="preserve"> </w:t>
            </w:r>
            <w:r w:rsidR="00863EEA">
              <w:rPr>
                <w:szCs w:val="24"/>
                <w:lang w:val="ru-RU"/>
              </w:rPr>
              <w:t>оказанию услуг</w:t>
            </w:r>
          </w:p>
        </w:tc>
        <w:tc>
          <w:tcPr>
            <w:tcW w:w="960" w:type="pct"/>
            <w:shd w:val="clear" w:color="auto" w:fill="auto"/>
            <w:vAlign w:val="center"/>
          </w:tcPr>
          <w:p w:rsidR="00B605D4" w:rsidRPr="0066619A" w:rsidRDefault="00B605D4" w:rsidP="00863EEA">
            <w:pPr>
              <w:ind w:firstLine="0"/>
              <w:jc w:val="center"/>
              <w:rPr>
                <w:szCs w:val="24"/>
              </w:rPr>
            </w:pPr>
            <w:r>
              <w:rPr>
                <w:szCs w:val="24"/>
                <w:lang w:val="ru-RU"/>
              </w:rPr>
              <w:t>10</w:t>
            </w:r>
            <w:r w:rsidRPr="0066619A">
              <w:rPr>
                <w:szCs w:val="24"/>
                <w:lang w:val="ru-RU"/>
              </w:rPr>
              <w:t>0</w:t>
            </w:r>
          </w:p>
        </w:tc>
        <w:tc>
          <w:tcPr>
            <w:tcW w:w="863" w:type="pct"/>
            <w:vAlign w:val="center"/>
          </w:tcPr>
          <w:p w:rsidR="00B605D4" w:rsidRPr="0066619A" w:rsidRDefault="00BA6A8B" w:rsidP="00863EEA">
            <w:pPr>
              <w:ind w:firstLine="0"/>
              <w:jc w:val="center"/>
              <w:rPr>
                <w:szCs w:val="24"/>
              </w:rPr>
            </w:pPr>
            <w:r>
              <w:rPr>
                <w:szCs w:val="24"/>
                <w:lang w:val="ru-RU"/>
              </w:rPr>
              <w:t>4</w:t>
            </w:r>
            <w:r w:rsidR="00B605D4" w:rsidRPr="0066619A">
              <w:rPr>
                <w:szCs w:val="24"/>
              </w:rPr>
              <w:t>0</w:t>
            </w:r>
          </w:p>
        </w:tc>
        <w:tc>
          <w:tcPr>
            <w:tcW w:w="863" w:type="pct"/>
            <w:shd w:val="clear" w:color="auto" w:fill="auto"/>
            <w:vAlign w:val="center"/>
          </w:tcPr>
          <w:p w:rsidR="00B605D4" w:rsidRPr="0066619A" w:rsidRDefault="00B605D4" w:rsidP="00BA6A8B">
            <w:pPr>
              <w:ind w:firstLine="0"/>
              <w:jc w:val="center"/>
              <w:rPr>
                <w:szCs w:val="24"/>
                <w:lang w:val="ru-RU"/>
              </w:rPr>
            </w:pPr>
            <w:r w:rsidRPr="00DC6312">
              <w:rPr>
                <w:b/>
                <w:color w:val="000000"/>
                <w:lang w:val="ru-RU"/>
              </w:rPr>
              <w:t>КЗ</w:t>
            </w:r>
            <w:r w:rsidRPr="00CE67E1">
              <w:rPr>
                <w:b/>
                <w:vertAlign w:val="subscript"/>
                <w:lang w:val="ru-RU"/>
              </w:rPr>
              <w:t>А</w:t>
            </w:r>
            <w:r w:rsidRPr="00DC6312">
              <w:rPr>
                <w:b/>
                <w:color w:val="000000"/>
                <w:vertAlign w:val="subscript"/>
                <w:lang w:val="ru-RU"/>
              </w:rPr>
              <w:t>1</w:t>
            </w:r>
            <w:r w:rsidRPr="00DC6312">
              <w:rPr>
                <w:b/>
                <w:color w:val="000000"/>
                <w:lang w:val="ru-RU"/>
              </w:rPr>
              <w:t xml:space="preserve"> =</w:t>
            </w:r>
            <w:r>
              <w:rPr>
                <w:b/>
                <w:color w:val="000000"/>
                <w:lang w:val="ru-RU"/>
              </w:rPr>
              <w:t xml:space="preserve"> </w:t>
            </w:r>
            <w:r>
              <w:rPr>
                <w:b/>
                <w:color w:val="000000"/>
                <w:vertAlign w:val="subscript"/>
                <w:lang w:val="ru-RU"/>
              </w:rPr>
              <w:t xml:space="preserve"> </w:t>
            </w:r>
            <w:r w:rsidRPr="0066619A">
              <w:rPr>
                <w:szCs w:val="24"/>
              </w:rPr>
              <w:t>0,</w:t>
            </w:r>
            <w:r w:rsidR="00BA6A8B">
              <w:rPr>
                <w:szCs w:val="24"/>
                <w:lang w:val="ru-RU"/>
              </w:rPr>
              <w:t>4</w:t>
            </w:r>
          </w:p>
        </w:tc>
      </w:tr>
    </w:tbl>
    <w:p w:rsidR="00427F02" w:rsidRPr="00DD3F2F" w:rsidRDefault="00427F02" w:rsidP="00B605D4">
      <w:pPr>
        <w:ind w:firstLine="0"/>
        <w:rPr>
          <w:lang w:val="ru-RU"/>
        </w:rPr>
      </w:pPr>
    </w:p>
    <w:p w:rsidR="00427F02" w:rsidRPr="00F74375" w:rsidRDefault="00427F02" w:rsidP="005A3717">
      <w:pPr>
        <w:rPr>
          <w:rFonts w:eastAsia="Calibri"/>
          <w:b/>
          <w:lang w:val="ru-RU"/>
        </w:rPr>
      </w:pPr>
      <w:r w:rsidRPr="00F74375">
        <w:rPr>
          <w:rFonts w:eastAsia="Calibri"/>
          <w:b/>
          <w:lang w:val="ru-RU"/>
        </w:rPr>
        <w:t>2.1. Опыт участника по</w:t>
      </w:r>
      <w:r w:rsidR="000B3920" w:rsidRPr="00F74375">
        <w:rPr>
          <w:rFonts w:eastAsia="Calibri"/>
          <w:b/>
          <w:lang w:val="ru-RU"/>
        </w:rPr>
        <w:t xml:space="preserve"> </w:t>
      </w:r>
      <w:r w:rsidR="00466A22" w:rsidRPr="00F74375">
        <w:rPr>
          <w:rFonts w:eastAsia="Calibri"/>
          <w:b/>
          <w:lang w:val="ru-RU"/>
        </w:rPr>
        <w:t>оказанию услуг</w:t>
      </w:r>
      <w:r w:rsidRPr="00F74375">
        <w:rPr>
          <w:rFonts w:eastAsia="Calibri"/>
          <w:b/>
          <w:lang w:val="ru-RU"/>
        </w:rPr>
        <w:t xml:space="preserve">. </w:t>
      </w:r>
    </w:p>
    <w:p w:rsidR="00427F02" w:rsidRPr="00F74375" w:rsidRDefault="00BA0621" w:rsidP="005A3717">
      <w:pPr>
        <w:autoSpaceDE w:val="0"/>
        <w:autoSpaceDN w:val="0"/>
        <w:adjustRightInd w:val="0"/>
        <w:rPr>
          <w:lang w:val="ru-RU"/>
        </w:rPr>
      </w:pPr>
      <w:r>
        <w:rPr>
          <w:szCs w:val="24"/>
          <w:lang w:val="ru-RU"/>
        </w:rPr>
        <w:t>К</w:t>
      </w:r>
      <w:r w:rsidR="00427F02" w:rsidRPr="00F74375">
        <w:rPr>
          <w:lang w:val="ru-RU"/>
        </w:rPr>
        <w:t xml:space="preserve">омиссия оценивает </w:t>
      </w:r>
      <w:r w:rsidRPr="00BA0621">
        <w:rPr>
          <w:b/>
          <w:lang w:val="ru-RU"/>
        </w:rPr>
        <w:t xml:space="preserve">сумму </w:t>
      </w:r>
      <w:r w:rsidR="00DB3D77">
        <w:rPr>
          <w:b/>
          <w:lang w:val="ru-RU"/>
        </w:rPr>
        <w:t>стоимост</w:t>
      </w:r>
      <w:r>
        <w:rPr>
          <w:b/>
          <w:lang w:val="ru-RU"/>
        </w:rPr>
        <w:t>ей</w:t>
      </w:r>
      <w:r w:rsidR="00427F02" w:rsidRPr="00F74375">
        <w:rPr>
          <w:lang w:val="ru-RU"/>
        </w:rPr>
        <w:t xml:space="preserve"> государственных и/или муниципальных контрактов, контрактов и/или договоров (далее – контракты (договоры))</w:t>
      </w:r>
      <w:r w:rsidR="002A338B" w:rsidRPr="00F74375">
        <w:rPr>
          <w:lang w:val="ru-RU"/>
        </w:rPr>
        <w:t xml:space="preserve"> сопоставим</w:t>
      </w:r>
      <w:r>
        <w:rPr>
          <w:lang w:val="ru-RU"/>
        </w:rPr>
        <w:t>ого</w:t>
      </w:r>
      <w:r w:rsidR="002A338B" w:rsidRPr="00F74375">
        <w:rPr>
          <w:lang w:val="ru-RU"/>
        </w:rPr>
        <w:t xml:space="preserve"> характера предмету настоящего конкурса</w:t>
      </w:r>
      <w:r w:rsidR="00427F02" w:rsidRPr="00F74375">
        <w:rPr>
          <w:lang w:val="ru-RU"/>
        </w:rPr>
        <w:t>,</w:t>
      </w:r>
      <w:r w:rsidR="00803688" w:rsidRPr="00F74375">
        <w:rPr>
          <w:b/>
          <w:lang w:val="ru-RU"/>
        </w:rPr>
        <w:t xml:space="preserve"> заключенных с 1 января 2016 года</w:t>
      </w:r>
      <w:r w:rsidR="00803688" w:rsidRPr="00F74375">
        <w:rPr>
          <w:lang w:val="ru-RU"/>
        </w:rPr>
        <w:t>,</w:t>
      </w:r>
      <w:r w:rsidR="00427F02" w:rsidRPr="00F74375">
        <w:rPr>
          <w:lang w:val="ru-RU"/>
        </w:rPr>
        <w:t xml:space="preserve"> указанных в </w:t>
      </w:r>
      <w:hyperlink r:id="rId44" w:anchor="_ФОРМА_3.5._" w:history="1">
        <w:r w:rsidR="00427F02" w:rsidRPr="00F74375">
          <w:rPr>
            <w:lang w:val="ru-RU"/>
          </w:rPr>
          <w:t>ФОРМЕ 3.4 «</w:t>
        </w:r>
        <w:r w:rsidR="00427F02" w:rsidRPr="00F74375">
          <w:rPr>
            <w:szCs w:val="24"/>
            <w:lang w:val="ru-RU"/>
          </w:rPr>
          <w:t xml:space="preserve">Опыт участника по </w:t>
        </w:r>
        <w:r w:rsidR="00466A22" w:rsidRPr="00F74375">
          <w:rPr>
            <w:szCs w:val="24"/>
            <w:lang w:val="ru-RU"/>
          </w:rPr>
          <w:t xml:space="preserve"> </w:t>
        </w:r>
        <w:r w:rsidR="00D46766" w:rsidRPr="00F74375">
          <w:rPr>
            <w:szCs w:val="24"/>
            <w:lang w:val="ru-RU"/>
          </w:rPr>
          <w:t>оказанию услуг</w:t>
        </w:r>
        <w:r w:rsidR="00427F02" w:rsidRPr="00F74375">
          <w:rPr>
            <w:lang w:val="ru-RU"/>
          </w:rPr>
          <w:t>»</w:t>
        </w:r>
      </w:hyperlink>
      <w:r w:rsidR="00427F02" w:rsidRPr="00F74375">
        <w:rPr>
          <w:lang w:val="ru-RU"/>
        </w:rPr>
        <w:t>.</w:t>
      </w:r>
    </w:p>
    <w:p w:rsidR="00006FFA" w:rsidRPr="00F74375" w:rsidRDefault="00006FFA" w:rsidP="00006FFA">
      <w:pPr>
        <w:autoSpaceDE w:val="0"/>
        <w:autoSpaceDN w:val="0"/>
        <w:adjustRightInd w:val="0"/>
        <w:rPr>
          <w:lang w:val="ru-RU"/>
        </w:rPr>
      </w:pPr>
      <w:r w:rsidRPr="00F74375">
        <w:rPr>
          <w:rFonts w:eastAsia="Courier New"/>
          <w:lang w:val="ru-RU"/>
        </w:rPr>
        <w:t>Предельно необходимое значение</w:t>
      </w:r>
      <w:r w:rsidR="0038143F">
        <w:rPr>
          <w:rFonts w:eastAsia="Courier New"/>
          <w:lang w:val="ru-RU"/>
        </w:rPr>
        <w:t xml:space="preserve"> </w:t>
      </w:r>
      <w:r w:rsidRPr="00F74375">
        <w:rPr>
          <w:rFonts w:eastAsia="Courier New"/>
          <w:lang w:val="ru-RU"/>
        </w:rPr>
        <w:t>(предельн</w:t>
      </w:r>
      <w:r w:rsidR="00DB3D77">
        <w:rPr>
          <w:rFonts w:eastAsia="Courier New"/>
          <w:lang w:val="ru-RU"/>
        </w:rPr>
        <w:t>ая</w:t>
      </w:r>
      <w:r w:rsidR="005B7272">
        <w:rPr>
          <w:rFonts w:eastAsia="Courier New"/>
          <w:lang w:val="ru-RU"/>
        </w:rPr>
        <w:t xml:space="preserve"> сумма</w:t>
      </w:r>
      <w:r w:rsidRPr="00F74375">
        <w:rPr>
          <w:rFonts w:eastAsia="Courier New"/>
          <w:lang w:val="ru-RU"/>
        </w:rPr>
        <w:t xml:space="preserve"> </w:t>
      </w:r>
      <w:r w:rsidR="00DB3D77">
        <w:rPr>
          <w:rFonts w:eastAsia="Courier New"/>
          <w:lang w:val="ru-RU"/>
        </w:rPr>
        <w:t>стоимост</w:t>
      </w:r>
      <w:r w:rsidR="005B7272">
        <w:rPr>
          <w:rFonts w:eastAsia="Courier New"/>
          <w:lang w:val="ru-RU"/>
        </w:rPr>
        <w:t>ей</w:t>
      </w:r>
      <w:r w:rsidRPr="00F74375">
        <w:rPr>
          <w:rFonts w:eastAsia="Courier New"/>
          <w:lang w:val="ru-RU"/>
        </w:rPr>
        <w:t xml:space="preserve"> </w:t>
      </w:r>
      <w:r w:rsidR="00BA0621" w:rsidRPr="00F74375">
        <w:rPr>
          <w:lang w:val="ru-RU"/>
        </w:rPr>
        <w:t>контракт</w:t>
      </w:r>
      <w:r w:rsidR="00BA0621">
        <w:rPr>
          <w:lang w:val="ru-RU"/>
        </w:rPr>
        <w:t>ов</w:t>
      </w:r>
      <w:r w:rsidR="00BA0621" w:rsidRPr="00F74375">
        <w:rPr>
          <w:lang w:val="ru-RU"/>
        </w:rPr>
        <w:t xml:space="preserve"> (догово</w:t>
      </w:r>
      <w:r w:rsidR="00BA0621">
        <w:rPr>
          <w:lang w:val="ru-RU"/>
        </w:rPr>
        <w:t>ров</w:t>
      </w:r>
      <w:r w:rsidR="00BA0621" w:rsidRPr="00F74375">
        <w:rPr>
          <w:lang w:val="ru-RU"/>
        </w:rPr>
        <w:t>)</w:t>
      </w:r>
      <w:r w:rsidRPr="00F74375">
        <w:rPr>
          <w:rFonts w:eastAsia="Courier New"/>
          <w:lang w:val="ru-RU"/>
        </w:rPr>
        <w:t xml:space="preserve">) </w:t>
      </w:r>
      <w:r w:rsidR="00DB3D77">
        <w:rPr>
          <w:rFonts w:eastAsia="Courier New"/>
          <w:lang w:val="ru-RU"/>
        </w:rPr>
        <w:t>=</w:t>
      </w:r>
      <w:r w:rsidRPr="00F74375">
        <w:rPr>
          <w:rFonts w:eastAsia="Courier New"/>
          <w:lang w:val="ru-RU"/>
        </w:rPr>
        <w:t xml:space="preserve"> </w:t>
      </w:r>
      <w:r w:rsidR="00DB3D77" w:rsidRPr="00DB3D77">
        <w:rPr>
          <w:b/>
          <w:lang w:val="ru-RU"/>
        </w:rPr>
        <w:t>начальная (максимальная) цена договора</w:t>
      </w:r>
      <w:r w:rsidR="00DB3D77">
        <w:rPr>
          <w:lang w:val="ru-RU"/>
        </w:rPr>
        <w:t xml:space="preserve"> </w:t>
      </w:r>
      <w:r w:rsidRPr="00F74375">
        <w:rPr>
          <w:rFonts w:eastAsia="Courier New"/>
          <w:lang w:val="ru-RU"/>
        </w:rPr>
        <w:t>(</w:t>
      </w:r>
      <w:r w:rsidRPr="00F74375">
        <w:rPr>
          <w:b/>
          <w:lang w:val="ru-RU"/>
        </w:rPr>
        <w:t>К</w:t>
      </w:r>
      <w:r w:rsidRPr="00F74375">
        <w:rPr>
          <w:b/>
          <w:vertAlign w:val="superscript"/>
          <w:lang w:val="ru-RU"/>
        </w:rPr>
        <w:t xml:space="preserve">пред </w:t>
      </w:r>
      <w:r w:rsidRPr="00F74375">
        <w:rPr>
          <w:b/>
          <w:lang w:val="ru-RU"/>
        </w:rPr>
        <w:t xml:space="preserve">= </w:t>
      </w:r>
      <w:r w:rsidR="00D82FCD">
        <w:rPr>
          <w:b/>
          <w:lang w:val="ru-RU"/>
        </w:rPr>
        <w:t>443 059</w:t>
      </w:r>
      <w:r w:rsidR="00DB3D77">
        <w:rPr>
          <w:b/>
          <w:lang w:val="ru-RU"/>
        </w:rPr>
        <w:t xml:space="preserve">, </w:t>
      </w:r>
      <w:r w:rsidR="00D82FCD">
        <w:rPr>
          <w:b/>
          <w:lang w:val="ru-RU"/>
        </w:rPr>
        <w:t>37</w:t>
      </w:r>
      <w:r w:rsidRPr="00F74375">
        <w:rPr>
          <w:lang w:val="ru-RU"/>
        </w:rPr>
        <w:t>)</w:t>
      </w:r>
      <w:r w:rsidRPr="00F74375">
        <w:rPr>
          <w:rFonts w:eastAsia="Courier New"/>
          <w:lang w:val="ru-RU"/>
        </w:rPr>
        <w:t>.</w:t>
      </w:r>
    </w:p>
    <w:p w:rsidR="00427F02" w:rsidRPr="00F74375" w:rsidRDefault="00427F02" w:rsidP="005A3717">
      <w:pPr>
        <w:autoSpaceDE w:val="0"/>
        <w:autoSpaceDN w:val="0"/>
        <w:adjustRightInd w:val="0"/>
        <w:rPr>
          <w:lang w:val="ru-RU"/>
        </w:rPr>
      </w:pPr>
      <w:r w:rsidRPr="00F74375">
        <w:rPr>
          <w:lang w:val="ru-RU"/>
        </w:rPr>
        <w:t>В подтверждение вышеуказанных сведений для присуждения баллов в составе заявок участников закупки к ФОРМЕ 3.4 должны быть</w:t>
      </w:r>
      <w:r w:rsidR="005A4EC4" w:rsidRPr="00F74375">
        <w:rPr>
          <w:lang w:val="ru-RU"/>
        </w:rPr>
        <w:t xml:space="preserve"> </w:t>
      </w:r>
      <w:r w:rsidR="00D5798B" w:rsidRPr="00F74375">
        <w:rPr>
          <w:lang w:val="ru-RU"/>
        </w:rPr>
        <w:t xml:space="preserve">приложены </w:t>
      </w:r>
      <w:r w:rsidRPr="00F74375">
        <w:rPr>
          <w:lang w:val="ru-RU"/>
        </w:rPr>
        <w:t>копии исполненных контрактов (договоров) сопоставимого характера предмету настоящего конкурса с актом</w:t>
      </w:r>
      <w:r w:rsidR="00D5798B" w:rsidRPr="00F74375">
        <w:rPr>
          <w:lang w:val="ru-RU"/>
        </w:rPr>
        <w:t xml:space="preserve"> </w:t>
      </w:r>
      <w:r w:rsidRPr="00F74375">
        <w:rPr>
          <w:lang w:val="ru-RU"/>
        </w:rPr>
        <w:t>(ми) о приемке выполненных работ (услуг</w:t>
      </w:r>
      <w:r w:rsidR="007456DD" w:rsidRPr="00F74375">
        <w:rPr>
          <w:lang w:val="ru-RU"/>
        </w:rPr>
        <w:t>)</w:t>
      </w:r>
      <w:r w:rsidRPr="00F74375">
        <w:rPr>
          <w:lang w:val="ru-RU"/>
        </w:rPr>
        <w:t>.</w:t>
      </w:r>
    </w:p>
    <w:p w:rsidR="00DC34FF" w:rsidRPr="00DB3D77" w:rsidRDefault="00427F02" w:rsidP="00DB3D77">
      <w:pPr>
        <w:autoSpaceDE w:val="0"/>
        <w:autoSpaceDN w:val="0"/>
        <w:adjustRightInd w:val="0"/>
        <w:ind w:firstLine="0"/>
        <w:rPr>
          <w:rFonts w:eastAsiaTheme="minorHAnsi"/>
          <w:b/>
          <w:bCs/>
          <w:szCs w:val="24"/>
          <w:lang w:val="ru-RU" w:bidi="ar-SA"/>
        </w:rPr>
      </w:pPr>
      <w:r w:rsidRPr="00F74375">
        <w:rPr>
          <w:u w:val="single"/>
          <w:lang w:val="ru-RU"/>
        </w:rPr>
        <w:t xml:space="preserve">Под контрактами (договорами) сопоставимого характера предмету настоящего конкурса </w:t>
      </w:r>
      <w:r w:rsidRPr="00F74375">
        <w:rPr>
          <w:lang w:val="ru-RU"/>
        </w:rPr>
        <w:t>понимаются контракты (договоры)</w:t>
      </w:r>
      <w:r w:rsidR="00DD3F2F" w:rsidRPr="00F74375">
        <w:rPr>
          <w:lang w:val="ru-RU"/>
        </w:rPr>
        <w:t xml:space="preserve"> </w:t>
      </w:r>
      <w:r w:rsidR="00DD3F2F" w:rsidRPr="00F74375">
        <w:rPr>
          <w:b/>
          <w:lang w:val="ru-RU"/>
        </w:rPr>
        <w:t xml:space="preserve">оказания услуг по </w:t>
      </w:r>
      <w:r w:rsidR="00BA6A8B" w:rsidRPr="00BA6A8B">
        <w:rPr>
          <w:b/>
          <w:lang w:val="ru-RU"/>
        </w:rPr>
        <w:t>осуществлению строительного контроля</w:t>
      </w:r>
      <w:r w:rsidR="00DD3F2F" w:rsidRPr="00F74375">
        <w:rPr>
          <w:b/>
          <w:lang w:val="ru-RU"/>
        </w:rPr>
        <w:t xml:space="preserve"> </w:t>
      </w:r>
      <w:r w:rsidR="00BA6A8B">
        <w:rPr>
          <w:b/>
          <w:lang w:val="ru-RU"/>
        </w:rPr>
        <w:t xml:space="preserve">на особо опасных, технически сложных объектах </w:t>
      </w:r>
      <w:r w:rsidR="00DB3D77">
        <w:rPr>
          <w:rFonts w:eastAsiaTheme="minorHAnsi"/>
          <w:b/>
          <w:bCs/>
          <w:szCs w:val="24"/>
          <w:lang w:val="ru-RU" w:bidi="ar-SA"/>
        </w:rPr>
        <w:t>инфраструктуры воздушного транспорта</w:t>
      </w:r>
      <w:r w:rsidR="00DC34FF" w:rsidRPr="00F74375">
        <w:rPr>
          <w:b/>
          <w:lang w:val="ru-RU"/>
        </w:rPr>
        <w:t xml:space="preserve">. </w:t>
      </w:r>
    </w:p>
    <w:p w:rsidR="00427F02" w:rsidRPr="00F74375" w:rsidRDefault="00427F02" w:rsidP="005A3717">
      <w:pPr>
        <w:autoSpaceDE w:val="0"/>
        <w:autoSpaceDN w:val="0"/>
        <w:adjustRightInd w:val="0"/>
        <w:rPr>
          <w:lang w:val="ru-RU"/>
        </w:rPr>
      </w:pPr>
      <w:r w:rsidRPr="00F74375">
        <w:rPr>
          <w:lang w:val="ru-RU"/>
        </w:rPr>
        <w:t>Подтверждением наличия опыта будет считаться предоставление документов (копия контракта (договора) со всеми приложениями + копии акта(ов) о приемке выполненных работ (услуг)</w:t>
      </w:r>
      <w:r w:rsidR="00CF2005" w:rsidRPr="00F74375">
        <w:rPr>
          <w:lang w:val="ru-RU"/>
        </w:rPr>
        <w:t>)</w:t>
      </w:r>
      <w:r w:rsidR="007456DD" w:rsidRPr="00F74375">
        <w:rPr>
          <w:lang w:val="ru-RU"/>
        </w:rPr>
        <w:t xml:space="preserve">. </w:t>
      </w:r>
      <w:r w:rsidRPr="00F74375">
        <w:rPr>
          <w:lang w:val="ru-RU"/>
        </w:rPr>
        <w:t>Оценке не подлежат контракты (договоры), выполнение работ</w:t>
      </w:r>
      <w:r w:rsidR="00F458E7" w:rsidRPr="00F74375">
        <w:rPr>
          <w:lang w:val="ru-RU"/>
        </w:rPr>
        <w:t xml:space="preserve"> (оказание услуг)</w:t>
      </w:r>
      <w:r w:rsidRPr="00F74375">
        <w:rPr>
          <w:lang w:val="ru-RU"/>
        </w:rPr>
        <w:t xml:space="preserve"> по которым продолжается (являются не завершенными). </w:t>
      </w:r>
    </w:p>
    <w:p w:rsidR="00427F02" w:rsidRPr="00F74375" w:rsidRDefault="00CF2005" w:rsidP="005A3717">
      <w:pPr>
        <w:autoSpaceDE w:val="0"/>
        <w:autoSpaceDN w:val="0"/>
        <w:adjustRightInd w:val="0"/>
        <w:rPr>
          <w:lang w:val="ru-RU"/>
        </w:rPr>
      </w:pPr>
      <w:r w:rsidRPr="00F74375">
        <w:rPr>
          <w:lang w:val="ru-RU"/>
        </w:rPr>
        <w:t>В</w:t>
      </w:r>
      <w:r w:rsidR="00427F02" w:rsidRPr="00F74375">
        <w:rPr>
          <w:lang w:val="ru-RU"/>
        </w:rPr>
        <w:t>ышеуказанны</w:t>
      </w:r>
      <w:r w:rsidRPr="00F74375">
        <w:rPr>
          <w:lang w:val="ru-RU"/>
        </w:rPr>
        <w:t>е</w:t>
      </w:r>
      <w:r w:rsidR="00427F02" w:rsidRPr="00F74375">
        <w:rPr>
          <w:lang w:val="ru-RU"/>
        </w:rPr>
        <w:t xml:space="preserve"> документ</w:t>
      </w:r>
      <w:r w:rsidRPr="00F74375">
        <w:rPr>
          <w:lang w:val="ru-RU"/>
        </w:rPr>
        <w:t>ы и информация</w:t>
      </w:r>
      <w:r w:rsidR="00427F02" w:rsidRPr="00F74375">
        <w:rPr>
          <w:lang w:val="ru-RU"/>
        </w:rPr>
        <w:t xml:space="preserve"> должны быть представлены в полном объеме со всеми приложениями, являющимися их неотъемлемой частью</w:t>
      </w:r>
      <w:r w:rsidR="00C170EA" w:rsidRPr="00F74375">
        <w:rPr>
          <w:lang w:val="ru-RU"/>
        </w:rPr>
        <w:t>.</w:t>
      </w:r>
    </w:p>
    <w:p w:rsidR="00427F02" w:rsidRPr="00F74375" w:rsidRDefault="00427F02" w:rsidP="005A3717">
      <w:pPr>
        <w:rPr>
          <w:lang w:val="ru-RU"/>
        </w:rPr>
      </w:pPr>
      <w:r w:rsidRPr="00F74375">
        <w:rPr>
          <w:lang w:val="ru-RU"/>
        </w:rPr>
        <w:t>В случае отсутствия в заявке документов</w:t>
      </w:r>
      <w:r w:rsidR="00CF2005" w:rsidRPr="00F74375">
        <w:rPr>
          <w:lang w:val="ru-RU"/>
        </w:rPr>
        <w:t xml:space="preserve"> и информации, подтверждающих</w:t>
      </w:r>
      <w:r w:rsidRPr="00F74375">
        <w:rPr>
          <w:lang w:val="ru-RU"/>
        </w:rPr>
        <w:t xml:space="preserve"> наличие у участника закупки</w:t>
      </w:r>
      <w:r w:rsidR="001E3DFE" w:rsidRPr="00F74375">
        <w:rPr>
          <w:lang w:val="ru-RU"/>
        </w:rPr>
        <w:t xml:space="preserve"> </w:t>
      </w:r>
      <w:r w:rsidRPr="00F74375">
        <w:rPr>
          <w:lang w:val="ru-RU"/>
        </w:rPr>
        <w:t>опыта по</w:t>
      </w:r>
      <w:r w:rsidR="001E3DFE" w:rsidRPr="00F74375">
        <w:rPr>
          <w:lang w:val="ru-RU"/>
        </w:rPr>
        <w:t xml:space="preserve"> </w:t>
      </w:r>
      <w:r w:rsidRPr="00F74375">
        <w:rPr>
          <w:lang w:val="ru-RU"/>
        </w:rPr>
        <w:t>выполнению работ сопоставимого характера и объема, участнику по данному критерию (показателю) присваивается 0 (ноль) баллов.</w:t>
      </w:r>
    </w:p>
    <w:p w:rsidR="00427F02" w:rsidRPr="00F74375" w:rsidRDefault="00427F02" w:rsidP="005A3717">
      <w:pPr>
        <w:rPr>
          <w:i/>
          <w:lang w:val="ru-RU"/>
        </w:rPr>
      </w:pPr>
      <w:r w:rsidRPr="00F74375">
        <w:rPr>
          <w:lang w:val="ru-RU"/>
        </w:rPr>
        <w:t>Заказчик</w:t>
      </w:r>
      <w:r w:rsidRPr="00F74375">
        <w:t> </w:t>
      </w:r>
      <w:r w:rsidRPr="00F74375">
        <w:rPr>
          <w:lang w:val="ru-RU"/>
        </w:rPr>
        <w:t xml:space="preserve"> вправе запросить у соответствующих органов и организаций информацию об </w:t>
      </w:r>
      <w:r w:rsidR="00466A22" w:rsidRPr="00F74375">
        <w:rPr>
          <w:lang w:val="ru-RU"/>
        </w:rPr>
        <w:t xml:space="preserve"> оказании услуг</w:t>
      </w:r>
      <w:r w:rsidRPr="00F74375">
        <w:rPr>
          <w:lang w:val="ru-RU"/>
        </w:rPr>
        <w:t xml:space="preserve"> по исполнению участником закупки контракта (договора). </w:t>
      </w:r>
    </w:p>
    <w:p w:rsidR="008D2CB3" w:rsidRDefault="00427F02" w:rsidP="008D2CB3">
      <w:pPr>
        <w:autoSpaceDE w:val="0"/>
        <w:autoSpaceDN w:val="0"/>
        <w:adjustRightInd w:val="0"/>
        <w:rPr>
          <w:lang w:val="ru-RU"/>
        </w:rPr>
      </w:pPr>
      <w:r w:rsidRPr="00F74375">
        <w:rPr>
          <w:lang w:val="ru-RU"/>
        </w:rPr>
        <w:lastRenderedPageBreak/>
        <w:t>При определении лучшего условия исполнения договора по данному показателю</w:t>
      </w:r>
      <w:r w:rsidRPr="00F74375">
        <w:t> </w:t>
      </w:r>
      <w:r w:rsidRPr="00F74375">
        <w:rPr>
          <w:lang w:val="ru-RU"/>
        </w:rPr>
        <w:t xml:space="preserve"> лучшим будет считаться предложение, содержащее </w:t>
      </w:r>
      <w:r w:rsidR="00006FFA" w:rsidRPr="00F74375">
        <w:rPr>
          <w:lang w:val="ru-RU"/>
        </w:rPr>
        <w:t>предельн</w:t>
      </w:r>
      <w:r w:rsidR="008D2CB3">
        <w:rPr>
          <w:lang w:val="ru-RU"/>
        </w:rPr>
        <w:t>ую</w:t>
      </w:r>
      <w:r w:rsidR="00006FFA" w:rsidRPr="00F74375">
        <w:rPr>
          <w:lang w:val="ru-RU"/>
        </w:rPr>
        <w:t xml:space="preserve"> </w:t>
      </w:r>
      <w:r w:rsidR="008D2CB3">
        <w:rPr>
          <w:rFonts w:eastAsia="Courier New"/>
          <w:lang w:val="ru-RU"/>
        </w:rPr>
        <w:t>сумму</w:t>
      </w:r>
      <w:r w:rsidR="008D2CB3" w:rsidRPr="00F74375">
        <w:rPr>
          <w:rFonts w:eastAsia="Courier New"/>
          <w:lang w:val="ru-RU"/>
        </w:rPr>
        <w:t xml:space="preserve"> </w:t>
      </w:r>
      <w:r w:rsidR="008D2CB3">
        <w:rPr>
          <w:rFonts w:eastAsia="Courier New"/>
          <w:lang w:val="ru-RU"/>
        </w:rPr>
        <w:t>стоимостей</w:t>
      </w:r>
      <w:r w:rsidR="008D2CB3" w:rsidRPr="00F74375">
        <w:rPr>
          <w:rFonts w:eastAsia="Courier New"/>
          <w:lang w:val="ru-RU"/>
        </w:rPr>
        <w:t xml:space="preserve"> </w:t>
      </w:r>
      <w:r w:rsidR="008D2CB3" w:rsidRPr="00F74375">
        <w:rPr>
          <w:lang w:val="ru-RU"/>
        </w:rPr>
        <w:t>контракт</w:t>
      </w:r>
      <w:r w:rsidR="008D2CB3">
        <w:rPr>
          <w:lang w:val="ru-RU"/>
        </w:rPr>
        <w:t>ов</w:t>
      </w:r>
      <w:r w:rsidR="008D2CB3" w:rsidRPr="00F74375">
        <w:rPr>
          <w:lang w:val="ru-RU"/>
        </w:rPr>
        <w:t xml:space="preserve"> (догово</w:t>
      </w:r>
      <w:r w:rsidR="008D2CB3">
        <w:rPr>
          <w:lang w:val="ru-RU"/>
        </w:rPr>
        <w:t>ров</w:t>
      </w:r>
      <w:r w:rsidR="008D2CB3" w:rsidRPr="00F74375">
        <w:rPr>
          <w:lang w:val="ru-RU"/>
        </w:rPr>
        <w:t>)</w:t>
      </w:r>
      <w:r w:rsidR="008D2CB3">
        <w:rPr>
          <w:lang w:val="ru-RU"/>
        </w:rPr>
        <w:t xml:space="preserve"> </w:t>
      </w:r>
      <w:r w:rsidRPr="00F74375">
        <w:rPr>
          <w:lang w:val="ru-RU"/>
        </w:rPr>
        <w:t>сопоставимого характера предмету настоящего конкурса</w:t>
      </w:r>
      <w:r w:rsidR="008D2CB3">
        <w:rPr>
          <w:lang w:val="ru-RU"/>
        </w:rPr>
        <w:t xml:space="preserve">, подтвержденные </w:t>
      </w:r>
      <w:r w:rsidR="008D2CB3" w:rsidRPr="00F74375">
        <w:rPr>
          <w:lang w:val="ru-RU"/>
        </w:rPr>
        <w:t>копия</w:t>
      </w:r>
      <w:r w:rsidR="008D2CB3">
        <w:rPr>
          <w:lang w:val="ru-RU"/>
        </w:rPr>
        <w:t>ми</w:t>
      </w:r>
      <w:r w:rsidR="008D2CB3" w:rsidRPr="00F74375">
        <w:rPr>
          <w:lang w:val="ru-RU"/>
        </w:rPr>
        <w:t xml:space="preserve"> контракт</w:t>
      </w:r>
      <w:r w:rsidR="008D2CB3">
        <w:rPr>
          <w:lang w:val="ru-RU"/>
        </w:rPr>
        <w:t>ов</w:t>
      </w:r>
      <w:r w:rsidR="008D2CB3" w:rsidRPr="00F74375">
        <w:rPr>
          <w:lang w:val="ru-RU"/>
        </w:rPr>
        <w:t xml:space="preserve"> (договор</w:t>
      </w:r>
      <w:r w:rsidR="008D2CB3">
        <w:rPr>
          <w:lang w:val="ru-RU"/>
        </w:rPr>
        <w:t>ов</w:t>
      </w:r>
      <w:r w:rsidR="008D2CB3" w:rsidRPr="00F74375">
        <w:rPr>
          <w:lang w:val="ru-RU"/>
        </w:rPr>
        <w:t>) со всеми приложениями + копии акта(ов) о приемке выполненных работ (услуг)).</w:t>
      </w:r>
    </w:p>
    <w:p w:rsidR="00427F02" w:rsidRPr="00F74375" w:rsidRDefault="00427F02" w:rsidP="008D2CB3">
      <w:pPr>
        <w:autoSpaceDE w:val="0"/>
        <w:autoSpaceDN w:val="0"/>
        <w:adjustRightInd w:val="0"/>
        <w:rPr>
          <w:lang w:val="ru-RU"/>
        </w:rPr>
      </w:pPr>
      <w:r w:rsidRPr="00F74375">
        <w:rPr>
          <w:lang w:val="ru-RU"/>
        </w:rPr>
        <w:t>Количество баллов, присуждаемых остальным участникам закупки по критерию оценки (показателю) (НЦБ</w:t>
      </w:r>
      <w:r w:rsidRPr="00F74375">
        <w:rPr>
          <w:vertAlign w:val="subscript"/>
          <w:lang w:val="ru-RU"/>
        </w:rPr>
        <w:t>А1</w:t>
      </w:r>
      <w:r w:rsidRPr="00F74375">
        <w:rPr>
          <w:lang w:val="ru-RU"/>
        </w:rPr>
        <w:t xml:space="preserve">), определяется по формуле: </w:t>
      </w:r>
    </w:p>
    <w:p w:rsidR="00427F02" w:rsidRPr="00863EEA" w:rsidRDefault="00427F02" w:rsidP="005A3717">
      <w:pPr>
        <w:tabs>
          <w:tab w:val="left" w:pos="1168"/>
        </w:tabs>
        <w:autoSpaceDE w:val="0"/>
        <w:autoSpaceDN w:val="0"/>
        <w:jc w:val="left"/>
        <w:rPr>
          <w:b/>
          <w:highlight w:val="yellow"/>
          <w:lang w:val="ru-RU"/>
        </w:rPr>
      </w:pPr>
    </w:p>
    <w:p w:rsidR="00155028" w:rsidRPr="00F74375" w:rsidRDefault="00155028" w:rsidP="00155028">
      <w:pPr>
        <w:autoSpaceDE w:val="0"/>
        <w:autoSpaceDN w:val="0"/>
        <w:adjustRightInd w:val="0"/>
        <w:ind w:firstLine="488"/>
        <w:rPr>
          <w:b/>
          <w:bCs/>
          <w:lang w:val="ru-RU"/>
        </w:rPr>
      </w:pPr>
      <w:r w:rsidRPr="00F74375">
        <w:rPr>
          <w:b/>
          <w:lang w:val="ru-RU"/>
        </w:rPr>
        <w:t xml:space="preserve">а) </w:t>
      </w:r>
      <w:r w:rsidRPr="00F74375">
        <w:rPr>
          <w:b/>
          <w:bCs/>
          <w:lang w:val="ru-RU"/>
        </w:rPr>
        <w:t>в случае если К</w:t>
      </w:r>
      <w:r w:rsidRPr="00F74375">
        <w:rPr>
          <w:b/>
          <w:bCs/>
          <w:vertAlign w:val="subscript"/>
        </w:rPr>
        <w:t>max</w:t>
      </w:r>
      <w:r w:rsidRPr="00F74375">
        <w:rPr>
          <w:b/>
          <w:bCs/>
          <w:lang w:val="ru-RU"/>
        </w:rPr>
        <w:t xml:space="preserve"> &lt; К</w:t>
      </w:r>
      <w:r w:rsidRPr="00F74375">
        <w:rPr>
          <w:b/>
          <w:bCs/>
          <w:vertAlign w:val="superscript"/>
          <w:lang w:val="ru-RU"/>
        </w:rPr>
        <w:t>пред</w:t>
      </w:r>
      <w:r w:rsidRPr="00F74375">
        <w:rPr>
          <w:b/>
          <w:bCs/>
          <w:lang w:val="ru-RU"/>
        </w:rPr>
        <w:t>, - по формуле</w:t>
      </w:r>
    </w:p>
    <w:p w:rsidR="00155028" w:rsidRPr="00F74375" w:rsidRDefault="00155028" w:rsidP="00155028">
      <w:pPr>
        <w:tabs>
          <w:tab w:val="left" w:pos="1168"/>
        </w:tabs>
        <w:autoSpaceDE w:val="0"/>
        <w:autoSpaceDN w:val="0"/>
        <w:ind w:firstLine="488"/>
        <w:jc w:val="left"/>
        <w:rPr>
          <w:b/>
        </w:rPr>
      </w:pPr>
      <w:r w:rsidRPr="00F74375">
        <w:rPr>
          <w:b/>
          <w:lang w:val="ru-RU"/>
        </w:rPr>
        <w:t>НЦБ</w:t>
      </w:r>
      <w:r w:rsidRPr="00F74375">
        <w:rPr>
          <w:b/>
          <w:vertAlign w:val="subscript"/>
          <w:lang w:val="ru-RU"/>
        </w:rPr>
        <w:t>А</w:t>
      </w:r>
      <w:r w:rsidRPr="00F74375">
        <w:rPr>
          <w:b/>
          <w:vertAlign w:val="subscript"/>
        </w:rPr>
        <w:t xml:space="preserve">1i </w:t>
      </w:r>
      <w:r w:rsidRPr="00F74375">
        <w:rPr>
          <w:b/>
        </w:rPr>
        <w:t xml:space="preserve">= </w:t>
      </w:r>
      <w:r w:rsidRPr="00F74375">
        <w:rPr>
          <w:b/>
          <w:color w:val="000000"/>
          <w:lang w:val="ru-RU"/>
        </w:rPr>
        <w:t>КЗ</w:t>
      </w:r>
      <w:r w:rsidRPr="00F74375">
        <w:rPr>
          <w:b/>
          <w:vertAlign w:val="subscript"/>
          <w:lang w:val="ru-RU"/>
        </w:rPr>
        <w:t>А</w:t>
      </w:r>
      <w:r w:rsidRPr="00F74375">
        <w:rPr>
          <w:b/>
          <w:color w:val="000000"/>
          <w:vertAlign w:val="subscript"/>
        </w:rPr>
        <w:t xml:space="preserve">1 </w:t>
      </w:r>
      <w:r w:rsidRPr="00F74375">
        <w:rPr>
          <w:b/>
          <w:bCs/>
        </w:rPr>
        <w:t>x</w:t>
      </w:r>
      <w:r w:rsidRPr="00F74375">
        <w:rPr>
          <w:b/>
          <w:caps/>
        </w:rPr>
        <w:t xml:space="preserve"> 100</w:t>
      </w:r>
      <w:r w:rsidRPr="00F74375">
        <w:rPr>
          <w:b/>
          <w:bCs/>
        </w:rPr>
        <w:t xml:space="preserve"> x</w:t>
      </w:r>
      <w:r w:rsidRPr="00F74375">
        <w:rPr>
          <w:b/>
          <w:caps/>
        </w:rPr>
        <w:t xml:space="preserve"> (</w:t>
      </w:r>
      <w:r w:rsidRPr="00F74375">
        <w:rPr>
          <w:b/>
          <w:caps/>
          <w:lang w:val="ru-RU"/>
        </w:rPr>
        <w:t>К</w:t>
      </w:r>
      <w:r w:rsidRPr="00F74375">
        <w:rPr>
          <w:b/>
          <w:vertAlign w:val="subscript"/>
        </w:rPr>
        <w:t>i</w:t>
      </w:r>
      <w:r w:rsidRPr="00F74375">
        <w:rPr>
          <w:b/>
          <w:caps/>
        </w:rPr>
        <w:t xml:space="preserve"> /</w:t>
      </w:r>
      <w:r w:rsidRPr="00F74375">
        <w:rPr>
          <w:b/>
          <w:caps/>
          <w:lang w:val="ru-RU"/>
        </w:rPr>
        <w:t>к</w:t>
      </w:r>
      <w:r w:rsidRPr="00F74375">
        <w:rPr>
          <w:b/>
          <w:vertAlign w:val="subscript"/>
        </w:rPr>
        <w:t>max</w:t>
      </w:r>
      <w:r w:rsidRPr="00F74375">
        <w:rPr>
          <w:b/>
        </w:rPr>
        <w:t>);</w:t>
      </w:r>
    </w:p>
    <w:p w:rsidR="00155028" w:rsidRPr="00F74375" w:rsidRDefault="00155028" w:rsidP="00155028">
      <w:pPr>
        <w:autoSpaceDE w:val="0"/>
        <w:autoSpaceDN w:val="0"/>
        <w:adjustRightInd w:val="0"/>
        <w:ind w:firstLine="488"/>
        <w:rPr>
          <w:b/>
          <w:bCs/>
          <w:lang w:val="ru-RU"/>
        </w:rPr>
      </w:pPr>
      <w:r w:rsidRPr="00F74375">
        <w:rPr>
          <w:b/>
          <w:lang w:val="ru-RU"/>
        </w:rPr>
        <w:t>б</w:t>
      </w:r>
      <w:r w:rsidRPr="00F74375">
        <w:rPr>
          <w:b/>
          <w:caps/>
          <w:lang w:val="ru-RU"/>
        </w:rPr>
        <w:t xml:space="preserve">) </w:t>
      </w:r>
      <w:r w:rsidRPr="00F74375">
        <w:rPr>
          <w:b/>
          <w:bCs/>
          <w:lang w:val="ru-RU"/>
        </w:rPr>
        <w:t xml:space="preserve">в случае если </w:t>
      </w:r>
      <w:r w:rsidRPr="00F74375">
        <w:rPr>
          <w:b/>
          <w:bCs/>
          <w:noProof/>
          <w:position w:val="-12"/>
          <w:lang w:val="ru-RU" w:eastAsia="ru-RU" w:bidi="ar-SA"/>
        </w:rPr>
        <w:drawing>
          <wp:inline distT="0" distB="0" distL="0" distR="0">
            <wp:extent cx="904875" cy="2857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904875" cy="285750"/>
                    </a:xfrm>
                    <a:prstGeom prst="rect">
                      <a:avLst/>
                    </a:prstGeom>
                    <a:noFill/>
                    <a:ln w="9525">
                      <a:noFill/>
                      <a:miter lim="800000"/>
                      <a:headEnd/>
                      <a:tailEnd/>
                    </a:ln>
                  </pic:spPr>
                </pic:pic>
              </a:graphicData>
            </a:graphic>
          </wp:inline>
        </w:drawing>
      </w:r>
      <w:r w:rsidRPr="00F74375">
        <w:rPr>
          <w:b/>
          <w:bCs/>
          <w:lang w:val="ru-RU"/>
        </w:rPr>
        <w:t>, - по формуле:</w:t>
      </w:r>
    </w:p>
    <w:p w:rsidR="00155028" w:rsidRPr="00F74375" w:rsidRDefault="00155028" w:rsidP="00155028">
      <w:pPr>
        <w:autoSpaceDE w:val="0"/>
        <w:autoSpaceDN w:val="0"/>
        <w:adjustRightInd w:val="0"/>
        <w:ind w:firstLine="488"/>
        <w:rPr>
          <w:b/>
          <w:bCs/>
          <w:lang w:val="ru-RU"/>
        </w:rPr>
      </w:pPr>
      <w:r w:rsidRPr="00F74375">
        <w:rPr>
          <w:b/>
          <w:bCs/>
          <w:lang w:val="ru-RU"/>
        </w:rPr>
        <w:t>НЦБ</w:t>
      </w:r>
      <w:r w:rsidRPr="00F74375">
        <w:rPr>
          <w:b/>
          <w:vertAlign w:val="subscript"/>
          <w:lang w:val="ru-RU"/>
        </w:rPr>
        <w:t>А1</w:t>
      </w:r>
      <w:r w:rsidRPr="00F74375">
        <w:rPr>
          <w:b/>
          <w:vertAlign w:val="subscript"/>
        </w:rPr>
        <w:t>i</w:t>
      </w:r>
      <w:r w:rsidRPr="00F74375">
        <w:rPr>
          <w:b/>
          <w:bCs/>
          <w:lang w:val="ru-RU"/>
        </w:rPr>
        <w:t xml:space="preserve"> = </w:t>
      </w:r>
      <w:r w:rsidRPr="00F74375">
        <w:rPr>
          <w:b/>
          <w:color w:val="000000"/>
          <w:lang w:val="ru-RU"/>
        </w:rPr>
        <w:t>КЗ</w:t>
      </w:r>
      <w:r w:rsidRPr="00F74375">
        <w:rPr>
          <w:b/>
          <w:vertAlign w:val="subscript"/>
          <w:lang w:val="ru-RU"/>
        </w:rPr>
        <w:t>А</w:t>
      </w:r>
      <w:r w:rsidRPr="00F74375">
        <w:rPr>
          <w:b/>
          <w:color w:val="000000"/>
          <w:vertAlign w:val="subscript"/>
          <w:lang w:val="ru-RU"/>
        </w:rPr>
        <w:t>1</w:t>
      </w:r>
      <w:r w:rsidRPr="00F74375">
        <w:rPr>
          <w:b/>
          <w:bCs/>
          <w:lang w:val="ru-RU"/>
        </w:rPr>
        <w:t xml:space="preserve"> </w:t>
      </w:r>
      <w:r w:rsidRPr="00F74375">
        <w:rPr>
          <w:b/>
          <w:bCs/>
        </w:rPr>
        <w:t>x</w:t>
      </w:r>
      <w:r w:rsidRPr="00F74375">
        <w:rPr>
          <w:b/>
          <w:bCs/>
          <w:lang w:val="ru-RU"/>
        </w:rPr>
        <w:t xml:space="preserve"> 100 </w:t>
      </w:r>
      <w:r w:rsidRPr="00F74375">
        <w:rPr>
          <w:b/>
          <w:bCs/>
        </w:rPr>
        <w:t>x</w:t>
      </w:r>
      <w:r w:rsidRPr="00F74375">
        <w:rPr>
          <w:b/>
          <w:bCs/>
          <w:lang w:val="ru-RU"/>
        </w:rPr>
        <w:t xml:space="preserve"> (К</w:t>
      </w:r>
      <w:r w:rsidRPr="00F74375">
        <w:rPr>
          <w:b/>
          <w:bCs/>
          <w:vertAlign w:val="subscript"/>
        </w:rPr>
        <w:t>i</w:t>
      </w:r>
      <w:r w:rsidRPr="00F74375">
        <w:rPr>
          <w:b/>
          <w:bCs/>
          <w:lang w:val="ru-RU"/>
        </w:rPr>
        <w:t xml:space="preserve"> / К</w:t>
      </w:r>
      <w:r w:rsidRPr="00F74375">
        <w:rPr>
          <w:b/>
          <w:bCs/>
          <w:vertAlign w:val="superscript"/>
          <w:lang w:val="ru-RU"/>
        </w:rPr>
        <w:t>пред</w:t>
      </w:r>
      <w:r w:rsidRPr="00F74375">
        <w:rPr>
          <w:b/>
          <w:bCs/>
          <w:lang w:val="ru-RU"/>
        </w:rPr>
        <w:t xml:space="preserve">); </w:t>
      </w:r>
    </w:p>
    <w:p w:rsidR="00155028" w:rsidRPr="00F74375" w:rsidRDefault="00155028" w:rsidP="00155028">
      <w:pPr>
        <w:autoSpaceDE w:val="0"/>
        <w:autoSpaceDN w:val="0"/>
        <w:adjustRightInd w:val="0"/>
        <w:ind w:firstLine="488"/>
        <w:rPr>
          <w:b/>
          <w:bCs/>
          <w:lang w:val="ru-RU"/>
        </w:rPr>
      </w:pPr>
      <w:r w:rsidRPr="00F74375">
        <w:rPr>
          <w:b/>
          <w:bCs/>
          <w:lang w:val="ru-RU"/>
        </w:rPr>
        <w:t>при этом НЦБ</w:t>
      </w:r>
      <w:r w:rsidRPr="00F74375">
        <w:rPr>
          <w:b/>
          <w:bCs/>
          <w:vertAlign w:val="subscript"/>
          <w:lang w:val="ru-RU"/>
        </w:rPr>
        <w:t>А</w:t>
      </w:r>
      <w:r w:rsidRPr="00F74375">
        <w:rPr>
          <w:b/>
          <w:bCs/>
          <w:vertAlign w:val="subscript"/>
        </w:rPr>
        <w:t>max</w:t>
      </w:r>
      <w:r w:rsidRPr="00F74375">
        <w:rPr>
          <w:b/>
          <w:bCs/>
          <w:lang w:val="ru-RU"/>
        </w:rPr>
        <w:t xml:space="preserve"> = </w:t>
      </w:r>
      <w:r w:rsidRPr="00F74375">
        <w:rPr>
          <w:b/>
          <w:color w:val="000000"/>
          <w:lang w:val="ru-RU"/>
        </w:rPr>
        <w:t>КЗ</w:t>
      </w:r>
      <w:r w:rsidRPr="00F74375">
        <w:rPr>
          <w:b/>
          <w:vertAlign w:val="subscript"/>
          <w:lang w:val="ru-RU"/>
        </w:rPr>
        <w:t>А</w:t>
      </w:r>
      <w:r w:rsidRPr="00F74375">
        <w:rPr>
          <w:b/>
          <w:color w:val="000000"/>
          <w:vertAlign w:val="subscript"/>
          <w:lang w:val="ru-RU"/>
        </w:rPr>
        <w:t xml:space="preserve">1 </w:t>
      </w:r>
      <w:r w:rsidRPr="00F74375">
        <w:rPr>
          <w:b/>
          <w:bCs/>
        </w:rPr>
        <w:t>x</w:t>
      </w:r>
      <w:r w:rsidRPr="00F74375">
        <w:rPr>
          <w:b/>
          <w:bCs/>
          <w:lang w:val="ru-RU"/>
        </w:rPr>
        <w:t xml:space="preserve"> 100,</w:t>
      </w:r>
    </w:p>
    <w:p w:rsidR="00155028" w:rsidRPr="00F74375" w:rsidRDefault="00155028" w:rsidP="00155028">
      <w:pPr>
        <w:autoSpaceDE w:val="0"/>
        <w:autoSpaceDN w:val="0"/>
        <w:ind w:firstLine="488"/>
        <w:rPr>
          <w:lang w:val="ru-RU"/>
        </w:rPr>
      </w:pPr>
      <w:r w:rsidRPr="00F74375">
        <w:rPr>
          <w:lang w:val="ru-RU"/>
        </w:rPr>
        <w:t>где:</w:t>
      </w:r>
    </w:p>
    <w:p w:rsidR="00155028" w:rsidRPr="00F74375" w:rsidRDefault="00155028" w:rsidP="00155028">
      <w:pPr>
        <w:tabs>
          <w:tab w:val="left" w:pos="1168"/>
        </w:tabs>
        <w:autoSpaceDE w:val="0"/>
        <w:autoSpaceDN w:val="0"/>
        <w:ind w:firstLine="488"/>
        <w:rPr>
          <w:lang w:val="ru-RU"/>
        </w:rPr>
      </w:pPr>
      <w:r w:rsidRPr="00F74375">
        <w:rPr>
          <w:color w:val="000000"/>
          <w:lang w:val="ru-RU"/>
        </w:rPr>
        <w:t>КЗ</w:t>
      </w:r>
      <w:r w:rsidRPr="00F74375">
        <w:rPr>
          <w:color w:val="000000"/>
          <w:vertAlign w:val="subscript"/>
          <w:lang w:val="ru-RU"/>
        </w:rPr>
        <w:t>1</w:t>
      </w:r>
      <w:r w:rsidRPr="00F74375">
        <w:rPr>
          <w:color w:val="000000"/>
          <w:lang w:val="ru-RU"/>
        </w:rPr>
        <w:t xml:space="preserve"> </w:t>
      </w:r>
      <w:r w:rsidRPr="00F74375">
        <w:rPr>
          <w:lang w:val="ru-RU"/>
        </w:rPr>
        <w:t xml:space="preserve"> - коэффициент значимости показателя.</w:t>
      </w:r>
    </w:p>
    <w:p w:rsidR="00155028" w:rsidRPr="00F74375" w:rsidRDefault="00155028" w:rsidP="00155028">
      <w:pPr>
        <w:tabs>
          <w:tab w:val="left" w:pos="1168"/>
        </w:tabs>
        <w:autoSpaceDE w:val="0"/>
        <w:autoSpaceDN w:val="0"/>
        <w:ind w:firstLine="488"/>
        <w:rPr>
          <w:lang w:val="ru-RU"/>
        </w:rPr>
      </w:pPr>
      <w:r w:rsidRPr="00F74375">
        <w:t>K</w:t>
      </w:r>
      <w:r w:rsidRPr="00F74375">
        <w:rPr>
          <w:vertAlign w:val="subscript"/>
        </w:rPr>
        <w:t>i</w:t>
      </w:r>
      <w:r w:rsidRPr="00F74375">
        <w:rPr>
          <w:lang w:val="ru-RU"/>
        </w:rPr>
        <w:t>- предложение участника закупки по подкритерию, заявка (предложение) которого оценивается;</w:t>
      </w:r>
    </w:p>
    <w:p w:rsidR="00155028" w:rsidRPr="00F74375" w:rsidRDefault="00155028" w:rsidP="00155028">
      <w:pPr>
        <w:autoSpaceDE w:val="0"/>
        <w:autoSpaceDN w:val="0"/>
        <w:adjustRightInd w:val="0"/>
        <w:ind w:firstLine="488"/>
        <w:rPr>
          <w:lang w:val="ru-RU"/>
        </w:rPr>
      </w:pPr>
      <w:r w:rsidRPr="00F74375">
        <w:rPr>
          <w:bCs/>
          <w:lang w:val="ru-RU"/>
        </w:rPr>
        <w:t>К</w:t>
      </w:r>
      <w:r w:rsidRPr="00F74375">
        <w:rPr>
          <w:bCs/>
          <w:vertAlign w:val="superscript"/>
          <w:lang w:val="ru-RU"/>
        </w:rPr>
        <w:t xml:space="preserve">пред - </w:t>
      </w:r>
      <w:r w:rsidRPr="00F74375">
        <w:rPr>
          <w:lang w:val="ru-RU"/>
        </w:rPr>
        <w:t>предельно необходимое Заказчику значение.</w:t>
      </w:r>
    </w:p>
    <w:p w:rsidR="00155028" w:rsidRPr="00F74375" w:rsidRDefault="00155028" w:rsidP="00155028">
      <w:pPr>
        <w:tabs>
          <w:tab w:val="left" w:pos="1168"/>
        </w:tabs>
        <w:autoSpaceDE w:val="0"/>
        <w:autoSpaceDN w:val="0"/>
        <w:ind w:firstLine="459"/>
        <w:rPr>
          <w:lang w:val="ru-RU"/>
        </w:rPr>
      </w:pPr>
      <w:r w:rsidRPr="00F74375">
        <w:t>K</w:t>
      </w:r>
      <w:r w:rsidRPr="00F74375">
        <w:rPr>
          <w:vertAlign w:val="subscript"/>
        </w:rPr>
        <w:t>max</w:t>
      </w:r>
      <w:r w:rsidRPr="00F74375">
        <w:rPr>
          <w:lang w:val="ru-RU"/>
        </w:rPr>
        <w:t>- максимальное предложение из предложений по показателю, сделанных участниками закупки.</w:t>
      </w:r>
    </w:p>
    <w:p w:rsidR="00155028" w:rsidRPr="00B605D4" w:rsidRDefault="00155028" w:rsidP="00155028">
      <w:pPr>
        <w:autoSpaceDE w:val="0"/>
        <w:autoSpaceDN w:val="0"/>
        <w:adjustRightInd w:val="0"/>
        <w:ind w:firstLine="488"/>
        <w:rPr>
          <w:lang w:val="ru-RU"/>
        </w:rPr>
      </w:pPr>
      <w:r w:rsidRPr="00F74375">
        <w:rPr>
          <w:lang w:val="ru-RU"/>
        </w:rPr>
        <w:t>НЦБ</w:t>
      </w:r>
      <w:r w:rsidRPr="00F74375">
        <w:rPr>
          <w:bCs/>
          <w:vertAlign w:val="subscript"/>
          <w:lang w:val="ru-RU"/>
        </w:rPr>
        <w:t>А</w:t>
      </w:r>
      <w:r w:rsidRPr="00F74375">
        <w:rPr>
          <w:bCs/>
          <w:vertAlign w:val="subscript"/>
        </w:rPr>
        <w:t>max</w:t>
      </w:r>
      <w:r w:rsidRPr="00F74375">
        <w:rPr>
          <w:lang w:val="ru-RU"/>
        </w:rPr>
        <w:t xml:space="preserve"> - количество баллов по критерию оценки (показателю), присуждаемых участникам, предложение которых превышает предельно необходимое максимальное значение, установленное заказчиком.</w:t>
      </w:r>
    </w:p>
    <w:p w:rsidR="00283321" w:rsidRPr="00B605D4" w:rsidRDefault="00283321" w:rsidP="00B605D4">
      <w:pPr>
        <w:tabs>
          <w:tab w:val="left" w:pos="851"/>
        </w:tabs>
        <w:spacing w:before="60"/>
        <w:ind w:firstLine="0"/>
        <w:rPr>
          <w:lang w:val="ru-RU"/>
        </w:rPr>
      </w:pPr>
    </w:p>
    <w:p w:rsidR="00427F02" w:rsidRPr="00B605D4" w:rsidRDefault="00427F02" w:rsidP="008A20C9">
      <w:pPr>
        <w:pStyle w:val="afff"/>
        <w:numPr>
          <w:ilvl w:val="0"/>
          <w:numId w:val="35"/>
        </w:numPr>
        <w:tabs>
          <w:tab w:val="left" w:pos="851"/>
        </w:tabs>
        <w:spacing w:before="60"/>
        <w:ind w:left="0" w:firstLine="488"/>
        <w:rPr>
          <w:lang w:val="ru-RU"/>
        </w:rPr>
      </w:pPr>
      <w:r w:rsidRPr="00B605D4">
        <w:rPr>
          <w:lang w:val="ru-RU"/>
        </w:rPr>
        <w:t>Сумма величин значимости критериев оценки, применяемых Заказчиком, составляет 100%.</w:t>
      </w:r>
    </w:p>
    <w:p w:rsidR="00427F02" w:rsidRPr="00B605D4" w:rsidRDefault="00427F02" w:rsidP="00427F02">
      <w:pPr>
        <w:tabs>
          <w:tab w:val="left" w:pos="851"/>
        </w:tabs>
        <w:autoSpaceDE w:val="0"/>
        <w:autoSpaceDN w:val="0"/>
        <w:adjustRightInd w:val="0"/>
        <w:ind w:firstLine="488"/>
        <w:rPr>
          <w:lang w:val="ru-RU"/>
        </w:rPr>
      </w:pPr>
      <w:r w:rsidRPr="00B605D4">
        <w:rPr>
          <w:lang w:val="ru-RU"/>
        </w:rPr>
        <w:t xml:space="preserve">Итоговый рейтинг заявки </w:t>
      </w:r>
      <w:r w:rsidRPr="00B605D4">
        <w:rPr>
          <w:b/>
          <w:lang w:val="ru-RU"/>
        </w:rPr>
        <w:t>(</w:t>
      </w:r>
      <w:r w:rsidRPr="00B605D4">
        <w:rPr>
          <w:b/>
          <w:sz w:val="26"/>
          <w:szCs w:val="26"/>
          <w:lang w:eastAsia="ru-RU"/>
        </w:rPr>
        <w:t>R</w:t>
      </w:r>
      <w:r w:rsidRPr="00B605D4">
        <w:rPr>
          <w:b/>
          <w:lang w:val="ru-RU"/>
        </w:rPr>
        <w:t>с</w:t>
      </w:r>
      <w:r w:rsidRPr="00B605D4">
        <w:rPr>
          <w:b/>
          <w:vertAlign w:val="subscript"/>
        </w:rPr>
        <w:t>i</w:t>
      </w:r>
      <w:r w:rsidRPr="00B605D4">
        <w:rPr>
          <w:b/>
          <w:lang w:val="ru-RU"/>
        </w:rPr>
        <w:t>),</w:t>
      </w:r>
      <w:r w:rsidRPr="00B605D4">
        <w:rPr>
          <w:lang w:val="ru-RU"/>
        </w:rPr>
        <w:t xml:space="preserve"> который получает каждый из участников конкурса при подведении итогов   конкурса, вычисляется как сумма рейтингов по каждому критерию оценки заявки, а именно.</w:t>
      </w:r>
    </w:p>
    <w:p w:rsidR="00092B32" w:rsidRPr="00863EEA" w:rsidRDefault="00427F02" w:rsidP="00092B32">
      <w:pPr>
        <w:ind w:firstLine="488"/>
        <w:rPr>
          <w:b/>
          <w:sz w:val="26"/>
          <w:szCs w:val="26"/>
          <w:vertAlign w:val="subscript"/>
          <w:lang w:val="ru-RU"/>
        </w:rPr>
      </w:pPr>
      <w:r w:rsidRPr="00B605D4">
        <w:rPr>
          <w:b/>
          <w:sz w:val="26"/>
          <w:szCs w:val="26"/>
          <w:lang w:eastAsia="ru-RU"/>
        </w:rPr>
        <w:t>R</w:t>
      </w:r>
      <w:r w:rsidRPr="00B605D4">
        <w:rPr>
          <w:b/>
          <w:sz w:val="26"/>
          <w:szCs w:val="26"/>
          <w:lang w:val="ru-RU" w:eastAsia="ru-RU"/>
        </w:rPr>
        <w:t>с</w:t>
      </w:r>
      <w:r w:rsidRPr="00B605D4">
        <w:rPr>
          <w:b/>
          <w:vertAlign w:val="subscript"/>
        </w:rPr>
        <w:t>i</w:t>
      </w:r>
      <w:r w:rsidRPr="00B605D4">
        <w:rPr>
          <w:b/>
          <w:lang w:val="ru-RU"/>
        </w:rPr>
        <w:t xml:space="preserve"> = </w:t>
      </w:r>
      <w:r w:rsidRPr="00B605D4">
        <w:rPr>
          <w:b/>
          <w:sz w:val="26"/>
          <w:szCs w:val="26"/>
          <w:lang w:eastAsia="ru-RU"/>
        </w:rPr>
        <w:t>R</w:t>
      </w:r>
      <w:r w:rsidR="003C2037" w:rsidRPr="00B605D4">
        <w:rPr>
          <w:b/>
          <w:sz w:val="26"/>
          <w:szCs w:val="26"/>
          <w:vertAlign w:val="subscript"/>
          <w:lang w:val="ru-RU" w:eastAsia="ru-RU"/>
        </w:rPr>
        <w:t>Ц</w:t>
      </w:r>
      <w:r w:rsidRPr="00B605D4">
        <w:rPr>
          <w:b/>
          <w:sz w:val="26"/>
          <w:szCs w:val="26"/>
          <w:vertAlign w:val="subscript"/>
          <w:lang w:eastAsia="ru-RU"/>
        </w:rPr>
        <w:t>i</w:t>
      </w:r>
      <w:r w:rsidRPr="00B605D4">
        <w:rPr>
          <w:b/>
          <w:lang w:val="ru-RU"/>
        </w:rPr>
        <w:t xml:space="preserve">  + </w:t>
      </w:r>
      <w:r w:rsidR="00B605D4" w:rsidRPr="00863EEA">
        <w:rPr>
          <w:b/>
          <w:sz w:val="26"/>
          <w:szCs w:val="26"/>
          <w:lang w:val="ru-RU"/>
        </w:rPr>
        <w:t>НЦБ</w:t>
      </w:r>
      <w:r w:rsidR="00B605D4" w:rsidRPr="00863EEA">
        <w:rPr>
          <w:b/>
          <w:sz w:val="26"/>
          <w:szCs w:val="26"/>
          <w:vertAlign w:val="subscript"/>
          <w:lang w:val="ru-RU"/>
        </w:rPr>
        <w:t>А1</w:t>
      </w:r>
      <w:r w:rsidR="00B605D4" w:rsidRPr="00863EEA">
        <w:rPr>
          <w:b/>
          <w:sz w:val="26"/>
          <w:szCs w:val="26"/>
          <w:vertAlign w:val="subscript"/>
        </w:rPr>
        <w:t>i</w:t>
      </w:r>
      <w:r w:rsidR="00092B32" w:rsidRPr="00863EEA">
        <w:rPr>
          <w:b/>
          <w:sz w:val="26"/>
          <w:szCs w:val="26"/>
          <w:vertAlign w:val="subscript"/>
          <w:lang w:val="ru-RU"/>
        </w:rPr>
        <w:t>,</w:t>
      </w:r>
    </w:p>
    <w:p w:rsidR="00427F02" w:rsidRPr="00B605D4" w:rsidRDefault="00427F02" w:rsidP="00092B32">
      <w:pPr>
        <w:ind w:firstLine="488"/>
        <w:rPr>
          <w:lang w:val="ru-RU"/>
        </w:rPr>
      </w:pPr>
      <w:r w:rsidRPr="00B605D4">
        <w:rPr>
          <w:lang w:val="ru-RU"/>
        </w:rPr>
        <w:t>Заявке на участие в   конкурсе, которая по результатам оценки получает максимальное количество баллов, присваивается первый номер. Последующие номера присваиваются заявкам на участие в   конкурсе по мере уменьшения суммарного количества баллов.</w:t>
      </w:r>
    </w:p>
    <w:p w:rsidR="00427F02" w:rsidRPr="00B605D4" w:rsidRDefault="00427F02" w:rsidP="00427F02">
      <w:pPr>
        <w:widowControl w:val="0"/>
        <w:ind w:left="6" w:firstLine="488"/>
        <w:rPr>
          <w:lang w:val="ru-RU"/>
        </w:rPr>
      </w:pPr>
      <w:r w:rsidRPr="00B605D4">
        <w:rPr>
          <w:lang w:val="ru-RU"/>
        </w:rPr>
        <w:t>При равных количествах баллов нескольких заявок на участие в   конкурсе меньший номер присваивается заявке на участие в   конкурсе, которая была получена Заказчиком раньше.</w:t>
      </w:r>
    </w:p>
    <w:p w:rsidR="001B5181" w:rsidRDefault="00427F02" w:rsidP="00CC2DE1">
      <w:pPr>
        <w:ind w:firstLine="488"/>
        <w:rPr>
          <w:lang w:val="ru-RU"/>
        </w:rPr>
      </w:pPr>
      <w:r w:rsidRPr="00B605D4">
        <w:rPr>
          <w:lang w:val="ru-RU"/>
        </w:rPr>
        <w:t>Победителем   конкурса признается участник   конкурса, заявке которого присвоен самый высокий итоговый рейтинг. Заявке такого участника конкурса присваивается первый порядковый номер.</w:t>
      </w:r>
    </w:p>
    <w:p w:rsidR="00CC2DE1" w:rsidRPr="00CC2DE1" w:rsidRDefault="00CC2DE1" w:rsidP="007E5746">
      <w:pPr>
        <w:ind w:firstLine="0"/>
        <w:rPr>
          <w:lang w:val="ru-RU"/>
        </w:rPr>
        <w:sectPr w:rsidR="00CC2DE1" w:rsidRPr="00CC2DE1" w:rsidSect="005C4754">
          <w:footerReference w:type="default" r:id="rId46"/>
          <w:footnotePr>
            <w:pos w:val="beneathText"/>
          </w:footnotePr>
          <w:pgSz w:w="11905" w:h="16837"/>
          <w:pgMar w:top="709" w:right="907" w:bottom="284" w:left="1134" w:header="709" w:footer="127" w:gutter="0"/>
          <w:pgNumType w:start="1"/>
          <w:cols w:space="720"/>
          <w:docGrid w:linePitch="360"/>
        </w:sectPr>
      </w:pPr>
    </w:p>
    <w:tbl>
      <w:tblPr>
        <w:tblW w:w="9640" w:type="dxa"/>
        <w:tblInd w:w="-176" w:type="dxa"/>
        <w:tblLook w:val="04A0"/>
      </w:tblPr>
      <w:tblGrid>
        <w:gridCol w:w="9640"/>
      </w:tblGrid>
      <w:tr w:rsidR="002330D9" w:rsidRPr="005218D6" w:rsidTr="007E5746">
        <w:tc>
          <w:tcPr>
            <w:tcW w:w="9640" w:type="dxa"/>
          </w:tcPr>
          <w:p w:rsidR="002330D9" w:rsidRPr="00993F54" w:rsidRDefault="002330D9" w:rsidP="002F7537">
            <w:pPr>
              <w:pStyle w:val="3"/>
              <w:ind w:right="-1"/>
              <w:rPr>
                <w:szCs w:val="24"/>
              </w:rPr>
            </w:pPr>
            <w:bookmarkStart w:id="47" w:name="_Toc433707867"/>
            <w:bookmarkStart w:id="48" w:name="_Toc449019982"/>
            <w:bookmarkStart w:id="49" w:name="_Toc1046548"/>
            <w:r w:rsidRPr="00993F54">
              <w:lastRenderedPageBreak/>
              <w:t xml:space="preserve">РАЗДЕЛ </w:t>
            </w:r>
            <w:r>
              <w:t>3.</w:t>
            </w:r>
            <w:r w:rsidRPr="00993F54">
              <w:t xml:space="preserve"> ОБРАЗЦЫ ФОРМ И ДОКУМЕНТОВ ДЛЯ ЗАПОЛНЕНИЯ УЧАСТНИКАМИ КОНКУРСА</w:t>
            </w:r>
            <w:bookmarkEnd w:id="47"/>
            <w:bookmarkEnd w:id="48"/>
            <w:bookmarkEnd w:id="49"/>
          </w:p>
        </w:tc>
      </w:tr>
      <w:tr w:rsidR="002330D9" w:rsidRPr="005218D6" w:rsidTr="007E5746">
        <w:tc>
          <w:tcPr>
            <w:tcW w:w="9640" w:type="dxa"/>
          </w:tcPr>
          <w:p w:rsidR="002330D9" w:rsidRDefault="002330D9" w:rsidP="002F7537">
            <w:pPr>
              <w:pStyle w:val="2"/>
              <w:ind w:right="-1"/>
              <w:contextualSpacing/>
              <w:rPr>
                <w:sz w:val="24"/>
                <w:szCs w:val="24"/>
              </w:rPr>
            </w:pPr>
            <w:bookmarkStart w:id="50" w:name="_Toc433707869"/>
            <w:bookmarkStart w:id="51" w:name="_Toc449019984"/>
            <w:bookmarkStart w:id="52" w:name="_Toc535841633"/>
            <w:bookmarkStart w:id="53" w:name="_Toc1046549"/>
            <w:r w:rsidRPr="006E4678">
              <w:rPr>
                <w:sz w:val="24"/>
                <w:szCs w:val="24"/>
              </w:rPr>
              <w:t xml:space="preserve">ФОРМА </w:t>
            </w:r>
            <w:r w:rsidR="00254CE9" w:rsidRPr="006E4678">
              <w:rPr>
                <w:sz w:val="24"/>
                <w:szCs w:val="24"/>
              </w:rPr>
              <w:t>3.</w:t>
            </w:r>
            <w:r w:rsidR="00341C70">
              <w:rPr>
                <w:sz w:val="24"/>
                <w:szCs w:val="24"/>
              </w:rPr>
              <w:t>1</w:t>
            </w:r>
            <w:r w:rsidR="00254CE9" w:rsidRPr="006E4678">
              <w:rPr>
                <w:sz w:val="24"/>
                <w:szCs w:val="24"/>
              </w:rPr>
              <w:t xml:space="preserve">  </w:t>
            </w:r>
            <w:r w:rsidRPr="006E4678">
              <w:rPr>
                <w:sz w:val="24"/>
                <w:szCs w:val="24"/>
              </w:rPr>
              <w:t>«</w:t>
            </w:r>
            <w:r w:rsidR="00DF76A9" w:rsidRPr="00DF76A9">
              <w:rPr>
                <w:rFonts w:ascii="Times New Roman Полужирный" w:hAnsi="Times New Roman Полужирный"/>
                <w:caps/>
                <w:sz w:val="24"/>
                <w:szCs w:val="24"/>
              </w:rPr>
              <w:t>Описание оказываемых услуг</w:t>
            </w:r>
            <w:r w:rsidRPr="006E4678">
              <w:rPr>
                <w:sz w:val="24"/>
                <w:szCs w:val="24"/>
              </w:rPr>
              <w:t>»</w:t>
            </w:r>
            <w:bookmarkEnd w:id="50"/>
            <w:bookmarkEnd w:id="51"/>
            <w:bookmarkEnd w:id="52"/>
            <w:bookmarkEnd w:id="53"/>
          </w:p>
          <w:p w:rsidR="007448DB" w:rsidRDefault="007448DB" w:rsidP="002F7537">
            <w:pPr>
              <w:pStyle w:val="af7"/>
              <w:tabs>
                <w:tab w:val="left" w:pos="142"/>
              </w:tabs>
              <w:ind w:right="-1" w:firstLine="0"/>
              <w:rPr>
                <w:sz w:val="32"/>
                <w:szCs w:val="32"/>
              </w:rPr>
            </w:pPr>
          </w:p>
          <w:p w:rsidR="007448DB" w:rsidRPr="00CB743F" w:rsidRDefault="00CB743F" w:rsidP="006D2A04">
            <w:pPr>
              <w:ind w:right="-1" w:firstLine="0"/>
              <w:jc w:val="center"/>
              <w:rPr>
                <w:sz w:val="36"/>
                <w:szCs w:val="36"/>
                <w:lang w:val="ru-RU"/>
              </w:rPr>
            </w:pPr>
            <w:r>
              <w:rPr>
                <w:sz w:val="32"/>
                <w:szCs w:val="32"/>
                <w:lang w:val="ru-RU"/>
              </w:rPr>
              <w:t>О</w:t>
            </w:r>
            <w:r w:rsidRPr="00CB743F">
              <w:rPr>
                <w:sz w:val="32"/>
                <w:szCs w:val="32"/>
                <w:lang w:val="ru-RU"/>
              </w:rPr>
              <w:t>казани</w:t>
            </w:r>
            <w:r>
              <w:rPr>
                <w:sz w:val="32"/>
                <w:szCs w:val="32"/>
                <w:lang w:val="ru-RU"/>
              </w:rPr>
              <w:t>е</w:t>
            </w:r>
            <w:r w:rsidRPr="00CB743F">
              <w:rPr>
                <w:sz w:val="32"/>
                <w:szCs w:val="32"/>
                <w:lang w:val="ru-RU"/>
              </w:rPr>
              <w:t xml:space="preserve"> услуг по</w:t>
            </w:r>
            <w:r w:rsidR="006D2A04">
              <w:rPr>
                <w:sz w:val="32"/>
                <w:szCs w:val="32"/>
                <w:lang w:val="ru-RU"/>
              </w:rPr>
              <w:t xml:space="preserve"> </w:t>
            </w:r>
            <w:r w:rsidR="006D2A04" w:rsidRPr="006D2A04">
              <w:rPr>
                <w:sz w:val="32"/>
                <w:szCs w:val="32"/>
                <w:lang w:val="ru-RU"/>
              </w:rPr>
              <w:t>осуществлению строительного контроля на объекте: «Реконструкция аэропортового комплекса «Баландино» (г. Челябинск)»</w:t>
            </w:r>
          </w:p>
        </w:tc>
      </w:tr>
    </w:tbl>
    <w:p w:rsidR="00D36EBE" w:rsidRDefault="00D36EBE" w:rsidP="002F7537">
      <w:pPr>
        <w:ind w:right="-1" w:firstLine="0"/>
        <w:jc w:val="center"/>
        <w:rPr>
          <w:spacing w:val="-2"/>
          <w:sz w:val="20"/>
          <w:szCs w:val="20"/>
          <w:lang w:val="ru-RU"/>
        </w:rPr>
      </w:pPr>
    </w:p>
    <w:p w:rsidR="005E1A10" w:rsidRPr="005E1A10" w:rsidRDefault="005E1A10" w:rsidP="002F7537">
      <w:pPr>
        <w:ind w:right="-1" w:firstLine="0"/>
        <w:jc w:val="center"/>
        <w:rPr>
          <w:b/>
          <w:bCs/>
          <w:noProof/>
          <w:lang w:val="ru-RU" w:eastAsia="ar-SA"/>
        </w:rPr>
      </w:pPr>
    </w:p>
    <w:p w:rsidR="005E1A10" w:rsidRPr="005E1A10" w:rsidRDefault="005E1A10" w:rsidP="00E07497">
      <w:pPr>
        <w:ind w:right="-1" w:firstLine="851"/>
        <w:rPr>
          <w:lang w:val="ru-RU"/>
        </w:rPr>
      </w:pPr>
      <w:r w:rsidRPr="005E1A10">
        <w:rPr>
          <w:lang w:val="ru-RU"/>
        </w:rPr>
        <w:t>Изучив конкурсную документацию на право заключения вышеу</w:t>
      </w:r>
      <w:r>
        <w:rPr>
          <w:lang w:val="ru-RU"/>
        </w:rPr>
        <w:t>казанного договора, а также применимые</w:t>
      </w:r>
      <w:r w:rsidRPr="005E1A10">
        <w:rPr>
          <w:lang w:val="ru-RU"/>
        </w:rPr>
        <w:t xml:space="preserve"> к данному конкурсу законодательство и нормативно-правовые акты, с</w:t>
      </w:r>
      <w:r>
        <w:rPr>
          <w:lang w:val="ru-RU"/>
        </w:rPr>
        <w:t>ообщаем</w:t>
      </w:r>
      <w:r w:rsidRPr="005E1A10">
        <w:rPr>
          <w:lang w:val="ru-RU"/>
        </w:rPr>
        <w:t xml:space="preserve"> о согласии участвовать в конкурсе на условиях, </w:t>
      </w:r>
      <w:r>
        <w:rPr>
          <w:lang w:val="ru-RU"/>
        </w:rPr>
        <w:t>предусмотренных конкурсной документацией.</w:t>
      </w:r>
    </w:p>
    <w:p w:rsidR="00D36EBE" w:rsidRDefault="00D36EBE" w:rsidP="002F7537">
      <w:pPr>
        <w:ind w:right="-1" w:firstLine="0"/>
        <w:jc w:val="center"/>
        <w:rPr>
          <w:spacing w:val="-2"/>
          <w:sz w:val="20"/>
          <w:szCs w:val="20"/>
          <w:lang w:val="ru-RU"/>
        </w:rPr>
      </w:pPr>
    </w:p>
    <w:p w:rsidR="00D36EBE" w:rsidRDefault="00D36EBE" w:rsidP="002F7537">
      <w:pPr>
        <w:ind w:right="-1" w:firstLine="568"/>
        <w:jc w:val="center"/>
        <w:rPr>
          <w:spacing w:val="-2"/>
          <w:sz w:val="20"/>
          <w:szCs w:val="20"/>
          <w:lang w:val="ru-RU"/>
        </w:rPr>
      </w:pPr>
    </w:p>
    <w:p w:rsidR="00D36EBE" w:rsidRDefault="00D36EBE" w:rsidP="00D36EBE">
      <w:pPr>
        <w:ind w:firstLine="0"/>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CC2DE1" w:rsidRDefault="00CC2DE1" w:rsidP="00272D53">
      <w:pPr>
        <w:jc w:val="center"/>
        <w:rPr>
          <w:spacing w:val="-2"/>
          <w:sz w:val="20"/>
          <w:szCs w:val="20"/>
          <w:lang w:val="ru-RU"/>
        </w:rPr>
      </w:pPr>
    </w:p>
    <w:p w:rsidR="00CC2DE1" w:rsidRDefault="00CC2DE1" w:rsidP="00272D53">
      <w:pPr>
        <w:jc w:val="center"/>
        <w:rPr>
          <w:spacing w:val="-2"/>
          <w:sz w:val="20"/>
          <w:szCs w:val="20"/>
          <w:lang w:val="ru-RU"/>
        </w:rPr>
      </w:pPr>
    </w:p>
    <w:p w:rsidR="00CC2DE1" w:rsidRDefault="00CC2DE1" w:rsidP="00272D53">
      <w:pPr>
        <w:jc w:val="center"/>
        <w:rPr>
          <w:spacing w:val="-2"/>
          <w:sz w:val="20"/>
          <w:szCs w:val="20"/>
          <w:lang w:val="ru-RU"/>
        </w:rPr>
      </w:pPr>
    </w:p>
    <w:p w:rsidR="00CC2DE1" w:rsidRDefault="00CC2DE1" w:rsidP="00272D53">
      <w:pPr>
        <w:jc w:val="center"/>
        <w:rPr>
          <w:spacing w:val="-2"/>
          <w:sz w:val="20"/>
          <w:szCs w:val="20"/>
          <w:lang w:val="ru-RU"/>
        </w:rPr>
      </w:pPr>
    </w:p>
    <w:p w:rsidR="00CC2DE1" w:rsidRDefault="00CC2DE1"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D36EBE" w:rsidRDefault="00D36EBE" w:rsidP="00272D53">
      <w:pPr>
        <w:jc w:val="center"/>
        <w:rPr>
          <w:spacing w:val="-2"/>
          <w:sz w:val="20"/>
          <w:szCs w:val="20"/>
          <w:lang w:val="ru-RU"/>
        </w:rPr>
      </w:pPr>
    </w:p>
    <w:p w:rsidR="00CC2DE1" w:rsidRDefault="00CC2DE1" w:rsidP="00CC2DE1">
      <w:pPr>
        <w:ind w:firstLine="0"/>
        <w:rPr>
          <w:spacing w:val="-2"/>
          <w:sz w:val="20"/>
          <w:szCs w:val="20"/>
          <w:lang w:val="ru-RU"/>
        </w:rPr>
      </w:pPr>
    </w:p>
    <w:p w:rsidR="00D36EBE" w:rsidRDefault="00D36EBE" w:rsidP="00CC2DE1">
      <w:pPr>
        <w:ind w:firstLine="0"/>
        <w:rPr>
          <w:spacing w:val="-2"/>
          <w:sz w:val="20"/>
          <w:szCs w:val="20"/>
          <w:lang w:val="ru-RU"/>
        </w:rPr>
      </w:pPr>
    </w:p>
    <w:p w:rsidR="006D2A04" w:rsidRDefault="006D2A04" w:rsidP="00CC2DE1">
      <w:pPr>
        <w:ind w:firstLine="0"/>
        <w:rPr>
          <w:spacing w:val="-2"/>
          <w:sz w:val="20"/>
          <w:szCs w:val="20"/>
          <w:lang w:val="ru-RU"/>
        </w:rPr>
      </w:pPr>
    </w:p>
    <w:p w:rsidR="006D2A04" w:rsidRDefault="006D2A04" w:rsidP="00CC2DE1">
      <w:pPr>
        <w:ind w:firstLine="0"/>
        <w:rPr>
          <w:spacing w:val="-2"/>
          <w:sz w:val="20"/>
          <w:szCs w:val="20"/>
          <w:lang w:val="ru-RU"/>
        </w:rPr>
      </w:pPr>
    </w:p>
    <w:p w:rsidR="005E1A10" w:rsidRDefault="005E1A10" w:rsidP="00CC2DE1">
      <w:pPr>
        <w:ind w:firstLine="0"/>
        <w:rPr>
          <w:spacing w:val="-2"/>
          <w:sz w:val="20"/>
          <w:szCs w:val="20"/>
          <w:lang w:val="ru-RU"/>
        </w:rPr>
      </w:pPr>
    </w:p>
    <w:p w:rsidR="007E5746" w:rsidRDefault="007E5746" w:rsidP="00CC2DE1">
      <w:pPr>
        <w:ind w:firstLine="0"/>
        <w:rPr>
          <w:spacing w:val="-2"/>
          <w:sz w:val="20"/>
          <w:szCs w:val="20"/>
          <w:lang w:val="ru-RU"/>
        </w:rPr>
      </w:pPr>
    </w:p>
    <w:p w:rsidR="007E5746" w:rsidRDefault="007E5746" w:rsidP="00CC2DE1">
      <w:pPr>
        <w:ind w:firstLine="0"/>
        <w:rPr>
          <w:spacing w:val="-2"/>
          <w:sz w:val="20"/>
          <w:szCs w:val="20"/>
          <w:lang w:val="ru-RU"/>
        </w:rPr>
      </w:pPr>
    </w:p>
    <w:p w:rsidR="005E1A10" w:rsidRDefault="005E1A10" w:rsidP="00CC2DE1">
      <w:pPr>
        <w:ind w:firstLine="0"/>
        <w:rPr>
          <w:spacing w:val="-2"/>
          <w:sz w:val="20"/>
          <w:szCs w:val="20"/>
          <w:lang w:val="ru-RU"/>
        </w:rPr>
      </w:pPr>
    </w:p>
    <w:p w:rsidR="002F7537" w:rsidRDefault="002F7537" w:rsidP="00CC2DE1">
      <w:pPr>
        <w:ind w:firstLine="0"/>
        <w:rPr>
          <w:spacing w:val="-2"/>
          <w:sz w:val="20"/>
          <w:szCs w:val="20"/>
          <w:lang w:val="ru-RU"/>
        </w:rPr>
      </w:pPr>
    </w:p>
    <w:p w:rsidR="005E1A10" w:rsidRDefault="005E1A10" w:rsidP="00CC2DE1">
      <w:pPr>
        <w:ind w:firstLine="0"/>
        <w:rPr>
          <w:spacing w:val="-2"/>
          <w:sz w:val="20"/>
          <w:szCs w:val="20"/>
          <w:lang w:val="ru-RU"/>
        </w:rPr>
      </w:pPr>
    </w:p>
    <w:p w:rsidR="005E1A10" w:rsidRDefault="005E1A10" w:rsidP="00CC2DE1">
      <w:pPr>
        <w:ind w:firstLine="0"/>
        <w:rPr>
          <w:spacing w:val="-2"/>
          <w:sz w:val="20"/>
          <w:szCs w:val="20"/>
          <w:lang w:val="ru-RU"/>
        </w:rPr>
      </w:pPr>
    </w:p>
    <w:p w:rsidR="00C170EA" w:rsidRDefault="00C170EA" w:rsidP="00CC2DE1">
      <w:pPr>
        <w:ind w:firstLine="0"/>
        <w:rPr>
          <w:spacing w:val="-2"/>
          <w:sz w:val="20"/>
          <w:szCs w:val="20"/>
          <w:lang w:val="ru-RU"/>
        </w:rPr>
      </w:pPr>
    </w:p>
    <w:p w:rsidR="00C170EA" w:rsidRDefault="00C170EA" w:rsidP="00CC2DE1">
      <w:pPr>
        <w:ind w:firstLine="0"/>
        <w:rPr>
          <w:spacing w:val="-2"/>
          <w:sz w:val="20"/>
          <w:szCs w:val="20"/>
          <w:lang w:val="ru-RU"/>
        </w:rPr>
      </w:pPr>
    </w:p>
    <w:p w:rsidR="00D978A3" w:rsidRDefault="00D978A3" w:rsidP="00CC2DE1">
      <w:pPr>
        <w:ind w:firstLine="0"/>
        <w:rPr>
          <w:spacing w:val="-2"/>
          <w:sz w:val="20"/>
          <w:szCs w:val="20"/>
          <w:lang w:val="ru-RU"/>
        </w:rPr>
      </w:pPr>
    </w:p>
    <w:p w:rsidR="00B605D4" w:rsidRDefault="00B605D4" w:rsidP="00CC2DE1">
      <w:pPr>
        <w:ind w:firstLine="0"/>
        <w:rPr>
          <w:spacing w:val="-2"/>
          <w:sz w:val="20"/>
          <w:szCs w:val="20"/>
          <w:lang w:val="ru-RU"/>
        </w:rPr>
      </w:pPr>
    </w:p>
    <w:p w:rsidR="00CC2DE1" w:rsidRPr="00C43A90" w:rsidRDefault="00CC2DE1" w:rsidP="00092B32">
      <w:pPr>
        <w:ind w:firstLine="0"/>
        <w:rPr>
          <w:spacing w:val="-2"/>
          <w:sz w:val="20"/>
          <w:szCs w:val="20"/>
          <w:lang w:val="ru-RU"/>
        </w:rPr>
      </w:pPr>
    </w:p>
    <w:tbl>
      <w:tblPr>
        <w:tblW w:w="0" w:type="auto"/>
        <w:tblLook w:val="04A0"/>
      </w:tblPr>
      <w:tblGrid>
        <w:gridCol w:w="9571"/>
      </w:tblGrid>
      <w:tr w:rsidR="002330D9" w:rsidRPr="005218D6" w:rsidTr="00992E5A">
        <w:tc>
          <w:tcPr>
            <w:tcW w:w="10031" w:type="dxa"/>
          </w:tcPr>
          <w:p w:rsidR="002330D9" w:rsidRPr="00D978A3" w:rsidRDefault="002330D9" w:rsidP="002F7537">
            <w:pPr>
              <w:pStyle w:val="af"/>
              <w:tabs>
                <w:tab w:val="left" w:pos="0"/>
              </w:tabs>
              <w:spacing w:after="0"/>
              <w:ind w:firstLine="0"/>
              <w:jc w:val="center"/>
              <w:rPr>
                <w:b/>
                <w:bCs/>
                <w:szCs w:val="24"/>
                <w:lang w:val="ru-RU"/>
              </w:rPr>
            </w:pPr>
            <w:bookmarkStart w:id="54" w:name="_Toc433707870"/>
            <w:bookmarkStart w:id="55" w:name="_Toc449019985"/>
            <w:r w:rsidRPr="006E4678">
              <w:rPr>
                <w:b/>
                <w:bCs/>
                <w:szCs w:val="24"/>
                <w:lang w:val="ru-RU"/>
              </w:rPr>
              <w:lastRenderedPageBreak/>
              <w:t xml:space="preserve">ФОРМА </w:t>
            </w:r>
            <w:r w:rsidR="00254CE9" w:rsidRPr="006E4678">
              <w:rPr>
                <w:b/>
                <w:bCs/>
                <w:szCs w:val="24"/>
                <w:lang w:val="ru-RU"/>
              </w:rPr>
              <w:t>3.</w:t>
            </w:r>
            <w:r w:rsidR="00D36EBE">
              <w:rPr>
                <w:b/>
                <w:bCs/>
                <w:szCs w:val="24"/>
                <w:lang w:val="ru-RU"/>
              </w:rPr>
              <w:t>2</w:t>
            </w:r>
            <w:r w:rsidR="00254CE9" w:rsidRPr="006E4678">
              <w:rPr>
                <w:b/>
                <w:bCs/>
                <w:szCs w:val="24"/>
                <w:lang w:val="ru-RU"/>
              </w:rPr>
              <w:t xml:space="preserve"> </w:t>
            </w:r>
            <w:r w:rsidRPr="006E4678">
              <w:rPr>
                <w:b/>
                <w:bCs/>
                <w:szCs w:val="24"/>
                <w:lang w:val="ru-RU"/>
              </w:rPr>
              <w:t>«</w:t>
            </w:r>
            <w:r w:rsidR="006E4678" w:rsidRPr="006E4678">
              <w:rPr>
                <w:b/>
                <w:caps/>
                <w:szCs w:val="24"/>
                <w:lang w:val="ru-RU"/>
              </w:rPr>
              <w:t>Декларация соответствия участника ЕДИНЫМ ТРЕБОВАНИЯМ»</w:t>
            </w:r>
            <w:bookmarkEnd w:id="54"/>
            <w:bookmarkEnd w:id="55"/>
          </w:p>
        </w:tc>
      </w:tr>
    </w:tbl>
    <w:p w:rsidR="00D978A3" w:rsidRPr="00BB4FB0" w:rsidRDefault="00BB4FB0" w:rsidP="00BB4FB0">
      <w:pPr>
        <w:tabs>
          <w:tab w:val="left" w:pos="0"/>
        </w:tabs>
        <w:ind w:firstLine="0"/>
        <w:jc w:val="right"/>
        <w:rPr>
          <w:i/>
          <w:sz w:val="23"/>
          <w:szCs w:val="23"/>
          <w:lang w:val="ru-RU"/>
        </w:rPr>
      </w:pPr>
      <w:r w:rsidRPr="00BB4FB0">
        <w:rPr>
          <w:i/>
          <w:sz w:val="23"/>
          <w:szCs w:val="23"/>
          <w:lang w:val="ru-RU"/>
        </w:rPr>
        <w:t>Рекомендуемая форма</w:t>
      </w:r>
    </w:p>
    <w:p w:rsidR="00BB4FB0" w:rsidRDefault="00BB4FB0" w:rsidP="002F7537">
      <w:pPr>
        <w:tabs>
          <w:tab w:val="left" w:pos="0"/>
        </w:tabs>
        <w:ind w:firstLine="0"/>
        <w:rPr>
          <w:sz w:val="23"/>
          <w:szCs w:val="23"/>
          <w:lang w:val="ru-RU"/>
        </w:rPr>
      </w:pPr>
    </w:p>
    <w:p w:rsidR="006E4678" w:rsidRPr="002B06CE" w:rsidRDefault="006E4678" w:rsidP="002F7537">
      <w:pPr>
        <w:tabs>
          <w:tab w:val="left" w:pos="0"/>
        </w:tabs>
        <w:ind w:firstLine="709"/>
        <w:rPr>
          <w:sz w:val="23"/>
          <w:szCs w:val="23"/>
          <w:lang w:val="ru-RU"/>
        </w:rPr>
      </w:pPr>
      <w:r w:rsidRPr="002B06CE">
        <w:rPr>
          <w:sz w:val="23"/>
          <w:szCs w:val="23"/>
          <w:lang w:val="ru-RU"/>
        </w:rPr>
        <w:t>Настоящим подтверждаем, что в отношении _________________________</w:t>
      </w:r>
      <w:r w:rsidRPr="002B06CE">
        <w:rPr>
          <w:rStyle w:val="affff3"/>
          <w:sz w:val="23"/>
          <w:szCs w:val="23"/>
        </w:rPr>
        <w:footnoteReference w:id="1"/>
      </w:r>
      <w:r w:rsidRPr="002B06CE">
        <w:rPr>
          <w:sz w:val="23"/>
          <w:szCs w:val="23"/>
          <w:lang w:val="ru-RU"/>
        </w:rPr>
        <w:t>:</w:t>
      </w:r>
    </w:p>
    <w:p w:rsidR="006E4678" w:rsidRPr="002B06CE" w:rsidRDefault="006E4678" w:rsidP="002F7537">
      <w:pPr>
        <w:tabs>
          <w:tab w:val="left" w:pos="0"/>
        </w:tabs>
        <w:autoSpaceDE w:val="0"/>
        <w:autoSpaceDN w:val="0"/>
        <w:adjustRightInd w:val="0"/>
        <w:ind w:firstLine="709"/>
        <w:rPr>
          <w:sz w:val="23"/>
          <w:szCs w:val="23"/>
          <w:lang w:val="ru-RU"/>
        </w:rPr>
      </w:pPr>
      <w:r w:rsidRPr="002B06CE">
        <w:rPr>
          <w:sz w:val="23"/>
          <w:szCs w:val="23"/>
          <w:lang w:val="ru-RU"/>
        </w:rPr>
        <w:t>1) не проводится процедура ликвидации и отсутствует решение арбитражного суда о признании несостоятельным (банкротом) и об открытии конкурсного производства;</w:t>
      </w:r>
    </w:p>
    <w:p w:rsidR="006E4678" w:rsidRPr="002B06CE" w:rsidRDefault="006E4678" w:rsidP="002F7537">
      <w:pPr>
        <w:tabs>
          <w:tab w:val="left" w:pos="0"/>
        </w:tabs>
        <w:autoSpaceDE w:val="0"/>
        <w:autoSpaceDN w:val="0"/>
        <w:adjustRightInd w:val="0"/>
        <w:ind w:firstLine="709"/>
        <w:rPr>
          <w:sz w:val="23"/>
          <w:szCs w:val="23"/>
          <w:lang w:val="ru-RU"/>
        </w:rPr>
      </w:pPr>
      <w:r w:rsidRPr="002B06CE">
        <w:rPr>
          <w:sz w:val="23"/>
          <w:szCs w:val="23"/>
          <w:lang w:val="ru-RU"/>
        </w:rPr>
        <w:t xml:space="preserve">2) деятельность не приостановлена в порядке, установленном </w:t>
      </w:r>
      <w:hyperlink r:id="rId47" w:history="1">
        <w:r w:rsidRPr="002B06CE">
          <w:rPr>
            <w:sz w:val="23"/>
            <w:szCs w:val="23"/>
            <w:lang w:val="ru-RU"/>
          </w:rPr>
          <w:t>Кодексом</w:t>
        </w:r>
      </w:hyperlink>
      <w:r w:rsidRPr="002B06CE">
        <w:rPr>
          <w:sz w:val="23"/>
          <w:szCs w:val="23"/>
          <w:lang w:val="ru-RU"/>
        </w:rPr>
        <w:t xml:space="preserve"> Российской Федерации об административных правонарушениях, на дату подачи заявки на участие в закупке;</w:t>
      </w:r>
    </w:p>
    <w:p w:rsidR="006E4678" w:rsidRPr="002B06CE" w:rsidRDefault="006E4678" w:rsidP="002F7537">
      <w:pPr>
        <w:tabs>
          <w:tab w:val="left" w:pos="0"/>
        </w:tabs>
        <w:autoSpaceDE w:val="0"/>
        <w:autoSpaceDN w:val="0"/>
        <w:adjustRightInd w:val="0"/>
        <w:ind w:firstLine="709"/>
        <w:rPr>
          <w:sz w:val="23"/>
          <w:szCs w:val="23"/>
          <w:lang w:val="ru-RU"/>
        </w:rPr>
      </w:pPr>
      <w:r w:rsidRPr="002B06CE">
        <w:rPr>
          <w:sz w:val="23"/>
          <w:szCs w:val="23"/>
          <w:lang w:val="ru-RU"/>
        </w:rPr>
        <w:t xml:space="preserve">3) отсутствуют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48" w:history="1">
        <w:r w:rsidRPr="002B06CE">
          <w:rPr>
            <w:sz w:val="23"/>
            <w:szCs w:val="23"/>
            <w:lang w:val="ru-RU"/>
          </w:rPr>
          <w:t>законодательством</w:t>
        </w:r>
      </w:hyperlink>
      <w:r w:rsidRPr="002B06CE">
        <w:rPr>
          <w:sz w:val="23"/>
          <w:szCs w:val="23"/>
          <w:lang w:val="ru-RU"/>
        </w:rPr>
        <w:t xml:space="preserve">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hyperlink r:id="rId49" w:history="1">
        <w:r w:rsidRPr="002B06CE">
          <w:rPr>
            <w:sz w:val="23"/>
            <w:szCs w:val="23"/>
            <w:lang w:val="ru-RU"/>
          </w:rPr>
          <w:t>законодательством</w:t>
        </w:r>
      </w:hyperlink>
      <w:r w:rsidRPr="002B06CE">
        <w:rPr>
          <w:sz w:val="23"/>
          <w:szCs w:val="23"/>
          <w:lang w:val="ru-RU"/>
        </w:rPr>
        <w:t xml:space="preserve">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r w:rsidRPr="002B06CE">
        <w:rPr>
          <w:rStyle w:val="affff3"/>
          <w:sz w:val="23"/>
          <w:szCs w:val="23"/>
        </w:rPr>
        <w:footnoteReference w:id="2"/>
      </w:r>
      <w:r w:rsidRPr="002B06CE">
        <w:rPr>
          <w:sz w:val="23"/>
          <w:szCs w:val="23"/>
          <w:lang w:val="ru-RU"/>
        </w:rPr>
        <w:t>;</w:t>
      </w:r>
    </w:p>
    <w:p w:rsidR="006E4678" w:rsidRPr="002B06CE" w:rsidRDefault="006E4678" w:rsidP="002F7537">
      <w:pPr>
        <w:tabs>
          <w:tab w:val="left" w:pos="0"/>
        </w:tabs>
        <w:autoSpaceDE w:val="0"/>
        <w:autoSpaceDN w:val="0"/>
        <w:adjustRightInd w:val="0"/>
        <w:ind w:firstLine="709"/>
        <w:rPr>
          <w:sz w:val="23"/>
          <w:szCs w:val="23"/>
          <w:lang w:val="ru-RU"/>
        </w:rPr>
      </w:pPr>
      <w:r w:rsidRPr="002B06CE">
        <w:rPr>
          <w:sz w:val="23"/>
          <w:szCs w:val="23"/>
          <w:lang w:val="ru-RU"/>
        </w:rPr>
        <w:t xml:space="preserve">4)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50" w:history="1">
        <w:r w:rsidRPr="002B06CE">
          <w:rPr>
            <w:sz w:val="23"/>
            <w:szCs w:val="23"/>
            <w:lang w:val="ru-RU"/>
          </w:rPr>
          <w:t>статьями 289</w:t>
        </w:r>
      </w:hyperlink>
      <w:r w:rsidRPr="002B06CE">
        <w:rPr>
          <w:sz w:val="23"/>
          <w:szCs w:val="23"/>
          <w:lang w:val="ru-RU"/>
        </w:rPr>
        <w:t xml:space="preserve">, </w:t>
      </w:r>
      <w:hyperlink r:id="rId51" w:history="1">
        <w:r w:rsidRPr="002B06CE">
          <w:rPr>
            <w:sz w:val="23"/>
            <w:szCs w:val="23"/>
            <w:lang w:val="ru-RU"/>
          </w:rPr>
          <w:t>290</w:t>
        </w:r>
      </w:hyperlink>
      <w:r w:rsidRPr="002B06CE">
        <w:rPr>
          <w:sz w:val="23"/>
          <w:szCs w:val="23"/>
          <w:lang w:val="ru-RU"/>
        </w:rPr>
        <w:t xml:space="preserve">, </w:t>
      </w:r>
      <w:hyperlink r:id="rId52" w:history="1">
        <w:r w:rsidRPr="002B06CE">
          <w:rPr>
            <w:sz w:val="23"/>
            <w:szCs w:val="23"/>
            <w:lang w:val="ru-RU"/>
          </w:rPr>
          <w:t>291</w:t>
        </w:r>
      </w:hyperlink>
      <w:r w:rsidRPr="002B06CE">
        <w:rPr>
          <w:sz w:val="23"/>
          <w:szCs w:val="23"/>
          <w:lang w:val="ru-RU"/>
        </w:rPr>
        <w:t xml:space="preserve">, </w:t>
      </w:r>
      <w:hyperlink r:id="rId53" w:history="1">
        <w:r w:rsidRPr="002B06CE">
          <w:rPr>
            <w:sz w:val="23"/>
            <w:szCs w:val="23"/>
            <w:lang w:val="ru-RU"/>
          </w:rPr>
          <w:t>291.1</w:t>
        </w:r>
      </w:hyperlink>
      <w:r w:rsidRPr="002B06CE">
        <w:rPr>
          <w:sz w:val="23"/>
          <w:szCs w:val="23"/>
          <w:lang w:val="ru-RU"/>
        </w:rPr>
        <w:t xml:space="preserve">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6E4678" w:rsidRPr="002B06CE" w:rsidRDefault="006E4678" w:rsidP="002F7537">
      <w:pPr>
        <w:tabs>
          <w:tab w:val="left" w:pos="0"/>
        </w:tabs>
        <w:autoSpaceDE w:val="0"/>
        <w:autoSpaceDN w:val="0"/>
        <w:adjustRightInd w:val="0"/>
        <w:ind w:firstLine="709"/>
        <w:rPr>
          <w:sz w:val="23"/>
          <w:szCs w:val="23"/>
          <w:lang w:val="ru-RU"/>
        </w:rPr>
      </w:pPr>
      <w:r w:rsidRPr="002B06CE">
        <w:rPr>
          <w:sz w:val="23"/>
          <w:szCs w:val="23"/>
          <w:lang w:val="ru-RU"/>
        </w:rPr>
        <w:t xml:space="preserve">5) участник закупки – юридическое лицо, которое в течение двух лет до момента подачи заявки на участие в закупке не было привлечения к административной ответственности за совершение административного правонарушения, предусмотренного </w:t>
      </w:r>
      <w:hyperlink r:id="rId54" w:history="1">
        <w:r w:rsidRPr="002B06CE">
          <w:rPr>
            <w:sz w:val="23"/>
            <w:szCs w:val="23"/>
            <w:lang w:val="ru-RU"/>
          </w:rPr>
          <w:t>статьей 19.28</w:t>
        </w:r>
      </w:hyperlink>
      <w:r w:rsidRPr="002B06CE">
        <w:rPr>
          <w:sz w:val="23"/>
          <w:szCs w:val="23"/>
          <w:lang w:val="ru-RU"/>
        </w:rPr>
        <w:t xml:space="preserve"> Кодекса Российской Федерации об административных правонарушениях;</w:t>
      </w:r>
    </w:p>
    <w:p w:rsidR="00D978A3" w:rsidRDefault="006E4678" w:rsidP="002F7537">
      <w:pPr>
        <w:tabs>
          <w:tab w:val="left" w:pos="0"/>
        </w:tabs>
        <w:autoSpaceDE w:val="0"/>
        <w:autoSpaceDN w:val="0"/>
        <w:adjustRightInd w:val="0"/>
        <w:ind w:firstLine="709"/>
        <w:rPr>
          <w:sz w:val="23"/>
          <w:szCs w:val="23"/>
          <w:lang w:val="ru-RU"/>
        </w:rPr>
      </w:pPr>
      <w:r w:rsidRPr="002B06CE">
        <w:rPr>
          <w:sz w:val="23"/>
          <w:szCs w:val="23"/>
          <w:lang w:val="ru-RU"/>
        </w:rPr>
        <w:t>6) участник закупки обладает исключительными правами на результаты интеллектуальной деятельности, если в связи с исполнением контракта</w:t>
      </w:r>
      <w:r>
        <w:rPr>
          <w:sz w:val="23"/>
          <w:szCs w:val="23"/>
          <w:lang w:val="ru-RU"/>
        </w:rPr>
        <w:t>/договора</w:t>
      </w:r>
      <w:r w:rsidRPr="002B06CE">
        <w:rPr>
          <w:sz w:val="23"/>
          <w:szCs w:val="23"/>
          <w:lang w:val="ru-RU"/>
        </w:rPr>
        <w:t xml:space="preserve"> заказчик приобретает права на такие результаты, за исключением случаев заключения контрактов</w:t>
      </w:r>
      <w:r>
        <w:rPr>
          <w:sz w:val="23"/>
          <w:szCs w:val="23"/>
          <w:lang w:val="ru-RU"/>
        </w:rPr>
        <w:t>/договоров</w:t>
      </w:r>
      <w:r w:rsidRPr="002B06CE">
        <w:rPr>
          <w:sz w:val="23"/>
          <w:szCs w:val="23"/>
          <w:lang w:val="ru-RU"/>
        </w:rPr>
        <w:t xml:space="preserve"> на создание произведений литературы или искусства, исполнения, на финансирование проката или показа национального фильма.</w:t>
      </w:r>
    </w:p>
    <w:p w:rsidR="006E4678" w:rsidRDefault="006E4678" w:rsidP="002F7537">
      <w:pPr>
        <w:tabs>
          <w:tab w:val="left" w:pos="0"/>
        </w:tabs>
        <w:autoSpaceDE w:val="0"/>
        <w:autoSpaceDN w:val="0"/>
        <w:adjustRightInd w:val="0"/>
        <w:ind w:firstLine="709"/>
        <w:rPr>
          <w:sz w:val="23"/>
          <w:szCs w:val="23"/>
          <w:lang w:val="ru-RU"/>
        </w:rPr>
      </w:pPr>
      <w:r w:rsidRPr="002B06CE">
        <w:rPr>
          <w:sz w:val="23"/>
          <w:szCs w:val="23"/>
          <w:lang w:val="ru-RU"/>
        </w:rPr>
        <w:t>7) между участником закупки и заказчиком отсутствует конфликт интересов</w:t>
      </w:r>
      <w:r w:rsidRPr="002B06CE">
        <w:rPr>
          <w:rStyle w:val="affff3"/>
          <w:sz w:val="23"/>
          <w:szCs w:val="23"/>
        </w:rPr>
        <w:footnoteReference w:id="3"/>
      </w:r>
      <w:r w:rsidRPr="002B06CE">
        <w:rPr>
          <w:sz w:val="23"/>
          <w:szCs w:val="23"/>
          <w:lang w:val="ru-RU"/>
        </w:rPr>
        <w:t>.</w:t>
      </w:r>
    </w:p>
    <w:p w:rsidR="006E4678" w:rsidRPr="00120C4E" w:rsidRDefault="006E4678" w:rsidP="002F7537">
      <w:pPr>
        <w:tabs>
          <w:tab w:val="left" w:pos="0"/>
        </w:tabs>
        <w:autoSpaceDE w:val="0"/>
        <w:autoSpaceDN w:val="0"/>
        <w:adjustRightInd w:val="0"/>
        <w:ind w:firstLine="709"/>
        <w:rPr>
          <w:sz w:val="23"/>
          <w:szCs w:val="23"/>
          <w:lang w:val="ru-RU"/>
        </w:rPr>
      </w:pPr>
      <w:r>
        <w:rPr>
          <w:szCs w:val="24"/>
          <w:lang w:val="ru-RU"/>
        </w:rPr>
        <w:lastRenderedPageBreak/>
        <w:t>8</w:t>
      </w:r>
      <w:r w:rsidRPr="00120C4E">
        <w:rPr>
          <w:sz w:val="23"/>
          <w:szCs w:val="23"/>
          <w:lang w:val="ru-RU"/>
        </w:rPr>
        <w:t xml:space="preserve">) отсутствие сведений об участниках закупки в реестре недобросовестных поставщиков, предусмотренном </w:t>
      </w:r>
      <w:hyperlink r:id="rId55" w:history="1">
        <w:r w:rsidRPr="00120C4E">
          <w:rPr>
            <w:sz w:val="23"/>
            <w:szCs w:val="23"/>
            <w:lang w:val="ru-RU"/>
          </w:rPr>
          <w:t>статьей 5</w:t>
        </w:r>
      </w:hyperlink>
      <w:r w:rsidRPr="00120C4E">
        <w:rPr>
          <w:sz w:val="23"/>
          <w:szCs w:val="23"/>
          <w:lang w:val="ru-RU"/>
        </w:rPr>
        <w:t xml:space="preserve"> Закона о закупках, и (или) в реестре недобросовестных поставщиков, предусмотренном Федеральным </w:t>
      </w:r>
      <w:hyperlink r:id="rId56" w:history="1">
        <w:r w:rsidRPr="00120C4E">
          <w:rPr>
            <w:sz w:val="23"/>
            <w:szCs w:val="23"/>
            <w:lang w:val="ru-RU"/>
          </w:rPr>
          <w:t>законом</w:t>
        </w:r>
      </w:hyperlink>
      <w:r w:rsidRPr="00120C4E">
        <w:rPr>
          <w:sz w:val="23"/>
          <w:szCs w:val="23"/>
          <w:lang w:val="ru-RU"/>
        </w:rPr>
        <w:t xml:space="preserve"> от 5 апреля 2013 года № 44-ФЗ «О контрактной системе в сфере закупок товаров, работ, услуг для обеспечения государственных и муниципальных нужд»</w:t>
      </w:r>
    </w:p>
    <w:p w:rsidR="006E4678" w:rsidRDefault="006E4678" w:rsidP="002F7537">
      <w:pPr>
        <w:tabs>
          <w:tab w:val="left" w:pos="0"/>
        </w:tabs>
        <w:autoSpaceDE w:val="0"/>
        <w:autoSpaceDN w:val="0"/>
        <w:adjustRightInd w:val="0"/>
        <w:ind w:firstLine="709"/>
        <w:rPr>
          <w:sz w:val="23"/>
          <w:szCs w:val="23"/>
          <w:lang w:val="ru-RU"/>
        </w:rPr>
      </w:pPr>
      <w:r w:rsidRPr="00120C4E">
        <w:rPr>
          <w:sz w:val="23"/>
          <w:szCs w:val="23"/>
          <w:lang w:val="ru-RU"/>
        </w:rPr>
        <w:t>9) участник закупки не является офшорной компанией;</w:t>
      </w:r>
    </w:p>
    <w:p w:rsidR="006E4678" w:rsidRPr="002B06CE" w:rsidRDefault="006E4678" w:rsidP="002F7537">
      <w:pPr>
        <w:tabs>
          <w:tab w:val="left" w:pos="0"/>
        </w:tabs>
        <w:autoSpaceDE w:val="0"/>
        <w:autoSpaceDN w:val="0"/>
        <w:adjustRightInd w:val="0"/>
        <w:ind w:firstLine="709"/>
        <w:rPr>
          <w:sz w:val="23"/>
          <w:szCs w:val="23"/>
          <w:lang w:val="ru-RU"/>
        </w:rPr>
      </w:pPr>
      <w:r>
        <w:rPr>
          <w:sz w:val="23"/>
          <w:szCs w:val="23"/>
          <w:lang w:val="ru-RU"/>
        </w:rPr>
        <w:t xml:space="preserve">10) </w:t>
      </w:r>
      <w:r w:rsidRPr="00120C4E">
        <w:rPr>
          <w:sz w:val="23"/>
          <w:szCs w:val="23"/>
          <w:lang w:val="ru-RU"/>
        </w:rPr>
        <w:t>отсутствие у участника закупки ограничений для участия в закупках, установленных законодательством Российской Федерации</w:t>
      </w:r>
      <w:r>
        <w:rPr>
          <w:sz w:val="23"/>
          <w:szCs w:val="23"/>
          <w:lang w:val="ru-RU"/>
        </w:rPr>
        <w:t>.</w:t>
      </w:r>
    </w:p>
    <w:p w:rsidR="002F7537" w:rsidRDefault="002F7537"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7E5746" w:rsidRDefault="007E5746" w:rsidP="002F7537">
      <w:pPr>
        <w:ind w:firstLine="0"/>
        <w:contextualSpacing/>
        <w:rPr>
          <w:szCs w:val="24"/>
          <w:lang w:val="ru-RU"/>
        </w:rPr>
      </w:pPr>
    </w:p>
    <w:p w:rsidR="007E5746" w:rsidRDefault="007E5746" w:rsidP="002F7537">
      <w:pPr>
        <w:ind w:firstLine="0"/>
        <w:contextualSpacing/>
        <w:rPr>
          <w:szCs w:val="24"/>
          <w:lang w:val="ru-RU"/>
        </w:rPr>
      </w:pPr>
    </w:p>
    <w:p w:rsidR="007E5746" w:rsidRDefault="007E5746" w:rsidP="002F7537">
      <w:pPr>
        <w:ind w:firstLine="0"/>
        <w:contextualSpacing/>
        <w:rPr>
          <w:szCs w:val="24"/>
          <w:lang w:val="ru-RU"/>
        </w:rPr>
      </w:pPr>
    </w:p>
    <w:p w:rsidR="00C8126B" w:rsidRDefault="00C8126B" w:rsidP="002F7537">
      <w:pPr>
        <w:ind w:firstLine="0"/>
        <w:contextualSpacing/>
        <w:rPr>
          <w:szCs w:val="24"/>
          <w:lang w:val="ru-RU"/>
        </w:rPr>
      </w:pPr>
    </w:p>
    <w:p w:rsidR="00C8126B" w:rsidRDefault="00C8126B" w:rsidP="002F7537">
      <w:pPr>
        <w:ind w:firstLine="0"/>
        <w:contextualSpacing/>
        <w:rPr>
          <w:szCs w:val="24"/>
          <w:lang w:val="ru-RU"/>
        </w:rPr>
      </w:pPr>
    </w:p>
    <w:p w:rsidR="00C8126B" w:rsidRDefault="00C8126B" w:rsidP="002F7537">
      <w:pPr>
        <w:ind w:firstLine="0"/>
        <w:contextualSpacing/>
        <w:rPr>
          <w:szCs w:val="24"/>
          <w:lang w:val="ru-RU"/>
        </w:rPr>
      </w:pPr>
    </w:p>
    <w:p w:rsidR="00C8126B" w:rsidRDefault="00C8126B" w:rsidP="002F7537">
      <w:pPr>
        <w:ind w:firstLine="0"/>
        <w:contextualSpacing/>
        <w:rPr>
          <w:szCs w:val="24"/>
          <w:lang w:val="ru-RU"/>
        </w:rPr>
      </w:pPr>
    </w:p>
    <w:p w:rsidR="00C8126B" w:rsidRDefault="00C8126B" w:rsidP="002F7537">
      <w:pPr>
        <w:ind w:firstLine="0"/>
        <w:contextualSpacing/>
        <w:rPr>
          <w:szCs w:val="24"/>
          <w:lang w:val="ru-RU"/>
        </w:rPr>
      </w:pPr>
    </w:p>
    <w:p w:rsidR="00C8126B" w:rsidRDefault="00C8126B" w:rsidP="002F7537">
      <w:pPr>
        <w:ind w:firstLine="0"/>
        <w:contextualSpacing/>
        <w:rPr>
          <w:szCs w:val="24"/>
          <w:lang w:val="ru-RU"/>
        </w:rPr>
      </w:pPr>
    </w:p>
    <w:p w:rsidR="00C8126B" w:rsidRDefault="00C8126B"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432EDB" w:rsidRDefault="00432EDB" w:rsidP="002F7537">
      <w:pPr>
        <w:ind w:firstLine="0"/>
        <w:contextualSpacing/>
        <w:rPr>
          <w:szCs w:val="24"/>
          <w:lang w:val="ru-RU"/>
        </w:rPr>
      </w:pPr>
    </w:p>
    <w:p w:rsidR="00D12E9D" w:rsidRDefault="00D12E9D" w:rsidP="002F7537">
      <w:pPr>
        <w:ind w:firstLine="0"/>
        <w:contextualSpacing/>
        <w:rPr>
          <w:szCs w:val="24"/>
          <w:lang w:val="ru-RU"/>
        </w:rPr>
      </w:pPr>
    </w:p>
    <w:p w:rsidR="00F74375" w:rsidRDefault="00F74375"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D12E9D" w:rsidRDefault="00D12E9D" w:rsidP="002F7537">
      <w:pPr>
        <w:ind w:firstLine="0"/>
        <w:contextualSpacing/>
        <w:rPr>
          <w:szCs w:val="24"/>
          <w:lang w:val="ru-RU"/>
        </w:rPr>
      </w:pPr>
    </w:p>
    <w:p w:rsidR="00092B32" w:rsidRDefault="00092B32" w:rsidP="002F7537">
      <w:pPr>
        <w:ind w:firstLine="0"/>
        <w:contextualSpacing/>
        <w:rPr>
          <w:szCs w:val="24"/>
          <w:lang w:val="ru-RU"/>
        </w:rPr>
      </w:pPr>
    </w:p>
    <w:p w:rsidR="00BB1E89" w:rsidRDefault="00BB1E89" w:rsidP="002F7537">
      <w:pPr>
        <w:ind w:firstLine="0"/>
        <w:contextualSpacing/>
        <w:rPr>
          <w:szCs w:val="24"/>
          <w:lang w:val="ru-RU"/>
        </w:rPr>
      </w:pPr>
    </w:p>
    <w:p w:rsidR="00BB1E89" w:rsidRDefault="00BB1E89" w:rsidP="002F7537">
      <w:pPr>
        <w:ind w:firstLine="0"/>
        <w:contextualSpacing/>
        <w:rPr>
          <w:szCs w:val="24"/>
          <w:lang w:val="ru-RU"/>
        </w:rPr>
      </w:pPr>
    </w:p>
    <w:p w:rsidR="00BB1E89" w:rsidRDefault="00BB1E89" w:rsidP="002F7537">
      <w:pPr>
        <w:ind w:firstLine="0"/>
        <w:contextualSpacing/>
        <w:rPr>
          <w:szCs w:val="24"/>
          <w:lang w:val="ru-RU"/>
        </w:rPr>
      </w:pPr>
    </w:p>
    <w:p w:rsidR="00BB1E89" w:rsidRDefault="00BB1E89" w:rsidP="002F7537">
      <w:pPr>
        <w:ind w:firstLine="0"/>
        <w:contextualSpacing/>
        <w:rPr>
          <w:szCs w:val="24"/>
          <w:lang w:val="ru-RU"/>
        </w:rPr>
      </w:pPr>
    </w:p>
    <w:p w:rsidR="00BB1E89" w:rsidRDefault="00BB1E89" w:rsidP="002F7537">
      <w:pPr>
        <w:ind w:firstLine="0"/>
        <w:contextualSpacing/>
        <w:rPr>
          <w:szCs w:val="24"/>
          <w:lang w:val="ru-RU"/>
        </w:rPr>
      </w:pPr>
    </w:p>
    <w:p w:rsidR="004A7D36" w:rsidRDefault="004A7D36" w:rsidP="002F7537">
      <w:pPr>
        <w:ind w:firstLine="0"/>
        <w:contextualSpacing/>
        <w:rPr>
          <w:szCs w:val="24"/>
          <w:lang w:val="ru-RU"/>
        </w:rPr>
      </w:pPr>
    </w:p>
    <w:p w:rsidR="00B605D4" w:rsidRDefault="00B605D4" w:rsidP="002F7537">
      <w:pPr>
        <w:ind w:firstLine="0"/>
        <w:contextualSpacing/>
        <w:rPr>
          <w:szCs w:val="24"/>
          <w:lang w:val="ru-RU"/>
        </w:rPr>
      </w:pPr>
    </w:p>
    <w:p w:rsidR="004A7D36" w:rsidRPr="005862EA" w:rsidRDefault="004A7D36" w:rsidP="002F7537">
      <w:pPr>
        <w:ind w:firstLine="0"/>
        <w:contextualSpacing/>
        <w:rPr>
          <w:szCs w:val="24"/>
          <w:lang w:val="ru-RU"/>
        </w:rPr>
      </w:pPr>
    </w:p>
    <w:tbl>
      <w:tblPr>
        <w:tblW w:w="0" w:type="auto"/>
        <w:tblInd w:w="-318" w:type="dxa"/>
        <w:tblLook w:val="04A0"/>
      </w:tblPr>
      <w:tblGrid>
        <w:gridCol w:w="9889"/>
      </w:tblGrid>
      <w:tr w:rsidR="002F7537" w:rsidRPr="005218D6" w:rsidTr="002F7537">
        <w:tc>
          <w:tcPr>
            <w:tcW w:w="10349" w:type="dxa"/>
          </w:tcPr>
          <w:p w:rsidR="002F7537" w:rsidRPr="005A4EC4" w:rsidRDefault="002F7537" w:rsidP="002F7537">
            <w:pPr>
              <w:pStyle w:val="af"/>
              <w:spacing w:after="0"/>
              <w:ind w:left="34" w:right="-108" w:firstLine="0"/>
              <w:jc w:val="center"/>
              <w:rPr>
                <w:szCs w:val="24"/>
                <w:lang w:val="ru-RU"/>
              </w:rPr>
            </w:pPr>
            <w:r w:rsidRPr="00B85E15">
              <w:rPr>
                <w:b/>
                <w:szCs w:val="24"/>
                <w:lang w:val="ru-RU"/>
              </w:rPr>
              <w:lastRenderedPageBreak/>
              <w:t>ФОРМА 3.</w:t>
            </w:r>
            <w:r>
              <w:rPr>
                <w:b/>
                <w:szCs w:val="24"/>
                <w:lang w:val="ru-RU"/>
              </w:rPr>
              <w:t>3</w:t>
            </w:r>
            <w:r w:rsidRPr="00B85E15">
              <w:rPr>
                <w:b/>
                <w:szCs w:val="24"/>
                <w:lang w:val="ru-RU"/>
              </w:rPr>
              <w:t xml:space="preserve"> «ДОВЕРЕННОСТЬ НА УПОЛНОМОЧЕННОЕ ЛИЦО, ИМЕЮЩЕЕ ПРАВО ПОДПИСИ ДОКУМЕНТОВ ОРГАНИЗАЦИИ-УЧАСТНИКА ЗАКУПКИ»</w:t>
            </w:r>
            <w:r w:rsidRPr="00B85E15">
              <w:rPr>
                <w:b/>
                <w:bCs/>
                <w:szCs w:val="24"/>
                <w:lang w:val="ru-RU"/>
              </w:rPr>
              <w:t xml:space="preserve"> </w:t>
            </w:r>
          </w:p>
        </w:tc>
      </w:tr>
      <w:tr w:rsidR="002F7537" w:rsidRPr="005218D6" w:rsidTr="002F7537">
        <w:tc>
          <w:tcPr>
            <w:tcW w:w="10349" w:type="dxa"/>
          </w:tcPr>
          <w:p w:rsidR="002F7537" w:rsidRPr="00993F54" w:rsidRDefault="002F7537" w:rsidP="002F7537">
            <w:pPr>
              <w:contextualSpacing/>
              <w:jc w:val="center"/>
              <w:rPr>
                <w:szCs w:val="24"/>
                <w:lang w:val="ru-RU"/>
              </w:rPr>
            </w:pPr>
            <w:r w:rsidRPr="00993F54">
              <w:rPr>
                <w:szCs w:val="24"/>
                <w:lang w:val="ru-RU"/>
              </w:rPr>
              <w:t>(представляется в случае, если документы заявки на участие в конкурсе подписываются не руководителем)</w:t>
            </w:r>
          </w:p>
        </w:tc>
      </w:tr>
    </w:tbl>
    <w:p w:rsidR="002F7537" w:rsidRPr="00993F54" w:rsidRDefault="002F7537" w:rsidP="002F7537">
      <w:pPr>
        <w:contextualSpacing/>
        <w:rPr>
          <w:szCs w:val="24"/>
          <w:lang w:val="ru-RU"/>
        </w:rPr>
      </w:pPr>
    </w:p>
    <w:p w:rsidR="002F7537" w:rsidRPr="00993F54" w:rsidRDefault="002F7537" w:rsidP="002F7537">
      <w:pPr>
        <w:contextualSpacing/>
        <w:rPr>
          <w:szCs w:val="24"/>
          <w:lang w:val="ru-RU"/>
        </w:rPr>
      </w:pPr>
      <w:r w:rsidRPr="00993F54">
        <w:rPr>
          <w:szCs w:val="24"/>
          <w:lang w:val="ru-RU"/>
        </w:rPr>
        <w:t>На бланке организации</w:t>
      </w:r>
    </w:p>
    <w:p w:rsidR="002F7537" w:rsidRPr="00993F54" w:rsidRDefault="002F7537" w:rsidP="002F7537">
      <w:pPr>
        <w:contextualSpacing/>
        <w:rPr>
          <w:szCs w:val="24"/>
          <w:lang w:val="ru-RU"/>
        </w:rPr>
      </w:pPr>
      <w:r w:rsidRPr="00993F54">
        <w:rPr>
          <w:szCs w:val="24"/>
          <w:lang w:val="ru-RU"/>
        </w:rPr>
        <w:t>Дата</w:t>
      </w:r>
    </w:p>
    <w:p w:rsidR="002F7537" w:rsidRPr="00993F54" w:rsidRDefault="002F7537" w:rsidP="002F7537">
      <w:pPr>
        <w:contextualSpacing/>
        <w:rPr>
          <w:szCs w:val="24"/>
          <w:lang w:val="ru-RU"/>
        </w:rPr>
      </w:pPr>
    </w:p>
    <w:p w:rsidR="002F7537" w:rsidRPr="00993F54" w:rsidRDefault="002F7537" w:rsidP="002F7537">
      <w:pPr>
        <w:ind w:left="567" w:firstLine="0"/>
        <w:contextualSpacing/>
        <w:jc w:val="center"/>
        <w:rPr>
          <w:rStyle w:val="a5"/>
        </w:rPr>
      </w:pPr>
      <w:r w:rsidRPr="00993F54">
        <w:rPr>
          <w:rStyle w:val="a5"/>
        </w:rPr>
        <w:t>ДОВЕРЕННОСТЬ  № ____</w:t>
      </w:r>
    </w:p>
    <w:p w:rsidR="002F7537" w:rsidRPr="00993F54" w:rsidRDefault="002F7537" w:rsidP="002F7537">
      <w:pPr>
        <w:contextualSpacing/>
        <w:rPr>
          <w:szCs w:val="24"/>
          <w:lang w:val="ru-RU"/>
        </w:rPr>
      </w:pPr>
    </w:p>
    <w:p w:rsidR="002F7537" w:rsidRPr="00993F54" w:rsidRDefault="002F7537" w:rsidP="002F7537">
      <w:pPr>
        <w:ind w:firstLine="0"/>
        <w:contextualSpacing/>
        <w:rPr>
          <w:szCs w:val="24"/>
          <w:lang w:val="ru-RU"/>
        </w:rPr>
      </w:pPr>
      <w:r w:rsidRPr="00993F54">
        <w:rPr>
          <w:szCs w:val="24"/>
          <w:lang w:val="ru-RU"/>
        </w:rPr>
        <w:t xml:space="preserve">г. </w:t>
      </w:r>
      <w:r>
        <w:rPr>
          <w:szCs w:val="24"/>
          <w:lang w:val="ru-RU"/>
        </w:rPr>
        <w:t>______________</w:t>
      </w:r>
    </w:p>
    <w:p w:rsidR="002F7537" w:rsidRPr="00993F54" w:rsidRDefault="002F7537" w:rsidP="002F7537">
      <w:pPr>
        <w:ind w:firstLine="0"/>
        <w:contextualSpacing/>
        <w:rPr>
          <w:szCs w:val="24"/>
          <w:lang w:val="ru-RU"/>
        </w:rPr>
      </w:pPr>
      <w:r w:rsidRPr="00993F54">
        <w:rPr>
          <w:szCs w:val="24"/>
          <w:lang w:val="ru-RU"/>
        </w:rPr>
        <w:t>__________________________________________________________________________</w:t>
      </w:r>
    </w:p>
    <w:p w:rsidR="002F7537" w:rsidRPr="00993F54" w:rsidRDefault="002F7537" w:rsidP="002F7537">
      <w:pPr>
        <w:ind w:firstLine="0"/>
        <w:contextualSpacing/>
        <w:jc w:val="center"/>
        <w:rPr>
          <w:i/>
          <w:sz w:val="20"/>
          <w:szCs w:val="24"/>
          <w:lang w:val="ru-RU"/>
        </w:rPr>
      </w:pPr>
      <w:r w:rsidRPr="00993F54">
        <w:rPr>
          <w:i/>
          <w:sz w:val="20"/>
          <w:szCs w:val="24"/>
          <w:lang w:val="ru-RU"/>
        </w:rPr>
        <w:t>(прописью число, месяц и год выдачи доверенности)</w:t>
      </w:r>
    </w:p>
    <w:p w:rsidR="002F7537" w:rsidRPr="00993F54" w:rsidRDefault="002F7537" w:rsidP="002F7537">
      <w:pPr>
        <w:ind w:firstLine="0"/>
        <w:contextualSpacing/>
        <w:rPr>
          <w:szCs w:val="24"/>
          <w:lang w:val="ru-RU"/>
        </w:rPr>
      </w:pPr>
      <w:r w:rsidRPr="00993F54">
        <w:rPr>
          <w:szCs w:val="24"/>
          <w:lang w:val="ru-RU"/>
        </w:rPr>
        <w:tab/>
        <w:t xml:space="preserve">Организация – </w:t>
      </w:r>
      <w:r>
        <w:rPr>
          <w:szCs w:val="24"/>
          <w:lang w:val="ru-RU"/>
        </w:rPr>
        <w:t>Участник закупки</w:t>
      </w:r>
      <w:r w:rsidRPr="00993F54">
        <w:rPr>
          <w:szCs w:val="24"/>
          <w:lang w:val="ru-RU"/>
        </w:rPr>
        <w:t>:</w:t>
      </w:r>
    </w:p>
    <w:p w:rsidR="002F7537" w:rsidRPr="00993F54" w:rsidRDefault="002F7537" w:rsidP="002F7537">
      <w:pPr>
        <w:ind w:firstLine="0"/>
        <w:contextualSpacing/>
        <w:rPr>
          <w:szCs w:val="24"/>
          <w:lang w:val="ru-RU"/>
        </w:rPr>
      </w:pPr>
      <w:r w:rsidRPr="00993F54">
        <w:rPr>
          <w:szCs w:val="24"/>
          <w:lang w:val="ru-RU"/>
        </w:rPr>
        <w:t>_____________________________________________________________________________</w:t>
      </w:r>
    </w:p>
    <w:p w:rsidR="002F7537" w:rsidRPr="00993F54" w:rsidRDefault="002F7537" w:rsidP="002F7537">
      <w:pPr>
        <w:ind w:firstLine="0"/>
        <w:contextualSpacing/>
        <w:jc w:val="center"/>
        <w:rPr>
          <w:i/>
          <w:sz w:val="20"/>
          <w:szCs w:val="24"/>
          <w:lang w:val="ru-RU"/>
        </w:rPr>
      </w:pPr>
      <w:r w:rsidRPr="00993F54">
        <w:rPr>
          <w:i/>
          <w:sz w:val="20"/>
          <w:szCs w:val="24"/>
          <w:lang w:val="ru-RU"/>
        </w:rPr>
        <w:t>(наименование организации)</w:t>
      </w:r>
    </w:p>
    <w:p w:rsidR="002F7537" w:rsidRPr="00993F54" w:rsidRDefault="002F7537" w:rsidP="002F7537">
      <w:pPr>
        <w:ind w:firstLine="0"/>
        <w:contextualSpacing/>
        <w:rPr>
          <w:szCs w:val="24"/>
          <w:lang w:val="ru-RU"/>
        </w:rPr>
      </w:pPr>
      <w:r w:rsidRPr="00993F54">
        <w:rPr>
          <w:szCs w:val="24"/>
          <w:lang w:val="ru-RU"/>
        </w:rPr>
        <w:t>доверяет _____________________________________________________________________</w:t>
      </w:r>
    </w:p>
    <w:p w:rsidR="002F7537" w:rsidRPr="00993F54" w:rsidRDefault="002F7537" w:rsidP="002F7537">
      <w:pPr>
        <w:ind w:firstLine="0"/>
        <w:contextualSpacing/>
        <w:jc w:val="center"/>
        <w:rPr>
          <w:i/>
          <w:sz w:val="20"/>
          <w:szCs w:val="24"/>
          <w:lang w:val="ru-RU"/>
        </w:rPr>
      </w:pPr>
      <w:r w:rsidRPr="00993F54">
        <w:rPr>
          <w:i/>
          <w:sz w:val="20"/>
          <w:szCs w:val="24"/>
          <w:lang w:val="ru-RU"/>
        </w:rPr>
        <w:t>(фамилия, имя, отчество, должность)</w:t>
      </w:r>
    </w:p>
    <w:p w:rsidR="002F7537" w:rsidRPr="00993F54" w:rsidRDefault="002F7537" w:rsidP="002F7537">
      <w:pPr>
        <w:ind w:firstLine="0"/>
        <w:contextualSpacing/>
        <w:rPr>
          <w:szCs w:val="24"/>
          <w:lang w:val="ru-RU"/>
        </w:rPr>
      </w:pPr>
      <w:r w:rsidRPr="00993F54">
        <w:rPr>
          <w:szCs w:val="24"/>
          <w:lang w:val="ru-RU"/>
        </w:rPr>
        <w:t>паспорт серии ______ №_________ выдан _____________________  «____» _____________</w:t>
      </w:r>
    </w:p>
    <w:p w:rsidR="002F7537" w:rsidRPr="00993F54" w:rsidRDefault="002F7537" w:rsidP="002F7537">
      <w:pPr>
        <w:ind w:firstLine="0"/>
        <w:contextualSpacing/>
        <w:rPr>
          <w:szCs w:val="24"/>
          <w:lang w:val="ru-RU"/>
        </w:rPr>
      </w:pPr>
    </w:p>
    <w:p w:rsidR="002F7537" w:rsidRDefault="002F7537" w:rsidP="002F7537">
      <w:pPr>
        <w:ind w:firstLine="0"/>
        <w:contextualSpacing/>
        <w:rPr>
          <w:szCs w:val="24"/>
          <w:lang w:val="ru-RU"/>
        </w:rPr>
      </w:pPr>
      <w:r w:rsidRPr="00993F54">
        <w:rPr>
          <w:szCs w:val="24"/>
          <w:lang w:val="ru-RU"/>
        </w:rPr>
        <w:t xml:space="preserve">представлять </w:t>
      </w:r>
      <w:r>
        <w:rPr>
          <w:szCs w:val="24"/>
          <w:lang w:val="ru-RU"/>
        </w:rPr>
        <w:t>в электронной форме</w:t>
      </w:r>
      <w:r w:rsidRPr="00993F54">
        <w:rPr>
          <w:szCs w:val="24"/>
          <w:lang w:val="ru-RU"/>
        </w:rPr>
        <w:t xml:space="preserve"> и подписывать необходимые документы для участия в открытом конкурсе </w:t>
      </w:r>
      <w:r>
        <w:rPr>
          <w:szCs w:val="24"/>
          <w:lang w:val="ru-RU"/>
        </w:rPr>
        <w:t>в электронной форме</w:t>
      </w:r>
    </w:p>
    <w:p w:rsidR="002F7537" w:rsidRPr="00993F54" w:rsidRDefault="002F7537" w:rsidP="002F7537">
      <w:pPr>
        <w:ind w:firstLine="0"/>
        <w:contextualSpacing/>
        <w:rPr>
          <w:szCs w:val="24"/>
          <w:lang w:val="ru-RU"/>
        </w:rPr>
      </w:pPr>
      <w:r w:rsidRPr="00993F54">
        <w:rPr>
          <w:szCs w:val="24"/>
          <w:lang w:val="ru-RU"/>
        </w:rPr>
        <w:t>_____________________________________________________________________________</w:t>
      </w:r>
    </w:p>
    <w:p w:rsidR="002F7537" w:rsidRPr="00993F54" w:rsidRDefault="002F7537" w:rsidP="002F7537">
      <w:pPr>
        <w:contextualSpacing/>
        <w:jc w:val="center"/>
        <w:rPr>
          <w:szCs w:val="24"/>
          <w:lang w:val="ru-RU"/>
        </w:rPr>
      </w:pPr>
      <w:r w:rsidRPr="00993F54">
        <w:rPr>
          <w:i/>
          <w:sz w:val="20"/>
          <w:lang w:val="ru-RU"/>
        </w:rPr>
        <w:t>(наименование конкурса)</w:t>
      </w:r>
      <w:r w:rsidRPr="00993F54">
        <w:rPr>
          <w:sz w:val="20"/>
          <w:szCs w:val="24"/>
          <w:lang w:val="ru-RU"/>
        </w:rPr>
        <w:t xml:space="preserve"> </w:t>
      </w:r>
      <w:r w:rsidRPr="00993F54">
        <w:rPr>
          <w:szCs w:val="24"/>
          <w:lang w:val="ru-RU"/>
        </w:rPr>
        <w:t>____________________________________________________________________________</w:t>
      </w:r>
    </w:p>
    <w:p w:rsidR="002F7537" w:rsidRPr="00993F54" w:rsidRDefault="002F7537" w:rsidP="002F7537">
      <w:pPr>
        <w:ind w:firstLine="0"/>
        <w:contextualSpacing/>
        <w:rPr>
          <w:szCs w:val="24"/>
          <w:lang w:val="ru-RU"/>
        </w:rPr>
      </w:pPr>
    </w:p>
    <w:p w:rsidR="002F7537" w:rsidRPr="00993F54" w:rsidRDefault="002F7537" w:rsidP="002F7537">
      <w:pPr>
        <w:ind w:firstLine="0"/>
        <w:contextualSpacing/>
        <w:rPr>
          <w:szCs w:val="24"/>
          <w:lang w:val="ru-RU"/>
        </w:rPr>
      </w:pPr>
    </w:p>
    <w:p w:rsidR="002F7537" w:rsidRPr="00993F54" w:rsidRDefault="002F7537" w:rsidP="002F7537">
      <w:pPr>
        <w:ind w:firstLine="0"/>
        <w:contextualSpacing/>
        <w:rPr>
          <w:szCs w:val="24"/>
          <w:lang w:val="ru-RU"/>
        </w:rPr>
      </w:pPr>
      <w:r w:rsidRPr="00993F54">
        <w:rPr>
          <w:szCs w:val="24"/>
          <w:lang w:val="ru-RU"/>
        </w:rPr>
        <w:t xml:space="preserve">Подпись ___________________________             _______________________ удостоверяем. </w:t>
      </w:r>
    </w:p>
    <w:p w:rsidR="002F7537" w:rsidRPr="00993F54" w:rsidRDefault="002F7537" w:rsidP="002F7537">
      <w:pPr>
        <w:ind w:firstLine="0"/>
        <w:contextualSpacing/>
        <w:jc w:val="center"/>
        <w:rPr>
          <w:i/>
          <w:sz w:val="20"/>
          <w:szCs w:val="24"/>
          <w:lang w:val="ru-RU"/>
        </w:rPr>
      </w:pPr>
      <w:r w:rsidRPr="00993F54">
        <w:rPr>
          <w:i/>
          <w:sz w:val="20"/>
          <w:szCs w:val="24"/>
          <w:lang w:val="ru-RU"/>
        </w:rPr>
        <w:t>(Ф.И.О. удостоверяемого)                          (Подпись удостоверяемого)</w:t>
      </w:r>
    </w:p>
    <w:p w:rsidR="002F7537" w:rsidRPr="002D02F1" w:rsidRDefault="002F7537" w:rsidP="002F7537">
      <w:pPr>
        <w:ind w:firstLine="0"/>
        <w:contextualSpacing/>
        <w:rPr>
          <w:szCs w:val="24"/>
          <w:lang w:val="ru-RU"/>
        </w:rPr>
      </w:pPr>
      <w:r w:rsidRPr="002D02F1">
        <w:rPr>
          <w:szCs w:val="24"/>
          <w:lang w:val="ru-RU"/>
        </w:rPr>
        <w:t xml:space="preserve">Доверенность действительна  по  «____»  ___________________ </w:t>
      </w:r>
      <w:r>
        <w:rPr>
          <w:szCs w:val="24"/>
          <w:lang w:val="ru-RU"/>
        </w:rPr>
        <w:t>2019</w:t>
      </w:r>
      <w:r w:rsidRPr="002D02F1">
        <w:rPr>
          <w:szCs w:val="24"/>
          <w:lang w:val="ru-RU"/>
        </w:rPr>
        <w:t xml:space="preserve"> г.</w:t>
      </w:r>
    </w:p>
    <w:p w:rsidR="002F7537" w:rsidRPr="002D02F1" w:rsidRDefault="002F7537" w:rsidP="002F7537">
      <w:pPr>
        <w:ind w:firstLine="0"/>
        <w:contextualSpacing/>
        <w:rPr>
          <w:szCs w:val="24"/>
          <w:lang w:val="ru-RU"/>
        </w:rPr>
      </w:pPr>
    </w:p>
    <w:p w:rsidR="002F7537" w:rsidRPr="002D02F1" w:rsidRDefault="002F7537" w:rsidP="002F7537">
      <w:pPr>
        <w:ind w:firstLine="0"/>
        <w:contextualSpacing/>
        <w:rPr>
          <w:szCs w:val="24"/>
          <w:lang w:val="ru-RU"/>
        </w:rPr>
      </w:pPr>
    </w:p>
    <w:p w:rsidR="002F7537" w:rsidRPr="002D02F1" w:rsidRDefault="002F7537" w:rsidP="002F7537">
      <w:pPr>
        <w:ind w:firstLine="0"/>
        <w:contextualSpacing/>
        <w:rPr>
          <w:szCs w:val="24"/>
          <w:lang w:val="ru-RU"/>
        </w:rPr>
      </w:pPr>
      <w:r w:rsidRPr="002D02F1">
        <w:rPr>
          <w:szCs w:val="24"/>
          <w:lang w:val="ru-RU"/>
        </w:rPr>
        <w:t>Руководитель организации  ________________________ ( ___________________ )</w:t>
      </w:r>
    </w:p>
    <w:p w:rsidR="002F7537" w:rsidRPr="002D02F1" w:rsidRDefault="002F7537" w:rsidP="002F7537">
      <w:pPr>
        <w:ind w:firstLine="0"/>
        <w:contextualSpacing/>
        <w:jc w:val="center"/>
        <w:rPr>
          <w:i/>
          <w:sz w:val="20"/>
          <w:szCs w:val="20"/>
          <w:lang w:val="ru-RU"/>
        </w:rPr>
      </w:pPr>
      <w:r w:rsidRPr="002D02F1">
        <w:rPr>
          <w:i/>
          <w:sz w:val="20"/>
          <w:szCs w:val="20"/>
          <w:lang w:val="ru-RU"/>
        </w:rPr>
        <w:t>(Ф.И.О.)</w:t>
      </w:r>
    </w:p>
    <w:p w:rsidR="002F7537" w:rsidRPr="00041123" w:rsidRDefault="002F7537" w:rsidP="002F7537">
      <w:pPr>
        <w:ind w:firstLine="0"/>
        <w:contextualSpacing/>
        <w:jc w:val="center"/>
        <w:rPr>
          <w:i/>
          <w:szCs w:val="24"/>
          <w:lang w:val="ru-RU"/>
        </w:rPr>
      </w:pPr>
      <w:r w:rsidRPr="00041123">
        <w:rPr>
          <w:i/>
          <w:szCs w:val="24"/>
          <w:lang w:val="ru-RU"/>
        </w:rPr>
        <w:t>М.П.</w:t>
      </w:r>
    </w:p>
    <w:p w:rsidR="003016C4" w:rsidRDefault="003016C4" w:rsidP="00CC2DE1">
      <w:pPr>
        <w:ind w:firstLine="0"/>
        <w:rPr>
          <w:lang w:val="ru-RU"/>
        </w:rPr>
      </w:pPr>
    </w:p>
    <w:p w:rsidR="006E4678" w:rsidRDefault="006E4678" w:rsidP="003016C4">
      <w:pPr>
        <w:rPr>
          <w:lang w:val="ru-RU"/>
        </w:rPr>
      </w:pPr>
    </w:p>
    <w:p w:rsidR="006E4678" w:rsidRDefault="006E4678" w:rsidP="003016C4">
      <w:pPr>
        <w:rPr>
          <w:lang w:val="ru-RU"/>
        </w:rPr>
      </w:pPr>
    </w:p>
    <w:p w:rsidR="006E4678" w:rsidRDefault="006E4678" w:rsidP="003016C4">
      <w:pPr>
        <w:rPr>
          <w:lang w:val="ru-RU"/>
        </w:rPr>
      </w:pPr>
    </w:p>
    <w:p w:rsidR="006E4678" w:rsidRDefault="006E4678" w:rsidP="003016C4">
      <w:pPr>
        <w:rPr>
          <w:lang w:val="ru-RU"/>
        </w:rPr>
      </w:pPr>
    </w:p>
    <w:p w:rsidR="006E4678" w:rsidRDefault="006E4678" w:rsidP="003016C4">
      <w:pPr>
        <w:rPr>
          <w:lang w:val="ru-RU"/>
        </w:rPr>
      </w:pPr>
    </w:p>
    <w:p w:rsidR="00D36EBE" w:rsidRDefault="00D36EBE" w:rsidP="003016C4">
      <w:pPr>
        <w:rPr>
          <w:lang w:val="ru-RU"/>
        </w:rPr>
      </w:pPr>
    </w:p>
    <w:p w:rsidR="00D36EBE" w:rsidRDefault="00D36EBE" w:rsidP="003016C4">
      <w:pPr>
        <w:rPr>
          <w:lang w:val="ru-RU"/>
        </w:rPr>
      </w:pPr>
    </w:p>
    <w:p w:rsidR="00D36EBE" w:rsidRDefault="00D36EBE" w:rsidP="003016C4">
      <w:pPr>
        <w:rPr>
          <w:lang w:val="ru-RU"/>
        </w:rPr>
      </w:pPr>
    </w:p>
    <w:p w:rsidR="00092B32" w:rsidRDefault="00092B32" w:rsidP="003016C4">
      <w:pPr>
        <w:rPr>
          <w:lang w:val="ru-RU"/>
        </w:rPr>
      </w:pPr>
    </w:p>
    <w:p w:rsidR="004A7D36" w:rsidRDefault="004A7D36" w:rsidP="003016C4">
      <w:pPr>
        <w:rPr>
          <w:lang w:val="ru-RU"/>
        </w:rPr>
      </w:pPr>
    </w:p>
    <w:p w:rsidR="004A7D36" w:rsidRDefault="004A7D36" w:rsidP="003016C4">
      <w:pPr>
        <w:rPr>
          <w:lang w:val="ru-RU"/>
        </w:rPr>
      </w:pPr>
    </w:p>
    <w:p w:rsidR="004A7D36" w:rsidRDefault="004A7D36" w:rsidP="003016C4">
      <w:pPr>
        <w:rPr>
          <w:lang w:val="ru-RU"/>
        </w:rPr>
      </w:pPr>
    </w:p>
    <w:p w:rsidR="004A7D36" w:rsidRDefault="004A7D36" w:rsidP="003016C4">
      <w:pPr>
        <w:rPr>
          <w:lang w:val="ru-RU"/>
        </w:rPr>
      </w:pPr>
    </w:p>
    <w:p w:rsidR="00DA6C22" w:rsidRDefault="00DA6C22" w:rsidP="003016C4">
      <w:pPr>
        <w:rPr>
          <w:lang w:val="ru-RU"/>
        </w:rPr>
      </w:pPr>
    </w:p>
    <w:p w:rsidR="00DA6C22" w:rsidRDefault="00DA6C22" w:rsidP="003016C4">
      <w:pPr>
        <w:rPr>
          <w:lang w:val="ru-RU"/>
        </w:rPr>
      </w:pPr>
    </w:p>
    <w:p w:rsidR="00C157A1" w:rsidRDefault="00C157A1" w:rsidP="003016C4">
      <w:pPr>
        <w:rPr>
          <w:lang w:val="ru-RU"/>
        </w:rPr>
      </w:pPr>
    </w:p>
    <w:p w:rsidR="00272D53" w:rsidRPr="003016C4" w:rsidRDefault="00272D53" w:rsidP="00272D53">
      <w:pPr>
        <w:ind w:firstLine="0"/>
        <w:rPr>
          <w:lang w:val="ru-RU"/>
        </w:rPr>
      </w:pPr>
    </w:p>
    <w:tbl>
      <w:tblPr>
        <w:tblW w:w="10206" w:type="dxa"/>
        <w:tblInd w:w="-459" w:type="dxa"/>
        <w:tblLook w:val="04A0"/>
      </w:tblPr>
      <w:tblGrid>
        <w:gridCol w:w="10206"/>
      </w:tblGrid>
      <w:tr w:rsidR="003016C4" w:rsidRPr="005218D6" w:rsidTr="00DA6C22">
        <w:trPr>
          <w:trHeight w:val="558"/>
        </w:trPr>
        <w:tc>
          <w:tcPr>
            <w:tcW w:w="10206" w:type="dxa"/>
          </w:tcPr>
          <w:p w:rsidR="003016C4" w:rsidRPr="00AB7BC9" w:rsidRDefault="003016C4" w:rsidP="005A4EC4">
            <w:pPr>
              <w:pStyle w:val="af"/>
              <w:spacing w:after="0"/>
              <w:ind w:right="-284" w:firstLine="0"/>
              <w:jc w:val="center"/>
              <w:rPr>
                <w:b/>
                <w:bCs/>
                <w:caps/>
                <w:szCs w:val="24"/>
                <w:lang w:val="ru-RU"/>
              </w:rPr>
            </w:pPr>
            <w:bookmarkStart w:id="56" w:name="_Toc535841634"/>
            <w:bookmarkStart w:id="57" w:name="_Toc476906928"/>
            <w:bookmarkStart w:id="58" w:name="_Toc496686672"/>
            <w:r w:rsidRPr="00AB7BC9">
              <w:rPr>
                <w:b/>
                <w:caps/>
                <w:szCs w:val="24"/>
                <w:lang w:val="ru-RU"/>
              </w:rPr>
              <w:lastRenderedPageBreak/>
              <w:t>ФОРМА 3.</w:t>
            </w:r>
            <w:r w:rsidR="006E60A3" w:rsidRPr="00AB7BC9">
              <w:rPr>
                <w:b/>
                <w:caps/>
                <w:szCs w:val="24"/>
                <w:lang w:val="ru-RU"/>
              </w:rPr>
              <w:t>4</w:t>
            </w:r>
            <w:r w:rsidRPr="00AB7BC9">
              <w:rPr>
                <w:b/>
                <w:caps/>
                <w:szCs w:val="24"/>
                <w:lang w:val="ru-RU"/>
              </w:rPr>
              <w:t>. «</w:t>
            </w:r>
            <w:r w:rsidR="006E60A3" w:rsidRPr="00AB7BC9">
              <w:rPr>
                <w:b/>
                <w:caps/>
                <w:szCs w:val="24"/>
                <w:lang w:val="ru-RU"/>
              </w:rPr>
              <w:t xml:space="preserve">Опыт участника по </w:t>
            </w:r>
            <w:r w:rsidR="00A3774C" w:rsidRPr="00AB7BC9">
              <w:rPr>
                <w:b/>
                <w:caps/>
                <w:szCs w:val="24"/>
                <w:lang w:val="ru-RU"/>
              </w:rPr>
              <w:t xml:space="preserve"> </w:t>
            </w:r>
            <w:bookmarkEnd w:id="56"/>
            <w:r w:rsidR="00A03ED1" w:rsidRPr="00AB7BC9">
              <w:rPr>
                <w:b/>
                <w:caps/>
                <w:szCs w:val="24"/>
                <w:lang w:val="ru-RU"/>
              </w:rPr>
              <w:t>ОКАЗАНИЮ УСЛУГ</w:t>
            </w:r>
            <w:bookmarkEnd w:id="57"/>
            <w:bookmarkEnd w:id="58"/>
            <w:r w:rsidR="009B2A6C" w:rsidRPr="00AB7BC9">
              <w:rPr>
                <w:b/>
                <w:caps/>
                <w:szCs w:val="24"/>
                <w:lang w:val="ru-RU"/>
              </w:rPr>
              <w:t>»</w:t>
            </w:r>
          </w:p>
        </w:tc>
      </w:tr>
      <w:tr w:rsidR="003016C4" w:rsidRPr="005218D6" w:rsidTr="00DA6C22">
        <w:trPr>
          <w:trHeight w:val="941"/>
        </w:trPr>
        <w:tc>
          <w:tcPr>
            <w:tcW w:w="10206" w:type="dxa"/>
          </w:tcPr>
          <w:p w:rsidR="007E5746" w:rsidRPr="00AB7BC9" w:rsidRDefault="007E5746" w:rsidP="005A4EC4">
            <w:pPr>
              <w:ind w:right="-284" w:firstLine="0"/>
              <w:jc w:val="center"/>
              <w:rPr>
                <w:rStyle w:val="a5"/>
              </w:rPr>
            </w:pPr>
          </w:p>
          <w:p w:rsidR="003016C4" w:rsidRPr="00AB7BC9" w:rsidRDefault="003016C4" w:rsidP="009B2A6C">
            <w:pPr>
              <w:ind w:left="-108" w:right="33" w:firstLine="0"/>
              <w:jc w:val="center"/>
              <w:rPr>
                <w:rStyle w:val="a5"/>
              </w:rPr>
            </w:pPr>
            <w:r w:rsidRPr="00AB7BC9">
              <w:rPr>
                <w:rStyle w:val="a5"/>
              </w:rPr>
              <w:t xml:space="preserve">Наличие у </w:t>
            </w:r>
            <w:r w:rsidR="009B2A6C" w:rsidRPr="00AB7BC9">
              <w:rPr>
                <w:rStyle w:val="a5"/>
              </w:rPr>
              <w:t>У</w:t>
            </w:r>
            <w:r w:rsidRPr="00AB7BC9">
              <w:rPr>
                <w:rStyle w:val="a5"/>
              </w:rPr>
              <w:t xml:space="preserve">частника конкурса опыта </w:t>
            </w:r>
            <w:r w:rsidR="00A03ED1" w:rsidRPr="00AB7BC9">
              <w:rPr>
                <w:rStyle w:val="a5"/>
              </w:rPr>
              <w:t>оказани</w:t>
            </w:r>
            <w:r w:rsidR="00DA6C22" w:rsidRPr="00AB7BC9">
              <w:rPr>
                <w:rStyle w:val="a5"/>
              </w:rPr>
              <w:t>я</w:t>
            </w:r>
            <w:r w:rsidR="00A03ED1" w:rsidRPr="00AB7BC9">
              <w:rPr>
                <w:rStyle w:val="a5"/>
              </w:rPr>
              <w:t xml:space="preserve"> услуг</w:t>
            </w:r>
            <w:r w:rsidR="00DA6C22" w:rsidRPr="00AB7BC9">
              <w:rPr>
                <w:rStyle w:val="a5"/>
              </w:rPr>
              <w:t xml:space="preserve"> сопоставимого характера предмету настоящего конкурса </w:t>
            </w:r>
          </w:p>
        </w:tc>
      </w:tr>
    </w:tbl>
    <w:p w:rsidR="00CC2DE1" w:rsidRPr="00AB7BC9" w:rsidRDefault="00CC2DE1" w:rsidP="00CC2DE1">
      <w:pPr>
        <w:ind w:firstLine="0"/>
        <w:rPr>
          <w:lang w:val="ru-RU"/>
        </w:rPr>
      </w:pPr>
    </w:p>
    <w:p w:rsidR="00CC2DE1" w:rsidRPr="00AB7BC9" w:rsidRDefault="00CC2DE1" w:rsidP="00CC2DE1">
      <w:pPr>
        <w:ind w:firstLine="0"/>
        <w:rPr>
          <w:lang w:val="ru-RU"/>
        </w:rPr>
      </w:pPr>
    </w:p>
    <w:tbl>
      <w:tblPr>
        <w:tblW w:w="1006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560"/>
        <w:gridCol w:w="1842"/>
        <w:gridCol w:w="1560"/>
        <w:gridCol w:w="1721"/>
        <w:gridCol w:w="1255"/>
        <w:gridCol w:w="2127"/>
      </w:tblGrid>
      <w:tr w:rsidR="00AB7BC9" w:rsidRPr="005218D6" w:rsidTr="00AB7BC9">
        <w:trPr>
          <w:trHeight w:hRule="exact" w:val="2196"/>
        </w:trPr>
        <w:tc>
          <w:tcPr>
            <w:tcW w:w="1560" w:type="dxa"/>
            <w:shd w:val="clear" w:color="auto" w:fill="FFFFFF"/>
            <w:vAlign w:val="center"/>
          </w:tcPr>
          <w:p w:rsidR="00AB7BC9" w:rsidRPr="00AB7BC9" w:rsidRDefault="00AB7BC9" w:rsidP="00D36EBE">
            <w:pPr>
              <w:ind w:firstLine="0"/>
              <w:jc w:val="center"/>
              <w:rPr>
                <w:sz w:val="20"/>
                <w:szCs w:val="20"/>
                <w:lang w:val="ru-RU"/>
              </w:rPr>
            </w:pPr>
            <w:r w:rsidRPr="00AB7BC9">
              <w:rPr>
                <w:iCs/>
                <w:spacing w:val="-4"/>
                <w:sz w:val="20"/>
                <w:szCs w:val="20"/>
                <w:lang w:val="ru-RU"/>
              </w:rPr>
              <w:t xml:space="preserve">Номер закупки на сайте ЕИС </w:t>
            </w:r>
            <w:r w:rsidRPr="00AB7BC9">
              <w:rPr>
                <w:sz w:val="20"/>
                <w:szCs w:val="20"/>
                <w:lang w:val="ru-RU"/>
              </w:rPr>
              <w:t>(при наличии)</w:t>
            </w:r>
          </w:p>
          <w:p w:rsidR="00AB7BC9" w:rsidRPr="00AB7BC9" w:rsidRDefault="00AB7BC9" w:rsidP="00D36EBE">
            <w:pPr>
              <w:shd w:val="clear" w:color="auto" w:fill="FFFFFF"/>
              <w:ind w:firstLine="0"/>
              <w:rPr>
                <w:sz w:val="20"/>
                <w:szCs w:val="20"/>
                <w:lang w:val="ru-RU"/>
              </w:rPr>
            </w:pPr>
          </w:p>
        </w:tc>
        <w:tc>
          <w:tcPr>
            <w:tcW w:w="1842" w:type="dxa"/>
            <w:shd w:val="clear" w:color="auto" w:fill="FFFFFF"/>
            <w:vAlign w:val="center"/>
          </w:tcPr>
          <w:p w:rsidR="00AB7BC9" w:rsidRPr="00AB7BC9" w:rsidRDefault="00AB7BC9" w:rsidP="00D36EBE">
            <w:pPr>
              <w:ind w:firstLine="0"/>
              <w:jc w:val="center"/>
              <w:rPr>
                <w:sz w:val="20"/>
                <w:szCs w:val="20"/>
                <w:lang w:val="ru-RU"/>
              </w:rPr>
            </w:pPr>
            <w:r w:rsidRPr="00AB7BC9">
              <w:rPr>
                <w:iCs/>
                <w:spacing w:val="-3"/>
                <w:sz w:val="20"/>
                <w:szCs w:val="20"/>
                <w:lang w:val="ru-RU"/>
              </w:rPr>
              <w:t>Номер и предмет  договора</w:t>
            </w:r>
            <w:r w:rsidRPr="00AB7BC9">
              <w:rPr>
                <w:sz w:val="20"/>
                <w:szCs w:val="20"/>
                <w:lang w:val="ru-RU"/>
              </w:rPr>
              <w:t xml:space="preserve"> </w:t>
            </w:r>
          </w:p>
          <w:p w:rsidR="00AB7BC9" w:rsidRPr="00AB7BC9" w:rsidRDefault="00AB7BC9" w:rsidP="00D36EBE">
            <w:pPr>
              <w:ind w:firstLine="0"/>
              <w:jc w:val="center"/>
              <w:rPr>
                <w:sz w:val="20"/>
                <w:szCs w:val="20"/>
                <w:lang w:val="ru-RU"/>
              </w:rPr>
            </w:pPr>
          </w:p>
          <w:p w:rsidR="00AB7BC9" w:rsidRPr="00AB7BC9" w:rsidRDefault="00AB7BC9" w:rsidP="00D36EBE">
            <w:pPr>
              <w:ind w:firstLine="0"/>
              <w:jc w:val="center"/>
              <w:rPr>
                <w:sz w:val="20"/>
                <w:szCs w:val="20"/>
                <w:lang w:val="ru-RU"/>
              </w:rPr>
            </w:pPr>
          </w:p>
        </w:tc>
        <w:tc>
          <w:tcPr>
            <w:tcW w:w="1560" w:type="dxa"/>
            <w:shd w:val="clear" w:color="auto" w:fill="FFFFFF"/>
            <w:vAlign w:val="center"/>
          </w:tcPr>
          <w:p w:rsidR="00AB7BC9" w:rsidRPr="00AB7BC9" w:rsidRDefault="00AB7BC9" w:rsidP="00D36EBE">
            <w:pPr>
              <w:shd w:val="clear" w:color="auto" w:fill="FFFFFF"/>
              <w:ind w:firstLine="0"/>
              <w:jc w:val="center"/>
              <w:rPr>
                <w:sz w:val="20"/>
                <w:szCs w:val="20"/>
              </w:rPr>
            </w:pPr>
            <w:r w:rsidRPr="00AB7BC9">
              <w:rPr>
                <w:iCs/>
                <w:spacing w:val="-5"/>
                <w:sz w:val="20"/>
                <w:szCs w:val="20"/>
              </w:rPr>
              <w:t>Заказчик (ИНН)</w:t>
            </w:r>
          </w:p>
          <w:p w:rsidR="00AB7BC9" w:rsidRPr="00AB7BC9" w:rsidRDefault="00AB7BC9" w:rsidP="00D36EBE">
            <w:pPr>
              <w:ind w:firstLine="0"/>
              <w:jc w:val="center"/>
              <w:rPr>
                <w:sz w:val="20"/>
                <w:szCs w:val="20"/>
              </w:rPr>
            </w:pPr>
          </w:p>
          <w:p w:rsidR="00AB7BC9" w:rsidRPr="00AB7BC9" w:rsidRDefault="00AB7BC9" w:rsidP="00D36EBE">
            <w:pPr>
              <w:ind w:firstLine="0"/>
              <w:jc w:val="center"/>
              <w:rPr>
                <w:sz w:val="20"/>
                <w:szCs w:val="20"/>
              </w:rPr>
            </w:pPr>
          </w:p>
        </w:tc>
        <w:tc>
          <w:tcPr>
            <w:tcW w:w="1721" w:type="dxa"/>
            <w:shd w:val="clear" w:color="auto" w:fill="FFFFFF"/>
            <w:vAlign w:val="center"/>
          </w:tcPr>
          <w:p w:rsidR="00AB7BC9" w:rsidRPr="00AB7BC9" w:rsidRDefault="00AB7BC9" w:rsidP="00D36EBE">
            <w:pPr>
              <w:shd w:val="clear" w:color="auto" w:fill="FFFFFF"/>
              <w:ind w:firstLine="0"/>
              <w:jc w:val="center"/>
              <w:rPr>
                <w:iCs/>
                <w:spacing w:val="-5"/>
                <w:sz w:val="20"/>
                <w:szCs w:val="20"/>
                <w:lang w:val="ru-RU"/>
              </w:rPr>
            </w:pPr>
            <w:r w:rsidRPr="00AB7BC9">
              <w:rPr>
                <w:iCs/>
                <w:spacing w:val="-4"/>
                <w:sz w:val="20"/>
                <w:szCs w:val="20"/>
                <w:lang w:val="ru-RU"/>
              </w:rPr>
              <w:t xml:space="preserve">Общая стоимость </w:t>
            </w:r>
            <w:r w:rsidRPr="00AB7BC9">
              <w:rPr>
                <w:iCs/>
                <w:spacing w:val="-5"/>
                <w:sz w:val="20"/>
                <w:szCs w:val="20"/>
                <w:lang w:val="ru-RU"/>
              </w:rPr>
              <w:t>контракта/договора</w:t>
            </w:r>
          </w:p>
          <w:p w:rsidR="00AB7BC9" w:rsidRPr="00AB7BC9" w:rsidRDefault="00AB7BC9" w:rsidP="00D36EBE">
            <w:pPr>
              <w:shd w:val="clear" w:color="auto" w:fill="FFFFFF"/>
              <w:ind w:firstLine="0"/>
              <w:jc w:val="center"/>
              <w:rPr>
                <w:iCs/>
                <w:spacing w:val="-3"/>
                <w:sz w:val="20"/>
                <w:szCs w:val="20"/>
                <w:lang w:val="ru-RU"/>
              </w:rPr>
            </w:pPr>
            <w:r w:rsidRPr="00AB7BC9">
              <w:rPr>
                <w:iCs/>
                <w:spacing w:val="-5"/>
                <w:sz w:val="20"/>
                <w:szCs w:val="20"/>
                <w:lang w:val="ru-RU"/>
              </w:rPr>
              <w:t>(</w:t>
            </w:r>
            <w:r w:rsidRPr="00AB7BC9">
              <w:rPr>
                <w:iCs/>
                <w:spacing w:val="-4"/>
                <w:sz w:val="20"/>
                <w:szCs w:val="20"/>
                <w:lang w:val="ru-RU"/>
              </w:rPr>
              <w:t xml:space="preserve">на дату </w:t>
            </w:r>
            <w:r w:rsidRPr="00AB7BC9">
              <w:rPr>
                <w:iCs/>
                <w:spacing w:val="-3"/>
                <w:sz w:val="20"/>
                <w:szCs w:val="20"/>
                <w:lang w:val="ru-RU"/>
              </w:rPr>
              <w:t>завершения)</w:t>
            </w:r>
          </w:p>
          <w:p w:rsidR="00AB7BC9" w:rsidRPr="00AB7BC9" w:rsidRDefault="00AB7BC9" w:rsidP="00803688">
            <w:pPr>
              <w:shd w:val="clear" w:color="auto" w:fill="FFFFFF"/>
              <w:ind w:right="102" w:firstLine="0"/>
              <w:jc w:val="center"/>
              <w:rPr>
                <w:sz w:val="20"/>
                <w:szCs w:val="20"/>
              </w:rPr>
            </w:pPr>
            <w:r w:rsidRPr="00AB7BC9">
              <w:rPr>
                <w:iCs/>
                <w:spacing w:val="-3"/>
                <w:sz w:val="20"/>
                <w:szCs w:val="20"/>
              </w:rPr>
              <w:t>в руб</w:t>
            </w:r>
            <w:r w:rsidRPr="00AB7BC9">
              <w:rPr>
                <w:iCs/>
                <w:spacing w:val="-3"/>
                <w:sz w:val="20"/>
                <w:szCs w:val="20"/>
                <w:lang w:val="ru-RU"/>
              </w:rPr>
              <w:t>лях</w:t>
            </w:r>
          </w:p>
          <w:p w:rsidR="00AB7BC9" w:rsidRPr="00AB7BC9" w:rsidRDefault="00AB7BC9" w:rsidP="00D36EBE">
            <w:pPr>
              <w:shd w:val="clear" w:color="auto" w:fill="FFFFFF"/>
              <w:ind w:firstLine="0"/>
              <w:jc w:val="center"/>
              <w:rPr>
                <w:sz w:val="20"/>
                <w:szCs w:val="20"/>
              </w:rPr>
            </w:pPr>
          </w:p>
        </w:tc>
        <w:tc>
          <w:tcPr>
            <w:tcW w:w="1255" w:type="dxa"/>
            <w:shd w:val="clear" w:color="auto" w:fill="FFFFFF"/>
            <w:vAlign w:val="center"/>
          </w:tcPr>
          <w:p w:rsidR="00AB7BC9" w:rsidRPr="00AB7BC9" w:rsidRDefault="00AB7BC9" w:rsidP="00803688">
            <w:pPr>
              <w:shd w:val="clear" w:color="auto" w:fill="FFFFFF"/>
              <w:ind w:firstLine="0"/>
              <w:jc w:val="center"/>
              <w:rPr>
                <w:sz w:val="20"/>
                <w:szCs w:val="20"/>
                <w:lang w:val="ru-RU"/>
              </w:rPr>
            </w:pPr>
            <w:r w:rsidRPr="00AB7BC9">
              <w:rPr>
                <w:iCs/>
                <w:spacing w:val="-1"/>
                <w:sz w:val="20"/>
                <w:szCs w:val="20"/>
                <w:lang w:val="ru-RU"/>
              </w:rPr>
              <w:t xml:space="preserve">Дата </w:t>
            </w:r>
            <w:r w:rsidRPr="00AB7BC9">
              <w:rPr>
                <w:iCs/>
                <w:spacing w:val="-5"/>
                <w:sz w:val="20"/>
                <w:szCs w:val="20"/>
                <w:lang w:val="ru-RU"/>
              </w:rPr>
              <w:t>заключения</w:t>
            </w:r>
            <w:r w:rsidRPr="00AB7BC9">
              <w:rPr>
                <w:iCs/>
                <w:spacing w:val="-7"/>
                <w:sz w:val="20"/>
                <w:szCs w:val="20"/>
                <w:lang w:val="ru-RU"/>
              </w:rPr>
              <w:t xml:space="preserve"> </w:t>
            </w:r>
            <w:r w:rsidRPr="00AB7BC9">
              <w:rPr>
                <w:iCs/>
                <w:spacing w:val="-5"/>
                <w:sz w:val="20"/>
                <w:szCs w:val="20"/>
                <w:lang w:val="ru-RU"/>
              </w:rPr>
              <w:t>контракт</w:t>
            </w:r>
            <w:r w:rsidRPr="00AB7BC9">
              <w:rPr>
                <w:iCs/>
                <w:sz w:val="20"/>
                <w:szCs w:val="20"/>
                <w:lang w:val="ru-RU"/>
              </w:rPr>
              <w:t>а/договора</w:t>
            </w:r>
          </w:p>
        </w:tc>
        <w:tc>
          <w:tcPr>
            <w:tcW w:w="2127" w:type="dxa"/>
            <w:shd w:val="clear" w:color="auto" w:fill="FFFFFF"/>
            <w:vAlign w:val="center"/>
          </w:tcPr>
          <w:p w:rsidR="00AB7BC9" w:rsidRPr="00AB7BC9" w:rsidRDefault="00AB7BC9" w:rsidP="00D36EBE">
            <w:pPr>
              <w:shd w:val="clear" w:color="auto" w:fill="FFFFFF"/>
              <w:ind w:firstLine="0"/>
              <w:jc w:val="center"/>
              <w:rPr>
                <w:iCs/>
                <w:spacing w:val="-5"/>
                <w:sz w:val="20"/>
                <w:szCs w:val="20"/>
                <w:lang w:val="ru-RU"/>
              </w:rPr>
            </w:pPr>
          </w:p>
          <w:p w:rsidR="00AB7BC9" w:rsidRPr="00AB7BC9" w:rsidRDefault="00AB7BC9" w:rsidP="00D36EBE">
            <w:pPr>
              <w:shd w:val="clear" w:color="auto" w:fill="FFFFFF"/>
              <w:ind w:firstLine="0"/>
              <w:jc w:val="center"/>
              <w:rPr>
                <w:sz w:val="20"/>
                <w:szCs w:val="20"/>
                <w:lang w:val="ru-RU"/>
              </w:rPr>
            </w:pPr>
            <w:r w:rsidRPr="00AB7BC9">
              <w:rPr>
                <w:iCs/>
                <w:spacing w:val="-5"/>
                <w:sz w:val="20"/>
                <w:szCs w:val="20"/>
                <w:lang w:val="ru-RU"/>
              </w:rPr>
              <w:t>Дата заверше</w:t>
            </w:r>
            <w:r w:rsidRPr="00AB7BC9">
              <w:rPr>
                <w:iCs/>
                <w:spacing w:val="-11"/>
                <w:sz w:val="20"/>
                <w:szCs w:val="20"/>
                <w:lang w:val="ru-RU"/>
              </w:rPr>
              <w:t>ния оказания услуг по контракту / по факту</w:t>
            </w:r>
          </w:p>
          <w:p w:rsidR="00AB7BC9" w:rsidRPr="00AB7BC9" w:rsidRDefault="00AB7BC9" w:rsidP="00D36EBE">
            <w:pPr>
              <w:shd w:val="clear" w:color="auto" w:fill="FFFFFF"/>
              <w:ind w:firstLine="0"/>
              <w:jc w:val="center"/>
              <w:rPr>
                <w:sz w:val="20"/>
                <w:szCs w:val="20"/>
                <w:lang w:val="ru-RU"/>
              </w:rPr>
            </w:pPr>
          </w:p>
        </w:tc>
      </w:tr>
      <w:tr w:rsidR="00AB7BC9" w:rsidRPr="00AB7BC9" w:rsidTr="00AB7BC9">
        <w:trPr>
          <w:trHeight w:hRule="exact" w:val="299"/>
        </w:trPr>
        <w:tc>
          <w:tcPr>
            <w:tcW w:w="1560" w:type="dxa"/>
            <w:shd w:val="clear" w:color="auto" w:fill="FFFFFF" w:themeFill="background1"/>
          </w:tcPr>
          <w:p w:rsidR="00AB7BC9" w:rsidRPr="00AB7BC9" w:rsidRDefault="00AB7BC9" w:rsidP="00D36EBE">
            <w:pPr>
              <w:shd w:val="clear" w:color="auto" w:fill="FFFFFF"/>
              <w:ind w:firstLine="0"/>
              <w:jc w:val="center"/>
              <w:rPr>
                <w:b/>
                <w:iCs/>
                <w:sz w:val="20"/>
                <w:szCs w:val="20"/>
              </w:rPr>
            </w:pPr>
            <w:r w:rsidRPr="00AB7BC9">
              <w:rPr>
                <w:b/>
                <w:iCs/>
                <w:sz w:val="20"/>
                <w:szCs w:val="20"/>
              </w:rPr>
              <w:t>1</w:t>
            </w:r>
          </w:p>
        </w:tc>
        <w:tc>
          <w:tcPr>
            <w:tcW w:w="1842" w:type="dxa"/>
            <w:shd w:val="clear" w:color="auto" w:fill="FFFFFF" w:themeFill="background1"/>
          </w:tcPr>
          <w:p w:rsidR="00AB7BC9" w:rsidRPr="00AB7BC9" w:rsidRDefault="00AB7BC9" w:rsidP="00D36EBE">
            <w:pPr>
              <w:shd w:val="clear" w:color="auto" w:fill="FFFFFF"/>
              <w:ind w:firstLine="0"/>
              <w:jc w:val="center"/>
              <w:rPr>
                <w:b/>
                <w:sz w:val="20"/>
                <w:szCs w:val="20"/>
              </w:rPr>
            </w:pPr>
            <w:r w:rsidRPr="00AB7BC9">
              <w:rPr>
                <w:b/>
                <w:iCs/>
                <w:sz w:val="20"/>
                <w:szCs w:val="20"/>
              </w:rPr>
              <w:t>2</w:t>
            </w:r>
            <w:r w:rsidRPr="00AB7BC9">
              <w:rPr>
                <w:b/>
                <w:sz w:val="20"/>
                <w:szCs w:val="20"/>
              </w:rPr>
              <w:t xml:space="preserve"> </w:t>
            </w:r>
          </w:p>
        </w:tc>
        <w:tc>
          <w:tcPr>
            <w:tcW w:w="1560" w:type="dxa"/>
            <w:shd w:val="clear" w:color="auto" w:fill="FFFFFF" w:themeFill="background1"/>
          </w:tcPr>
          <w:p w:rsidR="00AB7BC9" w:rsidRPr="00AB7BC9" w:rsidRDefault="00AB7BC9" w:rsidP="00D36EBE">
            <w:pPr>
              <w:shd w:val="clear" w:color="auto" w:fill="FFFFFF"/>
              <w:ind w:firstLine="0"/>
              <w:jc w:val="center"/>
              <w:rPr>
                <w:b/>
                <w:sz w:val="20"/>
                <w:szCs w:val="20"/>
              </w:rPr>
            </w:pPr>
            <w:r w:rsidRPr="00AB7BC9">
              <w:rPr>
                <w:b/>
                <w:iCs/>
                <w:sz w:val="20"/>
                <w:szCs w:val="20"/>
              </w:rPr>
              <w:t>3</w:t>
            </w:r>
            <w:r w:rsidRPr="00AB7BC9">
              <w:rPr>
                <w:b/>
                <w:sz w:val="20"/>
                <w:szCs w:val="20"/>
              </w:rPr>
              <w:t xml:space="preserve"> </w:t>
            </w:r>
          </w:p>
        </w:tc>
        <w:tc>
          <w:tcPr>
            <w:tcW w:w="1721" w:type="dxa"/>
            <w:shd w:val="clear" w:color="auto" w:fill="FFFFFF" w:themeFill="background1"/>
          </w:tcPr>
          <w:p w:rsidR="00AB7BC9" w:rsidRPr="00AB7BC9" w:rsidRDefault="00AB7BC9" w:rsidP="00D36EBE">
            <w:pPr>
              <w:shd w:val="clear" w:color="auto" w:fill="FFFFFF"/>
              <w:ind w:firstLine="0"/>
              <w:jc w:val="center"/>
              <w:rPr>
                <w:b/>
                <w:sz w:val="20"/>
                <w:szCs w:val="20"/>
              </w:rPr>
            </w:pPr>
            <w:r w:rsidRPr="00AB7BC9">
              <w:rPr>
                <w:b/>
                <w:iCs/>
                <w:sz w:val="20"/>
                <w:szCs w:val="20"/>
              </w:rPr>
              <w:t>4</w:t>
            </w:r>
          </w:p>
        </w:tc>
        <w:tc>
          <w:tcPr>
            <w:tcW w:w="1255" w:type="dxa"/>
            <w:shd w:val="clear" w:color="auto" w:fill="FFFFFF" w:themeFill="background1"/>
          </w:tcPr>
          <w:p w:rsidR="00AB7BC9" w:rsidRPr="00AB7BC9" w:rsidRDefault="00AB7BC9" w:rsidP="007E05BF">
            <w:pPr>
              <w:shd w:val="clear" w:color="auto" w:fill="FFFFFF"/>
              <w:ind w:firstLine="0"/>
              <w:jc w:val="center"/>
              <w:rPr>
                <w:b/>
                <w:sz w:val="20"/>
                <w:szCs w:val="20"/>
                <w:lang w:val="ru-RU"/>
              </w:rPr>
            </w:pPr>
            <w:r w:rsidRPr="00AB7BC9">
              <w:rPr>
                <w:b/>
                <w:sz w:val="20"/>
                <w:szCs w:val="20"/>
              </w:rPr>
              <w:t xml:space="preserve">5 </w:t>
            </w:r>
          </w:p>
        </w:tc>
        <w:tc>
          <w:tcPr>
            <w:tcW w:w="2127" w:type="dxa"/>
            <w:shd w:val="clear" w:color="auto" w:fill="FFFFFF" w:themeFill="background1"/>
          </w:tcPr>
          <w:p w:rsidR="00AB7BC9" w:rsidRPr="00AB7BC9" w:rsidRDefault="00AB7BC9" w:rsidP="00D36EBE">
            <w:pPr>
              <w:shd w:val="clear" w:color="auto" w:fill="FFFFFF"/>
              <w:ind w:firstLine="0"/>
              <w:jc w:val="center"/>
              <w:rPr>
                <w:b/>
                <w:sz w:val="20"/>
                <w:szCs w:val="20"/>
              </w:rPr>
            </w:pPr>
            <w:r w:rsidRPr="00AB7BC9">
              <w:rPr>
                <w:b/>
                <w:sz w:val="20"/>
                <w:szCs w:val="20"/>
              </w:rPr>
              <w:t xml:space="preserve">6 </w:t>
            </w:r>
          </w:p>
        </w:tc>
      </w:tr>
      <w:tr w:rsidR="00AB7BC9" w:rsidRPr="00AB7BC9" w:rsidTr="00AB7BC9">
        <w:trPr>
          <w:trHeight w:hRule="exact" w:val="361"/>
        </w:trPr>
        <w:tc>
          <w:tcPr>
            <w:tcW w:w="1560" w:type="dxa"/>
            <w:shd w:val="clear" w:color="auto" w:fill="FFFFFF"/>
          </w:tcPr>
          <w:p w:rsidR="00AB7BC9" w:rsidRPr="00AB7BC9" w:rsidRDefault="00AB7BC9" w:rsidP="00D36EBE">
            <w:pPr>
              <w:shd w:val="clear" w:color="auto" w:fill="FFFFFF"/>
              <w:ind w:firstLine="0"/>
              <w:rPr>
                <w:sz w:val="20"/>
                <w:szCs w:val="20"/>
              </w:rPr>
            </w:pPr>
          </w:p>
        </w:tc>
        <w:tc>
          <w:tcPr>
            <w:tcW w:w="1842" w:type="dxa"/>
            <w:shd w:val="clear" w:color="auto" w:fill="FFFFFF"/>
          </w:tcPr>
          <w:p w:rsidR="00AB7BC9" w:rsidRPr="00AB7BC9" w:rsidRDefault="00AB7BC9" w:rsidP="00D36EBE">
            <w:pPr>
              <w:shd w:val="clear" w:color="auto" w:fill="FFFFFF"/>
              <w:ind w:firstLine="0"/>
              <w:rPr>
                <w:sz w:val="20"/>
                <w:szCs w:val="20"/>
              </w:rPr>
            </w:pPr>
          </w:p>
        </w:tc>
        <w:tc>
          <w:tcPr>
            <w:tcW w:w="1560" w:type="dxa"/>
            <w:shd w:val="clear" w:color="auto" w:fill="FFFFFF"/>
          </w:tcPr>
          <w:p w:rsidR="00AB7BC9" w:rsidRPr="00AB7BC9" w:rsidRDefault="00AB7BC9" w:rsidP="00D36EBE">
            <w:pPr>
              <w:shd w:val="clear" w:color="auto" w:fill="FFFFFF"/>
              <w:ind w:firstLine="0"/>
              <w:rPr>
                <w:sz w:val="20"/>
                <w:szCs w:val="20"/>
              </w:rPr>
            </w:pPr>
          </w:p>
        </w:tc>
        <w:tc>
          <w:tcPr>
            <w:tcW w:w="1721" w:type="dxa"/>
            <w:shd w:val="clear" w:color="auto" w:fill="FFFFFF"/>
          </w:tcPr>
          <w:p w:rsidR="00AB7BC9" w:rsidRPr="00AB7BC9" w:rsidRDefault="00AB7BC9" w:rsidP="00D36EBE">
            <w:pPr>
              <w:shd w:val="clear" w:color="auto" w:fill="FFFFFF"/>
              <w:ind w:firstLine="0"/>
              <w:rPr>
                <w:sz w:val="20"/>
                <w:szCs w:val="20"/>
              </w:rPr>
            </w:pPr>
          </w:p>
        </w:tc>
        <w:tc>
          <w:tcPr>
            <w:tcW w:w="1255" w:type="dxa"/>
            <w:shd w:val="clear" w:color="auto" w:fill="FFFFFF"/>
          </w:tcPr>
          <w:p w:rsidR="00AB7BC9" w:rsidRPr="00AB7BC9" w:rsidRDefault="00AB7BC9" w:rsidP="00D36EBE">
            <w:pPr>
              <w:shd w:val="clear" w:color="auto" w:fill="FFFFFF"/>
              <w:ind w:firstLine="0"/>
              <w:rPr>
                <w:sz w:val="20"/>
                <w:szCs w:val="20"/>
              </w:rPr>
            </w:pPr>
          </w:p>
        </w:tc>
        <w:tc>
          <w:tcPr>
            <w:tcW w:w="2127" w:type="dxa"/>
            <w:shd w:val="clear" w:color="auto" w:fill="FFFFFF"/>
          </w:tcPr>
          <w:p w:rsidR="00AB7BC9" w:rsidRPr="00AB7BC9" w:rsidRDefault="00AB7BC9" w:rsidP="00D36EBE">
            <w:pPr>
              <w:shd w:val="clear" w:color="auto" w:fill="FFFFFF"/>
              <w:ind w:firstLine="0"/>
              <w:rPr>
                <w:sz w:val="20"/>
                <w:szCs w:val="20"/>
              </w:rPr>
            </w:pPr>
          </w:p>
        </w:tc>
      </w:tr>
      <w:tr w:rsidR="00AB7BC9" w:rsidRPr="00AB7BC9" w:rsidTr="00AB7BC9">
        <w:trPr>
          <w:trHeight w:hRule="exact" w:val="409"/>
        </w:trPr>
        <w:tc>
          <w:tcPr>
            <w:tcW w:w="1560" w:type="dxa"/>
            <w:shd w:val="clear" w:color="auto" w:fill="FFFFFF"/>
          </w:tcPr>
          <w:p w:rsidR="00AB7BC9" w:rsidRPr="00AB7BC9" w:rsidRDefault="00AB7BC9" w:rsidP="00D36EBE">
            <w:pPr>
              <w:shd w:val="clear" w:color="auto" w:fill="FFFFFF"/>
              <w:ind w:firstLine="0"/>
              <w:rPr>
                <w:sz w:val="20"/>
                <w:szCs w:val="20"/>
              </w:rPr>
            </w:pPr>
          </w:p>
        </w:tc>
        <w:tc>
          <w:tcPr>
            <w:tcW w:w="1842" w:type="dxa"/>
            <w:shd w:val="clear" w:color="auto" w:fill="FFFFFF"/>
          </w:tcPr>
          <w:p w:rsidR="00AB7BC9" w:rsidRPr="00AB7BC9" w:rsidRDefault="00AB7BC9" w:rsidP="00D36EBE">
            <w:pPr>
              <w:shd w:val="clear" w:color="auto" w:fill="FFFFFF"/>
              <w:ind w:firstLine="0"/>
              <w:rPr>
                <w:sz w:val="20"/>
                <w:szCs w:val="20"/>
              </w:rPr>
            </w:pPr>
          </w:p>
        </w:tc>
        <w:tc>
          <w:tcPr>
            <w:tcW w:w="1560" w:type="dxa"/>
            <w:shd w:val="clear" w:color="auto" w:fill="FFFFFF"/>
          </w:tcPr>
          <w:p w:rsidR="00AB7BC9" w:rsidRPr="00AB7BC9" w:rsidRDefault="00AB7BC9" w:rsidP="00D36EBE">
            <w:pPr>
              <w:shd w:val="clear" w:color="auto" w:fill="FFFFFF"/>
              <w:ind w:firstLine="0"/>
              <w:rPr>
                <w:sz w:val="20"/>
                <w:szCs w:val="20"/>
              </w:rPr>
            </w:pPr>
          </w:p>
        </w:tc>
        <w:tc>
          <w:tcPr>
            <w:tcW w:w="1721" w:type="dxa"/>
            <w:shd w:val="clear" w:color="auto" w:fill="FFFFFF"/>
          </w:tcPr>
          <w:p w:rsidR="00AB7BC9" w:rsidRPr="00AB7BC9" w:rsidRDefault="00AB7BC9" w:rsidP="00D36EBE">
            <w:pPr>
              <w:shd w:val="clear" w:color="auto" w:fill="FFFFFF"/>
              <w:ind w:firstLine="0"/>
              <w:rPr>
                <w:sz w:val="20"/>
                <w:szCs w:val="20"/>
              </w:rPr>
            </w:pPr>
          </w:p>
        </w:tc>
        <w:tc>
          <w:tcPr>
            <w:tcW w:w="1255" w:type="dxa"/>
            <w:shd w:val="clear" w:color="auto" w:fill="FFFFFF"/>
          </w:tcPr>
          <w:p w:rsidR="00AB7BC9" w:rsidRPr="00AB7BC9" w:rsidRDefault="00AB7BC9" w:rsidP="00D36EBE">
            <w:pPr>
              <w:shd w:val="clear" w:color="auto" w:fill="FFFFFF"/>
              <w:ind w:firstLine="0"/>
              <w:rPr>
                <w:sz w:val="20"/>
                <w:szCs w:val="20"/>
              </w:rPr>
            </w:pPr>
          </w:p>
        </w:tc>
        <w:tc>
          <w:tcPr>
            <w:tcW w:w="2127" w:type="dxa"/>
            <w:shd w:val="clear" w:color="auto" w:fill="FFFFFF"/>
          </w:tcPr>
          <w:p w:rsidR="00AB7BC9" w:rsidRPr="00AB7BC9" w:rsidRDefault="00AB7BC9" w:rsidP="00D36EBE">
            <w:pPr>
              <w:shd w:val="clear" w:color="auto" w:fill="FFFFFF"/>
              <w:ind w:firstLine="0"/>
              <w:rPr>
                <w:sz w:val="20"/>
                <w:szCs w:val="20"/>
              </w:rPr>
            </w:pPr>
          </w:p>
        </w:tc>
      </w:tr>
      <w:tr w:rsidR="00AB7BC9" w:rsidRPr="00AB7BC9" w:rsidTr="00AB7BC9">
        <w:trPr>
          <w:trHeight w:hRule="exact" w:val="415"/>
        </w:trPr>
        <w:tc>
          <w:tcPr>
            <w:tcW w:w="1560" w:type="dxa"/>
            <w:shd w:val="clear" w:color="auto" w:fill="FFFFFF"/>
          </w:tcPr>
          <w:p w:rsidR="00AB7BC9" w:rsidRPr="00AB7BC9" w:rsidRDefault="00AB7BC9" w:rsidP="00D36EBE">
            <w:pPr>
              <w:shd w:val="clear" w:color="auto" w:fill="FFFFFF"/>
              <w:ind w:firstLine="0"/>
              <w:rPr>
                <w:sz w:val="20"/>
                <w:szCs w:val="20"/>
              </w:rPr>
            </w:pPr>
          </w:p>
        </w:tc>
        <w:tc>
          <w:tcPr>
            <w:tcW w:w="1842" w:type="dxa"/>
            <w:shd w:val="clear" w:color="auto" w:fill="FFFFFF"/>
          </w:tcPr>
          <w:p w:rsidR="00AB7BC9" w:rsidRPr="00AB7BC9" w:rsidRDefault="00AB7BC9" w:rsidP="00D36EBE">
            <w:pPr>
              <w:shd w:val="clear" w:color="auto" w:fill="FFFFFF"/>
              <w:ind w:firstLine="0"/>
              <w:rPr>
                <w:sz w:val="20"/>
                <w:szCs w:val="20"/>
              </w:rPr>
            </w:pPr>
          </w:p>
        </w:tc>
        <w:tc>
          <w:tcPr>
            <w:tcW w:w="1560" w:type="dxa"/>
            <w:shd w:val="clear" w:color="auto" w:fill="FFFFFF"/>
          </w:tcPr>
          <w:p w:rsidR="00AB7BC9" w:rsidRPr="00AB7BC9" w:rsidRDefault="00AB7BC9" w:rsidP="00D36EBE">
            <w:pPr>
              <w:shd w:val="clear" w:color="auto" w:fill="FFFFFF"/>
              <w:ind w:firstLine="0"/>
              <w:rPr>
                <w:sz w:val="20"/>
                <w:szCs w:val="20"/>
              </w:rPr>
            </w:pPr>
          </w:p>
        </w:tc>
        <w:tc>
          <w:tcPr>
            <w:tcW w:w="1721" w:type="dxa"/>
            <w:shd w:val="clear" w:color="auto" w:fill="FFFFFF"/>
          </w:tcPr>
          <w:p w:rsidR="00AB7BC9" w:rsidRPr="00AB7BC9" w:rsidRDefault="00AB7BC9" w:rsidP="00D36EBE">
            <w:pPr>
              <w:shd w:val="clear" w:color="auto" w:fill="FFFFFF"/>
              <w:ind w:firstLine="0"/>
              <w:rPr>
                <w:sz w:val="20"/>
                <w:szCs w:val="20"/>
              </w:rPr>
            </w:pPr>
          </w:p>
        </w:tc>
        <w:tc>
          <w:tcPr>
            <w:tcW w:w="1255" w:type="dxa"/>
            <w:shd w:val="clear" w:color="auto" w:fill="FFFFFF"/>
          </w:tcPr>
          <w:p w:rsidR="00AB7BC9" w:rsidRPr="00AB7BC9" w:rsidRDefault="00AB7BC9" w:rsidP="00D36EBE">
            <w:pPr>
              <w:shd w:val="clear" w:color="auto" w:fill="FFFFFF"/>
              <w:ind w:firstLine="0"/>
              <w:rPr>
                <w:sz w:val="20"/>
                <w:szCs w:val="20"/>
              </w:rPr>
            </w:pPr>
          </w:p>
        </w:tc>
        <w:tc>
          <w:tcPr>
            <w:tcW w:w="2127" w:type="dxa"/>
            <w:shd w:val="clear" w:color="auto" w:fill="FFFFFF"/>
          </w:tcPr>
          <w:p w:rsidR="00AB7BC9" w:rsidRPr="00AB7BC9" w:rsidRDefault="00AB7BC9" w:rsidP="00D36EBE">
            <w:pPr>
              <w:shd w:val="clear" w:color="auto" w:fill="FFFFFF"/>
              <w:ind w:firstLine="0"/>
              <w:rPr>
                <w:sz w:val="20"/>
                <w:szCs w:val="20"/>
              </w:rPr>
            </w:pPr>
          </w:p>
        </w:tc>
      </w:tr>
      <w:tr w:rsidR="00AB7BC9" w:rsidRPr="00AB7BC9" w:rsidTr="00AB7BC9">
        <w:trPr>
          <w:trHeight w:hRule="exact" w:val="415"/>
        </w:trPr>
        <w:tc>
          <w:tcPr>
            <w:tcW w:w="1560"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1721"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r>
      <w:tr w:rsidR="00AB7BC9" w:rsidRPr="00AB7BC9" w:rsidTr="00AB7BC9">
        <w:trPr>
          <w:trHeight w:hRule="exact" w:val="415"/>
        </w:trPr>
        <w:tc>
          <w:tcPr>
            <w:tcW w:w="1560"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1721"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cPr>
          <w:p w:rsidR="00AB7BC9" w:rsidRPr="00AB7BC9" w:rsidRDefault="00AB7BC9" w:rsidP="009B2A6C">
            <w:pPr>
              <w:shd w:val="clear" w:color="auto" w:fill="FFFFFF"/>
              <w:ind w:firstLine="0"/>
              <w:rPr>
                <w:sz w:val="20"/>
                <w:szCs w:val="20"/>
              </w:rPr>
            </w:pPr>
          </w:p>
        </w:tc>
      </w:tr>
      <w:tr w:rsidR="00AB7BC9" w:rsidRPr="007E05BF" w:rsidTr="00AB7BC9">
        <w:trPr>
          <w:trHeight w:hRule="exact" w:val="415"/>
        </w:trPr>
        <w:tc>
          <w:tcPr>
            <w:tcW w:w="1560" w:type="dxa"/>
            <w:tcBorders>
              <w:top w:val="single" w:sz="4" w:space="0" w:color="auto"/>
              <w:left w:val="single" w:sz="4" w:space="0" w:color="auto"/>
              <w:bottom w:val="single" w:sz="4" w:space="0" w:color="auto"/>
              <w:right w:val="single" w:sz="4" w:space="0" w:color="auto"/>
            </w:tcBorders>
            <w:shd w:val="clear" w:color="auto" w:fill="FFFFFF"/>
          </w:tcPr>
          <w:p w:rsidR="00AB7BC9" w:rsidRPr="009B2A6C" w:rsidRDefault="00AB7BC9" w:rsidP="009B2A6C">
            <w:pPr>
              <w:shd w:val="clear" w:color="auto" w:fill="FFFFFF"/>
              <w:ind w:firstLine="0"/>
              <w:rPr>
                <w:sz w:val="20"/>
                <w:szCs w:val="20"/>
                <w:lang w:val="ru-RU"/>
              </w:rPr>
            </w:pPr>
            <w:r w:rsidRPr="00AB7BC9">
              <w:rPr>
                <w:sz w:val="20"/>
                <w:szCs w:val="20"/>
                <w:lang w:val="ru-RU"/>
              </w:rPr>
              <w:t>……</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AB7BC9" w:rsidRPr="007E05BF" w:rsidRDefault="00AB7BC9" w:rsidP="009B2A6C">
            <w:pPr>
              <w:shd w:val="clear" w:color="auto" w:fill="FFFFFF"/>
              <w:ind w:firstLine="0"/>
              <w:rPr>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AB7BC9" w:rsidRPr="007E05BF" w:rsidRDefault="00AB7BC9" w:rsidP="009B2A6C">
            <w:pPr>
              <w:shd w:val="clear" w:color="auto" w:fill="FFFFFF"/>
              <w:ind w:firstLine="0"/>
              <w:rPr>
                <w:sz w:val="20"/>
                <w:szCs w:val="20"/>
              </w:rPr>
            </w:pPr>
          </w:p>
        </w:tc>
        <w:tc>
          <w:tcPr>
            <w:tcW w:w="1721" w:type="dxa"/>
            <w:tcBorders>
              <w:top w:val="single" w:sz="4" w:space="0" w:color="auto"/>
              <w:left w:val="single" w:sz="4" w:space="0" w:color="auto"/>
              <w:bottom w:val="single" w:sz="4" w:space="0" w:color="auto"/>
              <w:right w:val="single" w:sz="4" w:space="0" w:color="auto"/>
            </w:tcBorders>
            <w:shd w:val="clear" w:color="auto" w:fill="FFFFFF"/>
          </w:tcPr>
          <w:p w:rsidR="00AB7BC9" w:rsidRPr="007E05BF" w:rsidRDefault="00AB7BC9" w:rsidP="009B2A6C">
            <w:pPr>
              <w:shd w:val="clear" w:color="auto" w:fill="FFFFFF"/>
              <w:ind w:firstLine="0"/>
              <w:rPr>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FFFFFF"/>
          </w:tcPr>
          <w:p w:rsidR="00AB7BC9" w:rsidRPr="007E05BF" w:rsidRDefault="00AB7BC9" w:rsidP="009B2A6C">
            <w:pPr>
              <w:shd w:val="clear" w:color="auto" w:fill="FFFFFF"/>
              <w:ind w:firstLine="0"/>
              <w:rPr>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cPr>
          <w:p w:rsidR="00AB7BC9" w:rsidRPr="007E05BF" w:rsidRDefault="00AB7BC9" w:rsidP="009B2A6C">
            <w:pPr>
              <w:shd w:val="clear" w:color="auto" w:fill="FFFFFF"/>
              <w:ind w:firstLine="0"/>
              <w:rPr>
                <w:sz w:val="20"/>
                <w:szCs w:val="20"/>
              </w:rPr>
            </w:pPr>
          </w:p>
        </w:tc>
      </w:tr>
    </w:tbl>
    <w:p w:rsidR="00CC2DE1" w:rsidRDefault="00CC2DE1" w:rsidP="00CC2DE1">
      <w:pPr>
        <w:ind w:firstLine="0"/>
        <w:rPr>
          <w:lang w:val="ru-RU"/>
        </w:rPr>
      </w:pPr>
    </w:p>
    <w:p w:rsidR="00CC2DE1" w:rsidRDefault="00CC2DE1" w:rsidP="00CC2DE1">
      <w:pPr>
        <w:ind w:firstLine="0"/>
        <w:rPr>
          <w:lang w:val="ru-RU"/>
        </w:rPr>
      </w:pPr>
    </w:p>
    <w:p w:rsidR="00CC2DE1" w:rsidRDefault="00CC2DE1" w:rsidP="00CC2DE1">
      <w:pPr>
        <w:ind w:firstLine="0"/>
        <w:rPr>
          <w:lang w:val="ru-RU"/>
        </w:rPr>
      </w:pPr>
    </w:p>
    <w:p w:rsidR="00CC2DE1" w:rsidRDefault="00CC2DE1" w:rsidP="00CC2DE1">
      <w:pPr>
        <w:ind w:firstLine="0"/>
        <w:rPr>
          <w:lang w:val="ru-RU"/>
        </w:rPr>
      </w:pPr>
    </w:p>
    <w:p w:rsidR="00A90F55" w:rsidRDefault="00A90F55" w:rsidP="005862EA">
      <w:pPr>
        <w:ind w:firstLine="0"/>
        <w:contextualSpacing/>
        <w:jc w:val="center"/>
        <w:rPr>
          <w:b/>
          <w:bCs/>
          <w:lang w:val="ru-RU"/>
        </w:rPr>
      </w:pPr>
    </w:p>
    <w:p w:rsidR="00092B32" w:rsidRDefault="00092B32" w:rsidP="005862EA">
      <w:pPr>
        <w:ind w:firstLine="0"/>
        <w:contextualSpacing/>
        <w:jc w:val="center"/>
        <w:rPr>
          <w:b/>
          <w:bCs/>
          <w:lang w:val="ru-RU"/>
        </w:rPr>
      </w:pPr>
    </w:p>
    <w:p w:rsidR="00092B32" w:rsidRDefault="00092B32" w:rsidP="005862EA">
      <w:pPr>
        <w:ind w:firstLine="0"/>
        <w:contextualSpacing/>
        <w:jc w:val="center"/>
        <w:rPr>
          <w:b/>
          <w:bCs/>
          <w:lang w:val="ru-RU"/>
        </w:rPr>
      </w:pPr>
    </w:p>
    <w:p w:rsidR="00C157A1" w:rsidRDefault="00C157A1" w:rsidP="005862EA">
      <w:pPr>
        <w:ind w:firstLine="0"/>
        <w:contextualSpacing/>
        <w:jc w:val="center"/>
        <w:rPr>
          <w:b/>
          <w:bCs/>
          <w:lang w:val="ru-RU"/>
        </w:rPr>
      </w:pPr>
    </w:p>
    <w:p w:rsidR="00C157A1" w:rsidRDefault="007E05BF" w:rsidP="007E05BF">
      <w:pPr>
        <w:tabs>
          <w:tab w:val="left" w:pos="2703"/>
        </w:tabs>
        <w:ind w:firstLine="0"/>
        <w:contextualSpacing/>
        <w:rPr>
          <w:b/>
          <w:bCs/>
          <w:lang w:val="ru-RU"/>
        </w:rPr>
      </w:pPr>
      <w:r>
        <w:rPr>
          <w:b/>
          <w:bCs/>
          <w:lang w:val="ru-RU"/>
        </w:rPr>
        <w:tab/>
      </w:r>
    </w:p>
    <w:p w:rsidR="00C157A1" w:rsidRDefault="00C157A1" w:rsidP="005862EA">
      <w:pPr>
        <w:ind w:firstLine="0"/>
        <w:contextualSpacing/>
        <w:jc w:val="center"/>
        <w:rPr>
          <w:b/>
          <w:bCs/>
          <w:lang w:val="ru-RU"/>
        </w:rPr>
      </w:pPr>
    </w:p>
    <w:p w:rsidR="00C157A1" w:rsidRDefault="00C157A1" w:rsidP="005862EA">
      <w:pPr>
        <w:ind w:firstLine="0"/>
        <w:contextualSpacing/>
        <w:jc w:val="center"/>
        <w:rPr>
          <w:b/>
          <w:bCs/>
          <w:lang w:val="ru-RU"/>
        </w:rPr>
      </w:pPr>
    </w:p>
    <w:p w:rsidR="00092B32" w:rsidRDefault="00092B32" w:rsidP="005862EA">
      <w:pPr>
        <w:ind w:firstLine="0"/>
        <w:contextualSpacing/>
        <w:jc w:val="center"/>
        <w:rPr>
          <w:b/>
          <w:bCs/>
          <w:lang w:val="ru-RU"/>
        </w:rPr>
      </w:pPr>
    </w:p>
    <w:p w:rsidR="00092B32" w:rsidRDefault="00092B32" w:rsidP="005862EA">
      <w:pPr>
        <w:ind w:firstLine="0"/>
        <w:contextualSpacing/>
        <w:jc w:val="center"/>
        <w:rPr>
          <w:b/>
          <w:bCs/>
          <w:lang w:val="ru-RU"/>
        </w:rPr>
      </w:pPr>
    </w:p>
    <w:p w:rsidR="00092B32" w:rsidRDefault="00092B32" w:rsidP="005862EA">
      <w:pPr>
        <w:ind w:firstLine="0"/>
        <w:contextualSpacing/>
        <w:jc w:val="center"/>
        <w:rPr>
          <w:b/>
          <w:bCs/>
          <w:lang w:val="ru-RU"/>
        </w:rPr>
      </w:pPr>
    </w:p>
    <w:p w:rsidR="007E5746" w:rsidRDefault="007E5746" w:rsidP="005862EA">
      <w:pPr>
        <w:ind w:firstLine="0"/>
        <w:contextualSpacing/>
        <w:jc w:val="center"/>
        <w:rPr>
          <w:b/>
          <w:bCs/>
          <w:lang w:val="ru-RU"/>
        </w:rPr>
      </w:pPr>
    </w:p>
    <w:p w:rsidR="007E5746" w:rsidRDefault="007E5746" w:rsidP="005862EA">
      <w:pPr>
        <w:ind w:firstLine="0"/>
        <w:contextualSpacing/>
        <w:jc w:val="center"/>
        <w:rPr>
          <w:b/>
          <w:bCs/>
          <w:lang w:val="ru-RU"/>
        </w:rPr>
      </w:pPr>
    </w:p>
    <w:p w:rsidR="007E5746" w:rsidRDefault="007E5746" w:rsidP="005862EA">
      <w:pPr>
        <w:ind w:firstLine="0"/>
        <w:contextualSpacing/>
        <w:jc w:val="center"/>
        <w:rPr>
          <w:b/>
          <w:bCs/>
          <w:lang w:val="ru-RU"/>
        </w:rPr>
      </w:pPr>
    </w:p>
    <w:p w:rsidR="00092B32" w:rsidRDefault="00092B32" w:rsidP="005862EA">
      <w:pPr>
        <w:ind w:firstLine="0"/>
        <w:contextualSpacing/>
        <w:jc w:val="center"/>
        <w:rPr>
          <w:b/>
          <w:bCs/>
          <w:lang w:val="ru-RU"/>
        </w:rPr>
      </w:pPr>
    </w:p>
    <w:p w:rsidR="00092B32" w:rsidRDefault="00092B32" w:rsidP="005862EA">
      <w:pPr>
        <w:ind w:firstLine="0"/>
        <w:contextualSpacing/>
        <w:jc w:val="center"/>
        <w:rPr>
          <w:b/>
          <w:bCs/>
          <w:lang w:val="ru-RU"/>
        </w:rPr>
      </w:pPr>
    </w:p>
    <w:p w:rsidR="00092B32" w:rsidRDefault="00092B32" w:rsidP="005862EA">
      <w:pPr>
        <w:ind w:firstLine="0"/>
        <w:contextualSpacing/>
        <w:jc w:val="center"/>
        <w:rPr>
          <w:b/>
          <w:bCs/>
          <w:lang w:val="ru-RU"/>
        </w:rPr>
      </w:pPr>
    </w:p>
    <w:p w:rsidR="00092B32" w:rsidRDefault="00092B32" w:rsidP="004A7D36">
      <w:pPr>
        <w:ind w:firstLine="0"/>
        <w:contextualSpacing/>
        <w:rPr>
          <w:b/>
          <w:bCs/>
          <w:lang w:val="ru-RU"/>
        </w:rPr>
      </w:pPr>
    </w:p>
    <w:p w:rsidR="00E01595" w:rsidRDefault="00E01595" w:rsidP="004A7D36">
      <w:pPr>
        <w:ind w:firstLine="0"/>
        <w:contextualSpacing/>
        <w:rPr>
          <w:b/>
          <w:bCs/>
          <w:lang w:val="ru-RU"/>
        </w:rPr>
      </w:pPr>
    </w:p>
    <w:p w:rsidR="007E5746" w:rsidRDefault="007E5746"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b/>
          <w:bCs/>
          <w:lang w:val="ru-RU"/>
        </w:rPr>
      </w:pPr>
    </w:p>
    <w:p w:rsidR="00AB7BC9" w:rsidRDefault="00AB7BC9" w:rsidP="003157D3">
      <w:pPr>
        <w:contextualSpacing/>
        <w:rPr>
          <w:szCs w:val="24"/>
          <w:lang w:val="ru-RU"/>
        </w:rPr>
      </w:pPr>
    </w:p>
    <w:p w:rsidR="003157D3" w:rsidRDefault="003157D3" w:rsidP="003157D3">
      <w:pPr>
        <w:contextualSpacing/>
        <w:rPr>
          <w:szCs w:val="24"/>
          <w:lang w:val="ru-RU"/>
        </w:rPr>
      </w:pPr>
    </w:p>
    <w:p w:rsidR="003157D3" w:rsidRDefault="003157D3" w:rsidP="003157D3">
      <w:pPr>
        <w:ind w:firstLine="0"/>
        <w:contextualSpacing/>
        <w:rPr>
          <w:szCs w:val="24"/>
          <w:lang w:val="ru-RU"/>
        </w:rPr>
      </w:pPr>
    </w:p>
    <w:p w:rsidR="003157D3" w:rsidRPr="00993F54" w:rsidRDefault="003157D3" w:rsidP="004A7D36">
      <w:pPr>
        <w:ind w:firstLine="0"/>
        <w:contextualSpacing/>
        <w:rPr>
          <w:szCs w:val="24"/>
          <w:lang w:val="ru-RU"/>
        </w:rPr>
      </w:pPr>
    </w:p>
    <w:p w:rsidR="003157D3" w:rsidRDefault="003157D3" w:rsidP="003157D3">
      <w:pPr>
        <w:pStyle w:val="1"/>
        <w:ind w:left="-567" w:firstLine="0"/>
      </w:pPr>
      <w:bookmarkStart w:id="59" w:name="_Toc433707880"/>
      <w:bookmarkStart w:id="60" w:name="_Toc449019994"/>
      <w:bookmarkStart w:id="61" w:name="_Toc3984986"/>
      <w:r w:rsidRPr="00993F54">
        <w:t>ЧАСТЬ II. ПРОЕКТ ДОГОВОРА</w:t>
      </w:r>
      <w:bookmarkEnd w:id="59"/>
      <w:bookmarkEnd w:id="60"/>
      <w:bookmarkEnd w:id="61"/>
      <w:r w:rsidRPr="00993F54">
        <w:t xml:space="preserve"> </w:t>
      </w:r>
    </w:p>
    <w:p w:rsidR="003157D3" w:rsidRPr="00D35DA2" w:rsidRDefault="003157D3" w:rsidP="003157D3">
      <w:pPr>
        <w:rPr>
          <w:lang w:val="ru-RU"/>
        </w:rPr>
      </w:pPr>
    </w:p>
    <w:p w:rsidR="003157D3" w:rsidRPr="00993F54" w:rsidRDefault="003157D3" w:rsidP="003157D3">
      <w:pPr>
        <w:contextualSpacing/>
        <w:rPr>
          <w:szCs w:val="24"/>
          <w:lang w:val="ru-RU"/>
        </w:rPr>
      </w:pPr>
    </w:p>
    <w:p w:rsidR="003157D3" w:rsidRPr="00993F54" w:rsidRDefault="003157D3" w:rsidP="003157D3">
      <w:pPr>
        <w:contextualSpacing/>
        <w:rPr>
          <w:szCs w:val="24"/>
          <w:lang w:val="ru-RU"/>
        </w:rPr>
      </w:pPr>
    </w:p>
    <w:p w:rsidR="003157D3" w:rsidRPr="00993F54" w:rsidRDefault="003157D3" w:rsidP="003157D3">
      <w:pPr>
        <w:contextualSpacing/>
        <w:rPr>
          <w:szCs w:val="24"/>
          <w:lang w:val="ru-RU"/>
        </w:rPr>
      </w:pPr>
    </w:p>
    <w:p w:rsidR="003157D3" w:rsidRPr="00993F54" w:rsidRDefault="003157D3" w:rsidP="003157D3">
      <w:pPr>
        <w:contextualSpacing/>
        <w:rPr>
          <w:szCs w:val="24"/>
          <w:lang w:val="ru-RU"/>
        </w:rPr>
      </w:pPr>
    </w:p>
    <w:p w:rsidR="003157D3" w:rsidRPr="00993F54" w:rsidRDefault="003157D3" w:rsidP="003157D3">
      <w:pPr>
        <w:contextualSpacing/>
        <w:rPr>
          <w:szCs w:val="24"/>
          <w:lang w:val="ru-RU"/>
        </w:rPr>
      </w:pPr>
    </w:p>
    <w:p w:rsidR="003157D3" w:rsidRPr="00993F54" w:rsidRDefault="003157D3" w:rsidP="003157D3">
      <w:pPr>
        <w:contextualSpacing/>
        <w:rPr>
          <w:szCs w:val="24"/>
          <w:lang w:val="ru-RU"/>
        </w:rPr>
      </w:pPr>
    </w:p>
    <w:p w:rsidR="003157D3" w:rsidRPr="00993F54" w:rsidRDefault="003157D3" w:rsidP="003157D3">
      <w:pPr>
        <w:contextualSpacing/>
        <w:rPr>
          <w:szCs w:val="24"/>
          <w:lang w:val="ru-RU"/>
        </w:rPr>
      </w:pPr>
    </w:p>
    <w:p w:rsidR="003157D3" w:rsidRDefault="003157D3" w:rsidP="003157D3">
      <w:pPr>
        <w:contextualSpacing/>
        <w:rPr>
          <w:szCs w:val="24"/>
          <w:lang w:val="ru-RU"/>
        </w:rPr>
      </w:pPr>
    </w:p>
    <w:p w:rsidR="004A7D36" w:rsidRDefault="004A7D36" w:rsidP="003157D3">
      <w:pPr>
        <w:contextualSpacing/>
        <w:rPr>
          <w:szCs w:val="24"/>
          <w:lang w:val="ru-RU"/>
        </w:rPr>
      </w:pPr>
    </w:p>
    <w:p w:rsidR="004A7D36" w:rsidRDefault="004A7D36" w:rsidP="003157D3">
      <w:pPr>
        <w:contextualSpacing/>
        <w:rPr>
          <w:szCs w:val="24"/>
          <w:lang w:val="ru-RU"/>
        </w:rPr>
      </w:pPr>
    </w:p>
    <w:p w:rsidR="004A7D36" w:rsidRPr="00993F54" w:rsidRDefault="004A7D36" w:rsidP="004A7D36">
      <w:pPr>
        <w:ind w:firstLine="0"/>
        <w:contextualSpacing/>
        <w:rPr>
          <w:szCs w:val="24"/>
          <w:lang w:val="ru-RU"/>
        </w:rPr>
      </w:pPr>
    </w:p>
    <w:p w:rsidR="003157D3" w:rsidRPr="00993F54" w:rsidRDefault="003157D3" w:rsidP="004A7D36">
      <w:pPr>
        <w:ind w:firstLine="0"/>
        <w:contextualSpacing/>
        <w:rPr>
          <w:szCs w:val="24"/>
          <w:lang w:val="ru-RU"/>
        </w:rPr>
      </w:pPr>
    </w:p>
    <w:p w:rsidR="003157D3" w:rsidRPr="00993F54" w:rsidRDefault="003157D3" w:rsidP="003157D3">
      <w:pPr>
        <w:contextualSpacing/>
        <w:rPr>
          <w:szCs w:val="24"/>
          <w:lang w:val="ru-RU"/>
        </w:rPr>
      </w:pPr>
    </w:p>
    <w:p w:rsidR="003157D3" w:rsidRPr="00993F54" w:rsidRDefault="003157D3" w:rsidP="003157D3">
      <w:pPr>
        <w:contextualSpacing/>
        <w:rPr>
          <w:szCs w:val="24"/>
          <w:lang w:val="ru-RU"/>
        </w:rPr>
      </w:pPr>
    </w:p>
    <w:p w:rsidR="003157D3" w:rsidRPr="00993F54" w:rsidRDefault="003157D3" w:rsidP="004A7D36">
      <w:pPr>
        <w:ind w:firstLine="0"/>
        <w:contextualSpacing/>
        <w:rPr>
          <w:szCs w:val="24"/>
          <w:lang w:val="ru-RU"/>
        </w:rPr>
      </w:pPr>
    </w:p>
    <w:p w:rsidR="003157D3" w:rsidRPr="00993F54" w:rsidRDefault="003157D3" w:rsidP="003157D3">
      <w:pPr>
        <w:contextualSpacing/>
        <w:rPr>
          <w:szCs w:val="24"/>
          <w:lang w:val="ru-RU"/>
        </w:rPr>
      </w:pPr>
    </w:p>
    <w:p w:rsidR="003157D3" w:rsidRPr="00993F54" w:rsidRDefault="003157D3" w:rsidP="003157D3">
      <w:pPr>
        <w:contextualSpacing/>
        <w:rPr>
          <w:szCs w:val="24"/>
          <w:lang w:val="ru-RU"/>
        </w:rPr>
      </w:pPr>
    </w:p>
    <w:p w:rsidR="003157D3" w:rsidRDefault="003157D3" w:rsidP="003157D3">
      <w:pPr>
        <w:ind w:firstLine="0"/>
        <w:contextualSpacing/>
        <w:rPr>
          <w:szCs w:val="24"/>
          <w:lang w:val="ru-RU"/>
        </w:rPr>
      </w:pPr>
    </w:p>
    <w:p w:rsidR="003157D3" w:rsidRPr="00993F54" w:rsidRDefault="003157D3" w:rsidP="003157D3">
      <w:pPr>
        <w:ind w:firstLine="0"/>
        <w:contextualSpacing/>
        <w:rPr>
          <w:szCs w:val="24"/>
          <w:lang w:val="ru-RU"/>
        </w:rPr>
      </w:pPr>
    </w:p>
    <w:p w:rsidR="003157D3" w:rsidRPr="00993F54" w:rsidRDefault="003157D3" w:rsidP="003157D3">
      <w:pPr>
        <w:ind w:firstLine="0"/>
        <w:contextualSpacing/>
        <w:rPr>
          <w:szCs w:val="24"/>
          <w:lang w:val="ru-RU"/>
        </w:rPr>
      </w:pPr>
    </w:p>
    <w:p w:rsidR="003157D3" w:rsidRDefault="003157D3" w:rsidP="003157D3">
      <w:pPr>
        <w:ind w:firstLine="0"/>
        <w:contextualSpacing/>
        <w:rPr>
          <w:szCs w:val="24"/>
          <w:lang w:val="ru-RU"/>
        </w:rPr>
      </w:pPr>
    </w:p>
    <w:p w:rsidR="003157D3" w:rsidRDefault="003157D3" w:rsidP="003157D3">
      <w:pPr>
        <w:ind w:firstLine="0"/>
        <w:contextualSpacing/>
        <w:rPr>
          <w:szCs w:val="24"/>
          <w:lang w:val="ru-RU"/>
        </w:rPr>
      </w:pPr>
    </w:p>
    <w:p w:rsidR="003157D3" w:rsidRDefault="003157D3" w:rsidP="003157D3">
      <w:pPr>
        <w:ind w:firstLine="0"/>
        <w:contextualSpacing/>
        <w:rPr>
          <w:szCs w:val="24"/>
          <w:lang w:val="ru-RU"/>
        </w:rPr>
      </w:pPr>
    </w:p>
    <w:p w:rsidR="003157D3" w:rsidRPr="00993F54" w:rsidRDefault="003157D3" w:rsidP="003157D3">
      <w:pPr>
        <w:ind w:firstLine="0"/>
        <w:contextualSpacing/>
        <w:rPr>
          <w:szCs w:val="24"/>
          <w:lang w:val="ru-RU"/>
        </w:rPr>
      </w:pPr>
    </w:p>
    <w:p w:rsidR="003157D3" w:rsidRPr="00993F54" w:rsidRDefault="003157D3" w:rsidP="003157D3">
      <w:pPr>
        <w:ind w:firstLine="0"/>
        <w:contextualSpacing/>
        <w:rPr>
          <w:szCs w:val="24"/>
          <w:lang w:val="ru-RU"/>
        </w:rPr>
      </w:pPr>
    </w:p>
    <w:p w:rsidR="003157D3" w:rsidRPr="00993F54" w:rsidRDefault="003157D3" w:rsidP="003157D3">
      <w:pPr>
        <w:ind w:firstLine="0"/>
        <w:contextualSpacing/>
        <w:rPr>
          <w:szCs w:val="24"/>
          <w:lang w:val="ru-RU"/>
        </w:rPr>
      </w:pPr>
    </w:p>
    <w:p w:rsidR="003157D3" w:rsidRPr="00993F54" w:rsidRDefault="003157D3" w:rsidP="003157D3">
      <w:pPr>
        <w:ind w:firstLine="0"/>
        <w:contextualSpacing/>
        <w:jc w:val="center"/>
        <w:rPr>
          <w:szCs w:val="24"/>
          <w:lang w:val="ru-RU"/>
        </w:rPr>
      </w:pPr>
    </w:p>
    <w:p w:rsidR="003157D3" w:rsidRPr="002D02F1" w:rsidRDefault="003157D3" w:rsidP="003157D3">
      <w:pPr>
        <w:ind w:firstLine="0"/>
        <w:contextualSpacing/>
        <w:jc w:val="center"/>
        <w:rPr>
          <w:rStyle w:val="afff4"/>
          <w:lang w:val="ru-RU"/>
        </w:rPr>
      </w:pPr>
      <w:r w:rsidRPr="002D02F1">
        <w:rPr>
          <w:rStyle w:val="afff4"/>
          <w:lang w:val="ru-RU"/>
        </w:rPr>
        <w:t xml:space="preserve">Москва </w:t>
      </w:r>
      <w:r>
        <w:rPr>
          <w:rStyle w:val="afff4"/>
          <w:lang w:val="ru-RU"/>
        </w:rPr>
        <w:t>2019</w:t>
      </w:r>
      <w:r w:rsidRPr="002D02F1">
        <w:rPr>
          <w:rStyle w:val="afff4"/>
          <w:lang w:val="ru-RU"/>
        </w:rPr>
        <w:t xml:space="preserve"> г.</w:t>
      </w:r>
    </w:p>
    <w:p w:rsidR="003157D3" w:rsidRPr="002D02F1" w:rsidRDefault="003157D3" w:rsidP="003157D3">
      <w:pPr>
        <w:contextualSpacing/>
        <w:rPr>
          <w:rStyle w:val="afff4"/>
          <w:lang w:val="ru-RU"/>
        </w:rPr>
        <w:sectPr w:rsidR="003157D3" w:rsidRPr="002D02F1" w:rsidSect="003157D3">
          <w:footerReference w:type="default" r:id="rId57"/>
          <w:type w:val="continuous"/>
          <w:pgSz w:w="11906" w:h="16838"/>
          <w:pgMar w:top="1134" w:right="850" w:bottom="1134" w:left="1701" w:header="708" w:footer="708" w:gutter="0"/>
          <w:cols w:space="708"/>
          <w:docGrid w:linePitch="360"/>
        </w:sectPr>
      </w:pPr>
    </w:p>
    <w:p w:rsidR="003157D3" w:rsidRPr="002D02F1" w:rsidRDefault="003157D3" w:rsidP="003157D3">
      <w:pPr>
        <w:ind w:firstLine="0"/>
        <w:contextualSpacing/>
        <w:rPr>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pStyle w:val="1"/>
        <w:ind w:left="-567" w:firstLine="0"/>
      </w:pPr>
      <w:bookmarkStart w:id="62" w:name="_Toc433707881"/>
      <w:bookmarkStart w:id="63" w:name="_Toc449019995"/>
      <w:bookmarkStart w:id="64" w:name="_Toc3984987"/>
      <w:r w:rsidRPr="002D02F1">
        <w:t>ЧАСТЬ III. ТЕХНИЧЕСКАЯ ЧАСТЬ</w:t>
      </w:r>
      <w:bookmarkEnd w:id="62"/>
      <w:bookmarkEnd w:id="63"/>
      <w:bookmarkEnd w:id="64"/>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Default="003157D3" w:rsidP="003157D3">
      <w:pPr>
        <w:contextualSpacing/>
        <w:rPr>
          <w:szCs w:val="24"/>
          <w:lang w:val="ru-RU"/>
        </w:rPr>
      </w:pPr>
    </w:p>
    <w:p w:rsidR="003157D3" w:rsidRDefault="003157D3" w:rsidP="003157D3">
      <w:pPr>
        <w:contextualSpacing/>
        <w:rPr>
          <w:szCs w:val="24"/>
          <w:lang w:val="ru-RU"/>
        </w:rPr>
      </w:pPr>
    </w:p>
    <w:p w:rsidR="003157D3" w:rsidRDefault="003157D3" w:rsidP="003157D3">
      <w:pPr>
        <w:contextualSpacing/>
        <w:rPr>
          <w:szCs w:val="24"/>
          <w:lang w:val="ru-RU"/>
        </w:rPr>
      </w:pPr>
    </w:p>
    <w:p w:rsidR="003157D3" w:rsidRDefault="003157D3" w:rsidP="003157D3">
      <w:pPr>
        <w:contextualSpacing/>
        <w:rPr>
          <w:szCs w:val="24"/>
          <w:lang w:val="ru-RU"/>
        </w:rPr>
      </w:pPr>
    </w:p>
    <w:p w:rsidR="003157D3"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Pr="002D02F1" w:rsidRDefault="003157D3" w:rsidP="003157D3">
      <w:pPr>
        <w:contextualSpacing/>
        <w:rPr>
          <w:szCs w:val="24"/>
          <w:lang w:val="ru-RU"/>
        </w:rPr>
      </w:pPr>
    </w:p>
    <w:p w:rsidR="003157D3" w:rsidRDefault="003157D3" w:rsidP="003157D3">
      <w:pPr>
        <w:ind w:firstLine="0"/>
        <w:contextualSpacing/>
        <w:jc w:val="center"/>
        <w:rPr>
          <w:b/>
          <w:bCs/>
          <w:lang w:val="ru-RU"/>
        </w:rPr>
        <w:sectPr w:rsidR="003157D3" w:rsidSect="00DC460D">
          <w:type w:val="continuous"/>
          <w:pgSz w:w="11906" w:h="16838"/>
          <w:pgMar w:top="1134" w:right="850" w:bottom="1134" w:left="1701" w:header="708" w:footer="708" w:gutter="0"/>
          <w:pgNumType w:start="87"/>
          <w:cols w:space="708"/>
          <w:docGrid w:linePitch="360"/>
        </w:sectPr>
      </w:pPr>
      <w:r w:rsidRPr="002D02F1">
        <w:rPr>
          <w:rStyle w:val="afff4"/>
          <w:lang w:val="ru-RU"/>
        </w:rPr>
        <w:t xml:space="preserve">Москва </w:t>
      </w:r>
      <w:r>
        <w:rPr>
          <w:rStyle w:val="afff4"/>
          <w:lang w:val="ru-RU"/>
        </w:rPr>
        <w:t>2019 г.</w:t>
      </w:r>
      <w:r w:rsidRPr="00D35DA2">
        <w:rPr>
          <w:b/>
          <w:bCs/>
          <w:lang w:val="ru-RU"/>
        </w:rPr>
        <w:t xml:space="preserve"> </w:t>
      </w:r>
    </w:p>
    <w:p w:rsidR="003157D3" w:rsidRDefault="003157D3" w:rsidP="003157D3">
      <w:pPr>
        <w:ind w:firstLine="0"/>
        <w:contextualSpacing/>
        <w:jc w:val="center"/>
        <w:rPr>
          <w:b/>
          <w:bCs/>
          <w:lang w:val="ru-RU"/>
        </w:rPr>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Default="003157D3" w:rsidP="003157D3">
      <w:pPr>
        <w:pStyle w:val="1"/>
        <w:ind w:left="-567" w:firstLine="0"/>
      </w:pPr>
    </w:p>
    <w:p w:rsidR="003157D3" w:rsidRPr="002D02F1" w:rsidRDefault="003157D3" w:rsidP="003157D3">
      <w:pPr>
        <w:pStyle w:val="1"/>
        <w:ind w:left="-567" w:firstLine="0"/>
      </w:pPr>
      <w:bookmarkStart w:id="65" w:name="_Toc3984988"/>
      <w:r>
        <w:t>ОБОСНОВАНИЕ НАЧАЛЬНОЙ (МАКСИМАЛЬНОЙ) ЦЕНЫ ДОГОВОРА</w:t>
      </w:r>
      <w:bookmarkEnd w:id="65"/>
      <w:r>
        <w:t xml:space="preserve"> </w:t>
      </w:r>
    </w:p>
    <w:p w:rsidR="003157D3" w:rsidRPr="00092B32" w:rsidRDefault="003157D3" w:rsidP="00092B32">
      <w:pPr>
        <w:pStyle w:val="af"/>
        <w:spacing w:after="0"/>
        <w:ind w:right="-284" w:firstLine="0"/>
        <w:jc w:val="center"/>
        <w:rPr>
          <w:b/>
          <w:caps/>
          <w:szCs w:val="24"/>
          <w:lang w:val="ru-RU"/>
        </w:rPr>
      </w:pPr>
    </w:p>
    <w:sectPr w:rsidR="003157D3" w:rsidRPr="00092B32" w:rsidSect="00092B32">
      <w:footerReference w:type="default" r:id="rId58"/>
      <w:type w:val="continuous"/>
      <w:pgSz w:w="11906" w:h="16838"/>
      <w:pgMar w:top="851" w:right="850" w:bottom="1134" w:left="993" w:header="708" w:footer="708" w:gutter="0"/>
      <w:pgNumType w:start="8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715" w:rsidRDefault="00E17715" w:rsidP="00525CEF">
      <w:r>
        <w:separator/>
      </w:r>
    </w:p>
  </w:endnote>
  <w:endnote w:type="continuationSeparator" w:id="0">
    <w:p w:rsidR="00E17715" w:rsidRDefault="00E17715" w:rsidP="00525C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tarSymbol">
    <w:altName w:val="Arial Unicode MS"/>
    <w:panose1 w:val="00000000000000000000"/>
    <w:charset w:val="00"/>
    <w:family w:val="auto"/>
    <w:notTrueType/>
    <w:pitch w:val="variable"/>
    <w:sig w:usb0="00000003" w:usb1="08070000" w:usb2="00000010" w:usb3="00000000" w:csb0="00020001"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 New Roman Полужирный">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67910"/>
      <w:docPartObj>
        <w:docPartGallery w:val="Page Numbers (Bottom of Page)"/>
        <w:docPartUnique/>
      </w:docPartObj>
    </w:sdtPr>
    <w:sdtContent>
      <w:p w:rsidR="00E17715" w:rsidRDefault="006F5AA3">
        <w:pPr>
          <w:pStyle w:val="af4"/>
          <w:jc w:val="right"/>
        </w:pPr>
        <w:fldSimple w:instr=" PAGE   \* MERGEFORMAT ">
          <w:r w:rsidR="005218D6">
            <w:rPr>
              <w:noProof/>
            </w:rPr>
            <w:t>32</w:t>
          </w:r>
        </w:fldSimple>
      </w:p>
    </w:sdtContent>
  </w:sdt>
  <w:p w:rsidR="00E17715" w:rsidRPr="00B0374F" w:rsidRDefault="00E17715" w:rsidP="00EA6261">
    <w:pPr>
      <w:pStyle w:val="af4"/>
      <w:jc w:val="right"/>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715" w:rsidRPr="00C03834" w:rsidRDefault="00E17715" w:rsidP="00EA6261">
    <w:pPr>
      <w:pStyle w:val="af4"/>
      <w:jc w:val="center"/>
      <w:rPr>
        <w:lang w:val="ru-RU"/>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715" w:rsidRPr="00C03834" w:rsidRDefault="00E17715" w:rsidP="00EA6261">
    <w:pPr>
      <w:pStyle w:val="af4"/>
      <w:jc w:val="center"/>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715" w:rsidRDefault="00E17715" w:rsidP="00525CEF">
      <w:r>
        <w:separator/>
      </w:r>
    </w:p>
  </w:footnote>
  <w:footnote w:type="continuationSeparator" w:id="0">
    <w:p w:rsidR="00E17715" w:rsidRDefault="00E17715" w:rsidP="00525CEF">
      <w:r>
        <w:continuationSeparator/>
      </w:r>
    </w:p>
  </w:footnote>
  <w:footnote w:id="1">
    <w:p w:rsidR="00E17715" w:rsidRPr="00256ECE" w:rsidRDefault="00E17715" w:rsidP="006E4678">
      <w:pPr>
        <w:pStyle w:val="aff9"/>
        <w:ind w:left="-284"/>
        <w:rPr>
          <w:lang w:val="ru-RU"/>
        </w:rPr>
      </w:pPr>
      <w:r>
        <w:rPr>
          <w:rStyle w:val="affff3"/>
        </w:rPr>
        <w:footnoteRef/>
      </w:r>
      <w:r w:rsidRPr="00256ECE">
        <w:rPr>
          <w:lang w:val="ru-RU"/>
        </w:rPr>
        <w:t xml:space="preserve"> </w:t>
      </w:r>
      <w:r w:rsidRPr="00256ECE">
        <w:rPr>
          <w:i/>
          <w:sz w:val="16"/>
          <w:szCs w:val="16"/>
          <w:lang w:val="ru-RU"/>
        </w:rPr>
        <w:t xml:space="preserve">Указывается наименование участника </w:t>
      </w:r>
      <w:r>
        <w:rPr>
          <w:i/>
          <w:sz w:val="16"/>
          <w:szCs w:val="16"/>
          <w:lang w:val="ru-RU"/>
        </w:rPr>
        <w:t>закупки</w:t>
      </w:r>
    </w:p>
  </w:footnote>
  <w:footnote w:id="2">
    <w:p w:rsidR="00E17715" w:rsidRPr="00256ECE" w:rsidRDefault="00E17715" w:rsidP="006E4678">
      <w:pPr>
        <w:pStyle w:val="aff9"/>
        <w:ind w:left="-284"/>
        <w:rPr>
          <w:lang w:val="ru-RU"/>
        </w:rPr>
      </w:pPr>
      <w:r>
        <w:rPr>
          <w:rStyle w:val="affff3"/>
        </w:rPr>
        <w:footnoteRef/>
      </w:r>
      <w:r w:rsidRPr="00256ECE">
        <w:rPr>
          <w:lang w:val="ru-RU"/>
        </w:rPr>
        <w:t xml:space="preserve"> </w:t>
      </w:r>
      <w:r w:rsidRPr="00256ECE">
        <w:rPr>
          <w:i/>
          <w:sz w:val="16"/>
          <w:szCs w:val="16"/>
          <w:lang w:val="ru-RU"/>
        </w:rPr>
        <w:t>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 (Данная информация указывается в декларации).</w:t>
      </w:r>
    </w:p>
  </w:footnote>
  <w:footnote w:id="3">
    <w:p w:rsidR="00E17715" w:rsidRPr="00256ECE" w:rsidRDefault="00E17715" w:rsidP="006E4678">
      <w:pPr>
        <w:pStyle w:val="aff9"/>
        <w:ind w:left="-284"/>
        <w:rPr>
          <w:sz w:val="16"/>
          <w:szCs w:val="16"/>
          <w:lang w:val="ru-RU"/>
        </w:rPr>
      </w:pPr>
      <w:r>
        <w:rPr>
          <w:rStyle w:val="affff3"/>
        </w:rPr>
        <w:footnoteRef/>
      </w:r>
      <w:r w:rsidRPr="00256ECE">
        <w:rPr>
          <w:lang w:val="ru-RU"/>
        </w:rPr>
        <w:t xml:space="preserve"> </w:t>
      </w:r>
      <w:r w:rsidRPr="00256ECE">
        <w:rPr>
          <w:i/>
          <w:sz w:val="16"/>
          <w:szCs w:val="16"/>
          <w:lang w:val="ru-RU"/>
        </w:rPr>
        <w:t>Под конфликтом интересов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w:t>
      </w:r>
      <w:r>
        <w:rPr>
          <w:i/>
          <w:sz w:val="16"/>
          <w:szCs w:val="16"/>
          <w:lang w:val="ru-RU"/>
        </w:rPr>
        <w:t>апитале хозяйственного общества</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name w:val="WW8Num13"/>
    <w:lvl w:ilvl="0">
      <w:start w:val="3"/>
      <w:numFmt w:val="bullet"/>
      <w:lvlText w:val="-"/>
      <w:lvlJc w:val="left"/>
      <w:pPr>
        <w:tabs>
          <w:tab w:val="num" w:pos="540"/>
        </w:tabs>
        <w:ind w:left="540" w:hanging="360"/>
      </w:pPr>
      <w:rPr>
        <w:rFonts w:ascii="Times New Roman" w:hAnsi="Times New Roman"/>
      </w:rPr>
    </w:lvl>
  </w:abstractNum>
  <w:abstractNum w:abstractNumId="1">
    <w:nsid w:val="044920D2"/>
    <w:multiLevelType w:val="hybridMultilevel"/>
    <w:tmpl w:val="ED9E5700"/>
    <w:lvl w:ilvl="0" w:tplc="2DBE5FEA">
      <w:start w:val="1"/>
      <w:numFmt w:val="decimal"/>
      <w:suff w:val="space"/>
      <w:lvlText w:val="%1)"/>
      <w:lvlJc w:val="left"/>
      <w:pPr>
        <w:ind w:firstLine="1134"/>
      </w:pPr>
      <w:rPr>
        <w:rFonts w:ascii="Times New Roman" w:eastAsia="Times New Roman" w:hAnsi="Times New Roman" w:cs="Times New Roman" w:hint="default"/>
      </w:rPr>
    </w:lvl>
    <w:lvl w:ilvl="1" w:tplc="04190003">
      <w:start w:val="1"/>
      <w:numFmt w:val="bullet"/>
      <w:lvlText w:val="o"/>
      <w:lvlJc w:val="left"/>
      <w:pPr>
        <w:ind w:left="1500" w:hanging="360"/>
      </w:pPr>
      <w:rPr>
        <w:rFonts w:ascii="Courier New" w:hAnsi="Courier New" w:hint="default"/>
      </w:rPr>
    </w:lvl>
    <w:lvl w:ilvl="2" w:tplc="04190005">
      <w:start w:val="1"/>
      <w:numFmt w:val="bullet"/>
      <w:lvlText w:val=""/>
      <w:lvlJc w:val="left"/>
      <w:pPr>
        <w:ind w:left="2220" w:hanging="360"/>
      </w:pPr>
      <w:rPr>
        <w:rFonts w:ascii="Wingdings" w:hAnsi="Wingdings" w:hint="default"/>
      </w:rPr>
    </w:lvl>
    <w:lvl w:ilvl="3" w:tplc="04190001">
      <w:start w:val="1"/>
      <w:numFmt w:val="bullet"/>
      <w:lvlText w:val=""/>
      <w:lvlJc w:val="left"/>
      <w:pPr>
        <w:ind w:left="2940" w:hanging="360"/>
      </w:pPr>
      <w:rPr>
        <w:rFonts w:ascii="Symbol" w:hAnsi="Symbol" w:hint="default"/>
      </w:rPr>
    </w:lvl>
    <w:lvl w:ilvl="4" w:tplc="04190003">
      <w:start w:val="1"/>
      <w:numFmt w:val="bullet"/>
      <w:lvlText w:val="o"/>
      <w:lvlJc w:val="left"/>
      <w:pPr>
        <w:ind w:left="3660" w:hanging="360"/>
      </w:pPr>
      <w:rPr>
        <w:rFonts w:ascii="Courier New" w:hAnsi="Courier New" w:hint="default"/>
      </w:rPr>
    </w:lvl>
    <w:lvl w:ilvl="5" w:tplc="04190005">
      <w:start w:val="1"/>
      <w:numFmt w:val="bullet"/>
      <w:lvlText w:val=""/>
      <w:lvlJc w:val="left"/>
      <w:pPr>
        <w:ind w:left="4380" w:hanging="360"/>
      </w:pPr>
      <w:rPr>
        <w:rFonts w:ascii="Wingdings" w:hAnsi="Wingdings" w:hint="default"/>
      </w:rPr>
    </w:lvl>
    <w:lvl w:ilvl="6" w:tplc="04190001">
      <w:start w:val="1"/>
      <w:numFmt w:val="bullet"/>
      <w:lvlText w:val=""/>
      <w:lvlJc w:val="left"/>
      <w:pPr>
        <w:ind w:left="5100" w:hanging="360"/>
      </w:pPr>
      <w:rPr>
        <w:rFonts w:ascii="Symbol" w:hAnsi="Symbol" w:hint="default"/>
      </w:rPr>
    </w:lvl>
    <w:lvl w:ilvl="7" w:tplc="04190003">
      <w:start w:val="1"/>
      <w:numFmt w:val="bullet"/>
      <w:lvlText w:val="o"/>
      <w:lvlJc w:val="left"/>
      <w:pPr>
        <w:ind w:left="5820" w:hanging="360"/>
      </w:pPr>
      <w:rPr>
        <w:rFonts w:ascii="Courier New" w:hAnsi="Courier New" w:hint="default"/>
      </w:rPr>
    </w:lvl>
    <w:lvl w:ilvl="8" w:tplc="04190005">
      <w:start w:val="1"/>
      <w:numFmt w:val="bullet"/>
      <w:lvlText w:val=""/>
      <w:lvlJc w:val="left"/>
      <w:pPr>
        <w:ind w:left="6540" w:hanging="360"/>
      </w:pPr>
      <w:rPr>
        <w:rFonts w:ascii="Wingdings" w:hAnsi="Wingdings" w:hint="default"/>
      </w:rPr>
    </w:lvl>
  </w:abstractNum>
  <w:abstractNum w:abstractNumId="2">
    <w:nsid w:val="055660FB"/>
    <w:multiLevelType w:val="hybridMultilevel"/>
    <w:tmpl w:val="B0F649CE"/>
    <w:lvl w:ilvl="0" w:tplc="BD12CFE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89378A"/>
    <w:multiLevelType w:val="hybridMultilevel"/>
    <w:tmpl w:val="1952C740"/>
    <w:lvl w:ilvl="0" w:tplc="52BC5108">
      <w:start w:val="1"/>
      <w:numFmt w:val="decimal"/>
      <w:isLgl/>
      <w:lvlText w:val="1.2.%1."/>
      <w:lvlJc w:val="left"/>
      <w:pPr>
        <w:ind w:left="114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C549DD"/>
    <w:multiLevelType w:val="hybridMultilevel"/>
    <w:tmpl w:val="84B22832"/>
    <w:lvl w:ilvl="0" w:tplc="04190011">
      <w:start w:val="1"/>
      <w:numFmt w:val="decimal"/>
      <w:lvlText w:val="%1)"/>
      <w:lvlJc w:val="left"/>
      <w:pPr>
        <w:ind w:left="1429" w:hanging="360"/>
      </w:pPr>
      <w:rPr>
        <w:rFonts w:cs="Times New Roman"/>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5">
    <w:nsid w:val="086E24A5"/>
    <w:multiLevelType w:val="hybridMultilevel"/>
    <w:tmpl w:val="F93C15A2"/>
    <w:lvl w:ilvl="0" w:tplc="E2628E14">
      <w:start w:val="1"/>
      <w:numFmt w:val="decimal"/>
      <w:isLgl/>
      <w:lvlText w:val="7.1.%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09CC7797"/>
    <w:multiLevelType w:val="hybridMultilevel"/>
    <w:tmpl w:val="12E66E54"/>
    <w:lvl w:ilvl="0" w:tplc="B8A4EE30">
      <w:start w:val="1"/>
      <w:numFmt w:val="decimal"/>
      <w:isLgl/>
      <w:lvlText w:val="4.1.%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B2B2A35"/>
    <w:multiLevelType w:val="hybridMultilevel"/>
    <w:tmpl w:val="AB24F15E"/>
    <w:lvl w:ilvl="0" w:tplc="90D23F00">
      <w:start w:val="1"/>
      <w:numFmt w:val="decimal"/>
      <w:isLgl/>
      <w:lvlText w:val="5.1.%1."/>
      <w:lvlJc w:val="left"/>
      <w:pPr>
        <w:ind w:left="2007" w:hanging="360"/>
      </w:pPr>
      <w:rPr>
        <w:rFonts w:hint="default"/>
        <w:b w:val="0"/>
      </w:rPr>
    </w:lvl>
    <w:lvl w:ilvl="1" w:tplc="2FB454AE">
      <w:numFmt w:val="bullet"/>
      <w:lvlText w:val=""/>
      <w:lvlJc w:val="left"/>
      <w:pPr>
        <w:ind w:left="2727" w:hanging="360"/>
      </w:pPr>
      <w:rPr>
        <w:rFonts w:ascii="Times New Roman" w:eastAsiaTheme="minorHAnsi" w:hAnsi="Times New Roman" w:cs="Times New Roman" w:hint="default"/>
      </w:r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8">
    <w:nsid w:val="11720157"/>
    <w:multiLevelType w:val="hybridMultilevel"/>
    <w:tmpl w:val="2F82D3DE"/>
    <w:lvl w:ilvl="0" w:tplc="F4C02CC6">
      <w:start w:val="1"/>
      <w:numFmt w:val="decimal"/>
      <w:isLgl/>
      <w:lvlText w:val="1.1.%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D737C3"/>
    <w:multiLevelType w:val="hybridMultilevel"/>
    <w:tmpl w:val="01F2185A"/>
    <w:lvl w:ilvl="0" w:tplc="8850D468">
      <w:start w:val="1"/>
      <w:numFmt w:val="decimal"/>
      <w:isLgl/>
      <w:lvlText w:val="1.5.%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4F002BD"/>
    <w:multiLevelType w:val="hybridMultilevel"/>
    <w:tmpl w:val="F292825A"/>
    <w:lvl w:ilvl="0" w:tplc="A8487168">
      <w:start w:val="1"/>
      <w:numFmt w:val="decimal"/>
      <w:lvlText w:val="%1)"/>
      <w:lvlJc w:val="left"/>
      <w:pPr>
        <w:ind w:left="720" w:hanging="360"/>
      </w:pPr>
      <w:rPr>
        <w:rFonts w:cs="Times New Roman" w:hint="default"/>
        <w:color w:val="auto"/>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7D74B5F"/>
    <w:multiLevelType w:val="hybridMultilevel"/>
    <w:tmpl w:val="9982A2D2"/>
    <w:lvl w:ilvl="0" w:tplc="04190011">
      <w:start w:val="1"/>
      <w:numFmt w:val="decimal"/>
      <w:lvlText w:val="%1)"/>
      <w:lvlJc w:val="left"/>
      <w:pPr>
        <w:ind w:left="1212" w:hanging="360"/>
      </w:p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2">
    <w:nsid w:val="191F6CCE"/>
    <w:multiLevelType w:val="hybridMultilevel"/>
    <w:tmpl w:val="CD2A5370"/>
    <w:lvl w:ilvl="0" w:tplc="EBE451D0">
      <w:start w:val="1"/>
      <w:numFmt w:val="decimal"/>
      <w:isLgl/>
      <w:lvlText w:val="6.1.%1."/>
      <w:lvlJc w:val="left"/>
      <w:pPr>
        <w:ind w:left="1637" w:hanging="360"/>
      </w:pPr>
      <w:rPr>
        <w:rFonts w:hint="default"/>
        <w:b w:val="0"/>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B2B02DC"/>
    <w:multiLevelType w:val="hybridMultilevel"/>
    <w:tmpl w:val="C2CE02AC"/>
    <w:lvl w:ilvl="0" w:tplc="B4F81140">
      <w:start w:val="1"/>
      <w:numFmt w:val="decimal"/>
      <w:isLgl/>
      <w:lvlText w:val="2.2.%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FDD25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0B27465"/>
    <w:multiLevelType w:val="hybridMultilevel"/>
    <w:tmpl w:val="47920382"/>
    <w:lvl w:ilvl="0" w:tplc="092ADC98">
      <w:start w:val="1"/>
      <w:numFmt w:val="decimal"/>
      <w:isLg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24E4949"/>
    <w:multiLevelType w:val="hybridMultilevel"/>
    <w:tmpl w:val="11F42710"/>
    <w:lvl w:ilvl="0" w:tplc="7B32BF44">
      <w:start w:val="1"/>
      <w:numFmt w:val="decimal"/>
      <w:suff w:val="space"/>
      <w:lvlText w:val="%1)"/>
      <w:lvlJc w:val="left"/>
      <w:pPr>
        <w:ind w:firstLine="1134"/>
      </w:pPr>
      <w:rPr>
        <w:rFonts w:cs="Times New Roman" w:hint="default"/>
      </w:rPr>
    </w:lvl>
    <w:lvl w:ilvl="1" w:tplc="04190011">
      <w:start w:val="1"/>
      <w:numFmt w:val="decimal"/>
      <w:lvlText w:val="%2)"/>
      <w:lvlJc w:val="left"/>
      <w:pPr>
        <w:ind w:left="2008" w:hanging="360"/>
      </w:pPr>
      <w:rPr>
        <w:rFonts w:cs="Times New Roman"/>
      </w:rPr>
    </w:lvl>
    <w:lvl w:ilvl="2" w:tplc="0419001B">
      <w:start w:val="1"/>
      <w:numFmt w:val="lowerRoman"/>
      <w:lvlText w:val="%3."/>
      <w:lvlJc w:val="right"/>
      <w:pPr>
        <w:ind w:left="2728" w:hanging="180"/>
      </w:pPr>
      <w:rPr>
        <w:rFonts w:cs="Times New Roman"/>
      </w:rPr>
    </w:lvl>
    <w:lvl w:ilvl="3" w:tplc="0419000F">
      <w:start w:val="1"/>
      <w:numFmt w:val="decimal"/>
      <w:lvlText w:val="%4."/>
      <w:lvlJc w:val="left"/>
      <w:pPr>
        <w:ind w:left="3448" w:hanging="360"/>
      </w:pPr>
      <w:rPr>
        <w:rFonts w:cs="Times New Roman"/>
      </w:rPr>
    </w:lvl>
    <w:lvl w:ilvl="4" w:tplc="04190019">
      <w:start w:val="1"/>
      <w:numFmt w:val="lowerLetter"/>
      <w:lvlText w:val="%5."/>
      <w:lvlJc w:val="left"/>
      <w:pPr>
        <w:ind w:left="4168" w:hanging="360"/>
      </w:pPr>
      <w:rPr>
        <w:rFonts w:cs="Times New Roman"/>
      </w:rPr>
    </w:lvl>
    <w:lvl w:ilvl="5" w:tplc="0419001B">
      <w:start w:val="1"/>
      <w:numFmt w:val="lowerRoman"/>
      <w:lvlText w:val="%6."/>
      <w:lvlJc w:val="right"/>
      <w:pPr>
        <w:ind w:left="4888" w:hanging="180"/>
      </w:pPr>
      <w:rPr>
        <w:rFonts w:cs="Times New Roman"/>
      </w:rPr>
    </w:lvl>
    <w:lvl w:ilvl="6" w:tplc="0419000F">
      <w:start w:val="1"/>
      <w:numFmt w:val="decimal"/>
      <w:lvlText w:val="%7."/>
      <w:lvlJc w:val="left"/>
      <w:pPr>
        <w:ind w:left="5608" w:hanging="360"/>
      </w:pPr>
      <w:rPr>
        <w:rFonts w:cs="Times New Roman"/>
      </w:rPr>
    </w:lvl>
    <w:lvl w:ilvl="7" w:tplc="04190019">
      <w:start w:val="1"/>
      <w:numFmt w:val="lowerLetter"/>
      <w:lvlText w:val="%8."/>
      <w:lvlJc w:val="left"/>
      <w:pPr>
        <w:ind w:left="6328" w:hanging="360"/>
      </w:pPr>
      <w:rPr>
        <w:rFonts w:cs="Times New Roman"/>
      </w:rPr>
    </w:lvl>
    <w:lvl w:ilvl="8" w:tplc="0419001B">
      <w:start w:val="1"/>
      <w:numFmt w:val="lowerRoman"/>
      <w:lvlText w:val="%9."/>
      <w:lvlJc w:val="right"/>
      <w:pPr>
        <w:ind w:left="7048" w:hanging="180"/>
      </w:pPr>
      <w:rPr>
        <w:rFonts w:cs="Times New Roman"/>
      </w:rPr>
    </w:lvl>
  </w:abstractNum>
  <w:abstractNum w:abstractNumId="17">
    <w:nsid w:val="228920D3"/>
    <w:multiLevelType w:val="hybridMultilevel"/>
    <w:tmpl w:val="DD36F07A"/>
    <w:lvl w:ilvl="0" w:tplc="7C4608FC">
      <w:start w:val="1"/>
      <w:numFmt w:val="decimal"/>
      <w:lvlText w:val="%1."/>
      <w:lvlJc w:val="left"/>
      <w:pPr>
        <w:tabs>
          <w:tab w:val="num" w:pos="709"/>
        </w:tabs>
        <w:ind w:firstLine="709"/>
      </w:pPr>
      <w:rPr>
        <w:rFonts w:cs="Times New Roman" w:hint="default"/>
      </w:rPr>
    </w:lvl>
    <w:lvl w:ilvl="1" w:tplc="04190019">
      <w:start w:val="1"/>
      <w:numFmt w:val="lowerLetter"/>
      <w:lvlText w:val="%2."/>
      <w:lvlJc w:val="left"/>
      <w:pPr>
        <w:ind w:left="1440" w:hanging="360"/>
      </w:pPr>
      <w:rPr>
        <w:rFonts w:cs="Times New Roman"/>
      </w:rPr>
    </w:lvl>
    <w:lvl w:ilvl="2" w:tplc="A4D86D62">
      <w:start w:val="1"/>
      <w:numFmt w:val="decimal"/>
      <w:lvlText w:val="%3."/>
      <w:lvlJc w:val="right"/>
      <w:pPr>
        <w:tabs>
          <w:tab w:val="num" w:pos="1418"/>
        </w:tabs>
        <w:ind w:firstLine="709"/>
      </w:pPr>
      <w:rPr>
        <w:rFonts w:ascii="Times New Roman" w:eastAsia="Times New Roman" w:hAnsi="Times New Roman" w:cs="Times New Roman" w:hint="default"/>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nsid w:val="279701D8"/>
    <w:multiLevelType w:val="hybridMultilevel"/>
    <w:tmpl w:val="C4F6A648"/>
    <w:lvl w:ilvl="0" w:tplc="3526677A">
      <w:start w:val="1"/>
      <w:numFmt w:val="decimal"/>
      <w:isLgl/>
      <w:lvlText w:val="1.3.%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A537723"/>
    <w:multiLevelType w:val="hybridMultilevel"/>
    <w:tmpl w:val="8B34CEFA"/>
    <w:lvl w:ilvl="0" w:tplc="100630E4">
      <w:start w:val="1"/>
      <w:numFmt w:val="decimal"/>
      <w:suff w:val="space"/>
      <w:lvlText w:val="%1)"/>
      <w:lvlJc w:val="left"/>
      <w:pPr>
        <w:ind w:firstLine="1134"/>
      </w:pPr>
      <w:rPr>
        <w:rFonts w:cs="Times New Roman" w:hint="default"/>
      </w:rPr>
    </w:lvl>
    <w:lvl w:ilvl="1" w:tplc="C8A019FC">
      <w:start w:val="1"/>
      <w:numFmt w:val="decimal"/>
      <w:lvlText w:val="%2)"/>
      <w:lvlJc w:val="left"/>
      <w:pPr>
        <w:ind w:left="2008" w:hanging="360"/>
      </w:pPr>
      <w:rPr>
        <w:rFonts w:cs="Times New Roman"/>
        <w:b w:val="0"/>
      </w:rPr>
    </w:lvl>
    <w:lvl w:ilvl="2" w:tplc="0419001B">
      <w:start w:val="1"/>
      <w:numFmt w:val="lowerRoman"/>
      <w:lvlText w:val="%3."/>
      <w:lvlJc w:val="right"/>
      <w:pPr>
        <w:ind w:left="2728" w:hanging="180"/>
      </w:pPr>
      <w:rPr>
        <w:rFonts w:cs="Times New Roman"/>
      </w:rPr>
    </w:lvl>
    <w:lvl w:ilvl="3" w:tplc="0419000F">
      <w:start w:val="1"/>
      <w:numFmt w:val="decimal"/>
      <w:lvlText w:val="%4."/>
      <w:lvlJc w:val="left"/>
      <w:pPr>
        <w:ind w:left="3448" w:hanging="360"/>
      </w:pPr>
      <w:rPr>
        <w:rFonts w:cs="Times New Roman"/>
      </w:rPr>
    </w:lvl>
    <w:lvl w:ilvl="4" w:tplc="04190019">
      <w:start w:val="1"/>
      <w:numFmt w:val="lowerLetter"/>
      <w:lvlText w:val="%5."/>
      <w:lvlJc w:val="left"/>
      <w:pPr>
        <w:ind w:left="4168" w:hanging="360"/>
      </w:pPr>
      <w:rPr>
        <w:rFonts w:cs="Times New Roman"/>
      </w:rPr>
    </w:lvl>
    <w:lvl w:ilvl="5" w:tplc="0419001B">
      <w:start w:val="1"/>
      <w:numFmt w:val="lowerRoman"/>
      <w:lvlText w:val="%6."/>
      <w:lvlJc w:val="right"/>
      <w:pPr>
        <w:ind w:left="4888" w:hanging="180"/>
      </w:pPr>
      <w:rPr>
        <w:rFonts w:cs="Times New Roman"/>
      </w:rPr>
    </w:lvl>
    <w:lvl w:ilvl="6" w:tplc="0419000F">
      <w:start w:val="1"/>
      <w:numFmt w:val="decimal"/>
      <w:lvlText w:val="%7."/>
      <w:lvlJc w:val="left"/>
      <w:pPr>
        <w:ind w:left="5608" w:hanging="360"/>
      </w:pPr>
      <w:rPr>
        <w:rFonts w:cs="Times New Roman"/>
      </w:rPr>
    </w:lvl>
    <w:lvl w:ilvl="7" w:tplc="04190019">
      <w:start w:val="1"/>
      <w:numFmt w:val="lowerLetter"/>
      <w:lvlText w:val="%8."/>
      <w:lvlJc w:val="left"/>
      <w:pPr>
        <w:ind w:left="6328" w:hanging="360"/>
      </w:pPr>
      <w:rPr>
        <w:rFonts w:cs="Times New Roman"/>
      </w:rPr>
    </w:lvl>
    <w:lvl w:ilvl="8" w:tplc="0419001B">
      <w:start w:val="1"/>
      <w:numFmt w:val="lowerRoman"/>
      <w:lvlText w:val="%9."/>
      <w:lvlJc w:val="right"/>
      <w:pPr>
        <w:ind w:left="7048" w:hanging="180"/>
      </w:pPr>
      <w:rPr>
        <w:rFonts w:cs="Times New Roman"/>
      </w:rPr>
    </w:lvl>
  </w:abstractNum>
  <w:abstractNum w:abstractNumId="20">
    <w:nsid w:val="2DDD3C9B"/>
    <w:multiLevelType w:val="hybridMultilevel"/>
    <w:tmpl w:val="12E66E54"/>
    <w:lvl w:ilvl="0" w:tplc="B8A4EE30">
      <w:start w:val="1"/>
      <w:numFmt w:val="decimal"/>
      <w:isLgl/>
      <w:lvlText w:val="4.1.%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EF47BDE"/>
    <w:multiLevelType w:val="hybridMultilevel"/>
    <w:tmpl w:val="7FA8D372"/>
    <w:lvl w:ilvl="0" w:tplc="6700E8B8">
      <w:start w:val="1"/>
      <w:numFmt w:val="decimal"/>
      <w:isLgl/>
      <w:lvlText w:val="2.%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1252390"/>
    <w:multiLevelType w:val="hybridMultilevel"/>
    <w:tmpl w:val="837A5C88"/>
    <w:lvl w:ilvl="0" w:tplc="35880E06">
      <w:start w:val="1"/>
      <w:numFmt w:val="decimal"/>
      <w:isLgl/>
      <w:lvlText w:val="3.2.%1."/>
      <w:lvlJc w:val="left"/>
      <w:pPr>
        <w:ind w:left="10142"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3">
    <w:nsid w:val="32D136B7"/>
    <w:multiLevelType w:val="hybridMultilevel"/>
    <w:tmpl w:val="500EB396"/>
    <w:lvl w:ilvl="0" w:tplc="0419000F">
      <w:start w:val="1"/>
      <w:numFmt w:val="decimal"/>
      <w:lvlText w:val="%1."/>
      <w:lvlJc w:val="left"/>
      <w:pPr>
        <w:ind w:left="501" w:hanging="360"/>
      </w:p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24">
    <w:nsid w:val="34BE249D"/>
    <w:multiLevelType w:val="hybridMultilevel"/>
    <w:tmpl w:val="7E0283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C1D708B"/>
    <w:multiLevelType w:val="hybridMultilevel"/>
    <w:tmpl w:val="8C0AF9CC"/>
    <w:lvl w:ilvl="0" w:tplc="6B621AA4">
      <w:start w:val="1"/>
      <w:numFmt w:val="decimal"/>
      <w:isLgl/>
      <w:lvlText w:val="4.6.%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0C2284"/>
    <w:multiLevelType w:val="hybridMultilevel"/>
    <w:tmpl w:val="9B56C70C"/>
    <w:lvl w:ilvl="0" w:tplc="FFFFFFFF">
      <w:start w:val="1"/>
      <w:numFmt w:val="bullet"/>
      <w:lvlText w:val="–"/>
      <w:lvlJc w:val="left"/>
      <w:pPr>
        <w:ind w:left="1260" w:hanging="360"/>
      </w:pPr>
      <w:rPr>
        <w:rFonts w:ascii="Times New Roman" w:hAnsi="Times New Roman" w:cs="Times New Roman" w:hint="default"/>
        <w:sz w:val="24"/>
        <w:szCs w:val="24"/>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7">
    <w:nsid w:val="4B09644D"/>
    <w:multiLevelType w:val="hybridMultilevel"/>
    <w:tmpl w:val="68E44FC6"/>
    <w:lvl w:ilvl="0" w:tplc="04190011">
      <w:start w:val="1"/>
      <w:numFmt w:val="decimal"/>
      <w:lvlText w:val="%1)"/>
      <w:lvlJc w:val="left"/>
      <w:pPr>
        <w:ind w:firstLine="1134"/>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8">
    <w:nsid w:val="4B6223A0"/>
    <w:multiLevelType w:val="hybridMultilevel"/>
    <w:tmpl w:val="72220DD2"/>
    <w:lvl w:ilvl="0" w:tplc="45AC4B0C">
      <w:start w:val="1"/>
      <w:numFmt w:val="decimal"/>
      <w:isLgl/>
      <w:lvlText w:val="9.1.%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4BF41404"/>
    <w:multiLevelType w:val="hybridMultilevel"/>
    <w:tmpl w:val="12E66E54"/>
    <w:lvl w:ilvl="0" w:tplc="B8A4EE30">
      <w:start w:val="1"/>
      <w:numFmt w:val="decimal"/>
      <w:isLgl/>
      <w:lvlText w:val="4.1.%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F901050"/>
    <w:multiLevelType w:val="hybridMultilevel"/>
    <w:tmpl w:val="6574B2E4"/>
    <w:lvl w:ilvl="0" w:tplc="DA50AB34">
      <w:start w:val="1"/>
      <w:numFmt w:val="decimal"/>
      <w:isLgl/>
      <w:lvlText w:val="4.2.%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FC322F6"/>
    <w:multiLevelType w:val="hybridMultilevel"/>
    <w:tmpl w:val="2550F3CA"/>
    <w:lvl w:ilvl="0" w:tplc="3ACE3EDE">
      <w:start w:val="1"/>
      <w:numFmt w:val="decimal"/>
      <w:lvlText w:val="%1."/>
      <w:lvlJc w:val="left"/>
      <w:pPr>
        <w:ind w:left="927" w:hanging="360"/>
      </w:pPr>
      <w:rPr>
        <w:rFonts w:hint="default"/>
        <w:b w:val="0"/>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50BB4C42"/>
    <w:multiLevelType w:val="hybridMultilevel"/>
    <w:tmpl w:val="7AE6629A"/>
    <w:lvl w:ilvl="0" w:tplc="648471F6">
      <w:start w:val="3"/>
      <w:numFmt w:val="decimal"/>
      <w:isLgl/>
      <w:lvlText w:val="2.%1."/>
      <w:lvlJc w:val="left"/>
      <w:pPr>
        <w:ind w:left="1287" w:hanging="360"/>
      </w:pPr>
      <w:rPr>
        <w:rFonts w:hint="default"/>
      </w:rPr>
    </w:lvl>
    <w:lvl w:ilvl="1" w:tplc="4F3C3AF8" w:tentative="1">
      <w:start w:val="1"/>
      <w:numFmt w:val="lowerLetter"/>
      <w:lvlText w:val="%2."/>
      <w:lvlJc w:val="left"/>
      <w:pPr>
        <w:ind w:left="1440" w:hanging="360"/>
      </w:pPr>
    </w:lvl>
    <w:lvl w:ilvl="2" w:tplc="C1DE152C" w:tentative="1">
      <w:start w:val="1"/>
      <w:numFmt w:val="lowerRoman"/>
      <w:lvlText w:val="%3."/>
      <w:lvlJc w:val="right"/>
      <w:pPr>
        <w:ind w:left="2160" w:hanging="180"/>
      </w:pPr>
    </w:lvl>
    <w:lvl w:ilvl="3" w:tplc="B93474A4" w:tentative="1">
      <w:start w:val="1"/>
      <w:numFmt w:val="decimal"/>
      <w:lvlText w:val="%4."/>
      <w:lvlJc w:val="left"/>
      <w:pPr>
        <w:ind w:left="2880" w:hanging="360"/>
      </w:pPr>
    </w:lvl>
    <w:lvl w:ilvl="4" w:tplc="5240B1BC" w:tentative="1">
      <w:start w:val="1"/>
      <w:numFmt w:val="lowerLetter"/>
      <w:lvlText w:val="%5."/>
      <w:lvlJc w:val="left"/>
      <w:pPr>
        <w:ind w:left="3600" w:hanging="360"/>
      </w:pPr>
    </w:lvl>
    <w:lvl w:ilvl="5" w:tplc="2E7CACB4" w:tentative="1">
      <w:start w:val="1"/>
      <w:numFmt w:val="lowerRoman"/>
      <w:lvlText w:val="%6."/>
      <w:lvlJc w:val="right"/>
      <w:pPr>
        <w:ind w:left="4320" w:hanging="180"/>
      </w:pPr>
    </w:lvl>
    <w:lvl w:ilvl="6" w:tplc="F79A8984" w:tentative="1">
      <w:start w:val="1"/>
      <w:numFmt w:val="decimal"/>
      <w:lvlText w:val="%7."/>
      <w:lvlJc w:val="left"/>
      <w:pPr>
        <w:ind w:left="5040" w:hanging="360"/>
      </w:pPr>
    </w:lvl>
    <w:lvl w:ilvl="7" w:tplc="0526C464" w:tentative="1">
      <w:start w:val="1"/>
      <w:numFmt w:val="lowerLetter"/>
      <w:lvlText w:val="%8."/>
      <w:lvlJc w:val="left"/>
      <w:pPr>
        <w:ind w:left="5760" w:hanging="360"/>
      </w:pPr>
    </w:lvl>
    <w:lvl w:ilvl="8" w:tplc="AE16FE1C" w:tentative="1">
      <w:start w:val="1"/>
      <w:numFmt w:val="lowerRoman"/>
      <w:lvlText w:val="%9."/>
      <w:lvlJc w:val="right"/>
      <w:pPr>
        <w:ind w:left="6480" w:hanging="180"/>
      </w:pPr>
    </w:lvl>
  </w:abstractNum>
  <w:abstractNum w:abstractNumId="33">
    <w:nsid w:val="51A603FB"/>
    <w:multiLevelType w:val="hybridMultilevel"/>
    <w:tmpl w:val="E8F820DE"/>
    <w:lvl w:ilvl="0" w:tplc="86C0F4A0">
      <w:start w:val="1"/>
      <w:numFmt w:val="decimal"/>
      <w:lvlText w:val="%1)"/>
      <w:lvlJc w:val="left"/>
      <w:pPr>
        <w:ind w:left="1211" w:hanging="360"/>
      </w:pPr>
    </w:lvl>
    <w:lvl w:ilvl="1" w:tplc="60F4DC20" w:tentative="1">
      <w:start w:val="1"/>
      <w:numFmt w:val="lowerLetter"/>
      <w:lvlText w:val="%2."/>
      <w:lvlJc w:val="left"/>
      <w:pPr>
        <w:ind w:left="1866" w:hanging="360"/>
      </w:pPr>
    </w:lvl>
    <w:lvl w:ilvl="2" w:tplc="5BAE9E60" w:tentative="1">
      <w:start w:val="1"/>
      <w:numFmt w:val="lowerRoman"/>
      <w:lvlText w:val="%3."/>
      <w:lvlJc w:val="right"/>
      <w:pPr>
        <w:ind w:left="2586" w:hanging="180"/>
      </w:pPr>
    </w:lvl>
    <w:lvl w:ilvl="3" w:tplc="725E194A" w:tentative="1">
      <w:start w:val="1"/>
      <w:numFmt w:val="decimal"/>
      <w:lvlText w:val="%4."/>
      <w:lvlJc w:val="left"/>
      <w:pPr>
        <w:ind w:left="3306" w:hanging="360"/>
      </w:pPr>
    </w:lvl>
    <w:lvl w:ilvl="4" w:tplc="B33A41FE" w:tentative="1">
      <w:start w:val="1"/>
      <w:numFmt w:val="lowerLetter"/>
      <w:lvlText w:val="%5."/>
      <w:lvlJc w:val="left"/>
      <w:pPr>
        <w:ind w:left="4026" w:hanging="360"/>
      </w:pPr>
    </w:lvl>
    <w:lvl w:ilvl="5" w:tplc="07F8F1C8" w:tentative="1">
      <w:start w:val="1"/>
      <w:numFmt w:val="lowerRoman"/>
      <w:lvlText w:val="%6."/>
      <w:lvlJc w:val="right"/>
      <w:pPr>
        <w:ind w:left="4746" w:hanging="180"/>
      </w:pPr>
    </w:lvl>
    <w:lvl w:ilvl="6" w:tplc="0A98A518" w:tentative="1">
      <w:start w:val="1"/>
      <w:numFmt w:val="decimal"/>
      <w:lvlText w:val="%7."/>
      <w:lvlJc w:val="left"/>
      <w:pPr>
        <w:ind w:left="5466" w:hanging="360"/>
      </w:pPr>
    </w:lvl>
    <w:lvl w:ilvl="7" w:tplc="268E8862" w:tentative="1">
      <w:start w:val="1"/>
      <w:numFmt w:val="lowerLetter"/>
      <w:lvlText w:val="%8."/>
      <w:lvlJc w:val="left"/>
      <w:pPr>
        <w:ind w:left="6186" w:hanging="360"/>
      </w:pPr>
    </w:lvl>
    <w:lvl w:ilvl="8" w:tplc="9D068A9C" w:tentative="1">
      <w:start w:val="1"/>
      <w:numFmt w:val="lowerRoman"/>
      <w:lvlText w:val="%9."/>
      <w:lvlJc w:val="right"/>
      <w:pPr>
        <w:ind w:left="6906" w:hanging="180"/>
      </w:pPr>
    </w:lvl>
  </w:abstractNum>
  <w:abstractNum w:abstractNumId="34">
    <w:nsid w:val="56054F23"/>
    <w:multiLevelType w:val="hybridMultilevel"/>
    <w:tmpl w:val="8D7E9DB0"/>
    <w:lvl w:ilvl="0" w:tplc="FAC26AEE">
      <w:start w:val="2"/>
      <w:numFmt w:val="decimal"/>
      <w:isLgl/>
      <w:lvlText w:val="1.%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B6F026B"/>
    <w:multiLevelType w:val="hybridMultilevel"/>
    <w:tmpl w:val="5B205F3C"/>
    <w:lvl w:ilvl="0" w:tplc="04190011">
      <w:start w:val="1"/>
      <w:numFmt w:val="decimal"/>
      <w:isLgl/>
      <w:lvlText w:val="7.2.%1."/>
      <w:lvlJc w:val="left"/>
      <w:pPr>
        <w:ind w:left="1070" w:hanging="360"/>
      </w:pPr>
      <w:rPr>
        <w:rFonts w:hint="default"/>
        <w:b w:val="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6">
    <w:nsid w:val="5B837E98"/>
    <w:multiLevelType w:val="hybridMultilevel"/>
    <w:tmpl w:val="6E7862AC"/>
    <w:lvl w:ilvl="0" w:tplc="5462AC8E">
      <w:start w:val="1"/>
      <w:numFmt w:val="decimal"/>
      <w:isLgl/>
      <w:lvlText w:val="4.4.%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BB57D38"/>
    <w:multiLevelType w:val="hybridMultilevel"/>
    <w:tmpl w:val="5E404A70"/>
    <w:lvl w:ilvl="0" w:tplc="6E66ACE4">
      <w:start w:val="1"/>
      <w:numFmt w:val="decimal"/>
      <w:isLgl/>
      <w:lvlText w:val="2.4.%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nsid w:val="5BBE4C8B"/>
    <w:multiLevelType w:val="hybridMultilevel"/>
    <w:tmpl w:val="642082E2"/>
    <w:lvl w:ilvl="0" w:tplc="B02AA664">
      <w:start w:val="1"/>
      <w:numFmt w:val="bullet"/>
      <w:lvlText w:val=""/>
      <w:lvlJc w:val="left"/>
      <w:pPr>
        <w:ind w:left="2510" w:hanging="360"/>
      </w:pPr>
      <w:rPr>
        <w:rFonts w:ascii="Symbol" w:hAnsi="Symbol" w:hint="default"/>
      </w:rPr>
    </w:lvl>
    <w:lvl w:ilvl="1" w:tplc="04190019" w:tentative="1">
      <w:start w:val="1"/>
      <w:numFmt w:val="bullet"/>
      <w:lvlText w:val="o"/>
      <w:lvlJc w:val="left"/>
      <w:pPr>
        <w:ind w:left="3230" w:hanging="360"/>
      </w:pPr>
      <w:rPr>
        <w:rFonts w:ascii="Courier New" w:hAnsi="Courier New" w:cs="Courier New" w:hint="default"/>
      </w:rPr>
    </w:lvl>
    <w:lvl w:ilvl="2" w:tplc="0419001B" w:tentative="1">
      <w:start w:val="1"/>
      <w:numFmt w:val="bullet"/>
      <w:lvlText w:val=""/>
      <w:lvlJc w:val="left"/>
      <w:pPr>
        <w:ind w:left="3950" w:hanging="360"/>
      </w:pPr>
      <w:rPr>
        <w:rFonts w:ascii="Wingdings" w:hAnsi="Wingdings" w:hint="default"/>
      </w:rPr>
    </w:lvl>
    <w:lvl w:ilvl="3" w:tplc="0419000F" w:tentative="1">
      <w:start w:val="1"/>
      <w:numFmt w:val="bullet"/>
      <w:lvlText w:val=""/>
      <w:lvlJc w:val="left"/>
      <w:pPr>
        <w:ind w:left="4670" w:hanging="360"/>
      </w:pPr>
      <w:rPr>
        <w:rFonts w:ascii="Symbol" w:hAnsi="Symbol" w:hint="default"/>
      </w:rPr>
    </w:lvl>
    <w:lvl w:ilvl="4" w:tplc="04190019" w:tentative="1">
      <w:start w:val="1"/>
      <w:numFmt w:val="bullet"/>
      <w:lvlText w:val="o"/>
      <w:lvlJc w:val="left"/>
      <w:pPr>
        <w:ind w:left="5390" w:hanging="360"/>
      </w:pPr>
      <w:rPr>
        <w:rFonts w:ascii="Courier New" w:hAnsi="Courier New" w:cs="Courier New" w:hint="default"/>
      </w:rPr>
    </w:lvl>
    <w:lvl w:ilvl="5" w:tplc="0419001B" w:tentative="1">
      <w:start w:val="1"/>
      <w:numFmt w:val="bullet"/>
      <w:lvlText w:val=""/>
      <w:lvlJc w:val="left"/>
      <w:pPr>
        <w:ind w:left="6110" w:hanging="360"/>
      </w:pPr>
      <w:rPr>
        <w:rFonts w:ascii="Wingdings" w:hAnsi="Wingdings" w:hint="default"/>
      </w:rPr>
    </w:lvl>
    <w:lvl w:ilvl="6" w:tplc="0419000F" w:tentative="1">
      <w:start w:val="1"/>
      <w:numFmt w:val="bullet"/>
      <w:lvlText w:val=""/>
      <w:lvlJc w:val="left"/>
      <w:pPr>
        <w:ind w:left="6830" w:hanging="360"/>
      </w:pPr>
      <w:rPr>
        <w:rFonts w:ascii="Symbol" w:hAnsi="Symbol" w:hint="default"/>
      </w:rPr>
    </w:lvl>
    <w:lvl w:ilvl="7" w:tplc="04190019" w:tentative="1">
      <w:start w:val="1"/>
      <w:numFmt w:val="bullet"/>
      <w:lvlText w:val="o"/>
      <w:lvlJc w:val="left"/>
      <w:pPr>
        <w:ind w:left="7550" w:hanging="360"/>
      </w:pPr>
      <w:rPr>
        <w:rFonts w:ascii="Courier New" w:hAnsi="Courier New" w:cs="Courier New" w:hint="default"/>
      </w:rPr>
    </w:lvl>
    <w:lvl w:ilvl="8" w:tplc="0419001B" w:tentative="1">
      <w:start w:val="1"/>
      <w:numFmt w:val="bullet"/>
      <w:lvlText w:val=""/>
      <w:lvlJc w:val="left"/>
      <w:pPr>
        <w:ind w:left="8270" w:hanging="360"/>
      </w:pPr>
      <w:rPr>
        <w:rFonts w:ascii="Wingdings" w:hAnsi="Wingdings" w:hint="default"/>
      </w:rPr>
    </w:lvl>
  </w:abstractNum>
  <w:abstractNum w:abstractNumId="39">
    <w:nsid w:val="5C6967F3"/>
    <w:multiLevelType w:val="hybridMultilevel"/>
    <w:tmpl w:val="255E02F4"/>
    <w:lvl w:ilvl="0" w:tplc="76806BFE">
      <w:start w:val="1"/>
      <w:numFmt w:val="decimal"/>
      <w:isLgl/>
      <w:lvlText w:val="4.5.%1."/>
      <w:lvlJc w:val="left"/>
      <w:pPr>
        <w:ind w:left="121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CFA254E"/>
    <w:multiLevelType w:val="hybridMultilevel"/>
    <w:tmpl w:val="2C86638E"/>
    <w:lvl w:ilvl="0" w:tplc="CCA452F0">
      <w:start w:val="1"/>
      <w:numFmt w:val="bullet"/>
      <w:lvlText w:val=""/>
      <w:lvlJc w:val="left"/>
      <w:pPr>
        <w:ind w:left="3479" w:hanging="360"/>
      </w:pPr>
      <w:rPr>
        <w:rFonts w:ascii="Symbol" w:hAnsi="Symbol"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41">
    <w:nsid w:val="5ED448D6"/>
    <w:multiLevelType w:val="hybridMultilevel"/>
    <w:tmpl w:val="05AE223A"/>
    <w:lvl w:ilvl="0" w:tplc="06204360">
      <w:start w:val="1"/>
      <w:numFmt w:val="decimal"/>
      <w:isLgl/>
      <w:lvlText w:val="2.1.%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0561434"/>
    <w:multiLevelType w:val="hybridMultilevel"/>
    <w:tmpl w:val="81F07308"/>
    <w:lvl w:ilvl="0" w:tplc="FED613F4">
      <w:start w:val="1"/>
      <w:numFmt w:val="russianLower"/>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3">
    <w:nsid w:val="608A65D6"/>
    <w:multiLevelType w:val="hybridMultilevel"/>
    <w:tmpl w:val="F124B916"/>
    <w:lvl w:ilvl="0" w:tplc="4670851A">
      <w:start w:val="1"/>
      <w:numFmt w:val="russianLower"/>
      <w:lvlText w:val="%1)"/>
      <w:lvlJc w:val="left"/>
      <w:pPr>
        <w:ind w:firstLine="1134"/>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4">
    <w:nsid w:val="63C25DA7"/>
    <w:multiLevelType w:val="hybridMultilevel"/>
    <w:tmpl w:val="1A06A0A6"/>
    <w:lvl w:ilvl="0" w:tplc="194236D4">
      <w:start w:val="1"/>
      <w:numFmt w:val="decimal"/>
      <w:lvlText w:val="%1)"/>
      <w:lvlJc w:val="left"/>
      <w:pPr>
        <w:ind w:left="1790" w:hanging="360"/>
      </w:pPr>
    </w:lvl>
    <w:lvl w:ilvl="1" w:tplc="04190019" w:tentative="1">
      <w:start w:val="1"/>
      <w:numFmt w:val="lowerLetter"/>
      <w:lvlText w:val="%2."/>
      <w:lvlJc w:val="left"/>
      <w:pPr>
        <w:ind w:left="2510" w:hanging="360"/>
      </w:pPr>
    </w:lvl>
    <w:lvl w:ilvl="2" w:tplc="0419001B" w:tentative="1">
      <w:start w:val="1"/>
      <w:numFmt w:val="lowerRoman"/>
      <w:lvlText w:val="%3."/>
      <w:lvlJc w:val="right"/>
      <w:pPr>
        <w:ind w:left="3230" w:hanging="180"/>
      </w:pPr>
    </w:lvl>
    <w:lvl w:ilvl="3" w:tplc="0419000F" w:tentative="1">
      <w:start w:val="1"/>
      <w:numFmt w:val="decimal"/>
      <w:lvlText w:val="%4."/>
      <w:lvlJc w:val="left"/>
      <w:pPr>
        <w:ind w:left="3950" w:hanging="360"/>
      </w:pPr>
    </w:lvl>
    <w:lvl w:ilvl="4" w:tplc="04190019" w:tentative="1">
      <w:start w:val="1"/>
      <w:numFmt w:val="lowerLetter"/>
      <w:lvlText w:val="%5."/>
      <w:lvlJc w:val="left"/>
      <w:pPr>
        <w:ind w:left="4670" w:hanging="360"/>
      </w:pPr>
    </w:lvl>
    <w:lvl w:ilvl="5" w:tplc="0419001B" w:tentative="1">
      <w:start w:val="1"/>
      <w:numFmt w:val="lowerRoman"/>
      <w:lvlText w:val="%6."/>
      <w:lvlJc w:val="right"/>
      <w:pPr>
        <w:ind w:left="5390" w:hanging="180"/>
      </w:pPr>
    </w:lvl>
    <w:lvl w:ilvl="6" w:tplc="0419000F" w:tentative="1">
      <w:start w:val="1"/>
      <w:numFmt w:val="decimal"/>
      <w:lvlText w:val="%7."/>
      <w:lvlJc w:val="left"/>
      <w:pPr>
        <w:ind w:left="6110" w:hanging="360"/>
      </w:pPr>
    </w:lvl>
    <w:lvl w:ilvl="7" w:tplc="04190019" w:tentative="1">
      <w:start w:val="1"/>
      <w:numFmt w:val="lowerLetter"/>
      <w:lvlText w:val="%8."/>
      <w:lvlJc w:val="left"/>
      <w:pPr>
        <w:ind w:left="6830" w:hanging="360"/>
      </w:pPr>
    </w:lvl>
    <w:lvl w:ilvl="8" w:tplc="0419001B" w:tentative="1">
      <w:start w:val="1"/>
      <w:numFmt w:val="lowerRoman"/>
      <w:lvlText w:val="%9."/>
      <w:lvlJc w:val="right"/>
      <w:pPr>
        <w:ind w:left="7550" w:hanging="180"/>
      </w:pPr>
    </w:lvl>
  </w:abstractNum>
  <w:abstractNum w:abstractNumId="45">
    <w:nsid w:val="64752FBD"/>
    <w:multiLevelType w:val="hybridMultilevel"/>
    <w:tmpl w:val="E80A7788"/>
    <w:lvl w:ilvl="0" w:tplc="194236D4">
      <w:start w:val="1"/>
      <w:numFmt w:val="decimal"/>
      <w:isLgl/>
      <w:lvlText w:val="3.1.%1."/>
      <w:lvlJc w:val="left"/>
      <w:pPr>
        <w:ind w:left="107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64EB61AE"/>
    <w:multiLevelType w:val="hybridMultilevel"/>
    <w:tmpl w:val="208618C0"/>
    <w:lvl w:ilvl="0" w:tplc="04190011">
      <w:start w:val="1"/>
      <w:numFmt w:val="decimal"/>
      <w:isLgl/>
      <w:lvlText w:val="2.3.%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651063A6"/>
    <w:multiLevelType w:val="hybridMultilevel"/>
    <w:tmpl w:val="0BAAFED6"/>
    <w:lvl w:ilvl="0" w:tplc="6E24F3E2">
      <w:start w:val="1"/>
      <w:numFmt w:val="decimal"/>
      <w:lvlText w:val="%1)"/>
      <w:lvlJc w:val="left"/>
      <w:pPr>
        <w:ind w:left="0" w:firstLine="851"/>
      </w:pPr>
      <w:rPr>
        <w:rFonts w:hint="default"/>
      </w:rPr>
    </w:lvl>
    <w:lvl w:ilvl="1" w:tplc="04190019">
      <w:start w:val="1"/>
      <w:numFmt w:val="decimal"/>
      <w:lvlText w:val="%2)"/>
      <w:lvlJc w:val="left"/>
      <w:pPr>
        <w:ind w:left="2008"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8">
    <w:nsid w:val="67ED3845"/>
    <w:multiLevelType w:val="hybridMultilevel"/>
    <w:tmpl w:val="F6804EA6"/>
    <w:lvl w:ilvl="0" w:tplc="46E05AA4">
      <w:start w:val="1"/>
      <w:numFmt w:val="decimal"/>
      <w:lvlText w:val="%1.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9">
    <w:nsid w:val="6ABA33E3"/>
    <w:multiLevelType w:val="multilevel"/>
    <w:tmpl w:val="9FB69CF0"/>
    <w:lvl w:ilvl="0">
      <w:start w:val="2"/>
      <w:numFmt w:val="decimal"/>
      <w:lvlText w:val="%1."/>
      <w:lvlJc w:val="left"/>
      <w:pPr>
        <w:ind w:left="1287" w:hanging="360"/>
      </w:pPr>
      <w:rPr>
        <w:rFonts w:hint="default"/>
      </w:rPr>
    </w:lvl>
    <w:lvl w:ilvl="1">
      <w:start w:val="1"/>
      <w:numFmt w:val="decimal"/>
      <w:isLgl/>
      <w:lvlText w:val="%1.%2."/>
      <w:lvlJc w:val="left"/>
      <w:pPr>
        <w:ind w:left="1467" w:hanging="540"/>
      </w:pPr>
      <w:rPr>
        <w:rFonts w:hint="default"/>
      </w:rPr>
    </w:lvl>
    <w:lvl w:ilvl="2">
      <w:start w:val="5"/>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50">
    <w:nsid w:val="6BF84EA7"/>
    <w:multiLevelType w:val="hybridMultilevel"/>
    <w:tmpl w:val="68A60CDA"/>
    <w:lvl w:ilvl="0" w:tplc="F4AABEE2">
      <w:start w:val="2"/>
      <w:numFmt w:val="decimal"/>
      <w:isLgl/>
      <w:lvlText w:val="2.%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E881D04"/>
    <w:multiLevelType w:val="hybridMultilevel"/>
    <w:tmpl w:val="D562B8BA"/>
    <w:lvl w:ilvl="0" w:tplc="706C7850">
      <w:start w:val="1"/>
      <w:numFmt w:val="bullet"/>
      <w:lvlText w:val="−"/>
      <w:lvlJc w:val="left"/>
      <w:pPr>
        <w:ind w:left="1429" w:hanging="360"/>
      </w:pPr>
      <w:rPr>
        <w:rFonts w:ascii="Times New Roman" w:hAnsi="Times New Roman" w:cs="Times New Roman" w:hint="default"/>
      </w:rPr>
    </w:lvl>
    <w:lvl w:ilvl="1" w:tplc="36C0B17A" w:tentative="1">
      <w:start w:val="1"/>
      <w:numFmt w:val="bullet"/>
      <w:lvlText w:val="o"/>
      <w:lvlJc w:val="left"/>
      <w:pPr>
        <w:ind w:left="2149" w:hanging="360"/>
      </w:pPr>
      <w:rPr>
        <w:rFonts w:ascii="Courier New" w:hAnsi="Courier New" w:cs="Courier New" w:hint="default"/>
      </w:rPr>
    </w:lvl>
    <w:lvl w:ilvl="2" w:tplc="06DEC4CE" w:tentative="1">
      <w:start w:val="1"/>
      <w:numFmt w:val="bullet"/>
      <w:lvlText w:val=""/>
      <w:lvlJc w:val="left"/>
      <w:pPr>
        <w:ind w:left="2869" w:hanging="360"/>
      </w:pPr>
      <w:rPr>
        <w:rFonts w:ascii="Wingdings" w:hAnsi="Wingdings" w:hint="default"/>
      </w:rPr>
    </w:lvl>
    <w:lvl w:ilvl="3" w:tplc="964A1D58" w:tentative="1">
      <w:start w:val="1"/>
      <w:numFmt w:val="bullet"/>
      <w:lvlText w:val=""/>
      <w:lvlJc w:val="left"/>
      <w:pPr>
        <w:ind w:left="3589" w:hanging="360"/>
      </w:pPr>
      <w:rPr>
        <w:rFonts w:ascii="Symbol" w:hAnsi="Symbol" w:hint="default"/>
      </w:rPr>
    </w:lvl>
    <w:lvl w:ilvl="4" w:tplc="19B0BB42" w:tentative="1">
      <w:start w:val="1"/>
      <w:numFmt w:val="bullet"/>
      <w:lvlText w:val="o"/>
      <w:lvlJc w:val="left"/>
      <w:pPr>
        <w:ind w:left="4309" w:hanging="360"/>
      </w:pPr>
      <w:rPr>
        <w:rFonts w:ascii="Courier New" w:hAnsi="Courier New" w:cs="Courier New" w:hint="default"/>
      </w:rPr>
    </w:lvl>
    <w:lvl w:ilvl="5" w:tplc="8166CE72" w:tentative="1">
      <w:start w:val="1"/>
      <w:numFmt w:val="bullet"/>
      <w:lvlText w:val=""/>
      <w:lvlJc w:val="left"/>
      <w:pPr>
        <w:ind w:left="5029" w:hanging="360"/>
      </w:pPr>
      <w:rPr>
        <w:rFonts w:ascii="Wingdings" w:hAnsi="Wingdings" w:hint="default"/>
      </w:rPr>
    </w:lvl>
    <w:lvl w:ilvl="6" w:tplc="8A1264CE" w:tentative="1">
      <w:start w:val="1"/>
      <w:numFmt w:val="bullet"/>
      <w:lvlText w:val=""/>
      <w:lvlJc w:val="left"/>
      <w:pPr>
        <w:ind w:left="5749" w:hanging="360"/>
      </w:pPr>
      <w:rPr>
        <w:rFonts w:ascii="Symbol" w:hAnsi="Symbol" w:hint="default"/>
      </w:rPr>
    </w:lvl>
    <w:lvl w:ilvl="7" w:tplc="9FBA1F20" w:tentative="1">
      <w:start w:val="1"/>
      <w:numFmt w:val="bullet"/>
      <w:lvlText w:val="o"/>
      <w:lvlJc w:val="left"/>
      <w:pPr>
        <w:ind w:left="6469" w:hanging="360"/>
      </w:pPr>
      <w:rPr>
        <w:rFonts w:ascii="Courier New" w:hAnsi="Courier New" w:cs="Courier New" w:hint="default"/>
      </w:rPr>
    </w:lvl>
    <w:lvl w:ilvl="8" w:tplc="6AEA00F6" w:tentative="1">
      <w:start w:val="1"/>
      <w:numFmt w:val="bullet"/>
      <w:lvlText w:val=""/>
      <w:lvlJc w:val="left"/>
      <w:pPr>
        <w:ind w:left="7189" w:hanging="360"/>
      </w:pPr>
      <w:rPr>
        <w:rFonts w:ascii="Wingdings" w:hAnsi="Wingdings" w:hint="default"/>
      </w:rPr>
    </w:lvl>
  </w:abstractNum>
  <w:abstractNum w:abstractNumId="52">
    <w:nsid w:val="73E446B5"/>
    <w:multiLevelType w:val="hybridMultilevel"/>
    <w:tmpl w:val="BA92E21A"/>
    <w:lvl w:ilvl="0" w:tplc="6A6647D2">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3">
    <w:nsid w:val="749E2A01"/>
    <w:multiLevelType w:val="hybridMultilevel"/>
    <w:tmpl w:val="24DC5B3C"/>
    <w:lvl w:ilvl="0" w:tplc="6FF8FEE0">
      <w:start w:val="1"/>
      <w:numFmt w:val="decimal"/>
      <w:isLgl/>
      <w:lvlText w:val="4.%1."/>
      <w:lvlJc w:val="left"/>
      <w:pPr>
        <w:ind w:left="107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54">
    <w:nsid w:val="75533585"/>
    <w:multiLevelType w:val="hybridMultilevel"/>
    <w:tmpl w:val="D19A8E9C"/>
    <w:lvl w:ilvl="0" w:tplc="04190011">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761025BF"/>
    <w:multiLevelType w:val="hybridMultilevel"/>
    <w:tmpl w:val="739C9204"/>
    <w:lvl w:ilvl="0" w:tplc="B1D8305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6">
    <w:nsid w:val="768C3B0B"/>
    <w:multiLevelType w:val="hybridMultilevel"/>
    <w:tmpl w:val="AA3EBB18"/>
    <w:lvl w:ilvl="0" w:tplc="E438FB72">
      <w:start w:val="1"/>
      <w:numFmt w:val="decimal"/>
      <w:isLgl/>
      <w:lvlText w:val="1.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FFE12DD"/>
    <w:multiLevelType w:val="hybridMultilevel"/>
    <w:tmpl w:val="C1D0E5BC"/>
    <w:lvl w:ilvl="0" w:tplc="04190011">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num w:numId="1">
    <w:abstractNumId w:val="24"/>
  </w:num>
  <w:num w:numId="2">
    <w:abstractNumId w:val="23"/>
  </w:num>
  <w:num w:numId="3">
    <w:abstractNumId w:val="54"/>
  </w:num>
  <w:num w:numId="4">
    <w:abstractNumId w:val="48"/>
  </w:num>
  <w:num w:numId="5">
    <w:abstractNumId w:val="33"/>
  </w:num>
  <w:num w:numId="6">
    <w:abstractNumId w:val="8"/>
  </w:num>
  <w:num w:numId="7">
    <w:abstractNumId w:val="34"/>
  </w:num>
  <w:num w:numId="8">
    <w:abstractNumId w:val="3"/>
  </w:num>
  <w:num w:numId="9">
    <w:abstractNumId w:val="18"/>
  </w:num>
  <w:num w:numId="10">
    <w:abstractNumId w:val="56"/>
  </w:num>
  <w:num w:numId="11">
    <w:abstractNumId w:val="9"/>
  </w:num>
  <w:num w:numId="12">
    <w:abstractNumId w:val="49"/>
  </w:num>
  <w:num w:numId="13">
    <w:abstractNumId w:val="21"/>
  </w:num>
  <w:num w:numId="14">
    <w:abstractNumId w:val="41"/>
  </w:num>
  <w:num w:numId="15">
    <w:abstractNumId w:val="50"/>
  </w:num>
  <w:num w:numId="16">
    <w:abstractNumId w:val="13"/>
  </w:num>
  <w:num w:numId="17">
    <w:abstractNumId w:val="32"/>
  </w:num>
  <w:num w:numId="18">
    <w:abstractNumId w:val="46"/>
  </w:num>
  <w:num w:numId="19">
    <w:abstractNumId w:val="15"/>
  </w:num>
  <w:num w:numId="20">
    <w:abstractNumId w:val="45"/>
  </w:num>
  <w:num w:numId="21">
    <w:abstractNumId w:val="53"/>
  </w:num>
  <w:num w:numId="22">
    <w:abstractNumId w:val="20"/>
  </w:num>
  <w:num w:numId="23">
    <w:abstractNumId w:val="40"/>
  </w:num>
  <w:num w:numId="24">
    <w:abstractNumId w:val="30"/>
  </w:num>
  <w:num w:numId="25">
    <w:abstractNumId w:val="39"/>
  </w:num>
  <w:num w:numId="26">
    <w:abstractNumId w:val="25"/>
  </w:num>
  <w:num w:numId="27">
    <w:abstractNumId w:val="12"/>
  </w:num>
  <w:num w:numId="28">
    <w:abstractNumId w:val="31"/>
  </w:num>
  <w:num w:numId="29">
    <w:abstractNumId w:val="7"/>
  </w:num>
  <w:num w:numId="30">
    <w:abstractNumId w:val="47"/>
  </w:num>
  <w:num w:numId="31">
    <w:abstractNumId w:val="51"/>
  </w:num>
  <w:num w:numId="32">
    <w:abstractNumId w:val="22"/>
  </w:num>
  <w:num w:numId="33">
    <w:abstractNumId w:val="37"/>
  </w:num>
  <w:num w:numId="34">
    <w:abstractNumId w:val="2"/>
  </w:num>
  <w:num w:numId="35">
    <w:abstractNumId w:val="14"/>
  </w:num>
  <w:num w:numId="36">
    <w:abstractNumId w:val="57"/>
  </w:num>
  <w:num w:numId="37">
    <w:abstractNumId w:val="44"/>
  </w:num>
  <w:num w:numId="38">
    <w:abstractNumId w:val="38"/>
  </w:num>
  <w:num w:numId="39">
    <w:abstractNumId w:val="4"/>
  </w:num>
  <w:num w:numId="40">
    <w:abstractNumId w:val="27"/>
  </w:num>
  <w:num w:numId="41">
    <w:abstractNumId w:val="43"/>
  </w:num>
  <w:num w:numId="42">
    <w:abstractNumId w:val="42"/>
  </w:num>
  <w:num w:numId="43">
    <w:abstractNumId w:val="16"/>
  </w:num>
  <w:num w:numId="44">
    <w:abstractNumId w:val="19"/>
  </w:num>
  <w:num w:numId="45">
    <w:abstractNumId w:val="11"/>
  </w:num>
  <w:num w:numId="46">
    <w:abstractNumId w:val="1"/>
  </w:num>
  <w:num w:numId="47">
    <w:abstractNumId w:val="55"/>
  </w:num>
  <w:num w:numId="48">
    <w:abstractNumId w:val="17"/>
  </w:num>
  <w:num w:numId="49">
    <w:abstractNumId w:val="5"/>
  </w:num>
  <w:num w:numId="50">
    <w:abstractNumId w:val="52"/>
  </w:num>
  <w:num w:numId="51">
    <w:abstractNumId w:val="35"/>
  </w:num>
  <w:num w:numId="52">
    <w:abstractNumId w:val="28"/>
  </w:num>
  <w:num w:numId="53">
    <w:abstractNumId w:val="36"/>
  </w:num>
  <w:num w:numId="54">
    <w:abstractNumId w:val="29"/>
  </w:num>
  <w:num w:numId="55">
    <w:abstractNumId w:val="10"/>
  </w:num>
  <w:num w:numId="56">
    <w:abstractNumId w:val="6"/>
  </w:num>
  <w:num w:numId="57">
    <w:abstractNumId w:val="26"/>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pos w:val="beneathText"/>
    <w:footnote w:id="-1"/>
    <w:footnote w:id="0"/>
  </w:footnotePr>
  <w:endnotePr>
    <w:endnote w:id="-1"/>
    <w:endnote w:id="0"/>
  </w:endnotePr>
  <w:compat/>
  <w:rsids>
    <w:rsidRoot w:val="00F8311F"/>
    <w:rsid w:val="00000C15"/>
    <w:rsid w:val="00001B00"/>
    <w:rsid w:val="00003706"/>
    <w:rsid w:val="000048FC"/>
    <w:rsid w:val="00004E66"/>
    <w:rsid w:val="000051D5"/>
    <w:rsid w:val="00006FFA"/>
    <w:rsid w:val="000100BB"/>
    <w:rsid w:val="00012BCA"/>
    <w:rsid w:val="0001353C"/>
    <w:rsid w:val="0001422B"/>
    <w:rsid w:val="00014B2F"/>
    <w:rsid w:val="00015D6E"/>
    <w:rsid w:val="00015FE6"/>
    <w:rsid w:val="000170B1"/>
    <w:rsid w:val="00020431"/>
    <w:rsid w:val="0002129C"/>
    <w:rsid w:val="00022E5E"/>
    <w:rsid w:val="000252E9"/>
    <w:rsid w:val="00026B1A"/>
    <w:rsid w:val="00027EE4"/>
    <w:rsid w:val="0003025F"/>
    <w:rsid w:val="0003126D"/>
    <w:rsid w:val="00031645"/>
    <w:rsid w:val="000324C3"/>
    <w:rsid w:val="000333F3"/>
    <w:rsid w:val="0003491C"/>
    <w:rsid w:val="00034F85"/>
    <w:rsid w:val="00036FB7"/>
    <w:rsid w:val="000401ED"/>
    <w:rsid w:val="00041123"/>
    <w:rsid w:val="0004138F"/>
    <w:rsid w:val="000426D0"/>
    <w:rsid w:val="000437AC"/>
    <w:rsid w:val="00046B5F"/>
    <w:rsid w:val="000474B7"/>
    <w:rsid w:val="000506B0"/>
    <w:rsid w:val="000509D1"/>
    <w:rsid w:val="00051F92"/>
    <w:rsid w:val="00053312"/>
    <w:rsid w:val="0005445A"/>
    <w:rsid w:val="000548B6"/>
    <w:rsid w:val="00056FE6"/>
    <w:rsid w:val="00057E76"/>
    <w:rsid w:val="00060209"/>
    <w:rsid w:val="00060BCE"/>
    <w:rsid w:val="00061A70"/>
    <w:rsid w:val="00061B8A"/>
    <w:rsid w:val="00061CC5"/>
    <w:rsid w:val="00062D56"/>
    <w:rsid w:val="000637F2"/>
    <w:rsid w:val="00064014"/>
    <w:rsid w:val="00064E3F"/>
    <w:rsid w:val="00066672"/>
    <w:rsid w:val="00070B5A"/>
    <w:rsid w:val="00071094"/>
    <w:rsid w:val="0007177C"/>
    <w:rsid w:val="00071938"/>
    <w:rsid w:val="00072181"/>
    <w:rsid w:val="0007270B"/>
    <w:rsid w:val="000727F3"/>
    <w:rsid w:val="00072975"/>
    <w:rsid w:val="00072C63"/>
    <w:rsid w:val="00073580"/>
    <w:rsid w:val="00074918"/>
    <w:rsid w:val="00074DDD"/>
    <w:rsid w:val="00077BD1"/>
    <w:rsid w:val="00080AB1"/>
    <w:rsid w:val="00081838"/>
    <w:rsid w:val="0008596D"/>
    <w:rsid w:val="000863A3"/>
    <w:rsid w:val="00086745"/>
    <w:rsid w:val="000876FD"/>
    <w:rsid w:val="000908AE"/>
    <w:rsid w:val="00090D70"/>
    <w:rsid w:val="00092A0F"/>
    <w:rsid w:val="00092B32"/>
    <w:rsid w:val="00092BF0"/>
    <w:rsid w:val="00092ECD"/>
    <w:rsid w:val="0009352F"/>
    <w:rsid w:val="0009359D"/>
    <w:rsid w:val="00094A2E"/>
    <w:rsid w:val="0009611E"/>
    <w:rsid w:val="00096774"/>
    <w:rsid w:val="000972E5"/>
    <w:rsid w:val="000A187A"/>
    <w:rsid w:val="000A50AB"/>
    <w:rsid w:val="000A623A"/>
    <w:rsid w:val="000B09DF"/>
    <w:rsid w:val="000B2B40"/>
    <w:rsid w:val="000B3920"/>
    <w:rsid w:val="000B410C"/>
    <w:rsid w:val="000B5122"/>
    <w:rsid w:val="000B6867"/>
    <w:rsid w:val="000B7196"/>
    <w:rsid w:val="000B7D8D"/>
    <w:rsid w:val="000B7E6C"/>
    <w:rsid w:val="000C056B"/>
    <w:rsid w:val="000C0673"/>
    <w:rsid w:val="000C106D"/>
    <w:rsid w:val="000C33EF"/>
    <w:rsid w:val="000C3D6B"/>
    <w:rsid w:val="000C43CB"/>
    <w:rsid w:val="000C462C"/>
    <w:rsid w:val="000C4DD8"/>
    <w:rsid w:val="000C5974"/>
    <w:rsid w:val="000C65D9"/>
    <w:rsid w:val="000C6702"/>
    <w:rsid w:val="000D09C6"/>
    <w:rsid w:val="000D1169"/>
    <w:rsid w:val="000D21A1"/>
    <w:rsid w:val="000D2315"/>
    <w:rsid w:val="000D26BC"/>
    <w:rsid w:val="000D2BAC"/>
    <w:rsid w:val="000D511F"/>
    <w:rsid w:val="000D667E"/>
    <w:rsid w:val="000D74AE"/>
    <w:rsid w:val="000D762F"/>
    <w:rsid w:val="000E03AC"/>
    <w:rsid w:val="000E1107"/>
    <w:rsid w:val="000E1675"/>
    <w:rsid w:val="000E1F36"/>
    <w:rsid w:val="000E3528"/>
    <w:rsid w:val="000E352E"/>
    <w:rsid w:val="000E36FA"/>
    <w:rsid w:val="000E3A9D"/>
    <w:rsid w:val="000E3B26"/>
    <w:rsid w:val="000E4A47"/>
    <w:rsid w:val="000E4D2A"/>
    <w:rsid w:val="000E4E37"/>
    <w:rsid w:val="000E6BA6"/>
    <w:rsid w:val="000E6EBA"/>
    <w:rsid w:val="000E77D6"/>
    <w:rsid w:val="000F0919"/>
    <w:rsid w:val="000F188F"/>
    <w:rsid w:val="000F26F9"/>
    <w:rsid w:val="000F4AAB"/>
    <w:rsid w:val="000F50DC"/>
    <w:rsid w:val="000F5ED3"/>
    <w:rsid w:val="000F608D"/>
    <w:rsid w:val="000F617D"/>
    <w:rsid w:val="000F6239"/>
    <w:rsid w:val="000F7DD1"/>
    <w:rsid w:val="000F7EC5"/>
    <w:rsid w:val="00102256"/>
    <w:rsid w:val="0010279E"/>
    <w:rsid w:val="00102F17"/>
    <w:rsid w:val="00105082"/>
    <w:rsid w:val="00106223"/>
    <w:rsid w:val="00106CC1"/>
    <w:rsid w:val="0010704E"/>
    <w:rsid w:val="00107EE6"/>
    <w:rsid w:val="00107FAD"/>
    <w:rsid w:val="001110AA"/>
    <w:rsid w:val="00112E04"/>
    <w:rsid w:val="00112F0E"/>
    <w:rsid w:val="00113828"/>
    <w:rsid w:val="00114391"/>
    <w:rsid w:val="00114F9C"/>
    <w:rsid w:val="00116367"/>
    <w:rsid w:val="00117194"/>
    <w:rsid w:val="00120CCB"/>
    <w:rsid w:val="00122A77"/>
    <w:rsid w:val="001234D8"/>
    <w:rsid w:val="0012492A"/>
    <w:rsid w:val="001250C3"/>
    <w:rsid w:val="00125A32"/>
    <w:rsid w:val="00125BE2"/>
    <w:rsid w:val="001261D1"/>
    <w:rsid w:val="00126AF3"/>
    <w:rsid w:val="001271F2"/>
    <w:rsid w:val="00127BDA"/>
    <w:rsid w:val="0013069D"/>
    <w:rsid w:val="0013090F"/>
    <w:rsid w:val="00130A15"/>
    <w:rsid w:val="001313B5"/>
    <w:rsid w:val="00132275"/>
    <w:rsid w:val="00132B79"/>
    <w:rsid w:val="00135A30"/>
    <w:rsid w:val="00135B1D"/>
    <w:rsid w:val="00136D47"/>
    <w:rsid w:val="00140DC6"/>
    <w:rsid w:val="00143ACB"/>
    <w:rsid w:val="00144ECC"/>
    <w:rsid w:val="00150DE8"/>
    <w:rsid w:val="00151B45"/>
    <w:rsid w:val="001531A9"/>
    <w:rsid w:val="00153D6B"/>
    <w:rsid w:val="0015485F"/>
    <w:rsid w:val="00155028"/>
    <w:rsid w:val="00155968"/>
    <w:rsid w:val="00157C04"/>
    <w:rsid w:val="001637F2"/>
    <w:rsid w:val="001638DC"/>
    <w:rsid w:val="00164928"/>
    <w:rsid w:val="00166960"/>
    <w:rsid w:val="0016720B"/>
    <w:rsid w:val="001674FA"/>
    <w:rsid w:val="00167919"/>
    <w:rsid w:val="00167FD5"/>
    <w:rsid w:val="00170555"/>
    <w:rsid w:val="00173029"/>
    <w:rsid w:val="00174315"/>
    <w:rsid w:val="0017560F"/>
    <w:rsid w:val="0017582D"/>
    <w:rsid w:val="00175A3C"/>
    <w:rsid w:val="00176D23"/>
    <w:rsid w:val="00176D47"/>
    <w:rsid w:val="00176F76"/>
    <w:rsid w:val="00177013"/>
    <w:rsid w:val="0017739D"/>
    <w:rsid w:val="00180128"/>
    <w:rsid w:val="0018115F"/>
    <w:rsid w:val="001828B3"/>
    <w:rsid w:val="00183E34"/>
    <w:rsid w:val="00183EA4"/>
    <w:rsid w:val="00184130"/>
    <w:rsid w:val="00185275"/>
    <w:rsid w:val="001856D3"/>
    <w:rsid w:val="0018598E"/>
    <w:rsid w:val="001859D9"/>
    <w:rsid w:val="00186B4D"/>
    <w:rsid w:val="00192106"/>
    <w:rsid w:val="0019255C"/>
    <w:rsid w:val="00192CE9"/>
    <w:rsid w:val="00194707"/>
    <w:rsid w:val="00194C81"/>
    <w:rsid w:val="00195628"/>
    <w:rsid w:val="001969BA"/>
    <w:rsid w:val="00197AA6"/>
    <w:rsid w:val="00197AA8"/>
    <w:rsid w:val="00197DA2"/>
    <w:rsid w:val="001A1AB0"/>
    <w:rsid w:val="001A21AC"/>
    <w:rsid w:val="001A2B0F"/>
    <w:rsid w:val="001A3733"/>
    <w:rsid w:val="001A3C84"/>
    <w:rsid w:val="001A3EE1"/>
    <w:rsid w:val="001A45BF"/>
    <w:rsid w:val="001A4E9B"/>
    <w:rsid w:val="001A5136"/>
    <w:rsid w:val="001A5242"/>
    <w:rsid w:val="001A55D1"/>
    <w:rsid w:val="001A77CF"/>
    <w:rsid w:val="001A7F10"/>
    <w:rsid w:val="001B0559"/>
    <w:rsid w:val="001B3998"/>
    <w:rsid w:val="001B3BC6"/>
    <w:rsid w:val="001B3F88"/>
    <w:rsid w:val="001B4868"/>
    <w:rsid w:val="001B5181"/>
    <w:rsid w:val="001B57F2"/>
    <w:rsid w:val="001B640C"/>
    <w:rsid w:val="001B7FE9"/>
    <w:rsid w:val="001C1F30"/>
    <w:rsid w:val="001C3893"/>
    <w:rsid w:val="001C40A4"/>
    <w:rsid w:val="001C4117"/>
    <w:rsid w:val="001C41B7"/>
    <w:rsid w:val="001C42C4"/>
    <w:rsid w:val="001C57E2"/>
    <w:rsid w:val="001C6342"/>
    <w:rsid w:val="001C65D5"/>
    <w:rsid w:val="001C686C"/>
    <w:rsid w:val="001C690B"/>
    <w:rsid w:val="001C71CB"/>
    <w:rsid w:val="001C7236"/>
    <w:rsid w:val="001D0D7D"/>
    <w:rsid w:val="001D186B"/>
    <w:rsid w:val="001D1B9A"/>
    <w:rsid w:val="001D1F72"/>
    <w:rsid w:val="001D24F4"/>
    <w:rsid w:val="001D2519"/>
    <w:rsid w:val="001D26F5"/>
    <w:rsid w:val="001D4C62"/>
    <w:rsid w:val="001D5DB2"/>
    <w:rsid w:val="001D6DC1"/>
    <w:rsid w:val="001D7BB8"/>
    <w:rsid w:val="001E3DFE"/>
    <w:rsid w:val="001E6388"/>
    <w:rsid w:val="001E6C3E"/>
    <w:rsid w:val="001E6FA8"/>
    <w:rsid w:val="001E75CC"/>
    <w:rsid w:val="001F07E8"/>
    <w:rsid w:val="001F0DEF"/>
    <w:rsid w:val="001F0E6C"/>
    <w:rsid w:val="001F11F1"/>
    <w:rsid w:val="001F154D"/>
    <w:rsid w:val="001F3408"/>
    <w:rsid w:val="001F44B6"/>
    <w:rsid w:val="001F4D1C"/>
    <w:rsid w:val="001F7D05"/>
    <w:rsid w:val="00200E64"/>
    <w:rsid w:val="0020251D"/>
    <w:rsid w:val="002025EF"/>
    <w:rsid w:val="00202E35"/>
    <w:rsid w:val="002042BB"/>
    <w:rsid w:val="00204749"/>
    <w:rsid w:val="002059FA"/>
    <w:rsid w:val="002060FA"/>
    <w:rsid w:val="00206126"/>
    <w:rsid w:val="002061C3"/>
    <w:rsid w:val="00207291"/>
    <w:rsid w:val="0021099C"/>
    <w:rsid w:val="002109C6"/>
    <w:rsid w:val="00210EF3"/>
    <w:rsid w:val="00213234"/>
    <w:rsid w:val="00213E7A"/>
    <w:rsid w:val="00216208"/>
    <w:rsid w:val="002167AC"/>
    <w:rsid w:val="00217975"/>
    <w:rsid w:val="002202E7"/>
    <w:rsid w:val="00222CBC"/>
    <w:rsid w:val="00224CDF"/>
    <w:rsid w:val="00225839"/>
    <w:rsid w:val="002260B9"/>
    <w:rsid w:val="00226F96"/>
    <w:rsid w:val="00232097"/>
    <w:rsid w:val="00232BEB"/>
    <w:rsid w:val="002330D9"/>
    <w:rsid w:val="00234583"/>
    <w:rsid w:val="00234844"/>
    <w:rsid w:val="00235223"/>
    <w:rsid w:val="002415EA"/>
    <w:rsid w:val="00242274"/>
    <w:rsid w:val="00242801"/>
    <w:rsid w:val="00243618"/>
    <w:rsid w:val="00243941"/>
    <w:rsid w:val="00243BE9"/>
    <w:rsid w:val="0024778E"/>
    <w:rsid w:val="002477ED"/>
    <w:rsid w:val="00247F8B"/>
    <w:rsid w:val="0025143A"/>
    <w:rsid w:val="0025187A"/>
    <w:rsid w:val="00254CE9"/>
    <w:rsid w:val="00255F77"/>
    <w:rsid w:val="002577BC"/>
    <w:rsid w:val="00257A4C"/>
    <w:rsid w:val="00260622"/>
    <w:rsid w:val="00261994"/>
    <w:rsid w:val="00261A02"/>
    <w:rsid w:val="00261F9D"/>
    <w:rsid w:val="002620E4"/>
    <w:rsid w:val="002628A4"/>
    <w:rsid w:val="0026385E"/>
    <w:rsid w:val="00264F7D"/>
    <w:rsid w:val="00265FBE"/>
    <w:rsid w:val="0026636C"/>
    <w:rsid w:val="00266B56"/>
    <w:rsid w:val="00267F9C"/>
    <w:rsid w:val="00267FBB"/>
    <w:rsid w:val="0027241F"/>
    <w:rsid w:val="00272D53"/>
    <w:rsid w:val="00273816"/>
    <w:rsid w:val="0027440D"/>
    <w:rsid w:val="00276ACE"/>
    <w:rsid w:val="00277702"/>
    <w:rsid w:val="00277D1A"/>
    <w:rsid w:val="00277E5B"/>
    <w:rsid w:val="002814C8"/>
    <w:rsid w:val="0028219C"/>
    <w:rsid w:val="00283321"/>
    <w:rsid w:val="00283502"/>
    <w:rsid w:val="0028365D"/>
    <w:rsid w:val="00284710"/>
    <w:rsid w:val="00285786"/>
    <w:rsid w:val="00286D4B"/>
    <w:rsid w:val="00286F89"/>
    <w:rsid w:val="00287DC2"/>
    <w:rsid w:val="002907B6"/>
    <w:rsid w:val="00290B56"/>
    <w:rsid w:val="0029428A"/>
    <w:rsid w:val="00294E79"/>
    <w:rsid w:val="00295891"/>
    <w:rsid w:val="00297F55"/>
    <w:rsid w:val="002A293E"/>
    <w:rsid w:val="002A2D69"/>
    <w:rsid w:val="002A338B"/>
    <w:rsid w:val="002A3BB6"/>
    <w:rsid w:val="002A4377"/>
    <w:rsid w:val="002A43DC"/>
    <w:rsid w:val="002A4F97"/>
    <w:rsid w:val="002A5BF5"/>
    <w:rsid w:val="002A72B5"/>
    <w:rsid w:val="002A74B3"/>
    <w:rsid w:val="002A7F33"/>
    <w:rsid w:val="002B00ED"/>
    <w:rsid w:val="002B1CC0"/>
    <w:rsid w:val="002B30E7"/>
    <w:rsid w:val="002B405E"/>
    <w:rsid w:val="002B40AC"/>
    <w:rsid w:val="002B7708"/>
    <w:rsid w:val="002B7851"/>
    <w:rsid w:val="002B7A3E"/>
    <w:rsid w:val="002B7EF0"/>
    <w:rsid w:val="002B7F4E"/>
    <w:rsid w:val="002C0BBD"/>
    <w:rsid w:val="002C0F67"/>
    <w:rsid w:val="002C0FE8"/>
    <w:rsid w:val="002C3955"/>
    <w:rsid w:val="002C5D75"/>
    <w:rsid w:val="002C67FF"/>
    <w:rsid w:val="002C7D27"/>
    <w:rsid w:val="002C7F13"/>
    <w:rsid w:val="002D01BA"/>
    <w:rsid w:val="002D4B6F"/>
    <w:rsid w:val="002E00E3"/>
    <w:rsid w:val="002E0993"/>
    <w:rsid w:val="002E19FE"/>
    <w:rsid w:val="002E3C1B"/>
    <w:rsid w:val="002E3D93"/>
    <w:rsid w:val="002E4638"/>
    <w:rsid w:val="002E49E9"/>
    <w:rsid w:val="002E5EEE"/>
    <w:rsid w:val="002E6EF6"/>
    <w:rsid w:val="002E7718"/>
    <w:rsid w:val="002E7751"/>
    <w:rsid w:val="002F0857"/>
    <w:rsid w:val="002F0BCC"/>
    <w:rsid w:val="002F24AE"/>
    <w:rsid w:val="002F32B9"/>
    <w:rsid w:val="002F34B2"/>
    <w:rsid w:val="002F393A"/>
    <w:rsid w:val="002F3A53"/>
    <w:rsid w:val="002F4D1C"/>
    <w:rsid w:val="002F5657"/>
    <w:rsid w:val="002F5BED"/>
    <w:rsid w:val="002F7537"/>
    <w:rsid w:val="002F77B9"/>
    <w:rsid w:val="00301342"/>
    <w:rsid w:val="003014C5"/>
    <w:rsid w:val="003016C4"/>
    <w:rsid w:val="003019B6"/>
    <w:rsid w:val="00302640"/>
    <w:rsid w:val="0030558C"/>
    <w:rsid w:val="003058EC"/>
    <w:rsid w:val="00305D7A"/>
    <w:rsid w:val="00306D2B"/>
    <w:rsid w:val="00307133"/>
    <w:rsid w:val="003102F9"/>
    <w:rsid w:val="00310604"/>
    <w:rsid w:val="00311FA1"/>
    <w:rsid w:val="00313510"/>
    <w:rsid w:val="00313568"/>
    <w:rsid w:val="003157D3"/>
    <w:rsid w:val="0031621C"/>
    <w:rsid w:val="003177FE"/>
    <w:rsid w:val="00320769"/>
    <w:rsid w:val="00321920"/>
    <w:rsid w:val="00321F9C"/>
    <w:rsid w:val="00323A6A"/>
    <w:rsid w:val="003244D8"/>
    <w:rsid w:val="00325205"/>
    <w:rsid w:val="00325A13"/>
    <w:rsid w:val="0032627A"/>
    <w:rsid w:val="003326A0"/>
    <w:rsid w:val="00333497"/>
    <w:rsid w:val="00333D27"/>
    <w:rsid w:val="00335B5E"/>
    <w:rsid w:val="00335E27"/>
    <w:rsid w:val="00337B05"/>
    <w:rsid w:val="00337E1A"/>
    <w:rsid w:val="0034138F"/>
    <w:rsid w:val="00341C70"/>
    <w:rsid w:val="00341F18"/>
    <w:rsid w:val="00341F74"/>
    <w:rsid w:val="00343F6B"/>
    <w:rsid w:val="003468A9"/>
    <w:rsid w:val="00347FF8"/>
    <w:rsid w:val="003508E0"/>
    <w:rsid w:val="00351CAC"/>
    <w:rsid w:val="00352D63"/>
    <w:rsid w:val="00353CA7"/>
    <w:rsid w:val="003568E5"/>
    <w:rsid w:val="00356C28"/>
    <w:rsid w:val="00356F6D"/>
    <w:rsid w:val="00357A86"/>
    <w:rsid w:val="00357CEB"/>
    <w:rsid w:val="00360292"/>
    <w:rsid w:val="00361612"/>
    <w:rsid w:val="00361893"/>
    <w:rsid w:val="00362D73"/>
    <w:rsid w:val="00362E16"/>
    <w:rsid w:val="00364630"/>
    <w:rsid w:val="003651CF"/>
    <w:rsid w:val="003654E3"/>
    <w:rsid w:val="00365CB1"/>
    <w:rsid w:val="00366BB7"/>
    <w:rsid w:val="003710E9"/>
    <w:rsid w:val="00372B56"/>
    <w:rsid w:val="003734FB"/>
    <w:rsid w:val="003743C4"/>
    <w:rsid w:val="003756B0"/>
    <w:rsid w:val="00375C07"/>
    <w:rsid w:val="00375E00"/>
    <w:rsid w:val="003771FE"/>
    <w:rsid w:val="0037723B"/>
    <w:rsid w:val="00377EA1"/>
    <w:rsid w:val="0038097D"/>
    <w:rsid w:val="00380E39"/>
    <w:rsid w:val="0038143F"/>
    <w:rsid w:val="00381BD6"/>
    <w:rsid w:val="00381E80"/>
    <w:rsid w:val="00382D05"/>
    <w:rsid w:val="00383FFD"/>
    <w:rsid w:val="0038410C"/>
    <w:rsid w:val="003841ED"/>
    <w:rsid w:val="00384BED"/>
    <w:rsid w:val="00384F1C"/>
    <w:rsid w:val="003851BC"/>
    <w:rsid w:val="00385403"/>
    <w:rsid w:val="00385C44"/>
    <w:rsid w:val="003861B5"/>
    <w:rsid w:val="00386C6B"/>
    <w:rsid w:val="0038705A"/>
    <w:rsid w:val="0038759F"/>
    <w:rsid w:val="00391BFA"/>
    <w:rsid w:val="00392954"/>
    <w:rsid w:val="003933BA"/>
    <w:rsid w:val="0039469B"/>
    <w:rsid w:val="003946E4"/>
    <w:rsid w:val="003957B0"/>
    <w:rsid w:val="00396AAB"/>
    <w:rsid w:val="003974BE"/>
    <w:rsid w:val="00397C98"/>
    <w:rsid w:val="003A32C4"/>
    <w:rsid w:val="003A39B2"/>
    <w:rsid w:val="003A4A77"/>
    <w:rsid w:val="003A5F47"/>
    <w:rsid w:val="003A6172"/>
    <w:rsid w:val="003B01DD"/>
    <w:rsid w:val="003B06C8"/>
    <w:rsid w:val="003B1511"/>
    <w:rsid w:val="003B1F15"/>
    <w:rsid w:val="003B3883"/>
    <w:rsid w:val="003B3E34"/>
    <w:rsid w:val="003B5136"/>
    <w:rsid w:val="003B68A9"/>
    <w:rsid w:val="003B729D"/>
    <w:rsid w:val="003B7B59"/>
    <w:rsid w:val="003B7E4D"/>
    <w:rsid w:val="003C055E"/>
    <w:rsid w:val="003C10BF"/>
    <w:rsid w:val="003C1794"/>
    <w:rsid w:val="003C2037"/>
    <w:rsid w:val="003C2059"/>
    <w:rsid w:val="003C2708"/>
    <w:rsid w:val="003C3898"/>
    <w:rsid w:val="003C469E"/>
    <w:rsid w:val="003C6F22"/>
    <w:rsid w:val="003C6FF0"/>
    <w:rsid w:val="003C72F6"/>
    <w:rsid w:val="003C7410"/>
    <w:rsid w:val="003D0240"/>
    <w:rsid w:val="003D0397"/>
    <w:rsid w:val="003D0BD9"/>
    <w:rsid w:val="003D102C"/>
    <w:rsid w:val="003D27E0"/>
    <w:rsid w:val="003D2B1B"/>
    <w:rsid w:val="003D2E6F"/>
    <w:rsid w:val="003D3B9A"/>
    <w:rsid w:val="003D4414"/>
    <w:rsid w:val="003D517F"/>
    <w:rsid w:val="003D6233"/>
    <w:rsid w:val="003D6A70"/>
    <w:rsid w:val="003E0BCC"/>
    <w:rsid w:val="003E0DF6"/>
    <w:rsid w:val="003E2166"/>
    <w:rsid w:val="003E3463"/>
    <w:rsid w:val="003E391C"/>
    <w:rsid w:val="003E4C3C"/>
    <w:rsid w:val="003E5983"/>
    <w:rsid w:val="003E5D66"/>
    <w:rsid w:val="003E6903"/>
    <w:rsid w:val="003F0F23"/>
    <w:rsid w:val="003F1262"/>
    <w:rsid w:val="003F25C0"/>
    <w:rsid w:val="003F325F"/>
    <w:rsid w:val="003F49DB"/>
    <w:rsid w:val="003F6336"/>
    <w:rsid w:val="003F6A23"/>
    <w:rsid w:val="00400462"/>
    <w:rsid w:val="0040193C"/>
    <w:rsid w:val="00401D5F"/>
    <w:rsid w:val="00402011"/>
    <w:rsid w:val="00402487"/>
    <w:rsid w:val="00403EEB"/>
    <w:rsid w:val="004042D3"/>
    <w:rsid w:val="004063EB"/>
    <w:rsid w:val="004071A1"/>
    <w:rsid w:val="0040781E"/>
    <w:rsid w:val="00410D74"/>
    <w:rsid w:val="00410EC4"/>
    <w:rsid w:val="00411601"/>
    <w:rsid w:val="0041185A"/>
    <w:rsid w:val="00413739"/>
    <w:rsid w:val="00413A22"/>
    <w:rsid w:val="0041477C"/>
    <w:rsid w:val="004150B8"/>
    <w:rsid w:val="00416658"/>
    <w:rsid w:val="004213DF"/>
    <w:rsid w:val="00423151"/>
    <w:rsid w:val="00423543"/>
    <w:rsid w:val="00423F42"/>
    <w:rsid w:val="004245AA"/>
    <w:rsid w:val="004265EF"/>
    <w:rsid w:val="00427F02"/>
    <w:rsid w:val="004303CA"/>
    <w:rsid w:val="00430E9E"/>
    <w:rsid w:val="004311B0"/>
    <w:rsid w:val="004313FB"/>
    <w:rsid w:val="0043197F"/>
    <w:rsid w:val="00432EDB"/>
    <w:rsid w:val="004351AE"/>
    <w:rsid w:val="00435DD7"/>
    <w:rsid w:val="00435F91"/>
    <w:rsid w:val="00437B88"/>
    <w:rsid w:val="00437F38"/>
    <w:rsid w:val="004401E3"/>
    <w:rsid w:val="004402B9"/>
    <w:rsid w:val="004407B8"/>
    <w:rsid w:val="004408BA"/>
    <w:rsid w:val="00440BD5"/>
    <w:rsid w:val="00441693"/>
    <w:rsid w:val="0044219A"/>
    <w:rsid w:val="004425EC"/>
    <w:rsid w:val="004433BA"/>
    <w:rsid w:val="004439BA"/>
    <w:rsid w:val="00443F97"/>
    <w:rsid w:val="0044433F"/>
    <w:rsid w:val="00444F4F"/>
    <w:rsid w:val="00445729"/>
    <w:rsid w:val="00445911"/>
    <w:rsid w:val="004464EB"/>
    <w:rsid w:val="00446FAD"/>
    <w:rsid w:val="00447255"/>
    <w:rsid w:val="00451E22"/>
    <w:rsid w:val="00452DE6"/>
    <w:rsid w:val="004533F2"/>
    <w:rsid w:val="00453F56"/>
    <w:rsid w:val="00455AE5"/>
    <w:rsid w:val="00455D04"/>
    <w:rsid w:val="0045660C"/>
    <w:rsid w:val="00456A22"/>
    <w:rsid w:val="0045771B"/>
    <w:rsid w:val="00462695"/>
    <w:rsid w:val="00466826"/>
    <w:rsid w:val="00466A22"/>
    <w:rsid w:val="00467903"/>
    <w:rsid w:val="00467DC3"/>
    <w:rsid w:val="00467FEF"/>
    <w:rsid w:val="00471986"/>
    <w:rsid w:val="00471B70"/>
    <w:rsid w:val="00476C6E"/>
    <w:rsid w:val="00480596"/>
    <w:rsid w:val="00482FD6"/>
    <w:rsid w:val="00483D62"/>
    <w:rsid w:val="00485E0F"/>
    <w:rsid w:val="00487657"/>
    <w:rsid w:val="00490AF2"/>
    <w:rsid w:val="00490BEB"/>
    <w:rsid w:val="0049157B"/>
    <w:rsid w:val="004919DA"/>
    <w:rsid w:val="00491BD6"/>
    <w:rsid w:val="00493122"/>
    <w:rsid w:val="00493618"/>
    <w:rsid w:val="004945AD"/>
    <w:rsid w:val="004A08E6"/>
    <w:rsid w:val="004A0E4C"/>
    <w:rsid w:val="004A11B3"/>
    <w:rsid w:val="004A1840"/>
    <w:rsid w:val="004A445C"/>
    <w:rsid w:val="004A51C3"/>
    <w:rsid w:val="004A52DF"/>
    <w:rsid w:val="004A556B"/>
    <w:rsid w:val="004A737D"/>
    <w:rsid w:val="004A7D36"/>
    <w:rsid w:val="004B07DA"/>
    <w:rsid w:val="004B09C6"/>
    <w:rsid w:val="004B1C95"/>
    <w:rsid w:val="004B21C6"/>
    <w:rsid w:val="004B3891"/>
    <w:rsid w:val="004B4D5D"/>
    <w:rsid w:val="004B7400"/>
    <w:rsid w:val="004B7EC8"/>
    <w:rsid w:val="004C003C"/>
    <w:rsid w:val="004C1F08"/>
    <w:rsid w:val="004C2765"/>
    <w:rsid w:val="004C319D"/>
    <w:rsid w:val="004C4123"/>
    <w:rsid w:val="004C5D69"/>
    <w:rsid w:val="004C6187"/>
    <w:rsid w:val="004C64C0"/>
    <w:rsid w:val="004C6FF4"/>
    <w:rsid w:val="004C7E58"/>
    <w:rsid w:val="004D1749"/>
    <w:rsid w:val="004D2195"/>
    <w:rsid w:val="004D241C"/>
    <w:rsid w:val="004D276C"/>
    <w:rsid w:val="004D4005"/>
    <w:rsid w:val="004D4DEF"/>
    <w:rsid w:val="004D4F21"/>
    <w:rsid w:val="004D523E"/>
    <w:rsid w:val="004D5B59"/>
    <w:rsid w:val="004E0CEF"/>
    <w:rsid w:val="004E11FC"/>
    <w:rsid w:val="004E1759"/>
    <w:rsid w:val="004E37FE"/>
    <w:rsid w:val="004E48F4"/>
    <w:rsid w:val="004E4FE5"/>
    <w:rsid w:val="004E530C"/>
    <w:rsid w:val="004E6FC7"/>
    <w:rsid w:val="004F0434"/>
    <w:rsid w:val="004F060E"/>
    <w:rsid w:val="004F1C7B"/>
    <w:rsid w:val="004F1C98"/>
    <w:rsid w:val="004F2B79"/>
    <w:rsid w:val="004F3A49"/>
    <w:rsid w:val="004F420F"/>
    <w:rsid w:val="004F68BF"/>
    <w:rsid w:val="00500159"/>
    <w:rsid w:val="0050079A"/>
    <w:rsid w:val="00500D8E"/>
    <w:rsid w:val="0050157B"/>
    <w:rsid w:val="00502E17"/>
    <w:rsid w:val="0050396F"/>
    <w:rsid w:val="00503B52"/>
    <w:rsid w:val="00505387"/>
    <w:rsid w:val="00507574"/>
    <w:rsid w:val="005105C9"/>
    <w:rsid w:val="00510D46"/>
    <w:rsid w:val="00510E4A"/>
    <w:rsid w:val="00511C45"/>
    <w:rsid w:val="00512ADF"/>
    <w:rsid w:val="00513704"/>
    <w:rsid w:val="00515BA8"/>
    <w:rsid w:val="00516327"/>
    <w:rsid w:val="0051661E"/>
    <w:rsid w:val="00517575"/>
    <w:rsid w:val="0052135E"/>
    <w:rsid w:val="005218D6"/>
    <w:rsid w:val="00525889"/>
    <w:rsid w:val="00525CEF"/>
    <w:rsid w:val="00526649"/>
    <w:rsid w:val="00527ED5"/>
    <w:rsid w:val="005326D0"/>
    <w:rsid w:val="00532BDB"/>
    <w:rsid w:val="0053358A"/>
    <w:rsid w:val="005338B6"/>
    <w:rsid w:val="005341F2"/>
    <w:rsid w:val="00534577"/>
    <w:rsid w:val="00534BE4"/>
    <w:rsid w:val="00534E99"/>
    <w:rsid w:val="00535572"/>
    <w:rsid w:val="00540176"/>
    <w:rsid w:val="0054422B"/>
    <w:rsid w:val="005458EB"/>
    <w:rsid w:val="00545921"/>
    <w:rsid w:val="005467C1"/>
    <w:rsid w:val="00547500"/>
    <w:rsid w:val="005507BE"/>
    <w:rsid w:val="0055190B"/>
    <w:rsid w:val="005520AE"/>
    <w:rsid w:val="005530B5"/>
    <w:rsid w:val="00553E5D"/>
    <w:rsid w:val="005543AC"/>
    <w:rsid w:val="00555027"/>
    <w:rsid w:val="00557341"/>
    <w:rsid w:val="005602F6"/>
    <w:rsid w:val="0056173B"/>
    <w:rsid w:val="00563185"/>
    <w:rsid w:val="0056638C"/>
    <w:rsid w:val="0056648F"/>
    <w:rsid w:val="0057352E"/>
    <w:rsid w:val="005751D2"/>
    <w:rsid w:val="00576E7C"/>
    <w:rsid w:val="00580294"/>
    <w:rsid w:val="0058075D"/>
    <w:rsid w:val="0058262D"/>
    <w:rsid w:val="0058320C"/>
    <w:rsid w:val="00584778"/>
    <w:rsid w:val="00584D3D"/>
    <w:rsid w:val="005852AE"/>
    <w:rsid w:val="005862EA"/>
    <w:rsid w:val="00587EE1"/>
    <w:rsid w:val="005909F3"/>
    <w:rsid w:val="005925A1"/>
    <w:rsid w:val="00594E12"/>
    <w:rsid w:val="005A159B"/>
    <w:rsid w:val="005A2992"/>
    <w:rsid w:val="005A2CB6"/>
    <w:rsid w:val="005A300D"/>
    <w:rsid w:val="005A3717"/>
    <w:rsid w:val="005A4499"/>
    <w:rsid w:val="005A4EC4"/>
    <w:rsid w:val="005A631F"/>
    <w:rsid w:val="005A6760"/>
    <w:rsid w:val="005B0708"/>
    <w:rsid w:val="005B0E9A"/>
    <w:rsid w:val="005B1D84"/>
    <w:rsid w:val="005B246D"/>
    <w:rsid w:val="005B3901"/>
    <w:rsid w:val="005B3AC8"/>
    <w:rsid w:val="005B4CAB"/>
    <w:rsid w:val="005B4D2E"/>
    <w:rsid w:val="005B5D36"/>
    <w:rsid w:val="005B61A2"/>
    <w:rsid w:val="005B66F0"/>
    <w:rsid w:val="005B7272"/>
    <w:rsid w:val="005C0341"/>
    <w:rsid w:val="005C0A8F"/>
    <w:rsid w:val="005C0C91"/>
    <w:rsid w:val="005C375D"/>
    <w:rsid w:val="005C4373"/>
    <w:rsid w:val="005C4754"/>
    <w:rsid w:val="005C4806"/>
    <w:rsid w:val="005C4942"/>
    <w:rsid w:val="005C4B12"/>
    <w:rsid w:val="005C51B9"/>
    <w:rsid w:val="005C5B99"/>
    <w:rsid w:val="005C6E55"/>
    <w:rsid w:val="005C7656"/>
    <w:rsid w:val="005D480D"/>
    <w:rsid w:val="005D5C45"/>
    <w:rsid w:val="005D68CF"/>
    <w:rsid w:val="005D772D"/>
    <w:rsid w:val="005E0795"/>
    <w:rsid w:val="005E1698"/>
    <w:rsid w:val="005E1A10"/>
    <w:rsid w:val="005E1EFE"/>
    <w:rsid w:val="005E25D1"/>
    <w:rsid w:val="005E2C90"/>
    <w:rsid w:val="005E43BB"/>
    <w:rsid w:val="005E4741"/>
    <w:rsid w:val="005E49D7"/>
    <w:rsid w:val="005E5631"/>
    <w:rsid w:val="005E69E9"/>
    <w:rsid w:val="005E6FA7"/>
    <w:rsid w:val="005E7194"/>
    <w:rsid w:val="005E73FF"/>
    <w:rsid w:val="005E750F"/>
    <w:rsid w:val="005F1A9B"/>
    <w:rsid w:val="005F203D"/>
    <w:rsid w:val="005F2226"/>
    <w:rsid w:val="005F2DAB"/>
    <w:rsid w:val="005F2FFF"/>
    <w:rsid w:val="005F33B2"/>
    <w:rsid w:val="005F5664"/>
    <w:rsid w:val="005F56EC"/>
    <w:rsid w:val="005F763A"/>
    <w:rsid w:val="005F7742"/>
    <w:rsid w:val="005F7A7D"/>
    <w:rsid w:val="005F7AB9"/>
    <w:rsid w:val="00600EDD"/>
    <w:rsid w:val="00601725"/>
    <w:rsid w:val="00602316"/>
    <w:rsid w:val="00602379"/>
    <w:rsid w:val="00604468"/>
    <w:rsid w:val="0060502C"/>
    <w:rsid w:val="0060563F"/>
    <w:rsid w:val="00606D63"/>
    <w:rsid w:val="006114D8"/>
    <w:rsid w:val="0061189B"/>
    <w:rsid w:val="00613E28"/>
    <w:rsid w:val="0061433E"/>
    <w:rsid w:val="0061461E"/>
    <w:rsid w:val="00614F6F"/>
    <w:rsid w:val="00616297"/>
    <w:rsid w:val="00616C7E"/>
    <w:rsid w:val="00617DC1"/>
    <w:rsid w:val="00620564"/>
    <w:rsid w:val="006205C9"/>
    <w:rsid w:val="00620B63"/>
    <w:rsid w:val="00621FF2"/>
    <w:rsid w:val="00622592"/>
    <w:rsid w:val="006228F1"/>
    <w:rsid w:val="0062424A"/>
    <w:rsid w:val="006244DE"/>
    <w:rsid w:val="00624E0A"/>
    <w:rsid w:val="00625457"/>
    <w:rsid w:val="0063079A"/>
    <w:rsid w:val="00630F1F"/>
    <w:rsid w:val="00631B02"/>
    <w:rsid w:val="006325AE"/>
    <w:rsid w:val="00633425"/>
    <w:rsid w:val="0063432C"/>
    <w:rsid w:val="00634420"/>
    <w:rsid w:val="00634521"/>
    <w:rsid w:val="00634633"/>
    <w:rsid w:val="00635D21"/>
    <w:rsid w:val="006370AE"/>
    <w:rsid w:val="006375D1"/>
    <w:rsid w:val="00637DA9"/>
    <w:rsid w:val="00640C58"/>
    <w:rsid w:val="00641DBA"/>
    <w:rsid w:val="006448D1"/>
    <w:rsid w:val="00644AE9"/>
    <w:rsid w:val="00645E62"/>
    <w:rsid w:val="00646B07"/>
    <w:rsid w:val="006473C6"/>
    <w:rsid w:val="0064793D"/>
    <w:rsid w:val="00650020"/>
    <w:rsid w:val="00651637"/>
    <w:rsid w:val="006522C3"/>
    <w:rsid w:val="00653D7B"/>
    <w:rsid w:val="006545C5"/>
    <w:rsid w:val="00654CC0"/>
    <w:rsid w:val="00654E48"/>
    <w:rsid w:val="0065501F"/>
    <w:rsid w:val="0065607C"/>
    <w:rsid w:val="006568F1"/>
    <w:rsid w:val="00657578"/>
    <w:rsid w:val="006615E3"/>
    <w:rsid w:val="00661ECD"/>
    <w:rsid w:val="00663216"/>
    <w:rsid w:val="006644A5"/>
    <w:rsid w:val="006655EE"/>
    <w:rsid w:val="0066619A"/>
    <w:rsid w:val="006672B5"/>
    <w:rsid w:val="0067225A"/>
    <w:rsid w:val="00672420"/>
    <w:rsid w:val="006727E3"/>
    <w:rsid w:val="00674B09"/>
    <w:rsid w:val="0067616F"/>
    <w:rsid w:val="0067673C"/>
    <w:rsid w:val="00676934"/>
    <w:rsid w:val="00676B03"/>
    <w:rsid w:val="00677179"/>
    <w:rsid w:val="006805F7"/>
    <w:rsid w:val="00680BB5"/>
    <w:rsid w:val="006820B1"/>
    <w:rsid w:val="00682BA2"/>
    <w:rsid w:val="00682C4D"/>
    <w:rsid w:val="00682EF7"/>
    <w:rsid w:val="006830C2"/>
    <w:rsid w:val="00683478"/>
    <w:rsid w:val="0068725C"/>
    <w:rsid w:val="00687CE9"/>
    <w:rsid w:val="00692329"/>
    <w:rsid w:val="00694D7C"/>
    <w:rsid w:val="00694D84"/>
    <w:rsid w:val="0069613D"/>
    <w:rsid w:val="00696A66"/>
    <w:rsid w:val="006A03E1"/>
    <w:rsid w:val="006A095A"/>
    <w:rsid w:val="006A0AE2"/>
    <w:rsid w:val="006A1095"/>
    <w:rsid w:val="006A1D81"/>
    <w:rsid w:val="006A2C45"/>
    <w:rsid w:val="006A2C50"/>
    <w:rsid w:val="006A44C7"/>
    <w:rsid w:val="006A5BF9"/>
    <w:rsid w:val="006A75F7"/>
    <w:rsid w:val="006A79FB"/>
    <w:rsid w:val="006B04EF"/>
    <w:rsid w:val="006B4FFF"/>
    <w:rsid w:val="006B6209"/>
    <w:rsid w:val="006B637B"/>
    <w:rsid w:val="006B6F11"/>
    <w:rsid w:val="006B7782"/>
    <w:rsid w:val="006B78BD"/>
    <w:rsid w:val="006C1EF8"/>
    <w:rsid w:val="006C231A"/>
    <w:rsid w:val="006C235D"/>
    <w:rsid w:val="006C53E5"/>
    <w:rsid w:val="006C6E70"/>
    <w:rsid w:val="006C7ACC"/>
    <w:rsid w:val="006D054A"/>
    <w:rsid w:val="006D1394"/>
    <w:rsid w:val="006D1C99"/>
    <w:rsid w:val="006D27FB"/>
    <w:rsid w:val="006D2A04"/>
    <w:rsid w:val="006D42CC"/>
    <w:rsid w:val="006D77F1"/>
    <w:rsid w:val="006D7E64"/>
    <w:rsid w:val="006E1BEE"/>
    <w:rsid w:val="006E1C9A"/>
    <w:rsid w:val="006E3997"/>
    <w:rsid w:val="006E45D8"/>
    <w:rsid w:val="006E4678"/>
    <w:rsid w:val="006E4BCB"/>
    <w:rsid w:val="006E53AB"/>
    <w:rsid w:val="006E60A3"/>
    <w:rsid w:val="006E63AE"/>
    <w:rsid w:val="006E6B0C"/>
    <w:rsid w:val="006F40A8"/>
    <w:rsid w:val="006F460C"/>
    <w:rsid w:val="006F4995"/>
    <w:rsid w:val="006F4CED"/>
    <w:rsid w:val="006F5068"/>
    <w:rsid w:val="006F5AA3"/>
    <w:rsid w:val="00700C4B"/>
    <w:rsid w:val="00700F65"/>
    <w:rsid w:val="00702F11"/>
    <w:rsid w:val="00703B94"/>
    <w:rsid w:val="00704836"/>
    <w:rsid w:val="00704E13"/>
    <w:rsid w:val="00705145"/>
    <w:rsid w:val="00714094"/>
    <w:rsid w:val="00714D85"/>
    <w:rsid w:val="007162F8"/>
    <w:rsid w:val="00716E4D"/>
    <w:rsid w:val="00720BCD"/>
    <w:rsid w:val="00721CCE"/>
    <w:rsid w:val="00721F04"/>
    <w:rsid w:val="00721F56"/>
    <w:rsid w:val="007227DE"/>
    <w:rsid w:val="00723D3A"/>
    <w:rsid w:val="0072470B"/>
    <w:rsid w:val="00724A8C"/>
    <w:rsid w:val="00724EE6"/>
    <w:rsid w:val="0073042D"/>
    <w:rsid w:val="00731A03"/>
    <w:rsid w:val="0073202F"/>
    <w:rsid w:val="00734444"/>
    <w:rsid w:val="00734D2C"/>
    <w:rsid w:val="00734EBE"/>
    <w:rsid w:val="00737801"/>
    <w:rsid w:val="00740E6C"/>
    <w:rsid w:val="0074239C"/>
    <w:rsid w:val="00742699"/>
    <w:rsid w:val="007448DB"/>
    <w:rsid w:val="007456DD"/>
    <w:rsid w:val="007457F3"/>
    <w:rsid w:val="007467CF"/>
    <w:rsid w:val="00746DFA"/>
    <w:rsid w:val="00750005"/>
    <w:rsid w:val="00750747"/>
    <w:rsid w:val="00754C3D"/>
    <w:rsid w:val="00756133"/>
    <w:rsid w:val="0075630C"/>
    <w:rsid w:val="007566A3"/>
    <w:rsid w:val="007570FB"/>
    <w:rsid w:val="00757D7C"/>
    <w:rsid w:val="00761807"/>
    <w:rsid w:val="00761AB7"/>
    <w:rsid w:val="007635D4"/>
    <w:rsid w:val="007636F0"/>
    <w:rsid w:val="007636F8"/>
    <w:rsid w:val="00763F76"/>
    <w:rsid w:val="007642A6"/>
    <w:rsid w:val="00764F28"/>
    <w:rsid w:val="0076613F"/>
    <w:rsid w:val="007665DC"/>
    <w:rsid w:val="0077038A"/>
    <w:rsid w:val="00770540"/>
    <w:rsid w:val="00770656"/>
    <w:rsid w:val="007723CB"/>
    <w:rsid w:val="00773DE5"/>
    <w:rsid w:val="00774FDF"/>
    <w:rsid w:val="007762B5"/>
    <w:rsid w:val="0077718E"/>
    <w:rsid w:val="00777B9B"/>
    <w:rsid w:val="0078208E"/>
    <w:rsid w:val="00784A14"/>
    <w:rsid w:val="00784E7E"/>
    <w:rsid w:val="007853C7"/>
    <w:rsid w:val="007861D7"/>
    <w:rsid w:val="00787413"/>
    <w:rsid w:val="007907D1"/>
    <w:rsid w:val="00790F58"/>
    <w:rsid w:val="00791D14"/>
    <w:rsid w:val="00792D65"/>
    <w:rsid w:val="0079333C"/>
    <w:rsid w:val="007944B4"/>
    <w:rsid w:val="007946C1"/>
    <w:rsid w:val="0079586A"/>
    <w:rsid w:val="007979C5"/>
    <w:rsid w:val="007A03F9"/>
    <w:rsid w:val="007A0B00"/>
    <w:rsid w:val="007A0B38"/>
    <w:rsid w:val="007A24A8"/>
    <w:rsid w:val="007A2CD1"/>
    <w:rsid w:val="007A3A65"/>
    <w:rsid w:val="007A3B31"/>
    <w:rsid w:val="007A4DBD"/>
    <w:rsid w:val="007A53D0"/>
    <w:rsid w:val="007A6E24"/>
    <w:rsid w:val="007A6F4D"/>
    <w:rsid w:val="007A7779"/>
    <w:rsid w:val="007A7C8B"/>
    <w:rsid w:val="007B0E04"/>
    <w:rsid w:val="007B0F93"/>
    <w:rsid w:val="007B4458"/>
    <w:rsid w:val="007B5597"/>
    <w:rsid w:val="007C09B9"/>
    <w:rsid w:val="007C102C"/>
    <w:rsid w:val="007C156E"/>
    <w:rsid w:val="007C29C5"/>
    <w:rsid w:val="007C3AC1"/>
    <w:rsid w:val="007C4ADE"/>
    <w:rsid w:val="007C52BA"/>
    <w:rsid w:val="007C6964"/>
    <w:rsid w:val="007C74B5"/>
    <w:rsid w:val="007C76B4"/>
    <w:rsid w:val="007D04D5"/>
    <w:rsid w:val="007D1058"/>
    <w:rsid w:val="007D5E92"/>
    <w:rsid w:val="007D5EEA"/>
    <w:rsid w:val="007D7F38"/>
    <w:rsid w:val="007E05BF"/>
    <w:rsid w:val="007E10B1"/>
    <w:rsid w:val="007E1BFA"/>
    <w:rsid w:val="007E1D73"/>
    <w:rsid w:val="007E51C6"/>
    <w:rsid w:val="007E53AF"/>
    <w:rsid w:val="007E5746"/>
    <w:rsid w:val="007E6A57"/>
    <w:rsid w:val="007E79D3"/>
    <w:rsid w:val="007E7F57"/>
    <w:rsid w:val="007F115C"/>
    <w:rsid w:val="007F2E3B"/>
    <w:rsid w:val="007F55B6"/>
    <w:rsid w:val="007F5D93"/>
    <w:rsid w:val="007F6093"/>
    <w:rsid w:val="007F749E"/>
    <w:rsid w:val="00800EBC"/>
    <w:rsid w:val="00801B26"/>
    <w:rsid w:val="00803598"/>
    <w:rsid w:val="00803688"/>
    <w:rsid w:val="0080518C"/>
    <w:rsid w:val="00806A02"/>
    <w:rsid w:val="00811B2A"/>
    <w:rsid w:val="00812151"/>
    <w:rsid w:val="0081297D"/>
    <w:rsid w:val="008131D0"/>
    <w:rsid w:val="008132CC"/>
    <w:rsid w:val="00813CDE"/>
    <w:rsid w:val="00814F78"/>
    <w:rsid w:val="00815945"/>
    <w:rsid w:val="00815CE8"/>
    <w:rsid w:val="00815E33"/>
    <w:rsid w:val="008162FF"/>
    <w:rsid w:val="00820031"/>
    <w:rsid w:val="008210B0"/>
    <w:rsid w:val="008213B1"/>
    <w:rsid w:val="00821EA8"/>
    <w:rsid w:val="00821F51"/>
    <w:rsid w:val="008246C7"/>
    <w:rsid w:val="00827A84"/>
    <w:rsid w:val="00827F12"/>
    <w:rsid w:val="00830000"/>
    <w:rsid w:val="00830058"/>
    <w:rsid w:val="00831752"/>
    <w:rsid w:val="0083286B"/>
    <w:rsid w:val="00833A28"/>
    <w:rsid w:val="00835CA4"/>
    <w:rsid w:val="008360E7"/>
    <w:rsid w:val="008365BA"/>
    <w:rsid w:val="00837130"/>
    <w:rsid w:val="008371BF"/>
    <w:rsid w:val="00837909"/>
    <w:rsid w:val="00837A7F"/>
    <w:rsid w:val="0084081B"/>
    <w:rsid w:val="00840FE2"/>
    <w:rsid w:val="008418B6"/>
    <w:rsid w:val="00842A31"/>
    <w:rsid w:val="00844F5C"/>
    <w:rsid w:val="00844F68"/>
    <w:rsid w:val="0084543F"/>
    <w:rsid w:val="00845CBB"/>
    <w:rsid w:val="00845DB9"/>
    <w:rsid w:val="008462F5"/>
    <w:rsid w:val="00846A54"/>
    <w:rsid w:val="00847F55"/>
    <w:rsid w:val="0085141A"/>
    <w:rsid w:val="0085190B"/>
    <w:rsid w:val="00851A2E"/>
    <w:rsid w:val="00851BD7"/>
    <w:rsid w:val="00851FAA"/>
    <w:rsid w:val="00853205"/>
    <w:rsid w:val="008534A1"/>
    <w:rsid w:val="00853C73"/>
    <w:rsid w:val="008543C9"/>
    <w:rsid w:val="008547E8"/>
    <w:rsid w:val="008562E3"/>
    <w:rsid w:val="00857016"/>
    <w:rsid w:val="0085751F"/>
    <w:rsid w:val="00861268"/>
    <w:rsid w:val="00862B33"/>
    <w:rsid w:val="00863422"/>
    <w:rsid w:val="00863B87"/>
    <w:rsid w:val="00863EEA"/>
    <w:rsid w:val="00865A48"/>
    <w:rsid w:val="008662E2"/>
    <w:rsid w:val="0086723E"/>
    <w:rsid w:val="0086787A"/>
    <w:rsid w:val="00870C34"/>
    <w:rsid w:val="008715B8"/>
    <w:rsid w:val="00872BD4"/>
    <w:rsid w:val="00872CC4"/>
    <w:rsid w:val="00873D76"/>
    <w:rsid w:val="00874792"/>
    <w:rsid w:val="00874DDA"/>
    <w:rsid w:val="0087607E"/>
    <w:rsid w:val="00877C23"/>
    <w:rsid w:val="00880D0F"/>
    <w:rsid w:val="008822CC"/>
    <w:rsid w:val="008823DD"/>
    <w:rsid w:val="008829A4"/>
    <w:rsid w:val="00887735"/>
    <w:rsid w:val="00887FC4"/>
    <w:rsid w:val="00890471"/>
    <w:rsid w:val="00890578"/>
    <w:rsid w:val="0089089C"/>
    <w:rsid w:val="00890CBF"/>
    <w:rsid w:val="00891136"/>
    <w:rsid w:val="0089390D"/>
    <w:rsid w:val="00893C00"/>
    <w:rsid w:val="00893C10"/>
    <w:rsid w:val="00893FEE"/>
    <w:rsid w:val="00894DEC"/>
    <w:rsid w:val="0089504E"/>
    <w:rsid w:val="008955F8"/>
    <w:rsid w:val="00895E78"/>
    <w:rsid w:val="00896C49"/>
    <w:rsid w:val="00896E72"/>
    <w:rsid w:val="008A0010"/>
    <w:rsid w:val="008A0AFD"/>
    <w:rsid w:val="008A10DC"/>
    <w:rsid w:val="008A13D9"/>
    <w:rsid w:val="008A15FB"/>
    <w:rsid w:val="008A20C9"/>
    <w:rsid w:val="008A2B76"/>
    <w:rsid w:val="008A3A07"/>
    <w:rsid w:val="008A3B98"/>
    <w:rsid w:val="008A528C"/>
    <w:rsid w:val="008A56DF"/>
    <w:rsid w:val="008A5C61"/>
    <w:rsid w:val="008A6758"/>
    <w:rsid w:val="008A6E16"/>
    <w:rsid w:val="008A7084"/>
    <w:rsid w:val="008A77B5"/>
    <w:rsid w:val="008B093E"/>
    <w:rsid w:val="008B0E9A"/>
    <w:rsid w:val="008B14D7"/>
    <w:rsid w:val="008B28DE"/>
    <w:rsid w:val="008B350B"/>
    <w:rsid w:val="008B419F"/>
    <w:rsid w:val="008B4C5F"/>
    <w:rsid w:val="008B6442"/>
    <w:rsid w:val="008C01A4"/>
    <w:rsid w:val="008C06FE"/>
    <w:rsid w:val="008C3771"/>
    <w:rsid w:val="008C45FB"/>
    <w:rsid w:val="008C496E"/>
    <w:rsid w:val="008C6175"/>
    <w:rsid w:val="008C6873"/>
    <w:rsid w:val="008C716F"/>
    <w:rsid w:val="008C7EB6"/>
    <w:rsid w:val="008D05B3"/>
    <w:rsid w:val="008D2CB3"/>
    <w:rsid w:val="008D2D9A"/>
    <w:rsid w:val="008D31BD"/>
    <w:rsid w:val="008D37D0"/>
    <w:rsid w:val="008D38DF"/>
    <w:rsid w:val="008D3FFD"/>
    <w:rsid w:val="008D4A5E"/>
    <w:rsid w:val="008D4D75"/>
    <w:rsid w:val="008D5E8C"/>
    <w:rsid w:val="008E002A"/>
    <w:rsid w:val="008E0713"/>
    <w:rsid w:val="008E0D2A"/>
    <w:rsid w:val="008E4B4A"/>
    <w:rsid w:val="008E5BBF"/>
    <w:rsid w:val="008E66FD"/>
    <w:rsid w:val="008E6AFB"/>
    <w:rsid w:val="008E73ED"/>
    <w:rsid w:val="008E78FB"/>
    <w:rsid w:val="008F0C2F"/>
    <w:rsid w:val="008F1DBA"/>
    <w:rsid w:val="008F1EBF"/>
    <w:rsid w:val="008F21BB"/>
    <w:rsid w:val="008F3CE5"/>
    <w:rsid w:val="008F57DC"/>
    <w:rsid w:val="008F5893"/>
    <w:rsid w:val="009000FC"/>
    <w:rsid w:val="009010BF"/>
    <w:rsid w:val="0090136C"/>
    <w:rsid w:val="009016CC"/>
    <w:rsid w:val="00901920"/>
    <w:rsid w:val="00902FC2"/>
    <w:rsid w:val="00904015"/>
    <w:rsid w:val="00904144"/>
    <w:rsid w:val="0090577B"/>
    <w:rsid w:val="00906668"/>
    <w:rsid w:val="0090669C"/>
    <w:rsid w:val="00906A66"/>
    <w:rsid w:val="00907031"/>
    <w:rsid w:val="0091117E"/>
    <w:rsid w:val="00911C00"/>
    <w:rsid w:val="009123FF"/>
    <w:rsid w:val="0091302B"/>
    <w:rsid w:val="009143C4"/>
    <w:rsid w:val="0091603B"/>
    <w:rsid w:val="00916FB8"/>
    <w:rsid w:val="00917994"/>
    <w:rsid w:val="00917B30"/>
    <w:rsid w:val="00920706"/>
    <w:rsid w:val="0092116C"/>
    <w:rsid w:val="0092166A"/>
    <w:rsid w:val="00922C6D"/>
    <w:rsid w:val="00922D82"/>
    <w:rsid w:val="00923993"/>
    <w:rsid w:val="00924075"/>
    <w:rsid w:val="00924930"/>
    <w:rsid w:val="00925CC3"/>
    <w:rsid w:val="0092655B"/>
    <w:rsid w:val="00927EC6"/>
    <w:rsid w:val="00930181"/>
    <w:rsid w:val="00932382"/>
    <w:rsid w:val="009338D0"/>
    <w:rsid w:val="009354BF"/>
    <w:rsid w:val="009358A2"/>
    <w:rsid w:val="00935AC4"/>
    <w:rsid w:val="00936B42"/>
    <w:rsid w:val="00936FFC"/>
    <w:rsid w:val="00937ADC"/>
    <w:rsid w:val="00941D77"/>
    <w:rsid w:val="009437AF"/>
    <w:rsid w:val="00943EBA"/>
    <w:rsid w:val="009442F9"/>
    <w:rsid w:val="0094481B"/>
    <w:rsid w:val="009450BB"/>
    <w:rsid w:val="00945C51"/>
    <w:rsid w:val="00945D73"/>
    <w:rsid w:val="00946CF8"/>
    <w:rsid w:val="00946DBA"/>
    <w:rsid w:val="009517DF"/>
    <w:rsid w:val="009524BA"/>
    <w:rsid w:val="00952DAD"/>
    <w:rsid w:val="00953251"/>
    <w:rsid w:val="0095444D"/>
    <w:rsid w:val="00954F49"/>
    <w:rsid w:val="009567E6"/>
    <w:rsid w:val="00957D6F"/>
    <w:rsid w:val="009604E2"/>
    <w:rsid w:val="00960980"/>
    <w:rsid w:val="00963F05"/>
    <w:rsid w:val="00964559"/>
    <w:rsid w:val="009660BF"/>
    <w:rsid w:val="00967BBC"/>
    <w:rsid w:val="00967D0F"/>
    <w:rsid w:val="00970841"/>
    <w:rsid w:val="00971163"/>
    <w:rsid w:val="0097229C"/>
    <w:rsid w:val="00973CAB"/>
    <w:rsid w:val="0097442A"/>
    <w:rsid w:val="00975FE4"/>
    <w:rsid w:val="00976829"/>
    <w:rsid w:val="009771B0"/>
    <w:rsid w:val="00980B77"/>
    <w:rsid w:val="009827FC"/>
    <w:rsid w:val="00982E71"/>
    <w:rsid w:val="009846D7"/>
    <w:rsid w:val="00985C4F"/>
    <w:rsid w:val="009861CA"/>
    <w:rsid w:val="00986F0A"/>
    <w:rsid w:val="009874C9"/>
    <w:rsid w:val="0098785C"/>
    <w:rsid w:val="009908FB"/>
    <w:rsid w:val="00990931"/>
    <w:rsid w:val="00990E10"/>
    <w:rsid w:val="009916DE"/>
    <w:rsid w:val="00992251"/>
    <w:rsid w:val="009924FC"/>
    <w:rsid w:val="00992E5A"/>
    <w:rsid w:val="00993774"/>
    <w:rsid w:val="00993FF2"/>
    <w:rsid w:val="009952B9"/>
    <w:rsid w:val="00995C80"/>
    <w:rsid w:val="009A01B6"/>
    <w:rsid w:val="009A09A1"/>
    <w:rsid w:val="009A0A3B"/>
    <w:rsid w:val="009A1A2C"/>
    <w:rsid w:val="009A26AF"/>
    <w:rsid w:val="009A2D41"/>
    <w:rsid w:val="009A38CF"/>
    <w:rsid w:val="009A7710"/>
    <w:rsid w:val="009B11EA"/>
    <w:rsid w:val="009B18D8"/>
    <w:rsid w:val="009B1A36"/>
    <w:rsid w:val="009B1C91"/>
    <w:rsid w:val="009B252A"/>
    <w:rsid w:val="009B2A6C"/>
    <w:rsid w:val="009B56BF"/>
    <w:rsid w:val="009B59ED"/>
    <w:rsid w:val="009B6F76"/>
    <w:rsid w:val="009C3E77"/>
    <w:rsid w:val="009C7728"/>
    <w:rsid w:val="009C7FEC"/>
    <w:rsid w:val="009D01A0"/>
    <w:rsid w:val="009D086E"/>
    <w:rsid w:val="009D112D"/>
    <w:rsid w:val="009D2D15"/>
    <w:rsid w:val="009D3968"/>
    <w:rsid w:val="009D4D51"/>
    <w:rsid w:val="009D5F15"/>
    <w:rsid w:val="009D652B"/>
    <w:rsid w:val="009E0873"/>
    <w:rsid w:val="009E1CFF"/>
    <w:rsid w:val="009E2591"/>
    <w:rsid w:val="009E2935"/>
    <w:rsid w:val="009E2A42"/>
    <w:rsid w:val="009E329B"/>
    <w:rsid w:val="009E4FA3"/>
    <w:rsid w:val="009E5C59"/>
    <w:rsid w:val="009F06B0"/>
    <w:rsid w:val="009F1D53"/>
    <w:rsid w:val="009F1F7A"/>
    <w:rsid w:val="009F2081"/>
    <w:rsid w:val="009F2626"/>
    <w:rsid w:val="009F3F09"/>
    <w:rsid w:val="009F477A"/>
    <w:rsid w:val="009F5103"/>
    <w:rsid w:val="009F6304"/>
    <w:rsid w:val="009F66C8"/>
    <w:rsid w:val="009F682B"/>
    <w:rsid w:val="009F7021"/>
    <w:rsid w:val="00A005DD"/>
    <w:rsid w:val="00A01140"/>
    <w:rsid w:val="00A01B41"/>
    <w:rsid w:val="00A03ED1"/>
    <w:rsid w:val="00A04CD0"/>
    <w:rsid w:val="00A05471"/>
    <w:rsid w:val="00A06434"/>
    <w:rsid w:val="00A06491"/>
    <w:rsid w:val="00A0699C"/>
    <w:rsid w:val="00A06DEF"/>
    <w:rsid w:val="00A074E2"/>
    <w:rsid w:val="00A07B26"/>
    <w:rsid w:val="00A104C0"/>
    <w:rsid w:val="00A10EFB"/>
    <w:rsid w:val="00A11ABA"/>
    <w:rsid w:val="00A12925"/>
    <w:rsid w:val="00A13298"/>
    <w:rsid w:val="00A13FBA"/>
    <w:rsid w:val="00A14696"/>
    <w:rsid w:val="00A17D7F"/>
    <w:rsid w:val="00A17D8D"/>
    <w:rsid w:val="00A24098"/>
    <w:rsid w:val="00A24592"/>
    <w:rsid w:val="00A24E46"/>
    <w:rsid w:val="00A252C0"/>
    <w:rsid w:val="00A25D3B"/>
    <w:rsid w:val="00A279CF"/>
    <w:rsid w:val="00A3155E"/>
    <w:rsid w:val="00A337AC"/>
    <w:rsid w:val="00A33867"/>
    <w:rsid w:val="00A33F51"/>
    <w:rsid w:val="00A33F9D"/>
    <w:rsid w:val="00A33FA6"/>
    <w:rsid w:val="00A35A9C"/>
    <w:rsid w:val="00A360D5"/>
    <w:rsid w:val="00A3774C"/>
    <w:rsid w:val="00A4034B"/>
    <w:rsid w:val="00A42A4C"/>
    <w:rsid w:val="00A42E46"/>
    <w:rsid w:val="00A4383F"/>
    <w:rsid w:val="00A43845"/>
    <w:rsid w:val="00A443D1"/>
    <w:rsid w:val="00A44D6F"/>
    <w:rsid w:val="00A44F9C"/>
    <w:rsid w:val="00A46CF2"/>
    <w:rsid w:val="00A47D09"/>
    <w:rsid w:val="00A513CE"/>
    <w:rsid w:val="00A5231E"/>
    <w:rsid w:val="00A52786"/>
    <w:rsid w:val="00A5290D"/>
    <w:rsid w:val="00A52CF2"/>
    <w:rsid w:val="00A53083"/>
    <w:rsid w:val="00A53362"/>
    <w:rsid w:val="00A53C7B"/>
    <w:rsid w:val="00A53CA8"/>
    <w:rsid w:val="00A541CF"/>
    <w:rsid w:val="00A559B5"/>
    <w:rsid w:val="00A55BB0"/>
    <w:rsid w:val="00A5628E"/>
    <w:rsid w:val="00A6070C"/>
    <w:rsid w:val="00A60B18"/>
    <w:rsid w:val="00A625A1"/>
    <w:rsid w:val="00A62D4F"/>
    <w:rsid w:val="00A63955"/>
    <w:rsid w:val="00A64D22"/>
    <w:rsid w:val="00A65259"/>
    <w:rsid w:val="00A65930"/>
    <w:rsid w:val="00A65A7D"/>
    <w:rsid w:val="00A66466"/>
    <w:rsid w:val="00A67149"/>
    <w:rsid w:val="00A673DF"/>
    <w:rsid w:val="00A67707"/>
    <w:rsid w:val="00A67997"/>
    <w:rsid w:val="00A67DCF"/>
    <w:rsid w:val="00A70AE2"/>
    <w:rsid w:val="00A71A15"/>
    <w:rsid w:val="00A721B1"/>
    <w:rsid w:val="00A74170"/>
    <w:rsid w:val="00A747C5"/>
    <w:rsid w:val="00A74F46"/>
    <w:rsid w:val="00A75A68"/>
    <w:rsid w:val="00A77294"/>
    <w:rsid w:val="00A77A06"/>
    <w:rsid w:val="00A8267C"/>
    <w:rsid w:val="00A8462E"/>
    <w:rsid w:val="00A849B9"/>
    <w:rsid w:val="00A84A85"/>
    <w:rsid w:val="00A85BB5"/>
    <w:rsid w:val="00A862FF"/>
    <w:rsid w:val="00A866BF"/>
    <w:rsid w:val="00A87355"/>
    <w:rsid w:val="00A87359"/>
    <w:rsid w:val="00A8755B"/>
    <w:rsid w:val="00A87E34"/>
    <w:rsid w:val="00A904CB"/>
    <w:rsid w:val="00A90F55"/>
    <w:rsid w:val="00A91B26"/>
    <w:rsid w:val="00A91EA4"/>
    <w:rsid w:val="00A92894"/>
    <w:rsid w:val="00A943A3"/>
    <w:rsid w:val="00A952DE"/>
    <w:rsid w:val="00A955AA"/>
    <w:rsid w:val="00A958EE"/>
    <w:rsid w:val="00A95D8E"/>
    <w:rsid w:val="00A96248"/>
    <w:rsid w:val="00A96317"/>
    <w:rsid w:val="00A96397"/>
    <w:rsid w:val="00A96B60"/>
    <w:rsid w:val="00A96C85"/>
    <w:rsid w:val="00AA0E08"/>
    <w:rsid w:val="00AA1808"/>
    <w:rsid w:val="00AA19FA"/>
    <w:rsid w:val="00AA3491"/>
    <w:rsid w:val="00AA35FC"/>
    <w:rsid w:val="00AA3C41"/>
    <w:rsid w:val="00AA5047"/>
    <w:rsid w:val="00AA7C06"/>
    <w:rsid w:val="00AB0DA1"/>
    <w:rsid w:val="00AB17F8"/>
    <w:rsid w:val="00AB56F5"/>
    <w:rsid w:val="00AB5737"/>
    <w:rsid w:val="00AB6AD1"/>
    <w:rsid w:val="00AB79EB"/>
    <w:rsid w:val="00AB7BC9"/>
    <w:rsid w:val="00AB7E8A"/>
    <w:rsid w:val="00AC261D"/>
    <w:rsid w:val="00AC2DD6"/>
    <w:rsid w:val="00AC2EA7"/>
    <w:rsid w:val="00AC4370"/>
    <w:rsid w:val="00AC44C6"/>
    <w:rsid w:val="00AC4AAD"/>
    <w:rsid w:val="00AC5766"/>
    <w:rsid w:val="00AC6A90"/>
    <w:rsid w:val="00AC7C67"/>
    <w:rsid w:val="00AD035D"/>
    <w:rsid w:val="00AD2C9E"/>
    <w:rsid w:val="00AD3B26"/>
    <w:rsid w:val="00AD4738"/>
    <w:rsid w:val="00AD4CE8"/>
    <w:rsid w:val="00AD5001"/>
    <w:rsid w:val="00AD5B33"/>
    <w:rsid w:val="00AE11EE"/>
    <w:rsid w:val="00AE1C33"/>
    <w:rsid w:val="00AE6EDF"/>
    <w:rsid w:val="00AE7AB8"/>
    <w:rsid w:val="00AF06E3"/>
    <w:rsid w:val="00AF0B8C"/>
    <w:rsid w:val="00AF251D"/>
    <w:rsid w:val="00AF3BF8"/>
    <w:rsid w:val="00AF5406"/>
    <w:rsid w:val="00AF5427"/>
    <w:rsid w:val="00AF54C6"/>
    <w:rsid w:val="00AF732A"/>
    <w:rsid w:val="00B00B43"/>
    <w:rsid w:val="00B02A53"/>
    <w:rsid w:val="00B03E36"/>
    <w:rsid w:val="00B04EF9"/>
    <w:rsid w:val="00B053A7"/>
    <w:rsid w:val="00B05560"/>
    <w:rsid w:val="00B059D5"/>
    <w:rsid w:val="00B05DDC"/>
    <w:rsid w:val="00B069E8"/>
    <w:rsid w:val="00B10995"/>
    <w:rsid w:val="00B114B1"/>
    <w:rsid w:val="00B12412"/>
    <w:rsid w:val="00B12740"/>
    <w:rsid w:val="00B13096"/>
    <w:rsid w:val="00B140DD"/>
    <w:rsid w:val="00B148E8"/>
    <w:rsid w:val="00B15CD5"/>
    <w:rsid w:val="00B15F75"/>
    <w:rsid w:val="00B168C9"/>
    <w:rsid w:val="00B172D5"/>
    <w:rsid w:val="00B2029F"/>
    <w:rsid w:val="00B216D7"/>
    <w:rsid w:val="00B21934"/>
    <w:rsid w:val="00B226EC"/>
    <w:rsid w:val="00B231B3"/>
    <w:rsid w:val="00B232D9"/>
    <w:rsid w:val="00B253F0"/>
    <w:rsid w:val="00B27A86"/>
    <w:rsid w:val="00B3005D"/>
    <w:rsid w:val="00B314DB"/>
    <w:rsid w:val="00B32D19"/>
    <w:rsid w:val="00B33E68"/>
    <w:rsid w:val="00B34204"/>
    <w:rsid w:val="00B34875"/>
    <w:rsid w:val="00B3604C"/>
    <w:rsid w:val="00B3712E"/>
    <w:rsid w:val="00B37EF8"/>
    <w:rsid w:val="00B4095A"/>
    <w:rsid w:val="00B41AB6"/>
    <w:rsid w:val="00B4229E"/>
    <w:rsid w:val="00B4661B"/>
    <w:rsid w:val="00B50496"/>
    <w:rsid w:val="00B508AC"/>
    <w:rsid w:val="00B5270C"/>
    <w:rsid w:val="00B52A12"/>
    <w:rsid w:val="00B533F8"/>
    <w:rsid w:val="00B5459E"/>
    <w:rsid w:val="00B552CC"/>
    <w:rsid w:val="00B57B50"/>
    <w:rsid w:val="00B6019E"/>
    <w:rsid w:val="00B605D4"/>
    <w:rsid w:val="00B60870"/>
    <w:rsid w:val="00B61418"/>
    <w:rsid w:val="00B637B4"/>
    <w:rsid w:val="00B65C16"/>
    <w:rsid w:val="00B665A0"/>
    <w:rsid w:val="00B66EF3"/>
    <w:rsid w:val="00B67C98"/>
    <w:rsid w:val="00B70559"/>
    <w:rsid w:val="00B7200F"/>
    <w:rsid w:val="00B72502"/>
    <w:rsid w:val="00B72F7E"/>
    <w:rsid w:val="00B75F64"/>
    <w:rsid w:val="00B772B6"/>
    <w:rsid w:val="00B80C8F"/>
    <w:rsid w:val="00B80F80"/>
    <w:rsid w:val="00B82640"/>
    <w:rsid w:val="00B827C3"/>
    <w:rsid w:val="00B82BC4"/>
    <w:rsid w:val="00B83235"/>
    <w:rsid w:val="00B84EE3"/>
    <w:rsid w:val="00B85D8A"/>
    <w:rsid w:val="00B85E15"/>
    <w:rsid w:val="00B87EAB"/>
    <w:rsid w:val="00B90819"/>
    <w:rsid w:val="00B92A21"/>
    <w:rsid w:val="00B92DDE"/>
    <w:rsid w:val="00B93902"/>
    <w:rsid w:val="00B93BE5"/>
    <w:rsid w:val="00B94245"/>
    <w:rsid w:val="00B94B9C"/>
    <w:rsid w:val="00B9683F"/>
    <w:rsid w:val="00B96AE7"/>
    <w:rsid w:val="00B96B9B"/>
    <w:rsid w:val="00B96F40"/>
    <w:rsid w:val="00BA0621"/>
    <w:rsid w:val="00BA0684"/>
    <w:rsid w:val="00BA0CF8"/>
    <w:rsid w:val="00BA1982"/>
    <w:rsid w:val="00BA2652"/>
    <w:rsid w:val="00BA2902"/>
    <w:rsid w:val="00BA2AF1"/>
    <w:rsid w:val="00BA378C"/>
    <w:rsid w:val="00BA3F09"/>
    <w:rsid w:val="00BA568E"/>
    <w:rsid w:val="00BA56E5"/>
    <w:rsid w:val="00BA6A8B"/>
    <w:rsid w:val="00BA6B26"/>
    <w:rsid w:val="00BB04FA"/>
    <w:rsid w:val="00BB0EAC"/>
    <w:rsid w:val="00BB1272"/>
    <w:rsid w:val="00BB1975"/>
    <w:rsid w:val="00BB1E89"/>
    <w:rsid w:val="00BB2F03"/>
    <w:rsid w:val="00BB4FB0"/>
    <w:rsid w:val="00BB6050"/>
    <w:rsid w:val="00BB6657"/>
    <w:rsid w:val="00BB6990"/>
    <w:rsid w:val="00BB7393"/>
    <w:rsid w:val="00BC080D"/>
    <w:rsid w:val="00BC09DD"/>
    <w:rsid w:val="00BC21BF"/>
    <w:rsid w:val="00BC3582"/>
    <w:rsid w:val="00BC401F"/>
    <w:rsid w:val="00BC41F7"/>
    <w:rsid w:val="00BC59DB"/>
    <w:rsid w:val="00BC5F5E"/>
    <w:rsid w:val="00BC6177"/>
    <w:rsid w:val="00BC687F"/>
    <w:rsid w:val="00BC7399"/>
    <w:rsid w:val="00BC79A8"/>
    <w:rsid w:val="00BC79B9"/>
    <w:rsid w:val="00BC7DD4"/>
    <w:rsid w:val="00BC7DF2"/>
    <w:rsid w:val="00BD01EF"/>
    <w:rsid w:val="00BD027B"/>
    <w:rsid w:val="00BD2581"/>
    <w:rsid w:val="00BD337C"/>
    <w:rsid w:val="00BD3D8F"/>
    <w:rsid w:val="00BD3E90"/>
    <w:rsid w:val="00BD4F01"/>
    <w:rsid w:val="00BD5501"/>
    <w:rsid w:val="00BD5851"/>
    <w:rsid w:val="00BD5FE0"/>
    <w:rsid w:val="00BD7CA1"/>
    <w:rsid w:val="00BD7F6F"/>
    <w:rsid w:val="00BE0373"/>
    <w:rsid w:val="00BE1C8C"/>
    <w:rsid w:val="00BE2665"/>
    <w:rsid w:val="00BE2CFF"/>
    <w:rsid w:val="00BE2EAE"/>
    <w:rsid w:val="00BE3E84"/>
    <w:rsid w:val="00BE4907"/>
    <w:rsid w:val="00BE4D7A"/>
    <w:rsid w:val="00BE5209"/>
    <w:rsid w:val="00BE7818"/>
    <w:rsid w:val="00BE7CE9"/>
    <w:rsid w:val="00BF0423"/>
    <w:rsid w:val="00BF3E4C"/>
    <w:rsid w:val="00BF5CC5"/>
    <w:rsid w:val="00BF7EC7"/>
    <w:rsid w:val="00C00006"/>
    <w:rsid w:val="00C01409"/>
    <w:rsid w:val="00C04B6E"/>
    <w:rsid w:val="00C06347"/>
    <w:rsid w:val="00C06E13"/>
    <w:rsid w:val="00C07202"/>
    <w:rsid w:val="00C07233"/>
    <w:rsid w:val="00C075F8"/>
    <w:rsid w:val="00C07B72"/>
    <w:rsid w:val="00C116B8"/>
    <w:rsid w:val="00C122FE"/>
    <w:rsid w:val="00C126FF"/>
    <w:rsid w:val="00C15258"/>
    <w:rsid w:val="00C1529A"/>
    <w:rsid w:val="00C157A1"/>
    <w:rsid w:val="00C16FF4"/>
    <w:rsid w:val="00C170EA"/>
    <w:rsid w:val="00C17BF9"/>
    <w:rsid w:val="00C20DDB"/>
    <w:rsid w:val="00C221CE"/>
    <w:rsid w:val="00C2232C"/>
    <w:rsid w:val="00C22E6A"/>
    <w:rsid w:val="00C2497F"/>
    <w:rsid w:val="00C25021"/>
    <w:rsid w:val="00C263D4"/>
    <w:rsid w:val="00C27198"/>
    <w:rsid w:val="00C279E5"/>
    <w:rsid w:val="00C30229"/>
    <w:rsid w:val="00C334B1"/>
    <w:rsid w:val="00C334F7"/>
    <w:rsid w:val="00C37113"/>
    <w:rsid w:val="00C3750E"/>
    <w:rsid w:val="00C40288"/>
    <w:rsid w:val="00C406E5"/>
    <w:rsid w:val="00C415C3"/>
    <w:rsid w:val="00C419E6"/>
    <w:rsid w:val="00C43A90"/>
    <w:rsid w:val="00C44643"/>
    <w:rsid w:val="00C46379"/>
    <w:rsid w:val="00C47755"/>
    <w:rsid w:val="00C522DD"/>
    <w:rsid w:val="00C52822"/>
    <w:rsid w:val="00C528C1"/>
    <w:rsid w:val="00C5324A"/>
    <w:rsid w:val="00C53887"/>
    <w:rsid w:val="00C53ECD"/>
    <w:rsid w:val="00C545C6"/>
    <w:rsid w:val="00C54D0F"/>
    <w:rsid w:val="00C60202"/>
    <w:rsid w:val="00C61529"/>
    <w:rsid w:val="00C61B3A"/>
    <w:rsid w:val="00C640A4"/>
    <w:rsid w:val="00C646CD"/>
    <w:rsid w:val="00C651EE"/>
    <w:rsid w:val="00C6681D"/>
    <w:rsid w:val="00C6782F"/>
    <w:rsid w:val="00C67C87"/>
    <w:rsid w:val="00C728BD"/>
    <w:rsid w:val="00C74E86"/>
    <w:rsid w:val="00C7643E"/>
    <w:rsid w:val="00C8062F"/>
    <w:rsid w:val="00C8126B"/>
    <w:rsid w:val="00C824BB"/>
    <w:rsid w:val="00C829C0"/>
    <w:rsid w:val="00C84372"/>
    <w:rsid w:val="00C84A79"/>
    <w:rsid w:val="00C853D1"/>
    <w:rsid w:val="00C8687A"/>
    <w:rsid w:val="00C86D1A"/>
    <w:rsid w:val="00C87872"/>
    <w:rsid w:val="00C87E77"/>
    <w:rsid w:val="00C9111C"/>
    <w:rsid w:val="00C91E34"/>
    <w:rsid w:val="00C92868"/>
    <w:rsid w:val="00C93359"/>
    <w:rsid w:val="00C94865"/>
    <w:rsid w:val="00C9494C"/>
    <w:rsid w:val="00C94C7A"/>
    <w:rsid w:val="00C94F52"/>
    <w:rsid w:val="00C9519F"/>
    <w:rsid w:val="00C96283"/>
    <w:rsid w:val="00C9632B"/>
    <w:rsid w:val="00C96A35"/>
    <w:rsid w:val="00C974DA"/>
    <w:rsid w:val="00CA0BB8"/>
    <w:rsid w:val="00CA13B9"/>
    <w:rsid w:val="00CA25B2"/>
    <w:rsid w:val="00CA4C12"/>
    <w:rsid w:val="00CA4FFD"/>
    <w:rsid w:val="00CA600B"/>
    <w:rsid w:val="00CA65B4"/>
    <w:rsid w:val="00CA66F3"/>
    <w:rsid w:val="00CB013F"/>
    <w:rsid w:val="00CB04B6"/>
    <w:rsid w:val="00CB0D62"/>
    <w:rsid w:val="00CB1C04"/>
    <w:rsid w:val="00CB2098"/>
    <w:rsid w:val="00CB34B1"/>
    <w:rsid w:val="00CB35DD"/>
    <w:rsid w:val="00CB3C74"/>
    <w:rsid w:val="00CB53FE"/>
    <w:rsid w:val="00CB60B6"/>
    <w:rsid w:val="00CB6711"/>
    <w:rsid w:val="00CB7396"/>
    <w:rsid w:val="00CB743F"/>
    <w:rsid w:val="00CB7AB6"/>
    <w:rsid w:val="00CC01FE"/>
    <w:rsid w:val="00CC07A0"/>
    <w:rsid w:val="00CC1759"/>
    <w:rsid w:val="00CC266B"/>
    <w:rsid w:val="00CC2DE1"/>
    <w:rsid w:val="00CC37E5"/>
    <w:rsid w:val="00CC4000"/>
    <w:rsid w:val="00CC510A"/>
    <w:rsid w:val="00CD07EC"/>
    <w:rsid w:val="00CD08C3"/>
    <w:rsid w:val="00CD27ED"/>
    <w:rsid w:val="00CD2C3C"/>
    <w:rsid w:val="00CD503C"/>
    <w:rsid w:val="00CD5CF2"/>
    <w:rsid w:val="00CD6D29"/>
    <w:rsid w:val="00CE0CC9"/>
    <w:rsid w:val="00CE0E17"/>
    <w:rsid w:val="00CE1468"/>
    <w:rsid w:val="00CE3EC0"/>
    <w:rsid w:val="00CE3F8D"/>
    <w:rsid w:val="00CE4701"/>
    <w:rsid w:val="00CE5AC0"/>
    <w:rsid w:val="00CE67E1"/>
    <w:rsid w:val="00CF027A"/>
    <w:rsid w:val="00CF093A"/>
    <w:rsid w:val="00CF1875"/>
    <w:rsid w:val="00CF2005"/>
    <w:rsid w:val="00CF537C"/>
    <w:rsid w:val="00CF6A69"/>
    <w:rsid w:val="00CF6DF5"/>
    <w:rsid w:val="00CF70AD"/>
    <w:rsid w:val="00D0132F"/>
    <w:rsid w:val="00D02A1D"/>
    <w:rsid w:val="00D04200"/>
    <w:rsid w:val="00D04741"/>
    <w:rsid w:val="00D05D59"/>
    <w:rsid w:val="00D068B5"/>
    <w:rsid w:val="00D10460"/>
    <w:rsid w:val="00D10DB9"/>
    <w:rsid w:val="00D110BB"/>
    <w:rsid w:val="00D111D2"/>
    <w:rsid w:val="00D127E6"/>
    <w:rsid w:val="00D12E9D"/>
    <w:rsid w:val="00D1484C"/>
    <w:rsid w:val="00D15B36"/>
    <w:rsid w:val="00D1770D"/>
    <w:rsid w:val="00D17CBC"/>
    <w:rsid w:val="00D22E33"/>
    <w:rsid w:val="00D22E60"/>
    <w:rsid w:val="00D23B77"/>
    <w:rsid w:val="00D23EF5"/>
    <w:rsid w:val="00D26972"/>
    <w:rsid w:val="00D30570"/>
    <w:rsid w:val="00D31EB3"/>
    <w:rsid w:val="00D34D9C"/>
    <w:rsid w:val="00D35DA2"/>
    <w:rsid w:val="00D36EBE"/>
    <w:rsid w:val="00D37AD1"/>
    <w:rsid w:val="00D42958"/>
    <w:rsid w:val="00D42BBE"/>
    <w:rsid w:val="00D42F35"/>
    <w:rsid w:val="00D43174"/>
    <w:rsid w:val="00D44811"/>
    <w:rsid w:val="00D44E62"/>
    <w:rsid w:val="00D45777"/>
    <w:rsid w:val="00D46766"/>
    <w:rsid w:val="00D504C7"/>
    <w:rsid w:val="00D50BF6"/>
    <w:rsid w:val="00D50D12"/>
    <w:rsid w:val="00D51793"/>
    <w:rsid w:val="00D525B7"/>
    <w:rsid w:val="00D5260E"/>
    <w:rsid w:val="00D529DE"/>
    <w:rsid w:val="00D533F6"/>
    <w:rsid w:val="00D53B1B"/>
    <w:rsid w:val="00D5404B"/>
    <w:rsid w:val="00D54A31"/>
    <w:rsid w:val="00D55F1B"/>
    <w:rsid w:val="00D55F29"/>
    <w:rsid w:val="00D57593"/>
    <w:rsid w:val="00D5798B"/>
    <w:rsid w:val="00D6048A"/>
    <w:rsid w:val="00D60BFD"/>
    <w:rsid w:val="00D617CA"/>
    <w:rsid w:val="00D6249E"/>
    <w:rsid w:val="00D6273C"/>
    <w:rsid w:val="00D64B0E"/>
    <w:rsid w:val="00D65439"/>
    <w:rsid w:val="00D65567"/>
    <w:rsid w:val="00D65BA6"/>
    <w:rsid w:val="00D65C5A"/>
    <w:rsid w:val="00D66038"/>
    <w:rsid w:val="00D6617E"/>
    <w:rsid w:val="00D70147"/>
    <w:rsid w:val="00D718D7"/>
    <w:rsid w:val="00D72C57"/>
    <w:rsid w:val="00D73B18"/>
    <w:rsid w:val="00D74EAF"/>
    <w:rsid w:val="00D76DEF"/>
    <w:rsid w:val="00D80BFD"/>
    <w:rsid w:val="00D82766"/>
    <w:rsid w:val="00D82EC0"/>
    <w:rsid w:val="00D82FCD"/>
    <w:rsid w:val="00D83F00"/>
    <w:rsid w:val="00D848DD"/>
    <w:rsid w:val="00D8491F"/>
    <w:rsid w:val="00D85994"/>
    <w:rsid w:val="00D871A4"/>
    <w:rsid w:val="00D90751"/>
    <w:rsid w:val="00D90BCC"/>
    <w:rsid w:val="00D90C7B"/>
    <w:rsid w:val="00D91DA6"/>
    <w:rsid w:val="00D93FB1"/>
    <w:rsid w:val="00D94050"/>
    <w:rsid w:val="00D963E3"/>
    <w:rsid w:val="00D978A3"/>
    <w:rsid w:val="00DA0E99"/>
    <w:rsid w:val="00DA10B9"/>
    <w:rsid w:val="00DA1F8B"/>
    <w:rsid w:val="00DA1FFD"/>
    <w:rsid w:val="00DA27E6"/>
    <w:rsid w:val="00DA29AF"/>
    <w:rsid w:val="00DA3524"/>
    <w:rsid w:val="00DA36B0"/>
    <w:rsid w:val="00DA388D"/>
    <w:rsid w:val="00DA47F1"/>
    <w:rsid w:val="00DA482D"/>
    <w:rsid w:val="00DA505F"/>
    <w:rsid w:val="00DA5245"/>
    <w:rsid w:val="00DA5267"/>
    <w:rsid w:val="00DA641B"/>
    <w:rsid w:val="00DA6C22"/>
    <w:rsid w:val="00DA78B4"/>
    <w:rsid w:val="00DA7A0C"/>
    <w:rsid w:val="00DA7D76"/>
    <w:rsid w:val="00DB08D9"/>
    <w:rsid w:val="00DB0DAB"/>
    <w:rsid w:val="00DB19AA"/>
    <w:rsid w:val="00DB3844"/>
    <w:rsid w:val="00DB3D77"/>
    <w:rsid w:val="00DB45AA"/>
    <w:rsid w:val="00DB46FF"/>
    <w:rsid w:val="00DB4ABA"/>
    <w:rsid w:val="00DB53A8"/>
    <w:rsid w:val="00DB5A9E"/>
    <w:rsid w:val="00DC0952"/>
    <w:rsid w:val="00DC0C69"/>
    <w:rsid w:val="00DC2B86"/>
    <w:rsid w:val="00DC2BFD"/>
    <w:rsid w:val="00DC34FF"/>
    <w:rsid w:val="00DC460D"/>
    <w:rsid w:val="00DC48D8"/>
    <w:rsid w:val="00DC4FBB"/>
    <w:rsid w:val="00DC52A6"/>
    <w:rsid w:val="00DC6312"/>
    <w:rsid w:val="00DC7A67"/>
    <w:rsid w:val="00DD0035"/>
    <w:rsid w:val="00DD0F93"/>
    <w:rsid w:val="00DD2804"/>
    <w:rsid w:val="00DD3F2F"/>
    <w:rsid w:val="00DD524B"/>
    <w:rsid w:val="00DD7B37"/>
    <w:rsid w:val="00DE0009"/>
    <w:rsid w:val="00DE0EB1"/>
    <w:rsid w:val="00DE1D55"/>
    <w:rsid w:val="00DE25F6"/>
    <w:rsid w:val="00DE2610"/>
    <w:rsid w:val="00DE2C3B"/>
    <w:rsid w:val="00DE4F6E"/>
    <w:rsid w:val="00DE5242"/>
    <w:rsid w:val="00DE60DC"/>
    <w:rsid w:val="00DE6545"/>
    <w:rsid w:val="00DE7502"/>
    <w:rsid w:val="00DE7C87"/>
    <w:rsid w:val="00DE7CB0"/>
    <w:rsid w:val="00DF0020"/>
    <w:rsid w:val="00DF0254"/>
    <w:rsid w:val="00DF06B2"/>
    <w:rsid w:val="00DF2499"/>
    <w:rsid w:val="00DF3545"/>
    <w:rsid w:val="00DF49FF"/>
    <w:rsid w:val="00DF5C69"/>
    <w:rsid w:val="00DF6DFB"/>
    <w:rsid w:val="00DF712E"/>
    <w:rsid w:val="00DF76A9"/>
    <w:rsid w:val="00E00AD7"/>
    <w:rsid w:val="00E0102D"/>
    <w:rsid w:val="00E01595"/>
    <w:rsid w:val="00E07497"/>
    <w:rsid w:val="00E114F3"/>
    <w:rsid w:val="00E1224D"/>
    <w:rsid w:val="00E17471"/>
    <w:rsid w:val="00E17715"/>
    <w:rsid w:val="00E20033"/>
    <w:rsid w:val="00E20ED0"/>
    <w:rsid w:val="00E215E4"/>
    <w:rsid w:val="00E21B92"/>
    <w:rsid w:val="00E21D0A"/>
    <w:rsid w:val="00E23A73"/>
    <w:rsid w:val="00E23BAF"/>
    <w:rsid w:val="00E23FDF"/>
    <w:rsid w:val="00E245B3"/>
    <w:rsid w:val="00E25A81"/>
    <w:rsid w:val="00E25F55"/>
    <w:rsid w:val="00E2771C"/>
    <w:rsid w:val="00E27BBF"/>
    <w:rsid w:val="00E307BD"/>
    <w:rsid w:val="00E32236"/>
    <w:rsid w:val="00E3340B"/>
    <w:rsid w:val="00E340A5"/>
    <w:rsid w:val="00E3437F"/>
    <w:rsid w:val="00E34610"/>
    <w:rsid w:val="00E34801"/>
    <w:rsid w:val="00E36C2F"/>
    <w:rsid w:val="00E41A74"/>
    <w:rsid w:val="00E41E2F"/>
    <w:rsid w:val="00E42329"/>
    <w:rsid w:val="00E42562"/>
    <w:rsid w:val="00E42DDB"/>
    <w:rsid w:val="00E44C3E"/>
    <w:rsid w:val="00E45109"/>
    <w:rsid w:val="00E511AB"/>
    <w:rsid w:val="00E51B53"/>
    <w:rsid w:val="00E530CE"/>
    <w:rsid w:val="00E53702"/>
    <w:rsid w:val="00E5415F"/>
    <w:rsid w:val="00E5657B"/>
    <w:rsid w:val="00E567B6"/>
    <w:rsid w:val="00E567E3"/>
    <w:rsid w:val="00E56CD0"/>
    <w:rsid w:val="00E606EF"/>
    <w:rsid w:val="00E6112E"/>
    <w:rsid w:val="00E6124D"/>
    <w:rsid w:val="00E62251"/>
    <w:rsid w:val="00E65AEE"/>
    <w:rsid w:val="00E66611"/>
    <w:rsid w:val="00E6705F"/>
    <w:rsid w:val="00E677A1"/>
    <w:rsid w:val="00E67B2D"/>
    <w:rsid w:val="00E70039"/>
    <w:rsid w:val="00E70B62"/>
    <w:rsid w:val="00E71393"/>
    <w:rsid w:val="00E713FE"/>
    <w:rsid w:val="00E71940"/>
    <w:rsid w:val="00E71DBB"/>
    <w:rsid w:val="00E72770"/>
    <w:rsid w:val="00E72901"/>
    <w:rsid w:val="00E73918"/>
    <w:rsid w:val="00E7392F"/>
    <w:rsid w:val="00E7413C"/>
    <w:rsid w:val="00E751ED"/>
    <w:rsid w:val="00E76F64"/>
    <w:rsid w:val="00E82D71"/>
    <w:rsid w:val="00E839F8"/>
    <w:rsid w:val="00E83BC4"/>
    <w:rsid w:val="00E8410B"/>
    <w:rsid w:val="00E846A6"/>
    <w:rsid w:val="00E84E78"/>
    <w:rsid w:val="00E86AB0"/>
    <w:rsid w:val="00E86BB1"/>
    <w:rsid w:val="00E90F0F"/>
    <w:rsid w:val="00E914AA"/>
    <w:rsid w:val="00E918BF"/>
    <w:rsid w:val="00E929E6"/>
    <w:rsid w:val="00E92A53"/>
    <w:rsid w:val="00E949FD"/>
    <w:rsid w:val="00E95C43"/>
    <w:rsid w:val="00E95E9C"/>
    <w:rsid w:val="00E96B6D"/>
    <w:rsid w:val="00E96D14"/>
    <w:rsid w:val="00E97882"/>
    <w:rsid w:val="00EA04B3"/>
    <w:rsid w:val="00EA101E"/>
    <w:rsid w:val="00EA2BCA"/>
    <w:rsid w:val="00EA2E9F"/>
    <w:rsid w:val="00EA361B"/>
    <w:rsid w:val="00EA3679"/>
    <w:rsid w:val="00EA37CD"/>
    <w:rsid w:val="00EA3B21"/>
    <w:rsid w:val="00EA4F4C"/>
    <w:rsid w:val="00EA51EA"/>
    <w:rsid w:val="00EA5BC7"/>
    <w:rsid w:val="00EA5E77"/>
    <w:rsid w:val="00EA6261"/>
    <w:rsid w:val="00EA6BFC"/>
    <w:rsid w:val="00EA6D37"/>
    <w:rsid w:val="00EA790B"/>
    <w:rsid w:val="00EB084F"/>
    <w:rsid w:val="00EB0F0C"/>
    <w:rsid w:val="00EB1832"/>
    <w:rsid w:val="00EB226C"/>
    <w:rsid w:val="00EB3A85"/>
    <w:rsid w:val="00EB42AE"/>
    <w:rsid w:val="00EB5174"/>
    <w:rsid w:val="00EB590B"/>
    <w:rsid w:val="00EB6A66"/>
    <w:rsid w:val="00EC0E2E"/>
    <w:rsid w:val="00EC1051"/>
    <w:rsid w:val="00EC22B8"/>
    <w:rsid w:val="00EC31A5"/>
    <w:rsid w:val="00EC339D"/>
    <w:rsid w:val="00EC4A82"/>
    <w:rsid w:val="00EC7269"/>
    <w:rsid w:val="00EC780B"/>
    <w:rsid w:val="00EC7BDB"/>
    <w:rsid w:val="00EC7FA2"/>
    <w:rsid w:val="00ED2195"/>
    <w:rsid w:val="00ED2CE9"/>
    <w:rsid w:val="00EE0873"/>
    <w:rsid w:val="00EE0BFB"/>
    <w:rsid w:val="00EE0D6C"/>
    <w:rsid w:val="00EE10E3"/>
    <w:rsid w:val="00EE2E82"/>
    <w:rsid w:val="00EE4C4C"/>
    <w:rsid w:val="00EE54AC"/>
    <w:rsid w:val="00EE57C1"/>
    <w:rsid w:val="00EF0ADB"/>
    <w:rsid w:val="00EF1483"/>
    <w:rsid w:val="00EF151F"/>
    <w:rsid w:val="00EF1831"/>
    <w:rsid w:val="00EF222D"/>
    <w:rsid w:val="00EF3872"/>
    <w:rsid w:val="00EF42D1"/>
    <w:rsid w:val="00EF45B4"/>
    <w:rsid w:val="00EF673D"/>
    <w:rsid w:val="00EF71B6"/>
    <w:rsid w:val="00F00CD8"/>
    <w:rsid w:val="00F01625"/>
    <w:rsid w:val="00F030DD"/>
    <w:rsid w:val="00F0567A"/>
    <w:rsid w:val="00F0795A"/>
    <w:rsid w:val="00F07C91"/>
    <w:rsid w:val="00F10021"/>
    <w:rsid w:val="00F10723"/>
    <w:rsid w:val="00F1078E"/>
    <w:rsid w:val="00F115FD"/>
    <w:rsid w:val="00F11C1F"/>
    <w:rsid w:val="00F11EFD"/>
    <w:rsid w:val="00F1203F"/>
    <w:rsid w:val="00F125B9"/>
    <w:rsid w:val="00F12A29"/>
    <w:rsid w:val="00F14EE1"/>
    <w:rsid w:val="00F1587C"/>
    <w:rsid w:val="00F20DD7"/>
    <w:rsid w:val="00F224DB"/>
    <w:rsid w:val="00F238CF"/>
    <w:rsid w:val="00F2437C"/>
    <w:rsid w:val="00F2461A"/>
    <w:rsid w:val="00F26AB5"/>
    <w:rsid w:val="00F271CD"/>
    <w:rsid w:val="00F30016"/>
    <w:rsid w:val="00F3017F"/>
    <w:rsid w:val="00F313C1"/>
    <w:rsid w:val="00F3179A"/>
    <w:rsid w:val="00F31AC9"/>
    <w:rsid w:val="00F32846"/>
    <w:rsid w:val="00F332EE"/>
    <w:rsid w:val="00F34B3E"/>
    <w:rsid w:val="00F3601F"/>
    <w:rsid w:val="00F362EE"/>
    <w:rsid w:val="00F40380"/>
    <w:rsid w:val="00F4067A"/>
    <w:rsid w:val="00F409A6"/>
    <w:rsid w:val="00F42E9E"/>
    <w:rsid w:val="00F45290"/>
    <w:rsid w:val="00F456B2"/>
    <w:rsid w:val="00F458E7"/>
    <w:rsid w:val="00F45C48"/>
    <w:rsid w:val="00F462F3"/>
    <w:rsid w:val="00F47079"/>
    <w:rsid w:val="00F50894"/>
    <w:rsid w:val="00F50F39"/>
    <w:rsid w:val="00F5145B"/>
    <w:rsid w:val="00F518E4"/>
    <w:rsid w:val="00F5211C"/>
    <w:rsid w:val="00F52B44"/>
    <w:rsid w:val="00F53643"/>
    <w:rsid w:val="00F54F3C"/>
    <w:rsid w:val="00F560FF"/>
    <w:rsid w:val="00F57548"/>
    <w:rsid w:val="00F575EC"/>
    <w:rsid w:val="00F6154A"/>
    <w:rsid w:val="00F61CE3"/>
    <w:rsid w:val="00F61EBC"/>
    <w:rsid w:val="00F647FB"/>
    <w:rsid w:val="00F70A8F"/>
    <w:rsid w:val="00F72B2D"/>
    <w:rsid w:val="00F73517"/>
    <w:rsid w:val="00F74218"/>
    <w:rsid w:val="00F74375"/>
    <w:rsid w:val="00F74B82"/>
    <w:rsid w:val="00F7503C"/>
    <w:rsid w:val="00F75170"/>
    <w:rsid w:val="00F75885"/>
    <w:rsid w:val="00F75ED4"/>
    <w:rsid w:val="00F761CF"/>
    <w:rsid w:val="00F773FF"/>
    <w:rsid w:val="00F77C5B"/>
    <w:rsid w:val="00F803B3"/>
    <w:rsid w:val="00F804B2"/>
    <w:rsid w:val="00F812A9"/>
    <w:rsid w:val="00F81847"/>
    <w:rsid w:val="00F82983"/>
    <w:rsid w:val="00F82B15"/>
    <w:rsid w:val="00F8311F"/>
    <w:rsid w:val="00F838CA"/>
    <w:rsid w:val="00F849F6"/>
    <w:rsid w:val="00F85D78"/>
    <w:rsid w:val="00F902F1"/>
    <w:rsid w:val="00F90C7F"/>
    <w:rsid w:val="00F90F8C"/>
    <w:rsid w:val="00F9109C"/>
    <w:rsid w:val="00F9257D"/>
    <w:rsid w:val="00F92D44"/>
    <w:rsid w:val="00F93436"/>
    <w:rsid w:val="00F9399E"/>
    <w:rsid w:val="00F94730"/>
    <w:rsid w:val="00F94E81"/>
    <w:rsid w:val="00FA008B"/>
    <w:rsid w:val="00FA0101"/>
    <w:rsid w:val="00FA0944"/>
    <w:rsid w:val="00FA15C0"/>
    <w:rsid w:val="00FA2D1F"/>
    <w:rsid w:val="00FA56B2"/>
    <w:rsid w:val="00FA5F91"/>
    <w:rsid w:val="00FA6766"/>
    <w:rsid w:val="00FA72E0"/>
    <w:rsid w:val="00FA7B74"/>
    <w:rsid w:val="00FB13DF"/>
    <w:rsid w:val="00FB387E"/>
    <w:rsid w:val="00FB3B95"/>
    <w:rsid w:val="00FB4243"/>
    <w:rsid w:val="00FB4E8F"/>
    <w:rsid w:val="00FB53BD"/>
    <w:rsid w:val="00FB5479"/>
    <w:rsid w:val="00FC0FE8"/>
    <w:rsid w:val="00FC4044"/>
    <w:rsid w:val="00FC4677"/>
    <w:rsid w:val="00FC5BCA"/>
    <w:rsid w:val="00FD0D19"/>
    <w:rsid w:val="00FD1032"/>
    <w:rsid w:val="00FD1288"/>
    <w:rsid w:val="00FD1430"/>
    <w:rsid w:val="00FD3C88"/>
    <w:rsid w:val="00FD4AF2"/>
    <w:rsid w:val="00FD6EF5"/>
    <w:rsid w:val="00FE05D3"/>
    <w:rsid w:val="00FE13FC"/>
    <w:rsid w:val="00FE28B5"/>
    <w:rsid w:val="00FE29F4"/>
    <w:rsid w:val="00FE2AFC"/>
    <w:rsid w:val="00FE3E0F"/>
    <w:rsid w:val="00FE4E40"/>
    <w:rsid w:val="00FE53A7"/>
    <w:rsid w:val="00FE707B"/>
    <w:rsid w:val="00FE75A9"/>
    <w:rsid w:val="00FE7B1F"/>
    <w:rsid w:val="00FE7E8A"/>
    <w:rsid w:val="00FF06BB"/>
    <w:rsid w:val="00FF0FA8"/>
    <w:rsid w:val="00FF1564"/>
    <w:rsid w:val="00FF55C5"/>
    <w:rsid w:val="00FF5CA9"/>
    <w:rsid w:val="00FF6CDB"/>
    <w:rsid w:val="00FF709B"/>
    <w:rsid w:val="00FF73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qFormat="1"/>
    <w:lsdException w:name="heading 5" w:uiPriority="9" w:qFormat="1"/>
    <w:lsdException w:name="heading 6" w:uiPriority="0" w:qFormat="1"/>
    <w:lsdException w:name="heading 7"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address" w:uiPriority="0"/>
    <w:lsdException w:name="footnote reference" w:uiPriority="0"/>
    <w:lsdException w:name="List" w:uiPriority="0"/>
    <w:lsdException w:name="Title" w:semiHidden="0" w:unhideWhenUsed="0" w:qFormat="1"/>
    <w:lsdException w:name="Default Paragraph Font" w:uiPriority="1"/>
    <w:lsdException w:name="Subtitle" w:semiHidden="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8311F"/>
    <w:pPr>
      <w:spacing w:after="0" w:line="240" w:lineRule="auto"/>
      <w:ind w:firstLine="567"/>
      <w:jc w:val="both"/>
    </w:pPr>
    <w:rPr>
      <w:rFonts w:ascii="Times New Roman" w:eastAsia="Times New Roman" w:hAnsi="Times New Roman" w:cs="Times New Roman"/>
      <w:sz w:val="24"/>
      <w:lang w:val="en-US" w:bidi="en-US"/>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
    <w:next w:val="a"/>
    <w:link w:val="10"/>
    <w:uiPriority w:val="99"/>
    <w:qFormat/>
    <w:rsid w:val="00F8311F"/>
    <w:pPr>
      <w:spacing w:before="240" w:after="240"/>
      <w:contextualSpacing/>
      <w:jc w:val="center"/>
      <w:outlineLvl w:val="0"/>
    </w:pPr>
    <w:rPr>
      <w:b/>
      <w:bCs/>
      <w:sz w:val="32"/>
      <w:szCs w:val="28"/>
      <w:lang w:val="ru-RU"/>
    </w:rPr>
  </w:style>
  <w:style w:type="paragraph" w:styleId="2">
    <w:name w:val="heading 2"/>
    <w:aliases w:val="H2,contract,h2,2,Numbered text 3,H21,H22,H23,H24,H211,H25,H212,H221,H231,H241,H2111,H26,H213,H222,H232,H242,H2112,H27,H214,H28,H29,H210,H215,H216,H217,H218,H219,H220,H2110,H223,H2113,H224,H225,H226,H227,H228"/>
    <w:basedOn w:val="a"/>
    <w:next w:val="a"/>
    <w:link w:val="20"/>
    <w:uiPriority w:val="99"/>
    <w:unhideWhenUsed/>
    <w:qFormat/>
    <w:rsid w:val="00F8311F"/>
    <w:pPr>
      <w:spacing w:before="120" w:after="120"/>
      <w:ind w:firstLine="0"/>
      <w:jc w:val="center"/>
      <w:outlineLvl w:val="1"/>
    </w:pPr>
    <w:rPr>
      <w:b/>
      <w:bCs/>
      <w:sz w:val="28"/>
      <w:szCs w:val="26"/>
      <w:lang w:val="ru-RU"/>
    </w:rPr>
  </w:style>
  <w:style w:type="paragraph" w:styleId="3">
    <w:name w:val="heading 3"/>
    <w:basedOn w:val="a"/>
    <w:next w:val="a"/>
    <w:link w:val="30"/>
    <w:uiPriority w:val="9"/>
    <w:unhideWhenUsed/>
    <w:qFormat/>
    <w:rsid w:val="00F8311F"/>
    <w:pPr>
      <w:spacing w:before="120" w:after="120"/>
      <w:ind w:firstLine="0"/>
      <w:jc w:val="center"/>
      <w:outlineLvl w:val="2"/>
    </w:pPr>
    <w:rPr>
      <w:b/>
      <w:bCs/>
      <w:lang w:val="ru-RU"/>
    </w:rPr>
  </w:style>
  <w:style w:type="paragraph" w:styleId="4">
    <w:name w:val="heading 4"/>
    <w:basedOn w:val="a"/>
    <w:next w:val="a"/>
    <w:link w:val="40"/>
    <w:uiPriority w:val="99"/>
    <w:unhideWhenUsed/>
    <w:qFormat/>
    <w:rsid w:val="00F8311F"/>
    <w:pPr>
      <w:spacing w:before="120" w:after="120"/>
      <w:outlineLvl w:val="3"/>
    </w:pPr>
    <w:rPr>
      <w:b/>
      <w:bCs/>
      <w:iCs/>
    </w:rPr>
  </w:style>
  <w:style w:type="paragraph" w:styleId="5">
    <w:name w:val="heading 5"/>
    <w:basedOn w:val="a"/>
    <w:next w:val="a"/>
    <w:link w:val="50"/>
    <w:uiPriority w:val="9"/>
    <w:unhideWhenUsed/>
    <w:qFormat/>
    <w:rsid w:val="00F8311F"/>
    <w:pPr>
      <w:spacing w:before="200"/>
      <w:outlineLvl w:val="4"/>
    </w:pPr>
    <w:rPr>
      <w:rFonts w:ascii="Cambria" w:hAnsi="Cambria"/>
      <w:b/>
      <w:bCs/>
      <w:color w:val="7F7F7F"/>
    </w:rPr>
  </w:style>
  <w:style w:type="paragraph" w:styleId="6">
    <w:name w:val="heading 6"/>
    <w:basedOn w:val="a"/>
    <w:next w:val="a"/>
    <w:link w:val="60"/>
    <w:unhideWhenUsed/>
    <w:qFormat/>
    <w:rsid w:val="00F8311F"/>
    <w:pPr>
      <w:spacing w:line="271" w:lineRule="auto"/>
      <w:outlineLvl w:val="5"/>
    </w:pPr>
    <w:rPr>
      <w:rFonts w:ascii="Cambria" w:hAnsi="Cambria"/>
      <w:b/>
      <w:bCs/>
      <w:i/>
      <w:iCs/>
      <w:color w:val="7F7F7F"/>
    </w:rPr>
  </w:style>
  <w:style w:type="paragraph" w:styleId="7">
    <w:name w:val="heading 7"/>
    <w:basedOn w:val="a"/>
    <w:next w:val="a"/>
    <w:link w:val="70"/>
    <w:uiPriority w:val="99"/>
    <w:unhideWhenUsed/>
    <w:qFormat/>
    <w:rsid w:val="00F8311F"/>
    <w:pPr>
      <w:outlineLvl w:val="6"/>
    </w:pPr>
    <w:rPr>
      <w:rFonts w:ascii="Cambria" w:hAnsi="Cambria"/>
      <w:i/>
      <w:iCs/>
    </w:rPr>
  </w:style>
  <w:style w:type="paragraph" w:styleId="8">
    <w:name w:val="heading 8"/>
    <w:basedOn w:val="a"/>
    <w:next w:val="a"/>
    <w:link w:val="80"/>
    <w:unhideWhenUsed/>
    <w:qFormat/>
    <w:rsid w:val="00F8311F"/>
    <w:pPr>
      <w:outlineLvl w:val="7"/>
    </w:pPr>
    <w:rPr>
      <w:rFonts w:ascii="Cambria" w:hAnsi="Cambria"/>
      <w:sz w:val="20"/>
      <w:szCs w:val="20"/>
    </w:rPr>
  </w:style>
  <w:style w:type="paragraph" w:styleId="9">
    <w:name w:val="heading 9"/>
    <w:basedOn w:val="a"/>
    <w:next w:val="a"/>
    <w:link w:val="90"/>
    <w:unhideWhenUsed/>
    <w:qFormat/>
    <w:rsid w:val="00F8311F"/>
    <w:pPr>
      <w:outlineLvl w:val="8"/>
    </w:pPr>
    <w:rPr>
      <w:rFonts w:ascii="Cambria" w:hAnsi="Cambria"/>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0"/>
    <w:link w:val="1"/>
    <w:uiPriority w:val="99"/>
    <w:rsid w:val="00F8311F"/>
    <w:rPr>
      <w:rFonts w:ascii="Times New Roman" w:eastAsia="Times New Roman" w:hAnsi="Times New Roman" w:cs="Times New Roman"/>
      <w:b/>
      <w:bCs/>
      <w:sz w:val="32"/>
      <w:szCs w:val="28"/>
      <w:lang w:bidi="en-US"/>
    </w:rPr>
  </w:style>
  <w:style w:type="character" w:customStyle="1" w:styleId="20">
    <w:name w:val="Заголовок 2 Знак"/>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0"/>
    <w:link w:val="2"/>
    <w:uiPriority w:val="99"/>
    <w:rsid w:val="00F8311F"/>
    <w:rPr>
      <w:rFonts w:ascii="Times New Roman" w:eastAsia="Times New Roman" w:hAnsi="Times New Roman" w:cs="Times New Roman"/>
      <w:b/>
      <w:bCs/>
      <w:sz w:val="28"/>
      <w:szCs w:val="26"/>
      <w:lang w:bidi="en-US"/>
    </w:rPr>
  </w:style>
  <w:style w:type="character" w:customStyle="1" w:styleId="30">
    <w:name w:val="Заголовок 3 Знак"/>
    <w:basedOn w:val="a0"/>
    <w:link w:val="3"/>
    <w:uiPriority w:val="9"/>
    <w:rsid w:val="00F8311F"/>
    <w:rPr>
      <w:rFonts w:ascii="Times New Roman" w:eastAsia="Times New Roman" w:hAnsi="Times New Roman" w:cs="Times New Roman"/>
      <w:b/>
      <w:bCs/>
      <w:sz w:val="24"/>
      <w:lang w:bidi="en-US"/>
    </w:rPr>
  </w:style>
  <w:style w:type="character" w:customStyle="1" w:styleId="40">
    <w:name w:val="Заголовок 4 Знак"/>
    <w:basedOn w:val="a0"/>
    <w:link w:val="4"/>
    <w:uiPriority w:val="9"/>
    <w:rsid w:val="00F8311F"/>
    <w:rPr>
      <w:rFonts w:ascii="Times New Roman" w:eastAsia="Times New Roman" w:hAnsi="Times New Roman" w:cs="Times New Roman"/>
      <w:b/>
      <w:bCs/>
      <w:iCs/>
      <w:sz w:val="24"/>
      <w:lang w:val="en-US" w:bidi="en-US"/>
    </w:rPr>
  </w:style>
  <w:style w:type="character" w:customStyle="1" w:styleId="50">
    <w:name w:val="Заголовок 5 Знак"/>
    <w:basedOn w:val="a0"/>
    <w:link w:val="5"/>
    <w:uiPriority w:val="9"/>
    <w:rsid w:val="00F8311F"/>
    <w:rPr>
      <w:rFonts w:ascii="Cambria" w:eastAsia="Times New Roman" w:hAnsi="Cambria" w:cs="Times New Roman"/>
      <w:b/>
      <w:bCs/>
      <w:color w:val="7F7F7F"/>
      <w:sz w:val="24"/>
      <w:lang w:val="en-US" w:bidi="en-US"/>
    </w:rPr>
  </w:style>
  <w:style w:type="character" w:customStyle="1" w:styleId="60">
    <w:name w:val="Заголовок 6 Знак"/>
    <w:basedOn w:val="a0"/>
    <w:link w:val="6"/>
    <w:uiPriority w:val="9"/>
    <w:rsid w:val="00F8311F"/>
    <w:rPr>
      <w:rFonts w:ascii="Cambria" w:eastAsia="Times New Roman" w:hAnsi="Cambria" w:cs="Times New Roman"/>
      <w:b/>
      <w:bCs/>
      <w:i/>
      <w:iCs/>
      <w:color w:val="7F7F7F"/>
      <w:sz w:val="24"/>
      <w:lang w:val="en-US" w:bidi="en-US"/>
    </w:rPr>
  </w:style>
  <w:style w:type="character" w:customStyle="1" w:styleId="70">
    <w:name w:val="Заголовок 7 Знак"/>
    <w:basedOn w:val="a0"/>
    <w:link w:val="7"/>
    <w:uiPriority w:val="9"/>
    <w:rsid w:val="00F8311F"/>
    <w:rPr>
      <w:rFonts w:ascii="Cambria" w:eastAsia="Times New Roman" w:hAnsi="Cambria" w:cs="Times New Roman"/>
      <w:i/>
      <w:iCs/>
      <w:sz w:val="24"/>
      <w:lang w:val="en-US" w:bidi="en-US"/>
    </w:rPr>
  </w:style>
  <w:style w:type="character" w:customStyle="1" w:styleId="80">
    <w:name w:val="Заголовок 8 Знак"/>
    <w:basedOn w:val="a0"/>
    <w:link w:val="8"/>
    <w:uiPriority w:val="9"/>
    <w:rsid w:val="00F8311F"/>
    <w:rPr>
      <w:rFonts w:ascii="Cambria" w:eastAsia="Times New Roman" w:hAnsi="Cambria" w:cs="Times New Roman"/>
      <w:sz w:val="20"/>
      <w:szCs w:val="20"/>
      <w:lang w:val="en-US" w:bidi="en-US"/>
    </w:rPr>
  </w:style>
  <w:style w:type="character" w:customStyle="1" w:styleId="90">
    <w:name w:val="Заголовок 9 Знак"/>
    <w:basedOn w:val="a0"/>
    <w:link w:val="9"/>
    <w:uiPriority w:val="9"/>
    <w:rsid w:val="00F8311F"/>
    <w:rPr>
      <w:rFonts w:ascii="Cambria" w:eastAsia="Times New Roman" w:hAnsi="Cambria" w:cs="Times New Roman"/>
      <w:i/>
      <w:iCs/>
      <w:spacing w:val="5"/>
      <w:sz w:val="20"/>
      <w:szCs w:val="20"/>
      <w:lang w:val="en-US" w:bidi="en-US"/>
    </w:rPr>
  </w:style>
  <w:style w:type="character" w:customStyle="1" w:styleId="WW8Num2z0">
    <w:name w:val="WW8Num2z0"/>
    <w:rsid w:val="00F8311F"/>
    <w:rPr>
      <w:rFonts w:ascii="Times New Roman" w:hAnsi="Times New Roman" w:cs="Times New Roman"/>
      <w:sz w:val="24"/>
      <w:szCs w:val="24"/>
    </w:rPr>
  </w:style>
  <w:style w:type="character" w:customStyle="1" w:styleId="WW8Num4z0">
    <w:name w:val="WW8Num4z0"/>
    <w:rsid w:val="00F8311F"/>
    <w:rPr>
      <w:rFonts w:ascii="Symbol" w:hAnsi="Symbol" w:cs="Times New Roman"/>
      <w:sz w:val="24"/>
      <w:szCs w:val="24"/>
    </w:rPr>
  </w:style>
  <w:style w:type="character" w:customStyle="1" w:styleId="WW8Num5z0">
    <w:name w:val="WW8Num5z0"/>
    <w:rsid w:val="00F8311F"/>
    <w:rPr>
      <w:rFonts w:ascii="Times New Roman" w:hAnsi="Times New Roman" w:cs="Times New Roman"/>
      <w:sz w:val="24"/>
      <w:szCs w:val="24"/>
    </w:rPr>
  </w:style>
  <w:style w:type="character" w:customStyle="1" w:styleId="WW8Num9z0">
    <w:name w:val="WW8Num9z0"/>
    <w:rsid w:val="00F8311F"/>
    <w:rPr>
      <w:rFonts w:ascii="Times New Roman" w:hAnsi="Times New Roman" w:cs="Times New Roman"/>
    </w:rPr>
  </w:style>
  <w:style w:type="character" w:customStyle="1" w:styleId="WW8Num11z2">
    <w:name w:val="WW8Num11z2"/>
    <w:rsid w:val="00F8311F"/>
    <w:rPr>
      <w:rFonts w:ascii="Wingdings" w:hAnsi="Wingdings"/>
    </w:rPr>
  </w:style>
  <w:style w:type="character" w:customStyle="1" w:styleId="WW8Num11z3">
    <w:name w:val="WW8Num11z3"/>
    <w:rsid w:val="00F8311F"/>
    <w:rPr>
      <w:rFonts w:ascii="Symbol" w:hAnsi="Symbol"/>
    </w:rPr>
  </w:style>
  <w:style w:type="character" w:customStyle="1" w:styleId="WW8Num11z4">
    <w:name w:val="WW8Num11z4"/>
    <w:rsid w:val="00F8311F"/>
    <w:rPr>
      <w:rFonts w:ascii="Courier New" w:hAnsi="Courier New" w:cs="Courier New"/>
    </w:rPr>
  </w:style>
  <w:style w:type="character" w:customStyle="1" w:styleId="WW8Num12z0">
    <w:name w:val="WW8Num12z0"/>
    <w:rsid w:val="00F8311F"/>
    <w:rPr>
      <w:rFonts w:ascii="Symbol" w:hAnsi="Symbol"/>
    </w:rPr>
  </w:style>
  <w:style w:type="character" w:customStyle="1" w:styleId="WW8Num13z0">
    <w:name w:val="WW8Num13z0"/>
    <w:rsid w:val="00F8311F"/>
    <w:rPr>
      <w:rFonts w:ascii="Symbol" w:hAnsi="Symbol"/>
    </w:rPr>
  </w:style>
  <w:style w:type="character" w:customStyle="1" w:styleId="WW8Num18z0">
    <w:name w:val="WW8Num18z0"/>
    <w:rsid w:val="00F8311F"/>
    <w:rPr>
      <w:rFonts w:ascii="Symbol" w:hAnsi="Symbol" w:cs="StarSymbol"/>
      <w:sz w:val="18"/>
      <w:szCs w:val="18"/>
    </w:rPr>
  </w:style>
  <w:style w:type="character" w:customStyle="1" w:styleId="Absatz-Standardschriftart">
    <w:name w:val="Absatz-Standardschriftart"/>
    <w:rsid w:val="00F8311F"/>
  </w:style>
  <w:style w:type="character" w:customStyle="1" w:styleId="WW-Absatz-Standardschriftart">
    <w:name w:val="WW-Absatz-Standardschriftart"/>
    <w:rsid w:val="00F8311F"/>
  </w:style>
  <w:style w:type="character" w:customStyle="1" w:styleId="WW-Absatz-Standardschriftart1">
    <w:name w:val="WW-Absatz-Standardschriftart1"/>
    <w:rsid w:val="00F8311F"/>
  </w:style>
  <w:style w:type="character" w:customStyle="1" w:styleId="51">
    <w:name w:val="Основной шрифт абзаца5"/>
    <w:rsid w:val="00F8311F"/>
  </w:style>
  <w:style w:type="character" w:customStyle="1" w:styleId="41">
    <w:name w:val="Основной шрифт абзаца4"/>
    <w:rsid w:val="00F8311F"/>
  </w:style>
  <w:style w:type="character" w:customStyle="1" w:styleId="WW-Absatz-Standardschriftart11">
    <w:name w:val="WW-Absatz-Standardschriftart11"/>
    <w:rsid w:val="00F8311F"/>
  </w:style>
  <w:style w:type="character" w:customStyle="1" w:styleId="WW8Num17z0">
    <w:name w:val="WW8Num17z0"/>
    <w:rsid w:val="00F8311F"/>
    <w:rPr>
      <w:rFonts w:ascii="Times New Roman" w:hAnsi="Times New Roman"/>
    </w:rPr>
  </w:style>
  <w:style w:type="character" w:customStyle="1" w:styleId="WW8Num19z0">
    <w:name w:val="WW8Num19z0"/>
    <w:rsid w:val="00F8311F"/>
    <w:rPr>
      <w:rFonts w:ascii="Symbol" w:hAnsi="Symbol" w:cs="StarSymbol"/>
      <w:sz w:val="18"/>
      <w:szCs w:val="18"/>
    </w:rPr>
  </w:style>
  <w:style w:type="character" w:customStyle="1" w:styleId="WW8Num21z0">
    <w:name w:val="WW8Num21z0"/>
    <w:rsid w:val="00F8311F"/>
    <w:rPr>
      <w:rFonts w:ascii="Times New Roman" w:hAnsi="Times New Roman" w:cs="Times New Roman"/>
      <w:sz w:val="24"/>
      <w:szCs w:val="24"/>
    </w:rPr>
  </w:style>
  <w:style w:type="character" w:customStyle="1" w:styleId="WW8Num21z1">
    <w:name w:val="WW8Num21z1"/>
    <w:rsid w:val="00F8311F"/>
    <w:rPr>
      <w:rFonts w:ascii="Courier New" w:hAnsi="Courier New" w:cs="Courier New"/>
    </w:rPr>
  </w:style>
  <w:style w:type="character" w:customStyle="1" w:styleId="31">
    <w:name w:val="Основной шрифт абзаца3"/>
    <w:rsid w:val="00F8311F"/>
  </w:style>
  <w:style w:type="character" w:customStyle="1" w:styleId="WW-Absatz-Standardschriftart111">
    <w:name w:val="WW-Absatz-Standardschriftart111"/>
    <w:rsid w:val="00F8311F"/>
  </w:style>
  <w:style w:type="character" w:customStyle="1" w:styleId="WW-Absatz-Standardschriftart1111">
    <w:name w:val="WW-Absatz-Standardschriftart1111"/>
    <w:rsid w:val="00F8311F"/>
  </w:style>
  <w:style w:type="character" w:customStyle="1" w:styleId="WW-Absatz-Standardschriftart11111">
    <w:name w:val="WW-Absatz-Standardschriftart11111"/>
    <w:rsid w:val="00F8311F"/>
  </w:style>
  <w:style w:type="character" w:customStyle="1" w:styleId="WW-Absatz-Standardschriftart111111">
    <w:name w:val="WW-Absatz-Standardschriftart111111"/>
    <w:rsid w:val="00F8311F"/>
  </w:style>
  <w:style w:type="character" w:customStyle="1" w:styleId="WW-Absatz-Standardschriftart1111111">
    <w:name w:val="WW-Absatz-Standardschriftart1111111"/>
    <w:rsid w:val="00F8311F"/>
  </w:style>
  <w:style w:type="character" w:customStyle="1" w:styleId="WW-Absatz-Standardschriftart11111111">
    <w:name w:val="WW-Absatz-Standardschriftart11111111"/>
    <w:rsid w:val="00F8311F"/>
  </w:style>
  <w:style w:type="character" w:customStyle="1" w:styleId="WW-Absatz-Standardschriftart111111111">
    <w:name w:val="WW-Absatz-Standardschriftart111111111"/>
    <w:rsid w:val="00F8311F"/>
  </w:style>
  <w:style w:type="character" w:customStyle="1" w:styleId="WW-Absatz-Standardschriftart1111111111">
    <w:name w:val="WW-Absatz-Standardschriftart1111111111"/>
    <w:rsid w:val="00F8311F"/>
  </w:style>
  <w:style w:type="character" w:customStyle="1" w:styleId="WW-Absatz-Standardschriftart11111111111">
    <w:name w:val="WW-Absatz-Standardschriftart11111111111"/>
    <w:rsid w:val="00F8311F"/>
  </w:style>
  <w:style w:type="character" w:customStyle="1" w:styleId="WW-Absatz-Standardschriftart111111111111">
    <w:name w:val="WW-Absatz-Standardschriftart111111111111"/>
    <w:rsid w:val="00F8311F"/>
  </w:style>
  <w:style w:type="character" w:customStyle="1" w:styleId="WW-Absatz-Standardschriftart1111111111111">
    <w:name w:val="WW-Absatz-Standardschriftart1111111111111"/>
    <w:rsid w:val="00F8311F"/>
  </w:style>
  <w:style w:type="character" w:customStyle="1" w:styleId="WW-Absatz-Standardschriftart11111111111111">
    <w:name w:val="WW-Absatz-Standardschriftart11111111111111"/>
    <w:rsid w:val="00F8311F"/>
  </w:style>
  <w:style w:type="character" w:customStyle="1" w:styleId="WW-Absatz-Standardschriftart111111111111111">
    <w:name w:val="WW-Absatz-Standardschriftart111111111111111"/>
    <w:rsid w:val="00F8311F"/>
  </w:style>
  <w:style w:type="character" w:customStyle="1" w:styleId="WW-Absatz-Standardschriftart1111111111111111">
    <w:name w:val="WW-Absatz-Standardschriftart1111111111111111"/>
    <w:rsid w:val="00F8311F"/>
  </w:style>
  <w:style w:type="character" w:customStyle="1" w:styleId="WW8Num3z0">
    <w:name w:val="WW8Num3z0"/>
    <w:rsid w:val="00F8311F"/>
    <w:rPr>
      <w:rFonts w:ascii="Times New Roman" w:hAnsi="Times New Roman" w:cs="Times New Roman"/>
      <w:sz w:val="24"/>
      <w:szCs w:val="24"/>
    </w:rPr>
  </w:style>
  <w:style w:type="character" w:customStyle="1" w:styleId="WW8Num6z0">
    <w:name w:val="WW8Num6z0"/>
    <w:rsid w:val="00F8311F"/>
    <w:rPr>
      <w:rFonts w:ascii="Symbol" w:hAnsi="Symbol"/>
    </w:rPr>
  </w:style>
  <w:style w:type="character" w:customStyle="1" w:styleId="WW8Num10z0">
    <w:name w:val="WW8Num10z0"/>
    <w:rsid w:val="00F8311F"/>
    <w:rPr>
      <w:rFonts w:ascii="Times New Roman" w:hAnsi="Times New Roman" w:cs="Times New Roman"/>
    </w:rPr>
  </w:style>
  <w:style w:type="character" w:customStyle="1" w:styleId="WW8Num12z2">
    <w:name w:val="WW8Num12z2"/>
    <w:rsid w:val="00F8311F"/>
    <w:rPr>
      <w:rFonts w:ascii="Wingdings" w:hAnsi="Wingdings"/>
    </w:rPr>
  </w:style>
  <w:style w:type="character" w:customStyle="1" w:styleId="WW8Num12z3">
    <w:name w:val="WW8Num12z3"/>
    <w:rsid w:val="00F8311F"/>
    <w:rPr>
      <w:rFonts w:ascii="Symbol" w:hAnsi="Symbol"/>
    </w:rPr>
  </w:style>
  <w:style w:type="character" w:customStyle="1" w:styleId="WW8Num12z4">
    <w:name w:val="WW8Num12z4"/>
    <w:rsid w:val="00F8311F"/>
    <w:rPr>
      <w:rFonts w:ascii="Courier New" w:hAnsi="Courier New" w:cs="Courier New"/>
    </w:rPr>
  </w:style>
  <w:style w:type="character" w:customStyle="1" w:styleId="WW8Num14z0">
    <w:name w:val="WW8Num14z0"/>
    <w:rsid w:val="00F8311F"/>
    <w:rPr>
      <w:rFonts w:ascii="Symbol" w:hAnsi="Symbol"/>
    </w:rPr>
  </w:style>
  <w:style w:type="character" w:customStyle="1" w:styleId="21">
    <w:name w:val="Основной шрифт абзаца2"/>
    <w:rsid w:val="00F8311F"/>
  </w:style>
  <w:style w:type="character" w:customStyle="1" w:styleId="WW-Absatz-Standardschriftart11111111111111111">
    <w:name w:val="WW-Absatz-Standardschriftart11111111111111111"/>
    <w:rsid w:val="00F8311F"/>
  </w:style>
  <w:style w:type="character" w:customStyle="1" w:styleId="WW-Absatz-Standardschriftart111111111111111111">
    <w:name w:val="WW-Absatz-Standardschriftart111111111111111111"/>
    <w:rsid w:val="00F8311F"/>
  </w:style>
  <w:style w:type="character" w:customStyle="1" w:styleId="WW8Num7z0">
    <w:name w:val="WW8Num7z0"/>
    <w:rsid w:val="00F8311F"/>
    <w:rPr>
      <w:rFonts w:ascii="Symbol" w:hAnsi="Symbol"/>
    </w:rPr>
  </w:style>
  <w:style w:type="character" w:customStyle="1" w:styleId="WW8Num11z0">
    <w:name w:val="WW8Num11z0"/>
    <w:rsid w:val="00F8311F"/>
    <w:rPr>
      <w:rFonts w:ascii="Times New Roman" w:hAnsi="Times New Roman" w:cs="Times New Roman"/>
    </w:rPr>
  </w:style>
  <w:style w:type="character" w:customStyle="1" w:styleId="WW8Num14z2">
    <w:name w:val="WW8Num14z2"/>
    <w:rsid w:val="00F8311F"/>
    <w:rPr>
      <w:rFonts w:ascii="Wingdings" w:hAnsi="Wingdings"/>
    </w:rPr>
  </w:style>
  <w:style w:type="character" w:customStyle="1" w:styleId="WW8Num14z3">
    <w:name w:val="WW8Num14z3"/>
    <w:rsid w:val="00F8311F"/>
    <w:rPr>
      <w:rFonts w:ascii="Symbol" w:hAnsi="Symbol"/>
    </w:rPr>
  </w:style>
  <w:style w:type="character" w:customStyle="1" w:styleId="WW8Num14z4">
    <w:name w:val="WW8Num14z4"/>
    <w:rsid w:val="00F8311F"/>
    <w:rPr>
      <w:rFonts w:ascii="Courier New" w:hAnsi="Courier New" w:cs="Courier New"/>
    </w:rPr>
  </w:style>
  <w:style w:type="character" w:customStyle="1" w:styleId="WW8Num15z0">
    <w:name w:val="WW8Num15z0"/>
    <w:rsid w:val="00F8311F"/>
    <w:rPr>
      <w:rFonts w:ascii="Symbol" w:hAnsi="Symbol"/>
    </w:rPr>
  </w:style>
  <w:style w:type="character" w:customStyle="1" w:styleId="WW8Num16z0">
    <w:name w:val="WW8Num16z0"/>
    <w:rsid w:val="00F8311F"/>
    <w:rPr>
      <w:rFonts w:ascii="Times New Roman" w:eastAsia="Times New Roman" w:hAnsi="Times New Roman" w:cs="Times New Roman"/>
    </w:rPr>
  </w:style>
  <w:style w:type="character" w:customStyle="1" w:styleId="WW-Absatz-Standardschriftart1111111111111111111">
    <w:name w:val="WW-Absatz-Standardschriftart1111111111111111111"/>
    <w:rsid w:val="00F8311F"/>
  </w:style>
  <w:style w:type="character" w:customStyle="1" w:styleId="WW8Num12z1">
    <w:name w:val="WW8Num12z1"/>
    <w:rsid w:val="00F8311F"/>
    <w:rPr>
      <w:rFonts w:ascii="Courier New" w:hAnsi="Courier New" w:cs="Courier New"/>
    </w:rPr>
  </w:style>
  <w:style w:type="character" w:customStyle="1" w:styleId="WW8Num13z1">
    <w:name w:val="WW8Num13z1"/>
    <w:rsid w:val="00F8311F"/>
    <w:rPr>
      <w:rFonts w:ascii="Courier New" w:hAnsi="Courier New" w:cs="Courier New"/>
    </w:rPr>
  </w:style>
  <w:style w:type="character" w:customStyle="1" w:styleId="WW8Num13z2">
    <w:name w:val="WW8Num13z2"/>
    <w:rsid w:val="00F8311F"/>
    <w:rPr>
      <w:rFonts w:ascii="Wingdings" w:hAnsi="Wingdings"/>
    </w:rPr>
  </w:style>
  <w:style w:type="character" w:customStyle="1" w:styleId="WW8Num14z1">
    <w:name w:val="WW8Num14z1"/>
    <w:rsid w:val="00F8311F"/>
    <w:rPr>
      <w:rFonts w:ascii="Courier New" w:hAnsi="Courier New" w:cs="Courier New"/>
    </w:rPr>
  </w:style>
  <w:style w:type="character" w:customStyle="1" w:styleId="WW8Num15z1">
    <w:name w:val="WW8Num15z1"/>
    <w:rsid w:val="00F8311F"/>
    <w:rPr>
      <w:rFonts w:ascii="Courier New" w:hAnsi="Courier New" w:cs="Courier New"/>
    </w:rPr>
  </w:style>
  <w:style w:type="character" w:customStyle="1" w:styleId="WW8Num15z2">
    <w:name w:val="WW8Num15z2"/>
    <w:rsid w:val="00F8311F"/>
    <w:rPr>
      <w:rFonts w:ascii="Wingdings" w:hAnsi="Wingdings"/>
    </w:rPr>
  </w:style>
  <w:style w:type="character" w:customStyle="1" w:styleId="WW8Num19z1">
    <w:name w:val="WW8Num19z1"/>
    <w:rsid w:val="00F8311F"/>
    <w:rPr>
      <w:rFonts w:ascii="Symbol" w:hAnsi="Symbol"/>
    </w:rPr>
  </w:style>
  <w:style w:type="character" w:customStyle="1" w:styleId="WW8Num19z2">
    <w:name w:val="WW8Num19z2"/>
    <w:rsid w:val="00F8311F"/>
    <w:rPr>
      <w:rFonts w:ascii="Wingdings" w:hAnsi="Wingdings"/>
    </w:rPr>
  </w:style>
  <w:style w:type="character" w:customStyle="1" w:styleId="WW8Num19z4">
    <w:name w:val="WW8Num19z4"/>
    <w:rsid w:val="00F8311F"/>
    <w:rPr>
      <w:rFonts w:ascii="Courier New" w:hAnsi="Courier New" w:cs="Courier New"/>
    </w:rPr>
  </w:style>
  <w:style w:type="character" w:customStyle="1" w:styleId="WW8Num21z2">
    <w:name w:val="WW8Num21z2"/>
    <w:rsid w:val="00F8311F"/>
    <w:rPr>
      <w:rFonts w:ascii="Wingdings" w:hAnsi="Wingdings"/>
    </w:rPr>
  </w:style>
  <w:style w:type="character" w:customStyle="1" w:styleId="WW8Num21z3">
    <w:name w:val="WW8Num21z3"/>
    <w:rsid w:val="00F8311F"/>
    <w:rPr>
      <w:rFonts w:ascii="Symbol" w:hAnsi="Symbol"/>
    </w:rPr>
  </w:style>
  <w:style w:type="character" w:customStyle="1" w:styleId="WW8Num28z0">
    <w:name w:val="WW8Num28z0"/>
    <w:rsid w:val="00F8311F"/>
    <w:rPr>
      <w:rFonts w:ascii="Symbol" w:hAnsi="Symbol"/>
    </w:rPr>
  </w:style>
  <w:style w:type="character" w:customStyle="1" w:styleId="WW8Num28z1">
    <w:name w:val="WW8Num28z1"/>
    <w:rsid w:val="00F8311F"/>
    <w:rPr>
      <w:rFonts w:ascii="Courier New" w:hAnsi="Courier New" w:cs="Courier New"/>
    </w:rPr>
  </w:style>
  <w:style w:type="character" w:customStyle="1" w:styleId="WW8Num28z2">
    <w:name w:val="WW8Num28z2"/>
    <w:rsid w:val="00F8311F"/>
    <w:rPr>
      <w:rFonts w:ascii="Wingdings" w:hAnsi="Wingdings"/>
    </w:rPr>
  </w:style>
  <w:style w:type="character" w:customStyle="1" w:styleId="WW8Num29z0">
    <w:name w:val="WW8Num29z0"/>
    <w:rsid w:val="00F8311F"/>
    <w:rPr>
      <w:rFonts w:ascii="Times New Roman" w:eastAsia="Times New Roman" w:hAnsi="Times New Roman" w:cs="Times New Roman"/>
    </w:rPr>
  </w:style>
  <w:style w:type="character" w:customStyle="1" w:styleId="WW8Num29z1">
    <w:name w:val="WW8Num29z1"/>
    <w:rsid w:val="00F8311F"/>
    <w:rPr>
      <w:rFonts w:ascii="Courier New" w:hAnsi="Courier New"/>
    </w:rPr>
  </w:style>
  <w:style w:type="character" w:customStyle="1" w:styleId="WW8Num29z2">
    <w:name w:val="WW8Num29z2"/>
    <w:rsid w:val="00F8311F"/>
    <w:rPr>
      <w:rFonts w:ascii="Wingdings" w:hAnsi="Wingdings"/>
    </w:rPr>
  </w:style>
  <w:style w:type="character" w:customStyle="1" w:styleId="WW8Num29z3">
    <w:name w:val="WW8Num29z3"/>
    <w:rsid w:val="00F8311F"/>
    <w:rPr>
      <w:rFonts w:ascii="Symbol" w:hAnsi="Symbol"/>
    </w:rPr>
  </w:style>
  <w:style w:type="character" w:customStyle="1" w:styleId="WW8Num32z2">
    <w:name w:val="WW8Num32z2"/>
    <w:rsid w:val="00F8311F"/>
    <w:rPr>
      <w:rFonts w:ascii="Wingdings" w:hAnsi="Wingdings"/>
    </w:rPr>
  </w:style>
  <w:style w:type="character" w:customStyle="1" w:styleId="WW8Num32z3">
    <w:name w:val="WW8Num32z3"/>
    <w:rsid w:val="00F8311F"/>
    <w:rPr>
      <w:rFonts w:ascii="Symbol" w:hAnsi="Symbol"/>
    </w:rPr>
  </w:style>
  <w:style w:type="character" w:customStyle="1" w:styleId="WW8Num32z4">
    <w:name w:val="WW8Num32z4"/>
    <w:rsid w:val="00F8311F"/>
    <w:rPr>
      <w:rFonts w:ascii="Courier New" w:hAnsi="Courier New" w:cs="Courier New"/>
    </w:rPr>
  </w:style>
  <w:style w:type="character" w:customStyle="1" w:styleId="WW8Num34z0">
    <w:name w:val="WW8Num34z0"/>
    <w:rsid w:val="00F8311F"/>
    <w:rPr>
      <w:rFonts w:ascii="Symbol" w:hAnsi="Symbol"/>
    </w:rPr>
  </w:style>
  <w:style w:type="character" w:customStyle="1" w:styleId="WW8Num34z1">
    <w:name w:val="WW8Num34z1"/>
    <w:rsid w:val="00F8311F"/>
    <w:rPr>
      <w:rFonts w:ascii="Courier New" w:hAnsi="Courier New" w:cs="Courier New"/>
    </w:rPr>
  </w:style>
  <w:style w:type="character" w:customStyle="1" w:styleId="WW8Num34z2">
    <w:name w:val="WW8Num34z2"/>
    <w:rsid w:val="00F8311F"/>
    <w:rPr>
      <w:rFonts w:ascii="Wingdings" w:hAnsi="Wingdings"/>
    </w:rPr>
  </w:style>
  <w:style w:type="character" w:customStyle="1" w:styleId="WW8Num35z0">
    <w:name w:val="WW8Num35z0"/>
    <w:rsid w:val="00F8311F"/>
    <w:rPr>
      <w:rFonts w:ascii="Times New Roman" w:hAnsi="Times New Roman" w:cs="Times New Roman"/>
      <w:sz w:val="24"/>
      <w:szCs w:val="24"/>
    </w:rPr>
  </w:style>
  <w:style w:type="character" w:customStyle="1" w:styleId="WW8Num36z0">
    <w:name w:val="WW8Num36z0"/>
    <w:rsid w:val="00F8311F"/>
    <w:rPr>
      <w:b/>
    </w:rPr>
  </w:style>
  <w:style w:type="character" w:customStyle="1" w:styleId="WW8Num37z0">
    <w:name w:val="WW8Num37z0"/>
    <w:rsid w:val="00F8311F"/>
    <w:rPr>
      <w:rFonts w:ascii="Times New Roman" w:eastAsia="Times New Roman" w:hAnsi="Times New Roman" w:cs="Times New Roman"/>
    </w:rPr>
  </w:style>
  <w:style w:type="character" w:customStyle="1" w:styleId="WW8NumSt40z0">
    <w:name w:val="WW8NumSt40z0"/>
    <w:rsid w:val="00F8311F"/>
    <w:rPr>
      <w:rFonts w:ascii="Times New Roman" w:hAnsi="Times New Roman" w:cs="Times New Roman"/>
    </w:rPr>
  </w:style>
  <w:style w:type="character" w:customStyle="1" w:styleId="11">
    <w:name w:val="Основной шрифт абзаца1"/>
    <w:rsid w:val="00F8311F"/>
  </w:style>
  <w:style w:type="character" w:customStyle="1" w:styleId="12">
    <w:name w:val="Заголовок 1 Знак Знак Знак Знак Знак Знак Знак Знак Знак"/>
    <w:basedOn w:val="11"/>
    <w:rsid w:val="00F8311F"/>
    <w:rPr>
      <w:kern w:val="1"/>
      <w:sz w:val="36"/>
      <w:lang w:val="ru-RU" w:eastAsia="ar-SA" w:bidi="ar-SA"/>
    </w:rPr>
  </w:style>
  <w:style w:type="character" w:styleId="a3">
    <w:name w:val="Hyperlink"/>
    <w:basedOn w:val="11"/>
    <w:uiPriority w:val="99"/>
    <w:rsid w:val="00F8311F"/>
    <w:rPr>
      <w:rFonts w:ascii="Times New Roman" w:hAnsi="Times New Roman"/>
      <w:dstrike w:val="0"/>
      <w:color w:val="auto"/>
      <w:sz w:val="24"/>
      <w:u w:val="none"/>
      <w:vertAlign w:val="baseline"/>
    </w:rPr>
  </w:style>
  <w:style w:type="character" w:styleId="a4">
    <w:name w:val="FollowedHyperlink"/>
    <w:basedOn w:val="11"/>
    <w:uiPriority w:val="99"/>
    <w:rsid w:val="00F8311F"/>
    <w:rPr>
      <w:color w:val="800080"/>
      <w:u w:val="single"/>
    </w:rPr>
  </w:style>
  <w:style w:type="character" w:customStyle="1" w:styleId="a5">
    <w:name w:val="название формы"/>
    <w:basedOn w:val="11"/>
    <w:rsid w:val="00F8311F"/>
    <w:rPr>
      <w:rFonts w:ascii="Times New Roman" w:hAnsi="Times New Roman"/>
      <w:b/>
      <w:sz w:val="24"/>
      <w:lang w:val="ru-RU" w:eastAsia="ar-SA" w:bidi="ar-SA"/>
    </w:rPr>
  </w:style>
  <w:style w:type="character" w:customStyle="1" w:styleId="32">
    <w:name w:val="Стиль3 Знак Знак"/>
    <w:basedOn w:val="11"/>
    <w:rsid w:val="00F8311F"/>
    <w:rPr>
      <w:sz w:val="24"/>
      <w:lang w:val="ru-RU" w:eastAsia="ar-SA" w:bidi="ar-SA"/>
    </w:rPr>
  </w:style>
  <w:style w:type="character" w:customStyle="1" w:styleId="a6">
    <w:name w:val="Пункт Знак Знак"/>
    <w:basedOn w:val="11"/>
    <w:rsid w:val="00F8311F"/>
    <w:rPr>
      <w:sz w:val="28"/>
      <w:lang w:val="ru-RU" w:eastAsia="ar-SA" w:bidi="ar-SA"/>
    </w:rPr>
  </w:style>
  <w:style w:type="character" w:styleId="a7">
    <w:name w:val="page number"/>
    <w:basedOn w:val="11"/>
    <w:uiPriority w:val="99"/>
    <w:rsid w:val="00F8311F"/>
    <w:rPr>
      <w:rFonts w:ascii="Times New Roman" w:hAnsi="Times New Roman" w:cs="Times New Roman"/>
    </w:rPr>
  </w:style>
  <w:style w:type="character" w:customStyle="1" w:styleId="a8">
    <w:name w:val="Основной шрифт"/>
    <w:uiPriority w:val="99"/>
    <w:rsid w:val="00F8311F"/>
  </w:style>
  <w:style w:type="character" w:customStyle="1" w:styleId="a9">
    <w:name w:val="Знак Знак Знак"/>
    <w:basedOn w:val="11"/>
    <w:rsid w:val="00F8311F"/>
    <w:rPr>
      <w:sz w:val="24"/>
      <w:lang w:val="ru-RU" w:eastAsia="ar-SA" w:bidi="ar-SA"/>
    </w:rPr>
  </w:style>
  <w:style w:type="character" w:customStyle="1" w:styleId="13">
    <w:name w:val="Основной текст с отступом1"/>
    <w:basedOn w:val="11"/>
    <w:rsid w:val="00F8311F"/>
    <w:rPr>
      <w:sz w:val="24"/>
      <w:lang w:val="ru-RU" w:eastAsia="ar-SA" w:bidi="ar-SA"/>
    </w:rPr>
  </w:style>
  <w:style w:type="character" w:customStyle="1" w:styleId="aa">
    <w:name w:val="Основной текст Знак Знак"/>
    <w:basedOn w:val="11"/>
    <w:rsid w:val="00F8311F"/>
    <w:rPr>
      <w:sz w:val="24"/>
      <w:lang w:val="ru-RU" w:eastAsia="ar-SA" w:bidi="ar-SA"/>
    </w:rPr>
  </w:style>
  <w:style w:type="character" w:customStyle="1" w:styleId="WW8Num24z5">
    <w:name w:val="WW8Num24z5"/>
    <w:rsid w:val="00F8311F"/>
    <w:rPr>
      <w:rFonts w:ascii="Symbol" w:hAnsi="Symbol"/>
    </w:rPr>
  </w:style>
  <w:style w:type="character" w:customStyle="1" w:styleId="WW8Num32z0">
    <w:name w:val="WW8Num32z0"/>
    <w:rsid w:val="00F8311F"/>
    <w:rPr>
      <w:b/>
    </w:rPr>
  </w:style>
  <w:style w:type="character" w:customStyle="1" w:styleId="ab">
    <w:name w:val="текст Знак Знак Знак Знак Знак"/>
    <w:basedOn w:val="11"/>
    <w:rsid w:val="00F8311F"/>
    <w:rPr>
      <w:sz w:val="24"/>
      <w:lang w:val="ru-RU" w:eastAsia="ar-SA" w:bidi="ar-SA"/>
    </w:rPr>
  </w:style>
  <w:style w:type="character" w:customStyle="1" w:styleId="ac">
    <w:name w:val="Маркеры списка"/>
    <w:rsid w:val="00F8311F"/>
    <w:rPr>
      <w:rFonts w:ascii="StarSymbol" w:eastAsia="StarSymbol" w:hAnsi="StarSymbol" w:cs="StarSymbol"/>
      <w:sz w:val="18"/>
      <w:szCs w:val="18"/>
    </w:rPr>
  </w:style>
  <w:style w:type="character" w:customStyle="1" w:styleId="ad">
    <w:name w:val="Символ нумерации"/>
    <w:rsid w:val="00F8311F"/>
  </w:style>
  <w:style w:type="character" w:customStyle="1" w:styleId="WW8Num24z0">
    <w:name w:val="WW8Num24z0"/>
    <w:rsid w:val="00F8311F"/>
    <w:rPr>
      <w:rFonts w:ascii="Times New Roman" w:eastAsia="Times New Roman" w:hAnsi="Times New Roman" w:cs="Times New Roman"/>
    </w:rPr>
  </w:style>
  <w:style w:type="character" w:customStyle="1" w:styleId="WW8Num24z1">
    <w:name w:val="WW8Num24z1"/>
    <w:rsid w:val="00F8311F"/>
    <w:rPr>
      <w:rFonts w:ascii="Courier New" w:hAnsi="Courier New"/>
    </w:rPr>
  </w:style>
  <w:style w:type="character" w:customStyle="1" w:styleId="WW8Num24z2">
    <w:name w:val="WW8Num24z2"/>
    <w:rsid w:val="00F8311F"/>
    <w:rPr>
      <w:rFonts w:ascii="Wingdings" w:hAnsi="Wingdings"/>
    </w:rPr>
  </w:style>
  <w:style w:type="character" w:customStyle="1" w:styleId="WW8Num24z3">
    <w:name w:val="WW8Num24z3"/>
    <w:rsid w:val="00F8311F"/>
    <w:rPr>
      <w:rFonts w:ascii="Symbol" w:hAnsi="Symbol"/>
    </w:rPr>
  </w:style>
  <w:style w:type="paragraph" w:customStyle="1" w:styleId="ae">
    <w:name w:val="Заголовок"/>
    <w:basedOn w:val="a"/>
    <w:next w:val="af"/>
    <w:rsid w:val="00F8311F"/>
    <w:pPr>
      <w:keepNext/>
      <w:spacing w:before="240" w:after="120"/>
    </w:pPr>
    <w:rPr>
      <w:rFonts w:ascii="Arial" w:eastAsia="Lucida Sans Unicode" w:hAnsi="Arial" w:cs="Tahoma"/>
      <w:sz w:val="28"/>
      <w:szCs w:val="28"/>
    </w:rPr>
  </w:style>
  <w:style w:type="paragraph" w:styleId="af">
    <w:name w:val="Body Text"/>
    <w:aliases w:val="body text"/>
    <w:basedOn w:val="a"/>
    <w:link w:val="af0"/>
    <w:uiPriority w:val="99"/>
    <w:rsid w:val="00F8311F"/>
    <w:pPr>
      <w:spacing w:after="120"/>
    </w:pPr>
    <w:rPr>
      <w:szCs w:val="20"/>
    </w:rPr>
  </w:style>
  <w:style w:type="character" w:customStyle="1" w:styleId="af0">
    <w:name w:val="Основной текст Знак"/>
    <w:aliases w:val="body text Знак"/>
    <w:basedOn w:val="a0"/>
    <w:link w:val="af"/>
    <w:uiPriority w:val="99"/>
    <w:rsid w:val="00F8311F"/>
    <w:rPr>
      <w:rFonts w:ascii="Times New Roman" w:eastAsia="Times New Roman" w:hAnsi="Times New Roman" w:cs="Times New Roman"/>
      <w:sz w:val="24"/>
      <w:szCs w:val="20"/>
      <w:lang w:val="en-US" w:bidi="en-US"/>
    </w:rPr>
  </w:style>
  <w:style w:type="paragraph" w:styleId="af1">
    <w:name w:val="List"/>
    <w:basedOn w:val="af"/>
    <w:rsid w:val="00F8311F"/>
    <w:rPr>
      <w:rFonts w:ascii="Arial" w:hAnsi="Arial" w:cs="Tahoma"/>
    </w:rPr>
  </w:style>
  <w:style w:type="paragraph" w:customStyle="1" w:styleId="52">
    <w:name w:val="Название5"/>
    <w:basedOn w:val="a"/>
    <w:rsid w:val="00F8311F"/>
    <w:pPr>
      <w:suppressLineNumbers/>
      <w:spacing w:before="120" w:after="120"/>
    </w:pPr>
    <w:rPr>
      <w:rFonts w:ascii="Arial" w:hAnsi="Arial" w:cs="Tahoma"/>
      <w:i/>
      <w:iCs/>
    </w:rPr>
  </w:style>
  <w:style w:type="paragraph" w:customStyle="1" w:styleId="53">
    <w:name w:val="Указатель5"/>
    <w:basedOn w:val="a"/>
    <w:rsid w:val="00F8311F"/>
    <w:pPr>
      <w:suppressLineNumbers/>
    </w:pPr>
    <w:rPr>
      <w:rFonts w:ascii="Arial" w:hAnsi="Arial" w:cs="Tahoma"/>
    </w:rPr>
  </w:style>
  <w:style w:type="paragraph" w:customStyle="1" w:styleId="42">
    <w:name w:val="Название4"/>
    <w:basedOn w:val="a"/>
    <w:rsid w:val="00F8311F"/>
    <w:pPr>
      <w:suppressLineNumbers/>
      <w:spacing w:before="120" w:after="120"/>
    </w:pPr>
    <w:rPr>
      <w:rFonts w:ascii="Arial" w:hAnsi="Arial" w:cs="Tahoma"/>
      <w:i/>
      <w:iCs/>
    </w:rPr>
  </w:style>
  <w:style w:type="paragraph" w:customStyle="1" w:styleId="43">
    <w:name w:val="Указатель4"/>
    <w:basedOn w:val="a"/>
    <w:rsid w:val="00F8311F"/>
    <w:pPr>
      <w:suppressLineNumbers/>
    </w:pPr>
    <w:rPr>
      <w:rFonts w:ascii="Arial" w:hAnsi="Arial" w:cs="Tahoma"/>
    </w:rPr>
  </w:style>
  <w:style w:type="paragraph" w:customStyle="1" w:styleId="33">
    <w:name w:val="Название3"/>
    <w:basedOn w:val="a"/>
    <w:rsid w:val="00F8311F"/>
    <w:pPr>
      <w:suppressLineNumbers/>
      <w:spacing w:before="120" w:after="120"/>
    </w:pPr>
    <w:rPr>
      <w:rFonts w:ascii="Arial" w:hAnsi="Arial" w:cs="Tahoma"/>
      <w:i/>
      <w:iCs/>
    </w:rPr>
  </w:style>
  <w:style w:type="paragraph" w:customStyle="1" w:styleId="34">
    <w:name w:val="Указатель3"/>
    <w:basedOn w:val="a"/>
    <w:rsid w:val="00F8311F"/>
    <w:pPr>
      <w:suppressLineNumbers/>
    </w:pPr>
    <w:rPr>
      <w:rFonts w:ascii="Arial" w:hAnsi="Arial" w:cs="Tahoma"/>
    </w:rPr>
  </w:style>
  <w:style w:type="paragraph" w:customStyle="1" w:styleId="22">
    <w:name w:val="Название2"/>
    <w:basedOn w:val="a"/>
    <w:rsid w:val="00F8311F"/>
    <w:pPr>
      <w:suppressLineNumbers/>
      <w:spacing w:before="120" w:after="120"/>
    </w:pPr>
    <w:rPr>
      <w:rFonts w:ascii="Arial" w:hAnsi="Arial" w:cs="Tahoma"/>
      <w:i/>
      <w:iCs/>
    </w:rPr>
  </w:style>
  <w:style w:type="paragraph" w:customStyle="1" w:styleId="23">
    <w:name w:val="Указатель2"/>
    <w:basedOn w:val="a"/>
    <w:rsid w:val="00F8311F"/>
    <w:pPr>
      <w:suppressLineNumbers/>
    </w:pPr>
    <w:rPr>
      <w:rFonts w:ascii="Arial" w:hAnsi="Arial" w:cs="Tahoma"/>
    </w:rPr>
  </w:style>
  <w:style w:type="paragraph" w:customStyle="1" w:styleId="14">
    <w:name w:val="Название1"/>
    <w:basedOn w:val="a"/>
    <w:rsid w:val="00F8311F"/>
    <w:pPr>
      <w:suppressLineNumbers/>
      <w:spacing w:before="120" w:after="120"/>
    </w:pPr>
    <w:rPr>
      <w:rFonts w:ascii="Arial" w:hAnsi="Arial" w:cs="Tahoma"/>
      <w:i/>
      <w:iCs/>
    </w:rPr>
  </w:style>
  <w:style w:type="paragraph" w:customStyle="1" w:styleId="15">
    <w:name w:val="Указатель1"/>
    <w:basedOn w:val="a"/>
    <w:rsid w:val="00F8311F"/>
    <w:pPr>
      <w:suppressLineNumbers/>
    </w:pPr>
    <w:rPr>
      <w:rFonts w:ascii="Arial" w:hAnsi="Arial" w:cs="Tahoma"/>
    </w:rPr>
  </w:style>
  <w:style w:type="paragraph" w:styleId="HTML">
    <w:name w:val="HTML Preformatted"/>
    <w:basedOn w:val="a"/>
    <w:link w:val="HTML0"/>
    <w:uiPriority w:val="99"/>
    <w:rsid w:val="00F8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8311F"/>
    <w:rPr>
      <w:rFonts w:ascii="Courier New" w:eastAsia="Times New Roman" w:hAnsi="Courier New" w:cs="Courier New"/>
      <w:sz w:val="20"/>
      <w:szCs w:val="20"/>
      <w:lang w:val="en-US" w:bidi="en-US"/>
    </w:rPr>
  </w:style>
  <w:style w:type="paragraph" w:styleId="16">
    <w:name w:val="toc 1"/>
    <w:basedOn w:val="a"/>
    <w:next w:val="a"/>
    <w:uiPriority w:val="39"/>
    <w:qFormat/>
    <w:rsid w:val="00F8311F"/>
    <w:pPr>
      <w:spacing w:before="360"/>
      <w:jc w:val="left"/>
    </w:pPr>
    <w:rPr>
      <w:rFonts w:ascii="Cambria" w:hAnsi="Cambria"/>
      <w:b/>
      <w:bCs/>
      <w:caps/>
      <w:szCs w:val="24"/>
    </w:rPr>
  </w:style>
  <w:style w:type="paragraph" w:styleId="24">
    <w:name w:val="toc 2"/>
    <w:basedOn w:val="a"/>
    <w:next w:val="a"/>
    <w:uiPriority w:val="39"/>
    <w:qFormat/>
    <w:rsid w:val="00F8311F"/>
    <w:pPr>
      <w:spacing w:before="240"/>
      <w:jc w:val="left"/>
    </w:pPr>
    <w:rPr>
      <w:rFonts w:ascii="Calibri" w:hAnsi="Calibri"/>
      <w:b/>
      <w:bCs/>
      <w:sz w:val="20"/>
      <w:szCs w:val="20"/>
    </w:rPr>
  </w:style>
  <w:style w:type="paragraph" w:styleId="35">
    <w:name w:val="toc 3"/>
    <w:basedOn w:val="a"/>
    <w:next w:val="a"/>
    <w:uiPriority w:val="39"/>
    <w:qFormat/>
    <w:rsid w:val="00F8311F"/>
    <w:pPr>
      <w:ind w:left="240"/>
      <w:jc w:val="left"/>
    </w:pPr>
    <w:rPr>
      <w:rFonts w:ascii="Calibri" w:hAnsi="Calibri"/>
      <w:sz w:val="20"/>
      <w:szCs w:val="20"/>
    </w:rPr>
  </w:style>
  <w:style w:type="paragraph" w:styleId="af2">
    <w:name w:val="header"/>
    <w:basedOn w:val="a"/>
    <w:link w:val="af3"/>
    <w:uiPriority w:val="99"/>
    <w:rsid w:val="00F8311F"/>
    <w:pPr>
      <w:tabs>
        <w:tab w:val="center" w:pos="4153"/>
        <w:tab w:val="right" w:pos="8306"/>
      </w:tabs>
      <w:spacing w:before="120" w:after="120"/>
    </w:pPr>
    <w:rPr>
      <w:rFonts w:ascii="Arial" w:hAnsi="Arial"/>
      <w:szCs w:val="20"/>
    </w:rPr>
  </w:style>
  <w:style w:type="character" w:customStyle="1" w:styleId="af3">
    <w:name w:val="Верхний колонтитул Знак"/>
    <w:basedOn w:val="a0"/>
    <w:link w:val="af2"/>
    <w:uiPriority w:val="99"/>
    <w:rsid w:val="00F8311F"/>
    <w:rPr>
      <w:rFonts w:ascii="Arial" w:eastAsia="Times New Roman" w:hAnsi="Arial" w:cs="Times New Roman"/>
      <w:sz w:val="24"/>
      <w:szCs w:val="20"/>
      <w:lang w:val="en-US" w:bidi="en-US"/>
    </w:rPr>
  </w:style>
  <w:style w:type="paragraph" w:styleId="af4">
    <w:name w:val="footer"/>
    <w:basedOn w:val="a"/>
    <w:link w:val="af5"/>
    <w:uiPriority w:val="99"/>
    <w:rsid w:val="00F8311F"/>
    <w:pPr>
      <w:tabs>
        <w:tab w:val="center" w:pos="4153"/>
        <w:tab w:val="right" w:pos="8306"/>
      </w:tabs>
    </w:pPr>
    <w:rPr>
      <w:szCs w:val="20"/>
    </w:rPr>
  </w:style>
  <w:style w:type="character" w:customStyle="1" w:styleId="af5">
    <w:name w:val="Нижний колонтитул Знак"/>
    <w:basedOn w:val="a0"/>
    <w:link w:val="af4"/>
    <w:uiPriority w:val="99"/>
    <w:rsid w:val="00F8311F"/>
    <w:rPr>
      <w:rFonts w:ascii="Times New Roman" w:eastAsia="Times New Roman" w:hAnsi="Times New Roman" w:cs="Times New Roman"/>
      <w:sz w:val="24"/>
      <w:szCs w:val="20"/>
      <w:lang w:val="en-US" w:bidi="en-US"/>
    </w:rPr>
  </w:style>
  <w:style w:type="paragraph" w:styleId="af6">
    <w:name w:val="envelope address"/>
    <w:basedOn w:val="a"/>
    <w:rsid w:val="00F8311F"/>
    <w:pPr>
      <w:ind w:left="2880"/>
    </w:pPr>
    <w:rPr>
      <w:rFonts w:ascii="Arial" w:hAnsi="Arial" w:cs="Arial"/>
    </w:rPr>
  </w:style>
  <w:style w:type="paragraph" w:styleId="25">
    <w:name w:val="envelope return"/>
    <w:basedOn w:val="a"/>
    <w:uiPriority w:val="99"/>
    <w:rsid w:val="00F8311F"/>
    <w:rPr>
      <w:rFonts w:ascii="Arial" w:hAnsi="Arial" w:cs="Arial"/>
      <w:sz w:val="20"/>
      <w:szCs w:val="20"/>
    </w:rPr>
  </w:style>
  <w:style w:type="paragraph" w:customStyle="1" w:styleId="26">
    <w:name w:val="Маркированный список2"/>
    <w:basedOn w:val="a"/>
    <w:uiPriority w:val="99"/>
    <w:rsid w:val="00F8311F"/>
    <w:pPr>
      <w:widowControl w:val="0"/>
    </w:pPr>
    <w:rPr>
      <w:sz w:val="22"/>
    </w:rPr>
  </w:style>
  <w:style w:type="paragraph" w:customStyle="1" w:styleId="17">
    <w:name w:val="Нумерованный список1"/>
    <w:basedOn w:val="a"/>
    <w:rsid w:val="00F8311F"/>
    <w:pPr>
      <w:tabs>
        <w:tab w:val="left" w:pos="360"/>
      </w:tabs>
      <w:ind w:left="360" w:hanging="360"/>
    </w:pPr>
    <w:rPr>
      <w:szCs w:val="20"/>
    </w:rPr>
  </w:style>
  <w:style w:type="paragraph" w:customStyle="1" w:styleId="210">
    <w:name w:val="Маркированный список 21"/>
    <w:basedOn w:val="a"/>
    <w:rsid w:val="00F8311F"/>
    <w:pPr>
      <w:tabs>
        <w:tab w:val="left" w:pos="643"/>
      </w:tabs>
      <w:ind w:left="643" w:hanging="360"/>
    </w:pPr>
    <w:rPr>
      <w:szCs w:val="20"/>
    </w:rPr>
  </w:style>
  <w:style w:type="paragraph" w:customStyle="1" w:styleId="310">
    <w:name w:val="Маркированный список 31"/>
    <w:basedOn w:val="a"/>
    <w:rsid w:val="00F8311F"/>
    <w:pPr>
      <w:tabs>
        <w:tab w:val="left" w:pos="926"/>
      </w:tabs>
      <w:ind w:left="926" w:hanging="360"/>
    </w:pPr>
    <w:rPr>
      <w:szCs w:val="20"/>
    </w:rPr>
  </w:style>
  <w:style w:type="paragraph" w:customStyle="1" w:styleId="410">
    <w:name w:val="Маркированный список 41"/>
    <w:basedOn w:val="a"/>
    <w:rsid w:val="00F8311F"/>
    <w:pPr>
      <w:tabs>
        <w:tab w:val="left" w:pos="1209"/>
      </w:tabs>
      <w:ind w:left="1209" w:hanging="360"/>
    </w:pPr>
    <w:rPr>
      <w:szCs w:val="20"/>
    </w:rPr>
  </w:style>
  <w:style w:type="paragraph" w:customStyle="1" w:styleId="510">
    <w:name w:val="Маркированный список 51"/>
    <w:basedOn w:val="a"/>
    <w:rsid w:val="00F8311F"/>
    <w:pPr>
      <w:tabs>
        <w:tab w:val="left" w:pos="1492"/>
      </w:tabs>
      <w:ind w:left="1492" w:hanging="360"/>
    </w:pPr>
    <w:rPr>
      <w:szCs w:val="20"/>
    </w:rPr>
  </w:style>
  <w:style w:type="paragraph" w:customStyle="1" w:styleId="211">
    <w:name w:val="Нумерованный список 21"/>
    <w:basedOn w:val="a"/>
    <w:rsid w:val="00F8311F"/>
    <w:pPr>
      <w:tabs>
        <w:tab w:val="left" w:pos="643"/>
      </w:tabs>
      <w:ind w:left="643" w:hanging="360"/>
    </w:pPr>
    <w:rPr>
      <w:szCs w:val="20"/>
    </w:rPr>
  </w:style>
  <w:style w:type="paragraph" w:customStyle="1" w:styleId="311">
    <w:name w:val="Нумерованный список 31"/>
    <w:basedOn w:val="a"/>
    <w:rsid w:val="00F8311F"/>
    <w:pPr>
      <w:tabs>
        <w:tab w:val="left" w:pos="360"/>
      </w:tabs>
    </w:pPr>
    <w:rPr>
      <w:szCs w:val="20"/>
    </w:rPr>
  </w:style>
  <w:style w:type="paragraph" w:customStyle="1" w:styleId="411">
    <w:name w:val="Нумерованный список 41"/>
    <w:basedOn w:val="a"/>
    <w:rsid w:val="00F8311F"/>
    <w:pPr>
      <w:tabs>
        <w:tab w:val="left" w:pos="1209"/>
      </w:tabs>
      <w:ind w:left="1209" w:hanging="360"/>
    </w:pPr>
    <w:rPr>
      <w:szCs w:val="20"/>
    </w:rPr>
  </w:style>
  <w:style w:type="paragraph" w:customStyle="1" w:styleId="511">
    <w:name w:val="Нумерованный список 51"/>
    <w:basedOn w:val="a"/>
    <w:rsid w:val="00F8311F"/>
    <w:pPr>
      <w:tabs>
        <w:tab w:val="left" w:pos="1492"/>
      </w:tabs>
      <w:ind w:left="1492" w:hanging="360"/>
    </w:pPr>
    <w:rPr>
      <w:szCs w:val="20"/>
    </w:rPr>
  </w:style>
  <w:style w:type="paragraph" w:styleId="af7">
    <w:name w:val="Title"/>
    <w:basedOn w:val="a"/>
    <w:next w:val="a"/>
    <w:link w:val="af8"/>
    <w:uiPriority w:val="99"/>
    <w:qFormat/>
    <w:rsid w:val="00F8311F"/>
    <w:pPr>
      <w:contextualSpacing/>
      <w:jc w:val="center"/>
    </w:pPr>
    <w:rPr>
      <w:b/>
      <w:spacing w:val="5"/>
      <w:sz w:val="52"/>
      <w:szCs w:val="52"/>
      <w:lang w:val="ru-RU"/>
    </w:rPr>
  </w:style>
  <w:style w:type="character" w:customStyle="1" w:styleId="af8">
    <w:name w:val="Название Знак"/>
    <w:basedOn w:val="a0"/>
    <w:link w:val="af7"/>
    <w:uiPriority w:val="99"/>
    <w:rsid w:val="00F8311F"/>
    <w:rPr>
      <w:rFonts w:ascii="Times New Roman" w:eastAsia="Times New Roman" w:hAnsi="Times New Roman" w:cs="Times New Roman"/>
      <w:b/>
      <w:spacing w:val="5"/>
      <w:sz w:val="52"/>
      <w:szCs w:val="52"/>
      <w:lang w:bidi="en-US"/>
    </w:rPr>
  </w:style>
  <w:style w:type="paragraph" w:styleId="af9">
    <w:name w:val="Subtitle"/>
    <w:basedOn w:val="a"/>
    <w:next w:val="a"/>
    <w:link w:val="afa"/>
    <w:uiPriority w:val="99"/>
    <w:qFormat/>
    <w:rsid w:val="00F8311F"/>
    <w:pPr>
      <w:spacing w:after="600"/>
    </w:pPr>
    <w:rPr>
      <w:rFonts w:ascii="Cambria" w:hAnsi="Cambria"/>
      <w:i/>
      <w:iCs/>
      <w:spacing w:val="13"/>
      <w:szCs w:val="24"/>
    </w:rPr>
  </w:style>
  <w:style w:type="character" w:customStyle="1" w:styleId="afa">
    <w:name w:val="Подзаголовок Знак"/>
    <w:basedOn w:val="a0"/>
    <w:link w:val="af9"/>
    <w:uiPriority w:val="99"/>
    <w:rsid w:val="00F8311F"/>
    <w:rPr>
      <w:rFonts w:ascii="Cambria" w:eastAsia="Times New Roman" w:hAnsi="Cambria" w:cs="Times New Roman"/>
      <w:i/>
      <w:iCs/>
      <w:spacing w:val="13"/>
      <w:sz w:val="24"/>
      <w:szCs w:val="24"/>
      <w:lang w:val="en-US" w:bidi="en-US"/>
    </w:rPr>
  </w:style>
  <w:style w:type="paragraph" w:styleId="afb">
    <w:name w:val="Body Text Indent"/>
    <w:basedOn w:val="a"/>
    <w:link w:val="afc"/>
    <w:uiPriority w:val="99"/>
    <w:rsid w:val="00F8311F"/>
    <w:pPr>
      <w:spacing w:before="60"/>
      <w:ind w:firstLine="851"/>
    </w:pPr>
    <w:rPr>
      <w:szCs w:val="20"/>
    </w:rPr>
  </w:style>
  <w:style w:type="character" w:customStyle="1" w:styleId="afc">
    <w:name w:val="Основной текст с отступом Знак"/>
    <w:basedOn w:val="a0"/>
    <w:link w:val="afb"/>
    <w:uiPriority w:val="99"/>
    <w:rsid w:val="00F8311F"/>
    <w:rPr>
      <w:rFonts w:ascii="Times New Roman" w:eastAsia="Times New Roman" w:hAnsi="Times New Roman" w:cs="Times New Roman"/>
      <w:sz w:val="24"/>
      <w:szCs w:val="20"/>
      <w:lang w:val="en-US" w:bidi="en-US"/>
    </w:rPr>
  </w:style>
  <w:style w:type="paragraph" w:customStyle="1" w:styleId="18">
    <w:name w:val="Дата1"/>
    <w:basedOn w:val="a"/>
    <w:next w:val="a"/>
    <w:uiPriority w:val="99"/>
    <w:rsid w:val="00F8311F"/>
    <w:rPr>
      <w:szCs w:val="20"/>
    </w:rPr>
  </w:style>
  <w:style w:type="paragraph" w:customStyle="1" w:styleId="212">
    <w:name w:val="Основной текст 21"/>
    <w:basedOn w:val="a"/>
    <w:rsid w:val="00F8311F"/>
    <w:pPr>
      <w:tabs>
        <w:tab w:val="left" w:pos="2167"/>
      </w:tabs>
      <w:ind w:left="2167" w:hanging="567"/>
    </w:pPr>
    <w:rPr>
      <w:szCs w:val="20"/>
    </w:rPr>
  </w:style>
  <w:style w:type="paragraph" w:customStyle="1" w:styleId="320">
    <w:name w:val="Основной текст 32"/>
    <w:basedOn w:val="a"/>
    <w:uiPriority w:val="99"/>
    <w:rsid w:val="00F8311F"/>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i/>
      <w:sz w:val="22"/>
    </w:rPr>
  </w:style>
  <w:style w:type="paragraph" w:customStyle="1" w:styleId="220">
    <w:name w:val="Основной текст с отступом 22"/>
    <w:basedOn w:val="a"/>
    <w:uiPriority w:val="99"/>
    <w:rsid w:val="00F8311F"/>
    <w:pPr>
      <w:spacing w:after="120" w:line="480" w:lineRule="auto"/>
      <w:ind w:left="283"/>
    </w:pPr>
    <w:rPr>
      <w:szCs w:val="20"/>
    </w:rPr>
  </w:style>
  <w:style w:type="paragraph" w:customStyle="1" w:styleId="321">
    <w:name w:val="Основной текст с отступом 32"/>
    <w:basedOn w:val="a"/>
    <w:uiPriority w:val="99"/>
    <w:rsid w:val="00F8311F"/>
    <w:pPr>
      <w:spacing w:after="120"/>
      <w:ind w:left="283"/>
    </w:pPr>
    <w:rPr>
      <w:sz w:val="16"/>
      <w:szCs w:val="20"/>
    </w:rPr>
  </w:style>
  <w:style w:type="paragraph" w:customStyle="1" w:styleId="afd">
    <w:name w:val="шапка таблицы"/>
    <w:basedOn w:val="a"/>
    <w:rsid w:val="00F8311F"/>
    <w:pPr>
      <w:ind w:firstLine="0"/>
      <w:jc w:val="center"/>
    </w:pPr>
    <w:rPr>
      <w:rFonts w:cs="Courier New"/>
      <w:b/>
      <w:sz w:val="20"/>
      <w:szCs w:val="20"/>
    </w:rPr>
  </w:style>
  <w:style w:type="paragraph" w:customStyle="1" w:styleId="ConsNormal">
    <w:name w:val="ConsNormal"/>
    <w:rsid w:val="00F8311F"/>
    <w:pPr>
      <w:widowControl w:val="0"/>
      <w:suppressAutoHyphens/>
      <w:autoSpaceDE w:val="0"/>
      <w:ind w:right="19772" w:firstLine="720"/>
    </w:pPr>
    <w:rPr>
      <w:rFonts w:ascii="Arial" w:eastAsia="Times New Roman" w:hAnsi="Arial" w:cs="Arial"/>
      <w:lang w:eastAsia="ar-SA"/>
    </w:rPr>
  </w:style>
  <w:style w:type="paragraph" w:customStyle="1" w:styleId="19">
    <w:name w:val="Стиль1"/>
    <w:basedOn w:val="a"/>
    <w:link w:val="1a"/>
    <w:qFormat/>
    <w:rsid w:val="00F8311F"/>
    <w:pPr>
      <w:keepNext/>
      <w:keepLines/>
      <w:widowControl w:val="0"/>
      <w:suppressLineNumbers/>
      <w:tabs>
        <w:tab w:val="left" w:pos="432"/>
      </w:tabs>
      <w:ind w:left="432" w:hanging="432"/>
      <w:jc w:val="left"/>
    </w:pPr>
    <w:rPr>
      <w:b/>
      <w:sz w:val="28"/>
    </w:rPr>
  </w:style>
  <w:style w:type="character" w:customStyle="1" w:styleId="1a">
    <w:name w:val="Стиль1 Знак"/>
    <w:basedOn w:val="a0"/>
    <w:link w:val="19"/>
    <w:locked/>
    <w:rsid w:val="00F8311F"/>
    <w:rPr>
      <w:rFonts w:ascii="Times New Roman" w:eastAsia="Times New Roman" w:hAnsi="Times New Roman" w:cs="Times New Roman"/>
      <w:b/>
      <w:sz w:val="28"/>
      <w:lang w:val="en-US" w:bidi="en-US"/>
    </w:rPr>
  </w:style>
  <w:style w:type="paragraph" w:customStyle="1" w:styleId="27">
    <w:name w:val="Стиль2"/>
    <w:basedOn w:val="211"/>
    <w:uiPriority w:val="99"/>
    <w:rsid w:val="00F8311F"/>
    <w:pPr>
      <w:keepNext/>
      <w:keepLines/>
      <w:widowControl w:val="0"/>
      <w:suppressLineNumbers/>
      <w:tabs>
        <w:tab w:val="left" w:pos="576"/>
      </w:tabs>
      <w:ind w:left="576" w:hanging="576"/>
    </w:pPr>
    <w:rPr>
      <w:b/>
    </w:rPr>
  </w:style>
  <w:style w:type="paragraph" w:customStyle="1" w:styleId="36">
    <w:name w:val="Стиль3 Знак"/>
    <w:basedOn w:val="220"/>
    <w:uiPriority w:val="99"/>
    <w:rsid w:val="00F8311F"/>
    <w:pPr>
      <w:widowControl w:val="0"/>
      <w:tabs>
        <w:tab w:val="left" w:pos="227"/>
      </w:tabs>
      <w:spacing w:after="0" w:line="240" w:lineRule="auto"/>
      <w:ind w:left="0"/>
    </w:pPr>
  </w:style>
  <w:style w:type="paragraph" w:customStyle="1" w:styleId="2-11">
    <w:name w:val="содержание2-11"/>
    <w:basedOn w:val="a"/>
    <w:uiPriority w:val="99"/>
    <w:rsid w:val="00F8311F"/>
  </w:style>
  <w:style w:type="paragraph" w:customStyle="1" w:styleId="37">
    <w:name w:val="Стиль3"/>
    <w:basedOn w:val="220"/>
    <w:rsid w:val="00F8311F"/>
    <w:pPr>
      <w:widowControl w:val="0"/>
      <w:tabs>
        <w:tab w:val="left" w:pos="1307"/>
      </w:tabs>
      <w:spacing w:after="0" w:line="240" w:lineRule="auto"/>
      <w:ind w:left="1080"/>
    </w:pPr>
  </w:style>
  <w:style w:type="paragraph" w:customStyle="1" w:styleId="afe">
    <w:name w:val="Словарная статья"/>
    <w:basedOn w:val="a"/>
    <w:next w:val="a"/>
    <w:rsid w:val="00F8311F"/>
    <w:pPr>
      <w:autoSpaceDE w:val="0"/>
      <w:ind w:right="118"/>
    </w:pPr>
    <w:rPr>
      <w:rFonts w:ascii="Arial" w:hAnsi="Arial"/>
      <w:sz w:val="20"/>
      <w:szCs w:val="20"/>
    </w:rPr>
  </w:style>
  <w:style w:type="paragraph" w:customStyle="1" w:styleId="FR2">
    <w:name w:val="FR2"/>
    <w:rsid w:val="00F8311F"/>
    <w:pPr>
      <w:widowControl w:val="0"/>
      <w:suppressAutoHyphens/>
      <w:autoSpaceDE w:val="0"/>
      <w:spacing w:line="480" w:lineRule="auto"/>
      <w:ind w:right="1800"/>
      <w:jc w:val="center"/>
    </w:pPr>
    <w:rPr>
      <w:rFonts w:ascii="Arial" w:eastAsia="Times New Roman" w:hAnsi="Arial" w:cs="Arial"/>
      <w:b/>
      <w:bCs/>
      <w:lang w:eastAsia="ar-SA"/>
    </w:rPr>
  </w:style>
  <w:style w:type="paragraph" w:customStyle="1" w:styleId="aff">
    <w:name w:val="текст таблицы"/>
    <w:basedOn w:val="a"/>
    <w:rsid w:val="00F8311F"/>
    <w:pPr>
      <w:ind w:firstLine="0"/>
      <w:jc w:val="left"/>
    </w:pPr>
  </w:style>
  <w:style w:type="paragraph" w:customStyle="1" w:styleId="Web">
    <w:name w:val="Обычный (Web)"/>
    <w:basedOn w:val="a"/>
    <w:uiPriority w:val="99"/>
    <w:rsid w:val="00F8311F"/>
    <w:pPr>
      <w:spacing w:before="280" w:after="280"/>
      <w:jc w:val="left"/>
    </w:pPr>
  </w:style>
  <w:style w:type="paragraph" w:customStyle="1" w:styleId="aff0">
    <w:name w:val="Пункт Знак"/>
    <w:basedOn w:val="a"/>
    <w:rsid w:val="00F8311F"/>
    <w:pPr>
      <w:tabs>
        <w:tab w:val="left" w:pos="1134"/>
        <w:tab w:val="left" w:pos="1701"/>
      </w:tabs>
      <w:snapToGrid w:val="0"/>
      <w:spacing w:line="360" w:lineRule="auto"/>
      <w:ind w:left="1134" w:hanging="567"/>
    </w:pPr>
    <w:rPr>
      <w:sz w:val="28"/>
      <w:szCs w:val="20"/>
    </w:rPr>
  </w:style>
  <w:style w:type="paragraph" w:customStyle="1" w:styleId="-">
    <w:name w:val="Контракт-пункт"/>
    <w:basedOn w:val="a"/>
    <w:rsid w:val="00F8311F"/>
    <w:pPr>
      <w:tabs>
        <w:tab w:val="left" w:pos="851"/>
      </w:tabs>
      <w:ind w:left="851" w:hanging="851"/>
    </w:pPr>
  </w:style>
  <w:style w:type="paragraph" w:customStyle="1" w:styleId="-0">
    <w:name w:val="Контракт-раздел"/>
    <w:basedOn w:val="a"/>
    <w:next w:val="-"/>
    <w:rsid w:val="00F8311F"/>
    <w:pPr>
      <w:keepNext/>
      <w:tabs>
        <w:tab w:val="left" w:pos="0"/>
        <w:tab w:val="left" w:pos="540"/>
      </w:tabs>
      <w:spacing w:before="360" w:after="120"/>
      <w:jc w:val="center"/>
    </w:pPr>
    <w:rPr>
      <w:b/>
      <w:bCs/>
      <w:caps/>
    </w:rPr>
  </w:style>
  <w:style w:type="paragraph" w:customStyle="1" w:styleId="-1">
    <w:name w:val="Контракт-подпункт"/>
    <w:basedOn w:val="a"/>
    <w:rsid w:val="00F8311F"/>
    <w:pPr>
      <w:tabs>
        <w:tab w:val="left" w:pos="851"/>
      </w:tabs>
      <w:ind w:left="851" w:hanging="851"/>
    </w:pPr>
  </w:style>
  <w:style w:type="paragraph" w:customStyle="1" w:styleId="-2">
    <w:name w:val="Контракт-подподпункт"/>
    <w:basedOn w:val="a"/>
    <w:rsid w:val="00F8311F"/>
    <w:pPr>
      <w:tabs>
        <w:tab w:val="left" w:pos="1418"/>
      </w:tabs>
      <w:ind w:left="1418" w:hanging="567"/>
    </w:pPr>
  </w:style>
  <w:style w:type="paragraph" w:customStyle="1" w:styleId="ConsPlusNormal">
    <w:name w:val="ConsPlusNormal"/>
    <w:rsid w:val="00F8311F"/>
    <w:pPr>
      <w:suppressAutoHyphens/>
      <w:autoSpaceDE w:val="0"/>
      <w:ind w:firstLine="720"/>
    </w:pPr>
    <w:rPr>
      <w:rFonts w:ascii="Arial" w:eastAsia="Times New Roman" w:hAnsi="Arial" w:cs="Arial"/>
      <w:lang w:eastAsia="ar-SA"/>
    </w:rPr>
  </w:style>
  <w:style w:type="paragraph" w:customStyle="1" w:styleId="aff1">
    <w:name w:val="Пункт"/>
    <w:basedOn w:val="a"/>
    <w:rsid w:val="00F8311F"/>
    <w:pPr>
      <w:tabs>
        <w:tab w:val="left" w:pos="1620"/>
      </w:tabs>
      <w:ind w:left="1044" w:hanging="504"/>
    </w:pPr>
    <w:rPr>
      <w:szCs w:val="28"/>
    </w:rPr>
  </w:style>
  <w:style w:type="paragraph" w:customStyle="1" w:styleId="aff2">
    <w:name w:val="Подпункт"/>
    <w:basedOn w:val="aff1"/>
    <w:rsid w:val="00F8311F"/>
    <w:pPr>
      <w:tabs>
        <w:tab w:val="left" w:pos="2700"/>
      </w:tabs>
      <w:ind w:left="1908" w:hanging="648"/>
    </w:pPr>
  </w:style>
  <w:style w:type="paragraph" w:customStyle="1" w:styleId="200">
    <w:name w:val="Стиль Заголовок 2 + По центру Первая строка:  0 см"/>
    <w:basedOn w:val="afd"/>
    <w:rsid w:val="00F8311F"/>
    <w:rPr>
      <w:bCs/>
      <w:sz w:val="24"/>
    </w:rPr>
  </w:style>
  <w:style w:type="paragraph" w:styleId="aff3">
    <w:name w:val="Balloon Text"/>
    <w:basedOn w:val="a"/>
    <w:link w:val="aff4"/>
    <w:uiPriority w:val="99"/>
    <w:rsid w:val="00F8311F"/>
    <w:pPr>
      <w:jc w:val="left"/>
    </w:pPr>
    <w:rPr>
      <w:rFonts w:ascii="Tahoma" w:hAnsi="Tahoma" w:cs="Tahoma"/>
      <w:sz w:val="16"/>
      <w:szCs w:val="16"/>
    </w:rPr>
  </w:style>
  <w:style w:type="character" w:customStyle="1" w:styleId="aff4">
    <w:name w:val="Текст выноски Знак"/>
    <w:basedOn w:val="a0"/>
    <w:link w:val="aff3"/>
    <w:uiPriority w:val="99"/>
    <w:rsid w:val="00F8311F"/>
    <w:rPr>
      <w:rFonts w:ascii="Tahoma" w:eastAsia="Times New Roman" w:hAnsi="Tahoma" w:cs="Tahoma"/>
      <w:sz w:val="16"/>
      <w:szCs w:val="16"/>
      <w:lang w:val="en-US" w:bidi="en-US"/>
    </w:rPr>
  </w:style>
  <w:style w:type="paragraph" w:styleId="44">
    <w:name w:val="toc 4"/>
    <w:basedOn w:val="a"/>
    <w:next w:val="a"/>
    <w:uiPriority w:val="39"/>
    <w:rsid w:val="00F8311F"/>
    <w:pPr>
      <w:ind w:left="480"/>
      <w:jc w:val="left"/>
    </w:pPr>
    <w:rPr>
      <w:rFonts w:ascii="Calibri" w:hAnsi="Calibri"/>
      <w:sz w:val="20"/>
      <w:szCs w:val="20"/>
    </w:rPr>
  </w:style>
  <w:style w:type="paragraph" w:styleId="54">
    <w:name w:val="toc 5"/>
    <w:basedOn w:val="a"/>
    <w:next w:val="a"/>
    <w:uiPriority w:val="39"/>
    <w:rsid w:val="00F8311F"/>
    <w:pPr>
      <w:ind w:left="720"/>
      <w:jc w:val="left"/>
    </w:pPr>
    <w:rPr>
      <w:rFonts w:ascii="Calibri" w:hAnsi="Calibri"/>
      <w:sz w:val="20"/>
      <w:szCs w:val="20"/>
    </w:rPr>
  </w:style>
  <w:style w:type="paragraph" w:styleId="61">
    <w:name w:val="toc 6"/>
    <w:basedOn w:val="a"/>
    <w:next w:val="a"/>
    <w:uiPriority w:val="39"/>
    <w:rsid w:val="00F8311F"/>
    <w:pPr>
      <w:ind w:left="960"/>
      <w:jc w:val="left"/>
    </w:pPr>
    <w:rPr>
      <w:rFonts w:ascii="Calibri" w:hAnsi="Calibri"/>
      <w:sz w:val="20"/>
      <w:szCs w:val="20"/>
    </w:rPr>
  </w:style>
  <w:style w:type="paragraph" w:styleId="71">
    <w:name w:val="toc 7"/>
    <w:basedOn w:val="a"/>
    <w:next w:val="a"/>
    <w:uiPriority w:val="39"/>
    <w:rsid w:val="00F8311F"/>
    <w:pPr>
      <w:ind w:left="1200"/>
      <w:jc w:val="left"/>
    </w:pPr>
    <w:rPr>
      <w:rFonts w:ascii="Calibri" w:hAnsi="Calibri"/>
      <w:sz w:val="20"/>
      <w:szCs w:val="20"/>
    </w:rPr>
  </w:style>
  <w:style w:type="paragraph" w:styleId="81">
    <w:name w:val="toc 8"/>
    <w:basedOn w:val="a"/>
    <w:next w:val="a"/>
    <w:uiPriority w:val="39"/>
    <w:rsid w:val="00F8311F"/>
    <w:pPr>
      <w:ind w:left="1440"/>
      <w:jc w:val="left"/>
    </w:pPr>
    <w:rPr>
      <w:rFonts w:ascii="Calibri" w:hAnsi="Calibri"/>
      <w:sz w:val="20"/>
      <w:szCs w:val="20"/>
    </w:rPr>
  </w:style>
  <w:style w:type="paragraph" w:styleId="91">
    <w:name w:val="toc 9"/>
    <w:basedOn w:val="a"/>
    <w:next w:val="a"/>
    <w:uiPriority w:val="39"/>
    <w:rsid w:val="00F8311F"/>
    <w:pPr>
      <w:ind w:left="1680"/>
      <w:jc w:val="left"/>
    </w:pPr>
    <w:rPr>
      <w:rFonts w:ascii="Calibri" w:hAnsi="Calibri"/>
      <w:sz w:val="20"/>
      <w:szCs w:val="20"/>
    </w:rPr>
  </w:style>
  <w:style w:type="paragraph" w:customStyle="1" w:styleId="1b">
    <w:name w:val="Знак Знак Знак1"/>
    <w:basedOn w:val="a"/>
    <w:rsid w:val="00F8311F"/>
    <w:pPr>
      <w:widowControl w:val="0"/>
      <w:spacing w:after="160" w:line="240" w:lineRule="exact"/>
      <w:jc w:val="right"/>
    </w:pPr>
    <w:rPr>
      <w:sz w:val="20"/>
      <w:szCs w:val="20"/>
      <w:lang w:val="en-GB"/>
    </w:rPr>
  </w:style>
  <w:style w:type="paragraph" w:customStyle="1" w:styleId="213">
    <w:name w:val="Основной текст с отступом 21"/>
    <w:basedOn w:val="a"/>
    <w:uiPriority w:val="99"/>
    <w:rsid w:val="00F8311F"/>
    <w:pPr>
      <w:spacing w:after="120" w:line="480" w:lineRule="auto"/>
      <w:ind w:left="283"/>
    </w:pPr>
    <w:rPr>
      <w:szCs w:val="20"/>
    </w:rPr>
  </w:style>
  <w:style w:type="paragraph" w:styleId="aff5">
    <w:name w:val="Normal (Web)"/>
    <w:basedOn w:val="a"/>
    <w:rsid w:val="00F8311F"/>
    <w:pPr>
      <w:spacing w:before="280" w:after="280"/>
      <w:jc w:val="left"/>
    </w:pPr>
  </w:style>
  <w:style w:type="paragraph" w:customStyle="1" w:styleId="312">
    <w:name w:val="Основной текст с отступом 31"/>
    <w:basedOn w:val="a"/>
    <w:rsid w:val="00F8311F"/>
    <w:pPr>
      <w:spacing w:after="120"/>
      <w:ind w:left="283"/>
    </w:pPr>
    <w:rPr>
      <w:sz w:val="16"/>
      <w:szCs w:val="20"/>
    </w:rPr>
  </w:style>
  <w:style w:type="paragraph" w:customStyle="1" w:styleId="aff6">
    <w:name w:val="Подподпункт"/>
    <w:basedOn w:val="a"/>
    <w:rsid w:val="00F8311F"/>
    <w:pPr>
      <w:tabs>
        <w:tab w:val="left" w:pos="1701"/>
        <w:tab w:val="left" w:pos="5585"/>
      </w:tabs>
      <w:ind w:left="1701" w:hanging="567"/>
    </w:pPr>
  </w:style>
  <w:style w:type="paragraph" w:customStyle="1" w:styleId="aff7">
    <w:name w:val="А_обычный"/>
    <w:basedOn w:val="a"/>
    <w:rsid w:val="00F8311F"/>
    <w:pPr>
      <w:ind w:firstLine="709"/>
    </w:pPr>
  </w:style>
  <w:style w:type="paragraph" w:customStyle="1" w:styleId="aff8">
    <w:name w:val="табл_ТАНЯ"/>
    <w:basedOn w:val="a"/>
    <w:rsid w:val="00F8311F"/>
    <w:pPr>
      <w:widowControl w:val="0"/>
    </w:pPr>
    <w:rPr>
      <w:sz w:val="22"/>
      <w:szCs w:val="20"/>
    </w:rPr>
  </w:style>
  <w:style w:type="paragraph" w:customStyle="1" w:styleId="1c">
    <w:name w:val="Цитата1"/>
    <w:basedOn w:val="a"/>
    <w:rsid w:val="00F8311F"/>
    <w:pPr>
      <w:widowControl w:val="0"/>
      <w:shd w:val="clear" w:color="auto" w:fill="FFFFFF"/>
      <w:spacing w:line="283" w:lineRule="exact"/>
      <w:ind w:left="5" w:right="480" w:firstLine="1123"/>
    </w:pPr>
    <w:rPr>
      <w:color w:val="000000"/>
      <w:szCs w:val="20"/>
    </w:rPr>
  </w:style>
  <w:style w:type="paragraph" w:customStyle="1" w:styleId="230">
    <w:name w:val="Основной текст с отступом 23"/>
    <w:basedOn w:val="a"/>
    <w:rsid w:val="00F8311F"/>
    <w:pPr>
      <w:spacing w:after="120" w:line="360" w:lineRule="atLeast"/>
      <w:ind w:firstLine="720"/>
    </w:pPr>
    <w:rPr>
      <w:szCs w:val="20"/>
    </w:rPr>
  </w:style>
  <w:style w:type="paragraph" w:customStyle="1" w:styleId="1d">
    <w:name w:val="Маркированный список1"/>
    <w:basedOn w:val="a"/>
    <w:uiPriority w:val="99"/>
    <w:rsid w:val="00F8311F"/>
    <w:pPr>
      <w:widowControl w:val="0"/>
    </w:pPr>
    <w:rPr>
      <w:sz w:val="22"/>
    </w:rPr>
  </w:style>
  <w:style w:type="paragraph" w:styleId="aff9">
    <w:name w:val="footnote text"/>
    <w:aliases w:val="Знак2,Знак21, Знак"/>
    <w:basedOn w:val="a"/>
    <w:link w:val="affa"/>
    <w:uiPriority w:val="99"/>
    <w:rsid w:val="00F8311F"/>
    <w:rPr>
      <w:sz w:val="20"/>
      <w:szCs w:val="20"/>
    </w:rPr>
  </w:style>
  <w:style w:type="character" w:customStyle="1" w:styleId="affa">
    <w:name w:val="Текст сноски Знак"/>
    <w:aliases w:val="Знак2 Знак,Знак21 Знак, Знак Знак"/>
    <w:basedOn w:val="a0"/>
    <w:link w:val="aff9"/>
    <w:uiPriority w:val="99"/>
    <w:rsid w:val="00F8311F"/>
    <w:rPr>
      <w:rFonts w:ascii="Times New Roman" w:eastAsia="Times New Roman" w:hAnsi="Times New Roman" w:cs="Times New Roman"/>
      <w:sz w:val="20"/>
      <w:szCs w:val="20"/>
      <w:lang w:val="en-US" w:bidi="en-US"/>
    </w:rPr>
  </w:style>
  <w:style w:type="paragraph" w:customStyle="1" w:styleId="313">
    <w:name w:val="Основной текст 31"/>
    <w:basedOn w:val="a"/>
    <w:rsid w:val="00F8311F"/>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i/>
      <w:sz w:val="22"/>
    </w:rPr>
  </w:style>
  <w:style w:type="paragraph" w:customStyle="1" w:styleId="affb">
    <w:name w:val="Содержимое таблицы"/>
    <w:basedOn w:val="a"/>
    <w:rsid w:val="00F8311F"/>
    <w:pPr>
      <w:suppressLineNumbers/>
    </w:pPr>
  </w:style>
  <w:style w:type="paragraph" w:customStyle="1" w:styleId="affc">
    <w:name w:val="Заголовок таблицы"/>
    <w:basedOn w:val="affb"/>
    <w:rsid w:val="00F8311F"/>
    <w:pPr>
      <w:jc w:val="center"/>
    </w:pPr>
    <w:rPr>
      <w:b/>
      <w:bCs/>
    </w:rPr>
  </w:style>
  <w:style w:type="paragraph" w:customStyle="1" w:styleId="100">
    <w:name w:val="Оглавление 10"/>
    <w:basedOn w:val="15"/>
    <w:rsid w:val="00F8311F"/>
    <w:pPr>
      <w:tabs>
        <w:tab w:val="right" w:leader="dot" w:pos="9637"/>
      </w:tabs>
      <w:ind w:left="2547"/>
    </w:pPr>
  </w:style>
  <w:style w:type="paragraph" w:customStyle="1" w:styleId="affd">
    <w:name w:val="Содержимое врезки"/>
    <w:basedOn w:val="af"/>
    <w:rsid w:val="00F8311F"/>
  </w:style>
  <w:style w:type="paragraph" w:customStyle="1" w:styleId="330">
    <w:name w:val="Основной текст с отступом 33"/>
    <w:basedOn w:val="a"/>
    <w:uiPriority w:val="99"/>
    <w:rsid w:val="00F8311F"/>
    <w:pPr>
      <w:spacing w:after="120"/>
      <w:ind w:left="283"/>
    </w:pPr>
    <w:rPr>
      <w:sz w:val="16"/>
      <w:szCs w:val="20"/>
    </w:rPr>
  </w:style>
  <w:style w:type="paragraph" w:customStyle="1" w:styleId="28">
    <w:name w:val="Цитата2"/>
    <w:basedOn w:val="a"/>
    <w:rsid w:val="00F8311F"/>
    <w:pPr>
      <w:shd w:val="clear" w:color="auto" w:fill="FFFFFF"/>
      <w:spacing w:before="5" w:line="274" w:lineRule="exact"/>
      <w:ind w:left="709" w:right="2304"/>
    </w:pPr>
    <w:rPr>
      <w:color w:val="000000"/>
      <w:spacing w:val="1"/>
    </w:rPr>
  </w:style>
  <w:style w:type="character" w:customStyle="1" w:styleId="WW8Num22z0">
    <w:name w:val="WW8Num22z0"/>
    <w:rsid w:val="00F8311F"/>
    <w:rPr>
      <w:rFonts w:ascii="Courier New" w:hAnsi="Courier New"/>
    </w:rPr>
  </w:style>
  <w:style w:type="character" w:customStyle="1" w:styleId="WW8Num22z1">
    <w:name w:val="WW8Num22z1"/>
    <w:rsid w:val="00F8311F"/>
    <w:rPr>
      <w:rFonts w:ascii="Courier New" w:hAnsi="Courier New" w:cs="Courier New"/>
    </w:rPr>
  </w:style>
  <w:style w:type="character" w:customStyle="1" w:styleId="WW8Num22z2">
    <w:name w:val="WW8Num22z2"/>
    <w:rsid w:val="00F8311F"/>
    <w:rPr>
      <w:rFonts w:ascii="Wingdings" w:hAnsi="Wingdings"/>
    </w:rPr>
  </w:style>
  <w:style w:type="character" w:customStyle="1" w:styleId="WW8Num22z3">
    <w:name w:val="WW8Num22z3"/>
    <w:rsid w:val="00F8311F"/>
    <w:rPr>
      <w:rFonts w:ascii="Symbol" w:hAnsi="Symbol"/>
    </w:rPr>
  </w:style>
  <w:style w:type="table" w:customStyle="1" w:styleId="-11">
    <w:name w:val="Светлая заливка - Акцент 11"/>
    <w:basedOn w:val="a1"/>
    <w:uiPriority w:val="60"/>
    <w:rsid w:val="00F8311F"/>
    <w:pPr>
      <w:spacing w:after="0" w:line="240" w:lineRule="auto"/>
    </w:pPr>
    <w:rPr>
      <w:rFonts w:ascii="Calibri" w:eastAsia="Times New Roman" w:hAnsi="Calibri" w:cs="Times New Roman"/>
      <w:color w:val="365F91"/>
      <w:sz w:val="20"/>
      <w:szCs w:val="20"/>
      <w:lang w:eastAsia="ru-RU"/>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e">
    <w:name w:val="Светлая заливка1"/>
    <w:basedOn w:val="a1"/>
    <w:uiPriority w:val="60"/>
    <w:rsid w:val="00F8311F"/>
    <w:pPr>
      <w:spacing w:after="0" w:line="240" w:lineRule="auto"/>
    </w:pPr>
    <w:rPr>
      <w:rFonts w:ascii="Calibri" w:eastAsia="Times New Roman" w:hAnsi="Calibri" w:cs="Times New Roman"/>
      <w:color w:val="000000"/>
      <w:sz w:val="20"/>
      <w:szCs w:val="20"/>
      <w:lang w:eastAsia="ru-RU"/>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ffe">
    <w:name w:val="Table Grid"/>
    <w:basedOn w:val="a1"/>
    <w:rsid w:val="00F8311F"/>
    <w:pPr>
      <w:spacing w:after="0" w:line="240" w:lineRule="auto"/>
    </w:pPr>
    <w:rPr>
      <w:rFonts w:ascii="Calibri" w:eastAsia="Times New Roman"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f">
    <w:name w:val="Знак1 Знак Знак Знак"/>
    <w:basedOn w:val="a"/>
    <w:rsid w:val="00F8311F"/>
    <w:pPr>
      <w:jc w:val="left"/>
    </w:pPr>
    <w:rPr>
      <w:rFonts w:ascii="Verdana" w:hAnsi="Verdana" w:cs="Verdana"/>
      <w:sz w:val="20"/>
      <w:szCs w:val="20"/>
    </w:rPr>
  </w:style>
  <w:style w:type="paragraph" w:styleId="29">
    <w:name w:val="Body Text Indent 2"/>
    <w:basedOn w:val="a"/>
    <w:link w:val="2a"/>
    <w:uiPriority w:val="99"/>
    <w:rsid w:val="00F8311F"/>
    <w:pPr>
      <w:spacing w:after="120" w:line="480" w:lineRule="auto"/>
      <w:ind w:left="283"/>
      <w:jc w:val="left"/>
    </w:pPr>
    <w:rPr>
      <w:sz w:val="28"/>
      <w:szCs w:val="20"/>
      <w:lang w:eastAsia="ru-RU"/>
    </w:rPr>
  </w:style>
  <w:style w:type="character" w:customStyle="1" w:styleId="2a">
    <w:name w:val="Основной текст с отступом 2 Знак"/>
    <w:basedOn w:val="a0"/>
    <w:link w:val="29"/>
    <w:uiPriority w:val="99"/>
    <w:rsid w:val="00F8311F"/>
    <w:rPr>
      <w:rFonts w:ascii="Times New Roman" w:eastAsia="Times New Roman" w:hAnsi="Times New Roman" w:cs="Times New Roman"/>
      <w:sz w:val="28"/>
      <w:szCs w:val="20"/>
      <w:lang w:val="en-US" w:eastAsia="ru-RU" w:bidi="en-US"/>
    </w:rPr>
  </w:style>
  <w:style w:type="paragraph" w:customStyle="1" w:styleId="Style2">
    <w:name w:val="Style2"/>
    <w:basedOn w:val="a"/>
    <w:uiPriority w:val="99"/>
    <w:rsid w:val="00F8311F"/>
    <w:pPr>
      <w:widowControl w:val="0"/>
      <w:autoSpaceDE w:val="0"/>
      <w:autoSpaceDN w:val="0"/>
      <w:adjustRightInd w:val="0"/>
      <w:spacing w:line="271" w:lineRule="exact"/>
      <w:jc w:val="left"/>
    </w:pPr>
    <w:rPr>
      <w:lang w:eastAsia="ru-RU"/>
    </w:rPr>
  </w:style>
  <w:style w:type="paragraph" w:styleId="afff">
    <w:name w:val="List Paragraph"/>
    <w:basedOn w:val="a"/>
    <w:link w:val="afff0"/>
    <w:uiPriority w:val="34"/>
    <w:qFormat/>
    <w:rsid w:val="00F8311F"/>
    <w:pPr>
      <w:ind w:left="720"/>
      <w:contextualSpacing/>
    </w:pPr>
  </w:style>
  <w:style w:type="paragraph" w:customStyle="1" w:styleId="2b">
    <w:name w:val="Знак Знак Знак2 Знак"/>
    <w:basedOn w:val="a"/>
    <w:rsid w:val="00F8311F"/>
    <w:pPr>
      <w:widowControl w:val="0"/>
      <w:adjustRightInd w:val="0"/>
      <w:spacing w:after="160" w:line="240" w:lineRule="exact"/>
      <w:jc w:val="right"/>
    </w:pPr>
    <w:rPr>
      <w:sz w:val="20"/>
      <w:szCs w:val="20"/>
      <w:lang w:val="en-GB"/>
    </w:rPr>
  </w:style>
  <w:style w:type="character" w:customStyle="1" w:styleId="FontStyle25">
    <w:name w:val="Font Style25"/>
    <w:basedOn w:val="a0"/>
    <w:rsid w:val="00F8311F"/>
    <w:rPr>
      <w:rFonts w:ascii="Times New Roman" w:hAnsi="Times New Roman" w:cs="Times New Roman"/>
      <w:sz w:val="20"/>
      <w:szCs w:val="20"/>
    </w:rPr>
  </w:style>
  <w:style w:type="character" w:customStyle="1" w:styleId="FontStyle13">
    <w:name w:val="Font Style13"/>
    <w:basedOn w:val="a0"/>
    <w:rsid w:val="00F8311F"/>
    <w:rPr>
      <w:rFonts w:ascii="Lucida Sans Unicode" w:hAnsi="Lucida Sans Unicode" w:cs="Lucida Sans Unicode"/>
      <w:sz w:val="18"/>
      <w:szCs w:val="18"/>
    </w:rPr>
  </w:style>
  <w:style w:type="paragraph" w:customStyle="1" w:styleId="ConsPlusNonformat">
    <w:name w:val="ConsPlusNonformat"/>
    <w:uiPriority w:val="99"/>
    <w:rsid w:val="00F8311F"/>
    <w:pPr>
      <w:widowControl w:val="0"/>
      <w:autoSpaceDE w:val="0"/>
      <w:autoSpaceDN w:val="0"/>
      <w:adjustRightInd w:val="0"/>
    </w:pPr>
    <w:rPr>
      <w:rFonts w:ascii="Courier New" w:eastAsia="Times New Roman" w:hAnsi="Courier New" w:cs="Courier New"/>
      <w:lang w:eastAsia="ru-RU"/>
    </w:rPr>
  </w:style>
  <w:style w:type="character" w:customStyle="1" w:styleId="postbody1">
    <w:name w:val="postbody1"/>
    <w:basedOn w:val="a0"/>
    <w:rsid w:val="00F8311F"/>
    <w:rPr>
      <w:sz w:val="13"/>
      <w:szCs w:val="13"/>
    </w:rPr>
  </w:style>
  <w:style w:type="paragraph" w:styleId="afff1">
    <w:name w:val="TOC Heading"/>
    <w:basedOn w:val="1"/>
    <w:next w:val="a"/>
    <w:uiPriority w:val="39"/>
    <w:unhideWhenUsed/>
    <w:qFormat/>
    <w:rsid w:val="00F8311F"/>
    <w:pPr>
      <w:outlineLvl w:val="9"/>
    </w:pPr>
  </w:style>
  <w:style w:type="paragraph" w:customStyle="1" w:styleId="afff2">
    <w:name w:val="по умолчанию"/>
    <w:basedOn w:val="1"/>
    <w:link w:val="afff3"/>
    <w:rsid w:val="00F8311F"/>
  </w:style>
  <w:style w:type="character" w:styleId="afff4">
    <w:name w:val="Strong"/>
    <w:uiPriority w:val="22"/>
    <w:qFormat/>
    <w:rsid w:val="00F8311F"/>
    <w:rPr>
      <w:b/>
      <w:bCs/>
    </w:rPr>
  </w:style>
  <w:style w:type="character" w:customStyle="1" w:styleId="110">
    <w:name w:val="Заголовок 1 Знак1"/>
    <w:basedOn w:val="a0"/>
    <w:uiPriority w:val="99"/>
    <w:rsid w:val="00F8311F"/>
    <w:rPr>
      <w:kern w:val="1"/>
      <w:sz w:val="36"/>
      <w:lang w:eastAsia="ar-SA"/>
    </w:rPr>
  </w:style>
  <w:style w:type="character" w:customStyle="1" w:styleId="afff3">
    <w:name w:val="по умолчанию Знак"/>
    <w:basedOn w:val="110"/>
    <w:link w:val="afff2"/>
    <w:rsid w:val="00F8311F"/>
    <w:rPr>
      <w:rFonts w:ascii="Times New Roman" w:eastAsia="Times New Roman" w:hAnsi="Times New Roman" w:cs="Times New Roman"/>
      <w:b/>
      <w:bCs/>
      <w:kern w:val="1"/>
      <w:sz w:val="32"/>
      <w:szCs w:val="28"/>
      <w:lang w:eastAsia="ar-SA" w:bidi="en-US"/>
    </w:rPr>
  </w:style>
  <w:style w:type="character" w:styleId="afff5">
    <w:name w:val="Emphasis"/>
    <w:uiPriority w:val="20"/>
    <w:qFormat/>
    <w:rsid w:val="00F8311F"/>
    <w:rPr>
      <w:b/>
      <w:bCs/>
      <w:i/>
      <w:iCs/>
      <w:spacing w:val="10"/>
      <w:bdr w:val="none" w:sz="0" w:space="0" w:color="auto"/>
      <w:shd w:val="clear" w:color="auto" w:fill="auto"/>
    </w:rPr>
  </w:style>
  <w:style w:type="paragraph" w:customStyle="1" w:styleId="101">
    <w:name w:val="Стиль Подпункт + 10 пт"/>
    <w:basedOn w:val="aff2"/>
    <w:rsid w:val="00F8311F"/>
    <w:rPr>
      <w:i/>
      <w:sz w:val="20"/>
    </w:rPr>
  </w:style>
  <w:style w:type="paragraph" w:styleId="2c">
    <w:name w:val="Quote"/>
    <w:basedOn w:val="a"/>
    <w:next w:val="a"/>
    <w:link w:val="2d"/>
    <w:uiPriority w:val="29"/>
    <w:qFormat/>
    <w:rsid w:val="00F8311F"/>
    <w:pPr>
      <w:spacing w:before="200"/>
      <w:ind w:left="360" w:right="360"/>
    </w:pPr>
    <w:rPr>
      <w:i/>
      <w:iCs/>
    </w:rPr>
  </w:style>
  <w:style w:type="character" w:customStyle="1" w:styleId="2d">
    <w:name w:val="Цитата 2 Знак"/>
    <w:basedOn w:val="a0"/>
    <w:link w:val="2c"/>
    <w:uiPriority w:val="29"/>
    <w:rsid w:val="00F8311F"/>
    <w:rPr>
      <w:rFonts w:ascii="Times New Roman" w:eastAsia="Times New Roman" w:hAnsi="Times New Roman" w:cs="Times New Roman"/>
      <w:i/>
      <w:iCs/>
      <w:sz w:val="24"/>
      <w:lang w:val="en-US" w:bidi="en-US"/>
    </w:rPr>
  </w:style>
  <w:style w:type="paragraph" w:styleId="afff6">
    <w:name w:val="Intense Quote"/>
    <w:basedOn w:val="a"/>
    <w:next w:val="a"/>
    <w:link w:val="afff7"/>
    <w:uiPriority w:val="30"/>
    <w:qFormat/>
    <w:rsid w:val="00F8311F"/>
    <w:pPr>
      <w:pBdr>
        <w:bottom w:val="single" w:sz="4" w:space="1" w:color="auto"/>
      </w:pBdr>
      <w:spacing w:before="200" w:after="280"/>
      <w:ind w:left="1008" w:right="1152"/>
    </w:pPr>
    <w:rPr>
      <w:b/>
      <w:bCs/>
      <w:i/>
      <w:iCs/>
    </w:rPr>
  </w:style>
  <w:style w:type="character" w:customStyle="1" w:styleId="afff7">
    <w:name w:val="Выделенная цитата Знак"/>
    <w:basedOn w:val="a0"/>
    <w:link w:val="afff6"/>
    <w:uiPriority w:val="30"/>
    <w:rsid w:val="00F8311F"/>
    <w:rPr>
      <w:rFonts w:ascii="Times New Roman" w:eastAsia="Times New Roman" w:hAnsi="Times New Roman" w:cs="Times New Roman"/>
      <w:b/>
      <w:bCs/>
      <w:i/>
      <w:iCs/>
      <w:sz w:val="24"/>
      <w:lang w:val="en-US" w:bidi="en-US"/>
    </w:rPr>
  </w:style>
  <w:style w:type="character" w:styleId="afff8">
    <w:name w:val="Subtle Emphasis"/>
    <w:uiPriority w:val="19"/>
    <w:qFormat/>
    <w:rsid w:val="00F8311F"/>
    <w:rPr>
      <w:i/>
      <w:iCs/>
    </w:rPr>
  </w:style>
  <w:style w:type="character" w:styleId="afff9">
    <w:name w:val="Intense Emphasis"/>
    <w:basedOn w:val="Absatz-Standardschriftart"/>
    <w:uiPriority w:val="21"/>
    <w:rsid w:val="00F8311F"/>
    <w:rPr>
      <w:rFonts w:ascii="Times New Roman" w:hAnsi="Times New Roman"/>
      <w:b/>
      <w:bCs/>
      <w:sz w:val="32"/>
      <w:szCs w:val="32"/>
    </w:rPr>
  </w:style>
  <w:style w:type="character" w:styleId="afffa">
    <w:name w:val="Subtle Reference"/>
    <w:uiPriority w:val="31"/>
    <w:qFormat/>
    <w:rsid w:val="00F8311F"/>
    <w:rPr>
      <w:smallCaps/>
    </w:rPr>
  </w:style>
  <w:style w:type="character" w:styleId="afffb">
    <w:name w:val="Intense Reference"/>
    <w:uiPriority w:val="32"/>
    <w:qFormat/>
    <w:rsid w:val="00F8311F"/>
    <w:rPr>
      <w:smallCaps/>
      <w:spacing w:val="5"/>
      <w:u w:val="single"/>
    </w:rPr>
  </w:style>
  <w:style w:type="character" w:styleId="afffc">
    <w:name w:val="Book Title"/>
    <w:uiPriority w:val="33"/>
    <w:qFormat/>
    <w:rsid w:val="00F8311F"/>
    <w:rPr>
      <w:i/>
      <w:iCs/>
      <w:smallCaps/>
      <w:spacing w:val="5"/>
    </w:rPr>
  </w:style>
  <w:style w:type="paragraph" w:styleId="afffd">
    <w:name w:val="caption"/>
    <w:basedOn w:val="a"/>
    <w:next w:val="a"/>
    <w:uiPriority w:val="35"/>
    <w:semiHidden/>
    <w:unhideWhenUsed/>
    <w:rsid w:val="00F8311F"/>
    <w:rPr>
      <w:b/>
      <w:bCs/>
      <w:caps/>
      <w:sz w:val="16"/>
      <w:szCs w:val="18"/>
    </w:rPr>
  </w:style>
  <w:style w:type="paragraph" w:customStyle="1" w:styleId="45">
    <w:name w:val="Стиль4"/>
    <w:basedOn w:val="af9"/>
    <w:link w:val="46"/>
    <w:qFormat/>
    <w:rsid w:val="00F8311F"/>
    <w:pPr>
      <w:spacing w:before="240" w:after="240"/>
      <w:jc w:val="center"/>
    </w:pPr>
    <w:rPr>
      <w:i w:val="0"/>
    </w:rPr>
  </w:style>
  <w:style w:type="character" w:customStyle="1" w:styleId="46">
    <w:name w:val="Стиль4 Знак"/>
    <w:basedOn w:val="afa"/>
    <w:link w:val="45"/>
    <w:rsid w:val="00F8311F"/>
    <w:rPr>
      <w:rFonts w:ascii="Cambria" w:eastAsia="Times New Roman" w:hAnsi="Cambria" w:cs="Times New Roman"/>
      <w:i/>
      <w:iCs/>
      <w:spacing w:val="13"/>
      <w:sz w:val="24"/>
      <w:szCs w:val="24"/>
      <w:lang w:val="en-US" w:bidi="en-US"/>
    </w:rPr>
  </w:style>
  <w:style w:type="paragraph" w:customStyle="1" w:styleId="55">
    <w:name w:val="Стиль5"/>
    <w:basedOn w:val="2"/>
    <w:link w:val="56"/>
    <w:qFormat/>
    <w:rsid w:val="00F8311F"/>
  </w:style>
  <w:style w:type="character" w:customStyle="1" w:styleId="56">
    <w:name w:val="Стиль5 Знак"/>
    <w:basedOn w:val="20"/>
    <w:link w:val="55"/>
    <w:rsid w:val="00F8311F"/>
    <w:rPr>
      <w:rFonts w:ascii="Times New Roman" w:eastAsia="Times New Roman" w:hAnsi="Times New Roman" w:cs="Times New Roman"/>
      <w:b/>
      <w:bCs/>
      <w:sz w:val="28"/>
      <w:szCs w:val="26"/>
      <w:lang w:bidi="en-US"/>
    </w:rPr>
  </w:style>
  <w:style w:type="paragraph" w:customStyle="1" w:styleId="font5">
    <w:name w:val="font5"/>
    <w:basedOn w:val="a"/>
    <w:rsid w:val="00F8311F"/>
    <w:pPr>
      <w:spacing w:before="100" w:beforeAutospacing="1" w:after="100" w:afterAutospacing="1"/>
      <w:ind w:firstLine="0"/>
      <w:jc w:val="left"/>
    </w:pPr>
    <w:rPr>
      <w:rFonts w:ascii="Calibri" w:hAnsi="Calibri"/>
      <w:color w:val="000000"/>
      <w:szCs w:val="24"/>
      <w:lang w:val="ru-RU" w:eastAsia="ru-RU" w:bidi="ar-SA"/>
    </w:rPr>
  </w:style>
  <w:style w:type="paragraph" w:customStyle="1" w:styleId="xl63">
    <w:name w:val="xl63"/>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b/>
      <w:bCs/>
      <w:sz w:val="20"/>
      <w:szCs w:val="20"/>
      <w:lang w:val="ru-RU" w:eastAsia="ru-RU" w:bidi="ar-SA"/>
    </w:rPr>
  </w:style>
  <w:style w:type="paragraph" w:customStyle="1" w:styleId="xl64">
    <w:name w:val="xl64"/>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szCs w:val="24"/>
      <w:lang w:val="ru-RU" w:eastAsia="ru-RU" w:bidi="ar-SA"/>
    </w:rPr>
  </w:style>
  <w:style w:type="paragraph" w:customStyle="1" w:styleId="xl65">
    <w:name w:val="xl65"/>
    <w:basedOn w:val="a"/>
    <w:rsid w:val="00F8311F"/>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szCs w:val="24"/>
      <w:lang w:val="ru-RU" w:eastAsia="ru-RU" w:bidi="ar-SA"/>
    </w:rPr>
  </w:style>
  <w:style w:type="paragraph" w:customStyle="1" w:styleId="xl66">
    <w:name w:val="xl66"/>
    <w:basedOn w:val="a"/>
    <w:rsid w:val="00F8311F"/>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szCs w:val="24"/>
      <w:lang w:val="ru-RU" w:eastAsia="ru-RU" w:bidi="ar-SA"/>
    </w:rPr>
  </w:style>
  <w:style w:type="paragraph" w:customStyle="1" w:styleId="xl67">
    <w:name w:val="xl67"/>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Cs w:val="24"/>
      <w:lang w:val="ru-RU" w:eastAsia="ru-RU" w:bidi="ar-SA"/>
    </w:rPr>
  </w:style>
  <w:style w:type="paragraph" w:customStyle="1" w:styleId="xl68">
    <w:name w:val="xl68"/>
    <w:basedOn w:val="a"/>
    <w:rsid w:val="00F8311F"/>
    <w:pPr>
      <w:spacing w:before="100" w:beforeAutospacing="1" w:after="100" w:afterAutospacing="1"/>
      <w:ind w:firstLine="0"/>
      <w:jc w:val="center"/>
    </w:pPr>
    <w:rPr>
      <w:szCs w:val="24"/>
      <w:lang w:val="ru-RU" w:eastAsia="ru-RU" w:bidi="ar-SA"/>
    </w:rPr>
  </w:style>
  <w:style w:type="paragraph" w:styleId="38">
    <w:name w:val="Body Text Indent 3"/>
    <w:basedOn w:val="a"/>
    <w:link w:val="39"/>
    <w:rsid w:val="00F8311F"/>
    <w:pPr>
      <w:spacing w:after="120"/>
      <w:ind w:left="283"/>
    </w:pPr>
    <w:rPr>
      <w:sz w:val="16"/>
      <w:szCs w:val="16"/>
    </w:rPr>
  </w:style>
  <w:style w:type="character" w:customStyle="1" w:styleId="39">
    <w:name w:val="Основной текст с отступом 3 Знак"/>
    <w:basedOn w:val="a0"/>
    <w:link w:val="38"/>
    <w:rsid w:val="00F8311F"/>
    <w:rPr>
      <w:rFonts w:ascii="Times New Roman" w:eastAsia="Times New Roman" w:hAnsi="Times New Roman" w:cs="Times New Roman"/>
      <w:sz w:val="16"/>
      <w:szCs w:val="16"/>
      <w:lang w:val="en-US" w:bidi="en-US"/>
    </w:rPr>
  </w:style>
  <w:style w:type="paragraph" w:customStyle="1" w:styleId="afffe">
    <w:name w:val="Знак"/>
    <w:basedOn w:val="a"/>
    <w:uiPriority w:val="99"/>
    <w:rsid w:val="00F8311F"/>
    <w:pPr>
      <w:widowControl w:val="0"/>
      <w:adjustRightInd w:val="0"/>
      <w:spacing w:after="160" w:line="240" w:lineRule="exact"/>
      <w:ind w:firstLine="0"/>
      <w:jc w:val="right"/>
    </w:pPr>
    <w:rPr>
      <w:sz w:val="20"/>
      <w:szCs w:val="20"/>
      <w:lang w:val="en-GB" w:bidi="ar-SA"/>
    </w:rPr>
  </w:style>
  <w:style w:type="paragraph" w:customStyle="1" w:styleId="1f0">
    <w:name w:val="Текст1"/>
    <w:basedOn w:val="a"/>
    <w:uiPriority w:val="99"/>
    <w:rsid w:val="00F8311F"/>
    <w:pPr>
      <w:suppressAutoHyphens/>
      <w:ind w:firstLine="0"/>
      <w:jc w:val="left"/>
    </w:pPr>
    <w:rPr>
      <w:rFonts w:ascii="Courier New" w:hAnsi="Courier New" w:cs="Courier New"/>
      <w:sz w:val="20"/>
      <w:szCs w:val="20"/>
      <w:lang w:val="ru-RU" w:eastAsia="ar-SA" w:bidi="ar-SA"/>
    </w:rPr>
  </w:style>
  <w:style w:type="paragraph" w:customStyle="1" w:styleId="3a">
    <w:name w:val="Цитата3"/>
    <w:basedOn w:val="a"/>
    <w:uiPriority w:val="99"/>
    <w:rsid w:val="00F8311F"/>
    <w:pPr>
      <w:shd w:val="clear" w:color="auto" w:fill="FFFFFF"/>
      <w:suppressAutoHyphens/>
      <w:spacing w:before="5" w:line="274" w:lineRule="exact"/>
      <w:ind w:left="709" w:right="2304" w:firstLine="0"/>
    </w:pPr>
    <w:rPr>
      <w:color w:val="000000"/>
      <w:spacing w:val="1"/>
      <w:szCs w:val="24"/>
      <w:lang w:val="ru-RU" w:eastAsia="ar-SA" w:bidi="ar-SA"/>
    </w:rPr>
  </w:style>
  <w:style w:type="paragraph" w:customStyle="1" w:styleId="340">
    <w:name w:val="Основной текст с отступом 34"/>
    <w:basedOn w:val="a"/>
    <w:uiPriority w:val="99"/>
    <w:rsid w:val="00F8311F"/>
    <w:pPr>
      <w:suppressAutoHyphens/>
      <w:spacing w:after="120"/>
      <w:ind w:left="283" w:firstLine="0"/>
    </w:pPr>
    <w:rPr>
      <w:sz w:val="16"/>
      <w:szCs w:val="20"/>
      <w:lang w:val="ru-RU" w:eastAsia="ar-SA" w:bidi="ar-SA"/>
    </w:rPr>
  </w:style>
  <w:style w:type="paragraph" w:customStyle="1" w:styleId="2110">
    <w:name w:val="Основной текст с отступом 211"/>
    <w:basedOn w:val="a"/>
    <w:uiPriority w:val="99"/>
    <w:rsid w:val="00F8311F"/>
    <w:pPr>
      <w:suppressAutoHyphens/>
      <w:spacing w:after="120" w:line="360" w:lineRule="atLeast"/>
      <w:ind w:firstLine="720"/>
    </w:pPr>
    <w:rPr>
      <w:szCs w:val="20"/>
      <w:lang w:val="ru-RU" w:eastAsia="ar-SA" w:bidi="ar-SA"/>
    </w:rPr>
  </w:style>
  <w:style w:type="character" w:customStyle="1" w:styleId="FontStyle11">
    <w:name w:val="Font Style11"/>
    <w:basedOn w:val="a0"/>
    <w:uiPriority w:val="99"/>
    <w:rsid w:val="00F8311F"/>
    <w:rPr>
      <w:rFonts w:ascii="Times New Roman" w:hAnsi="Times New Roman" w:cs="Times New Roman"/>
      <w:b/>
      <w:bCs/>
      <w:sz w:val="22"/>
      <w:szCs w:val="22"/>
    </w:rPr>
  </w:style>
  <w:style w:type="character" w:customStyle="1" w:styleId="FontStyle12">
    <w:name w:val="Font Style12"/>
    <w:basedOn w:val="a0"/>
    <w:uiPriority w:val="99"/>
    <w:rsid w:val="00F8311F"/>
    <w:rPr>
      <w:rFonts w:ascii="Times New Roman" w:hAnsi="Times New Roman" w:cs="Times New Roman"/>
      <w:sz w:val="22"/>
      <w:szCs w:val="22"/>
    </w:rPr>
  </w:style>
  <w:style w:type="paragraph" w:customStyle="1" w:styleId="2120">
    <w:name w:val="Основной текст с отступом 212"/>
    <w:basedOn w:val="a"/>
    <w:rsid w:val="00F8311F"/>
    <w:pPr>
      <w:suppressAutoHyphens/>
      <w:spacing w:after="120" w:line="360" w:lineRule="atLeast"/>
      <w:ind w:firstLine="720"/>
    </w:pPr>
    <w:rPr>
      <w:szCs w:val="20"/>
      <w:lang w:val="ru-RU" w:eastAsia="ar-SA" w:bidi="ar-SA"/>
    </w:rPr>
  </w:style>
  <w:style w:type="paragraph" w:styleId="affff">
    <w:name w:val="Block Text"/>
    <w:basedOn w:val="a"/>
    <w:rsid w:val="00F8311F"/>
    <w:pPr>
      <w:widowControl w:val="0"/>
      <w:shd w:val="clear" w:color="auto" w:fill="FFFFFF"/>
      <w:spacing w:line="283" w:lineRule="exact"/>
      <w:ind w:left="5" w:right="480" w:firstLine="1123"/>
    </w:pPr>
    <w:rPr>
      <w:color w:val="000000"/>
      <w:szCs w:val="20"/>
      <w:lang w:val="ru-RU" w:eastAsia="ru-RU" w:bidi="ar-SA"/>
    </w:rPr>
  </w:style>
  <w:style w:type="paragraph" w:customStyle="1" w:styleId="BodyTextIndent21">
    <w:name w:val="Body Text Indent 21"/>
    <w:basedOn w:val="a"/>
    <w:uiPriority w:val="99"/>
    <w:rsid w:val="00F8311F"/>
    <w:pPr>
      <w:suppressAutoHyphens/>
      <w:spacing w:after="120" w:line="360" w:lineRule="atLeast"/>
      <w:ind w:firstLine="720"/>
    </w:pPr>
    <w:rPr>
      <w:szCs w:val="20"/>
      <w:lang w:val="ru-RU" w:eastAsia="ar-SA" w:bidi="ar-SA"/>
    </w:rPr>
  </w:style>
  <w:style w:type="paragraph" w:customStyle="1" w:styleId="1f1">
    <w:name w:val="Абзац списка1"/>
    <w:basedOn w:val="a"/>
    <w:rsid w:val="00F8311F"/>
    <w:pPr>
      <w:ind w:left="720" w:firstLine="0"/>
      <w:contextualSpacing/>
      <w:jc w:val="left"/>
    </w:pPr>
    <w:rPr>
      <w:rFonts w:eastAsia="Calibri"/>
      <w:szCs w:val="24"/>
      <w:lang w:val="ru-RU" w:eastAsia="ru-RU" w:bidi="ar-SA"/>
    </w:rPr>
  </w:style>
  <w:style w:type="paragraph" w:customStyle="1" w:styleId="Style8">
    <w:name w:val="Style8"/>
    <w:basedOn w:val="a"/>
    <w:rsid w:val="00F8311F"/>
    <w:pPr>
      <w:widowControl w:val="0"/>
      <w:autoSpaceDE w:val="0"/>
      <w:autoSpaceDN w:val="0"/>
      <w:adjustRightInd w:val="0"/>
      <w:spacing w:line="314" w:lineRule="exact"/>
      <w:ind w:firstLine="826"/>
    </w:pPr>
    <w:rPr>
      <w:rFonts w:ascii="Tahoma" w:hAnsi="Tahoma"/>
      <w:szCs w:val="24"/>
      <w:lang w:val="ru-RU" w:eastAsia="ru-RU" w:bidi="ar-SA"/>
    </w:rPr>
  </w:style>
  <w:style w:type="paragraph" w:customStyle="1" w:styleId="Style10">
    <w:name w:val="Style10"/>
    <w:basedOn w:val="a"/>
    <w:rsid w:val="00F8311F"/>
    <w:pPr>
      <w:widowControl w:val="0"/>
      <w:autoSpaceDE w:val="0"/>
      <w:autoSpaceDN w:val="0"/>
      <w:adjustRightInd w:val="0"/>
      <w:spacing w:line="313" w:lineRule="exact"/>
      <w:ind w:firstLine="835"/>
    </w:pPr>
    <w:rPr>
      <w:rFonts w:ascii="Tahoma" w:hAnsi="Tahoma"/>
      <w:szCs w:val="24"/>
      <w:lang w:val="ru-RU" w:eastAsia="ru-RU" w:bidi="ar-SA"/>
    </w:rPr>
  </w:style>
  <w:style w:type="paragraph" w:customStyle="1" w:styleId="formattext">
    <w:name w:val="formattext"/>
    <w:basedOn w:val="a"/>
    <w:rsid w:val="00F8311F"/>
    <w:pPr>
      <w:spacing w:before="100" w:beforeAutospacing="1" w:after="100" w:afterAutospacing="1"/>
      <w:ind w:firstLine="0"/>
      <w:jc w:val="left"/>
    </w:pPr>
    <w:rPr>
      <w:szCs w:val="24"/>
      <w:lang w:val="ru-RU" w:eastAsia="ru-RU" w:bidi="ar-SA"/>
    </w:rPr>
  </w:style>
  <w:style w:type="character" w:customStyle="1" w:styleId="contextcurrent">
    <w:name w:val="context_current"/>
    <w:basedOn w:val="a0"/>
    <w:rsid w:val="00F8311F"/>
  </w:style>
  <w:style w:type="paragraph" w:customStyle="1" w:styleId="xl69">
    <w:name w:val="xl69"/>
    <w:basedOn w:val="a"/>
    <w:rsid w:val="00F8311F"/>
    <w:pPr>
      <w:spacing w:before="100" w:beforeAutospacing="1" w:after="100" w:afterAutospacing="1"/>
      <w:ind w:firstLine="0"/>
      <w:jc w:val="left"/>
      <w:textAlignment w:val="center"/>
    </w:pPr>
    <w:rPr>
      <w:sz w:val="28"/>
      <w:szCs w:val="28"/>
      <w:lang w:val="ru-RU" w:eastAsia="ru-RU" w:bidi="ar-SA"/>
    </w:rPr>
  </w:style>
  <w:style w:type="paragraph" w:customStyle="1" w:styleId="xl70">
    <w:name w:val="xl70"/>
    <w:basedOn w:val="a"/>
    <w:rsid w:val="00F8311F"/>
    <w:pPr>
      <w:pBdr>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71">
    <w:name w:val="xl71"/>
    <w:basedOn w:val="a"/>
    <w:rsid w:val="00F8311F"/>
    <w:pPr>
      <w:pBdr>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b/>
      <w:bCs/>
      <w:sz w:val="28"/>
      <w:szCs w:val="28"/>
      <w:lang w:val="ru-RU" w:eastAsia="ru-RU" w:bidi="ar-SA"/>
    </w:rPr>
  </w:style>
  <w:style w:type="paragraph" w:customStyle="1" w:styleId="xl72">
    <w:name w:val="xl72"/>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73">
    <w:name w:val="xl73"/>
    <w:basedOn w:val="a"/>
    <w:rsid w:val="00F8311F"/>
    <w:pPr>
      <w:pBdr>
        <w:top w:val="single" w:sz="4" w:space="0" w:color="auto"/>
        <w:left w:val="single" w:sz="4" w:space="0" w:color="auto"/>
        <w:bottom w:val="single" w:sz="4" w:space="0" w:color="auto"/>
      </w:pBd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74">
    <w:name w:val="xl74"/>
    <w:basedOn w:val="a"/>
    <w:rsid w:val="00F8311F"/>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sz w:val="28"/>
      <w:szCs w:val="28"/>
      <w:lang w:val="ru-RU" w:eastAsia="ru-RU" w:bidi="ar-SA"/>
    </w:rPr>
  </w:style>
  <w:style w:type="paragraph" w:customStyle="1" w:styleId="xl75">
    <w:name w:val="xl75"/>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sz w:val="28"/>
      <w:szCs w:val="28"/>
      <w:lang w:val="ru-RU" w:eastAsia="ru-RU" w:bidi="ar-SA"/>
    </w:rPr>
  </w:style>
  <w:style w:type="paragraph" w:customStyle="1" w:styleId="xl76">
    <w:name w:val="xl76"/>
    <w:basedOn w:val="a"/>
    <w:rsid w:val="00F8311F"/>
    <w:pPr>
      <w:pBdr>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sz w:val="28"/>
      <w:szCs w:val="28"/>
      <w:lang w:val="ru-RU" w:eastAsia="ru-RU" w:bidi="ar-SA"/>
    </w:rPr>
  </w:style>
  <w:style w:type="paragraph" w:customStyle="1" w:styleId="xl77">
    <w:name w:val="xl77"/>
    <w:basedOn w:val="a"/>
    <w:rsid w:val="00F8311F"/>
    <w:pPr>
      <w:pBdr>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78">
    <w:name w:val="xl78"/>
    <w:basedOn w:val="a"/>
    <w:rsid w:val="00F8311F"/>
    <w:pPr>
      <w:pBdr>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sz w:val="28"/>
      <w:szCs w:val="28"/>
      <w:lang w:val="ru-RU" w:eastAsia="ru-RU" w:bidi="ar-SA"/>
    </w:rPr>
  </w:style>
  <w:style w:type="paragraph" w:customStyle="1" w:styleId="xl79">
    <w:name w:val="xl79"/>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sz w:val="28"/>
      <w:szCs w:val="28"/>
      <w:lang w:val="ru-RU" w:eastAsia="ru-RU" w:bidi="ar-SA"/>
    </w:rPr>
  </w:style>
  <w:style w:type="paragraph" w:customStyle="1" w:styleId="xl80">
    <w:name w:val="xl80"/>
    <w:basedOn w:val="a"/>
    <w:rsid w:val="00F8311F"/>
    <w:pPr>
      <w:pBdr>
        <w:top w:val="single" w:sz="4" w:space="0" w:color="auto"/>
        <w:left w:val="single" w:sz="4" w:space="0" w:color="auto"/>
        <w:bottom w:val="single" w:sz="4" w:space="0" w:color="auto"/>
      </w:pBdr>
      <w:shd w:val="clear" w:color="000000" w:fill="FFFFFF"/>
      <w:spacing w:before="100" w:beforeAutospacing="1" w:after="100" w:afterAutospacing="1"/>
      <w:ind w:firstLine="0"/>
      <w:jc w:val="center"/>
      <w:textAlignment w:val="center"/>
    </w:pPr>
    <w:rPr>
      <w:b/>
      <w:bCs/>
      <w:sz w:val="28"/>
      <w:szCs w:val="28"/>
      <w:lang w:val="ru-RU" w:eastAsia="ru-RU" w:bidi="ar-SA"/>
    </w:rPr>
  </w:style>
  <w:style w:type="paragraph" w:customStyle="1" w:styleId="xl81">
    <w:name w:val="xl81"/>
    <w:basedOn w:val="a"/>
    <w:rsid w:val="00F8311F"/>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sz w:val="28"/>
      <w:szCs w:val="28"/>
      <w:lang w:val="ru-RU" w:eastAsia="ru-RU" w:bidi="ar-SA"/>
    </w:rPr>
  </w:style>
  <w:style w:type="paragraph" w:customStyle="1" w:styleId="xl82">
    <w:name w:val="xl82"/>
    <w:basedOn w:val="a"/>
    <w:rsid w:val="00F8311F"/>
    <w:pPr>
      <w:shd w:val="clear" w:color="000000" w:fill="FFFFFF"/>
      <w:spacing w:before="100" w:beforeAutospacing="1" w:after="100" w:afterAutospacing="1"/>
      <w:ind w:firstLineChars="300" w:firstLine="0"/>
      <w:jc w:val="left"/>
      <w:textAlignment w:val="center"/>
    </w:pPr>
    <w:rPr>
      <w:b/>
      <w:bCs/>
      <w:sz w:val="28"/>
      <w:szCs w:val="28"/>
      <w:lang w:val="ru-RU" w:eastAsia="ru-RU" w:bidi="ar-SA"/>
    </w:rPr>
  </w:style>
  <w:style w:type="paragraph" w:customStyle="1" w:styleId="xl83">
    <w:name w:val="xl83"/>
    <w:basedOn w:val="a"/>
    <w:rsid w:val="00F8311F"/>
    <w:pPr>
      <w:pBdr>
        <w:top w:val="single" w:sz="4" w:space="0" w:color="auto"/>
        <w:left w:val="single" w:sz="4" w:space="29" w:color="auto"/>
        <w:bottom w:val="single" w:sz="4" w:space="0" w:color="auto"/>
        <w:right w:val="single" w:sz="4" w:space="0" w:color="auto"/>
      </w:pBdr>
      <w:shd w:val="clear" w:color="000000" w:fill="FFFFFF"/>
      <w:spacing w:before="100" w:beforeAutospacing="1" w:after="100" w:afterAutospacing="1"/>
      <w:ind w:firstLineChars="300" w:firstLine="0"/>
      <w:jc w:val="left"/>
      <w:textAlignment w:val="center"/>
    </w:pPr>
    <w:rPr>
      <w:b/>
      <w:bCs/>
      <w:sz w:val="28"/>
      <w:szCs w:val="28"/>
      <w:lang w:val="ru-RU" w:eastAsia="ru-RU" w:bidi="ar-SA"/>
    </w:rPr>
  </w:style>
  <w:style w:type="paragraph" w:customStyle="1" w:styleId="xl84">
    <w:name w:val="xl84"/>
    <w:basedOn w:val="a"/>
    <w:rsid w:val="00F8311F"/>
    <w:pPr>
      <w:spacing w:before="100" w:beforeAutospacing="1" w:after="100" w:afterAutospacing="1"/>
      <w:ind w:firstLine="0"/>
      <w:jc w:val="center"/>
      <w:textAlignment w:val="center"/>
    </w:pPr>
    <w:rPr>
      <w:sz w:val="28"/>
      <w:szCs w:val="28"/>
      <w:lang w:val="ru-RU" w:eastAsia="ru-RU" w:bidi="ar-SA"/>
    </w:rPr>
  </w:style>
  <w:style w:type="paragraph" w:customStyle="1" w:styleId="xl85">
    <w:name w:val="xl85"/>
    <w:basedOn w:val="a"/>
    <w:rsid w:val="00F8311F"/>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sz w:val="28"/>
      <w:szCs w:val="28"/>
      <w:lang w:val="ru-RU" w:eastAsia="ru-RU" w:bidi="ar-SA"/>
    </w:rPr>
  </w:style>
  <w:style w:type="paragraph" w:customStyle="1" w:styleId="xl86">
    <w:name w:val="xl86"/>
    <w:basedOn w:val="a"/>
    <w:rsid w:val="00F8311F"/>
    <w:pPr>
      <w:pBdr>
        <w:top w:val="single" w:sz="4" w:space="0" w:color="auto"/>
        <w:left w:val="single" w:sz="4" w:space="0" w:color="auto"/>
        <w:bottom w:val="single" w:sz="4" w:space="0" w:color="auto"/>
      </w:pBd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87">
    <w:name w:val="xl87"/>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color w:val="000000"/>
      <w:sz w:val="28"/>
      <w:szCs w:val="28"/>
      <w:lang w:val="ru-RU" w:eastAsia="ru-RU" w:bidi="ar-SA"/>
    </w:rPr>
  </w:style>
  <w:style w:type="paragraph" w:customStyle="1" w:styleId="xl88">
    <w:name w:val="xl88"/>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89">
    <w:name w:val="xl89"/>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right"/>
      <w:textAlignment w:val="center"/>
    </w:pPr>
    <w:rPr>
      <w:color w:val="000000"/>
      <w:sz w:val="28"/>
      <w:szCs w:val="28"/>
      <w:lang w:val="ru-RU" w:eastAsia="ru-RU" w:bidi="ar-SA"/>
    </w:rPr>
  </w:style>
  <w:style w:type="paragraph" w:customStyle="1" w:styleId="xl90">
    <w:name w:val="xl90"/>
    <w:basedOn w:val="a"/>
    <w:rsid w:val="00F8311F"/>
    <w:pPr>
      <w:pBdr>
        <w:top w:val="single" w:sz="4" w:space="0" w:color="auto"/>
        <w:left w:val="single" w:sz="4" w:space="0" w:color="auto"/>
        <w:bottom w:val="single" w:sz="4" w:space="0" w:color="auto"/>
      </w:pBd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91">
    <w:name w:val="xl91"/>
    <w:basedOn w:val="a"/>
    <w:rsid w:val="00F8311F"/>
    <w:pPr>
      <w:pBdr>
        <w:top w:val="single" w:sz="4" w:space="0" w:color="auto"/>
        <w:bottom w:val="single" w:sz="4" w:space="0" w:color="auto"/>
      </w:pBd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92">
    <w:name w:val="xl92"/>
    <w:basedOn w:val="a"/>
    <w:rsid w:val="00F8311F"/>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sz w:val="28"/>
      <w:szCs w:val="28"/>
      <w:lang w:val="ru-RU" w:eastAsia="ru-RU" w:bidi="ar-SA"/>
    </w:rPr>
  </w:style>
  <w:style w:type="paragraph" w:customStyle="1" w:styleId="xl93">
    <w:name w:val="xl93"/>
    <w:basedOn w:val="a"/>
    <w:rsid w:val="00F8311F"/>
    <w:pP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94">
    <w:name w:val="xl94"/>
    <w:basedOn w:val="a"/>
    <w:rsid w:val="00F8311F"/>
    <w:pPr>
      <w:shd w:val="clear" w:color="000000" w:fill="FFFFFF"/>
      <w:spacing w:before="100" w:beforeAutospacing="1" w:after="100" w:afterAutospacing="1"/>
      <w:ind w:firstLine="0"/>
      <w:jc w:val="center"/>
      <w:textAlignment w:val="center"/>
    </w:pPr>
    <w:rPr>
      <w:sz w:val="28"/>
      <w:szCs w:val="28"/>
      <w:lang w:val="ru-RU" w:eastAsia="ru-RU" w:bidi="ar-SA"/>
    </w:rPr>
  </w:style>
  <w:style w:type="paragraph" w:customStyle="1" w:styleId="xl95">
    <w:name w:val="xl95"/>
    <w:basedOn w:val="a"/>
    <w:rsid w:val="00F8311F"/>
    <w:pPr>
      <w:shd w:val="clear" w:color="000000" w:fill="FFFFFF"/>
      <w:spacing w:before="100" w:beforeAutospacing="1" w:after="100" w:afterAutospacing="1"/>
      <w:ind w:firstLine="0"/>
      <w:jc w:val="left"/>
      <w:textAlignment w:val="center"/>
    </w:pPr>
    <w:rPr>
      <w:b/>
      <w:bCs/>
      <w:sz w:val="28"/>
      <w:szCs w:val="28"/>
      <w:lang w:val="ru-RU" w:eastAsia="ru-RU" w:bidi="ar-SA"/>
    </w:rPr>
  </w:style>
  <w:style w:type="paragraph" w:customStyle="1" w:styleId="xl96">
    <w:name w:val="xl96"/>
    <w:basedOn w:val="a"/>
    <w:rsid w:val="00F8311F"/>
    <w:pPr>
      <w:shd w:val="clear" w:color="000000" w:fill="FFFFFF"/>
      <w:spacing w:before="100" w:beforeAutospacing="1" w:after="100" w:afterAutospacing="1"/>
      <w:ind w:firstLine="0"/>
      <w:jc w:val="left"/>
      <w:textAlignment w:val="center"/>
    </w:pPr>
    <w:rPr>
      <w:b/>
      <w:bCs/>
      <w:sz w:val="28"/>
      <w:szCs w:val="28"/>
      <w:lang w:val="ru-RU" w:eastAsia="ru-RU" w:bidi="ar-SA"/>
    </w:rPr>
  </w:style>
  <w:style w:type="paragraph" w:customStyle="1" w:styleId="xl97">
    <w:name w:val="xl97"/>
    <w:basedOn w:val="a"/>
    <w:rsid w:val="00F8311F"/>
    <w:pPr>
      <w:shd w:val="clear" w:color="000000" w:fill="FFFFFF"/>
      <w:spacing w:before="100" w:beforeAutospacing="1" w:after="100" w:afterAutospacing="1"/>
      <w:ind w:firstLine="0"/>
      <w:jc w:val="left"/>
      <w:textAlignment w:val="center"/>
    </w:pPr>
    <w:rPr>
      <w:sz w:val="28"/>
      <w:szCs w:val="28"/>
      <w:lang w:val="ru-RU" w:eastAsia="ru-RU" w:bidi="ar-SA"/>
    </w:rPr>
  </w:style>
  <w:style w:type="paragraph" w:customStyle="1" w:styleId="xl98">
    <w:name w:val="xl98"/>
    <w:basedOn w:val="a"/>
    <w:rsid w:val="00F8311F"/>
    <w:pPr>
      <w:pBdr>
        <w:top w:val="single" w:sz="4" w:space="0" w:color="auto"/>
        <w:bottom w:val="single" w:sz="4" w:space="0" w:color="auto"/>
      </w:pBdr>
      <w:shd w:val="clear" w:color="000000" w:fill="FFFFFF"/>
      <w:spacing w:before="100" w:beforeAutospacing="1" w:after="100" w:afterAutospacing="1"/>
      <w:ind w:firstLineChars="300" w:firstLine="0"/>
      <w:jc w:val="left"/>
      <w:textAlignment w:val="center"/>
    </w:pPr>
    <w:rPr>
      <w:b/>
      <w:bCs/>
      <w:sz w:val="28"/>
      <w:szCs w:val="28"/>
      <w:lang w:val="ru-RU" w:eastAsia="ru-RU" w:bidi="ar-SA"/>
    </w:rPr>
  </w:style>
  <w:style w:type="paragraph" w:customStyle="1" w:styleId="xl99">
    <w:name w:val="xl99"/>
    <w:basedOn w:val="a"/>
    <w:rsid w:val="00F8311F"/>
    <w:pPr>
      <w:pBdr>
        <w:top w:val="single" w:sz="4" w:space="0" w:color="auto"/>
        <w:left w:val="single" w:sz="4" w:space="0" w:color="auto"/>
        <w:bottom w:val="single" w:sz="4" w:space="0" w:color="auto"/>
      </w:pBdr>
      <w:shd w:val="clear" w:color="000000" w:fill="FFFFFF"/>
      <w:spacing w:before="100" w:beforeAutospacing="1" w:after="100" w:afterAutospacing="1"/>
      <w:ind w:firstLine="0"/>
      <w:jc w:val="center"/>
      <w:textAlignment w:val="center"/>
    </w:pPr>
    <w:rPr>
      <w:b/>
      <w:bCs/>
      <w:sz w:val="28"/>
      <w:szCs w:val="28"/>
      <w:lang w:val="ru-RU" w:eastAsia="ru-RU" w:bidi="ar-SA"/>
    </w:rPr>
  </w:style>
  <w:style w:type="paragraph" w:customStyle="1" w:styleId="xl100">
    <w:name w:val="xl100"/>
    <w:basedOn w:val="a"/>
    <w:rsid w:val="00F8311F"/>
    <w:pPr>
      <w:pBdr>
        <w:top w:val="single" w:sz="4" w:space="0" w:color="auto"/>
        <w:bottom w:val="single" w:sz="4" w:space="0" w:color="auto"/>
      </w:pBdr>
      <w:shd w:val="clear" w:color="000000" w:fill="FFFFFF"/>
      <w:spacing w:before="100" w:beforeAutospacing="1" w:after="100" w:afterAutospacing="1"/>
      <w:ind w:firstLine="0"/>
      <w:jc w:val="center"/>
      <w:textAlignment w:val="center"/>
    </w:pPr>
    <w:rPr>
      <w:b/>
      <w:bCs/>
      <w:sz w:val="28"/>
      <w:szCs w:val="28"/>
      <w:lang w:val="ru-RU" w:eastAsia="ru-RU" w:bidi="ar-SA"/>
    </w:rPr>
  </w:style>
  <w:style w:type="paragraph" w:customStyle="1" w:styleId="xl101">
    <w:name w:val="xl101"/>
    <w:basedOn w:val="a"/>
    <w:rsid w:val="00F8311F"/>
    <w:pPr>
      <w:shd w:val="clear" w:color="000000" w:fill="FFFFFF"/>
      <w:spacing w:before="100" w:beforeAutospacing="1" w:after="100" w:afterAutospacing="1"/>
      <w:ind w:firstLine="0"/>
      <w:jc w:val="left"/>
      <w:textAlignment w:val="center"/>
    </w:pPr>
    <w:rPr>
      <w:sz w:val="28"/>
      <w:szCs w:val="28"/>
      <w:lang w:val="ru-RU" w:eastAsia="ru-RU" w:bidi="ar-SA"/>
    </w:rPr>
  </w:style>
  <w:style w:type="paragraph" w:customStyle="1" w:styleId="xl102">
    <w:name w:val="xl102"/>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szCs w:val="24"/>
      <w:lang w:val="ru-RU" w:eastAsia="ru-RU" w:bidi="ar-SA"/>
    </w:rPr>
  </w:style>
  <w:style w:type="paragraph" w:customStyle="1" w:styleId="xl103">
    <w:name w:val="xl103"/>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Cs w:val="24"/>
      <w:lang w:val="ru-RU" w:eastAsia="ru-RU" w:bidi="ar-SA"/>
    </w:rPr>
  </w:style>
  <w:style w:type="paragraph" w:customStyle="1" w:styleId="xl104">
    <w:name w:val="xl104"/>
    <w:basedOn w:val="a"/>
    <w:rsid w:val="00F8311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Cs w:val="24"/>
      <w:lang w:val="ru-RU" w:eastAsia="ru-RU" w:bidi="ar-SA"/>
    </w:rPr>
  </w:style>
  <w:style w:type="paragraph" w:customStyle="1" w:styleId="xl105">
    <w:name w:val="xl105"/>
    <w:basedOn w:val="a"/>
    <w:rsid w:val="00F8311F"/>
    <w:pPr>
      <w:pBdr>
        <w:top w:val="single" w:sz="4" w:space="0" w:color="auto"/>
        <w:bottom w:val="single" w:sz="4" w:space="0" w:color="auto"/>
      </w:pBdr>
      <w:spacing w:before="100" w:beforeAutospacing="1" w:after="100" w:afterAutospacing="1"/>
      <w:ind w:firstLine="0"/>
      <w:jc w:val="center"/>
      <w:textAlignment w:val="center"/>
    </w:pPr>
    <w:rPr>
      <w:b/>
      <w:bCs/>
      <w:szCs w:val="24"/>
      <w:lang w:val="ru-RU" w:eastAsia="ru-RU" w:bidi="ar-SA"/>
    </w:rPr>
  </w:style>
  <w:style w:type="paragraph" w:customStyle="1" w:styleId="xl106">
    <w:name w:val="xl106"/>
    <w:basedOn w:val="a"/>
    <w:rsid w:val="00F8311F"/>
    <w:pPr>
      <w:pBdr>
        <w:top w:val="single" w:sz="4" w:space="0" w:color="auto"/>
        <w:bottom w:val="single" w:sz="4" w:space="0" w:color="auto"/>
        <w:right w:val="single" w:sz="4" w:space="0" w:color="auto"/>
      </w:pBdr>
      <w:spacing w:before="100" w:beforeAutospacing="1" w:after="100" w:afterAutospacing="1"/>
      <w:ind w:firstLine="0"/>
      <w:jc w:val="center"/>
      <w:textAlignment w:val="center"/>
    </w:pPr>
    <w:rPr>
      <w:b/>
      <w:bCs/>
      <w:szCs w:val="24"/>
      <w:lang w:val="ru-RU" w:eastAsia="ru-RU" w:bidi="ar-SA"/>
    </w:rPr>
  </w:style>
  <w:style w:type="paragraph" w:customStyle="1" w:styleId="xl107">
    <w:name w:val="xl107"/>
    <w:basedOn w:val="a"/>
    <w:rsid w:val="00F8311F"/>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b/>
      <w:bCs/>
      <w:szCs w:val="24"/>
      <w:lang w:val="ru-RU" w:eastAsia="ru-RU" w:bidi="ar-SA"/>
    </w:rPr>
  </w:style>
  <w:style w:type="paragraph" w:customStyle="1" w:styleId="xl108">
    <w:name w:val="xl108"/>
    <w:basedOn w:val="a"/>
    <w:rsid w:val="00F8311F"/>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b/>
      <w:bCs/>
      <w:szCs w:val="24"/>
      <w:lang w:val="ru-RU" w:eastAsia="ru-RU" w:bidi="ar-SA"/>
    </w:rPr>
  </w:style>
  <w:style w:type="paragraph" w:customStyle="1" w:styleId="xl109">
    <w:name w:val="xl109"/>
    <w:basedOn w:val="a"/>
    <w:rsid w:val="00F8311F"/>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b/>
      <w:bCs/>
      <w:szCs w:val="24"/>
      <w:lang w:val="ru-RU" w:eastAsia="ru-RU" w:bidi="ar-SA"/>
    </w:rPr>
  </w:style>
  <w:style w:type="paragraph" w:customStyle="1" w:styleId="xl110">
    <w:name w:val="xl110"/>
    <w:basedOn w:val="a"/>
    <w:rsid w:val="00F8311F"/>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b/>
      <w:bCs/>
      <w:szCs w:val="24"/>
      <w:lang w:val="ru-RU" w:eastAsia="ru-RU" w:bidi="ar-SA"/>
    </w:rPr>
  </w:style>
  <w:style w:type="character" w:customStyle="1" w:styleId="FontStyle47">
    <w:name w:val="Font Style47"/>
    <w:basedOn w:val="a0"/>
    <w:uiPriority w:val="99"/>
    <w:rsid w:val="00F8311F"/>
    <w:rPr>
      <w:rFonts w:ascii="Times New Roman" w:hAnsi="Times New Roman" w:cs="Times New Roman"/>
      <w:sz w:val="22"/>
      <w:szCs w:val="22"/>
    </w:rPr>
  </w:style>
  <w:style w:type="paragraph" w:customStyle="1" w:styleId="headertext">
    <w:name w:val="headertext"/>
    <w:uiPriority w:val="99"/>
    <w:rsid w:val="00F8311F"/>
    <w:pPr>
      <w:widowControl w:val="0"/>
      <w:autoSpaceDE w:val="0"/>
      <w:autoSpaceDN w:val="0"/>
      <w:adjustRightInd w:val="0"/>
      <w:spacing w:after="0" w:line="240" w:lineRule="auto"/>
    </w:pPr>
    <w:rPr>
      <w:rFonts w:ascii="Arial" w:eastAsia="Times New Roman" w:hAnsi="Arial" w:cs="Arial"/>
      <w:b/>
      <w:bCs/>
      <w:lang w:eastAsia="ru-RU"/>
    </w:rPr>
  </w:style>
  <w:style w:type="paragraph" w:customStyle="1" w:styleId="160">
    <w:name w:val="Стиль Оглавление 1 + Перед:  6 пт"/>
    <w:basedOn w:val="16"/>
    <w:rsid w:val="00F8311F"/>
    <w:pPr>
      <w:spacing w:before="120"/>
    </w:pPr>
    <w:rPr>
      <w:szCs w:val="20"/>
    </w:rPr>
  </w:style>
  <w:style w:type="character" w:customStyle="1" w:styleId="1f2">
    <w:name w:val="Основной текст Знак1"/>
    <w:basedOn w:val="a0"/>
    <w:uiPriority w:val="99"/>
    <w:rsid w:val="00F8311F"/>
    <w:rPr>
      <w:rFonts w:ascii="Times New Roman" w:eastAsia="Times New Roman" w:hAnsi="Times New Roman"/>
      <w:sz w:val="24"/>
      <w:lang w:eastAsia="ar-SA"/>
    </w:rPr>
  </w:style>
  <w:style w:type="character" w:customStyle="1" w:styleId="1f3">
    <w:name w:val="Основной текст с отступом Знак1"/>
    <w:basedOn w:val="a0"/>
    <w:uiPriority w:val="99"/>
    <w:rsid w:val="00F8311F"/>
    <w:rPr>
      <w:rFonts w:ascii="Times New Roman" w:eastAsia="Times New Roman" w:hAnsi="Times New Roman"/>
      <w:sz w:val="24"/>
      <w:lang w:eastAsia="ar-SA"/>
    </w:rPr>
  </w:style>
  <w:style w:type="paragraph" w:customStyle="1" w:styleId="2130">
    <w:name w:val="Основной текст с отступом 213"/>
    <w:basedOn w:val="a"/>
    <w:uiPriority w:val="99"/>
    <w:rsid w:val="00F8311F"/>
    <w:pPr>
      <w:suppressAutoHyphens/>
      <w:spacing w:after="120" w:line="360" w:lineRule="atLeast"/>
      <w:ind w:firstLine="720"/>
    </w:pPr>
    <w:rPr>
      <w:szCs w:val="20"/>
      <w:lang w:val="ru-RU" w:eastAsia="ar-SA" w:bidi="ar-SA"/>
    </w:rPr>
  </w:style>
  <w:style w:type="paragraph" w:customStyle="1" w:styleId="Style7">
    <w:name w:val="Style7"/>
    <w:basedOn w:val="a"/>
    <w:rsid w:val="00F8311F"/>
    <w:pPr>
      <w:widowControl w:val="0"/>
      <w:autoSpaceDE w:val="0"/>
      <w:autoSpaceDN w:val="0"/>
      <w:adjustRightInd w:val="0"/>
      <w:spacing w:line="271" w:lineRule="exact"/>
      <w:ind w:firstLine="509"/>
    </w:pPr>
    <w:rPr>
      <w:szCs w:val="24"/>
      <w:lang w:val="ru-RU" w:eastAsia="ru-RU" w:bidi="ar-SA"/>
    </w:rPr>
  </w:style>
  <w:style w:type="paragraph" w:customStyle="1" w:styleId="Style4">
    <w:name w:val="Style4"/>
    <w:basedOn w:val="a"/>
    <w:rsid w:val="00F8311F"/>
    <w:pPr>
      <w:widowControl w:val="0"/>
      <w:autoSpaceDE w:val="0"/>
      <w:autoSpaceDN w:val="0"/>
      <w:adjustRightInd w:val="0"/>
      <w:spacing w:line="269" w:lineRule="exact"/>
      <w:ind w:firstLine="0"/>
    </w:pPr>
    <w:rPr>
      <w:szCs w:val="24"/>
      <w:lang w:val="ru-RU" w:eastAsia="ru-RU" w:bidi="ar-SA"/>
    </w:rPr>
  </w:style>
  <w:style w:type="paragraph" w:customStyle="1" w:styleId="Default">
    <w:name w:val="Default"/>
    <w:rsid w:val="004F3A4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FontStyle53">
    <w:name w:val="Font Style53"/>
    <w:basedOn w:val="a0"/>
    <w:rsid w:val="00BA0CF8"/>
    <w:rPr>
      <w:rFonts w:ascii="Times New Roman" w:hAnsi="Times New Roman" w:cs="Times New Roman"/>
      <w:sz w:val="20"/>
      <w:szCs w:val="20"/>
    </w:rPr>
  </w:style>
  <w:style w:type="paragraph" w:customStyle="1" w:styleId="BodyTextIndent1">
    <w:name w:val="Body Text Indent1"/>
    <w:basedOn w:val="a"/>
    <w:link w:val="BodyTextIndent10"/>
    <w:uiPriority w:val="99"/>
    <w:rsid w:val="00BD7F6F"/>
    <w:pPr>
      <w:tabs>
        <w:tab w:val="num" w:pos="567"/>
      </w:tabs>
      <w:spacing w:after="60"/>
      <w:ind w:left="567" w:hanging="567"/>
    </w:pPr>
    <w:rPr>
      <w:szCs w:val="24"/>
      <w:lang w:val="ru-RU" w:eastAsia="ru-RU" w:bidi="ar-SA"/>
    </w:rPr>
  </w:style>
  <w:style w:type="character" w:customStyle="1" w:styleId="BodyTextIndent10">
    <w:name w:val="Body Text Indent1 Знак"/>
    <w:link w:val="BodyTextIndent1"/>
    <w:uiPriority w:val="99"/>
    <w:rsid w:val="00BD7F6F"/>
    <w:rPr>
      <w:rFonts w:ascii="Times New Roman" w:eastAsia="Times New Roman" w:hAnsi="Times New Roman" w:cs="Times New Roman"/>
      <w:sz w:val="24"/>
      <w:szCs w:val="24"/>
      <w:lang w:eastAsia="ru-RU"/>
    </w:rPr>
  </w:style>
  <w:style w:type="character" w:customStyle="1" w:styleId="afff0">
    <w:name w:val="Абзац списка Знак"/>
    <w:link w:val="afff"/>
    <w:uiPriority w:val="34"/>
    <w:locked/>
    <w:rsid w:val="003C1794"/>
    <w:rPr>
      <w:rFonts w:ascii="Times New Roman" w:eastAsia="Times New Roman" w:hAnsi="Times New Roman" w:cs="Times New Roman"/>
      <w:sz w:val="24"/>
      <w:lang w:val="en-US" w:bidi="en-US"/>
    </w:rPr>
  </w:style>
  <w:style w:type="paragraph" w:styleId="affff0">
    <w:name w:val="endnote text"/>
    <w:basedOn w:val="a"/>
    <w:link w:val="affff1"/>
    <w:uiPriority w:val="99"/>
    <w:rsid w:val="0037723B"/>
    <w:pPr>
      <w:autoSpaceDE w:val="0"/>
      <w:autoSpaceDN w:val="0"/>
      <w:ind w:firstLine="0"/>
      <w:jc w:val="left"/>
    </w:pPr>
    <w:rPr>
      <w:rFonts w:eastAsiaTheme="minorEastAsia"/>
      <w:sz w:val="20"/>
      <w:szCs w:val="20"/>
      <w:lang w:val="ru-RU" w:eastAsia="ru-RU" w:bidi="ar-SA"/>
    </w:rPr>
  </w:style>
  <w:style w:type="character" w:customStyle="1" w:styleId="affff1">
    <w:name w:val="Текст концевой сноски Знак"/>
    <w:basedOn w:val="a0"/>
    <w:link w:val="affff0"/>
    <w:uiPriority w:val="99"/>
    <w:rsid w:val="0037723B"/>
    <w:rPr>
      <w:rFonts w:ascii="Times New Roman" w:eastAsiaTheme="minorEastAsia" w:hAnsi="Times New Roman" w:cs="Times New Roman"/>
      <w:sz w:val="20"/>
      <w:szCs w:val="20"/>
      <w:lang w:eastAsia="ru-RU"/>
    </w:rPr>
  </w:style>
  <w:style w:type="character" w:styleId="affff2">
    <w:name w:val="endnote reference"/>
    <w:basedOn w:val="a0"/>
    <w:uiPriority w:val="99"/>
    <w:rsid w:val="0037723B"/>
    <w:rPr>
      <w:rFonts w:cs="Times New Roman"/>
      <w:vertAlign w:val="superscript"/>
    </w:rPr>
  </w:style>
  <w:style w:type="character" w:styleId="affff3">
    <w:name w:val="footnote reference"/>
    <w:rsid w:val="00BF0423"/>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464810761">
      <w:bodyDiv w:val="1"/>
      <w:marLeft w:val="0"/>
      <w:marRight w:val="0"/>
      <w:marTop w:val="0"/>
      <w:marBottom w:val="0"/>
      <w:divBdr>
        <w:top w:val="none" w:sz="0" w:space="0" w:color="auto"/>
        <w:left w:val="none" w:sz="0" w:space="0" w:color="auto"/>
        <w:bottom w:val="none" w:sz="0" w:space="0" w:color="auto"/>
        <w:right w:val="none" w:sz="0" w:space="0" w:color="auto"/>
      </w:divBdr>
    </w:div>
    <w:div w:id="1686589877">
      <w:bodyDiv w:val="1"/>
      <w:marLeft w:val="0"/>
      <w:marRight w:val="0"/>
      <w:marTop w:val="0"/>
      <w:marBottom w:val="0"/>
      <w:divBdr>
        <w:top w:val="none" w:sz="0" w:space="0" w:color="auto"/>
        <w:left w:val="none" w:sz="0" w:space="0" w:color="auto"/>
        <w:bottom w:val="none" w:sz="0" w:space="0" w:color="auto"/>
        <w:right w:val="none" w:sz="0" w:space="0" w:color="auto"/>
      </w:divBdr>
    </w:div>
    <w:div w:id="202266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61D18CA45F28C33305E7AF3258C61244E8003DE6B164692F7A000CEA56482E57834147026BVFL9M" TargetMode="External"/><Relationship Id="rId18" Type="http://schemas.openxmlformats.org/officeDocument/2006/relationships/hyperlink" Target="consultantplus://offline/ref=5CB5E174B5E5E13B3AF320076D4447EC60728CA3EF8315DD9BA94E7DCA60C367F71B79F63E2FmEo4H" TargetMode="External"/><Relationship Id="rId26" Type="http://schemas.openxmlformats.org/officeDocument/2006/relationships/hyperlink" Target="consultantplus://offline/ref=681A50EF37AA213C2E7CD7BC5A3FADCA31D326F70AB3FE873A6311B2040367A422E0D776FCB01D0E045ECE2D03A7DA95EBB7AD10EE4794EDKCLCI" TargetMode="External"/><Relationship Id="rId39" Type="http://schemas.openxmlformats.org/officeDocument/2006/relationships/hyperlink" Target="file:///\\agaa-stor-02\data\&#1050;&#1086;&#1085;&#1090;&#1088;&#1072;&#1082;&#1090;&#1085;&#1072;&#1103;%20&#1089;&#1083;&#1091;&#1078;&#1073;&#1072;\&#1058;&#1086;&#1088;&#1075;&#1080;\223-&#1092;&#1079;\4.%20&#1054;&#1087;&#1091;&#1073;&#1083;&#1080;&#1082;&#1086;&#1074;&#1072;&#1085;&#1085;&#1099;&#1077;%20&#1079;&#1072;&#1082;&#1091;&#1087;&#1082;&#1080;%20&#1087;&#1086;%20223-&#1060;&#1047;\&#1050;&#1086;&#1085;&#1082;&#1091;&#1088;&#1089;&#1099;%20&#1074;%20&#1101;&#1083;&#1077;&#1082;&#1090;&#1088;&#1086;&#1085;&#1085;&#1086;&#1081;%20&#1092;&#1086;&#1088;&#1084;&#1077;\190507.%20&#1042;&#1080;&#1076;&#1077;&#1086;&#1088;&#1086;&#1083;&#1080;&#1082;\&#1058;&#1086;&#1088;&#1075;&#1086;&#1074;&#1086;&#1081;%20&#1089;&#1077;&#1082;&#1094;&#1080;&#1080;%20" TargetMode="External"/><Relationship Id="rId21" Type="http://schemas.openxmlformats.org/officeDocument/2006/relationships/hyperlink" Target="consultantplus://offline/ref=591B5019FBD1094384EBA43D4FCC5E239A166BDC461FAA570F27552908FBB3E53E6E7BE01A05e3p0H" TargetMode="External"/><Relationship Id="rId34" Type="http://schemas.openxmlformats.org/officeDocument/2006/relationships/hyperlink" Target="consultantplus://offline/ref=5CB5E174B5E5E13B3AF320076D4447EC60728CA3EF8315DD9BA94E7DCA60C367F71B79F63E2DmEo2H" TargetMode="External"/><Relationship Id="rId42" Type="http://schemas.openxmlformats.org/officeDocument/2006/relationships/hyperlink" Target="mailto:torgi@agaa.ru" TargetMode="External"/><Relationship Id="rId47" Type="http://schemas.openxmlformats.org/officeDocument/2006/relationships/hyperlink" Target="consultantplus://offline/ref=3D644E2790209575EF1A4FA326C22301CA357AE4785ED95675BEF527A3EE70F5B3FC72E80339L5N" TargetMode="External"/><Relationship Id="rId50" Type="http://schemas.openxmlformats.org/officeDocument/2006/relationships/hyperlink" Target="consultantplus://offline/ref=CEDF77888FE8D68E454C8AA0393E20E02E97CDD341E69D4327BA048C1835BA05A79A18FE58878554h0a8O" TargetMode="External"/><Relationship Id="rId55" Type="http://schemas.openxmlformats.org/officeDocument/2006/relationships/hyperlink" Target="consultantplus://offline/ref=1113031E9C220E50C4B490074E0B5C8E3E08887D0DF0DB581802904798AC97C452118C8B56940C8BsEm1I" TargetMode="External"/><Relationship Id="rId7" Type="http://schemas.openxmlformats.org/officeDocument/2006/relationships/endnotes" Target="endnotes.xml"/><Relationship Id="rId12" Type="http://schemas.openxmlformats.org/officeDocument/2006/relationships/hyperlink" Target="file://\\agaa-stor-01\torgi\223-&#1092;&#1079;\&#1054;&#1087;&#1091;&#1073;&#1083;&#1080;&#1082;&#1086;&#1074;&#1072;&#1085;&#1085;&#1099;&#1077;%20&#1079;&#1072;&#1082;&#1091;&#1087;&#1082;&#1080;%20&#1087;&#1086;%20223-&#1060;&#1047;\Zubkova_EV\Local%20Settings\Temporary%20Internet%20Files\Local%20Settings\Temporary%20Internet%20Files\&#1056;&#1069;&#1040;%20&#1080;&#1084;.%20&#1055;&#1083;&#1077;&#1093;&#1072;&#1085;&#1086;&#1074;&#1072;%202008\&#1056;&#1077;&#1084;&#1086;&#1085;&#1090;%20&#1085;&#1086;&#1074;&#1099;&#1093;%20&#1087;&#1086;&#1084;&#1077;&#1097;&#1077;&#1085;&#1080;&#1081;\C:\Documents%20and%20Settings\ovchinnikova\&#1056;&#1072;&#1073;&#1086;&#1095;&#1080;&#1081;%20&#1089;&#1090;&#1086;&#1083;\&#1058;&#1080;&#1087;&#1086;&#1074;&#1072;&#1103;%20-%20&#1088;&#1072;&#1073;&#1086;&#1090;&#1099;%20&#1088;&#1077;&#1076;&#1072;&#1082;&#1094;&#1080;&#1103;%2053-&#1060;&#1047;1.doc" TargetMode="External"/><Relationship Id="rId17" Type="http://schemas.openxmlformats.org/officeDocument/2006/relationships/hyperlink" Target="consultantplus://offline/ref=5CB5E174B5E5E13B3AF320076D4447EC60728CA3EF8315DD9BA94E7DCA60C367F71B79F53E2BE820mEoBH" TargetMode="External"/><Relationship Id="rId25" Type="http://schemas.openxmlformats.org/officeDocument/2006/relationships/hyperlink" Target="consultantplus://offline/ref=681A50EF37AA213C2E7CD7BC5A3FADCA31D326F70AB3FE873A6311B2040367A422E0D776FCB01D01055ECE2D03A7DA95EBB7AD10EE4794EDKCLCI" TargetMode="External"/><Relationship Id="rId33" Type="http://schemas.openxmlformats.org/officeDocument/2006/relationships/hyperlink" Target="consultantplus://offline/ref=5CB5E174B5E5E13B3AF320076D4447EC60728CA3EF8315DD9BA94E7DCA60C367F71B79F63E2FmEo4H" TargetMode="External"/><Relationship Id="rId38" Type="http://schemas.openxmlformats.org/officeDocument/2006/relationships/hyperlink" Target="consultantplus://offline/ref=1113031E9C220E50C4B490074E0B5C8E3E08887D0AF2DB581802904798sAmCI" TargetMode="External"/><Relationship Id="rId46" Type="http://schemas.openxmlformats.org/officeDocument/2006/relationships/footer" Target="footer1.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04845DE22D500105F4139FD7A4FA1338795D0E757913B1EE77BBBEA0E9A23C8184274389952711m4H" TargetMode="External"/><Relationship Id="rId20" Type="http://schemas.openxmlformats.org/officeDocument/2006/relationships/hyperlink" Target="consultantplus://offline/ref=5CB5E174B5E5E13B3AF320076D4447EC60728CA3EF8315DD9BA94E7DCA60C367F71B79F63E22mEo6H" TargetMode="External"/><Relationship Id="rId29" Type="http://schemas.openxmlformats.org/officeDocument/2006/relationships/hyperlink" Target="mailto:torgi@agaa.ru" TargetMode="External"/><Relationship Id="rId41" Type="http://schemas.openxmlformats.org/officeDocument/2006/relationships/hyperlink" Target="mailto:sekretariat@agaa.ru" TargetMode="External"/><Relationship Id="rId54" Type="http://schemas.openxmlformats.org/officeDocument/2006/relationships/hyperlink" Target="consultantplus://offline/ref=ED50FD776AB6F85269D50C7744C6E99E15B7CA96D8230D9AD584B38CF5C41F13AFB97377AF41J1e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6BF2869B3A2ACFC5A515964A457B07AB40A5170D8BD0A41E34E23524FD3753C388AC3D151B96B2067FQ6L" TargetMode="External"/><Relationship Id="rId24" Type="http://schemas.openxmlformats.org/officeDocument/2006/relationships/hyperlink" Target="consultantplus://offline/ref=16D8A283D00F6EDB5DC0A3B18963F262ECA7F2A3DA2840F9FA9E3AF5D6C5DCFCB28A17D6863C7F97CFDE246288ICY6I" TargetMode="External"/><Relationship Id="rId32" Type="http://schemas.openxmlformats.org/officeDocument/2006/relationships/hyperlink" Target="consultantplus://offline/ref=5CB5E174B5E5E13B3AF320076D4447EC60728CA3EF8315DD9BA94E7DCA60C367F71B79F53E2BE820mEoBH" TargetMode="External"/><Relationship Id="rId37" Type="http://schemas.openxmlformats.org/officeDocument/2006/relationships/hyperlink" Target="consultantplus://offline/ref=1113031E9C220E50C4B490074E0B5C8E3E08887D0DF0DB581802904798AC97C452118C8B56940C8BsEm1I" TargetMode="External"/><Relationship Id="rId40" Type="http://schemas.openxmlformats.org/officeDocument/2006/relationships/hyperlink" Target="http://utp.sberbank-ast.ru/Trade/NBT/Index/0/0/0/0" TargetMode="External"/><Relationship Id="rId45" Type="http://schemas.openxmlformats.org/officeDocument/2006/relationships/image" Target="media/image1.wmf"/><Relationship Id="rId53" Type="http://schemas.openxmlformats.org/officeDocument/2006/relationships/hyperlink" Target="consultantplus://offline/ref=CEDF77888FE8D68E454C8AA0393E20E02E97CDD341E69D4327BA048C1835BA05A79A18FD588Eh8aBO" TargetMode="Externa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consultantplus://offline/ref=04845DE22D500105F4139FD7A4FA1338795D0E757913B1EE77BBBEA0E9A23C8184274389952511m3H" TargetMode="External"/><Relationship Id="rId23" Type="http://schemas.openxmlformats.org/officeDocument/2006/relationships/hyperlink" Target="consultantplus://offline/ref=1113031E9C220E50C4B490074E0B5C8E3E08887D0AF2DB581802904798sAmCI" TargetMode="External"/><Relationship Id="rId28" Type="http://schemas.openxmlformats.org/officeDocument/2006/relationships/hyperlink" Target="http://www.agaa.ru" TargetMode="External"/><Relationship Id="rId36" Type="http://schemas.openxmlformats.org/officeDocument/2006/relationships/hyperlink" Target="consultantplus://offline/ref=591B5019FBD1094384EBA43D4FCC5E239A166BDC461FAA570F27552908FBB3E53E6E7BE01A05e3p0H" TargetMode="External"/><Relationship Id="rId49" Type="http://schemas.openxmlformats.org/officeDocument/2006/relationships/hyperlink" Target="consultantplus://offline/ref=3D644E2790209575EF1A4FA326C22301CA357DE07E5FD95675BEF527A3EE70F5B3FC72EC03973ALFN" TargetMode="External"/><Relationship Id="rId57" Type="http://schemas.openxmlformats.org/officeDocument/2006/relationships/footer" Target="footer2.xml"/><Relationship Id="rId10" Type="http://schemas.openxmlformats.org/officeDocument/2006/relationships/hyperlink" Target="consultantplus://offline/ref=47FD65EF0B6D5ADD10172DB0683DD0EB5979FBE56577B46A5BABD90503385C829C3BE13EA4D6o3J" TargetMode="External"/><Relationship Id="rId19" Type="http://schemas.openxmlformats.org/officeDocument/2006/relationships/hyperlink" Target="consultantplus://offline/ref=5CB5E174B5E5E13B3AF320076D4447EC60728CA3EF8315DD9BA94E7DCA60C367F71B79F63E2DmEo2H" TargetMode="External"/><Relationship Id="rId31" Type="http://schemas.openxmlformats.org/officeDocument/2006/relationships/hyperlink" Target="consultantplus://offline/ref=04845DE22D500105F4139FD7A4FA1338795D0E757913B1EE77BBBEA0E9A23C8184274389952711m4H" TargetMode="External"/><Relationship Id="rId44" Type="http://schemas.openxmlformats.org/officeDocument/2006/relationships/hyperlink" Target="file:///\\agaa-stor-02\data\&#1050;&#1086;&#1085;&#1090;&#1088;&#1072;&#1082;&#1090;&#1085;&#1072;&#1103;%20&#1089;&#1083;&#1091;&#1078;&#1073;&#1072;\&#1058;&#1086;&#1088;&#1075;&#1080;\&#1054;&#1087;&#1091;&#1073;&#1083;&#1080;&#1082;&#1086;&#1074;&#1072;&#1085;&#1085;&#1099;&#1077;%20&#1082;&#1086;&#1085;&#1082;&#1091;&#1088;&#1089;&#1099;%2044-&#1060;&#1047;-2017%20&#1075;&#1086;&#1076;\&#1057;&#1072;&#1088;&#1072;&#1085;&#1089;&#1082;%20I%20&#1101;&#1090;&#1072;&#1087;%20&#1057;&#1052;&#1056;\&#1048;&#1079;&#1084;&#1077;&#1085;&#1077;&#1085;&#1080;&#1103;%2017.02.2017\&#1055;&#1054;&#1071;&#1057;&#1053;&#1048;&#1058;&#1045;&#1051;&#1068;&#1053;&#1040;&#1071;" TargetMode="External"/><Relationship Id="rId52" Type="http://schemas.openxmlformats.org/officeDocument/2006/relationships/hyperlink" Target="consultantplus://offline/ref=CEDF77888FE8D68E454C8AA0393E20E02E97CDD341E69D4327BA048C1835BA05A79A18FD5881h8aFO"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nsultantplus://offline/ref=BE8D3A1BDC1A56E3E2C31E9E044F36E1A88A3EF65F3624024D065D5114NEE7P" TargetMode="External"/><Relationship Id="rId14" Type="http://schemas.openxmlformats.org/officeDocument/2006/relationships/hyperlink" Target="consultantplus://offline/ref=61D18CA45F28C33305E7AF3258C61244E80938E1B867692F7A000CEA56482E578341470168FA26A7V2L8M" TargetMode="External"/><Relationship Id="rId22" Type="http://schemas.openxmlformats.org/officeDocument/2006/relationships/hyperlink" Target="consultantplus://offline/ref=1113031E9C220E50C4B490074E0B5C8E3E08887D0DF0DB581802904798AC97C452118C8B56940C8BsEm1I" TargetMode="External"/><Relationship Id="rId27" Type="http://schemas.openxmlformats.org/officeDocument/2006/relationships/hyperlink" Target="consultantplus://offline/ref=681A50EF37AA213C2E7CD7BC5A3FADCA32DB2CF10EB3FE873A6311B2040367A422E0D776FCB31D04085ECE2D03A7DA95EBB7AD10EE4794EDKCLCI" TargetMode="External"/><Relationship Id="rId30" Type="http://schemas.openxmlformats.org/officeDocument/2006/relationships/hyperlink" Target="consultantplus://offline/ref=04845DE22D500105F4139FD7A4FA1338795D0E757913B1EE77BBBEA0E9A23C8184274389952511m3H" TargetMode="External"/><Relationship Id="rId35" Type="http://schemas.openxmlformats.org/officeDocument/2006/relationships/hyperlink" Target="consultantplus://offline/ref=5CB5E174B5E5E13B3AF320076D4447EC60728CA3EF8315DD9BA94E7DCA60C367F71B79F63E22mEo6H" TargetMode="External"/><Relationship Id="rId43" Type="http://schemas.openxmlformats.org/officeDocument/2006/relationships/hyperlink" Target="mailto:torgi@agaa.ru" TargetMode="External"/><Relationship Id="rId48" Type="http://schemas.openxmlformats.org/officeDocument/2006/relationships/hyperlink" Target="consultantplus://offline/ref=3D644E2790209575EF1A4FA326C22301CA357DE07E5FD95675BEF527A3EE70F5B3FC72EC03953AL8N" TargetMode="External"/><Relationship Id="rId56" Type="http://schemas.openxmlformats.org/officeDocument/2006/relationships/hyperlink" Target="consultantplus://offline/ref=1113031E9C220E50C4B490074E0B5C8E3E08887D0AF2DB581802904798sAmCI" TargetMode="External"/><Relationship Id="rId8" Type="http://schemas.openxmlformats.org/officeDocument/2006/relationships/hyperlink" Target="garantF1://890941.1829" TargetMode="External"/><Relationship Id="rId51" Type="http://schemas.openxmlformats.org/officeDocument/2006/relationships/hyperlink" Target="consultantplus://offline/ref=CEDF77888FE8D68E454C8AA0393E20E02E97CDD341E69D4327BA048C1835BA05A79A18FD5883h8a9O"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4F77B-E69A-4BC7-A068-0842182E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42</Pages>
  <Words>17539</Words>
  <Characters>99975</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AGAA</Company>
  <LinksUpToDate>false</LinksUpToDate>
  <CharactersWithSpaces>117280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golubtsov</dc:creator>
  <cp:lastModifiedBy>kochetova</cp:lastModifiedBy>
  <cp:revision>6</cp:revision>
  <cp:lastPrinted>2019-08-23T10:56:00Z</cp:lastPrinted>
  <dcterms:created xsi:type="dcterms:W3CDTF">2019-08-15T08:36:00Z</dcterms:created>
  <dcterms:modified xsi:type="dcterms:W3CDTF">2019-08-27T13:15:00Z</dcterms:modified>
</cp:coreProperties>
</file>