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12" w:type="dxa"/>
        <w:jc w:val="right"/>
        <w:tblLayout w:type="fixed"/>
        <w:tblLook w:val="00A0" w:firstRow="1" w:lastRow="0" w:firstColumn="1" w:lastColumn="0" w:noHBand="0" w:noVBand="0"/>
      </w:tblPr>
      <w:tblGrid>
        <w:gridCol w:w="4712"/>
      </w:tblGrid>
      <w:tr w:rsidR="008707F7" w:rsidRPr="008707F7" w:rsidTr="008707F7">
        <w:trPr>
          <w:trHeight w:val="20"/>
          <w:jc w:val="right"/>
        </w:trPr>
        <w:tc>
          <w:tcPr>
            <w:tcW w:w="4712" w:type="dxa"/>
          </w:tcPr>
          <w:p w:rsidR="004F73A6" w:rsidRPr="004F73A6" w:rsidRDefault="004F73A6" w:rsidP="004F73A6">
            <w:pPr>
              <w:autoSpaceDE w:val="0"/>
              <w:autoSpaceDN w:val="0"/>
              <w:spacing w:after="60" w:line="240" w:lineRule="auto"/>
              <w:jc w:val="both"/>
              <w:rPr>
                <w:rFonts w:ascii="Times New Roman" w:eastAsia="Times New Roman" w:hAnsi="Times New Roman" w:cs="Times New Roman"/>
                <w:b/>
                <w:bCs/>
                <w:sz w:val="24"/>
                <w:szCs w:val="20"/>
                <w:lang w:eastAsia="ru-RU"/>
              </w:rPr>
            </w:pPr>
            <w:bookmarkStart w:id="0" w:name="_Toc15890875"/>
            <w:r w:rsidRPr="004F73A6">
              <w:rPr>
                <w:rFonts w:ascii="Times New Roman" w:eastAsia="Times New Roman" w:hAnsi="Times New Roman" w:cs="Times New Roman"/>
                <w:b/>
                <w:bCs/>
                <w:sz w:val="24"/>
                <w:szCs w:val="20"/>
                <w:lang w:eastAsia="ru-RU"/>
              </w:rPr>
              <w:t>Согласовано протоколом</w:t>
            </w:r>
          </w:p>
          <w:p w:rsidR="004F73A6" w:rsidRPr="004F73A6" w:rsidRDefault="004F73A6" w:rsidP="004F73A6">
            <w:pPr>
              <w:autoSpaceDE w:val="0"/>
              <w:autoSpaceDN w:val="0"/>
              <w:spacing w:after="60" w:line="240" w:lineRule="auto"/>
              <w:ind w:left="-108"/>
              <w:jc w:val="both"/>
              <w:rPr>
                <w:rFonts w:ascii="Times New Roman" w:eastAsia="Times New Roman" w:hAnsi="Times New Roman" w:cs="Times New Roman"/>
                <w:b/>
                <w:bCs/>
                <w:sz w:val="24"/>
                <w:szCs w:val="20"/>
                <w:lang w:eastAsia="ru-RU"/>
              </w:rPr>
            </w:pPr>
            <w:r w:rsidRPr="004F73A6">
              <w:rPr>
                <w:rFonts w:ascii="Times New Roman" w:eastAsia="Times New Roman" w:hAnsi="Times New Roman" w:cs="Times New Roman"/>
                <w:b/>
                <w:bCs/>
                <w:sz w:val="24"/>
                <w:szCs w:val="20"/>
                <w:lang w:eastAsia="ru-RU"/>
              </w:rPr>
              <w:t>Тендерной комиссии АО МАШ</w:t>
            </w:r>
          </w:p>
          <w:p w:rsidR="004F73A6" w:rsidRPr="004F73A6" w:rsidRDefault="004F73A6" w:rsidP="004F73A6">
            <w:pPr>
              <w:autoSpaceDE w:val="0"/>
              <w:autoSpaceDN w:val="0"/>
              <w:spacing w:after="60" w:line="240" w:lineRule="auto"/>
              <w:ind w:left="-108"/>
              <w:jc w:val="both"/>
              <w:rPr>
                <w:rFonts w:ascii="Times New Roman" w:eastAsia="Times New Roman" w:hAnsi="Times New Roman" w:cs="Times New Roman"/>
                <w:b/>
                <w:bCs/>
                <w:sz w:val="24"/>
                <w:szCs w:val="20"/>
                <w:lang w:eastAsia="ru-RU"/>
              </w:rPr>
            </w:pPr>
            <w:r w:rsidRPr="004F73A6">
              <w:rPr>
                <w:rFonts w:ascii="Times New Roman" w:eastAsia="Times New Roman" w:hAnsi="Times New Roman" w:cs="Times New Roman"/>
                <w:b/>
                <w:bCs/>
                <w:sz w:val="24"/>
                <w:szCs w:val="20"/>
                <w:lang w:eastAsia="ru-RU"/>
              </w:rPr>
              <w:t>«___</w:t>
            </w:r>
            <w:proofErr w:type="gramStart"/>
            <w:r w:rsidRPr="004F73A6">
              <w:rPr>
                <w:rFonts w:ascii="Times New Roman" w:eastAsia="Times New Roman" w:hAnsi="Times New Roman" w:cs="Times New Roman"/>
                <w:b/>
                <w:bCs/>
                <w:sz w:val="24"/>
                <w:szCs w:val="20"/>
                <w:lang w:eastAsia="ru-RU"/>
              </w:rPr>
              <w:t>_»_</w:t>
            </w:r>
            <w:proofErr w:type="gramEnd"/>
            <w:r w:rsidRPr="004F73A6">
              <w:rPr>
                <w:rFonts w:ascii="Times New Roman" w:eastAsia="Times New Roman" w:hAnsi="Times New Roman" w:cs="Times New Roman"/>
                <w:b/>
                <w:bCs/>
                <w:sz w:val="24"/>
                <w:szCs w:val="20"/>
                <w:lang w:eastAsia="ru-RU"/>
              </w:rPr>
              <w:t>____________ 2019 г.</w:t>
            </w:r>
          </w:p>
          <w:p w:rsidR="004F73A6" w:rsidRPr="004F73A6" w:rsidRDefault="004F73A6" w:rsidP="004F73A6">
            <w:pPr>
              <w:autoSpaceDE w:val="0"/>
              <w:autoSpaceDN w:val="0"/>
              <w:spacing w:after="60" w:line="240" w:lineRule="auto"/>
              <w:ind w:left="-108"/>
              <w:jc w:val="both"/>
              <w:rPr>
                <w:rFonts w:ascii="Times New Roman" w:eastAsia="Times New Roman" w:hAnsi="Times New Roman" w:cs="Times New Roman"/>
                <w:b/>
                <w:bCs/>
                <w:sz w:val="24"/>
                <w:szCs w:val="20"/>
                <w:lang w:eastAsia="ru-RU"/>
              </w:rPr>
            </w:pPr>
            <w:r w:rsidRPr="004F73A6">
              <w:rPr>
                <w:rFonts w:ascii="Times New Roman" w:eastAsia="Times New Roman" w:hAnsi="Times New Roman" w:cs="Times New Roman"/>
                <w:b/>
                <w:bCs/>
                <w:sz w:val="24"/>
                <w:szCs w:val="20"/>
                <w:lang w:eastAsia="ru-RU"/>
              </w:rPr>
              <w:br/>
              <w:t>№_______________________</w:t>
            </w:r>
          </w:p>
          <w:p w:rsidR="008707F7" w:rsidRPr="008707F7" w:rsidRDefault="008707F7" w:rsidP="008707F7">
            <w:pPr>
              <w:autoSpaceDE w:val="0"/>
              <w:autoSpaceDN w:val="0"/>
              <w:spacing w:after="0" w:line="240" w:lineRule="auto"/>
              <w:jc w:val="both"/>
              <w:rPr>
                <w:rFonts w:ascii="Times New Roman" w:eastAsia="Times New Roman" w:hAnsi="Times New Roman" w:cs="Times New Roman"/>
                <w:b/>
                <w:bCs/>
                <w:lang w:eastAsia="ru-RU"/>
              </w:rPr>
            </w:pPr>
          </w:p>
          <w:p w:rsidR="008707F7" w:rsidRPr="008707F7" w:rsidRDefault="008707F7" w:rsidP="008707F7">
            <w:pPr>
              <w:autoSpaceDE w:val="0"/>
              <w:autoSpaceDN w:val="0"/>
              <w:spacing w:after="0" w:line="240" w:lineRule="auto"/>
              <w:jc w:val="both"/>
              <w:rPr>
                <w:rFonts w:ascii="Times New Roman" w:eastAsia="Times New Roman" w:hAnsi="Times New Roman" w:cs="Times New Roman"/>
                <w:b/>
                <w:bCs/>
                <w:lang w:eastAsia="ru-RU"/>
              </w:rPr>
            </w:pPr>
          </w:p>
          <w:p w:rsidR="008707F7" w:rsidRPr="008707F7" w:rsidRDefault="008707F7" w:rsidP="008707F7">
            <w:pPr>
              <w:autoSpaceDE w:val="0"/>
              <w:autoSpaceDN w:val="0"/>
              <w:spacing w:after="0" w:line="240" w:lineRule="auto"/>
              <w:jc w:val="both"/>
              <w:rPr>
                <w:rFonts w:ascii="Times New Roman" w:eastAsia="Times New Roman" w:hAnsi="Times New Roman" w:cs="Times New Roman"/>
                <w:b/>
                <w:bCs/>
                <w:lang w:eastAsia="ru-RU"/>
              </w:rPr>
            </w:pPr>
          </w:p>
          <w:p w:rsidR="008707F7" w:rsidRPr="008707F7" w:rsidRDefault="008707F7" w:rsidP="008707F7">
            <w:pPr>
              <w:autoSpaceDE w:val="0"/>
              <w:autoSpaceDN w:val="0"/>
              <w:spacing w:after="0" w:line="240" w:lineRule="auto"/>
              <w:jc w:val="both"/>
              <w:rPr>
                <w:rFonts w:ascii="Times New Roman" w:eastAsia="Times New Roman" w:hAnsi="Times New Roman" w:cs="Times New Roman"/>
                <w:b/>
                <w:lang w:eastAsia="ru-RU"/>
              </w:rPr>
            </w:pPr>
          </w:p>
          <w:p w:rsidR="008707F7" w:rsidRPr="008707F7" w:rsidRDefault="008707F7" w:rsidP="008707F7">
            <w:pPr>
              <w:autoSpaceDE w:val="0"/>
              <w:autoSpaceDN w:val="0"/>
              <w:spacing w:after="0" w:line="240" w:lineRule="auto"/>
              <w:jc w:val="both"/>
              <w:rPr>
                <w:rFonts w:ascii="Times New Roman" w:eastAsia="Times New Roman" w:hAnsi="Times New Roman" w:cs="Times New Roman"/>
                <w:b/>
                <w:lang w:eastAsia="ru-RU"/>
              </w:rPr>
            </w:pPr>
          </w:p>
        </w:tc>
      </w:tr>
    </w:tbl>
    <w:p w:rsidR="008707F7" w:rsidRPr="008707F7" w:rsidRDefault="008707F7" w:rsidP="008707F7">
      <w:pPr>
        <w:spacing w:after="0" w:line="240" w:lineRule="auto"/>
        <w:jc w:val="center"/>
        <w:rPr>
          <w:rFonts w:ascii="Times New Roman" w:eastAsia="Calibri" w:hAnsi="Times New Roman" w:cs="Times New Roman"/>
          <w:sz w:val="24"/>
          <w:szCs w:val="20"/>
        </w:rPr>
      </w:pPr>
    </w:p>
    <w:p w:rsidR="008707F7" w:rsidRPr="008707F7" w:rsidRDefault="008707F7" w:rsidP="008707F7">
      <w:pPr>
        <w:autoSpaceDE w:val="0"/>
        <w:autoSpaceDN w:val="0"/>
        <w:adjustRightInd w:val="0"/>
        <w:spacing w:after="0" w:line="240" w:lineRule="auto"/>
        <w:jc w:val="center"/>
        <w:rPr>
          <w:rFonts w:ascii="Times New Roman" w:eastAsia="Calibri" w:hAnsi="Times New Roman" w:cs="Times New Roman"/>
          <w:b/>
          <w:color w:val="000000"/>
          <w:sz w:val="32"/>
          <w:szCs w:val="32"/>
        </w:rPr>
      </w:pPr>
    </w:p>
    <w:p w:rsidR="008707F7" w:rsidRPr="008707F7" w:rsidRDefault="008707F7" w:rsidP="008707F7">
      <w:pPr>
        <w:autoSpaceDE w:val="0"/>
        <w:autoSpaceDN w:val="0"/>
        <w:adjustRightInd w:val="0"/>
        <w:spacing w:after="0" w:line="240" w:lineRule="auto"/>
        <w:jc w:val="center"/>
        <w:rPr>
          <w:rFonts w:ascii="Times New Roman" w:eastAsia="Calibri" w:hAnsi="Times New Roman" w:cs="Times New Roman"/>
          <w:b/>
          <w:color w:val="000000"/>
          <w:sz w:val="32"/>
          <w:szCs w:val="32"/>
        </w:rPr>
      </w:pPr>
    </w:p>
    <w:p w:rsidR="009268DD" w:rsidRPr="008707F7" w:rsidRDefault="009268DD" w:rsidP="004F73A6">
      <w:pPr>
        <w:autoSpaceDE w:val="0"/>
        <w:autoSpaceDN w:val="0"/>
        <w:adjustRightInd w:val="0"/>
        <w:spacing w:after="0" w:line="240" w:lineRule="auto"/>
        <w:rPr>
          <w:rFonts w:ascii="Times New Roman" w:eastAsia="Calibri" w:hAnsi="Times New Roman" w:cs="Times New Roman"/>
          <w:b/>
          <w:color w:val="000000"/>
          <w:sz w:val="32"/>
          <w:szCs w:val="32"/>
        </w:rPr>
      </w:pPr>
    </w:p>
    <w:p w:rsidR="008707F7" w:rsidRDefault="008707F7" w:rsidP="008707F7">
      <w:pPr>
        <w:autoSpaceDE w:val="0"/>
        <w:autoSpaceDN w:val="0"/>
        <w:adjustRightInd w:val="0"/>
        <w:spacing w:after="0" w:line="240" w:lineRule="auto"/>
        <w:jc w:val="center"/>
        <w:rPr>
          <w:rFonts w:ascii="Times New Roman" w:eastAsia="Calibri" w:hAnsi="Times New Roman" w:cs="Times New Roman"/>
          <w:b/>
          <w:color w:val="000000"/>
          <w:sz w:val="32"/>
          <w:szCs w:val="32"/>
        </w:rPr>
      </w:pPr>
    </w:p>
    <w:p w:rsidR="009268DD" w:rsidRPr="008707F7" w:rsidRDefault="009268DD" w:rsidP="008707F7">
      <w:pPr>
        <w:autoSpaceDE w:val="0"/>
        <w:autoSpaceDN w:val="0"/>
        <w:adjustRightInd w:val="0"/>
        <w:spacing w:after="0" w:line="240" w:lineRule="auto"/>
        <w:jc w:val="center"/>
        <w:rPr>
          <w:rFonts w:ascii="Times New Roman" w:eastAsia="Calibri" w:hAnsi="Times New Roman" w:cs="Times New Roman"/>
          <w:b/>
          <w:color w:val="000000"/>
          <w:sz w:val="32"/>
          <w:szCs w:val="32"/>
        </w:rPr>
      </w:pPr>
    </w:p>
    <w:p w:rsidR="008707F7" w:rsidRPr="008707F7" w:rsidRDefault="008707F7" w:rsidP="008707F7">
      <w:pPr>
        <w:autoSpaceDE w:val="0"/>
        <w:autoSpaceDN w:val="0"/>
        <w:adjustRightInd w:val="0"/>
        <w:spacing w:after="0" w:line="240" w:lineRule="auto"/>
        <w:jc w:val="center"/>
        <w:rPr>
          <w:rFonts w:ascii="Times New Roman" w:eastAsia="Calibri" w:hAnsi="Times New Roman" w:cs="Times New Roman"/>
          <w:b/>
          <w:color w:val="000000"/>
          <w:sz w:val="32"/>
          <w:szCs w:val="32"/>
        </w:rPr>
      </w:pPr>
      <w:r w:rsidRPr="008707F7">
        <w:rPr>
          <w:rFonts w:ascii="Times New Roman" w:eastAsia="Calibri" w:hAnsi="Times New Roman" w:cs="Times New Roman"/>
          <w:b/>
          <w:color w:val="000000"/>
          <w:sz w:val="32"/>
          <w:szCs w:val="32"/>
        </w:rPr>
        <w:t>ДОКУМЕНТАЦИЯ ЗАПРОСА ПРЕДЛОЖЕНИЙ</w:t>
      </w:r>
    </w:p>
    <w:p w:rsidR="008707F7" w:rsidRPr="008707F7" w:rsidRDefault="008707F7" w:rsidP="008707F7">
      <w:pPr>
        <w:autoSpaceDE w:val="0"/>
        <w:autoSpaceDN w:val="0"/>
        <w:adjustRightInd w:val="0"/>
        <w:spacing w:after="0" w:line="240" w:lineRule="auto"/>
        <w:jc w:val="center"/>
        <w:rPr>
          <w:rFonts w:ascii="Times New Roman" w:eastAsia="Calibri" w:hAnsi="Times New Roman" w:cs="Times New Roman"/>
          <w:b/>
          <w:color w:val="000000"/>
          <w:sz w:val="32"/>
          <w:szCs w:val="32"/>
        </w:rPr>
      </w:pPr>
      <w:r w:rsidRPr="008707F7">
        <w:rPr>
          <w:rFonts w:ascii="Times New Roman" w:eastAsia="Calibri" w:hAnsi="Times New Roman" w:cs="Times New Roman"/>
          <w:b/>
          <w:color w:val="000000"/>
          <w:sz w:val="32"/>
          <w:szCs w:val="32"/>
        </w:rPr>
        <w:t>В ЭЛЕКТРОННОЙ ФОРМЕ</w:t>
      </w:r>
    </w:p>
    <w:p w:rsidR="008707F7" w:rsidRPr="008707F7" w:rsidRDefault="008707F7" w:rsidP="008707F7">
      <w:pPr>
        <w:autoSpaceDE w:val="0"/>
        <w:autoSpaceDN w:val="0"/>
        <w:adjustRightInd w:val="0"/>
        <w:spacing w:after="0" w:line="240" w:lineRule="auto"/>
        <w:jc w:val="center"/>
        <w:rPr>
          <w:rFonts w:ascii="Times New Roman" w:eastAsia="Calibri" w:hAnsi="Times New Roman" w:cs="Times New Roman"/>
          <w:b/>
          <w:color w:val="000000"/>
          <w:sz w:val="32"/>
          <w:szCs w:val="32"/>
        </w:rPr>
      </w:pPr>
      <w:r w:rsidRPr="008707F7">
        <w:rPr>
          <w:rFonts w:ascii="Times New Roman" w:eastAsia="Calibri" w:hAnsi="Times New Roman" w:cs="Times New Roman"/>
          <w:b/>
          <w:color w:val="000000"/>
          <w:sz w:val="32"/>
          <w:szCs w:val="32"/>
        </w:rPr>
        <w:t xml:space="preserve">НА ПРАВО ЗАКЛЮЧЕНИЯ ДОГОВОРА </w:t>
      </w:r>
    </w:p>
    <w:p w:rsidR="008707F7" w:rsidRPr="008707F7" w:rsidRDefault="00C24E39" w:rsidP="00410471">
      <w:pPr>
        <w:autoSpaceDE w:val="0"/>
        <w:autoSpaceDN w:val="0"/>
        <w:adjustRightInd w:val="0"/>
        <w:spacing w:after="0" w:line="240" w:lineRule="auto"/>
        <w:jc w:val="center"/>
        <w:rPr>
          <w:rFonts w:ascii="Times New Roman" w:eastAsia="Calibri" w:hAnsi="Times New Roman" w:cs="Times New Roman"/>
          <w:b/>
          <w:color w:val="000000"/>
          <w:szCs w:val="24"/>
        </w:rPr>
      </w:pPr>
      <w:r w:rsidRPr="00C24E39">
        <w:rPr>
          <w:rFonts w:ascii="Times New Roman" w:eastAsia="Calibri" w:hAnsi="Times New Roman" w:cs="Times New Roman"/>
          <w:b/>
          <w:sz w:val="32"/>
          <w:szCs w:val="32"/>
          <w:lang w:eastAsia="ru-RU"/>
        </w:rPr>
        <w:t xml:space="preserve">на </w:t>
      </w:r>
      <w:r w:rsidR="00410471">
        <w:rPr>
          <w:rFonts w:ascii="Times New Roman" w:eastAsia="Calibri" w:hAnsi="Times New Roman" w:cs="Times New Roman"/>
          <w:b/>
          <w:sz w:val="32"/>
          <w:szCs w:val="32"/>
          <w:lang w:eastAsia="ru-RU"/>
        </w:rPr>
        <w:t>выполнение работ по разработке</w:t>
      </w:r>
      <w:r w:rsidR="00410471" w:rsidRPr="00410471">
        <w:rPr>
          <w:rFonts w:ascii="Times New Roman" w:eastAsia="Calibri" w:hAnsi="Times New Roman" w:cs="Times New Roman"/>
          <w:b/>
          <w:sz w:val="32"/>
          <w:szCs w:val="32"/>
          <w:lang w:eastAsia="ru-RU"/>
        </w:rPr>
        <w:t xml:space="preserve">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w:t>
      </w:r>
      <w:r w:rsidR="00410471">
        <w:rPr>
          <w:rFonts w:ascii="Times New Roman" w:eastAsia="Calibri" w:hAnsi="Times New Roman" w:cs="Times New Roman"/>
          <w:b/>
          <w:sz w:val="32"/>
          <w:szCs w:val="32"/>
          <w:lang w:eastAsia="ru-RU"/>
        </w:rPr>
        <w:t xml:space="preserve"> для нужд АО «МАШ»</w:t>
      </w:r>
    </w:p>
    <w:p w:rsidR="008707F7" w:rsidRPr="008707F7" w:rsidRDefault="008707F7"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8707F7" w:rsidRPr="008707F7" w:rsidRDefault="008707F7"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8707F7" w:rsidRDefault="008707F7"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145070" w:rsidRDefault="00145070"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145070" w:rsidRDefault="00145070"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145070" w:rsidRDefault="00145070"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145070" w:rsidRDefault="00145070"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C24E39" w:rsidRDefault="00C24E39"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C24E39" w:rsidRDefault="00C24E39"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C24E39" w:rsidRDefault="00C24E39"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145070" w:rsidRPr="008707F7" w:rsidRDefault="00145070"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8707F7" w:rsidRPr="008707F7" w:rsidRDefault="008707F7" w:rsidP="008707F7">
      <w:pPr>
        <w:autoSpaceDE w:val="0"/>
        <w:autoSpaceDN w:val="0"/>
        <w:adjustRightInd w:val="0"/>
        <w:spacing w:after="0" w:line="240" w:lineRule="auto"/>
        <w:jc w:val="both"/>
        <w:rPr>
          <w:rFonts w:ascii="Times New Roman" w:eastAsia="Calibri" w:hAnsi="Times New Roman" w:cs="Times New Roman"/>
          <w:b/>
          <w:color w:val="000000"/>
          <w:szCs w:val="24"/>
        </w:rPr>
      </w:pPr>
    </w:p>
    <w:p w:rsidR="008707F7" w:rsidRPr="008707F7" w:rsidRDefault="008707F7" w:rsidP="008707F7">
      <w:pPr>
        <w:autoSpaceDE w:val="0"/>
        <w:autoSpaceDN w:val="0"/>
        <w:adjustRightInd w:val="0"/>
        <w:spacing w:after="0" w:line="240" w:lineRule="auto"/>
        <w:jc w:val="both"/>
        <w:rPr>
          <w:rFonts w:ascii="Times New Roman" w:eastAsia="Calibri" w:hAnsi="Times New Roman" w:cs="Times New Roman"/>
          <w:b/>
          <w:color w:val="000000"/>
        </w:rPr>
      </w:pPr>
    </w:p>
    <w:p w:rsidR="008707F7" w:rsidRPr="008707F7" w:rsidRDefault="008707F7" w:rsidP="008707F7">
      <w:pPr>
        <w:spacing w:after="0" w:line="240" w:lineRule="auto"/>
        <w:rPr>
          <w:rFonts w:ascii="Times New Roman" w:eastAsia="Calibri" w:hAnsi="Times New Roman" w:cs="Times New Roman"/>
          <w:b/>
          <w:color w:val="000000"/>
          <w:sz w:val="24"/>
          <w:szCs w:val="24"/>
        </w:rPr>
      </w:pPr>
      <w:r w:rsidRPr="008707F7">
        <w:rPr>
          <w:rFonts w:ascii="Times New Roman" w:eastAsia="Calibri" w:hAnsi="Times New Roman" w:cs="Times New Roman"/>
          <w:b/>
          <w:color w:val="000000"/>
          <w:sz w:val="24"/>
          <w:szCs w:val="24"/>
        </w:rPr>
        <w:t>Закупки проводит: Тендерная комиссия АО «МАШ».</w:t>
      </w:r>
    </w:p>
    <w:p w:rsidR="008707F7" w:rsidRPr="008707F7" w:rsidRDefault="008707F7" w:rsidP="008707F7">
      <w:pPr>
        <w:spacing w:after="0" w:line="240" w:lineRule="auto"/>
        <w:rPr>
          <w:rFonts w:ascii="Times New Roman" w:eastAsia="Calibri" w:hAnsi="Times New Roman" w:cs="Times New Roman"/>
          <w:b/>
          <w:color w:val="000000"/>
          <w:sz w:val="24"/>
          <w:szCs w:val="24"/>
        </w:rPr>
      </w:pPr>
    </w:p>
    <w:p w:rsidR="008707F7" w:rsidRPr="008707F7" w:rsidRDefault="008707F7" w:rsidP="008707F7">
      <w:pPr>
        <w:spacing w:after="0" w:line="240" w:lineRule="auto"/>
        <w:rPr>
          <w:rFonts w:ascii="Times New Roman" w:eastAsia="Calibri" w:hAnsi="Times New Roman" w:cs="Times New Roman"/>
          <w:b/>
          <w:color w:val="000000"/>
          <w:sz w:val="24"/>
          <w:szCs w:val="24"/>
        </w:rPr>
      </w:pPr>
    </w:p>
    <w:p w:rsidR="008707F7" w:rsidRPr="008707F7" w:rsidRDefault="008707F7" w:rsidP="008707F7">
      <w:pPr>
        <w:spacing w:after="0" w:line="240" w:lineRule="auto"/>
        <w:rPr>
          <w:rFonts w:ascii="Times New Roman" w:eastAsia="Calibri" w:hAnsi="Times New Roman" w:cs="Times New Roman"/>
          <w:b/>
          <w:color w:val="000000"/>
          <w:sz w:val="24"/>
          <w:szCs w:val="24"/>
        </w:rPr>
      </w:pPr>
    </w:p>
    <w:p w:rsidR="008707F7" w:rsidRPr="008707F7" w:rsidRDefault="008707F7" w:rsidP="008707F7">
      <w:pPr>
        <w:spacing w:after="0" w:line="240" w:lineRule="auto"/>
        <w:rPr>
          <w:rFonts w:ascii="Times New Roman" w:eastAsia="Calibri" w:hAnsi="Times New Roman" w:cs="Times New Roman"/>
          <w:b/>
          <w:color w:val="000000"/>
          <w:sz w:val="24"/>
          <w:szCs w:val="24"/>
        </w:rPr>
      </w:pPr>
      <w:r w:rsidRPr="008707F7">
        <w:rPr>
          <w:rFonts w:ascii="Times New Roman" w:eastAsia="Calibri" w:hAnsi="Times New Roman" w:cs="Times New Roman"/>
          <w:b/>
          <w:color w:val="000000"/>
          <w:sz w:val="24"/>
          <w:szCs w:val="24"/>
        </w:rPr>
        <w:t>Заказчик: АО «МАШ»</w:t>
      </w:r>
    </w:p>
    <w:p w:rsidR="008707F7" w:rsidRPr="008707F7" w:rsidRDefault="008707F7" w:rsidP="008707F7">
      <w:pPr>
        <w:spacing w:after="0" w:line="240" w:lineRule="auto"/>
        <w:jc w:val="both"/>
        <w:rPr>
          <w:rFonts w:ascii="Times New Roman" w:eastAsia="Calibri" w:hAnsi="Times New Roman" w:cs="Times New Roman"/>
          <w:b/>
          <w:color w:val="000000"/>
          <w:sz w:val="24"/>
          <w:szCs w:val="24"/>
        </w:rPr>
      </w:pPr>
      <w:r w:rsidRPr="008707F7">
        <w:rPr>
          <w:rFonts w:ascii="Times New Roman" w:eastAsia="Calibri" w:hAnsi="Times New Roman" w:cs="Times New Roman"/>
          <w:b/>
          <w:color w:val="000000"/>
          <w:sz w:val="24"/>
          <w:szCs w:val="24"/>
        </w:rPr>
        <w:t>За разъяснениями положений документации обращаться:</w:t>
      </w:r>
    </w:p>
    <w:p w:rsidR="008707F7" w:rsidRPr="008707F7" w:rsidRDefault="008707F7" w:rsidP="008707F7">
      <w:pPr>
        <w:spacing w:after="0" w:line="240" w:lineRule="auto"/>
        <w:rPr>
          <w:rFonts w:ascii="Times New Roman" w:eastAsia="Calibri" w:hAnsi="Times New Roman" w:cs="Times New Roman"/>
          <w:b/>
          <w:color w:val="000000"/>
          <w:sz w:val="24"/>
          <w:szCs w:val="24"/>
        </w:rPr>
      </w:pPr>
      <w:r w:rsidRPr="008707F7">
        <w:rPr>
          <w:rFonts w:ascii="Times New Roman" w:eastAsia="Calibri" w:hAnsi="Times New Roman" w:cs="Times New Roman"/>
          <w:b/>
          <w:color w:val="000000"/>
          <w:sz w:val="24"/>
          <w:szCs w:val="24"/>
        </w:rPr>
        <w:t>Телефон: 8 (495) 578-68-56; 8 (926) 015-19-95</w:t>
      </w:r>
    </w:p>
    <w:p w:rsidR="008707F7" w:rsidRPr="008707F7" w:rsidRDefault="008707F7" w:rsidP="008707F7">
      <w:pPr>
        <w:spacing w:after="0" w:line="240" w:lineRule="auto"/>
        <w:rPr>
          <w:rFonts w:ascii="Times New Roman" w:eastAsia="Calibri" w:hAnsi="Times New Roman" w:cs="Times New Roman"/>
          <w:b/>
          <w:color w:val="000000"/>
          <w:sz w:val="24"/>
          <w:szCs w:val="24"/>
        </w:rPr>
      </w:pPr>
      <w:r w:rsidRPr="008707F7">
        <w:rPr>
          <w:rFonts w:ascii="Times New Roman" w:eastAsia="Calibri" w:hAnsi="Times New Roman" w:cs="Times New Roman"/>
          <w:b/>
          <w:color w:val="000000"/>
          <w:sz w:val="24"/>
          <w:szCs w:val="24"/>
        </w:rPr>
        <w:t xml:space="preserve">Почта: </w:t>
      </w:r>
      <w:hyperlink r:id="rId8" w:history="1">
        <w:r w:rsidRPr="008707F7">
          <w:rPr>
            <w:rFonts w:ascii="Times New Roman" w:eastAsia="Calibri" w:hAnsi="Times New Roman" w:cs="Times New Roman"/>
            <w:b/>
            <w:color w:val="0000FF"/>
            <w:sz w:val="24"/>
            <w:szCs w:val="24"/>
            <w:u w:val="single"/>
            <w:lang w:val="en-US"/>
          </w:rPr>
          <w:t>sopkp</w:t>
        </w:r>
        <w:r w:rsidRPr="008707F7">
          <w:rPr>
            <w:rFonts w:ascii="Times New Roman" w:eastAsia="Calibri" w:hAnsi="Times New Roman" w:cs="Times New Roman"/>
            <w:b/>
            <w:color w:val="0000FF"/>
            <w:sz w:val="24"/>
            <w:szCs w:val="24"/>
            <w:u w:val="single"/>
          </w:rPr>
          <w:t>@</w:t>
        </w:r>
        <w:r w:rsidRPr="008707F7">
          <w:rPr>
            <w:rFonts w:ascii="Times New Roman" w:eastAsia="Calibri" w:hAnsi="Times New Roman" w:cs="Times New Roman"/>
            <w:b/>
            <w:color w:val="0000FF"/>
            <w:sz w:val="24"/>
            <w:szCs w:val="24"/>
            <w:u w:val="single"/>
            <w:lang w:val="en-US"/>
          </w:rPr>
          <w:t>svo</w:t>
        </w:r>
        <w:r w:rsidRPr="008707F7">
          <w:rPr>
            <w:rFonts w:ascii="Times New Roman" w:eastAsia="Calibri" w:hAnsi="Times New Roman" w:cs="Times New Roman"/>
            <w:b/>
            <w:color w:val="0000FF"/>
            <w:sz w:val="24"/>
            <w:szCs w:val="24"/>
            <w:u w:val="single"/>
          </w:rPr>
          <w:t>.</w:t>
        </w:r>
        <w:r w:rsidRPr="008707F7">
          <w:rPr>
            <w:rFonts w:ascii="Times New Roman" w:eastAsia="Calibri" w:hAnsi="Times New Roman" w:cs="Times New Roman"/>
            <w:b/>
            <w:color w:val="0000FF"/>
            <w:sz w:val="24"/>
            <w:szCs w:val="24"/>
            <w:u w:val="single"/>
            <w:lang w:val="en-US"/>
          </w:rPr>
          <w:t>aero</w:t>
        </w:r>
      </w:hyperlink>
    </w:p>
    <w:p w:rsidR="008707F7" w:rsidRPr="008707F7" w:rsidRDefault="008707F7" w:rsidP="008707F7">
      <w:pPr>
        <w:spacing w:after="0" w:line="240" w:lineRule="auto"/>
        <w:rPr>
          <w:rFonts w:ascii="Times New Roman" w:eastAsia="Calibri" w:hAnsi="Times New Roman" w:cs="Times New Roman"/>
          <w:b/>
          <w:color w:val="000000"/>
          <w:sz w:val="24"/>
          <w:szCs w:val="24"/>
        </w:rPr>
      </w:pPr>
    </w:p>
    <w:p w:rsidR="008707F7" w:rsidRPr="008707F7" w:rsidRDefault="008707F7" w:rsidP="008707F7">
      <w:pPr>
        <w:spacing w:after="0" w:line="240" w:lineRule="auto"/>
        <w:rPr>
          <w:rFonts w:ascii="Times New Roman" w:eastAsia="Calibri" w:hAnsi="Times New Roman" w:cs="Times New Roman"/>
          <w:b/>
          <w:color w:val="000000"/>
          <w:sz w:val="24"/>
          <w:szCs w:val="24"/>
        </w:rPr>
      </w:pPr>
    </w:p>
    <w:p w:rsidR="008707F7" w:rsidRPr="008707F7" w:rsidRDefault="008707F7" w:rsidP="008707F7">
      <w:pPr>
        <w:spacing w:after="0" w:line="240" w:lineRule="auto"/>
        <w:jc w:val="center"/>
        <w:rPr>
          <w:rFonts w:ascii="Times New Roman" w:eastAsia="Calibri" w:hAnsi="Times New Roman" w:cs="Times New Roman"/>
          <w:b/>
          <w:color w:val="000000"/>
          <w:sz w:val="24"/>
          <w:szCs w:val="24"/>
        </w:rPr>
      </w:pPr>
      <w:bookmarkStart w:id="1" w:name="_Toc314070044"/>
      <w:bookmarkStart w:id="2" w:name="_Toc314041399"/>
      <w:bookmarkStart w:id="3" w:name="_Toc314041341"/>
      <w:bookmarkStart w:id="4" w:name="_Toc314155148"/>
      <w:bookmarkStart w:id="5" w:name="_Toc338062613"/>
      <w:r w:rsidRPr="008707F7">
        <w:rPr>
          <w:rFonts w:ascii="Times New Roman" w:eastAsia="Calibri" w:hAnsi="Times New Roman" w:cs="Times New Roman"/>
          <w:b/>
          <w:color w:val="000000"/>
          <w:sz w:val="24"/>
          <w:szCs w:val="24"/>
        </w:rPr>
        <w:t>Химки 2019 г.</w:t>
      </w:r>
      <w:bookmarkEnd w:id="1"/>
      <w:bookmarkEnd w:id="2"/>
      <w:bookmarkEnd w:id="3"/>
      <w:bookmarkEnd w:id="4"/>
      <w:bookmarkEnd w:id="5"/>
    </w:p>
    <w:p w:rsidR="008707F7" w:rsidRPr="008707F7" w:rsidRDefault="008707F7" w:rsidP="008707F7">
      <w:pPr>
        <w:tabs>
          <w:tab w:val="left" w:pos="708"/>
        </w:tabs>
        <w:spacing w:after="0" w:line="240" w:lineRule="auto"/>
        <w:rPr>
          <w:rFonts w:ascii="Times New Roman" w:eastAsia="Calibri" w:hAnsi="Times New Roman" w:cs="Times New Roman"/>
          <w:b/>
          <w:caps/>
          <w:sz w:val="32"/>
          <w:szCs w:val="32"/>
        </w:rPr>
      </w:pPr>
      <w:r w:rsidRPr="008707F7">
        <w:rPr>
          <w:rFonts w:ascii="Times New Roman" w:eastAsia="Calibri" w:hAnsi="Times New Roman" w:cs="Times New Roman"/>
          <w:sz w:val="36"/>
          <w:szCs w:val="36"/>
        </w:rPr>
        <w:br w:type="page"/>
      </w:r>
      <w:bookmarkStart w:id="6" w:name="_Toc311282143"/>
      <w:r w:rsidRPr="008707F7">
        <w:rPr>
          <w:rFonts w:ascii="Times New Roman" w:eastAsia="Calibri" w:hAnsi="Times New Roman" w:cs="Times New Roman"/>
          <w:b/>
          <w:caps/>
          <w:sz w:val="32"/>
          <w:szCs w:val="32"/>
        </w:rPr>
        <w:lastRenderedPageBreak/>
        <w:t>Содержание</w:t>
      </w:r>
      <w:bookmarkEnd w:id="6"/>
    </w:p>
    <w:p w:rsidR="008707F7" w:rsidRPr="008707F7" w:rsidRDefault="008707F7" w:rsidP="008707F7">
      <w:pPr>
        <w:tabs>
          <w:tab w:val="left" w:pos="708"/>
        </w:tabs>
        <w:spacing w:before="120" w:after="120" w:line="240" w:lineRule="auto"/>
        <w:rPr>
          <w:rFonts w:ascii="Times New Roman" w:eastAsia="Calibri" w:hAnsi="Times New Roman" w:cs="Times New Roman"/>
          <w:b/>
          <w:caps/>
          <w:sz w:val="32"/>
          <w:szCs w:val="32"/>
        </w:rPr>
      </w:pPr>
    </w:p>
    <w:p w:rsidR="00B07C1C" w:rsidRPr="00B07C1C" w:rsidRDefault="00035AE7">
      <w:pPr>
        <w:pStyle w:val="13"/>
        <w:rPr>
          <w:rFonts w:asciiTheme="minorHAnsi" w:eastAsiaTheme="minorEastAsia" w:hAnsiTheme="minorHAnsi" w:cstheme="minorBidi"/>
          <w:noProof/>
          <w:sz w:val="22"/>
          <w:szCs w:val="22"/>
        </w:rPr>
      </w:pPr>
      <w:r w:rsidRPr="00B07C1C">
        <w:fldChar w:fldCharType="begin"/>
      </w:r>
      <w:r w:rsidR="008707F7" w:rsidRPr="00B07C1C">
        <w:instrText xml:space="preserve"> TOC \o "1-1" \h \z \u </w:instrText>
      </w:r>
      <w:r w:rsidRPr="00B07C1C">
        <w:fldChar w:fldCharType="separate"/>
      </w:r>
      <w:hyperlink w:anchor="_Toc1565407" w:history="1">
        <w:r w:rsidR="00B07C1C" w:rsidRPr="00B07C1C">
          <w:rPr>
            <w:rStyle w:val="af"/>
            <w:rFonts w:eastAsia="Calibri"/>
            <w:noProof/>
          </w:rPr>
          <w:t>РАЗДЕЛ 1. ИНСТРУКЦИИ УЧАСТНИКАМ ЗАПРОСА ПРЕДЛОЖЕНИЙ</w:t>
        </w:r>
        <w:r w:rsidR="00B07C1C" w:rsidRPr="00B07C1C">
          <w:rPr>
            <w:noProof/>
            <w:webHidden/>
          </w:rPr>
          <w:tab/>
        </w:r>
        <w:r w:rsidRPr="00B07C1C">
          <w:rPr>
            <w:noProof/>
            <w:webHidden/>
          </w:rPr>
          <w:fldChar w:fldCharType="begin"/>
        </w:r>
        <w:r w:rsidR="00B07C1C" w:rsidRPr="00B07C1C">
          <w:rPr>
            <w:noProof/>
            <w:webHidden/>
          </w:rPr>
          <w:instrText xml:space="preserve"> PAGEREF _Toc1565407 \h </w:instrText>
        </w:r>
        <w:r w:rsidRPr="00B07C1C">
          <w:rPr>
            <w:noProof/>
            <w:webHidden/>
          </w:rPr>
        </w:r>
        <w:r w:rsidRPr="00B07C1C">
          <w:rPr>
            <w:noProof/>
            <w:webHidden/>
          </w:rPr>
          <w:fldChar w:fldCharType="separate"/>
        </w:r>
        <w:r w:rsidR="0041755F">
          <w:rPr>
            <w:noProof/>
            <w:webHidden/>
          </w:rPr>
          <w:t>3</w:t>
        </w:r>
        <w:r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08" w:history="1">
        <w:r w:rsidR="00B07C1C" w:rsidRPr="00B07C1C">
          <w:rPr>
            <w:rStyle w:val="af"/>
            <w:rFonts w:eastAsia="Calibri"/>
            <w:noProof/>
          </w:rPr>
          <w:t>РАЗДЕЛ 2. ДОКУМЕНТАЦИЯ ЗАПРОСА ПРЕДЛОЖЕНИЙ</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_Toc1565408 \h </w:instrText>
        </w:r>
        <w:r w:rsidR="00035AE7" w:rsidRPr="00B07C1C">
          <w:rPr>
            <w:noProof/>
            <w:webHidden/>
          </w:rPr>
        </w:r>
        <w:r w:rsidR="00035AE7" w:rsidRPr="00B07C1C">
          <w:rPr>
            <w:noProof/>
            <w:webHidden/>
          </w:rPr>
          <w:fldChar w:fldCharType="separate"/>
        </w:r>
        <w:r w:rsidR="0041755F">
          <w:rPr>
            <w:noProof/>
            <w:webHidden/>
          </w:rPr>
          <w:t>6</w:t>
        </w:r>
        <w:r w:rsidR="00035AE7"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09" w:history="1">
        <w:r w:rsidR="00B07C1C" w:rsidRPr="00B07C1C">
          <w:rPr>
            <w:rStyle w:val="af"/>
            <w:rFonts w:eastAsia="Calibri"/>
            <w:noProof/>
          </w:rPr>
          <w:t>РАЗДЕЛ 3. ИНСТРУКЦИЯ ПО ПОДГОТОВКЕ И ЗАПОЛНЕНИЮ ПРЕДЛОЖЕНИЙ НА УЧАСТИЕ В ЗАПРОСЕ ПРЕДЛОЖЕНИЙ</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_Toc1565409 \h </w:instrText>
        </w:r>
        <w:r w:rsidR="00035AE7" w:rsidRPr="00B07C1C">
          <w:rPr>
            <w:noProof/>
            <w:webHidden/>
          </w:rPr>
        </w:r>
        <w:r w:rsidR="00035AE7" w:rsidRPr="00B07C1C">
          <w:rPr>
            <w:noProof/>
            <w:webHidden/>
          </w:rPr>
          <w:fldChar w:fldCharType="separate"/>
        </w:r>
        <w:r w:rsidR="0041755F">
          <w:rPr>
            <w:noProof/>
            <w:webHidden/>
          </w:rPr>
          <w:t>7</w:t>
        </w:r>
        <w:r w:rsidR="00035AE7"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10" w:history="1">
        <w:r w:rsidR="00B07C1C" w:rsidRPr="00B07C1C">
          <w:rPr>
            <w:rStyle w:val="af"/>
            <w:rFonts w:eastAsia="Calibri"/>
            <w:noProof/>
          </w:rPr>
          <w:t>РАЗДЕЛ 4. ПОДАЧА ЗАЯВКИ НА УЧАСТИЕ В ЗАПРОСЕ ПРЕДЛОЖЕНИЙ</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_Toc1565410 \h </w:instrText>
        </w:r>
        <w:r w:rsidR="00035AE7" w:rsidRPr="00B07C1C">
          <w:rPr>
            <w:noProof/>
            <w:webHidden/>
          </w:rPr>
        </w:r>
        <w:r w:rsidR="00035AE7" w:rsidRPr="00B07C1C">
          <w:rPr>
            <w:noProof/>
            <w:webHidden/>
          </w:rPr>
          <w:fldChar w:fldCharType="separate"/>
        </w:r>
        <w:r w:rsidR="0041755F">
          <w:rPr>
            <w:noProof/>
            <w:webHidden/>
          </w:rPr>
          <w:t>9</w:t>
        </w:r>
        <w:r w:rsidR="00035AE7"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11" w:history="1">
        <w:r w:rsidR="00B07C1C" w:rsidRPr="00B07C1C">
          <w:rPr>
            <w:rStyle w:val="af"/>
            <w:rFonts w:eastAsia="Calibri"/>
            <w:noProof/>
          </w:rPr>
          <w:t>РАЗДЕЛ 5. ОТКРЫТИЕ ДОСТУПА К ЗАЯВКАМ, РАССМОТРЕНИЕ, ОЦЕНКА И СОПОСТАВЛЕНИЕ ПРЕДЛОЖЕНИЙ НА УЧАСТИЕ В ЗАПРОСЕ ПРЕДЛОЖЕНИЙ</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_Toc1565411 \h </w:instrText>
        </w:r>
        <w:r w:rsidR="00035AE7" w:rsidRPr="00B07C1C">
          <w:rPr>
            <w:noProof/>
            <w:webHidden/>
          </w:rPr>
        </w:r>
        <w:r w:rsidR="00035AE7" w:rsidRPr="00B07C1C">
          <w:rPr>
            <w:noProof/>
            <w:webHidden/>
          </w:rPr>
          <w:fldChar w:fldCharType="separate"/>
        </w:r>
        <w:r w:rsidR="0041755F">
          <w:rPr>
            <w:noProof/>
            <w:webHidden/>
          </w:rPr>
          <w:t>10</w:t>
        </w:r>
        <w:r w:rsidR="00035AE7"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12" w:history="1">
        <w:r w:rsidR="00B07C1C" w:rsidRPr="00B07C1C">
          <w:rPr>
            <w:rStyle w:val="af"/>
            <w:rFonts w:eastAsia="Calibri"/>
            <w:noProof/>
          </w:rPr>
          <w:t>РАЗДЕЛ 6. ПОРЯДОК ЗАКЛЮЧЕНИЯ ДОГОВОРА</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_Toc1565412 \h </w:instrText>
        </w:r>
        <w:r w:rsidR="00035AE7" w:rsidRPr="00B07C1C">
          <w:rPr>
            <w:noProof/>
            <w:webHidden/>
          </w:rPr>
        </w:r>
        <w:r w:rsidR="00035AE7" w:rsidRPr="00B07C1C">
          <w:rPr>
            <w:noProof/>
            <w:webHidden/>
          </w:rPr>
          <w:fldChar w:fldCharType="separate"/>
        </w:r>
        <w:r w:rsidR="0041755F">
          <w:rPr>
            <w:noProof/>
            <w:webHidden/>
          </w:rPr>
          <w:t>15</w:t>
        </w:r>
        <w:r w:rsidR="00035AE7"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13" w:history="1">
        <w:r w:rsidR="00B07C1C" w:rsidRPr="00B07C1C">
          <w:rPr>
            <w:rStyle w:val="af"/>
            <w:rFonts w:eastAsia="Calibri"/>
            <w:noProof/>
          </w:rPr>
          <w:t>РАЗДЕЛ 7. ИНФОРМАЦИОННАЯ КАРТА ЗАПРОСА ПРЕДЛОЖЕНИЙ</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_Toc1565413 \h </w:instrText>
        </w:r>
        <w:r w:rsidR="00035AE7" w:rsidRPr="00B07C1C">
          <w:rPr>
            <w:noProof/>
            <w:webHidden/>
          </w:rPr>
        </w:r>
        <w:r w:rsidR="00035AE7" w:rsidRPr="00B07C1C">
          <w:rPr>
            <w:noProof/>
            <w:webHidden/>
          </w:rPr>
          <w:fldChar w:fldCharType="separate"/>
        </w:r>
        <w:r w:rsidR="0041755F">
          <w:rPr>
            <w:noProof/>
            <w:webHidden/>
          </w:rPr>
          <w:t>17</w:t>
        </w:r>
        <w:r w:rsidR="00035AE7"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14" w:history="1">
        <w:r w:rsidR="00B07C1C" w:rsidRPr="00B07C1C">
          <w:rPr>
            <w:rStyle w:val="af"/>
            <w:rFonts w:eastAsia="Calibri"/>
            <w:noProof/>
          </w:rPr>
          <w:t>РАЗДЕЛ 8. ОБРАЗЦЫ ФОРМ И ДОКУМЕНТОВ ДЛЯ ЗАПОЛНЕНИЯ УЧАСТНИКАМИ ЗАПРОСА ПРЕДЛОЖЕНИЙ</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_Toc1565414 \h </w:instrText>
        </w:r>
        <w:r w:rsidR="00035AE7" w:rsidRPr="00B07C1C">
          <w:rPr>
            <w:noProof/>
            <w:webHidden/>
          </w:rPr>
        </w:r>
        <w:r w:rsidR="00035AE7" w:rsidRPr="00B07C1C">
          <w:rPr>
            <w:noProof/>
            <w:webHidden/>
          </w:rPr>
          <w:fldChar w:fldCharType="separate"/>
        </w:r>
        <w:r w:rsidR="0041755F">
          <w:rPr>
            <w:noProof/>
            <w:webHidden/>
          </w:rPr>
          <w:t>29</w:t>
        </w:r>
        <w:r w:rsidR="00035AE7"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15" w:history="1">
        <w:r w:rsidR="00B07C1C" w:rsidRPr="00B07C1C">
          <w:rPr>
            <w:rStyle w:val="af"/>
            <w:rFonts w:eastAsia="Calibri"/>
            <w:noProof/>
          </w:rPr>
          <w:t>РАЗДЕЛ 9. ПРОЕКТ ДОГОВОРА</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_Toc1565415 \h </w:instrText>
        </w:r>
        <w:r w:rsidR="00035AE7" w:rsidRPr="00B07C1C">
          <w:rPr>
            <w:noProof/>
            <w:webHidden/>
          </w:rPr>
        </w:r>
        <w:r w:rsidR="00035AE7" w:rsidRPr="00B07C1C">
          <w:rPr>
            <w:noProof/>
            <w:webHidden/>
          </w:rPr>
          <w:fldChar w:fldCharType="separate"/>
        </w:r>
        <w:r w:rsidR="0041755F">
          <w:rPr>
            <w:noProof/>
            <w:webHidden/>
          </w:rPr>
          <w:t>46</w:t>
        </w:r>
        <w:r w:rsidR="00035AE7" w:rsidRPr="00B07C1C">
          <w:rPr>
            <w:noProof/>
            <w:webHidden/>
          </w:rPr>
          <w:fldChar w:fldCharType="end"/>
        </w:r>
      </w:hyperlink>
    </w:p>
    <w:p w:rsidR="00B07C1C" w:rsidRPr="00B07C1C" w:rsidRDefault="00FB4EEE">
      <w:pPr>
        <w:pStyle w:val="13"/>
        <w:rPr>
          <w:rFonts w:asciiTheme="minorHAnsi" w:eastAsiaTheme="minorEastAsia" w:hAnsiTheme="minorHAnsi" w:cstheme="minorBidi"/>
          <w:noProof/>
          <w:sz w:val="22"/>
          <w:szCs w:val="22"/>
        </w:rPr>
      </w:pPr>
      <w:hyperlink w:anchor="_Toc1565416" w:history="1">
        <w:r w:rsidR="00B07C1C" w:rsidRPr="00B07C1C">
          <w:rPr>
            <w:rStyle w:val="af"/>
            <w:rFonts w:eastAsia="Calibri"/>
            <w:noProof/>
          </w:rPr>
          <w:t>РАЗДЕЛ 10. ТЕХНИЧЕСКАЯ ЧАСТЬ</w:t>
        </w:r>
        <w:r w:rsidR="00B07C1C" w:rsidRPr="00B07C1C">
          <w:rPr>
            <w:noProof/>
            <w:webHidden/>
          </w:rPr>
          <w:tab/>
        </w:r>
        <w:r w:rsidR="00035AE7" w:rsidRPr="00B07C1C">
          <w:rPr>
            <w:noProof/>
            <w:webHidden/>
          </w:rPr>
          <w:fldChar w:fldCharType="begin"/>
        </w:r>
        <w:r w:rsidR="00B07C1C" w:rsidRPr="00B07C1C">
          <w:rPr>
            <w:noProof/>
            <w:webHidden/>
          </w:rPr>
          <w:instrText xml:space="preserve"> PAGEREF _Toc1565416 \h </w:instrText>
        </w:r>
        <w:r w:rsidR="00035AE7" w:rsidRPr="00B07C1C">
          <w:rPr>
            <w:noProof/>
            <w:webHidden/>
          </w:rPr>
        </w:r>
        <w:r w:rsidR="00035AE7" w:rsidRPr="00B07C1C">
          <w:rPr>
            <w:noProof/>
            <w:webHidden/>
          </w:rPr>
          <w:fldChar w:fldCharType="separate"/>
        </w:r>
        <w:r w:rsidR="0041755F">
          <w:rPr>
            <w:noProof/>
            <w:webHidden/>
          </w:rPr>
          <w:t>58</w:t>
        </w:r>
        <w:r w:rsidR="00035AE7" w:rsidRPr="00B07C1C">
          <w:rPr>
            <w:noProof/>
            <w:webHidden/>
          </w:rPr>
          <w:fldChar w:fldCharType="end"/>
        </w:r>
      </w:hyperlink>
    </w:p>
    <w:p w:rsidR="008707F7" w:rsidRPr="00B07C1C" w:rsidRDefault="00035AE7" w:rsidP="008707F7">
      <w:pPr>
        <w:tabs>
          <w:tab w:val="left" w:pos="708"/>
        </w:tabs>
        <w:spacing w:before="120" w:after="120" w:line="240" w:lineRule="auto"/>
        <w:rPr>
          <w:rFonts w:ascii="Times New Roman" w:eastAsia="Calibri" w:hAnsi="Times New Roman" w:cs="Times New Roman"/>
        </w:rPr>
        <w:sectPr w:rsidR="008707F7" w:rsidRPr="00B07C1C" w:rsidSect="008707F7">
          <w:footerReference w:type="default" r:id="rId9"/>
          <w:headerReference w:type="first" r:id="rId10"/>
          <w:pgSz w:w="11906" w:h="16838"/>
          <w:pgMar w:top="1134" w:right="707" w:bottom="1134" w:left="1701" w:header="709" w:footer="709" w:gutter="0"/>
          <w:cols w:space="720"/>
          <w:titlePg/>
          <w:docGrid w:linePitch="299"/>
        </w:sectPr>
      </w:pPr>
      <w:r w:rsidRPr="00B07C1C">
        <w:rPr>
          <w:rFonts w:ascii="Times New Roman" w:eastAsia="Times New Roman" w:hAnsi="Times New Roman" w:cs="Times New Roman"/>
          <w:sz w:val="24"/>
          <w:szCs w:val="20"/>
          <w:lang w:eastAsia="ru-RU"/>
        </w:rPr>
        <w:fldChar w:fldCharType="end"/>
      </w:r>
    </w:p>
    <w:p w:rsidR="008707F7" w:rsidRPr="002265CE" w:rsidRDefault="008707F7" w:rsidP="008707F7">
      <w:pPr>
        <w:spacing w:before="240" w:after="240" w:line="240" w:lineRule="auto"/>
        <w:outlineLvl w:val="0"/>
        <w:rPr>
          <w:rFonts w:ascii="Times New Roman" w:eastAsia="Calibri" w:hAnsi="Times New Roman" w:cs="Times New Roman"/>
          <w:b/>
        </w:rPr>
      </w:pPr>
      <w:bookmarkStart w:id="7" w:name="_Toc15890876"/>
      <w:bookmarkStart w:id="8" w:name="_Ref11486918"/>
      <w:bookmarkStart w:id="9" w:name="_Toc311282145"/>
      <w:bookmarkStart w:id="10" w:name="_Toc1565407"/>
      <w:bookmarkEnd w:id="0"/>
      <w:r w:rsidRPr="002265CE">
        <w:rPr>
          <w:rFonts w:ascii="Times New Roman" w:eastAsia="Calibri" w:hAnsi="Times New Roman" w:cs="Times New Roman"/>
          <w:b/>
        </w:rPr>
        <w:lastRenderedPageBreak/>
        <w:t>РАЗДЕЛ 1. ИНСТРУКЦИИ УЧАСТНИКА</w:t>
      </w:r>
      <w:bookmarkEnd w:id="7"/>
      <w:bookmarkEnd w:id="8"/>
      <w:r w:rsidRPr="002265CE">
        <w:rPr>
          <w:rFonts w:ascii="Times New Roman" w:eastAsia="Calibri" w:hAnsi="Times New Roman" w:cs="Times New Roman"/>
          <w:b/>
        </w:rPr>
        <w:t xml:space="preserve">М </w:t>
      </w:r>
      <w:bookmarkStart w:id="11" w:name="_Toc314070046"/>
      <w:bookmarkStart w:id="12" w:name="_Toc314041401"/>
      <w:bookmarkStart w:id="13" w:name="_Toc314041343"/>
      <w:bookmarkStart w:id="14" w:name="_Toc312771540"/>
      <w:bookmarkStart w:id="15" w:name="_Toc311450730"/>
      <w:bookmarkStart w:id="16" w:name="_Toc311282146"/>
      <w:bookmarkStart w:id="17" w:name="_Toc314155150"/>
      <w:bookmarkEnd w:id="9"/>
      <w:r w:rsidRPr="002265CE">
        <w:rPr>
          <w:rFonts w:ascii="Times New Roman" w:eastAsia="Calibri" w:hAnsi="Times New Roman" w:cs="Times New Roman"/>
          <w:b/>
        </w:rPr>
        <w:t>ЗАПРОСА ПРЕДЛОЖЕНИЙ</w:t>
      </w:r>
      <w:bookmarkEnd w:id="10"/>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8" w:name="_Toc338062615"/>
      <w:r w:rsidRPr="002265CE">
        <w:rPr>
          <w:rFonts w:ascii="Times New Roman" w:eastAsia="Calibri" w:hAnsi="Times New Roman" w:cs="Times New Roman"/>
          <w:b/>
        </w:rPr>
        <w:t>1. Общие сведения</w:t>
      </w:r>
      <w:bookmarkEnd w:id="11"/>
      <w:bookmarkEnd w:id="12"/>
      <w:bookmarkEnd w:id="13"/>
      <w:bookmarkEnd w:id="14"/>
      <w:bookmarkEnd w:id="15"/>
      <w:bookmarkEnd w:id="16"/>
      <w:bookmarkEnd w:id="17"/>
      <w:bookmarkEnd w:id="18"/>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19" w:name="_Toc312771541"/>
      <w:bookmarkStart w:id="20" w:name="_Toc311450731"/>
      <w:r w:rsidRPr="002265CE">
        <w:rPr>
          <w:rFonts w:ascii="Times New Roman" w:eastAsia="Calibri" w:hAnsi="Times New Roman" w:cs="Times New Roman"/>
        </w:rPr>
        <w:t xml:space="preserve">1.1. «Запрос предложений в электронной форме» (далее по тексту – «Запрос предложений») означает форму торгов, при которой победителем Запроса предложений признается участник конкурентной закупки, заявка </w:t>
      </w:r>
      <w:r w:rsidR="0058551A" w:rsidRPr="002265CE">
        <w:rPr>
          <w:rFonts w:ascii="Times New Roman" w:eastAsia="Calibri" w:hAnsi="Times New Roman" w:cs="Times New Roman"/>
        </w:rPr>
        <w:t>на участие,</w:t>
      </w:r>
      <w:r w:rsidRPr="002265CE">
        <w:rPr>
          <w:rFonts w:ascii="Times New Roman" w:eastAsia="Calibri" w:hAnsi="Times New Roman" w:cs="Times New Roman"/>
        </w:rPr>
        <w:t xml:space="preserve"> в закупке которого в соответствии с критериями, определенными в документации Запроса предложений, наиболее полно соответствует требованиям документации Запроса предложений и содержит лучшие условия поставки товаров, выполнения работ, оказания услуг. </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 xml:space="preserve">1.2. Настоящая Инструкция подготовлена в соответствии с Положением о закупках в </w:t>
      </w:r>
      <w:r w:rsidRPr="002265CE">
        <w:rPr>
          <w:rFonts w:ascii="Times New Roman" w:eastAsia="Calibri" w:hAnsi="Times New Roman" w:cs="Times New Roman"/>
        </w:rPr>
        <w:br/>
        <w:t xml:space="preserve">Акционерном обществе «Международный аэропорт Шереметьево» (далее по тексту – «Положение»), размещенного </w:t>
      </w:r>
      <w:bookmarkEnd w:id="19"/>
      <w:r w:rsidRPr="002265CE">
        <w:rPr>
          <w:rFonts w:ascii="Times New Roman" w:eastAsia="Calibri" w:hAnsi="Times New Roman" w:cs="Times New Roman"/>
        </w:rPr>
        <w:t>на официальном сайте.</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21" w:name="_Ref11225299"/>
      <w:bookmarkEnd w:id="20"/>
      <w:r w:rsidRPr="002265CE">
        <w:rPr>
          <w:rFonts w:ascii="Times New Roman" w:eastAsia="Calibri" w:hAnsi="Times New Roman" w:cs="Times New Roman"/>
        </w:rPr>
        <w:t>1.3. Заказчик, указанный в РАЗДЕЛЕ 7 «ИНФОРМАЦИОННАЯ КАРТА ЗАПРОСА ПРЕДЛОЖЕНИЙ», намеревается заключить договор на поставку товаров, выполнение работ, оказание услуг, в соответствии с предметом Запроса предложений, в связи с чем приглашает принять участие в Запросе предложений и подавать предложения на участие в Запросе предложений в соответствии с положениями настоящей документации Запроса предложений.</w:t>
      </w:r>
      <w:bookmarkEnd w:id="21"/>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 xml:space="preserve">1.4. «Тендерная комиссия» означает комиссию АО «МАШ», созданную для принятия решений по существу </w:t>
      </w:r>
      <w:proofErr w:type="spellStart"/>
      <w:r w:rsidRPr="002265CE">
        <w:rPr>
          <w:rFonts w:ascii="Times New Roman" w:eastAsia="Calibri" w:hAnsi="Times New Roman" w:cs="Times New Roman"/>
        </w:rPr>
        <w:t>предквалификационных</w:t>
      </w:r>
      <w:proofErr w:type="spellEnd"/>
      <w:r w:rsidRPr="002265CE">
        <w:rPr>
          <w:rFonts w:ascii="Times New Roman" w:eastAsia="Calibri" w:hAnsi="Times New Roman" w:cs="Times New Roman"/>
        </w:rPr>
        <w:t xml:space="preserve"> отборов и конкретных закупок вне зависимости от способа их проведения, в том числе решений о выборе победителя в ходе проведения закупочных процедур.</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1.5. «Участник закупочной процедуры» – означает лицо, которое подало заявку или в ином порядке в соответствии с закупочной документацией и Положением участвует в закупочных процедурах в качестве поставщика товаров, работ, услуг.</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 xml:space="preserve">1.6. «Официальный сайт» – сайт в информационно - телекоммуникационной сети «Интернет» для размещения информации о размещении заказов на поставки товаров, выполнение работ, оказание услуг </w:t>
      </w:r>
      <w:hyperlink r:id="rId11" w:history="1">
        <w:r w:rsidRPr="002265CE">
          <w:rPr>
            <w:rFonts w:ascii="Times New Roman" w:eastAsia="Calibri" w:hAnsi="Times New Roman" w:cs="Times New Roman"/>
          </w:rPr>
          <w:t>www.zakupki.gov.ru</w:t>
        </w:r>
      </w:hyperlink>
      <w:r w:rsidRPr="002265CE">
        <w:rPr>
          <w:rFonts w:ascii="Times New Roman" w:eastAsia="Calibri" w:hAnsi="Times New Roman" w:cs="Times New Roman"/>
        </w:rPr>
        <w:t>.</w:t>
      </w:r>
    </w:p>
    <w:p w:rsidR="008707F7" w:rsidRPr="002265CE" w:rsidRDefault="008707F7" w:rsidP="008707F7">
      <w:pPr>
        <w:spacing w:after="0"/>
        <w:ind w:firstLine="567"/>
        <w:jc w:val="both"/>
        <w:rPr>
          <w:rFonts w:ascii="Times New Roman" w:eastAsia="Calibri" w:hAnsi="Times New Roman" w:cs="Times New Roman"/>
        </w:rPr>
      </w:pPr>
      <w:r w:rsidRPr="002265CE">
        <w:rPr>
          <w:rFonts w:ascii="Times New Roman" w:eastAsia="Calibri" w:hAnsi="Times New Roman" w:cs="Times New Roman"/>
        </w:rPr>
        <w:t xml:space="preserve">1.7. «Электронная торговая площадка» (далее по тексту – «ЭТП») означает программно-аппаратный комплекс организационных, информационных и технических решений, обеспечивающих взаимодействие продавца и покупателя через электронные каналы связи. </w:t>
      </w:r>
    </w:p>
    <w:p w:rsidR="008707F7" w:rsidRPr="002265CE" w:rsidRDefault="008707F7" w:rsidP="008707F7">
      <w:pPr>
        <w:spacing w:after="0"/>
        <w:ind w:firstLine="567"/>
        <w:jc w:val="both"/>
        <w:rPr>
          <w:rFonts w:ascii="Times New Roman" w:eastAsia="Calibri" w:hAnsi="Times New Roman" w:cs="Times New Roman"/>
        </w:rPr>
      </w:pPr>
      <w:r w:rsidRPr="002265CE">
        <w:rPr>
          <w:rFonts w:ascii="Times New Roman" w:eastAsia="Calibri" w:hAnsi="Times New Roman" w:cs="Times New Roman"/>
        </w:rPr>
        <w:t>1.8. «Закупочная документация» либо «документация Запроса предложений» означает комплект документов, содержащий необходимую и достаточную информацию о предмете закупки, условиях и порядке ее проведения, в том числе извещение о закупке и проект договора, а также иную информацию в соответствии с требованиями действующего законодательства РФ, являющихся неотъемлемой частью данного комплекта документов.</w:t>
      </w:r>
    </w:p>
    <w:p w:rsidR="008707F7" w:rsidRPr="002265CE" w:rsidRDefault="008707F7" w:rsidP="008707F7">
      <w:pPr>
        <w:spacing w:after="0"/>
        <w:ind w:firstLine="567"/>
        <w:jc w:val="both"/>
        <w:rPr>
          <w:rFonts w:ascii="Times New Roman" w:eastAsia="Calibri" w:hAnsi="Times New Roman" w:cs="Times New Roman"/>
        </w:rPr>
      </w:pPr>
      <w:r w:rsidRPr="002265CE">
        <w:rPr>
          <w:rFonts w:ascii="Times New Roman" w:eastAsia="Calibri" w:hAnsi="Times New Roman" w:cs="Times New Roman"/>
        </w:rPr>
        <w:t xml:space="preserve">1.9. «Заявка» либо «предложение на участие» означает оферту в значении статьи 435 Гражданского кодекса Российской Федерации, направляемую Участником для участия в закупочной процедуре. </w:t>
      </w:r>
    </w:p>
    <w:p w:rsidR="008707F7" w:rsidRPr="002265CE" w:rsidRDefault="008707F7" w:rsidP="008707F7">
      <w:pPr>
        <w:spacing w:after="0"/>
        <w:ind w:firstLine="567"/>
        <w:jc w:val="both"/>
        <w:rPr>
          <w:rFonts w:ascii="Times New Roman" w:eastAsia="Calibri" w:hAnsi="Times New Roman" w:cs="Times New Roman"/>
        </w:rPr>
      </w:pPr>
      <w:r w:rsidRPr="002265CE">
        <w:rPr>
          <w:rFonts w:ascii="Times New Roman" w:eastAsia="Calibri" w:hAnsi="Times New Roman" w:cs="Times New Roman"/>
        </w:rPr>
        <w:t>1.10. «Закупочная процедура» означает процедуру закупки товаров, работ или услуг.</w:t>
      </w:r>
    </w:p>
    <w:p w:rsidR="008707F7" w:rsidRPr="002265CE" w:rsidRDefault="008707F7" w:rsidP="008707F7">
      <w:pPr>
        <w:tabs>
          <w:tab w:val="num" w:pos="567"/>
        </w:tabs>
        <w:spacing w:before="240" w:after="0" w:line="240" w:lineRule="auto"/>
        <w:jc w:val="both"/>
        <w:outlineLvl w:val="1"/>
        <w:rPr>
          <w:rFonts w:ascii="Times New Roman" w:eastAsia="Calibri" w:hAnsi="Times New Roman" w:cs="Times New Roman"/>
          <w:b/>
        </w:rPr>
      </w:pPr>
      <w:r w:rsidRPr="002265CE">
        <w:rPr>
          <w:rFonts w:ascii="Times New Roman" w:eastAsia="Calibri" w:hAnsi="Times New Roman" w:cs="Times New Roman"/>
          <w:b/>
        </w:rPr>
        <w:t>2. Предмет Запроса предложений. Место, условия и сроки (периоды) поставки товаров, выполнения работ, оказания услуг, установление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2.1. Предмет Запроса предложений (лот) – право заключения договора на поставку товаров, выполнение работ, оказание услуг, предусмотренных договором, в соответствии с РАЗДЕЛОМ 7 «ИНФОРМАЦИОННАЯ КАРТА ЗАПРОСА ПРЕДЛОЖЕНИЙ».</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2.2. Наименование поставляемых товаров, выполняемых работ, оказываемых услуг, количество поставляемых товаров, объем выполняемых работ, оказываемых услуг, место, условия и сроки (периоды) поставки товаров, выполнения работ, оказания услуг указаны в РАЗДЕЛЕ 7 «ИНФОРМАЦИОННАЯ КАРТА ЗАПРОСА ПРЕДЛОЖЕНИЙ» и РАЗДЕЛЕ 10 «ТЕХНИЧЕСКАЯ ЧАСТЬ» документации Запроса предложений.</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2.3. Если иное не предусмотрено документацией Запроса предложений, поставляемый товар должен быть новым товаром (товаром, который не был в употреблении, не прошел ремонт, в том числе восстановление, замену составных частей, восстановление потребительских свойств).</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 xml:space="preserve">2.4. Установление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w:t>
      </w:r>
      <w:r w:rsidRPr="002265CE">
        <w:rPr>
          <w:rFonts w:ascii="Times New Roman" w:eastAsia="Calibri" w:hAnsi="Times New Roman" w:cs="Times New Roman"/>
        </w:rPr>
        <w:lastRenderedPageBreak/>
        <w:t>работам, услугам, выполняемым, оказываемым иностранными лицами указано в РАЗДЕЛЕ 7 «ИНФОРМАЦИОННАЯ КАРТА ЗАПРОСА ПРЕДЛОЖЕНИЙ».</w:t>
      </w:r>
    </w:p>
    <w:p w:rsidR="008707F7" w:rsidRPr="002265CE" w:rsidRDefault="008707F7" w:rsidP="008707F7">
      <w:pPr>
        <w:tabs>
          <w:tab w:val="left" w:pos="567"/>
          <w:tab w:val="left" w:pos="720"/>
        </w:tabs>
        <w:spacing w:after="0" w:line="240" w:lineRule="auto"/>
        <w:ind w:left="720"/>
        <w:contextualSpacing/>
        <w:jc w:val="both"/>
        <w:rPr>
          <w:rFonts w:ascii="Times New Roman" w:eastAsia="Calibri" w:hAnsi="Times New Roman" w:cs="Times New Roman"/>
        </w:rPr>
      </w:pPr>
      <w:r w:rsidRPr="002265CE">
        <w:rPr>
          <w:rFonts w:ascii="Times New Roman" w:eastAsia="Calibri" w:hAnsi="Times New Roman" w:cs="Times New Roman"/>
        </w:rPr>
        <w:t>2.5. Приоритет не предоставляется в случаях, если:</w:t>
      </w:r>
    </w:p>
    <w:p w:rsidR="008707F7" w:rsidRPr="002265CE" w:rsidRDefault="008707F7" w:rsidP="008707F7">
      <w:pPr>
        <w:numPr>
          <w:ilvl w:val="0"/>
          <w:numId w:val="6"/>
        </w:numPr>
        <w:tabs>
          <w:tab w:val="left" w:pos="567"/>
          <w:tab w:val="left" w:pos="720"/>
        </w:tabs>
        <w:spacing w:after="0" w:line="240" w:lineRule="auto"/>
        <w:ind w:left="1574"/>
        <w:contextualSpacing/>
        <w:jc w:val="both"/>
        <w:rPr>
          <w:rFonts w:ascii="Times New Roman" w:eastAsia="Calibri" w:hAnsi="Times New Roman" w:cs="Times New Roman"/>
        </w:rPr>
      </w:pPr>
      <w:r w:rsidRPr="002265CE">
        <w:rPr>
          <w:rFonts w:ascii="Times New Roman" w:eastAsia="Calibri" w:hAnsi="Times New Roman" w:cs="Times New Roman"/>
        </w:rPr>
        <w:t>Запрос предложений признан несостоявшимся;</w:t>
      </w:r>
    </w:p>
    <w:p w:rsidR="008707F7" w:rsidRPr="002265CE" w:rsidRDefault="008707F7" w:rsidP="008707F7">
      <w:pPr>
        <w:numPr>
          <w:ilvl w:val="0"/>
          <w:numId w:val="6"/>
        </w:numPr>
        <w:tabs>
          <w:tab w:val="left" w:pos="567"/>
          <w:tab w:val="left" w:pos="720"/>
        </w:tabs>
        <w:spacing w:after="0" w:line="240" w:lineRule="auto"/>
        <w:ind w:left="1574"/>
        <w:contextualSpacing/>
        <w:jc w:val="both"/>
        <w:rPr>
          <w:rFonts w:ascii="Times New Roman" w:eastAsia="Calibri" w:hAnsi="Times New Roman" w:cs="Times New Roman"/>
        </w:rPr>
      </w:pPr>
      <w:r w:rsidRPr="002265CE">
        <w:rPr>
          <w:rFonts w:ascii="Times New Roman" w:eastAsia="Calibri" w:hAnsi="Times New Roman" w:cs="Times New Roman"/>
        </w:rPr>
        <w:t>в заявке на участие в Запросе предложений не содержится предложений о поставке товаров российского происхождения, выполнении работ, оказании услуг российскими лицами;</w:t>
      </w:r>
    </w:p>
    <w:p w:rsidR="008707F7" w:rsidRPr="002265CE" w:rsidRDefault="008707F7" w:rsidP="008707F7">
      <w:pPr>
        <w:numPr>
          <w:ilvl w:val="0"/>
          <w:numId w:val="6"/>
        </w:numPr>
        <w:tabs>
          <w:tab w:val="left" w:pos="567"/>
          <w:tab w:val="left" w:pos="720"/>
        </w:tabs>
        <w:spacing w:after="0" w:line="240" w:lineRule="auto"/>
        <w:ind w:left="1574"/>
        <w:contextualSpacing/>
        <w:jc w:val="both"/>
        <w:rPr>
          <w:rFonts w:ascii="Times New Roman" w:eastAsia="Calibri" w:hAnsi="Times New Roman" w:cs="Times New Roman"/>
        </w:rPr>
      </w:pPr>
      <w:r w:rsidRPr="002265CE">
        <w:rPr>
          <w:rFonts w:ascii="Times New Roman" w:eastAsia="Calibri" w:hAnsi="Times New Roman" w:cs="Times New Roman"/>
        </w:rPr>
        <w:t>в заявке на участие в Запросе предложений не содержится предложений о поставке товаров иностранного происхождения, выполнении работ, оказании услуг иностранными лицами;</w:t>
      </w:r>
    </w:p>
    <w:p w:rsidR="008707F7" w:rsidRPr="002265CE" w:rsidRDefault="008707F7" w:rsidP="008707F7">
      <w:pPr>
        <w:numPr>
          <w:ilvl w:val="0"/>
          <w:numId w:val="6"/>
        </w:numPr>
        <w:tabs>
          <w:tab w:val="left" w:pos="567"/>
          <w:tab w:val="left" w:pos="720"/>
        </w:tabs>
        <w:spacing w:after="0" w:line="240" w:lineRule="auto"/>
        <w:ind w:left="1574"/>
        <w:contextualSpacing/>
        <w:jc w:val="both"/>
        <w:rPr>
          <w:rFonts w:ascii="Times New Roman" w:eastAsia="Calibri" w:hAnsi="Times New Roman" w:cs="Times New Roman"/>
        </w:rPr>
      </w:pPr>
      <w:r w:rsidRPr="002265CE">
        <w:rPr>
          <w:rFonts w:ascii="Times New Roman" w:eastAsia="Calibri" w:hAnsi="Times New Roman" w:cs="Times New Roman"/>
        </w:rPr>
        <w:t>в заявке на участие в Запросе предложений, представленной участником Запроса предложений, при котором победитель Запросе предложений определяется на основе критериев оценки и сопоставления заявок на участие в Запросе предложений, указанных в документации Запроса предложений,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2.5. Отнесение участника закупки к российским или иностранным лицам производится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2.6. 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года.</w:t>
      </w:r>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22" w:name="_Toc311450733"/>
      <w:bookmarkStart w:id="23" w:name="_Toc312771544"/>
      <w:bookmarkStart w:id="24" w:name="_Toc312771561"/>
      <w:bookmarkStart w:id="25" w:name="_Toc311450744"/>
      <w:bookmarkStart w:id="26" w:name="_Ref13057591"/>
      <w:r w:rsidRPr="002265CE">
        <w:rPr>
          <w:rFonts w:ascii="Times New Roman" w:eastAsia="Calibri" w:hAnsi="Times New Roman" w:cs="Times New Roman"/>
          <w:b/>
        </w:rPr>
        <w:t xml:space="preserve">3. Требования к участникам </w:t>
      </w:r>
      <w:bookmarkEnd w:id="22"/>
      <w:r w:rsidRPr="002265CE">
        <w:rPr>
          <w:rFonts w:ascii="Times New Roman" w:eastAsia="Calibri" w:hAnsi="Times New Roman" w:cs="Times New Roman"/>
          <w:b/>
        </w:rPr>
        <w:t>закупочной процедуры</w:t>
      </w:r>
      <w:bookmarkEnd w:id="23"/>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27" w:name="_Toc311450735"/>
      <w:bookmarkStart w:id="28" w:name="_Toc312771546"/>
      <w:r w:rsidRPr="002265CE">
        <w:rPr>
          <w:rFonts w:ascii="Times New Roman" w:eastAsia="Calibri" w:hAnsi="Times New Roman" w:cs="Times New Roman"/>
        </w:rPr>
        <w:t xml:space="preserve">3.1. В Запросе предложений может принять участие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закупочной процедуры, в том числе индивидуальный предприниматель или несколько индивидуальных предпринимателей, выступающих на стороне одного участника закупочной процедуры, которые соответствуют требованиям, установленным Заказчиком. </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color w:val="000000"/>
        </w:rPr>
        <w:t xml:space="preserve">В случае подачи несколькими юридическими лицами, выступающими на стороне одного Участника Запроса предложений, независимо от организационно-правовой формы, формы собственности, места нахождения и места происхождения капитала либо несколькими физическими лицами, выступающими на стороне одного участника Запроса предложений, в том числе индивидуальными предпринимателями или несколькими индивидуальными предпринимателями, выступающими на стороне одного участника Запроса предложений, такая группа лиц должна отвечать в совокупности требованиям, установленным в </w:t>
      </w:r>
      <w:r w:rsidRPr="002265CE">
        <w:rPr>
          <w:rFonts w:ascii="Times New Roman" w:eastAsia="Calibri" w:hAnsi="Times New Roman" w:cs="Times New Roman"/>
        </w:rPr>
        <w:t>РАЗДЕЛЕ 7 «ИНФОРМАЦИОННАЯ КАРТА ЗАПРОСА ПРЕДЛОЖЕНИЙ»</w:t>
      </w:r>
      <w:r w:rsidR="00241E62">
        <w:rPr>
          <w:rFonts w:ascii="Times New Roman" w:eastAsia="Calibri" w:hAnsi="Times New Roman" w:cs="Times New Roman"/>
          <w:color w:val="000000"/>
        </w:rPr>
        <w:t xml:space="preserve"> </w:t>
      </w:r>
      <w:r w:rsidR="00241E62" w:rsidRPr="00241E62">
        <w:rPr>
          <w:rFonts w:ascii="Times New Roman" w:eastAsia="Calibri" w:hAnsi="Times New Roman" w:cs="Times New Roman"/>
          <w:color w:val="000000"/>
        </w:rPr>
        <w:t>установлены количественные параметры соответствия/оценки участников, то при оценке таких параметров коллективного Участника, количественные параметры членов объединения суммируются. Не подлежащие суммированию показатели должны быть в наличии хотя бы у одного члена объединения.</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rPr>
        <w:t xml:space="preserve">3.2. </w:t>
      </w:r>
      <w:bookmarkEnd w:id="27"/>
      <w:r w:rsidRPr="002265CE">
        <w:rPr>
          <w:rFonts w:ascii="Times New Roman" w:eastAsia="Calibri" w:hAnsi="Times New Roman" w:cs="Times New Roman"/>
        </w:rPr>
        <w:t>Участник закупочной процедуры вправе подать только одно предложение на участие в Запросе предложений в отношении каждого предмета Запроса предложений (лота).</w:t>
      </w:r>
      <w:bookmarkEnd w:id="28"/>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29" w:name="_Toc312771547"/>
      <w:bookmarkStart w:id="30" w:name="_Toc311450736"/>
      <w:r w:rsidRPr="002265CE">
        <w:rPr>
          <w:rFonts w:ascii="Times New Roman" w:eastAsia="Calibri" w:hAnsi="Times New Roman" w:cs="Times New Roman"/>
        </w:rPr>
        <w:t>3.3. Участник закупочной процедуры должен удовлетворять требованиям, установленным в пункте 3.4., а также требованиям, установленным в РАЗДЕЛЕ 7 «ИНФОРМАЦИОННАЯ КАРТА ЗАПРОСА ПРЕДЛОЖЕНИЙ».</w:t>
      </w:r>
      <w:bookmarkEnd w:id="29"/>
      <w:bookmarkEnd w:id="30"/>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31" w:name="_Toc312771548"/>
      <w:bookmarkStart w:id="32" w:name="_Toc311450737"/>
      <w:r w:rsidRPr="002265CE">
        <w:rPr>
          <w:rFonts w:ascii="Times New Roman" w:eastAsia="Calibri" w:hAnsi="Times New Roman" w:cs="Times New Roman"/>
        </w:rPr>
        <w:t>3.4. Обязательные требования к участникам закупочной процедуры:</w:t>
      </w:r>
      <w:bookmarkEnd w:id="31"/>
      <w:bookmarkEnd w:id="32"/>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bookmarkStart w:id="33" w:name="_Toc312771549"/>
      <w:bookmarkStart w:id="34" w:name="_Toc312771552"/>
      <w:r w:rsidRPr="002265CE">
        <w:rPr>
          <w:rFonts w:ascii="Times New Roman" w:eastAsia="Calibri" w:hAnsi="Times New Roman" w:cs="Times New Roman"/>
        </w:rPr>
        <w:t xml:space="preserve">3.4.1. </w:t>
      </w:r>
      <w:r w:rsidRPr="002265CE">
        <w:rPr>
          <w:rFonts w:ascii="Times New Roman" w:eastAsia="Calibri" w:hAnsi="Times New Roman" w:cs="Times New Roman"/>
          <w:color w:val="000000"/>
        </w:rPr>
        <w:t>соответствие участников закупочных процедур требованиям, устанавливаемым законодательством Российской Федерации к лицам, осуществляющим поставку товаров (работ, услуг), являющейся предметом закупки: наличие необходимых лицензий, свидетельств, сертификатов в соответствии с действующим законодательством Российской Федерации;</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lastRenderedPageBreak/>
        <w:t xml:space="preserve">3.4.2. </w:t>
      </w:r>
      <w:r w:rsidRPr="002265CE">
        <w:rPr>
          <w:rFonts w:ascii="Times New Roman" w:eastAsia="Calibri" w:hAnsi="Times New Roman" w:cs="Times New Roman"/>
          <w:color w:val="000000"/>
        </w:rPr>
        <w:t>участники закупочных процедур не должны находиться в процессе проведения ликвидации (для юридического лица) или быть признанным по решению арбитражного суда несостоятельным (банкротом)</w:t>
      </w:r>
      <w:r w:rsidRPr="002265CE">
        <w:rPr>
          <w:rFonts w:ascii="Times New Roman" w:eastAsia="Calibri" w:hAnsi="Times New Roman" w:cs="Times New Roman"/>
        </w:rPr>
        <w:t>, или в отношении которых арбитражным судом введена процедура банкротства</w:t>
      </w:r>
      <w:r w:rsidRPr="002265CE">
        <w:rPr>
          <w:rFonts w:ascii="Times New Roman" w:eastAsia="Calibri" w:hAnsi="Times New Roman" w:cs="Times New Roman"/>
          <w:color w:val="000000"/>
        </w:rPr>
        <w:t>;</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 xml:space="preserve">3.4.3. </w:t>
      </w:r>
      <w:r w:rsidRPr="002265CE">
        <w:rPr>
          <w:rFonts w:ascii="Times New Roman" w:eastAsia="Calibri" w:hAnsi="Times New Roman" w:cs="Times New Roman"/>
          <w:color w:val="000000"/>
        </w:rPr>
        <w:t>участники закупочных процедур не должны являться лицами, на имущество которых наложен арест по решению суда, административного органа и (или) экономическая деятельность которых приостановлена</w:t>
      </w:r>
      <w:r w:rsidRPr="002265CE">
        <w:rPr>
          <w:rFonts w:ascii="Times New Roman" w:eastAsia="Calibri" w:hAnsi="Times New Roman" w:cs="Times New Roman"/>
        </w:rPr>
        <w:t>;</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3.4.4. участники Запроса предложений не должны являться аффилированными и/или взаимозависимыми между собой лицами, признаваемыми таковыми в соответствии с действующим законодательством Российской Федерации; 3.4.5. отсутствие у участника, а также аффилированных с ним лиц задолженностей перед Заказчиком (в том числе по обязательствам не финансового характера), срок исполнения которых просрочен более чем на 3 месяца;</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 xml:space="preserve">3.4.6. </w:t>
      </w:r>
      <w:r w:rsidRPr="002265CE">
        <w:rPr>
          <w:rFonts w:ascii="Times New Roman" w:eastAsia="Calibri" w:hAnsi="Times New Roman" w:cs="Times New Roman"/>
          <w:color w:val="00000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r w:rsidRPr="002265CE">
        <w:rPr>
          <w:rFonts w:ascii="Times New Roman" w:eastAsia="Calibri" w:hAnsi="Times New Roman" w:cs="Times New Roman"/>
        </w:rPr>
        <w:t>;</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 xml:space="preserve">3.4.7. </w:t>
      </w:r>
      <w:r w:rsidRPr="002265CE">
        <w:rPr>
          <w:rFonts w:ascii="Times New Roman" w:eastAsia="Calibri" w:hAnsi="Times New Roman" w:cs="Times New Roman"/>
          <w:color w:val="000000"/>
        </w:rPr>
        <w:t xml:space="preserve">отсутствие сведений об участнике закупочной процедуры в реестре недобросовестных поставщиков, предусмотренном федеральными законами </w:t>
      </w:r>
      <w:r w:rsidRPr="002265CE">
        <w:rPr>
          <w:rFonts w:ascii="Times New Roman" w:eastAsia="Calibri" w:hAnsi="Times New Roman" w:cs="Times New Roman"/>
        </w:rPr>
        <w:t>от 5 апреля 2013 года № 44-ФЗ «О контрактной системе в сфере закупок товаров, работ, услуг для обеспечения государственных и муниципальных нужд» и от 18 июля 2011 года № 223-ФЗ «О закупках товаров, работ, услуг отдельными видами юридических лиц»;</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3.4.8. в случае подачи заявки несколькими юридическими лицами, выступающими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несколькими физическими лицами, выступающими на стороне одного участника закупочной процедуры, в том числе индивидуальными предпринимателями или несколькими индивидуальными предпринимателями, выступающими на стороне одного участника закупочной процедуры, такая группа лиц должна отвечать в совокупности требованиям, установленным в документации</w:t>
      </w:r>
      <w:bookmarkEnd w:id="33"/>
      <w:r w:rsidRPr="002265CE">
        <w:rPr>
          <w:rFonts w:ascii="Times New Roman" w:eastAsia="Calibri" w:hAnsi="Times New Roman" w:cs="Times New Roman"/>
        </w:rPr>
        <w:t xml:space="preserve"> Запроса предложений;</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 xml:space="preserve">3.4.9. любое юридическое лицо или физическое лицо, в </w:t>
      </w:r>
      <w:proofErr w:type="spellStart"/>
      <w:r w:rsidRPr="002265CE">
        <w:rPr>
          <w:rFonts w:ascii="Times New Roman" w:eastAsia="Calibri" w:hAnsi="Times New Roman" w:cs="Times New Roman"/>
        </w:rPr>
        <w:t>т.ч</w:t>
      </w:r>
      <w:proofErr w:type="spellEnd"/>
      <w:r w:rsidRPr="002265CE">
        <w:rPr>
          <w:rFonts w:ascii="Times New Roman" w:eastAsia="Calibri" w:hAnsi="Times New Roman" w:cs="Times New Roman"/>
        </w:rPr>
        <w:t>. индивидуальный предприниматель, может входить в состав только одного коллективного участника и не имеет права принимать участие в закупке самостоятельно либо в составе другого коллективного участника. В случае невыполнения данного требования все предложения с участием такого лица будут отклонены.</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 xml:space="preserve">3.5. Заказчик вправе установить дополнительные требования к участникам закупочных процедур, в зависимости от предмета </w:t>
      </w:r>
      <w:bookmarkEnd w:id="34"/>
      <w:r w:rsidRPr="002265CE">
        <w:rPr>
          <w:rFonts w:ascii="Times New Roman" w:eastAsia="Calibri" w:hAnsi="Times New Roman" w:cs="Times New Roman"/>
        </w:rPr>
        <w:t xml:space="preserve">Запроса предложений и </w:t>
      </w:r>
      <w:r w:rsidRPr="002265CE">
        <w:rPr>
          <w:rFonts w:ascii="Times New Roman" w:eastAsia="Calibri" w:hAnsi="Times New Roman" w:cs="Times New Roman"/>
          <w:color w:val="000000"/>
        </w:rPr>
        <w:t>провести дополнительный этап - квалификационный отбор</w:t>
      </w:r>
      <w:r w:rsidRPr="002265CE">
        <w:rPr>
          <w:rFonts w:ascii="Times New Roman" w:eastAsia="Calibri" w:hAnsi="Times New Roman" w:cs="Times New Roman"/>
        </w:rPr>
        <w:t>.</w:t>
      </w:r>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r w:rsidRPr="002265CE">
        <w:rPr>
          <w:rFonts w:ascii="Times New Roman" w:eastAsia="Calibri" w:hAnsi="Times New Roman" w:cs="Times New Roman"/>
          <w:b/>
        </w:rPr>
        <w:t>4. Привлечение соисполнителей (субподрядчиков) к исполнению договора</w:t>
      </w:r>
      <w:bookmarkEnd w:id="24"/>
      <w:bookmarkEnd w:id="25"/>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35" w:name="_Toc312771562"/>
      <w:bookmarkStart w:id="36" w:name="_Toc311450745"/>
      <w:r w:rsidRPr="002265CE">
        <w:rPr>
          <w:rFonts w:ascii="Times New Roman" w:eastAsia="Calibri" w:hAnsi="Times New Roman" w:cs="Times New Roman"/>
        </w:rPr>
        <w:t>4.1. Участник закупочной процедуры вправе привлечь к исполнению договора субподрядчиков в случае, если такое право предусмотрено РАЗДЕЛОМ 7 «ИНФОРМАЦИОННАЯ КАРТА ЗАПРОСА ПРЕДЛОЖЕНИЙ».</w:t>
      </w:r>
      <w:bookmarkEnd w:id="35"/>
      <w:bookmarkEnd w:id="36"/>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37" w:name="_Toc312771563"/>
      <w:bookmarkStart w:id="38" w:name="_Toc311450746"/>
      <w:r w:rsidRPr="002265CE">
        <w:rPr>
          <w:rFonts w:ascii="Times New Roman" w:eastAsia="Calibri" w:hAnsi="Times New Roman" w:cs="Times New Roman"/>
          <w:b/>
        </w:rPr>
        <w:t>5. Расходы на участие в Запросе предложений и при заключении договора</w:t>
      </w:r>
      <w:bookmarkEnd w:id="37"/>
      <w:bookmarkEnd w:id="38"/>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39" w:name="_Toc312771564"/>
      <w:bookmarkStart w:id="40" w:name="_Toc311450747"/>
      <w:r w:rsidRPr="002265CE">
        <w:rPr>
          <w:rFonts w:ascii="Times New Roman" w:eastAsia="Calibri" w:hAnsi="Times New Roman" w:cs="Times New Roman"/>
        </w:rPr>
        <w:t>5.1. Участник закупочной процедуры несет все расходы, связанные с подготовкой и подачей предложения на участие в Запросе предложений, участием в Запросе предложений и заключением договора, а Заказчик не имеет обязательств в связи с такими расходами.</w:t>
      </w:r>
      <w:bookmarkEnd w:id="39"/>
      <w:bookmarkEnd w:id="40"/>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41" w:name="_Toc311450748"/>
      <w:bookmarkStart w:id="42" w:name="_Toc312771565"/>
      <w:r w:rsidRPr="002265CE">
        <w:rPr>
          <w:rFonts w:ascii="Times New Roman" w:eastAsia="Calibri" w:hAnsi="Times New Roman" w:cs="Times New Roman"/>
          <w:b/>
        </w:rPr>
        <w:t xml:space="preserve">6. Условия допуска к участию в </w:t>
      </w:r>
      <w:bookmarkEnd w:id="41"/>
      <w:bookmarkEnd w:id="42"/>
      <w:r w:rsidRPr="002265CE">
        <w:rPr>
          <w:rFonts w:ascii="Times New Roman" w:eastAsia="Calibri" w:hAnsi="Times New Roman" w:cs="Times New Roman"/>
          <w:b/>
        </w:rPr>
        <w:t>Запросе предложений</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43" w:name="_Toc312771566"/>
      <w:bookmarkStart w:id="44" w:name="_Toc311450749"/>
      <w:r w:rsidRPr="002265CE">
        <w:rPr>
          <w:rFonts w:ascii="Times New Roman" w:eastAsia="Calibri" w:hAnsi="Times New Roman" w:cs="Times New Roman"/>
        </w:rPr>
        <w:t>6.1. При рассмотрении предложений на участие в Запросе предложений участник закупочной процедуры не допускается Тендерной комиссией к участию в Запросе предложений в случае:</w:t>
      </w:r>
      <w:bookmarkEnd w:id="43"/>
      <w:bookmarkEnd w:id="44"/>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bookmarkStart w:id="45" w:name="_Toc312771567"/>
      <w:r w:rsidRPr="002265CE">
        <w:rPr>
          <w:rFonts w:ascii="Times New Roman" w:eastAsia="Calibri" w:hAnsi="Times New Roman" w:cs="Times New Roman"/>
        </w:rPr>
        <w:t>6.1.1. непредставления обязательных документов, образцов, макетов, лекал или иной информации, указанной в РАЗДЕЛЕ 7 «ИНФОРМАЦИОННАЯ КАРТА ЗАПРОСА ПРЕДЛОЖЕНИЙ», либо наличия в таких документах недостоверных сведений об участнике закупочной процедуры, а также о соисполнителях (субподрядчиках, субпоставщиках) в случае их наличия в заявке участника закупочной процедуры, если требования к предоставлению документов о соисполнителях (субподрядчиках, субпоставщиках) были установлены в документации Запроса предложений;</w:t>
      </w:r>
      <w:bookmarkEnd w:id="45"/>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bookmarkStart w:id="46" w:name="_Toc312771568"/>
      <w:r w:rsidRPr="002265CE">
        <w:rPr>
          <w:rFonts w:ascii="Times New Roman" w:eastAsia="Calibri" w:hAnsi="Times New Roman" w:cs="Times New Roman"/>
        </w:rPr>
        <w:lastRenderedPageBreak/>
        <w:t>6.1.2. несоответствия участника закупочной процедуры требованиям, установленным в пункте 3.4. и в РАЗДЕЛЕ 7 «ИНФОРМАЦИОННАЯ КАРТА ЗАПРОСА ПРЕДЛОЖЕНИЙ», а также соисполнителей (субподрядчиков, субпоставщиков), если таковые указаны в предложении участника закупочной процедуры, а требования к соисполнителям (субподрядчикам, субпоставщикам) были установлены в РАЗДЕЛЕ 7 «ИНФОРМАЦИОННАЯ КАРТА ЗАПРОСА ПРЕДЛОЖЕНИЙ»;</w:t>
      </w:r>
      <w:bookmarkEnd w:id="46"/>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bookmarkStart w:id="47" w:name="_Toc312771569"/>
      <w:r w:rsidRPr="002265CE">
        <w:rPr>
          <w:rFonts w:ascii="Times New Roman" w:eastAsia="Calibri" w:hAnsi="Times New Roman" w:cs="Times New Roman"/>
        </w:rPr>
        <w:t xml:space="preserve">6.1.3. непредставления документа, подтверждающего внесение денежных средств в качестве обеспечения заявки на участие в Запросе предложений, если требование обеспечения таких заявок указано в РАЗДЕЛЕ 7 «ИНФОРМАЦИОННАЯ КАРТА ЗАПРОСА ПРЕДЛОЖЕНИЙ», а также отсутствие поступления денежных средств, в размере обеспечения предложений на участие в Запросе предложений на расчетный счет Заказчика, указанный в РАЗДЕЛЕ 7 «ИНФОРМАЦИОННАЯ КАРТА ЗАПРОСА ПРЕДЛОЖЕНИЙ» на дату и время рассмотрения предложений на участие в </w:t>
      </w:r>
      <w:bookmarkEnd w:id="47"/>
      <w:r w:rsidRPr="002265CE">
        <w:rPr>
          <w:rFonts w:ascii="Times New Roman" w:eastAsia="Calibri" w:hAnsi="Times New Roman" w:cs="Times New Roman"/>
        </w:rPr>
        <w:t>Запросе предложений;</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bookmarkStart w:id="48" w:name="_Toc312771570"/>
      <w:r w:rsidRPr="002265CE">
        <w:rPr>
          <w:rFonts w:ascii="Times New Roman" w:eastAsia="Calibri" w:hAnsi="Times New Roman" w:cs="Times New Roman"/>
        </w:rPr>
        <w:t>6.1.4. несоответствия предложения на участие в Запросе предложений требованиям документации Запроса предложений, в том числе наличие в таких предложениях цены договора, превышающей начальную (максимальную) цену договора, начальную (максимальную) цену единицы продукции, указанную в РАЗДЕЛЕ 7 «ИНФОРМАЦИОННАЯ КАРТА ЗАПРОСА ПРЕДЛОЖЕНИЙ»;</w:t>
      </w:r>
      <w:bookmarkEnd w:id="48"/>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bookmarkStart w:id="49" w:name="_Toc312771571"/>
      <w:r w:rsidRPr="002265CE">
        <w:rPr>
          <w:rFonts w:ascii="Times New Roman" w:eastAsia="Calibri" w:hAnsi="Times New Roman" w:cs="Times New Roman"/>
        </w:rPr>
        <w:t>6.1.5.</w:t>
      </w:r>
      <w:bookmarkStart w:id="50" w:name="_Toc312771572"/>
      <w:bookmarkEnd w:id="49"/>
      <w:r w:rsidRPr="002265CE">
        <w:rPr>
          <w:rFonts w:ascii="Times New Roman" w:eastAsia="Calibri" w:hAnsi="Times New Roman" w:cs="Times New Roman"/>
        </w:rPr>
        <w:t xml:space="preserve"> наличия сведений об участнике закупочной процедуры в реестре недобросовестных поставщиков предусмотренном статьей 5 Федерального закона от 18 июля 2011 года № 223-ФЗ «О закупках товаров, работ, услуг отдельными видами юридических лиц» и в реестре недобросовестных поставщиков, предусмотренном федеральными законами от 5 апреля 2013 года № 44-ФЗ «О контрактной системе в сфере закупок товаров, работ, услуг для обеспечения государственных и муниципальных нужд»;</w:t>
      </w:r>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6.1.6. поступления более одного предложения на участие в Запросе предложений от одного участника Запроса предложений в рамках одного Запроса предложений;</w:t>
      </w:r>
      <w:bookmarkEnd w:id="50"/>
    </w:p>
    <w:p w:rsidR="008707F7" w:rsidRPr="002265CE" w:rsidRDefault="008707F7" w:rsidP="008707F7">
      <w:pPr>
        <w:tabs>
          <w:tab w:val="num" w:pos="567"/>
        </w:tabs>
        <w:spacing w:after="0" w:line="240" w:lineRule="auto"/>
        <w:ind w:firstLine="709"/>
        <w:jc w:val="both"/>
        <w:outlineLvl w:val="3"/>
        <w:rPr>
          <w:rFonts w:ascii="Times New Roman" w:eastAsia="Calibri" w:hAnsi="Times New Roman" w:cs="Times New Roman"/>
        </w:rPr>
      </w:pPr>
      <w:bookmarkStart w:id="51" w:name="_Toc312771573"/>
      <w:r w:rsidRPr="002265CE">
        <w:rPr>
          <w:rFonts w:ascii="Times New Roman" w:eastAsia="Calibri" w:hAnsi="Times New Roman" w:cs="Times New Roman"/>
        </w:rPr>
        <w:t xml:space="preserve">6.1.7. нарушения срока подачи предложений на участие в </w:t>
      </w:r>
      <w:bookmarkEnd w:id="51"/>
      <w:r w:rsidRPr="002265CE">
        <w:rPr>
          <w:rFonts w:ascii="Times New Roman" w:eastAsia="Calibri" w:hAnsi="Times New Roman" w:cs="Times New Roman"/>
        </w:rPr>
        <w:t>Запросе предложений;</w:t>
      </w:r>
    </w:p>
    <w:p w:rsidR="008707F7" w:rsidRPr="002265CE" w:rsidRDefault="008707F7" w:rsidP="008707F7">
      <w:pPr>
        <w:tabs>
          <w:tab w:val="left" w:pos="-3544"/>
        </w:tabs>
        <w:spacing w:after="0" w:line="240" w:lineRule="auto"/>
        <w:jc w:val="both"/>
        <w:rPr>
          <w:rFonts w:ascii="Times New Roman" w:eastAsia="Calibri" w:hAnsi="Times New Roman" w:cs="Times New Roman"/>
        </w:rPr>
      </w:pPr>
      <w:r w:rsidRPr="002265CE">
        <w:rPr>
          <w:rFonts w:ascii="Times New Roman" w:eastAsia="Calibri" w:hAnsi="Times New Roman" w:cs="Times New Roman"/>
        </w:rPr>
        <w:tab/>
        <w:t xml:space="preserve">6.1.8. </w:t>
      </w:r>
      <w:r w:rsidRPr="002265CE">
        <w:rPr>
          <w:rFonts w:ascii="Times New Roman" w:hAnsi="Times New Roman" w:cs="Times New Roman"/>
        </w:rPr>
        <w:t>в случае содержания в первой части заявки на участие в Запросе предложений в электронной форме сведений об участнике такого Запроса предложений и (или) о ценовом предложении либо содержания во второй части данной заявки сведений о ценовом предложении.</w:t>
      </w:r>
    </w:p>
    <w:p w:rsidR="008707F7" w:rsidRPr="002265CE" w:rsidRDefault="008707F7" w:rsidP="008707F7">
      <w:pPr>
        <w:tabs>
          <w:tab w:val="num" w:pos="567"/>
        </w:tabs>
        <w:spacing w:after="0" w:line="240" w:lineRule="auto"/>
        <w:ind w:firstLine="709"/>
        <w:jc w:val="both"/>
        <w:outlineLvl w:val="2"/>
        <w:rPr>
          <w:rFonts w:ascii="Times New Roman" w:eastAsia="Calibri" w:hAnsi="Times New Roman" w:cs="Times New Roman"/>
        </w:rPr>
      </w:pPr>
      <w:bookmarkStart w:id="52" w:name="_Toc312771575"/>
      <w:r w:rsidRPr="002265CE">
        <w:rPr>
          <w:rFonts w:ascii="Times New Roman" w:eastAsia="Calibri" w:hAnsi="Times New Roman" w:cs="Times New Roman"/>
        </w:rPr>
        <w:t>6.2. Заказчик отстраняет участника закупочной процедуры от участия в Запросе предложений в любой момент до заключения договора, если обнаружит, что участник закупочной процедуры представил недостоверную (в том числе неполную, противоречивую) информацию.</w:t>
      </w:r>
      <w:bookmarkEnd w:id="52"/>
    </w:p>
    <w:p w:rsidR="008707F7" w:rsidRPr="002265CE" w:rsidRDefault="008707F7" w:rsidP="008707F7">
      <w:pPr>
        <w:spacing w:before="240" w:after="240" w:line="240" w:lineRule="auto"/>
        <w:outlineLvl w:val="0"/>
        <w:rPr>
          <w:rFonts w:ascii="Times New Roman" w:eastAsia="Calibri" w:hAnsi="Times New Roman" w:cs="Times New Roman"/>
          <w:b/>
        </w:rPr>
      </w:pPr>
      <w:bookmarkStart w:id="53" w:name="_Toc1565408"/>
      <w:r w:rsidRPr="002265CE">
        <w:rPr>
          <w:rFonts w:ascii="Times New Roman" w:eastAsia="Calibri" w:hAnsi="Times New Roman" w:cs="Times New Roman"/>
          <w:b/>
        </w:rPr>
        <w:t>РАЗДЕЛ 2. ДОКУМЕНТАЦИЯ ЗАПРОСА ПРЕДЛОЖЕНИЙ</w:t>
      </w:r>
      <w:bookmarkEnd w:id="53"/>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54" w:name="_Toc312771577"/>
      <w:bookmarkStart w:id="55" w:name="_Toc311450760"/>
      <w:r w:rsidRPr="002265CE">
        <w:rPr>
          <w:rFonts w:ascii="Times New Roman" w:eastAsia="Calibri" w:hAnsi="Times New Roman" w:cs="Times New Roman"/>
          <w:b/>
        </w:rPr>
        <w:t>7. Содержание документации</w:t>
      </w:r>
      <w:bookmarkEnd w:id="54"/>
      <w:bookmarkEnd w:id="55"/>
      <w:r w:rsidRPr="002265CE">
        <w:rPr>
          <w:rFonts w:ascii="Times New Roman" w:eastAsia="Calibri" w:hAnsi="Times New Roman" w:cs="Times New Roman"/>
          <w:b/>
        </w:rPr>
        <w:t xml:space="preserve"> Запроса предложений</w:t>
      </w:r>
    </w:p>
    <w:p w:rsidR="008707F7" w:rsidRPr="002265CE" w:rsidRDefault="008707F7" w:rsidP="008707F7">
      <w:pPr>
        <w:tabs>
          <w:tab w:val="num" w:pos="567"/>
        </w:tabs>
        <w:spacing w:after="0" w:line="240" w:lineRule="auto"/>
        <w:jc w:val="both"/>
        <w:outlineLvl w:val="2"/>
        <w:rPr>
          <w:rFonts w:ascii="Times New Roman" w:eastAsia="Calibri" w:hAnsi="Times New Roman" w:cs="Times New Roman"/>
        </w:rPr>
      </w:pPr>
      <w:bookmarkStart w:id="56" w:name="_Toc312771578"/>
      <w:bookmarkStart w:id="57" w:name="_Toc311450761"/>
      <w:r w:rsidRPr="002265CE">
        <w:rPr>
          <w:rFonts w:ascii="Times New Roman" w:eastAsia="Calibri" w:hAnsi="Times New Roman" w:cs="Times New Roman"/>
        </w:rPr>
        <w:tab/>
        <w:t>7.1. Документация Запроса предложений включает перечень разделов и форм, а также изменения и дополнения, вносимые в документацию Запроса предложений.</w:t>
      </w:r>
      <w:bookmarkEnd w:id="56"/>
      <w:bookmarkEnd w:id="57"/>
    </w:p>
    <w:p w:rsidR="008707F7" w:rsidRPr="002265CE" w:rsidRDefault="008707F7" w:rsidP="008707F7">
      <w:pPr>
        <w:spacing w:after="0"/>
        <w:ind w:firstLine="567"/>
        <w:jc w:val="both"/>
        <w:rPr>
          <w:rFonts w:ascii="Times New Roman" w:eastAsia="Calibri" w:hAnsi="Times New Roman" w:cs="Times New Roman"/>
        </w:rPr>
      </w:pPr>
      <w:bookmarkStart w:id="58" w:name="_Toc312771579"/>
      <w:bookmarkStart w:id="59" w:name="_Toc311450762"/>
      <w:r w:rsidRPr="002265CE">
        <w:rPr>
          <w:rFonts w:ascii="Times New Roman" w:eastAsia="Calibri" w:hAnsi="Times New Roman" w:cs="Times New Roman"/>
        </w:rPr>
        <w:t xml:space="preserve">7.2. Документация Запроса предложений размещается на официальном сайте одновременно с извещением о Запросе предложений не менее чем за 5 (пять) рабочих дней до дня проведения такого запроса предложений. </w:t>
      </w:r>
      <w:bookmarkStart w:id="60" w:name="_Toc312771580"/>
      <w:bookmarkEnd w:id="58"/>
    </w:p>
    <w:p w:rsidR="008707F7" w:rsidRPr="002265CE" w:rsidRDefault="008707F7" w:rsidP="008707F7">
      <w:pPr>
        <w:tabs>
          <w:tab w:val="num" w:pos="567"/>
        </w:tabs>
        <w:spacing w:after="0" w:line="240" w:lineRule="auto"/>
        <w:jc w:val="both"/>
        <w:outlineLvl w:val="2"/>
        <w:rPr>
          <w:rFonts w:ascii="Times New Roman" w:eastAsia="Calibri" w:hAnsi="Times New Roman" w:cs="Times New Roman"/>
        </w:rPr>
      </w:pPr>
      <w:r w:rsidRPr="002265CE">
        <w:rPr>
          <w:rFonts w:ascii="Times New Roman" w:eastAsia="Calibri" w:hAnsi="Times New Roman" w:cs="Times New Roman"/>
        </w:rPr>
        <w:tab/>
        <w:t>7.3. Документация Запроса предложений предоставляется всем заинтересованным лицам в порядке и на условиях, предусмотренных в извещении о проведении Запроса предложений.</w:t>
      </w:r>
      <w:bookmarkEnd w:id="59"/>
      <w:bookmarkEnd w:id="60"/>
    </w:p>
    <w:p w:rsidR="008707F7" w:rsidRPr="002265CE" w:rsidRDefault="008707F7" w:rsidP="008707F7">
      <w:pPr>
        <w:tabs>
          <w:tab w:val="num" w:pos="567"/>
        </w:tabs>
        <w:spacing w:after="0" w:line="240" w:lineRule="auto"/>
        <w:jc w:val="both"/>
        <w:outlineLvl w:val="1"/>
        <w:rPr>
          <w:rFonts w:ascii="Times New Roman" w:eastAsia="Calibri" w:hAnsi="Times New Roman" w:cs="Times New Roman"/>
        </w:rPr>
      </w:pPr>
      <w:bookmarkStart w:id="61" w:name="_Toc312771581"/>
      <w:bookmarkStart w:id="62" w:name="_Toc311450763"/>
      <w:r w:rsidRPr="002265CE">
        <w:rPr>
          <w:rFonts w:ascii="Times New Roman" w:eastAsia="Calibri" w:hAnsi="Times New Roman" w:cs="Times New Roman"/>
        </w:rPr>
        <w:tab/>
        <w:t xml:space="preserve">7.4. При разрешении разногласий (в случае их возникновения) Тендерная комиссия будет руководствоваться текстом документации Запроса предложений </w:t>
      </w:r>
      <w:bookmarkEnd w:id="61"/>
      <w:bookmarkEnd w:id="62"/>
      <w:r w:rsidRPr="002265CE">
        <w:rPr>
          <w:rFonts w:ascii="Times New Roman" w:eastAsia="Calibri" w:hAnsi="Times New Roman" w:cs="Times New Roman"/>
        </w:rPr>
        <w:t>опубликованной на официальном сайте.</w:t>
      </w:r>
      <w:bookmarkStart w:id="63" w:name="_Toc311450764"/>
      <w:bookmarkStart w:id="64" w:name="_Toc312771582"/>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r w:rsidRPr="002265CE">
        <w:rPr>
          <w:rFonts w:ascii="Times New Roman" w:eastAsia="Calibri" w:hAnsi="Times New Roman" w:cs="Times New Roman"/>
          <w:b/>
        </w:rPr>
        <w:t>8. Разъяснение положений документации Запроса предложений</w:t>
      </w:r>
      <w:bookmarkEnd w:id="63"/>
      <w:bookmarkEnd w:id="64"/>
    </w:p>
    <w:p w:rsidR="008707F7" w:rsidRPr="002265CE" w:rsidRDefault="008707F7" w:rsidP="008707F7">
      <w:pPr>
        <w:spacing w:line="240" w:lineRule="auto"/>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8.1. В срок не позднее 3-х (трех) рабочих дней до истечения срока окончания приема заявок на участие в Запросе предложений, участник закупочной процедуры вправе направить в письменной форме Заказчику запрос о разъяснении положений документации Запроса предложений. В течение 3 (трех) рабочих дней с даты поступления такого запроса Заказчик осуществляет разъяснение положений Закупочной документации и размещает их на официальном сайте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позднее чем за 3 (три) рабочих дня до даты окончания срока подачи заявок на участие в Запросе предложений.</w:t>
      </w:r>
    </w:p>
    <w:p w:rsidR="008707F7" w:rsidRPr="002265CE" w:rsidRDefault="008707F7" w:rsidP="008707F7">
      <w:pPr>
        <w:tabs>
          <w:tab w:val="num" w:pos="567"/>
        </w:tabs>
        <w:spacing w:after="0" w:line="240" w:lineRule="auto"/>
        <w:jc w:val="both"/>
        <w:outlineLvl w:val="1"/>
        <w:rPr>
          <w:rFonts w:ascii="Times New Roman" w:eastAsia="Calibri" w:hAnsi="Times New Roman" w:cs="Times New Roman"/>
          <w:b/>
        </w:rPr>
      </w:pPr>
      <w:bookmarkStart w:id="65" w:name="_Toc312771586"/>
      <w:r w:rsidRPr="002265CE">
        <w:rPr>
          <w:rFonts w:ascii="Times New Roman" w:eastAsia="Calibri" w:hAnsi="Times New Roman" w:cs="Times New Roman"/>
          <w:b/>
        </w:rPr>
        <w:t>9. Внесение изменений в извещение о проведении Запроса предложений и документацию Запроса предложений</w:t>
      </w:r>
    </w:p>
    <w:p w:rsidR="008707F7" w:rsidRPr="002265CE" w:rsidRDefault="008707F7" w:rsidP="008707F7">
      <w:pPr>
        <w:tabs>
          <w:tab w:val="num" w:pos="567"/>
        </w:tabs>
        <w:spacing w:after="0" w:line="240" w:lineRule="auto"/>
        <w:jc w:val="both"/>
        <w:outlineLvl w:val="1"/>
        <w:rPr>
          <w:rFonts w:ascii="Times New Roman" w:eastAsia="Calibri" w:hAnsi="Times New Roman" w:cs="Times New Roman"/>
          <w:color w:val="000000"/>
        </w:rPr>
      </w:pPr>
      <w:r w:rsidRPr="002265CE">
        <w:rPr>
          <w:rFonts w:ascii="Times New Roman" w:eastAsia="Calibri" w:hAnsi="Times New Roman" w:cs="Times New Roman"/>
          <w:color w:val="000000"/>
        </w:rPr>
        <w:lastRenderedPageBreak/>
        <w:tab/>
        <w:t>9.1</w:t>
      </w:r>
      <w:bookmarkEnd w:id="65"/>
      <w:r w:rsidRPr="002265CE">
        <w:rPr>
          <w:rFonts w:ascii="Times New Roman" w:eastAsia="Calibri" w:hAnsi="Times New Roman" w:cs="Times New Roman"/>
          <w:color w:val="000000"/>
        </w:rPr>
        <w:t>. В срок до истечения срока окончания приема предложений Заказчик может по любой причине внести изменения в извещение о Запросе предложений, документацию Запроса предложений и/или продлить срок подачи предложений. В течение 3 (трех) дней со дня принятия решения о внесении изменений и/или продления срока подачи заявок на участие в Запросе предложений, изменения или информация о продлении срока подачи предложений размещаются Заказчиком на официальном сайте и должны содержать указание на внесенные изменения при этом, документы, входящие в состав комплекта документации Запроса предложений, содержание которых изменилось, подлежат размещению в новой редакции. В случае внесения изменений в извещение о Запросе предложений, документацию Запроса предложений или продления срока подачи заявок срок подачи заявок на участие в таком Запросе предложений должен быть продлен таким образом, чтобы с даты размещения на официальном сайте указанных изменений до даты окончания срока подачи заявок на участие в таком Запросе предложений оставалось не менее половины срока подачи заявок на участие в таком Запросе предложений, установленного настоящей документацией Запроса предложений.</w:t>
      </w:r>
      <w:bookmarkStart w:id="66" w:name="_Toc311450772"/>
      <w:bookmarkStart w:id="67" w:name="_Toc312771588"/>
    </w:p>
    <w:p w:rsidR="008707F7" w:rsidRPr="002265CE" w:rsidRDefault="008707F7" w:rsidP="008707F7">
      <w:pPr>
        <w:tabs>
          <w:tab w:val="num" w:pos="567"/>
        </w:tabs>
        <w:spacing w:before="240" w:after="0" w:line="240" w:lineRule="auto"/>
        <w:jc w:val="both"/>
        <w:outlineLvl w:val="1"/>
        <w:rPr>
          <w:rFonts w:ascii="Times New Roman" w:eastAsia="Calibri" w:hAnsi="Times New Roman" w:cs="Times New Roman"/>
          <w:b/>
        </w:rPr>
      </w:pPr>
      <w:r w:rsidRPr="002265CE">
        <w:rPr>
          <w:rFonts w:ascii="Times New Roman" w:eastAsia="Calibri" w:hAnsi="Times New Roman" w:cs="Times New Roman"/>
          <w:b/>
        </w:rPr>
        <w:t xml:space="preserve">10. Отказ от проведения </w:t>
      </w:r>
      <w:bookmarkEnd w:id="66"/>
      <w:bookmarkEnd w:id="67"/>
      <w:r w:rsidRPr="002265CE">
        <w:rPr>
          <w:rFonts w:ascii="Times New Roman" w:eastAsia="Calibri" w:hAnsi="Times New Roman" w:cs="Times New Roman"/>
          <w:b/>
        </w:rPr>
        <w:t>Запроса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68" w:name="_Toc311450773"/>
      <w:bookmarkStart w:id="69" w:name="_Toc312771589"/>
      <w:r w:rsidRPr="002265CE">
        <w:rPr>
          <w:rFonts w:ascii="Times New Roman" w:eastAsia="Calibri" w:hAnsi="Times New Roman" w:cs="Times New Roman"/>
          <w:color w:val="000000"/>
        </w:rPr>
        <w:t>10.1.</w:t>
      </w:r>
      <w:bookmarkEnd w:id="68"/>
      <w:r w:rsidRPr="002265CE">
        <w:rPr>
          <w:rFonts w:ascii="Times New Roman" w:eastAsia="Calibri" w:hAnsi="Times New Roman" w:cs="Times New Roman"/>
          <w:color w:val="000000"/>
        </w:rPr>
        <w:t xml:space="preserve"> Заказчик вправе отменить проведение Запроса предложений по одному и более предмету закупки (лоту) до наступления даты и времени окончания срока подачи заявок на участие в Запросе предложений, разместив на официальном сайте в день принятия такого решения извещение об отмене.</w:t>
      </w:r>
      <w:bookmarkEnd w:id="69"/>
    </w:p>
    <w:p w:rsidR="008707F7" w:rsidRPr="002265CE" w:rsidRDefault="008707F7" w:rsidP="008707F7">
      <w:pPr>
        <w:spacing w:before="240" w:after="240" w:line="240" w:lineRule="auto"/>
        <w:outlineLvl w:val="0"/>
        <w:rPr>
          <w:rFonts w:ascii="Times New Roman" w:eastAsia="Calibri" w:hAnsi="Times New Roman" w:cs="Times New Roman"/>
          <w:b/>
        </w:rPr>
      </w:pPr>
      <w:bookmarkStart w:id="70" w:name="_Toc1565409"/>
      <w:r w:rsidRPr="002265CE">
        <w:rPr>
          <w:rFonts w:ascii="Times New Roman" w:eastAsia="Calibri" w:hAnsi="Times New Roman" w:cs="Times New Roman"/>
          <w:b/>
        </w:rPr>
        <w:t>РАЗДЕЛ 3. ИНСТРУКЦИЯ ПО ПОДГОТОВКЕ И ЗАПОЛНЕНИЮ ПРЕДЛОЖЕНИЙ НА УЧАСТИЕ В ЗАПРОСЕ ПРЕДЛОЖЕНИЙ</w:t>
      </w:r>
      <w:bookmarkEnd w:id="70"/>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71" w:name="_Toc312771592"/>
      <w:bookmarkStart w:id="72" w:name="_Toc311450776"/>
      <w:r w:rsidRPr="002265CE">
        <w:rPr>
          <w:rFonts w:ascii="Times New Roman" w:eastAsia="Calibri" w:hAnsi="Times New Roman" w:cs="Times New Roman"/>
          <w:b/>
        </w:rPr>
        <w:t xml:space="preserve">11. </w:t>
      </w:r>
      <w:bookmarkEnd w:id="71"/>
      <w:bookmarkEnd w:id="72"/>
      <w:r w:rsidRPr="002265CE">
        <w:rPr>
          <w:rFonts w:ascii="Times New Roman" w:eastAsia="Calibri" w:hAnsi="Times New Roman" w:cs="Times New Roman"/>
          <w:b/>
        </w:rPr>
        <w:t>Форма предложения на участие в Запросе предложений и требования к ее оформлению</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73" w:name="_Toc312771594"/>
      <w:bookmarkStart w:id="74" w:name="_Toc311450778"/>
      <w:r w:rsidRPr="002265CE">
        <w:rPr>
          <w:rFonts w:ascii="Times New Roman" w:eastAsia="Calibri" w:hAnsi="Times New Roman" w:cs="Times New Roman"/>
          <w:color w:val="000000"/>
        </w:rPr>
        <w:t>11.1. Участник закупочной процедуры готовит предложение на участие в Запросе предложений в соответствии с требованиями РАЗДЕЛА 3 «ИНСТРУКЦИЯ ПО ПОДГОТОВКЕ И ЗАПОЛНЕНИЮ ПРЕДЛОЖЕНИЯ НА УЧАСТИЕ В ЗАПРОСЕ ПРЕДЛОЖЕНИЙ» и в соответствии с формами документов, установленными РАЗДЕЛОМ 8 «ОБРАЗЦЫ ФОРМ И ДОКУМЕНТОВ ДЛЯ ЗАПОЛНЕНИЯ УЧАСТНИКАМИ ЗАПРОСА ПРЕДЛОЖЕНИЙ».</w:t>
      </w:r>
      <w:bookmarkEnd w:id="73"/>
      <w:bookmarkEnd w:id="74"/>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Заявка на участие в Запросе предложений состоит из двух частей и ценового предложения. </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Первая часть заявки на участие в Запросе предложений должна содержать описание поставляемого товара, выполняемой работы, оказываемой услуги, которые являются предметом Запроса предложений в соответствии с требованиями документации Запроса предложений. При этом не допускается указание в первой части заявки на участие в Запросе предложений сведений об участнике Запроса предложений и о его соответствии единым квалификационным требованиям, установленным в документации Запроса предложений. </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Вторая часть заявки на участие в Запросе предложений должна содержать сведения о данном участнике Запроса предложений, информацию о его соответствии единым квалификационным требованиям, об окончательном предложении участника такого Запроса предложений о функциональных характеристиках (потребительских свойствах) товара, качестве работы, услуги и об иных условиях исполнения договора.</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75" w:name="_Toc312771596"/>
      <w:bookmarkStart w:id="76" w:name="_Toc311450780"/>
      <w:r w:rsidRPr="002265CE">
        <w:rPr>
          <w:rFonts w:ascii="Times New Roman" w:eastAsia="Calibri" w:hAnsi="Times New Roman" w:cs="Times New Roman"/>
          <w:color w:val="000000"/>
        </w:rPr>
        <w:t>11.2. Заявк</w:t>
      </w:r>
      <w:bookmarkStart w:id="77" w:name="_Ref56220570"/>
      <w:r w:rsidRPr="002265CE">
        <w:rPr>
          <w:rFonts w:ascii="Times New Roman" w:eastAsia="Calibri" w:hAnsi="Times New Roman" w:cs="Times New Roman"/>
          <w:color w:val="000000"/>
        </w:rPr>
        <w:t>а на участие в Запросе предложений должна быть действительна в течение срока, указанного в ней участником Запроса предложений. В любом случае этот срок не должен быть менее чем 90 календарных дней со дня, следующего за днем окончания приема заявок</w:t>
      </w:r>
      <w:bookmarkEnd w:id="77"/>
      <w:r w:rsidRPr="002265CE">
        <w:rPr>
          <w:rFonts w:ascii="Times New Roman" w:eastAsia="Calibri" w:hAnsi="Times New Roman" w:cs="Times New Roman"/>
          <w:color w:val="000000"/>
        </w:rPr>
        <w:t>. Указание меньшего срока действия является основанием для отклонения заявки на участие в 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11.3. Сведения, которые содержатся в предложении на участие в Запросе предложений, не должны допускать двусмысленных толкований.</w:t>
      </w:r>
      <w:bookmarkEnd w:id="75"/>
      <w:bookmarkEnd w:id="76"/>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78" w:name="_Toc311450781"/>
      <w:bookmarkStart w:id="79" w:name="_Toc312771597"/>
      <w:r w:rsidRPr="002265CE">
        <w:rPr>
          <w:rFonts w:ascii="Times New Roman" w:eastAsia="Calibri" w:hAnsi="Times New Roman" w:cs="Times New Roman"/>
          <w:color w:val="000000"/>
        </w:rPr>
        <w:t>11.4.</w:t>
      </w:r>
      <w:bookmarkEnd w:id="78"/>
      <w:bookmarkEnd w:id="79"/>
      <w:r w:rsidRPr="002265CE">
        <w:rPr>
          <w:rFonts w:ascii="Times New Roman" w:eastAsia="Calibri" w:hAnsi="Times New Roman" w:cs="Times New Roman"/>
          <w:color w:val="000000"/>
        </w:rPr>
        <w:t xml:space="preserve"> </w:t>
      </w:r>
      <w:bookmarkStart w:id="80" w:name="_Toc312771598"/>
      <w:bookmarkStart w:id="81" w:name="_Toc311450782"/>
      <w:r w:rsidRPr="002265CE">
        <w:rPr>
          <w:rFonts w:ascii="Times New Roman" w:eastAsia="Calibri" w:hAnsi="Times New Roman" w:cs="Times New Roman"/>
          <w:color w:val="000000"/>
        </w:rPr>
        <w:t xml:space="preserve">Предложение должно содержать опись входящих в его состав документов. </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11.5. Все документы предложения на участие в Запросе предложений и приложения к нему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82" w:name="_Toc312771602"/>
      <w:bookmarkStart w:id="83" w:name="_Toc311450786"/>
      <w:bookmarkEnd w:id="80"/>
      <w:bookmarkEnd w:id="81"/>
      <w:r w:rsidRPr="002265CE">
        <w:rPr>
          <w:rFonts w:ascii="Times New Roman" w:eastAsia="Calibri" w:hAnsi="Times New Roman" w:cs="Times New Roman"/>
          <w:color w:val="000000"/>
        </w:rPr>
        <w:t>11.6. Все документы, представляемые в составе предложения на участие в Запросе предложений, должны быть заполнены по всем пунктам.</w:t>
      </w:r>
      <w:bookmarkEnd w:id="82"/>
      <w:bookmarkEnd w:id="83"/>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84" w:name="_Toc312771603"/>
      <w:r w:rsidRPr="002265CE">
        <w:rPr>
          <w:rFonts w:ascii="Times New Roman" w:eastAsia="Calibri" w:hAnsi="Times New Roman" w:cs="Times New Roman"/>
          <w:color w:val="000000"/>
        </w:rPr>
        <w:t xml:space="preserve">11.7. Предложение на участие в Запросе предложений может содержать эскиз, рисунок, чертеж, фотографию, иное изображение товара, образец (пробу) товара, закупка которого </w:t>
      </w:r>
      <w:bookmarkEnd w:id="84"/>
      <w:r w:rsidRPr="002265CE">
        <w:rPr>
          <w:rFonts w:ascii="Times New Roman" w:eastAsia="Calibri" w:hAnsi="Times New Roman" w:cs="Times New Roman"/>
          <w:color w:val="000000"/>
        </w:rPr>
        <w:t>осуществляется, если иное не указано в перечне обязательных документов, прописанных в РАЗДЕЛЕ 7 «ИНФОРМАЦИОННАЯ КАРТА ЗАПРОСА ПРЕДЛОЖЕНИЙ».</w:t>
      </w:r>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85" w:name="_Toc312771605"/>
      <w:bookmarkStart w:id="86" w:name="_Toc311450788"/>
      <w:r w:rsidRPr="002265CE">
        <w:rPr>
          <w:rFonts w:ascii="Times New Roman" w:eastAsia="Calibri" w:hAnsi="Times New Roman" w:cs="Times New Roman"/>
          <w:b/>
        </w:rPr>
        <w:lastRenderedPageBreak/>
        <w:t xml:space="preserve">12. Язык документов, входящих в состав предложения на участие в </w:t>
      </w:r>
      <w:bookmarkEnd w:id="85"/>
      <w:bookmarkEnd w:id="86"/>
      <w:r w:rsidRPr="002265CE">
        <w:rPr>
          <w:rFonts w:ascii="Times New Roman" w:eastAsia="Calibri" w:hAnsi="Times New Roman" w:cs="Times New Roman"/>
          <w:b/>
        </w:rPr>
        <w:t>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87" w:name="_Toc312771606"/>
      <w:bookmarkStart w:id="88" w:name="_Toc311450789"/>
      <w:r w:rsidRPr="002265CE">
        <w:rPr>
          <w:rFonts w:ascii="Times New Roman" w:eastAsia="Calibri" w:hAnsi="Times New Roman" w:cs="Times New Roman"/>
          <w:color w:val="000000"/>
        </w:rPr>
        <w:t>12.1. Предложение на участие в Запросе предложений, подготовленное участником закупочной процедуры, а также вся корреспонденция и документация, связанная с предложением на участие в Запросе предложений, которыми обмениваются участники закупочной процедуры и Заказчик, должны быть написаны на русском языке. Использование других языков для подготовки предложения на участие в Запросе предложений расценивается Тендерной комиссией как несоответствие предложения на участие в Запросе предложений требованиям, установленным документацией Запроса предложений.</w:t>
      </w:r>
      <w:bookmarkEnd w:id="87"/>
      <w:bookmarkEnd w:id="88"/>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89" w:name="_Toc312771607"/>
      <w:bookmarkStart w:id="90" w:name="_Toc311450790"/>
      <w:r w:rsidRPr="002265CE">
        <w:rPr>
          <w:rFonts w:ascii="Times New Roman" w:eastAsia="Calibri" w:hAnsi="Times New Roman" w:cs="Times New Roman"/>
          <w:color w:val="000000"/>
        </w:rPr>
        <w:t>12.2. Входящие в предложение на участие в Запросе предложений документы, оригиналы которых выданы участнику закупочной процедуры третьими лицами на ином языке, могут быть представлены на этом языке при условии, что к ним будет прилагаться заверенный у нотариуса перевод на русский язык.</w:t>
      </w:r>
      <w:bookmarkEnd w:id="89"/>
      <w:bookmarkEnd w:id="90"/>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91" w:name="_Toc312771608"/>
      <w:bookmarkStart w:id="92" w:name="_Toc311450791"/>
      <w:r w:rsidRPr="002265CE">
        <w:rPr>
          <w:rFonts w:ascii="Times New Roman" w:eastAsia="Calibri" w:hAnsi="Times New Roman" w:cs="Times New Roman"/>
          <w:color w:val="000000"/>
        </w:rPr>
        <w:t xml:space="preserve">12.3. На входящих в предложение на участие в Запросе предложений документах, выданных компетентным органом другого государства для использования на территории Российской Федерации, должен быть проставлен </w:t>
      </w:r>
      <w:proofErr w:type="spellStart"/>
      <w:r w:rsidRPr="002265CE">
        <w:rPr>
          <w:rFonts w:ascii="Times New Roman" w:eastAsia="Calibri" w:hAnsi="Times New Roman" w:cs="Times New Roman"/>
          <w:color w:val="000000"/>
        </w:rPr>
        <w:t>апостиль</w:t>
      </w:r>
      <w:proofErr w:type="spellEnd"/>
      <w:r w:rsidRPr="002265CE">
        <w:rPr>
          <w:rFonts w:ascii="Times New Roman" w:eastAsia="Calibri" w:hAnsi="Times New Roman" w:cs="Times New Roman"/>
          <w:color w:val="000000"/>
        </w:rPr>
        <w:t xml:space="preserve"> (удостоверительная надпись), который удостоверяет подлинность подписи, качество, в котором выступало лицо, подписавшее документ, и в надлежащем случае подлинность печати или штампа, которым скреплен этот документ, либо документ должен быть подвергнут консульской легализации.</w:t>
      </w:r>
      <w:bookmarkEnd w:id="91"/>
      <w:bookmarkEnd w:id="92"/>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93" w:name="_Toc312771609"/>
      <w:bookmarkStart w:id="94" w:name="_Toc311450792"/>
      <w:r w:rsidRPr="002265CE">
        <w:rPr>
          <w:rFonts w:ascii="Times New Roman" w:eastAsia="Calibri" w:hAnsi="Times New Roman" w:cs="Times New Roman"/>
          <w:color w:val="000000"/>
        </w:rPr>
        <w:t>12.4. Наличие противоречий между оригиналом и переводом, которые изменяют смысл оригинала, расценивается Тендерной комиссией как несоответствие предложения на участие в Запросе предложений требованиям, установленным документацией Запроса предложений.</w:t>
      </w:r>
      <w:bookmarkEnd w:id="93"/>
      <w:bookmarkEnd w:id="94"/>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95" w:name="_Toc312771610"/>
      <w:bookmarkStart w:id="96" w:name="_Toc311450793"/>
      <w:r w:rsidRPr="002265CE">
        <w:rPr>
          <w:rFonts w:ascii="Times New Roman" w:eastAsia="Calibri" w:hAnsi="Times New Roman" w:cs="Times New Roman"/>
          <w:b/>
        </w:rPr>
        <w:t xml:space="preserve">13. Валюта предложения на участие в </w:t>
      </w:r>
      <w:bookmarkEnd w:id="95"/>
      <w:bookmarkEnd w:id="96"/>
      <w:r w:rsidRPr="002265CE">
        <w:rPr>
          <w:rFonts w:ascii="Times New Roman" w:eastAsia="Calibri" w:hAnsi="Times New Roman" w:cs="Times New Roman"/>
          <w:b/>
        </w:rPr>
        <w:t>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hAnsi="Times New Roman" w:cs="Times New Roman"/>
          <w:color w:val="000000"/>
        </w:rPr>
      </w:pPr>
      <w:bookmarkStart w:id="97" w:name="_Toc312771611"/>
      <w:bookmarkStart w:id="98" w:name="_Toc311450794"/>
      <w:r w:rsidRPr="002265CE">
        <w:rPr>
          <w:rFonts w:ascii="Times New Roman" w:eastAsia="Calibri" w:hAnsi="Times New Roman" w:cs="Times New Roman"/>
          <w:color w:val="000000"/>
        </w:rPr>
        <w:t xml:space="preserve">13.1. Все суммы денежных средств в предложении на участие в Запросе предложений и приложениях к нему должны быть выражены в </w:t>
      </w:r>
      <w:r w:rsidRPr="002265CE">
        <w:rPr>
          <w:rFonts w:ascii="Times New Roman" w:hAnsi="Times New Roman" w:cs="Times New Roman"/>
          <w:color w:val="000000"/>
        </w:rPr>
        <w:t xml:space="preserve">валюте начальной (максимальной) цены договора, указанной в РАЗДЕЛЕ 7 «ИНФОРМАЦИОННАЯ КАРТА ЗАПРОСА ПРЕДЛОЖЕНИЙ». </w:t>
      </w:r>
    </w:p>
    <w:bookmarkEnd w:id="97"/>
    <w:bookmarkEnd w:id="98"/>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99" w:name="_Toc311450796"/>
      <w:bookmarkStart w:id="100" w:name="_Toc312771613"/>
      <w:r w:rsidRPr="002265CE">
        <w:rPr>
          <w:rFonts w:ascii="Times New Roman" w:eastAsia="Calibri" w:hAnsi="Times New Roman" w:cs="Times New Roman"/>
          <w:b/>
        </w:rPr>
        <w:t xml:space="preserve">14. Требования к перечню обязательных документов, входящих в состав </w:t>
      </w:r>
      <w:bookmarkEnd w:id="99"/>
      <w:r w:rsidRPr="002265CE">
        <w:rPr>
          <w:rFonts w:ascii="Times New Roman" w:eastAsia="Calibri" w:hAnsi="Times New Roman" w:cs="Times New Roman"/>
          <w:b/>
        </w:rPr>
        <w:t xml:space="preserve">предложения на участие в </w:t>
      </w:r>
      <w:bookmarkEnd w:id="100"/>
      <w:r w:rsidRPr="002265CE">
        <w:rPr>
          <w:rFonts w:ascii="Times New Roman" w:eastAsia="Calibri" w:hAnsi="Times New Roman" w:cs="Times New Roman"/>
          <w:b/>
        </w:rPr>
        <w:t>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01" w:name="_Toc312771614"/>
      <w:bookmarkStart w:id="102" w:name="_Toc311450797"/>
      <w:r w:rsidRPr="002265CE">
        <w:rPr>
          <w:rFonts w:ascii="Times New Roman" w:eastAsia="Calibri" w:hAnsi="Times New Roman" w:cs="Times New Roman"/>
          <w:color w:val="000000"/>
        </w:rPr>
        <w:t>14.1. Предложение на участие в Запросе предложений должно содержать документы, указанные в РАЗДЕЛЕ 7 «ИНФОРМАЦИОННАЯ КАРТА ЗАПРОСА ПРЕДЛОЖЕНИЙ».</w:t>
      </w:r>
      <w:bookmarkEnd w:id="101"/>
      <w:bookmarkEnd w:id="102"/>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03" w:name="_Toc311450798"/>
      <w:bookmarkStart w:id="104" w:name="_Toc312771615"/>
      <w:r w:rsidRPr="002265CE">
        <w:rPr>
          <w:rFonts w:ascii="Times New Roman" w:eastAsia="Calibri" w:hAnsi="Times New Roman" w:cs="Times New Roman"/>
          <w:color w:val="000000"/>
        </w:rPr>
        <w:t>14.2. В случае неполного представления документов, перечисленных в РАЗДЕЛЕ 7 «ИНФОРМАЦИОННАЯ КАРТА ЗАПРОСА ПРЕДЛОЖЕНИЙ»</w:t>
      </w:r>
      <w:bookmarkStart w:id="105" w:name="_Toc311450799"/>
      <w:bookmarkEnd w:id="103"/>
      <w:r w:rsidRPr="002265CE">
        <w:rPr>
          <w:rFonts w:ascii="Times New Roman" w:eastAsia="Calibri" w:hAnsi="Times New Roman" w:cs="Times New Roman"/>
          <w:color w:val="000000"/>
        </w:rPr>
        <w:t>, участник закупочной процедуры не допускается Тендерной комиссией к участию в Запросе предложений.</w:t>
      </w:r>
      <w:bookmarkEnd w:id="104"/>
      <w:bookmarkEnd w:id="105"/>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06" w:name="_Toc312771616"/>
      <w:bookmarkStart w:id="107" w:name="_Toc311450800"/>
      <w:r w:rsidRPr="002265CE">
        <w:rPr>
          <w:rFonts w:ascii="Times New Roman" w:eastAsia="Calibri" w:hAnsi="Times New Roman" w:cs="Times New Roman"/>
          <w:color w:val="000000"/>
        </w:rPr>
        <w:t>14.3. Представление предложения на участие в Запросе предложений с отклонением от форм (РАЗДЕЛ 8 «ОБРАЗЦЫ ФОРМ И ДОКУМЕНТОВ ДЛЯ ЗАПОЛНЕНИЯ УЧАСТНИКАМИ ЗАПРОСА ПРЕДЛОЖЕНИЙ»), установленных документацией Запроса предложений, расценивается Тендерной комиссией как несоответствие предложения на участие в Запросе предложений требованиям, установленным документацией Запроса предложений.</w:t>
      </w:r>
      <w:bookmarkEnd w:id="106"/>
      <w:bookmarkEnd w:id="107"/>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08" w:name="_Toc312771617"/>
      <w:bookmarkStart w:id="109" w:name="_Toc311450801"/>
      <w:r w:rsidRPr="002265CE">
        <w:rPr>
          <w:rFonts w:ascii="Times New Roman" w:eastAsia="Calibri" w:hAnsi="Times New Roman" w:cs="Times New Roman"/>
          <w:color w:val="000000"/>
        </w:rPr>
        <w:t>14.4. Если в документах, входящих в состав предложения на участие в Запросе предложений имеются расхождения между обозначением сумм прописью и цифрами, то Тендерной комиссией принимается к рассмотрению сумма, указанная прописью.</w:t>
      </w:r>
      <w:bookmarkEnd w:id="108"/>
      <w:bookmarkEnd w:id="109"/>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10" w:name="_Toc312771618"/>
      <w:bookmarkStart w:id="111" w:name="_Toc311450802"/>
      <w:r w:rsidRPr="002265CE">
        <w:rPr>
          <w:rFonts w:ascii="Times New Roman" w:eastAsia="Calibri" w:hAnsi="Times New Roman" w:cs="Times New Roman"/>
          <w:b/>
        </w:rPr>
        <w:t>15. Требования к предложениям цены договора</w:t>
      </w:r>
      <w:bookmarkEnd w:id="110"/>
      <w:bookmarkEnd w:id="111"/>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12" w:name="_Toc311450803"/>
      <w:bookmarkStart w:id="113" w:name="_Toc312771619"/>
      <w:r w:rsidRPr="002265CE">
        <w:rPr>
          <w:rFonts w:ascii="Times New Roman" w:eastAsia="Calibri" w:hAnsi="Times New Roman" w:cs="Times New Roman"/>
          <w:color w:val="000000"/>
        </w:rPr>
        <w:t xml:space="preserve">15.1. Цена договора, предлагаемая участником закупочной процедуры, не может превышать начальную (максимальную) цену договора, указанную в </w:t>
      </w:r>
      <w:bookmarkEnd w:id="112"/>
      <w:r w:rsidRPr="002265CE">
        <w:rPr>
          <w:rFonts w:ascii="Times New Roman" w:eastAsia="Calibri" w:hAnsi="Times New Roman" w:cs="Times New Roman"/>
          <w:color w:val="000000"/>
        </w:rPr>
        <w:t>РАЗДЕЛЕ 7 «ИНФОРМАЦИОННАЯ КАРТА ЗАПРОСА ПРЕДЛОЖЕНИЙ».</w:t>
      </w:r>
      <w:bookmarkEnd w:id="113"/>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14" w:name="_Toc312771620"/>
      <w:bookmarkStart w:id="115" w:name="_Toc311450804"/>
      <w:r w:rsidRPr="002265CE">
        <w:rPr>
          <w:rFonts w:ascii="Times New Roman" w:eastAsia="Calibri" w:hAnsi="Times New Roman" w:cs="Times New Roman"/>
          <w:color w:val="000000"/>
        </w:rPr>
        <w:t>15.2. В случае если цена договора, указанная в предложении на участие в Запросе предложений и предлагаемая участником закупочной процедуры, превышает начальную (максимальную) цену договора, соответствующий участник закупочной процедуры не допускается к участию в Запросе предложений на основании несоответствия его предложения требованиям, установленным документацией Запроса предложений.</w:t>
      </w:r>
      <w:bookmarkEnd w:id="114"/>
      <w:bookmarkEnd w:id="115"/>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16" w:name="_Toc312771621"/>
      <w:bookmarkStart w:id="117" w:name="_Toc311450805"/>
      <w:r w:rsidRPr="002265CE">
        <w:rPr>
          <w:rFonts w:ascii="Times New Roman" w:eastAsia="Calibri" w:hAnsi="Times New Roman" w:cs="Times New Roman"/>
          <w:color w:val="000000"/>
        </w:rPr>
        <w:t>15.3. Цена договора должна включать все расходы на перевозку, страхование, уплату таможенных пошлин, налогов и других обязательных платежей, в соответствии с действующим законодательством Российской Федерации.</w:t>
      </w:r>
      <w:bookmarkEnd w:id="116"/>
      <w:bookmarkEnd w:id="117"/>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15.4. Участник закупочной процедуры в заявке на участие в закупочной процедуре (соответствующей части заявки на участие в закупочной процедуре, содержащей предложение о поставке товара) указывает наименование страны происхождения поставляемых товаров.</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lastRenderedPageBreak/>
        <w:t>15.5. Участник закупочной процедуры несет ответственность за представление недостоверных сведений о стране происхождения товаров, указанного в заявке на участие в закупочной процедуре.</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15.6. Отсутствие в заявке на участие в закупочной процедуре указания (декларирования) страны происхождения поставляемого товара не является основанием для отклонения заявки на участие в закупочной процедуре, и такая заявка рассматривается как содержащая предложение о поставке иностранных товаров.</w:t>
      </w:r>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18" w:name="_Toc311450806"/>
      <w:bookmarkStart w:id="119" w:name="_Toc312771622"/>
      <w:bookmarkEnd w:id="26"/>
      <w:r w:rsidRPr="002265CE">
        <w:rPr>
          <w:rFonts w:ascii="Times New Roman" w:eastAsia="Calibri" w:hAnsi="Times New Roman" w:cs="Times New Roman"/>
          <w:b/>
        </w:rPr>
        <w:t xml:space="preserve">16. Подтверждение полномочий представителя участника </w:t>
      </w:r>
      <w:bookmarkEnd w:id="118"/>
      <w:r w:rsidRPr="002265CE">
        <w:rPr>
          <w:rFonts w:ascii="Times New Roman" w:eastAsia="Calibri" w:hAnsi="Times New Roman" w:cs="Times New Roman"/>
          <w:b/>
        </w:rPr>
        <w:t>закупочной процедуры</w:t>
      </w:r>
      <w:bookmarkEnd w:id="119"/>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20" w:name="_Toc312771623"/>
      <w:bookmarkStart w:id="121" w:name="_Toc311450807"/>
      <w:r w:rsidRPr="002265CE">
        <w:rPr>
          <w:rFonts w:ascii="Times New Roman" w:eastAsia="Calibri" w:hAnsi="Times New Roman" w:cs="Times New Roman"/>
          <w:color w:val="000000"/>
        </w:rPr>
        <w:t>16.1. Если уполномоченным представителем участника закупочной процедуры является руководитель юридического лица, имеющий право в соответствии с учредительными документами юридического лица действовать без доверенности, полномочия лица на осуществление действий от имени участника при проведении настоящего Запроса предложений подтверждаются следующими документами:</w:t>
      </w:r>
      <w:bookmarkEnd w:id="120"/>
      <w:bookmarkEnd w:id="121"/>
    </w:p>
    <w:p w:rsidR="008707F7" w:rsidRPr="002265CE" w:rsidRDefault="008707F7" w:rsidP="008707F7">
      <w:pPr>
        <w:autoSpaceDE w:val="0"/>
        <w:autoSpaceDN w:val="0"/>
        <w:adjustRightInd w:val="0"/>
        <w:spacing w:after="0" w:line="240" w:lineRule="auto"/>
        <w:ind w:firstLine="709"/>
        <w:jc w:val="both"/>
        <w:rPr>
          <w:rFonts w:ascii="Times New Roman" w:eastAsia="Calibri" w:hAnsi="Times New Roman" w:cs="Times New Roman"/>
          <w:color w:val="000000"/>
        </w:rPr>
      </w:pPr>
      <w:bookmarkStart w:id="122" w:name="_Toc312771624"/>
      <w:bookmarkStart w:id="123" w:name="_Toc311450808"/>
      <w:r w:rsidRPr="002265CE">
        <w:rPr>
          <w:rFonts w:ascii="Times New Roman" w:eastAsia="Calibri" w:hAnsi="Times New Roman" w:cs="Times New Roman"/>
          <w:color w:val="000000"/>
        </w:rPr>
        <w:t>- для руководителя юридического лица –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закупочной процедуры без доверенности;</w:t>
      </w:r>
      <w:bookmarkEnd w:id="122"/>
      <w:bookmarkEnd w:id="123"/>
    </w:p>
    <w:p w:rsidR="008707F7" w:rsidRPr="002265CE" w:rsidRDefault="008707F7" w:rsidP="008707F7">
      <w:pPr>
        <w:autoSpaceDE w:val="0"/>
        <w:autoSpaceDN w:val="0"/>
        <w:adjustRightInd w:val="0"/>
        <w:spacing w:after="0" w:line="240" w:lineRule="auto"/>
        <w:ind w:firstLine="709"/>
        <w:jc w:val="both"/>
        <w:rPr>
          <w:rFonts w:ascii="Times New Roman" w:eastAsia="Calibri" w:hAnsi="Times New Roman" w:cs="Times New Roman"/>
          <w:color w:val="000000"/>
        </w:rPr>
      </w:pPr>
      <w:bookmarkStart w:id="124" w:name="_Toc312771625"/>
      <w:bookmarkStart w:id="125" w:name="_Toc311450809"/>
      <w:r w:rsidRPr="002265CE">
        <w:rPr>
          <w:rFonts w:ascii="Times New Roman" w:eastAsia="Calibri" w:hAnsi="Times New Roman" w:cs="Times New Roman"/>
          <w:color w:val="000000"/>
        </w:rPr>
        <w:t>- для иного физического лица – доверенность на осуществление действий от имени участника закупочной процедуры, заверенная печатью участника закупочной процедуры и подписанная руководителем участника закупочной процедуры (для юридических лиц) или уполномоченным этим руководителем лицом. В случае если указанная доверенность подписана лицом, уполномоченным руководителем участника закупочной процедуры, заявка на участие в Запросе предложений должна содержать также документ, подтверждающий полномочия такого лица на подписание доверенности.</w:t>
      </w:r>
      <w:bookmarkEnd w:id="124"/>
      <w:bookmarkEnd w:id="125"/>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26" w:name="_Toc312771626"/>
      <w:bookmarkStart w:id="127" w:name="_Toc311450810"/>
      <w:r w:rsidRPr="002265CE">
        <w:rPr>
          <w:rFonts w:ascii="Times New Roman" w:eastAsia="Calibri" w:hAnsi="Times New Roman" w:cs="Times New Roman"/>
          <w:color w:val="000000"/>
        </w:rPr>
        <w:t>16.2. Если уполномоченным представителем участника закупочной процедуры является руководитель обособленного структурного подразделения – филиала или представительства, полномочия такого лица подтверждаются в следующем порядке:</w:t>
      </w:r>
    </w:p>
    <w:p w:rsidR="008707F7" w:rsidRPr="002265CE" w:rsidRDefault="008707F7" w:rsidP="008707F7">
      <w:pPr>
        <w:autoSpaceDE w:val="0"/>
        <w:autoSpaceDN w:val="0"/>
        <w:adjustRightInd w:val="0"/>
        <w:spacing w:after="0" w:line="240" w:lineRule="auto"/>
        <w:ind w:firstLine="709"/>
        <w:jc w:val="both"/>
        <w:rPr>
          <w:rFonts w:ascii="Times New Roman" w:eastAsia="Calibri" w:hAnsi="Times New Roman" w:cs="Times New Roman"/>
          <w:color w:val="000000"/>
        </w:rPr>
      </w:pPr>
      <w:r w:rsidRPr="002265CE">
        <w:rPr>
          <w:rFonts w:ascii="Times New Roman" w:eastAsia="Calibri" w:hAnsi="Times New Roman" w:cs="Times New Roman"/>
          <w:color w:val="000000"/>
        </w:rPr>
        <w:t>- все документы и формы заполняются от имени юридического лица, а не филиала (представительства);</w:t>
      </w:r>
    </w:p>
    <w:p w:rsidR="008707F7" w:rsidRPr="002265CE" w:rsidRDefault="008707F7" w:rsidP="008707F7">
      <w:pPr>
        <w:autoSpaceDE w:val="0"/>
        <w:autoSpaceDN w:val="0"/>
        <w:adjustRightInd w:val="0"/>
        <w:spacing w:after="0" w:line="240" w:lineRule="auto"/>
        <w:ind w:firstLine="709"/>
        <w:jc w:val="both"/>
        <w:rPr>
          <w:rFonts w:ascii="Times New Roman" w:eastAsia="Calibri" w:hAnsi="Times New Roman" w:cs="Times New Roman"/>
          <w:color w:val="000000"/>
        </w:rPr>
      </w:pPr>
      <w:r w:rsidRPr="002265CE">
        <w:rPr>
          <w:rFonts w:ascii="Times New Roman" w:eastAsia="Calibri" w:hAnsi="Times New Roman" w:cs="Times New Roman"/>
          <w:color w:val="000000"/>
        </w:rPr>
        <w:t>- предложение на участие в Запросе предложений может подписывать руководитель юридического лица, либо лицо, действующее на основании доверенности, подписанной руководителем юридического лица.</w:t>
      </w:r>
      <w:bookmarkEnd w:id="126"/>
      <w:bookmarkEnd w:id="127"/>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28" w:name="_Toc312771627"/>
      <w:bookmarkStart w:id="129" w:name="_Toc311450811"/>
      <w:r w:rsidRPr="002265CE">
        <w:rPr>
          <w:rFonts w:ascii="Times New Roman" w:eastAsia="Calibri" w:hAnsi="Times New Roman" w:cs="Times New Roman"/>
          <w:color w:val="000000"/>
        </w:rPr>
        <w:t>16.3. Полномочия руководителя юридического лица считаются подтвержденными в случае, если сведения о фамилии, имени, отчестве, должности руководителя юридического лица, подписавшего предложение на участие в Запросе предложений, полностью совпадают в предложении и документе, подтверждающем факт избрания (назначения) на должность руководителя юридического лица. Полномочия руководителя юридического лица не считаются подтвержденными в следующих случаях: сведения о фамилии, имени, отчестве, должности руководителя юридического лица, подписавшего предложение на участие в Запросе предложений, полностью или частично не совпадают в предложении и документе, подтверждающем факт избрания (назначения) на должность руководителя юридического лица; не представлен какой-либо из вышеуказанных документов.</w:t>
      </w:r>
      <w:bookmarkEnd w:id="128"/>
      <w:bookmarkEnd w:id="129"/>
    </w:p>
    <w:p w:rsidR="008707F7" w:rsidRPr="002265CE" w:rsidRDefault="008707F7" w:rsidP="008707F7">
      <w:pPr>
        <w:spacing w:before="240" w:after="240" w:line="240" w:lineRule="auto"/>
        <w:outlineLvl w:val="0"/>
        <w:rPr>
          <w:rFonts w:ascii="Times New Roman" w:eastAsia="Calibri" w:hAnsi="Times New Roman" w:cs="Times New Roman"/>
          <w:b/>
        </w:rPr>
      </w:pPr>
      <w:bookmarkStart w:id="130" w:name="_Toc1565410"/>
      <w:r w:rsidRPr="002265CE">
        <w:rPr>
          <w:rFonts w:ascii="Times New Roman" w:eastAsia="Calibri" w:hAnsi="Times New Roman" w:cs="Times New Roman"/>
          <w:b/>
        </w:rPr>
        <w:t>РАЗДЕЛ 4. ПОДАЧА ЗАЯВКИ НА УЧАСТИЕ В ЗАПРОСЕ ПРЕДЛОЖЕНИЙ</w:t>
      </w:r>
      <w:bookmarkEnd w:id="130"/>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31" w:name="_Toc312771629"/>
      <w:bookmarkStart w:id="132" w:name="_Toc311450813"/>
      <w:r w:rsidRPr="002265CE">
        <w:rPr>
          <w:rFonts w:ascii="Times New Roman" w:eastAsia="Calibri" w:hAnsi="Times New Roman" w:cs="Times New Roman"/>
          <w:b/>
        </w:rPr>
        <w:t xml:space="preserve">17. Порядок, место, дата окончания срока подачи предложений на участие в </w:t>
      </w:r>
      <w:bookmarkEnd w:id="131"/>
      <w:bookmarkEnd w:id="132"/>
      <w:r w:rsidRPr="002265CE">
        <w:rPr>
          <w:rFonts w:ascii="Times New Roman" w:eastAsia="Calibri" w:hAnsi="Times New Roman" w:cs="Times New Roman"/>
          <w:b/>
        </w:rPr>
        <w:t>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33" w:name="_Toc311450814"/>
      <w:bookmarkStart w:id="134" w:name="_Toc312771630"/>
      <w:bookmarkStart w:id="135" w:name="_Toc311450823"/>
      <w:bookmarkStart w:id="136" w:name="_Toc312771638"/>
      <w:r w:rsidRPr="002265CE">
        <w:rPr>
          <w:rFonts w:ascii="Times New Roman" w:eastAsia="Calibri" w:hAnsi="Times New Roman" w:cs="Times New Roman"/>
          <w:color w:val="000000"/>
        </w:rPr>
        <w:t xml:space="preserve">17.1. Заявки на участие в Запросе предложений подаются по форме, в порядке, до истечения срока, указанного в настоящем разделе и в </w:t>
      </w:r>
      <w:bookmarkEnd w:id="133"/>
      <w:r w:rsidRPr="002265CE">
        <w:rPr>
          <w:rFonts w:ascii="Times New Roman" w:eastAsia="Calibri" w:hAnsi="Times New Roman" w:cs="Times New Roman"/>
          <w:color w:val="000000"/>
        </w:rPr>
        <w:t>РАЗДЕЛЕ 7 «ИНФОРМАЦИОННАЯ КАРТА ЗАПРОСА ПРЕДЛОЖЕНИЙ».</w:t>
      </w:r>
      <w:bookmarkEnd w:id="134"/>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17.2. Представление заявки на участие в Запросе предложений.</w:t>
      </w:r>
    </w:p>
    <w:p w:rsidR="008707F7" w:rsidRPr="002265CE" w:rsidRDefault="008707F7" w:rsidP="008707F7">
      <w:pPr>
        <w:autoSpaceDE w:val="0"/>
        <w:autoSpaceDN w:val="0"/>
        <w:adjustRightInd w:val="0"/>
        <w:spacing w:after="0" w:line="240" w:lineRule="auto"/>
        <w:ind w:firstLine="709"/>
        <w:jc w:val="both"/>
        <w:outlineLvl w:val="3"/>
        <w:rPr>
          <w:rFonts w:ascii="Times New Roman" w:eastAsia="Calibri" w:hAnsi="Times New Roman" w:cs="Times New Roman"/>
          <w:color w:val="000000"/>
        </w:rPr>
      </w:pPr>
      <w:r w:rsidRPr="002265CE">
        <w:rPr>
          <w:rFonts w:ascii="Times New Roman" w:eastAsia="Calibri" w:hAnsi="Times New Roman" w:cs="Times New Roman"/>
          <w:color w:val="000000"/>
        </w:rPr>
        <w:t>17.2.1. Заявки представляется на ЭТП по адресу, указанному в РАЗДЕЛЕ 7 «ИНФОРМАЦИОННАЯ КАРТА ЗАПРОСА ПРЕДЛОЖЕНИЙ».</w:t>
      </w:r>
    </w:p>
    <w:p w:rsidR="008707F7" w:rsidRPr="002265CE" w:rsidRDefault="008707F7" w:rsidP="008707F7">
      <w:pPr>
        <w:autoSpaceDE w:val="0"/>
        <w:autoSpaceDN w:val="0"/>
        <w:adjustRightInd w:val="0"/>
        <w:spacing w:after="0" w:line="240" w:lineRule="auto"/>
        <w:ind w:firstLine="709"/>
        <w:jc w:val="both"/>
        <w:outlineLvl w:val="3"/>
        <w:rPr>
          <w:rFonts w:ascii="Times New Roman" w:eastAsia="Calibri" w:hAnsi="Times New Roman" w:cs="Times New Roman"/>
          <w:color w:val="000000"/>
        </w:rPr>
      </w:pPr>
      <w:r w:rsidRPr="002265CE">
        <w:rPr>
          <w:rFonts w:ascii="Times New Roman" w:eastAsia="Calibri" w:hAnsi="Times New Roman" w:cs="Times New Roman"/>
          <w:color w:val="000000"/>
        </w:rPr>
        <w:t>17.2.2. Участник, подавший заявку на участие в Запросе предложений, вправе изменить ее в любое время до момента окончания срока приема заявок на участие в Запросе предложений.</w:t>
      </w:r>
    </w:p>
    <w:p w:rsidR="008707F7" w:rsidRPr="002265CE" w:rsidRDefault="008707F7" w:rsidP="008707F7">
      <w:pPr>
        <w:autoSpaceDE w:val="0"/>
        <w:autoSpaceDN w:val="0"/>
        <w:adjustRightInd w:val="0"/>
        <w:spacing w:after="0" w:line="240" w:lineRule="auto"/>
        <w:ind w:firstLine="709"/>
        <w:jc w:val="both"/>
        <w:outlineLvl w:val="3"/>
        <w:rPr>
          <w:rFonts w:ascii="Times New Roman" w:eastAsia="Calibri" w:hAnsi="Times New Roman" w:cs="Times New Roman"/>
          <w:color w:val="000000"/>
        </w:rPr>
      </w:pPr>
      <w:r w:rsidRPr="002265CE">
        <w:rPr>
          <w:rFonts w:ascii="Times New Roman" w:eastAsia="Calibri" w:hAnsi="Times New Roman" w:cs="Times New Roman"/>
          <w:color w:val="000000"/>
        </w:rPr>
        <w:t>17.2.3. Порядок подачи и изменений заявок определяются регламентом, действующим на торговой площадке, указанной в РАЗДЕЛЕ 7 «ИНФОРМАЦИОННАЯ КАРТА ЗАПРОСА ПРЕДЛОЖЕНИЙ».</w:t>
      </w:r>
    </w:p>
    <w:p w:rsidR="008707F7" w:rsidRPr="002265CE" w:rsidRDefault="008707F7" w:rsidP="008707F7">
      <w:pPr>
        <w:autoSpaceDE w:val="0"/>
        <w:autoSpaceDN w:val="0"/>
        <w:adjustRightInd w:val="0"/>
        <w:spacing w:after="0" w:line="240" w:lineRule="auto"/>
        <w:ind w:firstLine="709"/>
        <w:jc w:val="both"/>
        <w:outlineLvl w:val="3"/>
        <w:rPr>
          <w:rFonts w:ascii="Times New Roman" w:eastAsia="Calibri" w:hAnsi="Times New Roman" w:cs="Times New Roman"/>
          <w:color w:val="000000"/>
        </w:rPr>
      </w:pPr>
      <w:r w:rsidRPr="002265CE">
        <w:rPr>
          <w:rFonts w:ascii="Times New Roman" w:eastAsia="Calibri" w:hAnsi="Times New Roman" w:cs="Times New Roman"/>
          <w:color w:val="000000"/>
        </w:rPr>
        <w:t>17.2.4. После окончания срока подачи заявок не допускается изменение заявок на участие в 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17.3. Окончание приема заявок.</w:t>
      </w:r>
    </w:p>
    <w:p w:rsidR="008707F7" w:rsidRPr="002265CE" w:rsidRDefault="008707F7" w:rsidP="008707F7">
      <w:pPr>
        <w:autoSpaceDE w:val="0"/>
        <w:autoSpaceDN w:val="0"/>
        <w:adjustRightInd w:val="0"/>
        <w:spacing w:after="0" w:line="240" w:lineRule="auto"/>
        <w:ind w:firstLine="709"/>
        <w:jc w:val="both"/>
        <w:outlineLvl w:val="3"/>
        <w:rPr>
          <w:rFonts w:ascii="Times New Roman" w:eastAsia="Calibri" w:hAnsi="Times New Roman" w:cs="Times New Roman"/>
          <w:color w:val="000000"/>
        </w:rPr>
      </w:pPr>
      <w:r w:rsidRPr="002265CE">
        <w:rPr>
          <w:rFonts w:ascii="Times New Roman" w:eastAsia="Calibri" w:hAnsi="Times New Roman" w:cs="Times New Roman"/>
          <w:color w:val="000000"/>
        </w:rPr>
        <w:lastRenderedPageBreak/>
        <w:t>17.3.1. Срок приема Заявок может быть продлен Заказчиком. Извещение о продлении сроков проведения Запроса предложений будет размещено Заказчиком в порядке, установленном Положением и настоящей документацией Запроса предложений.</w:t>
      </w:r>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37" w:name="_Toc311450844"/>
      <w:bookmarkStart w:id="138" w:name="_Toc312771658"/>
      <w:bookmarkEnd w:id="135"/>
      <w:bookmarkEnd w:id="136"/>
      <w:r w:rsidRPr="002265CE">
        <w:rPr>
          <w:rFonts w:ascii="Times New Roman" w:eastAsia="Calibri" w:hAnsi="Times New Roman" w:cs="Times New Roman"/>
          <w:b/>
        </w:rPr>
        <w:t xml:space="preserve">18. Обеспечение </w:t>
      </w:r>
      <w:bookmarkEnd w:id="137"/>
      <w:r w:rsidRPr="002265CE">
        <w:rPr>
          <w:rFonts w:ascii="Times New Roman" w:eastAsia="Calibri" w:hAnsi="Times New Roman" w:cs="Times New Roman"/>
          <w:b/>
        </w:rPr>
        <w:t xml:space="preserve">предложения на участие в </w:t>
      </w:r>
      <w:bookmarkEnd w:id="138"/>
      <w:r w:rsidRPr="002265CE">
        <w:rPr>
          <w:rFonts w:ascii="Times New Roman" w:eastAsia="Calibri" w:hAnsi="Times New Roman" w:cs="Times New Roman"/>
          <w:b/>
        </w:rPr>
        <w:t>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39" w:name="_Toc312771659"/>
      <w:bookmarkStart w:id="140" w:name="_Toc311450845"/>
      <w:r w:rsidRPr="002265CE">
        <w:rPr>
          <w:rFonts w:ascii="Times New Roman" w:eastAsia="Calibri" w:hAnsi="Times New Roman" w:cs="Times New Roman"/>
          <w:color w:val="000000"/>
        </w:rPr>
        <w:t xml:space="preserve">18.1. Если в РАЗДЕЛЕ 7 «ИНФОРМАЦИОННАЯ КАРТА ЗАПРОСА ПРЕДЛОЖЕНИЙ» установлено требование о предоставлении обеспечения предложения на участие в Запросе предложений, участники закупочной процедуры, подающие предложения на участие в Запросе предложений, обязаны представить такое обеспечение одновременно с предложениями на участие в Запросе предложений </w:t>
      </w:r>
      <w:r w:rsidRPr="002265CE">
        <w:rPr>
          <w:rFonts w:ascii="Times New Roman" w:hAnsi="Times New Roman" w:cs="Times New Roman"/>
        </w:rPr>
        <w:t xml:space="preserve">путем внесения денежных средств на специальный счет, открытый им в банке, включенном в </w:t>
      </w:r>
      <w:hyperlink r:id="rId12" w:history="1">
        <w:r w:rsidRPr="002265CE">
          <w:rPr>
            <w:rFonts w:ascii="Times New Roman" w:hAnsi="Times New Roman" w:cs="Times New Roman"/>
          </w:rPr>
          <w:t>перечень</w:t>
        </w:r>
      </w:hyperlink>
      <w:r w:rsidRPr="002265CE">
        <w:rPr>
          <w:rFonts w:ascii="Times New Roman" w:hAnsi="Times New Roman" w:cs="Times New Roman"/>
        </w:rPr>
        <w:t>, определенный Правительством Российской Федерации в соответствии с Федеральным законом от 5 апреля 2013 года N 44-ФЗ "О контрактной системе в сфере закупок товаров, работ, услуг для обеспечения государственных и муниципальных нужд" или предоставления банковской гарантии. Выбор способа обеспечения заявки на участие в такой закупке осуществляется участником такой закупки.</w:t>
      </w:r>
    </w:p>
    <w:p w:rsidR="008707F7" w:rsidRPr="002265CE" w:rsidRDefault="008707F7" w:rsidP="008707F7">
      <w:pPr>
        <w:autoSpaceDE w:val="0"/>
        <w:autoSpaceDN w:val="0"/>
        <w:adjustRightInd w:val="0"/>
        <w:spacing w:before="220" w:after="0" w:line="240" w:lineRule="auto"/>
        <w:ind w:firstLine="540"/>
        <w:jc w:val="both"/>
        <w:rPr>
          <w:rFonts w:ascii="Times New Roman" w:hAnsi="Times New Roman" w:cs="Times New Roman"/>
        </w:rPr>
      </w:pPr>
      <w:bookmarkStart w:id="141" w:name="Par1"/>
      <w:bookmarkStart w:id="142" w:name="Par3"/>
      <w:bookmarkEnd w:id="141"/>
      <w:bookmarkEnd w:id="142"/>
      <w:r w:rsidRPr="002265CE">
        <w:rPr>
          <w:rFonts w:ascii="Times New Roman" w:hAnsi="Times New Roman" w:cs="Times New Roman"/>
        </w:rPr>
        <w:t>18.2. В течение одного часа с момента окончания срока подачи заявок на участие в Запросе предложений оператор электронной площадки направляет в банк информацию об участнике Запроса предложений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средств в размере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 если блокирование денежных средств не может быть осуществлено по основаниям, предусмотренным настоящим пунктом, оператор электронной площадки обязан вернуть указанную заявку подавшему ее участнику в течение одного часа с момента окончания срока подачи заявок, указанного в извещении об осуществлении Запроса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43" w:name="_Toc312771660"/>
      <w:bookmarkEnd w:id="139"/>
      <w:bookmarkEnd w:id="140"/>
      <w:r w:rsidRPr="002265CE">
        <w:rPr>
          <w:rFonts w:ascii="Times New Roman" w:eastAsia="Calibri" w:hAnsi="Times New Roman" w:cs="Times New Roman"/>
          <w:color w:val="000000"/>
        </w:rPr>
        <w:t>18.3. Требования, касающиеся обеспечения предложения на участие в Запросе предложений, являются одинаковыми для всех участников Запроса предложений.</w:t>
      </w:r>
      <w:bookmarkEnd w:id="143"/>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18.4. Заказчик не устанавливает в документации Запроса предложений требование обеспечения заявок на участие в Запросе предложений, если начальная (максимальная) цена договора не превышает пять миллионов рублей. В случае, если начальная (максимальная) цена договора превышает пять миллионов рублей, Заказчик вправе установить в документации о закупке требование к обеспечению заявок на участие в закупке в размере не более 2 % (два процента) от начальной (максимальной) цены договора. Обеспечение может предоставляться участником закупки по его выбору путем внесения денежных средств на специальный счет, открытый им в банке, включенном в перечень, определенный Правительством Российской Федерации в соответствии с Федеральным </w:t>
      </w:r>
      <w:hyperlink r:id="rId13" w:history="1">
        <w:r w:rsidRPr="002265CE">
          <w:rPr>
            <w:rFonts w:ascii="Times New Roman" w:eastAsia="Calibri" w:hAnsi="Times New Roman" w:cs="Times New Roman"/>
            <w:color w:val="000000"/>
          </w:rPr>
          <w:t>законом</w:t>
        </w:r>
      </w:hyperlink>
      <w:r w:rsidRPr="002265CE">
        <w:rPr>
          <w:rFonts w:ascii="Times New Roman" w:eastAsia="Calibri" w:hAnsi="Times New Roman" w:cs="Times New Roman"/>
          <w:color w:val="000000"/>
        </w:rPr>
        <w:t xml:space="preserve"> от 5 апреля 2013 года N 44-ФЗ "О контрактной системе в сфере закупок товаров, работ, услуг для обеспечения государственных и муниципальных нужд" либо путем предоставления банковской гарантии. </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44" w:name="_Toc311450847"/>
      <w:r w:rsidRPr="002265CE">
        <w:rPr>
          <w:rFonts w:ascii="Times New Roman" w:eastAsia="Calibri" w:hAnsi="Times New Roman" w:cs="Times New Roman"/>
          <w:color w:val="000000"/>
        </w:rPr>
        <w:t>18.5. Денежные средства, внесенные на специальный банковский счет в качестве обеспечения заявок на участие в Запросе предложений с участием субъектов малого и среднего предпринимательства, перечисляются на счет Заказчика, указанный в извещении об осуществлении такого Запроса предложений, документации Запроса предложений, в случае уклонения или отказа участника такой закупки заключить договор, а также в случае непредставления или представления с нарушением условий, до заключения договора, Заказчику обеспечения исполнения договора (в случае, если в извещении об осуществлении Запроса предложений, документации Запроса предложений установлены требования обеспечения исполнения договора и срок его предоставления до заключения договора).</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18.6. Денежные средства, находящиеся на специальном счете и заблокированные </w:t>
      </w:r>
      <w:r w:rsidRPr="002265CE">
        <w:rPr>
          <w:rFonts w:ascii="Times New Roman" w:hAnsi="Times New Roman" w:cs="Times New Roman"/>
        </w:rPr>
        <w:t xml:space="preserve">в размере обеспечения заявки на участие в Запросе предложений, </w:t>
      </w:r>
      <w:proofErr w:type="spellStart"/>
      <w:r w:rsidRPr="002265CE">
        <w:rPr>
          <w:rFonts w:ascii="Times New Roman" w:hAnsi="Times New Roman" w:cs="Times New Roman"/>
        </w:rPr>
        <w:t>разблокируются</w:t>
      </w:r>
      <w:proofErr w:type="spellEnd"/>
      <w:r w:rsidRPr="002265CE">
        <w:rPr>
          <w:rFonts w:ascii="Times New Roman" w:hAnsi="Times New Roman" w:cs="Times New Roman"/>
        </w:rPr>
        <w:t xml:space="preserve"> банком </w:t>
      </w:r>
      <w:r w:rsidRPr="002265CE">
        <w:rPr>
          <w:rFonts w:ascii="Times New Roman" w:eastAsia="Calibri" w:hAnsi="Times New Roman" w:cs="Times New Roman"/>
          <w:color w:val="000000"/>
        </w:rPr>
        <w:t>в течение срока, установленного таким банком и регламентом работы ЭТП.</w:t>
      </w:r>
    </w:p>
    <w:p w:rsidR="008707F7" w:rsidRPr="002265CE" w:rsidRDefault="008707F7" w:rsidP="008707F7">
      <w:pPr>
        <w:spacing w:before="240" w:after="240" w:line="240" w:lineRule="auto"/>
        <w:outlineLvl w:val="0"/>
        <w:rPr>
          <w:rFonts w:ascii="Times New Roman" w:eastAsia="Calibri" w:hAnsi="Times New Roman" w:cs="Times New Roman"/>
          <w:b/>
        </w:rPr>
      </w:pPr>
      <w:bookmarkStart w:id="145" w:name="_Toc1565411"/>
      <w:bookmarkEnd w:id="144"/>
      <w:r w:rsidRPr="002265CE">
        <w:rPr>
          <w:rFonts w:ascii="Times New Roman" w:eastAsia="Calibri" w:hAnsi="Times New Roman" w:cs="Times New Roman"/>
          <w:b/>
        </w:rPr>
        <w:t>РАЗДЕЛ 5. ОТКРЫТИЕ ДОСТУПА К ЗАЯВКАМ, РАССМОТРЕНИЕ, ОЦЕНКА И СОПОСТАВЛЕНИЕ ПРЕДЛОЖЕНИЙ НА УЧАСТИЕ В ЗАПРОСЕ ПРЕДЛОЖЕНИЙ</w:t>
      </w:r>
      <w:bookmarkEnd w:id="145"/>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46" w:name="_Toc312771662"/>
      <w:bookmarkStart w:id="147" w:name="_Toc311450858"/>
      <w:r w:rsidRPr="002265CE">
        <w:rPr>
          <w:rFonts w:ascii="Times New Roman" w:eastAsia="Calibri" w:hAnsi="Times New Roman" w:cs="Times New Roman"/>
          <w:b/>
        </w:rPr>
        <w:t xml:space="preserve">19. </w:t>
      </w:r>
      <w:bookmarkEnd w:id="146"/>
      <w:bookmarkEnd w:id="147"/>
      <w:r w:rsidRPr="002265CE">
        <w:rPr>
          <w:rFonts w:ascii="Times New Roman" w:eastAsia="Calibri" w:hAnsi="Times New Roman" w:cs="Times New Roman"/>
          <w:b/>
        </w:rPr>
        <w:t>Открытие доступа к заявкам на участие в 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48" w:name="_Toc312771663"/>
      <w:bookmarkStart w:id="149" w:name="_Toc311450859"/>
      <w:r w:rsidRPr="002265CE">
        <w:rPr>
          <w:rFonts w:ascii="Times New Roman" w:eastAsia="Calibri" w:hAnsi="Times New Roman" w:cs="Times New Roman"/>
          <w:color w:val="000000"/>
        </w:rPr>
        <w:lastRenderedPageBreak/>
        <w:t xml:space="preserve">19.1. </w:t>
      </w:r>
      <w:bookmarkEnd w:id="148"/>
      <w:bookmarkEnd w:id="149"/>
      <w:r w:rsidRPr="002265CE">
        <w:rPr>
          <w:rFonts w:ascii="Times New Roman" w:eastAsia="Calibri" w:hAnsi="Times New Roman" w:cs="Times New Roman"/>
          <w:color w:val="000000"/>
        </w:rPr>
        <w:t>В соответствии с регламентом, действующим на торговой площадке, указанной в РАЗДЕЛЕ 7 «ИНФОРМАЦИОННАЯ КАРТА ЗАПРОСА ПРЕДЛОЖЕНИЙ».</w:t>
      </w:r>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50" w:name="_Toc312771667"/>
      <w:bookmarkStart w:id="151" w:name="_Toc311450880"/>
      <w:r w:rsidRPr="002265CE">
        <w:rPr>
          <w:rFonts w:ascii="Times New Roman" w:eastAsia="Calibri" w:hAnsi="Times New Roman" w:cs="Times New Roman"/>
          <w:b/>
        </w:rPr>
        <w:t xml:space="preserve">20. Порядок рассмотрения, оценки и сопоставления заявок на участие в </w:t>
      </w:r>
      <w:bookmarkEnd w:id="150"/>
      <w:bookmarkEnd w:id="151"/>
      <w:r w:rsidRPr="002265CE">
        <w:rPr>
          <w:rFonts w:ascii="Times New Roman" w:eastAsia="Calibri" w:hAnsi="Times New Roman" w:cs="Times New Roman"/>
          <w:b/>
        </w:rPr>
        <w:t>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52" w:name="_Toc311450881"/>
      <w:r w:rsidRPr="002265CE">
        <w:rPr>
          <w:rFonts w:ascii="Times New Roman" w:eastAsia="Calibri" w:hAnsi="Times New Roman" w:cs="Times New Roman"/>
          <w:color w:val="000000"/>
        </w:rPr>
        <w:t>20.1. Тендерная комиссия рассматривает заявки на участие в Запросе предложений в следующем порядке:</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20.1.1. 1 этап – рассмотрение предложений с описанием функциональных характеристик (потребительских свойств) поставляемого товара, качества выполняемой работы, оказываемой услуги, которые являются предметом Запроса предложений в соответствие с требованиями документации Запроса предложений, содержащихся в первых частях заявок. </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По результатам рассмотрения первых частей заявок составляется протокол, который размещается на официальном сайте</w:t>
      </w:r>
      <w:r w:rsidRPr="002265CE">
        <w:rPr>
          <w:rFonts w:ascii="Times New Roman" w:hAnsi="Times New Roman" w:cs="Times New Roman"/>
        </w:rPr>
        <w:t xml:space="preserve"> </w:t>
      </w:r>
      <w:r w:rsidRPr="002265CE">
        <w:rPr>
          <w:rFonts w:ascii="Times New Roman" w:eastAsia="Calibri" w:hAnsi="Times New Roman" w:cs="Times New Roman"/>
          <w:color w:val="000000"/>
        </w:rPr>
        <w:t>не позднее чем через 3 (три) дня со дня его подписания.</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20.1.2. 2 этап – рассмотрение сведений об участниках Запроса предложений и информации о соответствии их единым квалификационным требованиям (если они установлены в документации Запроса предложений), содержащихся </w:t>
      </w:r>
      <w:r w:rsidR="0058551A" w:rsidRPr="002265CE">
        <w:rPr>
          <w:rFonts w:ascii="Times New Roman" w:eastAsia="Calibri" w:hAnsi="Times New Roman" w:cs="Times New Roman"/>
          <w:color w:val="000000"/>
        </w:rPr>
        <w:t>во-вторых</w:t>
      </w:r>
      <w:r w:rsidRPr="002265CE">
        <w:rPr>
          <w:rFonts w:ascii="Times New Roman" w:eastAsia="Calibri" w:hAnsi="Times New Roman" w:cs="Times New Roman"/>
          <w:color w:val="000000"/>
        </w:rPr>
        <w:t xml:space="preserve"> частях заявок. </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Оператор ЭТП направляет Заказчику вторые части заявок участников не ранее размещения Заказчиком протокола, составленного по результатам рассмотрения первых частей заявок.</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По результатам рассмотрения вторых частей заявок составляется протокол, который размещается на официальном сайте</w:t>
      </w:r>
      <w:r w:rsidRPr="002265CE">
        <w:rPr>
          <w:rFonts w:ascii="Times New Roman" w:hAnsi="Times New Roman" w:cs="Times New Roman"/>
        </w:rPr>
        <w:t xml:space="preserve"> </w:t>
      </w:r>
      <w:r w:rsidRPr="002265CE">
        <w:rPr>
          <w:rFonts w:ascii="Times New Roman" w:eastAsia="Calibri" w:hAnsi="Times New Roman" w:cs="Times New Roman"/>
          <w:color w:val="000000"/>
        </w:rPr>
        <w:t xml:space="preserve">не позднее чем через 3 (три) дня со дня его подписания. </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20.1.3. 3 этап – рассмотрение, оценка и сопоставление заявок участников с учетом ценовых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Оператор ЭТП направляет Заказчику результаты осуществленного им сопоставления ценовых предложений, а также информацию о ценовых предложениях каждого участника Запроса предложений, не ранее размещения Заказчиком протокола, составленного по результатам рассмотрения вторых частей заявок.</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По результатам рассмотрения и сопоставления заявок составляется итоговый протокол, который размещается на официальном сайте</w:t>
      </w:r>
      <w:r w:rsidRPr="002265CE">
        <w:rPr>
          <w:rFonts w:ascii="Times New Roman" w:hAnsi="Times New Roman" w:cs="Times New Roman"/>
        </w:rPr>
        <w:t xml:space="preserve"> </w:t>
      </w:r>
      <w:r w:rsidRPr="002265CE">
        <w:rPr>
          <w:rFonts w:ascii="Times New Roman" w:eastAsia="Calibri" w:hAnsi="Times New Roman" w:cs="Times New Roman"/>
          <w:color w:val="000000"/>
        </w:rPr>
        <w:t>не позднее чем через 3 (три) дня со дня его подписания.</w:t>
      </w:r>
    </w:p>
    <w:p w:rsidR="008707F7" w:rsidRPr="002265CE" w:rsidRDefault="008707F7" w:rsidP="008707F7">
      <w:pPr>
        <w:spacing w:after="0" w:line="240" w:lineRule="auto"/>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20.2. Запрос предложений может включать дополнительный этап квалификационного отбора</w:t>
      </w:r>
      <w:proofErr w:type="gramStart"/>
      <w:r w:rsidRPr="002265CE">
        <w:rPr>
          <w:rFonts w:ascii="Times New Roman" w:eastAsia="Calibri" w:hAnsi="Times New Roman" w:cs="Times New Roman"/>
          <w:color w:val="000000"/>
        </w:rPr>
        <w:t>. ,</w:t>
      </w:r>
      <w:proofErr w:type="gramEnd"/>
      <w:r w:rsidRPr="002265CE">
        <w:rPr>
          <w:rFonts w:ascii="Times New Roman" w:eastAsia="Calibri" w:hAnsi="Times New Roman" w:cs="Times New Roman"/>
          <w:color w:val="000000"/>
        </w:rPr>
        <w:t xml:space="preserve"> Информация о его проведении указывается в РАЗДЕЛЕ 7 «ИНФОРМАЦИОННАЯ КАРТА ЗАПРОСА ПРЕДЛОЖЕНИЙ».</w:t>
      </w:r>
    </w:p>
    <w:p w:rsidR="008707F7" w:rsidRPr="002265CE" w:rsidRDefault="008707F7" w:rsidP="008707F7">
      <w:pPr>
        <w:spacing w:after="0" w:line="240" w:lineRule="auto"/>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По результатам проведения отдельного этапа составляется протокол, который размещается на официальном сайте</w:t>
      </w:r>
      <w:r w:rsidRPr="002265CE">
        <w:rPr>
          <w:rFonts w:ascii="Times New Roman" w:hAnsi="Times New Roman" w:cs="Times New Roman"/>
        </w:rPr>
        <w:t xml:space="preserve"> </w:t>
      </w:r>
      <w:r w:rsidRPr="002265CE">
        <w:rPr>
          <w:rFonts w:ascii="Times New Roman" w:eastAsia="Calibri" w:hAnsi="Times New Roman" w:cs="Times New Roman"/>
          <w:color w:val="000000"/>
        </w:rPr>
        <w:t>не позднее чем через 3 (три) дня со дня его подписания.</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20.3. В рамках рассмотрения заявок на участие в Запросе предложений Тендерная комиссия вправе привлекать экспертов для получения экспертного заключения, либо обратиться за заключением в соответствующее структурное подразделение Заказчика, к функциональным задачам которого относятся вопросы, требующие специального мнения.</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20.4. В ходе рассмотрения заявок Тендерная комиссия вправе направить следующие запросы участникам закупочной процедуры:</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1) касающиеся разъяснения или дополнения положений предложения на участие в Запросе предложений, в том числе представление отсутствующих документов;</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2) об исправлении выявленных в ходе рассмотрения арифметических и грамматических ошибок в документах, представленных в составе предложения на участие в Запросе предложений. При исправлении арифметических ошибок в предложениях применяются следующие правила: при наличии разночтений между суммой, указанной словами, и суммой, указанной цифрами, преимущество имеет сумма, указанная словами; при наличии разночтений между ценой, указанной в предложении и ценой, получаемой путем суммирования итоговых сумм по каждой строке, преимущество имеет итоговая цена, указанная в предложении; 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предложении.</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При этом Тендерная комиссия не вправе запрашивать разъяснения и требовать документы, меняющие суть предложения на участие в Запросе предложений, включая изменение существенных условий предложения (цены, сроков и условий поставки, графика поставки или платежа, перечня предлагаемой продукции, ее технических характеристик, и т.п.). Не допускаются также запросы на представление отсутствующего обеспечения предложения или изменения ранее представленного обеспечения.</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rPr>
      </w:pPr>
      <w:r w:rsidRPr="002265CE">
        <w:rPr>
          <w:rFonts w:ascii="Times New Roman" w:eastAsia="Calibri" w:hAnsi="Times New Roman" w:cs="Times New Roman"/>
          <w:color w:val="000000"/>
        </w:rPr>
        <w:lastRenderedPageBreak/>
        <w:t xml:space="preserve">20.5. </w:t>
      </w:r>
      <w:r w:rsidRPr="002265CE">
        <w:rPr>
          <w:rFonts w:ascii="Times New Roman" w:eastAsia="Calibri" w:hAnsi="Times New Roman" w:cs="Times New Roman"/>
        </w:rPr>
        <w:t>Допускается не направлять участнику закупочной процедуры запросы, указанные в настоящем пункте, если имеются также иные основания для отказа в допуске к участию в Запросе предложений такого участника.</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20.6. Срок представления участником закупочной процедуры ответов на запросы, указанные в пункте 20.4., не может превышать 3 (три) дня со дня направления соответствующего запроса. Непредставление или представление не в полном объеме запрашиваемых документов и/или разъяснений в установленный в запросе срок служит основанием для отказа в допуске к участию в Запросе предложений. </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20.7. По результатам рассмотрения заявок Тендерная комиссия отклоняет предложения, в следующих случаях:</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1) непредставления обязательных документов либо наличия в таких документах недостоверных сведений об участнике закупочной процедуры, а также о соисполнителях (субподрядчиках, субпоставщиках) в случае их наличия в предложении участника закупочной процедуры, если требования к предоставлению документов о соисполнителях (субподрядчиках, субпоставщиках) были установлены в документации Запроса предложений;</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2) несоответствия участника закупочной процедуры требованиям установленным документацией Запроса предложений, а также соисполнителей (субподрядчиков, субпоставщиков), если таковые указаны в предложении участника закупочной процедуры, а требования к соисполнителям (субподрядчикам, субпоставщикам) были установлены в документации Запроса предложений.</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color w:val="000000"/>
        </w:rPr>
      </w:pPr>
      <w:r w:rsidRPr="002265CE">
        <w:rPr>
          <w:rFonts w:ascii="Times New Roman" w:eastAsia="Calibri" w:hAnsi="Times New Roman" w:cs="Times New Roman"/>
        </w:rPr>
        <w:t xml:space="preserve">3) наличия в </w:t>
      </w:r>
      <w:r w:rsidRPr="002265CE">
        <w:rPr>
          <w:rFonts w:ascii="Times New Roman" w:eastAsia="Calibri" w:hAnsi="Times New Roman" w:cs="Times New Roman"/>
          <w:color w:val="000000"/>
        </w:rPr>
        <w:t xml:space="preserve">первой части заявки на участие в Запросе предложений сведений об участнике Запроса предложений и/или о его соответствии единым квалификационным требованиям, установленным в документации Запроса предложений и/или о ценовом предложении; </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color w:val="000000"/>
        </w:rPr>
        <w:t xml:space="preserve">4) </w:t>
      </w:r>
      <w:r w:rsidRPr="002265CE">
        <w:rPr>
          <w:rFonts w:ascii="Times New Roman" w:eastAsia="Calibri" w:hAnsi="Times New Roman" w:cs="Times New Roman"/>
        </w:rPr>
        <w:t xml:space="preserve">наличия во второй </w:t>
      </w:r>
      <w:r w:rsidRPr="002265CE">
        <w:rPr>
          <w:rFonts w:ascii="Times New Roman" w:eastAsia="Calibri" w:hAnsi="Times New Roman" w:cs="Times New Roman"/>
          <w:color w:val="000000"/>
        </w:rPr>
        <w:t>части заявки на участие в Запросе предложений сведений о ценовом предложении</w:t>
      </w:r>
      <w:r w:rsidRPr="002265CE">
        <w:rPr>
          <w:rFonts w:ascii="Times New Roman" w:eastAsia="Calibri" w:hAnsi="Times New Roman" w:cs="Times New Roman"/>
        </w:rPr>
        <w:t xml:space="preserve">. </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5) несоответствия предложения на участие в Запросе предложений требованиям документации Запроса предложений, в том числе наличие в таких предложениях цены договора, превышающей начальную (максимальную) цену договора, начальную (максимальную) цену единицы продукции;</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6) наличия сведений об участнике закупочной процедуры в реестре недобросовестных поставщиков;</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7) поступления более одного предложения на участие в Запросе предложений от одного участника Запроса предложений в рамках одного лота;</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8) нарушения срока подачи предложений на участие в Запросе предложений;</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9) предоставления участником ложных сведений в составе предложения;</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10) в иных случаях, предусмотренных документацией Запроса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20.8. По результатам рассмотрения заявок Тендерная комиссия оценивает и сопоставляет предложения и проводит их ранжирование по степени предпочтительности в соответствии с критериями и порядком оценки, установленными в документации Запроса предложений. Отклоненные по результатам рассмотрения предложения не подлежат оценке и сопоставлению. </w:t>
      </w:r>
    </w:p>
    <w:p w:rsidR="008707F7" w:rsidRPr="002265CE" w:rsidRDefault="008707F7" w:rsidP="008707F7">
      <w:pPr>
        <w:spacing w:after="0" w:line="240" w:lineRule="auto"/>
        <w:ind w:firstLine="709"/>
        <w:outlineLvl w:val="3"/>
        <w:rPr>
          <w:rFonts w:ascii="Times New Roman" w:eastAsia="Calibri" w:hAnsi="Times New Roman" w:cs="Times New Roman"/>
        </w:rPr>
      </w:pPr>
      <w:r w:rsidRPr="002265CE">
        <w:rPr>
          <w:rFonts w:ascii="Times New Roman" w:eastAsia="Calibri" w:hAnsi="Times New Roman" w:cs="Times New Roman"/>
        </w:rPr>
        <w:t>20.8.1. Критериями оценки предложений на участие в Запросе предложений могут быть:</w:t>
      </w:r>
    </w:p>
    <w:p w:rsidR="008707F7" w:rsidRPr="002265CE" w:rsidRDefault="008707F7" w:rsidP="008707F7">
      <w:pPr>
        <w:tabs>
          <w:tab w:val="left" w:pos="567"/>
          <w:tab w:val="left" w:pos="720"/>
        </w:tabs>
        <w:spacing w:after="0" w:line="240" w:lineRule="auto"/>
        <w:jc w:val="both"/>
        <w:rPr>
          <w:rFonts w:ascii="Times New Roman" w:eastAsia="Calibri" w:hAnsi="Times New Roman" w:cs="Times New Roman"/>
        </w:rPr>
      </w:pPr>
      <w:r w:rsidRPr="002265CE">
        <w:rPr>
          <w:rFonts w:ascii="Times New Roman" w:eastAsia="Calibri" w:hAnsi="Times New Roman" w:cs="Times New Roman"/>
        </w:rPr>
        <w:tab/>
        <w:t>1) Ценовые критерии:</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Цена договора;</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Цена за единицу продукции;</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Процент снижения по единичным расценкам;</w:t>
      </w:r>
    </w:p>
    <w:p w:rsidR="008707F7" w:rsidRPr="002265CE" w:rsidRDefault="008707F7" w:rsidP="008707F7">
      <w:pPr>
        <w:numPr>
          <w:ilvl w:val="0"/>
          <w:numId w:val="5"/>
        </w:numPr>
        <w:tabs>
          <w:tab w:val="left" w:pos="567"/>
          <w:tab w:val="left" w:pos="720"/>
        </w:tabs>
        <w:spacing w:after="0" w:line="240" w:lineRule="auto"/>
        <w:contextualSpacing/>
        <w:jc w:val="both"/>
        <w:rPr>
          <w:rFonts w:ascii="Times New Roman" w:eastAsia="Calibri" w:hAnsi="Times New Roman" w:cs="Times New Roman"/>
        </w:rPr>
      </w:pPr>
      <w:r w:rsidRPr="002265CE">
        <w:rPr>
          <w:rFonts w:ascii="Times New Roman" w:eastAsia="Calibri" w:hAnsi="Times New Roman" w:cs="Times New Roman"/>
        </w:rPr>
        <w:t>Оценка и сопоставление заявок на участие в Запросе предложений,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Запросе предложений.</w:t>
      </w:r>
    </w:p>
    <w:p w:rsidR="008707F7" w:rsidRPr="002265CE" w:rsidRDefault="008707F7" w:rsidP="008707F7">
      <w:pPr>
        <w:numPr>
          <w:ilvl w:val="0"/>
          <w:numId w:val="5"/>
        </w:numPr>
        <w:tabs>
          <w:tab w:val="left" w:pos="567"/>
          <w:tab w:val="left" w:pos="720"/>
        </w:tabs>
        <w:spacing w:after="0" w:line="240" w:lineRule="auto"/>
        <w:contextualSpacing/>
        <w:jc w:val="both"/>
        <w:rPr>
          <w:rFonts w:ascii="Times New Roman" w:eastAsia="Calibri" w:hAnsi="Times New Roman" w:cs="Times New Roman"/>
        </w:rPr>
      </w:pPr>
      <w:r w:rsidRPr="002265CE">
        <w:rPr>
          <w:rFonts w:ascii="Times New Roman" w:eastAsia="Calibri" w:hAnsi="Times New Roman" w:cs="Times New Roman"/>
        </w:rPr>
        <w:t>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вышеуказанных случаях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lastRenderedPageBreak/>
        <w:t>- условия оплаты;</w:t>
      </w:r>
    </w:p>
    <w:p w:rsidR="008707F7" w:rsidRPr="002265CE" w:rsidRDefault="008707F7" w:rsidP="008707F7">
      <w:pPr>
        <w:tabs>
          <w:tab w:val="left" w:pos="567"/>
          <w:tab w:val="left" w:pos="720"/>
        </w:tabs>
        <w:spacing w:after="0" w:line="240" w:lineRule="auto"/>
        <w:jc w:val="both"/>
        <w:rPr>
          <w:rFonts w:ascii="Times New Roman" w:hAnsi="Times New Roman" w:cs="Times New Roman"/>
        </w:rPr>
      </w:pPr>
      <w:r w:rsidRPr="002265CE">
        <w:rPr>
          <w:rFonts w:ascii="Times New Roman" w:eastAsia="Calibri" w:hAnsi="Times New Roman" w:cs="Times New Roman"/>
        </w:rPr>
        <w:tab/>
        <w:t xml:space="preserve">2) </w:t>
      </w:r>
      <w:r w:rsidRPr="002265CE">
        <w:rPr>
          <w:rFonts w:ascii="Times New Roman" w:hAnsi="Times New Roman" w:cs="Times New Roman"/>
        </w:rPr>
        <w:t>Качество работ, услуг и (или) квалификация участника Запроса предложений:</w:t>
      </w:r>
    </w:p>
    <w:p w:rsidR="008707F7" w:rsidRPr="002265CE" w:rsidRDefault="008707F7" w:rsidP="008707F7">
      <w:pPr>
        <w:tabs>
          <w:tab w:val="left" w:pos="567"/>
          <w:tab w:val="left" w:pos="720"/>
        </w:tabs>
        <w:spacing w:after="0" w:line="240" w:lineRule="auto"/>
        <w:ind w:firstLine="709"/>
        <w:jc w:val="both"/>
        <w:rPr>
          <w:rFonts w:ascii="Times New Roman" w:hAnsi="Times New Roman" w:cs="Times New Roman"/>
        </w:rPr>
      </w:pPr>
      <w:r w:rsidRPr="002265CE">
        <w:rPr>
          <w:rFonts w:ascii="Times New Roman" w:hAnsi="Times New Roman" w:cs="Times New Roman"/>
        </w:rPr>
        <w:t>- Наличие опыта выполнения аналогичных предмету закупки работ/оказания услуг/поставки товара;</w:t>
      </w:r>
    </w:p>
    <w:p w:rsidR="008707F7" w:rsidRPr="002265CE" w:rsidRDefault="008707F7" w:rsidP="008707F7">
      <w:pPr>
        <w:tabs>
          <w:tab w:val="left" w:pos="567"/>
          <w:tab w:val="left" w:pos="720"/>
        </w:tabs>
        <w:spacing w:after="0" w:line="240" w:lineRule="auto"/>
        <w:ind w:firstLine="709"/>
        <w:jc w:val="both"/>
        <w:rPr>
          <w:rFonts w:ascii="Times New Roman" w:hAnsi="Times New Roman" w:cs="Times New Roman"/>
        </w:rPr>
      </w:pPr>
      <w:r w:rsidRPr="002265CE">
        <w:rPr>
          <w:rFonts w:ascii="Times New Roman" w:hAnsi="Times New Roman" w:cs="Times New Roman"/>
        </w:rPr>
        <w:t>- Наличие квалифицированного персонала, привлекаемого к выполнению работ/оказанию услуг/поставке товара, а именно наличие в штате (или на основе договоров гражданско-правового характера, или иного договора) специалистов в соответствующих областях с указанием требуемого опыта работы данных специалистов в указанной области;</w:t>
      </w:r>
    </w:p>
    <w:p w:rsidR="008707F7" w:rsidRPr="002265CE" w:rsidRDefault="008707F7" w:rsidP="008707F7">
      <w:pPr>
        <w:tabs>
          <w:tab w:val="left" w:pos="567"/>
          <w:tab w:val="left" w:pos="720"/>
        </w:tabs>
        <w:spacing w:after="0" w:line="240" w:lineRule="auto"/>
        <w:ind w:firstLine="709"/>
        <w:jc w:val="both"/>
        <w:rPr>
          <w:rFonts w:ascii="Times New Roman" w:hAnsi="Times New Roman" w:cs="Times New Roman"/>
        </w:rPr>
      </w:pPr>
      <w:r w:rsidRPr="002265CE">
        <w:rPr>
          <w:rFonts w:ascii="Times New Roman" w:hAnsi="Times New Roman" w:cs="Times New Roman"/>
        </w:rPr>
        <w:t>- Наличие отзывов иных Заказчиков;</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Наличие действующих рейтингов надежности, присвоенных рейтинговыми агентствами;</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Наличие дилерского соглашения/договора/сертификата у участника с производителем товаров, работ и услуг;</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Наличие лицензий, допусков, сертификатов, аттестатов, и аккредитации у участника закупочной процедуры;</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Обеспеченность (наличие) Участника закупочной процедуры материально-техническими ресурсами;</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Наличие специализированных помещений (складов, сервисного центра, учебных классов и др.);</w:t>
      </w:r>
    </w:p>
    <w:p w:rsidR="008707F7" w:rsidRPr="002265CE" w:rsidRDefault="008707F7" w:rsidP="008707F7">
      <w:pPr>
        <w:tabs>
          <w:tab w:val="left" w:pos="567"/>
          <w:tab w:val="left" w:pos="720"/>
        </w:tabs>
        <w:spacing w:after="0" w:line="240" w:lineRule="auto"/>
        <w:ind w:firstLine="709"/>
        <w:jc w:val="both"/>
        <w:rPr>
          <w:rFonts w:ascii="Times New Roman" w:hAnsi="Times New Roman" w:cs="Times New Roman"/>
        </w:rPr>
      </w:pPr>
      <w:r w:rsidRPr="002265CE">
        <w:rPr>
          <w:rFonts w:ascii="Times New Roman" w:hAnsi="Times New Roman" w:cs="Times New Roman"/>
        </w:rPr>
        <w:t>- Наличие у Участника специализированных помещений (складов, сервисного центра, учебных классов и др.);</w:t>
      </w:r>
    </w:p>
    <w:p w:rsidR="008707F7" w:rsidRPr="002265CE" w:rsidRDefault="008707F7" w:rsidP="008707F7">
      <w:pPr>
        <w:tabs>
          <w:tab w:val="left" w:pos="567"/>
          <w:tab w:val="left" w:pos="720"/>
        </w:tabs>
        <w:spacing w:after="0" w:line="240" w:lineRule="auto"/>
        <w:ind w:firstLine="709"/>
        <w:jc w:val="both"/>
        <w:rPr>
          <w:rFonts w:ascii="Times New Roman" w:hAnsi="Times New Roman" w:cs="Times New Roman"/>
        </w:rPr>
      </w:pPr>
      <w:r w:rsidRPr="002265CE">
        <w:rPr>
          <w:rFonts w:ascii="Times New Roman" w:hAnsi="Times New Roman" w:cs="Times New Roman"/>
        </w:rPr>
        <w:t>- Наличие порядков, сервис –планов, методик, технологий, иных документов, устанавливающих способы и методы оказания услуг или выполнения работ;</w:t>
      </w:r>
    </w:p>
    <w:p w:rsidR="008707F7" w:rsidRPr="002265CE" w:rsidRDefault="008707F7" w:rsidP="008707F7">
      <w:pPr>
        <w:tabs>
          <w:tab w:val="left" w:pos="567"/>
          <w:tab w:val="left" w:pos="720"/>
        </w:tabs>
        <w:spacing w:after="0" w:line="240" w:lineRule="auto"/>
        <w:jc w:val="both"/>
        <w:rPr>
          <w:rFonts w:ascii="Times New Roman" w:eastAsia="Calibri" w:hAnsi="Times New Roman" w:cs="Times New Roman"/>
        </w:rPr>
      </w:pPr>
      <w:r w:rsidRPr="002265CE">
        <w:rPr>
          <w:rFonts w:ascii="Times New Roman" w:eastAsia="Calibri" w:hAnsi="Times New Roman" w:cs="Times New Roman"/>
        </w:rPr>
        <w:tab/>
        <w:t>3) Финансовые критерии:</w:t>
      </w:r>
    </w:p>
    <w:p w:rsidR="008707F7" w:rsidRPr="002265CE" w:rsidRDefault="008707F7" w:rsidP="008707F7">
      <w:pPr>
        <w:spacing w:after="0" w:line="240" w:lineRule="auto"/>
        <w:ind w:firstLine="567"/>
        <w:jc w:val="both"/>
        <w:rPr>
          <w:rFonts w:ascii="Times New Roman" w:hAnsi="Times New Roman" w:cs="Times New Roman"/>
        </w:rPr>
      </w:pPr>
      <w:r w:rsidRPr="002265CE">
        <w:rPr>
          <w:rFonts w:ascii="Times New Roman" w:hAnsi="Times New Roman" w:cs="Times New Roman"/>
        </w:rPr>
        <w:t>а) наличие выручки;</w:t>
      </w:r>
    </w:p>
    <w:p w:rsidR="008707F7" w:rsidRPr="002265CE" w:rsidRDefault="008707F7" w:rsidP="008707F7">
      <w:pPr>
        <w:spacing w:after="0" w:line="240" w:lineRule="auto"/>
        <w:ind w:firstLine="567"/>
        <w:jc w:val="both"/>
        <w:rPr>
          <w:rFonts w:ascii="Times New Roman" w:hAnsi="Times New Roman" w:cs="Times New Roman"/>
        </w:rPr>
      </w:pPr>
      <w:r w:rsidRPr="002265CE">
        <w:rPr>
          <w:rFonts w:ascii="Times New Roman" w:hAnsi="Times New Roman" w:cs="Times New Roman"/>
        </w:rPr>
        <w:t xml:space="preserve">б) отсутствие убытков по результатам деятельности за последних 3 (три) отчетных года; </w:t>
      </w:r>
    </w:p>
    <w:p w:rsidR="008707F7" w:rsidRPr="002265CE" w:rsidRDefault="008707F7" w:rsidP="008707F7">
      <w:pPr>
        <w:spacing w:after="0" w:line="240" w:lineRule="auto"/>
        <w:ind w:firstLine="567"/>
        <w:jc w:val="both"/>
        <w:rPr>
          <w:rFonts w:ascii="Times New Roman" w:hAnsi="Times New Roman" w:cs="Times New Roman"/>
        </w:rPr>
      </w:pPr>
      <w:r w:rsidRPr="002265CE">
        <w:rPr>
          <w:rFonts w:ascii="Times New Roman" w:hAnsi="Times New Roman" w:cs="Times New Roman"/>
        </w:rPr>
        <w:t>в) наличие положительного собственного капитала за последний отчетный год;</w:t>
      </w:r>
    </w:p>
    <w:p w:rsidR="008707F7" w:rsidRPr="002265CE" w:rsidRDefault="008707F7" w:rsidP="008707F7">
      <w:pPr>
        <w:spacing w:after="0" w:line="240" w:lineRule="auto"/>
        <w:ind w:firstLine="567"/>
        <w:jc w:val="both"/>
        <w:rPr>
          <w:rFonts w:ascii="Times New Roman" w:hAnsi="Times New Roman" w:cs="Times New Roman"/>
        </w:rPr>
      </w:pPr>
      <w:r w:rsidRPr="002265CE">
        <w:rPr>
          <w:rFonts w:ascii="Times New Roman" w:hAnsi="Times New Roman" w:cs="Times New Roman"/>
        </w:rPr>
        <w:t xml:space="preserve">г) отсутствие недоимок по налогам, сборам и другим обязательным платежам. </w:t>
      </w:r>
    </w:p>
    <w:p w:rsidR="008707F7" w:rsidRPr="002265CE" w:rsidRDefault="008707F7" w:rsidP="008707F7">
      <w:pPr>
        <w:tabs>
          <w:tab w:val="left" w:pos="567"/>
          <w:tab w:val="left" w:pos="720"/>
        </w:tabs>
        <w:spacing w:after="0" w:line="240" w:lineRule="auto"/>
        <w:jc w:val="both"/>
        <w:rPr>
          <w:rFonts w:ascii="Times New Roman" w:eastAsia="Calibri" w:hAnsi="Times New Roman" w:cs="Times New Roman"/>
        </w:rPr>
      </w:pPr>
      <w:r w:rsidRPr="002265CE">
        <w:rPr>
          <w:rFonts w:ascii="Times New Roman" w:eastAsia="Calibri" w:hAnsi="Times New Roman" w:cs="Times New Roman"/>
        </w:rPr>
        <w:tab/>
        <w:t>4) Деловая репутация участника Запроса предложений:</w:t>
      </w:r>
    </w:p>
    <w:p w:rsidR="008707F7" w:rsidRPr="002265CE" w:rsidRDefault="008707F7" w:rsidP="008707F7">
      <w:pPr>
        <w:tabs>
          <w:tab w:val="left" w:pos="567"/>
          <w:tab w:val="left" w:pos="720"/>
        </w:tabs>
        <w:spacing w:after="0" w:line="240" w:lineRule="auto"/>
        <w:ind w:left="567"/>
        <w:jc w:val="both"/>
        <w:rPr>
          <w:rFonts w:ascii="Times New Roman" w:hAnsi="Times New Roman" w:cs="Times New Roman"/>
        </w:rPr>
      </w:pPr>
      <w:r w:rsidRPr="002265CE">
        <w:rPr>
          <w:rFonts w:ascii="Times New Roman" w:hAnsi="Times New Roman" w:cs="Times New Roman"/>
        </w:rPr>
        <w:t xml:space="preserve">а) наличие/отсутствие судебных претензий за последние 3 (три) года по основной деятельности Участника (включая оспоренные в суде, но </w:t>
      </w:r>
      <w:r w:rsidR="0058551A" w:rsidRPr="002265CE">
        <w:rPr>
          <w:rFonts w:ascii="Times New Roman" w:hAnsi="Times New Roman" w:cs="Times New Roman"/>
        </w:rPr>
        <w:t>решение,</w:t>
      </w:r>
      <w:r w:rsidRPr="002265CE">
        <w:rPr>
          <w:rFonts w:ascii="Times New Roman" w:hAnsi="Times New Roman" w:cs="Times New Roman"/>
        </w:rPr>
        <w:t xml:space="preserve"> по которым оставлено в силе) со стороны уполномоченных государственных органов;</w:t>
      </w:r>
    </w:p>
    <w:p w:rsidR="008707F7" w:rsidRPr="002265CE" w:rsidRDefault="008707F7" w:rsidP="008707F7">
      <w:pPr>
        <w:tabs>
          <w:tab w:val="left" w:pos="567"/>
          <w:tab w:val="left" w:pos="720"/>
        </w:tabs>
        <w:spacing w:after="0" w:line="240" w:lineRule="auto"/>
        <w:ind w:left="567"/>
        <w:jc w:val="both"/>
        <w:rPr>
          <w:rFonts w:ascii="Times New Roman" w:hAnsi="Times New Roman" w:cs="Times New Roman"/>
        </w:rPr>
      </w:pPr>
      <w:r w:rsidRPr="002265CE">
        <w:rPr>
          <w:rFonts w:ascii="Times New Roman" w:hAnsi="Times New Roman" w:cs="Times New Roman"/>
        </w:rPr>
        <w:t>б) наличие/отсутствие удовлетворенных судебных претензий за последние 3 (три) года (включая оспоренные в суде, но решение по которым оставлено в силе) со стороны Общества, а также со стороны иных контрагентов Участника, связанных с неисполнением/ненадлежащим исполнением договорных обязательств, нарушением сроков исполнения обязательств по договорам, поставкой товара (выполнением работ, оказанием услуг) ненадлежащего качества, взысканием в судебном порядке задолженности/неосновательного обогащения</w:t>
      </w:r>
      <w:r w:rsidRPr="002265CE">
        <w:rPr>
          <w:rFonts w:ascii="Times New Roman" w:eastAsia="Calibri" w:hAnsi="Times New Roman" w:cs="Times New Roman"/>
        </w:rPr>
        <w:t>;</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5) Срок предоставления гарантии качества на товар (работы, услуги);</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6) Объем предоставления гарантии качества на товар (работы, услуги);</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7) Срок поставки товаров (работ, услуг) (поставки товара, выполнения работ, оказания услуг);</w:t>
      </w:r>
    </w:p>
    <w:p w:rsidR="008707F7" w:rsidRPr="002265CE" w:rsidRDefault="008707F7" w:rsidP="008707F7">
      <w:pPr>
        <w:spacing w:after="0"/>
        <w:ind w:firstLine="708"/>
        <w:jc w:val="both"/>
        <w:rPr>
          <w:rFonts w:ascii="Times New Roman" w:hAnsi="Times New Roman" w:cs="Times New Roman"/>
        </w:rPr>
      </w:pPr>
      <w:r w:rsidRPr="002265CE">
        <w:rPr>
          <w:rFonts w:ascii="Times New Roman" w:hAnsi="Times New Roman" w:cs="Times New Roman"/>
        </w:rPr>
        <w:t>8) Расходы на эксплуатацию и ремонт товаров, использование результатов работ;</w:t>
      </w:r>
    </w:p>
    <w:p w:rsidR="008707F7" w:rsidRPr="002265CE" w:rsidRDefault="008707F7" w:rsidP="008707F7">
      <w:pPr>
        <w:spacing w:after="0"/>
        <w:ind w:firstLine="708"/>
        <w:jc w:val="both"/>
        <w:rPr>
          <w:rFonts w:ascii="Times New Roman" w:hAnsi="Times New Roman" w:cs="Times New Roman"/>
        </w:rPr>
      </w:pPr>
      <w:r w:rsidRPr="002265CE">
        <w:rPr>
          <w:rFonts w:ascii="Times New Roman" w:eastAsia="Calibri" w:hAnsi="Times New Roman" w:cs="Times New Roman"/>
        </w:rPr>
        <w:t>9) Иные критерии.</w:t>
      </w:r>
    </w:p>
    <w:p w:rsidR="008707F7" w:rsidRPr="002265CE" w:rsidRDefault="008707F7" w:rsidP="008707F7">
      <w:pPr>
        <w:tabs>
          <w:tab w:val="left" w:pos="567"/>
          <w:tab w:val="left" w:pos="720"/>
        </w:tabs>
        <w:spacing w:after="0" w:line="240" w:lineRule="auto"/>
        <w:jc w:val="both"/>
        <w:rPr>
          <w:rFonts w:ascii="Times New Roman" w:eastAsia="Calibri" w:hAnsi="Times New Roman" w:cs="Times New Roman"/>
        </w:rPr>
      </w:pPr>
      <w:r w:rsidRPr="002265CE">
        <w:rPr>
          <w:rFonts w:ascii="Times New Roman" w:eastAsia="Calibri" w:hAnsi="Times New Roman" w:cs="Times New Roman"/>
        </w:rPr>
        <w:tab/>
        <w:t>При этом подкритерии, указанные в настоящем пункте, могут применяться Обществом, как отдельные критерии оценки и сопоставления заявок Участников закупочной процедуры.</w:t>
      </w:r>
    </w:p>
    <w:p w:rsidR="008707F7" w:rsidRPr="002265CE" w:rsidRDefault="008707F7" w:rsidP="008707F7">
      <w:pPr>
        <w:tabs>
          <w:tab w:val="left" w:pos="567"/>
          <w:tab w:val="left" w:pos="720"/>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Критерии, применяемые в каждом конкретном Запросе предложений, указываются в РАЗДЕЛЕ 7 «ИНФОРМАЦИОННАЯ КАРТА ЗАПРОСА ПРЕДЛОЖЕНИЙ».</w:t>
      </w:r>
    </w:p>
    <w:p w:rsidR="008707F7" w:rsidRPr="002265CE" w:rsidRDefault="008707F7" w:rsidP="008707F7">
      <w:pPr>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20.8.2. При формировании критериев оценки в документации Запроса предложений учитываются следующие принципы:</w:t>
      </w:r>
    </w:p>
    <w:p w:rsidR="008707F7" w:rsidRPr="002265CE" w:rsidRDefault="008707F7" w:rsidP="008707F7">
      <w:pPr>
        <w:tabs>
          <w:tab w:val="left" w:pos="1134"/>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1) сумма всех применяемых критериев должна составлять 100 (сто) процентов;</w:t>
      </w:r>
    </w:p>
    <w:p w:rsidR="008707F7" w:rsidRPr="002265CE" w:rsidRDefault="008707F7" w:rsidP="008707F7">
      <w:pPr>
        <w:tabs>
          <w:tab w:val="left" w:pos="1134"/>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2) обязательно применяется не менее двух критериев оценки, одним из которых является «цена договора», значимостью не менее 20 (двадцати) процентов;</w:t>
      </w:r>
    </w:p>
    <w:p w:rsidR="008707F7" w:rsidRPr="002265CE" w:rsidRDefault="008707F7" w:rsidP="008707F7">
      <w:pPr>
        <w:tabs>
          <w:tab w:val="left" w:pos="1134"/>
        </w:tabs>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3) в составе каждого критерия допускается применение подкритериев (показателей), раскрывающих содержание критерия.</w:t>
      </w:r>
    </w:p>
    <w:p w:rsidR="008707F7" w:rsidRPr="002265CE" w:rsidRDefault="008707F7" w:rsidP="008707F7">
      <w:pPr>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20.8.3. Оценка заявок на участие в Запросе предложений осуществляется с использованием системы балльной оценки.</w:t>
      </w:r>
    </w:p>
    <w:p w:rsidR="008707F7" w:rsidRPr="002265CE" w:rsidRDefault="008707F7" w:rsidP="008707F7">
      <w:pPr>
        <w:spacing w:after="0" w:line="240" w:lineRule="auto"/>
        <w:ind w:firstLine="709"/>
        <w:jc w:val="both"/>
        <w:outlineLvl w:val="3"/>
        <w:rPr>
          <w:rFonts w:ascii="Times New Roman" w:eastAsia="Calibri" w:hAnsi="Times New Roman" w:cs="Times New Roman"/>
        </w:rPr>
      </w:pPr>
      <w:r w:rsidRPr="002265CE">
        <w:rPr>
          <w:rFonts w:ascii="Times New Roman" w:eastAsia="Calibri" w:hAnsi="Times New Roman" w:cs="Times New Roman"/>
        </w:rPr>
        <w:t xml:space="preserve">20.8.3.1. Рейтинговое место заявки представляет собой оценку в баллах, получаемую каждым участником Запроса предложений по результатам оценки по критериям (подкритериям). </w:t>
      </w:r>
    </w:p>
    <w:p w:rsidR="008707F7" w:rsidRPr="002265CE" w:rsidRDefault="008707F7" w:rsidP="008707F7">
      <w:pPr>
        <w:tabs>
          <w:tab w:val="left" w:pos="0"/>
        </w:tabs>
        <w:autoSpaceDE w:val="0"/>
        <w:autoSpaceDN w:val="0"/>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xml:space="preserve">20.8.3.2. Значимость критериев определяется в процентах. </w:t>
      </w:r>
    </w:p>
    <w:p w:rsidR="008707F7" w:rsidRPr="002265CE" w:rsidRDefault="008707F7" w:rsidP="008707F7">
      <w:pPr>
        <w:tabs>
          <w:tab w:val="left" w:pos="0"/>
        </w:tabs>
        <w:autoSpaceDE w:val="0"/>
        <w:autoSpaceDN w:val="0"/>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lastRenderedPageBreak/>
        <w:t>Для расчетов рейтинговых мест применяется коэффициент значимости, равный значению соответствующего критерия в процентах, деленному на 100. Сумма значимостей критериев оценки заявок, установленных в документации Запроса предложений, составляет 100 процентов.</w:t>
      </w:r>
    </w:p>
    <w:p w:rsidR="008707F7" w:rsidRPr="002265CE" w:rsidRDefault="008707F7" w:rsidP="008707F7">
      <w:pPr>
        <w:tabs>
          <w:tab w:val="num" w:pos="383"/>
          <w:tab w:val="num" w:pos="1980"/>
          <w:tab w:val="left" w:pos="4763"/>
        </w:tabs>
        <w:spacing w:after="0" w:line="276" w:lineRule="auto"/>
        <w:ind w:right="-6" w:firstLine="567"/>
        <w:contextualSpacing/>
        <w:jc w:val="both"/>
        <w:rPr>
          <w:rFonts w:ascii="Times New Roman" w:eastAsia="Calibri" w:hAnsi="Times New Roman" w:cs="Times New Roman"/>
        </w:rPr>
      </w:pPr>
      <w:r w:rsidRPr="002265CE">
        <w:rPr>
          <w:rFonts w:ascii="Times New Roman" w:eastAsia="Calibri" w:hAnsi="Times New Roman" w:cs="Times New Roman"/>
        </w:rPr>
        <w:t>20.8.3.3. Итоговое рейтинговое место заявки участника Запроса предложений рассчитывается путем сложения баллов по каждому критерию оценки заявки, установленному в пункте 7.14. Раздела 7 «Информационная карта Запроса предложений» по следующей формуле:</w:t>
      </w:r>
    </w:p>
    <w:p w:rsidR="008707F7" w:rsidRPr="002265CE" w:rsidRDefault="008707F7" w:rsidP="008707F7">
      <w:pPr>
        <w:tabs>
          <w:tab w:val="num" w:pos="383"/>
          <w:tab w:val="num" w:pos="1980"/>
          <w:tab w:val="left" w:pos="4763"/>
        </w:tabs>
        <w:spacing w:after="0" w:line="276" w:lineRule="auto"/>
        <w:ind w:right="-6" w:firstLine="567"/>
        <w:contextualSpacing/>
        <w:jc w:val="both"/>
        <w:rPr>
          <w:rFonts w:ascii="Times New Roman" w:eastAsia="Calibri" w:hAnsi="Times New Roman" w:cs="Times New Roman"/>
        </w:rPr>
      </w:pPr>
    </w:p>
    <w:p w:rsidR="00461BF2" w:rsidRDefault="00461BF2" w:rsidP="00461BF2">
      <w:pPr>
        <w:spacing w:after="0" w:line="240" w:lineRule="auto"/>
        <w:ind w:firstLine="709"/>
        <w:jc w:val="center"/>
        <w:rPr>
          <w:rFonts w:ascii="Times New Roman" w:eastAsia="Calibri" w:hAnsi="Times New Roman" w:cs="Times New Roman"/>
        </w:rPr>
      </w:pPr>
      <w:r w:rsidRPr="00461BF2">
        <w:rPr>
          <w:rFonts w:ascii="Times New Roman" w:eastAsia="Calibri" w:hAnsi="Times New Roman" w:cs="Times New Roman"/>
          <w:lang w:val="en-US"/>
        </w:rPr>
        <w:t>Qi</w:t>
      </w:r>
      <w:r w:rsidRPr="00461BF2">
        <w:rPr>
          <w:rFonts w:ascii="Times New Roman" w:eastAsia="Calibri" w:hAnsi="Times New Roman" w:cs="Times New Roman"/>
        </w:rPr>
        <w:t xml:space="preserve"> = ЦБ</w:t>
      </w:r>
      <w:proofErr w:type="spellStart"/>
      <w:r w:rsidRPr="00461BF2">
        <w:rPr>
          <w:rFonts w:ascii="Times New Roman" w:eastAsia="Calibri" w:hAnsi="Times New Roman" w:cs="Times New Roman"/>
          <w:lang w:val="en-US"/>
        </w:rPr>
        <w:t>i</w:t>
      </w:r>
      <w:proofErr w:type="spellEnd"/>
      <w:r w:rsidRPr="00461BF2">
        <w:rPr>
          <w:rFonts w:ascii="Times New Roman" w:eastAsia="Calibri" w:hAnsi="Times New Roman" w:cs="Times New Roman"/>
        </w:rPr>
        <w:t xml:space="preserve"> + </w:t>
      </w:r>
      <w:proofErr w:type="spellStart"/>
      <w:r w:rsidRPr="00461BF2">
        <w:rPr>
          <w:rFonts w:ascii="Times New Roman" w:eastAsia="Calibri" w:hAnsi="Times New Roman" w:cs="Times New Roman"/>
        </w:rPr>
        <w:t>Кдр</w:t>
      </w:r>
      <w:r w:rsidRPr="00461BF2">
        <w:rPr>
          <w:rFonts w:ascii="Times New Roman" w:eastAsia="Calibri" w:hAnsi="Times New Roman" w:cs="Times New Roman"/>
          <w:lang w:val="en-US"/>
        </w:rPr>
        <w:t>i</w:t>
      </w:r>
      <w:proofErr w:type="spellEnd"/>
      <w:r w:rsidR="008D6848">
        <w:rPr>
          <w:rFonts w:ascii="Times New Roman" w:eastAsia="Calibri" w:hAnsi="Times New Roman" w:cs="Times New Roman"/>
        </w:rPr>
        <w:t>,</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где:</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Q</w:t>
      </w:r>
      <w:proofErr w:type="spellStart"/>
      <w:r w:rsidRPr="002265CE">
        <w:rPr>
          <w:rFonts w:ascii="Times New Roman" w:eastAsia="Calibri" w:hAnsi="Times New Roman" w:cs="Times New Roman"/>
          <w:lang w:val="en-US"/>
        </w:rPr>
        <w:t>i</w:t>
      </w:r>
      <w:proofErr w:type="spellEnd"/>
      <w:r w:rsidRPr="002265CE">
        <w:rPr>
          <w:rFonts w:ascii="Times New Roman" w:eastAsia="Calibri" w:hAnsi="Times New Roman" w:cs="Times New Roman"/>
        </w:rPr>
        <w:t xml:space="preserve"> – итоговое количество баллов, присуждаемых участнику Запроса предложений; </w:t>
      </w:r>
    </w:p>
    <w:p w:rsidR="008707F7" w:rsidRPr="002265CE" w:rsidRDefault="008707F7" w:rsidP="008707F7">
      <w:pPr>
        <w:spacing w:after="0" w:line="240" w:lineRule="auto"/>
        <w:ind w:firstLine="708"/>
        <w:jc w:val="both"/>
        <w:rPr>
          <w:rFonts w:ascii="Times New Roman" w:eastAsia="Calibri" w:hAnsi="Times New Roman" w:cs="Times New Roman"/>
        </w:rPr>
      </w:pPr>
      <w:r w:rsidRPr="002265CE">
        <w:rPr>
          <w:rFonts w:ascii="Times New Roman" w:eastAsia="Calibri" w:hAnsi="Times New Roman" w:cs="Times New Roman"/>
        </w:rPr>
        <w:t>ЦБ</w:t>
      </w:r>
      <w:proofErr w:type="spellStart"/>
      <w:r w:rsidRPr="002265CE">
        <w:rPr>
          <w:rFonts w:ascii="Times New Roman" w:eastAsia="Calibri" w:hAnsi="Times New Roman" w:cs="Times New Roman"/>
          <w:lang w:val="en-US"/>
        </w:rPr>
        <w:t>i</w:t>
      </w:r>
      <w:proofErr w:type="spellEnd"/>
      <w:r w:rsidRPr="002265CE">
        <w:rPr>
          <w:rFonts w:ascii="Times New Roman" w:eastAsia="Calibri" w:hAnsi="Times New Roman" w:cs="Times New Roman"/>
        </w:rPr>
        <w:t xml:space="preserve"> – количество баллов, присуждаемых участнику по критерию «Цена договора»;</w:t>
      </w:r>
    </w:p>
    <w:p w:rsidR="00B76959" w:rsidRDefault="00B76959" w:rsidP="008707F7">
      <w:pPr>
        <w:spacing w:after="0" w:line="240" w:lineRule="auto"/>
        <w:ind w:firstLine="709"/>
        <w:jc w:val="both"/>
        <w:rPr>
          <w:rFonts w:ascii="Times New Roman" w:eastAsia="Calibri" w:hAnsi="Times New Roman" w:cs="Times New Roman"/>
        </w:rPr>
      </w:pPr>
      <w:proofErr w:type="spellStart"/>
      <w:r>
        <w:rPr>
          <w:rFonts w:ascii="Times New Roman" w:eastAsia="Calibri" w:hAnsi="Times New Roman" w:cs="Times New Roman"/>
        </w:rPr>
        <w:t>Кдр</w:t>
      </w:r>
      <w:r>
        <w:rPr>
          <w:rFonts w:ascii="Times New Roman" w:eastAsia="Calibri" w:hAnsi="Times New Roman" w:cs="Times New Roman"/>
          <w:lang w:val="en-US"/>
        </w:rPr>
        <w:t>i</w:t>
      </w:r>
      <w:proofErr w:type="spellEnd"/>
      <w:r w:rsidRPr="00B76959">
        <w:rPr>
          <w:rFonts w:ascii="Times New Roman" w:eastAsia="Calibri" w:hAnsi="Times New Roman" w:cs="Times New Roman"/>
        </w:rPr>
        <w:t xml:space="preserve"> - количество баллов, присуждаемых участнику по критерию «</w:t>
      </w:r>
      <w:r>
        <w:rPr>
          <w:rFonts w:ascii="Times New Roman" w:eastAsia="Calibri" w:hAnsi="Times New Roman" w:cs="Times New Roman"/>
        </w:rPr>
        <w:t>Деловая репутация»;</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xml:space="preserve">Индекс </w:t>
      </w:r>
      <w:proofErr w:type="spellStart"/>
      <w:r w:rsidRPr="002265CE">
        <w:rPr>
          <w:rFonts w:ascii="Times New Roman" w:eastAsia="Calibri" w:hAnsi="Times New Roman" w:cs="Times New Roman"/>
          <w:lang w:val="en-US"/>
        </w:rPr>
        <w:t>i</w:t>
      </w:r>
      <w:proofErr w:type="spellEnd"/>
      <w:r w:rsidRPr="002265CE">
        <w:rPr>
          <w:rFonts w:ascii="Times New Roman" w:eastAsia="Calibri" w:hAnsi="Times New Roman" w:cs="Times New Roman"/>
        </w:rPr>
        <w:t xml:space="preserve"> – порядковый номер заявки участника.</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rPr>
        <w:t xml:space="preserve">20.9. Заявке, набравшей наибольшее количество баллов, присваивается первое рейтинговое место (первый номер). </w:t>
      </w:r>
      <w:r w:rsidRPr="002265CE">
        <w:rPr>
          <w:rFonts w:ascii="Times New Roman" w:eastAsia="Calibri" w:hAnsi="Times New Roman" w:cs="Times New Roman"/>
          <w:color w:val="000000"/>
        </w:rPr>
        <w:t xml:space="preserve">Такое предложение считается содержащем лучшие условия исполнения договора. </w:t>
      </w:r>
      <w:r w:rsidRPr="002265CE">
        <w:rPr>
          <w:rFonts w:ascii="Times New Roman" w:eastAsia="Calibri" w:hAnsi="Times New Roman" w:cs="Times New Roman"/>
        </w:rPr>
        <w:t>Далее места ранжируются по мере уменьшения количества набранных баллов. Оценка и присвоение порядковых номеров осуществляется по каждому лоту отдельно.</w:t>
      </w:r>
      <w:r w:rsidRPr="002265CE">
        <w:rPr>
          <w:rFonts w:ascii="Times New Roman" w:eastAsia="Calibri" w:hAnsi="Times New Roman" w:cs="Times New Roman"/>
          <w:color w:val="000000"/>
        </w:rPr>
        <w:t xml:space="preserve"> Победителем Запроса предложений признается участник Запроса предложений, который предложил лучшие условия исполнения договора и предложению на участие в Запросе предложений которого присвоен первый номер.</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Для оценки и сопоставления заявок на участие в Запросе предложений, заказчик, так же вправе использовать любые другие методы, при этом отображая в процедурной документации порядок оценки и сопоставления заявок на участие в закупочной процедуре.</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20.10. В случае, если в нескольких заявках на участие в Запросе предложений, окончательных предложениях содержатся одинаковые условия исполнения договора, меньший порядковый номер присваивается заявке на участие в закупке, окончательному предложению, которые поступили ранее других заявок на участие в Запросе предложений, окончательных предложений, содержащих такие же условия. </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20.11. Протоколы, составляемые в ходе осуществления Запроса предложений (протоколы по результатам этапов Запроса предложений) и по итогам Запроса предложений (итоговые протоколы) подписываются всеми присутствующими на заседании членами Тендерной комиссии.</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20.12. Протокол, составляемый в ходе осуществления Запроса предложений (по результатам этапа Запроса предложений), должен содержать следующие сведения:</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1) дату подписания протокола;</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2) количество поданных на участие в Запросе предложений (этапе Запроса предложений) заявок, а также дату и время регистрации каждой такой заявки;</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3) результаты рассмотрения заявок на участие в Запросе предложений (в случае, если этапом Запроса предложений предусмотрена возможность рассмотрения и отклонения таких заявок) с указанием в том числе:</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а) количества заявок на участие в Запросе предложений, которые отклонены;</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б) оснований отклонения каждой заявки на участие в Запросе предложений с указанием положений документации Запроса предложений, которым не соответствует такая заявка;</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4) результаты оценки заявок на участие в Запросе предложений с указанием итогового решения Тендерной комиссии о соответствии таких заявок требованиям документации Запроса предложений, а также о присвоении таким заявкам значения по каждому из предусмотренных критериев оценки таких заявок (в случае, если этапом Запроса предложений предусмотрена оценка таких заявок);</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5) причины, по которым Запрос предложений признан несостоявшимся, в случае его признания таковым;</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6) иные сведения по решению Тендерной комиссии. </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20.13. Протокол, составленный по итогам Запроса предложений (итоговый протокол), должен содержать следующие сведения:</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1) дату подписания протокола;</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2) количество поданных заявок на участие в закупке, а также дату и время регистрации каждой такой заявки;</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3) порядковые номера заявок на участие в Запросе предложений, окончательных предложений участников Запроса предложений в порядке уменьшения степени выгодности содержащихся в них </w:t>
      </w:r>
      <w:r w:rsidRPr="002265CE">
        <w:rPr>
          <w:rFonts w:ascii="Times New Roman" w:eastAsia="Calibri" w:hAnsi="Times New Roman" w:cs="Times New Roman"/>
          <w:color w:val="000000"/>
        </w:rPr>
        <w:lastRenderedPageBreak/>
        <w:t>условий исполнения договора, включая информацию о ценовых предложениях и (или) дополнительных ценовых предложениях участников Запроса предложений. Заявке на участие в Запросе предложений, окончательному предложению, в которых содержатся лучшие условия исполнения договора, присваивается первый номер;</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4) результаты рассмотрения заявок на участие в Запросе предложений, окончательных предложений (если документацией Запроса предложений на последнем этапе проведения Запроса предложений предусмотрено рассмотрение таких заявок, окончательных предложений и возможность их отклонения) с указанием в том числе:</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а) количества заявок на участие в Запросе предложений, окончательных предложений, которые отклонены;</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б) оснований отклонения каждой заявки на участие в Запросе предложений, каждого окончательного предложения с указанием положений документации Запроса предложений, которым не соответствуют такие заявка, окончательное предложение;</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5) результаты оценки заявок на участие в Запросе предложений, окончательных предложений (если документацией Запроса предложений на последнем этапе его проведения предусмотрена оценка заявок, окончательных предложений) с указанием решения Тендерной комиссии о присвоении каждой такой заявке, каждому окончательному предложению значения по каждому из предусмотренных критериев оценки таких заявок (в случае, если этапом закупки предусмотрена оценка таких заявок);</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6) причины, по которым Запрос предложений признан несостоявшимся, в случае признания его таковым;</w:t>
      </w:r>
    </w:p>
    <w:p w:rsidR="008707F7" w:rsidRPr="002265CE" w:rsidRDefault="008707F7" w:rsidP="008707F7">
      <w:pPr>
        <w:spacing w:after="0"/>
        <w:ind w:firstLine="567"/>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7) иные сведения по решению Тендерной комиссии. </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20.14. Запрос предложений признается несостоявшимся в случае если:</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1) подано только одно предложение на участие в Запросе предложений или на основании результатов рассмотрения Тендерной комиссией предложений участников принято решение о допуске к участию в Запросе предложений одного участника;</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2) не подано ни одного предложения на участие в Запросе предложений или на основании результатов рассмотрения предложений Тендерной комиссией принято решение об отклонении всех предложений на участие в Запросе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20.15. В случае если по итогам отбора Участником Запроса предложений признан только один потенциальный Участник или ни одного потенциального Участника (в том числе в случае, когда на Запрос предложений не было подано ни одной заявки), Запрос предложений признается несостоявшимся. В этом случае заказчик вправе:</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1) заключить договор с единственным участником Запроса предложений, предложение которого соответствует требованиям документации Запроса предложений;</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2) провести закупочную процедуру повторно. При этом Заказчик вправе изменить ее условия.</w:t>
      </w:r>
    </w:p>
    <w:p w:rsidR="008707F7" w:rsidRPr="002265CE" w:rsidRDefault="008707F7" w:rsidP="008707F7">
      <w:pPr>
        <w:spacing w:before="240" w:after="240" w:line="240" w:lineRule="auto"/>
        <w:outlineLvl w:val="0"/>
        <w:rPr>
          <w:rFonts w:ascii="Times New Roman" w:eastAsia="Calibri" w:hAnsi="Times New Roman" w:cs="Times New Roman"/>
          <w:b/>
        </w:rPr>
      </w:pPr>
      <w:bookmarkStart w:id="153" w:name="_Toc311282149"/>
      <w:bookmarkStart w:id="154" w:name="_Toc1565412"/>
      <w:bookmarkEnd w:id="152"/>
      <w:r w:rsidRPr="002265CE">
        <w:rPr>
          <w:rFonts w:ascii="Times New Roman" w:eastAsia="Calibri" w:hAnsi="Times New Roman" w:cs="Times New Roman"/>
          <w:b/>
        </w:rPr>
        <w:t>РАЗДЕЛ 6. ПОРЯДОК ЗАКЛЮЧЕНИЯ ДОГОВОРА</w:t>
      </w:r>
      <w:bookmarkEnd w:id="153"/>
      <w:bookmarkEnd w:id="154"/>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55" w:name="_Toc311450928"/>
      <w:r w:rsidRPr="002265CE">
        <w:rPr>
          <w:rFonts w:ascii="Times New Roman" w:eastAsia="Calibri" w:hAnsi="Times New Roman" w:cs="Times New Roman"/>
          <w:b/>
        </w:rPr>
        <w:t>21. Заключение договора по результатам проведения Запроса предложений</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21.1. В случае если победитель Запроса предложений или участник Запроса предложений, предложению которого присвоен второй номер или единственный участник закупочной процедуры, признанный участником Запроса предложений в срок, предусмотренный в РАЗДЕЛЕ 7 «ИНФОРМАЦИОННАЯ КАРТА ЗАПРОСА ПРЕДЛОЖЕНИЙ», не представили Заказчику подписанный со своей стороны договор, а также обеспечение исполнения договора в случае, если оно было установлено, то указанные лица, признаются уклонившимся от заключения договора.</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21.2. </w:t>
      </w:r>
      <w:r w:rsidRPr="002265CE">
        <w:rPr>
          <w:rFonts w:ascii="Times New Roman" w:hAnsi="Times New Roman" w:cs="Times New Roman"/>
          <w:color w:val="000000"/>
        </w:rPr>
        <w:t>Договор по результатам проведенной закупки заключается не ранее чем через 10 (десять) дней и не позднее чем через 20 (двадцать) дней с даты размещения в Единой информационной системе итогового протокола, составленного по результатам проведенной закупки. 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Тендерной комиссии, оператора электронной площадки договор должен быть заключен не позднее чем через 5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Тендерной комиссии, оператора электронной площадки.</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21.3. В случае, если победитель в проведении Запроса предложений признан уклонившимся от заключения договора, Заказчик вправе обратиться в суд с иском о понуждении победителя в проведении </w:t>
      </w:r>
      <w:r w:rsidRPr="002265CE">
        <w:rPr>
          <w:rFonts w:ascii="Times New Roman" w:eastAsia="Calibri" w:hAnsi="Times New Roman" w:cs="Times New Roman"/>
          <w:color w:val="000000"/>
        </w:rPr>
        <w:lastRenderedPageBreak/>
        <w:t>Запроса предложений заключить договор, а также о возмещении убытков, причиненных уклонением от заключения договора, либо заключить договор с участником закупочной процедуры, предложению которого присвоено второе место. При этом заключение договора для указанного участника закупочной процедуры является обязательным. В случае уклонения такого участника закупочной процедуры от заключения договора Заказчик вправе обратиться в суд с иском о понуждении такого участника закупочной процедуры заключить договор, а также о возмещении убытков, причиненных уклонением от заключения договора, или принять решение о признании Запроса предложений несостоявшимся.</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21.4. Договор заключается на условиях, указанных в поданном участником Запроса предложений, с которым заключается договор, предложении на участие в Запросе предложений и в документации Запроса предложений. При заключении договора цена такого договора не может превышать начальную (максимальную) цену договора, указанную в извещении о проведении Запроса предложений и может быть снижена по договоренности.</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21.5. Договор по результатам Запроса предложений в электронной форме заключается с использованием программно-аппаратных средств электронной площадки и подписывается электронной подписью лица, имеющего право действовать от имени соответственно участника такой закупки, Заказчика. В случае наличия разногласий по проекту договора, направленному Заказчиком, участник Запроса предложений составляет протокол разногласий с указанием замечаний к положениям проекта договора, не соответствующим извещению, Закупочной документации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электронной площадки. Заказчик рассматривает протокол разногласий и направляет участнику Запроса предложений,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rsidR="008707F7" w:rsidRPr="002265CE" w:rsidRDefault="008707F7" w:rsidP="008707F7">
      <w:pPr>
        <w:tabs>
          <w:tab w:val="num" w:pos="567"/>
        </w:tabs>
        <w:spacing w:before="240" w:after="0" w:line="240" w:lineRule="auto"/>
        <w:outlineLvl w:val="1"/>
        <w:rPr>
          <w:rFonts w:ascii="Times New Roman" w:eastAsia="Calibri" w:hAnsi="Times New Roman" w:cs="Times New Roman"/>
          <w:b/>
        </w:rPr>
      </w:pPr>
      <w:bookmarkStart w:id="156" w:name="_Toc312771672"/>
      <w:r w:rsidRPr="002265CE">
        <w:rPr>
          <w:rFonts w:ascii="Times New Roman" w:eastAsia="Calibri" w:hAnsi="Times New Roman" w:cs="Times New Roman"/>
          <w:b/>
        </w:rPr>
        <w:t>22. Обеспечение исполнения обязательств по договору</w:t>
      </w:r>
      <w:bookmarkEnd w:id="156"/>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57" w:name="_Toc314070052"/>
      <w:bookmarkStart w:id="158" w:name="_Toc314041407"/>
      <w:bookmarkStart w:id="159" w:name="_Toc314041349"/>
      <w:bookmarkStart w:id="160" w:name="_Toc312771673"/>
      <w:bookmarkStart w:id="161" w:name="_Toc314155156"/>
      <w:bookmarkStart w:id="162" w:name="_Toc338062621"/>
      <w:r w:rsidRPr="002265CE">
        <w:rPr>
          <w:rFonts w:ascii="Times New Roman" w:eastAsia="Calibri" w:hAnsi="Times New Roman" w:cs="Times New Roman"/>
          <w:color w:val="000000"/>
        </w:rPr>
        <w:t>22.1. Если в соответствии с РАЗДЕЛОМ 7 «ИНФОРМАЦИОННАЯ КАРТА ЗАПРОСА ПРЕДЛОЖЕНИЙ» Заказчиком установлено требование обеспечения исполнения обязательств по договору, договор заключается только после предоставления участником Запроса предложений, с которым заключается договор, обеспечения исполнения обязательств по договору.</w:t>
      </w:r>
      <w:bookmarkEnd w:id="157"/>
      <w:bookmarkEnd w:id="158"/>
      <w:bookmarkEnd w:id="159"/>
      <w:bookmarkEnd w:id="160"/>
      <w:bookmarkEnd w:id="161"/>
      <w:bookmarkEnd w:id="162"/>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bookmarkStart w:id="163" w:name="_Toc314070053"/>
      <w:bookmarkStart w:id="164" w:name="_Toc314041408"/>
      <w:bookmarkStart w:id="165" w:name="_Toc314041350"/>
      <w:bookmarkStart w:id="166" w:name="_Toc312771674"/>
      <w:bookmarkStart w:id="167" w:name="_Toc314155157"/>
      <w:bookmarkStart w:id="168" w:name="_Toc338062622"/>
      <w:r w:rsidRPr="002265CE">
        <w:rPr>
          <w:rFonts w:ascii="Times New Roman" w:eastAsia="Calibri" w:hAnsi="Times New Roman" w:cs="Times New Roman"/>
          <w:color w:val="000000"/>
        </w:rPr>
        <w:t>22.2. Для обеспечения исполнения обязательств по договору Заказчик вправе установить любой из указанных способов:</w:t>
      </w:r>
      <w:bookmarkEnd w:id="163"/>
      <w:bookmarkEnd w:id="164"/>
      <w:bookmarkEnd w:id="165"/>
      <w:bookmarkEnd w:id="166"/>
      <w:bookmarkEnd w:id="167"/>
      <w:bookmarkEnd w:id="168"/>
    </w:p>
    <w:p w:rsidR="008707F7" w:rsidRPr="002265CE" w:rsidRDefault="008707F7" w:rsidP="008707F7">
      <w:pPr>
        <w:spacing w:after="0" w:line="240" w:lineRule="auto"/>
        <w:ind w:firstLine="709"/>
        <w:jc w:val="both"/>
        <w:rPr>
          <w:rFonts w:ascii="Times New Roman" w:eastAsia="Calibri" w:hAnsi="Times New Roman" w:cs="Times New Roman"/>
        </w:rPr>
      </w:pPr>
      <w:bookmarkStart w:id="169" w:name="_Toc314070054"/>
      <w:bookmarkStart w:id="170" w:name="_Toc314041409"/>
      <w:bookmarkStart w:id="171" w:name="_Toc314041351"/>
      <w:bookmarkStart w:id="172" w:name="_Toc312771675"/>
      <w:bookmarkStart w:id="173" w:name="_Toc314155158"/>
      <w:bookmarkStart w:id="174" w:name="_Toc338062623"/>
      <w:bookmarkEnd w:id="155"/>
      <w:r w:rsidRPr="002265CE">
        <w:rPr>
          <w:rFonts w:ascii="Times New Roman" w:eastAsia="Calibri" w:hAnsi="Times New Roman" w:cs="Times New Roman"/>
        </w:rPr>
        <w:t>1) внесение денежных средств на счет Заказчика;</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 xml:space="preserve">2) безотзывная банковская гарантия, выданная кредитной организацией; </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3) иной, указанный в РАЗДЕЛЕ 7 «ИНФОРМАЦИОННАЯ КАРТА ЗАПРОСА ПРЕДЛОЖЕНИЙ».</w:t>
      </w:r>
    </w:p>
    <w:p w:rsidR="008707F7" w:rsidRPr="002265CE" w:rsidRDefault="008707F7" w:rsidP="008707F7">
      <w:pPr>
        <w:spacing w:after="0"/>
        <w:ind w:firstLine="567"/>
        <w:jc w:val="both"/>
        <w:rPr>
          <w:rFonts w:ascii="Times New Roman" w:eastAsia="Calibri" w:hAnsi="Times New Roman" w:cs="Times New Roman"/>
        </w:rPr>
      </w:pPr>
      <w:bookmarkStart w:id="175" w:name="_Toc314070055"/>
      <w:bookmarkStart w:id="176" w:name="_Toc314041410"/>
      <w:bookmarkStart w:id="177" w:name="_Toc314041352"/>
      <w:bookmarkStart w:id="178" w:name="_Toc312771676"/>
      <w:bookmarkStart w:id="179" w:name="_Toc314155159"/>
      <w:bookmarkStart w:id="180" w:name="_Toc338062624"/>
      <w:bookmarkEnd w:id="169"/>
      <w:bookmarkEnd w:id="170"/>
      <w:bookmarkEnd w:id="171"/>
      <w:bookmarkEnd w:id="172"/>
      <w:bookmarkEnd w:id="173"/>
      <w:bookmarkEnd w:id="174"/>
      <w:r w:rsidRPr="002265CE">
        <w:rPr>
          <w:rFonts w:ascii="Times New Roman" w:eastAsia="Calibri" w:hAnsi="Times New Roman" w:cs="Times New Roman"/>
        </w:rPr>
        <w:t>Размер обеспечения исполнения обязательств по договору:</w:t>
      </w:r>
    </w:p>
    <w:p w:rsidR="008707F7" w:rsidRPr="002265CE" w:rsidRDefault="008707F7" w:rsidP="008707F7">
      <w:pPr>
        <w:spacing w:after="0"/>
        <w:ind w:firstLine="567"/>
        <w:jc w:val="both"/>
        <w:rPr>
          <w:rFonts w:ascii="Times New Roman" w:eastAsia="Calibri" w:hAnsi="Times New Roman" w:cs="Times New Roman"/>
        </w:rPr>
      </w:pPr>
      <w:r w:rsidRPr="002265CE">
        <w:rPr>
          <w:rFonts w:ascii="Times New Roman" w:eastAsia="Calibri" w:hAnsi="Times New Roman" w:cs="Times New Roman"/>
        </w:rPr>
        <w:t>- не может превышать 5 % начальной (максимальной) цены договора (цены лота), если договором не предусмотрена выплата аванса;</w:t>
      </w:r>
    </w:p>
    <w:p w:rsidR="008707F7" w:rsidRPr="002265CE" w:rsidRDefault="008707F7" w:rsidP="008707F7">
      <w:pPr>
        <w:autoSpaceDE w:val="0"/>
        <w:autoSpaceDN w:val="0"/>
        <w:adjustRightInd w:val="0"/>
        <w:spacing w:after="0" w:line="240" w:lineRule="auto"/>
        <w:ind w:firstLine="567"/>
        <w:jc w:val="both"/>
        <w:outlineLvl w:val="2"/>
        <w:rPr>
          <w:rFonts w:ascii="Times New Roman" w:eastAsia="Calibri" w:hAnsi="Times New Roman" w:cs="Times New Roman"/>
          <w:color w:val="000000"/>
        </w:rPr>
      </w:pPr>
      <w:r w:rsidRPr="002265CE">
        <w:rPr>
          <w:rFonts w:ascii="Times New Roman" w:eastAsia="Calibri" w:hAnsi="Times New Roman" w:cs="Times New Roman"/>
        </w:rPr>
        <w:t>-.</w:t>
      </w:r>
      <w:r w:rsidRPr="002265CE">
        <w:rPr>
          <w:rFonts w:ascii="Times New Roman" w:eastAsia="Calibri" w:hAnsi="Times New Roman" w:cs="Times New Roman"/>
          <w:color w:val="000000"/>
        </w:rPr>
        <w:t xml:space="preserve"> устанавливается в размере аванса, если договором предусмотрена выплата аванса.</w:t>
      </w:r>
    </w:p>
    <w:p w:rsidR="008707F7" w:rsidRPr="002265CE" w:rsidRDefault="008707F7" w:rsidP="008707F7">
      <w:pPr>
        <w:autoSpaceDE w:val="0"/>
        <w:autoSpaceDN w:val="0"/>
        <w:adjustRightInd w:val="0"/>
        <w:spacing w:after="0" w:line="240" w:lineRule="auto"/>
        <w:ind w:firstLine="709"/>
        <w:jc w:val="both"/>
        <w:outlineLvl w:val="2"/>
        <w:rPr>
          <w:rFonts w:ascii="Times New Roman" w:eastAsia="Calibri" w:hAnsi="Times New Roman" w:cs="Times New Roman"/>
          <w:color w:val="000000"/>
        </w:rPr>
      </w:pPr>
      <w:r w:rsidRPr="002265CE">
        <w:rPr>
          <w:rFonts w:ascii="Times New Roman" w:eastAsia="Calibri" w:hAnsi="Times New Roman" w:cs="Times New Roman"/>
          <w:color w:val="000000"/>
        </w:rPr>
        <w:t xml:space="preserve">22.3. </w:t>
      </w:r>
      <w:bookmarkEnd w:id="175"/>
      <w:bookmarkEnd w:id="176"/>
      <w:bookmarkEnd w:id="177"/>
      <w:bookmarkEnd w:id="178"/>
      <w:bookmarkEnd w:id="179"/>
      <w:bookmarkEnd w:id="180"/>
      <w:r w:rsidRPr="002265CE">
        <w:rPr>
          <w:rFonts w:ascii="Times New Roman" w:eastAsia="Calibri" w:hAnsi="Times New Roman" w:cs="Times New Roman"/>
        </w:rPr>
        <w:t>Обеспечение исполнения обязательств по договору представляется победителем или иным участником Запроса предложений, с которым заключается договор, до подписания договора участником Запроса предложений, со своей стороны. При этом закупочная документация должна содержать требования к способам, суммам и порядку представления обеспечения, а также требования, предъявляемые к гарантам. Условия возврата и утраты обеспечения исполнения обязательств по договору регулируются в проекте договора.</w:t>
      </w:r>
    </w:p>
    <w:p w:rsidR="008707F7" w:rsidRPr="002265CE" w:rsidRDefault="008707F7" w:rsidP="008707F7">
      <w:pPr>
        <w:spacing w:after="0" w:line="240" w:lineRule="auto"/>
        <w:outlineLvl w:val="0"/>
        <w:rPr>
          <w:rFonts w:ascii="Times New Roman" w:eastAsia="Calibri" w:hAnsi="Times New Roman" w:cs="Times New Roman"/>
          <w:b/>
        </w:rPr>
      </w:pPr>
      <w:r w:rsidRPr="002265CE">
        <w:rPr>
          <w:rFonts w:ascii="Times New Roman" w:eastAsia="Calibri" w:hAnsi="Times New Roman" w:cs="Times New Roman"/>
          <w:kern w:val="32"/>
        </w:rPr>
        <w:br w:type="page"/>
      </w:r>
      <w:bookmarkStart w:id="181" w:name="_Toc311282178"/>
      <w:bookmarkStart w:id="182" w:name="_Toc1565413"/>
      <w:r w:rsidRPr="002265CE">
        <w:rPr>
          <w:rFonts w:ascii="Times New Roman" w:eastAsia="Calibri" w:hAnsi="Times New Roman" w:cs="Times New Roman"/>
          <w:b/>
        </w:rPr>
        <w:lastRenderedPageBreak/>
        <w:t xml:space="preserve">РАЗДЕЛ 7. ИНФОРМАЦИОННАЯ КАРТА </w:t>
      </w:r>
      <w:bookmarkEnd w:id="181"/>
      <w:r w:rsidRPr="002265CE">
        <w:rPr>
          <w:rFonts w:ascii="Times New Roman" w:eastAsia="Calibri" w:hAnsi="Times New Roman" w:cs="Times New Roman"/>
          <w:b/>
        </w:rPr>
        <w:t>ЗАПРОСА ПРЕДЛОЖЕНИЙ</w:t>
      </w:r>
      <w:bookmarkEnd w:id="182"/>
    </w:p>
    <w:p w:rsidR="008707F7" w:rsidRPr="002265CE" w:rsidRDefault="008707F7" w:rsidP="008707F7">
      <w:pPr>
        <w:spacing w:after="200" w:line="276" w:lineRule="auto"/>
        <w:ind w:firstLine="709"/>
        <w:rPr>
          <w:rFonts w:ascii="Times New Roman" w:eastAsia="Calibri" w:hAnsi="Times New Roman" w:cs="Times New Roman"/>
        </w:rPr>
      </w:pP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rPr>
        <w:t>Следующая информация и данные для конкретного Запроса предложений изменяют и/или дополняют РАЗДЕЛЫ 1-6 документации Запроса предложений. При возникновении противоречия положения информационной карты имеют приоритет для участников Запроса предложений.</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4"/>
        <w:gridCol w:w="3065"/>
        <w:gridCol w:w="5982"/>
      </w:tblGrid>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b/>
                <w:i/>
              </w:rPr>
            </w:pPr>
            <w:r w:rsidRPr="002265CE">
              <w:rPr>
                <w:rFonts w:ascii="Times New Roman" w:eastAsia="Calibri" w:hAnsi="Times New Roman" w:cs="Times New Roman"/>
                <w:b/>
                <w:i/>
              </w:rPr>
              <w:t xml:space="preserve">Номер пункта </w:t>
            </w:r>
            <w:proofErr w:type="spellStart"/>
            <w:r w:rsidRPr="002265CE">
              <w:rPr>
                <w:rFonts w:ascii="Times New Roman" w:eastAsia="Calibri" w:hAnsi="Times New Roman" w:cs="Times New Roman"/>
                <w:b/>
                <w:i/>
              </w:rPr>
              <w:t>информ</w:t>
            </w:r>
            <w:proofErr w:type="spellEnd"/>
            <w:r w:rsidRPr="002265CE">
              <w:rPr>
                <w:rFonts w:ascii="Times New Roman" w:eastAsia="Calibri" w:hAnsi="Times New Roman" w:cs="Times New Roman"/>
                <w:b/>
                <w:i/>
              </w:rPr>
              <w:t>. карты</w:t>
            </w:r>
          </w:p>
        </w:tc>
        <w:tc>
          <w:tcPr>
            <w:tcW w:w="3065" w:type="dxa"/>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40" w:lineRule="auto"/>
              <w:jc w:val="center"/>
              <w:rPr>
                <w:rFonts w:ascii="Times New Roman" w:eastAsia="Calibri" w:hAnsi="Times New Roman" w:cs="Times New Roman"/>
                <w:b/>
                <w:i/>
              </w:rPr>
            </w:pPr>
            <w:r w:rsidRPr="002265CE">
              <w:rPr>
                <w:rFonts w:ascii="Times New Roman" w:eastAsia="Calibri" w:hAnsi="Times New Roman" w:cs="Times New Roman"/>
                <w:b/>
                <w:i/>
              </w:rPr>
              <w:t>Номер и наименование/содержание пункта документации Запроса предложений</w:t>
            </w:r>
          </w:p>
        </w:tc>
        <w:tc>
          <w:tcPr>
            <w:tcW w:w="5982" w:type="dxa"/>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40" w:lineRule="auto"/>
              <w:jc w:val="center"/>
              <w:rPr>
                <w:rFonts w:ascii="Times New Roman" w:eastAsia="Calibri" w:hAnsi="Times New Roman" w:cs="Times New Roman"/>
                <w:b/>
                <w:i/>
              </w:rPr>
            </w:pPr>
            <w:r w:rsidRPr="002265CE">
              <w:rPr>
                <w:rFonts w:ascii="Times New Roman" w:eastAsia="Calibri" w:hAnsi="Times New Roman" w:cs="Times New Roman"/>
                <w:b/>
                <w:i/>
              </w:rPr>
              <w:t>Информация</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ind w:left="1"/>
              <w:rPr>
                <w:rFonts w:ascii="Times New Roman" w:eastAsia="Calibri" w:hAnsi="Times New Roman" w:cs="Times New Roman"/>
              </w:rPr>
            </w:pPr>
            <w:r w:rsidRPr="002265CE">
              <w:rPr>
                <w:rFonts w:ascii="Times New Roman" w:eastAsia="Calibri" w:hAnsi="Times New Roman" w:cs="Times New Roman"/>
              </w:rPr>
              <w:t>7.1.</w:t>
            </w:r>
          </w:p>
        </w:tc>
        <w:tc>
          <w:tcPr>
            <w:tcW w:w="3065"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ind w:left="1"/>
              <w:jc w:val="both"/>
              <w:rPr>
                <w:rFonts w:ascii="Times New Roman" w:eastAsia="Calibri" w:hAnsi="Times New Roman" w:cs="Times New Roman"/>
              </w:rPr>
            </w:pPr>
            <w:r w:rsidRPr="002265CE">
              <w:rPr>
                <w:rFonts w:ascii="Times New Roman" w:eastAsia="Calibri" w:hAnsi="Times New Roman" w:cs="Times New Roman"/>
              </w:rPr>
              <w:t>1.2. Наименование Заказчика</w:t>
            </w:r>
          </w:p>
        </w:tc>
        <w:tc>
          <w:tcPr>
            <w:tcW w:w="5982" w:type="dxa"/>
            <w:tcBorders>
              <w:top w:val="single" w:sz="4" w:space="0" w:color="auto"/>
              <w:left w:val="single" w:sz="4" w:space="0" w:color="auto"/>
              <w:bottom w:val="single" w:sz="4" w:space="0" w:color="auto"/>
              <w:right w:val="single" w:sz="4" w:space="0" w:color="auto"/>
            </w:tcBorders>
            <w:hideMark/>
          </w:tcPr>
          <w:p w:rsidR="00986ECF" w:rsidRPr="00986ECF" w:rsidRDefault="00986ECF" w:rsidP="00986ECF">
            <w:pPr>
              <w:spacing w:after="0" w:line="240" w:lineRule="auto"/>
              <w:jc w:val="both"/>
              <w:rPr>
                <w:rFonts w:ascii="Times New Roman" w:eastAsia="Calibri" w:hAnsi="Times New Roman" w:cs="Times New Roman"/>
                <w:i/>
              </w:rPr>
            </w:pPr>
            <w:r w:rsidRPr="00986ECF">
              <w:rPr>
                <w:rFonts w:ascii="Times New Roman" w:eastAsia="Calibri" w:hAnsi="Times New Roman" w:cs="Times New Roman"/>
                <w:i/>
              </w:rPr>
              <w:t>Акционерное общество "Международный аэропорт Шереметьево"</w:t>
            </w:r>
          </w:p>
          <w:p w:rsidR="00986ECF" w:rsidRPr="00986ECF" w:rsidRDefault="00986ECF" w:rsidP="00986ECF">
            <w:pPr>
              <w:spacing w:after="0" w:line="240" w:lineRule="auto"/>
              <w:jc w:val="both"/>
              <w:rPr>
                <w:rFonts w:ascii="Times New Roman" w:eastAsia="Calibri" w:hAnsi="Times New Roman" w:cs="Times New Roman"/>
                <w:i/>
              </w:rPr>
            </w:pPr>
            <w:r w:rsidRPr="00986ECF">
              <w:rPr>
                <w:rFonts w:ascii="Times New Roman" w:eastAsia="Calibri" w:hAnsi="Times New Roman" w:cs="Times New Roman"/>
                <w:i/>
              </w:rPr>
              <w:t>Юридический адрес:</w:t>
            </w:r>
          </w:p>
          <w:p w:rsidR="00986ECF" w:rsidRPr="00986ECF" w:rsidRDefault="00986ECF" w:rsidP="00986ECF">
            <w:pPr>
              <w:spacing w:after="0" w:line="240" w:lineRule="auto"/>
              <w:jc w:val="both"/>
              <w:rPr>
                <w:rFonts w:ascii="Times New Roman" w:eastAsia="Calibri" w:hAnsi="Times New Roman" w:cs="Times New Roman"/>
                <w:i/>
              </w:rPr>
            </w:pPr>
            <w:r w:rsidRPr="00986ECF">
              <w:rPr>
                <w:rFonts w:ascii="Times New Roman" w:eastAsia="Calibri" w:hAnsi="Times New Roman" w:cs="Times New Roman"/>
                <w:i/>
              </w:rPr>
              <w:t>141400, Московская обл., г. Химки, аэропорт Шереметьево тер.</w:t>
            </w:r>
          </w:p>
          <w:p w:rsidR="00986ECF" w:rsidRPr="00986ECF" w:rsidRDefault="00986ECF" w:rsidP="00986ECF">
            <w:pPr>
              <w:spacing w:after="0" w:line="240" w:lineRule="auto"/>
              <w:jc w:val="both"/>
              <w:rPr>
                <w:rFonts w:ascii="Times New Roman" w:eastAsia="Calibri" w:hAnsi="Times New Roman" w:cs="Times New Roman"/>
                <w:i/>
              </w:rPr>
            </w:pPr>
            <w:r w:rsidRPr="00986ECF">
              <w:rPr>
                <w:rFonts w:ascii="Times New Roman" w:eastAsia="Calibri" w:hAnsi="Times New Roman" w:cs="Times New Roman"/>
                <w:i/>
              </w:rPr>
              <w:t>Почтовый адрес:</w:t>
            </w:r>
          </w:p>
          <w:p w:rsidR="005856CD" w:rsidRPr="002265CE" w:rsidRDefault="00986ECF" w:rsidP="00986ECF">
            <w:pPr>
              <w:spacing w:after="0" w:line="240" w:lineRule="auto"/>
              <w:jc w:val="both"/>
              <w:rPr>
                <w:rFonts w:ascii="Times New Roman" w:eastAsia="Calibri" w:hAnsi="Times New Roman" w:cs="Times New Roman"/>
                <w:i/>
              </w:rPr>
            </w:pPr>
            <w:r w:rsidRPr="00986ECF">
              <w:rPr>
                <w:rFonts w:ascii="Times New Roman" w:eastAsia="Calibri" w:hAnsi="Times New Roman" w:cs="Times New Roman"/>
                <w:i/>
              </w:rPr>
              <w:t>141400, Московская обл., г. Химки, аэропорт Шереметьево тер.</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ind w:left="1"/>
              <w:rPr>
                <w:rFonts w:ascii="Times New Roman" w:eastAsia="Calibri" w:hAnsi="Times New Roman" w:cs="Times New Roman"/>
              </w:rPr>
            </w:pPr>
            <w:r w:rsidRPr="002265CE">
              <w:rPr>
                <w:rFonts w:ascii="Times New Roman" w:eastAsia="Calibri" w:hAnsi="Times New Roman" w:cs="Times New Roman"/>
              </w:rPr>
              <w:t>7.2.</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autoSpaceDE w:val="0"/>
              <w:autoSpaceDN w:val="0"/>
              <w:adjustRightInd w:val="0"/>
              <w:spacing w:after="0" w:line="240" w:lineRule="auto"/>
              <w:outlineLvl w:val="2"/>
              <w:rPr>
                <w:rFonts w:ascii="Times New Roman" w:eastAsia="Calibri" w:hAnsi="Times New Roman" w:cs="Times New Roman"/>
                <w:color w:val="000000"/>
              </w:rPr>
            </w:pPr>
            <w:r w:rsidRPr="002265CE">
              <w:rPr>
                <w:rFonts w:ascii="Times New Roman" w:eastAsia="Calibri" w:hAnsi="Times New Roman" w:cs="Times New Roman"/>
                <w:color w:val="000000"/>
              </w:rPr>
              <w:t>2.1. Предмет Запроса предложений</w:t>
            </w:r>
          </w:p>
        </w:tc>
        <w:tc>
          <w:tcPr>
            <w:tcW w:w="5982" w:type="dxa"/>
            <w:tcBorders>
              <w:top w:val="single" w:sz="4" w:space="0" w:color="auto"/>
              <w:left w:val="single" w:sz="4" w:space="0" w:color="auto"/>
              <w:bottom w:val="single" w:sz="4" w:space="0" w:color="auto"/>
              <w:right w:val="single" w:sz="4" w:space="0" w:color="auto"/>
            </w:tcBorders>
            <w:hideMark/>
          </w:tcPr>
          <w:p w:rsidR="008707F7" w:rsidRPr="005856CD" w:rsidRDefault="008707F7" w:rsidP="00C24E39">
            <w:pPr>
              <w:spacing w:after="0" w:line="240" w:lineRule="auto"/>
              <w:jc w:val="both"/>
              <w:rPr>
                <w:rFonts w:ascii="Times New Roman" w:hAnsi="Times New Roman" w:cs="Times New Roman"/>
                <w:lang w:eastAsia="ru-RU"/>
              </w:rPr>
            </w:pPr>
            <w:r w:rsidRPr="005856CD">
              <w:rPr>
                <w:rFonts w:ascii="Times New Roman" w:hAnsi="Times New Roman" w:cs="Times New Roman"/>
              </w:rPr>
              <w:t>Заключение договора</w:t>
            </w:r>
            <w:r w:rsidR="00507DFC" w:rsidRPr="005856CD">
              <w:rPr>
                <w:rFonts w:ascii="Times New Roman" w:hAnsi="Times New Roman" w:cs="Times New Roman"/>
              </w:rPr>
              <w:t xml:space="preserve"> </w:t>
            </w:r>
            <w:r w:rsidR="00410471" w:rsidRPr="00410471">
              <w:rPr>
                <w:rFonts w:ascii="Times New Roman" w:hAnsi="Times New Roman" w:cs="Times New Roman"/>
                <w:lang w:eastAsia="ru-RU"/>
              </w:rPr>
              <w:t>на выполнение работ по разработке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 для нужд АО «МАШ»</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ind w:left="1"/>
              <w:rPr>
                <w:rFonts w:ascii="Times New Roman" w:eastAsia="Calibri" w:hAnsi="Times New Roman" w:cs="Times New Roman"/>
              </w:rPr>
            </w:pPr>
            <w:r w:rsidRPr="002265CE">
              <w:rPr>
                <w:rFonts w:ascii="Times New Roman" w:eastAsia="Calibri" w:hAnsi="Times New Roman" w:cs="Times New Roman"/>
              </w:rPr>
              <w:t>7.3.</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ind w:left="1"/>
              <w:rPr>
                <w:rFonts w:ascii="Times New Roman" w:eastAsia="Calibri" w:hAnsi="Times New Roman" w:cs="Times New Roman"/>
              </w:rPr>
            </w:pPr>
            <w:r w:rsidRPr="002265CE">
              <w:rPr>
                <w:rFonts w:ascii="Times New Roman" w:eastAsia="Calibri" w:hAnsi="Times New Roman" w:cs="Times New Roman"/>
              </w:rPr>
              <w:t>2.2. Наименование поставляемых товаров, выполняемых работ, оказываемых услуг, количество поставляемых товаров, объем выполняемых работ, оказываемых услуг, место, условия и сроки (периоды) поставки товаров, выполнения работ, оказания услуг</w:t>
            </w:r>
          </w:p>
        </w:tc>
        <w:tc>
          <w:tcPr>
            <w:tcW w:w="5982" w:type="dxa"/>
            <w:tcBorders>
              <w:top w:val="single" w:sz="4" w:space="0" w:color="auto"/>
              <w:left w:val="single" w:sz="4" w:space="0" w:color="auto"/>
              <w:bottom w:val="single" w:sz="4" w:space="0" w:color="auto"/>
              <w:right w:val="single" w:sz="4" w:space="0" w:color="auto"/>
            </w:tcBorders>
            <w:shd w:val="clear" w:color="auto" w:fill="auto"/>
            <w:hideMark/>
          </w:tcPr>
          <w:p w:rsidR="008707F7" w:rsidRPr="005856CD" w:rsidRDefault="008707F7" w:rsidP="008707F7">
            <w:pPr>
              <w:spacing w:after="0" w:line="240" w:lineRule="auto"/>
              <w:jc w:val="both"/>
              <w:rPr>
                <w:rFonts w:ascii="Times New Roman" w:eastAsia="Times New Roman" w:hAnsi="Times New Roman" w:cs="Times New Roman"/>
                <w:i/>
                <w:lang w:eastAsia="ru-RU"/>
              </w:rPr>
            </w:pPr>
            <w:r w:rsidRPr="005856CD">
              <w:rPr>
                <w:rFonts w:ascii="Times New Roman" w:eastAsia="Times New Roman" w:hAnsi="Times New Roman" w:cs="Times New Roman"/>
                <w:b/>
                <w:i/>
              </w:rPr>
              <w:t>Наименование:</w:t>
            </w:r>
            <w:r w:rsidR="00507DFC" w:rsidRPr="005856CD">
              <w:rPr>
                <w:rFonts w:ascii="Times New Roman" w:hAnsi="Times New Roman" w:cs="Times New Roman"/>
                <w:lang w:eastAsia="ru-RU"/>
              </w:rPr>
              <w:t xml:space="preserve"> </w:t>
            </w:r>
            <w:r w:rsidR="00410471">
              <w:rPr>
                <w:rFonts w:ascii="Times New Roman" w:hAnsi="Times New Roman" w:cs="Times New Roman"/>
                <w:lang w:eastAsia="ru-RU"/>
              </w:rPr>
              <w:t>разработка документации.</w:t>
            </w:r>
          </w:p>
          <w:p w:rsidR="00676B73" w:rsidRPr="00215329" w:rsidRDefault="008707F7" w:rsidP="00676B73">
            <w:pPr>
              <w:spacing w:after="0" w:line="240" w:lineRule="auto"/>
              <w:jc w:val="both"/>
              <w:rPr>
                <w:rFonts w:ascii="Times New Roman" w:eastAsia="Times New Roman" w:hAnsi="Times New Roman" w:cs="Times New Roman"/>
                <w:i/>
              </w:rPr>
            </w:pPr>
            <w:r w:rsidRPr="005856CD">
              <w:rPr>
                <w:rFonts w:ascii="Times New Roman" w:eastAsia="Times New Roman" w:hAnsi="Times New Roman" w:cs="Times New Roman"/>
                <w:b/>
                <w:i/>
              </w:rPr>
              <w:t>Количество</w:t>
            </w:r>
            <w:r w:rsidRPr="00215329">
              <w:rPr>
                <w:rFonts w:ascii="Times New Roman" w:eastAsia="Times New Roman" w:hAnsi="Times New Roman" w:cs="Times New Roman"/>
                <w:b/>
                <w:i/>
              </w:rPr>
              <w:t>:</w:t>
            </w:r>
            <w:r w:rsidR="00676B73" w:rsidRPr="00215329">
              <w:rPr>
                <w:rFonts w:ascii="Times New Roman" w:eastAsiaTheme="minorEastAsia" w:hAnsi="Times New Roman" w:cs="Times New Roman"/>
              </w:rPr>
              <w:t xml:space="preserve"> в соответствии с Техническим заданием</w:t>
            </w:r>
            <w:r w:rsidR="005856CD" w:rsidRPr="00215329">
              <w:rPr>
                <w:rFonts w:ascii="Times New Roman" w:eastAsiaTheme="minorEastAsia" w:hAnsi="Times New Roman" w:cs="Times New Roman"/>
              </w:rPr>
              <w:t xml:space="preserve"> (РАЗДЕЛ 10. ТЕХНИЧЕСКАЯ ЧАСТЬ).</w:t>
            </w:r>
          </w:p>
          <w:p w:rsidR="008707F7" w:rsidRPr="00215329" w:rsidRDefault="008707F7" w:rsidP="008707F7">
            <w:pPr>
              <w:autoSpaceDE w:val="0"/>
              <w:autoSpaceDN w:val="0"/>
              <w:adjustRightInd w:val="0"/>
              <w:spacing w:after="0" w:line="240" w:lineRule="auto"/>
              <w:jc w:val="both"/>
              <w:rPr>
                <w:rFonts w:ascii="Times New Roman" w:eastAsia="Times New Roman" w:hAnsi="Times New Roman" w:cs="Times New Roman"/>
                <w:i/>
              </w:rPr>
            </w:pPr>
            <w:r w:rsidRPr="00215329">
              <w:rPr>
                <w:rFonts w:ascii="Times New Roman" w:eastAsia="Times New Roman" w:hAnsi="Times New Roman" w:cs="Times New Roman"/>
                <w:b/>
                <w:i/>
              </w:rPr>
              <w:t>Место:</w:t>
            </w:r>
            <w:r w:rsidR="000A1E0F" w:rsidRPr="00215329">
              <w:rPr>
                <w:rFonts w:ascii="Times New Roman" w:hAnsi="Times New Roman" w:cs="Times New Roman"/>
                <w:color w:val="000000"/>
              </w:rPr>
              <w:t xml:space="preserve"> </w:t>
            </w:r>
            <w:r w:rsidR="00E678B1" w:rsidRPr="00E678B1">
              <w:rPr>
                <w:rFonts w:ascii="Times New Roman" w:eastAsiaTheme="minorEastAsia" w:hAnsi="Times New Roman" w:cs="Times New Roman"/>
              </w:rPr>
              <w:t>141400, Московская обл., г. Химки, аэропорт Шереметьево тер.</w:t>
            </w:r>
          </w:p>
          <w:p w:rsidR="00676B73" w:rsidRPr="00331F7A" w:rsidRDefault="008707F7" w:rsidP="00676B73">
            <w:pPr>
              <w:autoSpaceDE w:val="0"/>
              <w:autoSpaceDN w:val="0"/>
              <w:adjustRightInd w:val="0"/>
              <w:spacing w:after="0" w:line="240" w:lineRule="auto"/>
              <w:jc w:val="both"/>
              <w:rPr>
                <w:rFonts w:ascii="Times New Roman" w:eastAsiaTheme="minorEastAsia" w:hAnsi="Times New Roman" w:cs="Times New Roman"/>
              </w:rPr>
            </w:pPr>
            <w:r w:rsidRPr="00215329">
              <w:rPr>
                <w:rFonts w:ascii="Times New Roman" w:eastAsia="Times New Roman" w:hAnsi="Times New Roman" w:cs="Times New Roman"/>
                <w:b/>
                <w:bCs/>
                <w:i/>
              </w:rPr>
              <w:t>Условия:</w:t>
            </w:r>
            <w:r w:rsidR="00676B73" w:rsidRPr="00215329">
              <w:rPr>
                <w:rFonts w:ascii="Times New Roman" w:eastAsiaTheme="minorEastAsia" w:hAnsi="Times New Roman" w:cs="Times New Roman"/>
              </w:rPr>
              <w:t xml:space="preserve"> в соответствии с Техническим заданием (РАЗДЕЛ 10. ТЕХНИЧЕСКАЯ ЧАСТЬ), в соответствии с проектом Догов</w:t>
            </w:r>
            <w:r w:rsidR="00215329" w:rsidRPr="00215329">
              <w:rPr>
                <w:rFonts w:ascii="Times New Roman" w:eastAsiaTheme="minorEastAsia" w:hAnsi="Times New Roman" w:cs="Times New Roman"/>
              </w:rPr>
              <w:t>ора (</w:t>
            </w:r>
            <w:r w:rsidR="00215329" w:rsidRPr="00331F7A">
              <w:rPr>
                <w:rFonts w:ascii="Times New Roman" w:eastAsiaTheme="minorEastAsia" w:hAnsi="Times New Roman" w:cs="Times New Roman"/>
              </w:rPr>
              <w:t>РАЗДЕЛ 9. ПРОЕКТ ДОГОВОРА).</w:t>
            </w:r>
          </w:p>
          <w:p w:rsidR="008707F7" w:rsidRDefault="008707F7" w:rsidP="00410471">
            <w:pPr>
              <w:spacing w:after="0" w:line="240" w:lineRule="auto"/>
              <w:jc w:val="both"/>
              <w:rPr>
                <w:rFonts w:ascii="Times New Roman" w:eastAsia="Times New Roman" w:hAnsi="Times New Roman" w:cs="Times New Roman"/>
              </w:rPr>
            </w:pPr>
            <w:r w:rsidRPr="00331F7A">
              <w:rPr>
                <w:rFonts w:ascii="Times New Roman" w:eastAsia="Times New Roman" w:hAnsi="Times New Roman" w:cs="Times New Roman"/>
                <w:b/>
                <w:i/>
              </w:rPr>
              <w:t>Срок:</w:t>
            </w:r>
            <w:r w:rsidR="00E678B1">
              <w:t xml:space="preserve"> </w:t>
            </w:r>
            <w:r w:rsidR="00410471">
              <w:rPr>
                <w:rFonts w:ascii="Times New Roman" w:eastAsia="Times New Roman" w:hAnsi="Times New Roman" w:cs="Times New Roman"/>
              </w:rPr>
              <w:t>до 26 января 2020 года.</w:t>
            </w:r>
          </w:p>
          <w:p w:rsidR="00C24E39" w:rsidRPr="00C24E39" w:rsidRDefault="00C24E39" w:rsidP="00C24E39">
            <w:pPr>
              <w:spacing w:after="0" w:line="240" w:lineRule="auto"/>
              <w:jc w:val="both"/>
              <w:rPr>
                <w:rFonts w:ascii="Times New Roman" w:eastAsia="Times New Roman" w:hAnsi="Times New Roman" w:cs="Times New Roman"/>
                <w:b/>
                <w:i/>
                <w:highlight w:val="yellow"/>
              </w:rPr>
            </w:pPr>
            <w:r w:rsidRPr="00C24E39">
              <w:rPr>
                <w:rFonts w:ascii="Times New Roman" w:eastAsia="Times New Roman" w:hAnsi="Times New Roman" w:cs="Times New Roman"/>
                <w:b/>
                <w:i/>
              </w:rPr>
              <w:t xml:space="preserve">Гарантии: </w:t>
            </w:r>
            <w:r w:rsidR="00410471">
              <w:rPr>
                <w:rFonts w:ascii="Times New Roman" w:eastAsia="Times New Roman" w:hAnsi="Times New Roman" w:cs="Times New Roman"/>
              </w:rPr>
              <w:t>г</w:t>
            </w:r>
            <w:r w:rsidR="00410471" w:rsidRPr="00410471">
              <w:rPr>
                <w:rFonts w:ascii="Times New Roman" w:eastAsia="Times New Roman" w:hAnsi="Times New Roman" w:cs="Times New Roman"/>
              </w:rPr>
              <w:t>арантийный срок на Документацию начинается с даты подписания акта о сдаче-приемки выполненных работ и составляет 12 месяцев.</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ind w:left="1"/>
              <w:rPr>
                <w:rFonts w:ascii="Times New Roman" w:eastAsia="Calibri" w:hAnsi="Times New Roman" w:cs="Times New Roman"/>
              </w:rPr>
            </w:pPr>
            <w:r w:rsidRPr="002265CE">
              <w:rPr>
                <w:rFonts w:ascii="Times New Roman" w:eastAsia="Calibri" w:hAnsi="Times New Roman" w:cs="Times New Roman"/>
              </w:rPr>
              <w:t>7.4.</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ind w:left="1"/>
              <w:rPr>
                <w:rFonts w:ascii="Times New Roman" w:eastAsia="Calibri" w:hAnsi="Times New Roman" w:cs="Times New Roman"/>
              </w:rPr>
            </w:pPr>
            <w:r w:rsidRPr="002265CE">
              <w:rPr>
                <w:rFonts w:ascii="Times New Roman" w:eastAsia="Calibri" w:hAnsi="Times New Roman" w:cs="Times New Roman"/>
              </w:rPr>
              <w:t>15.1. Начальная (максимальная) цена договора.</w:t>
            </w:r>
          </w:p>
          <w:p w:rsidR="008707F7" w:rsidRPr="002265CE" w:rsidRDefault="008707F7" w:rsidP="008707F7">
            <w:pPr>
              <w:spacing w:after="0" w:line="240" w:lineRule="auto"/>
              <w:ind w:left="1"/>
              <w:rPr>
                <w:rFonts w:ascii="Times New Roman" w:eastAsia="Calibri" w:hAnsi="Times New Roman" w:cs="Times New Roman"/>
              </w:rPr>
            </w:pPr>
            <w:r w:rsidRPr="002265CE">
              <w:rPr>
                <w:rFonts w:ascii="Times New Roman" w:eastAsia="Calibri" w:hAnsi="Times New Roman" w:cs="Times New Roman"/>
              </w:rPr>
              <w:t>Условия оплаты.</w:t>
            </w:r>
          </w:p>
        </w:tc>
        <w:tc>
          <w:tcPr>
            <w:tcW w:w="5982" w:type="dxa"/>
            <w:tcBorders>
              <w:top w:val="single" w:sz="4" w:space="0" w:color="auto"/>
              <w:left w:val="single" w:sz="4" w:space="0" w:color="auto"/>
              <w:bottom w:val="single" w:sz="4" w:space="0" w:color="auto"/>
              <w:right w:val="single" w:sz="4" w:space="0" w:color="auto"/>
            </w:tcBorders>
          </w:tcPr>
          <w:p w:rsidR="00BC78B6" w:rsidRDefault="00986ECF" w:rsidP="007B014E">
            <w:pPr>
              <w:spacing w:after="0" w:line="240" w:lineRule="auto"/>
              <w:rPr>
                <w:rFonts w:ascii="Times New Roman" w:hAnsi="Times New Roman" w:cs="Times New Roman"/>
              </w:rPr>
            </w:pPr>
            <w:r w:rsidRPr="00B7600F">
              <w:rPr>
                <w:rFonts w:ascii="Times New Roman" w:hAnsi="Times New Roman" w:cs="Times New Roman"/>
              </w:rPr>
              <w:t>Максимальная стоимость договора не должна превышать</w:t>
            </w:r>
            <w:r>
              <w:rPr>
                <w:rFonts w:ascii="Times New Roman" w:hAnsi="Times New Roman" w:cs="Times New Roman"/>
              </w:rPr>
              <w:t>:</w:t>
            </w:r>
            <w:r w:rsidRPr="00B7600F">
              <w:rPr>
                <w:rFonts w:ascii="Times New Roman" w:hAnsi="Times New Roman" w:cs="Times New Roman"/>
              </w:rPr>
              <w:t xml:space="preserve"> </w:t>
            </w:r>
          </w:p>
          <w:p w:rsidR="00E678B1" w:rsidRDefault="00410471" w:rsidP="007B014E">
            <w:pPr>
              <w:spacing w:after="0" w:line="240" w:lineRule="auto"/>
              <w:rPr>
                <w:rFonts w:ascii="Times New Roman" w:hAnsi="Times New Roman" w:cs="Times New Roman"/>
                <w:b/>
              </w:rPr>
            </w:pPr>
            <w:r w:rsidRPr="00410471">
              <w:rPr>
                <w:rFonts w:ascii="Times New Roman" w:hAnsi="Times New Roman" w:cs="Times New Roman"/>
                <w:b/>
              </w:rPr>
              <w:t xml:space="preserve">4 430 877,84 </w:t>
            </w:r>
            <w:r w:rsidR="00C24E39">
              <w:rPr>
                <w:rFonts w:ascii="Times New Roman" w:hAnsi="Times New Roman" w:cs="Times New Roman"/>
                <w:b/>
              </w:rPr>
              <w:t>руб. с учетом НДС 20%,</w:t>
            </w:r>
          </w:p>
          <w:p w:rsidR="00C24E39" w:rsidRPr="00C24E39" w:rsidRDefault="00C24E39" w:rsidP="007B014E">
            <w:pPr>
              <w:spacing w:after="0" w:line="240" w:lineRule="auto"/>
              <w:rPr>
                <w:rFonts w:ascii="Times New Roman" w:hAnsi="Times New Roman" w:cs="Times New Roman"/>
              </w:rPr>
            </w:pPr>
            <w:r w:rsidRPr="00C24E39">
              <w:rPr>
                <w:rFonts w:ascii="Times New Roman" w:hAnsi="Times New Roman" w:cs="Times New Roman"/>
              </w:rPr>
              <w:t xml:space="preserve">без НДС </w:t>
            </w:r>
            <w:r w:rsidR="00410471" w:rsidRPr="00410471">
              <w:rPr>
                <w:rFonts w:ascii="Times New Roman" w:hAnsi="Times New Roman" w:cs="Times New Roman"/>
              </w:rPr>
              <w:t>3 692 398,20</w:t>
            </w:r>
            <w:r w:rsidR="00410471">
              <w:rPr>
                <w:rFonts w:ascii="Times New Roman" w:hAnsi="Times New Roman" w:cs="Times New Roman"/>
              </w:rPr>
              <w:t xml:space="preserve"> </w:t>
            </w:r>
            <w:r w:rsidRPr="00C24E39">
              <w:rPr>
                <w:rFonts w:ascii="Times New Roman" w:hAnsi="Times New Roman" w:cs="Times New Roman"/>
              </w:rPr>
              <w:t>руб.</w:t>
            </w:r>
          </w:p>
          <w:p w:rsidR="00C24E39" w:rsidRPr="007B014E" w:rsidRDefault="00C24E39" w:rsidP="00C24E39">
            <w:pPr>
              <w:spacing w:after="0" w:line="240" w:lineRule="auto"/>
              <w:rPr>
                <w:rFonts w:ascii="Times New Roman" w:eastAsia="Calibri" w:hAnsi="Times New Roman" w:cs="Times New Roman"/>
              </w:rPr>
            </w:pPr>
          </w:p>
          <w:p w:rsidR="008707F7" w:rsidRPr="007B014E" w:rsidRDefault="008707F7" w:rsidP="007B014E">
            <w:pPr>
              <w:spacing w:after="0" w:line="240" w:lineRule="auto"/>
              <w:jc w:val="both"/>
              <w:rPr>
                <w:rFonts w:ascii="Times New Roman" w:eastAsia="Calibri" w:hAnsi="Times New Roman" w:cs="Times New Roman"/>
              </w:rPr>
            </w:pPr>
            <w:r w:rsidRPr="007B014E">
              <w:rPr>
                <w:rFonts w:ascii="Times New Roman" w:eastAsia="Calibri" w:hAnsi="Times New Roman" w:cs="Times New Roman"/>
              </w:rPr>
              <w:t>Начальная (максимальная) цена договора включает в себя: расходы на перевозку/поставку (налоги, транспортные расходы по доставке товара на склад АО «МАШ», оформление пропусков на контролируемую территорию АО «МАШ»), стоимость оказываемых услуг/выполняемых работ, уплату налогов, в том числе НДС, пошлин, сборов, обязательных платежей в соответствии с законодательством Российской Федерации, транспортные расходы, страховые расходы, финансовые риски, инфляционные ожидания и иные риски Исполнителя, связанные с надлежащим оказанием услуг/выполнением работ.</w:t>
            </w:r>
          </w:p>
          <w:p w:rsidR="008707F7" w:rsidRPr="00500B0E" w:rsidRDefault="008707F7" w:rsidP="007B014E">
            <w:pPr>
              <w:spacing w:after="0" w:line="240" w:lineRule="auto"/>
              <w:ind w:left="1"/>
              <w:jc w:val="both"/>
              <w:rPr>
                <w:rFonts w:ascii="Times New Roman" w:eastAsia="Calibri" w:hAnsi="Times New Roman" w:cs="Times New Roman"/>
              </w:rPr>
            </w:pPr>
            <w:r w:rsidRPr="007B014E">
              <w:rPr>
                <w:rFonts w:ascii="Times New Roman" w:eastAsia="Calibri" w:hAnsi="Times New Roman" w:cs="Times New Roman"/>
              </w:rPr>
              <w:t xml:space="preserve">В случае если выполнение работ (оказание услуг, поставка товара) Участника не облагаются НДС, то цена, предлагаемая таким Участником в Заявке, не должна превышать установленную начальную (максимальную) цену без НДС. При этом на стадии оценки и сопоставления </w:t>
            </w:r>
            <w:r w:rsidRPr="00500B0E">
              <w:rPr>
                <w:rFonts w:ascii="Times New Roman" w:eastAsia="Calibri" w:hAnsi="Times New Roman" w:cs="Times New Roman"/>
              </w:rPr>
              <w:t xml:space="preserve">Заявок для целей </w:t>
            </w:r>
            <w:r w:rsidRPr="00500B0E">
              <w:rPr>
                <w:rFonts w:ascii="Times New Roman" w:eastAsia="Calibri" w:hAnsi="Times New Roman" w:cs="Times New Roman"/>
              </w:rPr>
              <w:lastRenderedPageBreak/>
              <w:t>сравнения ценовые предложения других Участников также учитываются без НДС.</w:t>
            </w:r>
          </w:p>
          <w:p w:rsidR="008707F7" w:rsidRPr="00500B0E" w:rsidRDefault="008707F7" w:rsidP="007B014E">
            <w:pPr>
              <w:spacing w:after="0" w:line="240" w:lineRule="auto"/>
              <w:ind w:left="1" w:firstLine="175"/>
              <w:jc w:val="both"/>
              <w:rPr>
                <w:rFonts w:ascii="Times New Roman" w:eastAsia="Calibri" w:hAnsi="Times New Roman" w:cs="Times New Roman"/>
              </w:rPr>
            </w:pPr>
          </w:p>
          <w:p w:rsidR="00006B46" w:rsidRPr="00006B46" w:rsidRDefault="001173F3" w:rsidP="00006B46">
            <w:pPr>
              <w:widowControl w:val="0"/>
              <w:spacing w:after="0" w:line="240" w:lineRule="auto"/>
              <w:jc w:val="both"/>
              <w:rPr>
                <w:rFonts w:ascii="Times New Roman" w:eastAsia="Calibri" w:hAnsi="Times New Roman" w:cs="Times New Roman"/>
              </w:rPr>
            </w:pPr>
            <w:r w:rsidRPr="00006B46">
              <w:rPr>
                <w:rFonts w:ascii="Times New Roman" w:eastAsia="Calibri" w:hAnsi="Times New Roman" w:cs="Times New Roman"/>
                <w:b/>
                <w:i/>
              </w:rPr>
              <w:t>Порядок оплаты:</w:t>
            </w:r>
            <w:r w:rsidRPr="00006B46">
              <w:rPr>
                <w:rFonts w:ascii="Times New Roman" w:eastAsia="Calibri" w:hAnsi="Times New Roman" w:cs="Times New Roman"/>
              </w:rPr>
              <w:t xml:space="preserve"> </w:t>
            </w:r>
            <w:r w:rsidR="00006B46" w:rsidRPr="00006B46">
              <w:rPr>
                <w:rFonts w:ascii="Times New Roman" w:eastAsia="Calibri" w:hAnsi="Times New Roman" w:cs="Times New Roman"/>
              </w:rPr>
              <w:t xml:space="preserve">оплата </w:t>
            </w:r>
            <w:r w:rsidR="00006B46">
              <w:rPr>
                <w:rFonts w:ascii="Times New Roman" w:eastAsia="Calibri" w:hAnsi="Times New Roman" w:cs="Times New Roman"/>
              </w:rPr>
              <w:t>производится</w:t>
            </w:r>
            <w:r w:rsidR="00006B46" w:rsidRPr="00006B46">
              <w:rPr>
                <w:rFonts w:ascii="Times New Roman" w:eastAsia="Calibri" w:hAnsi="Times New Roman" w:cs="Times New Roman"/>
              </w:rPr>
              <w:t xml:space="preserve"> в течение 60 календарных дней с даты подписания актов о сдаче - приемке выполненных работ и получения </w:t>
            </w:r>
            <w:r w:rsidR="00006B46">
              <w:rPr>
                <w:rFonts w:ascii="Times New Roman" w:eastAsia="Calibri" w:hAnsi="Times New Roman" w:cs="Times New Roman"/>
              </w:rPr>
              <w:t>счетов и счет-фактур</w:t>
            </w:r>
            <w:r w:rsidR="00006B46" w:rsidRPr="00006B46">
              <w:rPr>
                <w:rFonts w:ascii="Times New Roman" w:eastAsia="Calibri" w:hAnsi="Times New Roman" w:cs="Times New Roman"/>
              </w:rPr>
              <w:t>, но не ранее 01 января 2020 г.</w:t>
            </w:r>
          </w:p>
          <w:p w:rsidR="00006B46" w:rsidRPr="00006B46" w:rsidRDefault="00006B46" w:rsidP="00006B46">
            <w:pPr>
              <w:widowControl w:val="0"/>
              <w:spacing w:after="0" w:line="240" w:lineRule="auto"/>
              <w:jc w:val="both"/>
              <w:rPr>
                <w:rFonts w:ascii="Times New Roman" w:eastAsia="Calibri" w:hAnsi="Times New Roman" w:cs="Times New Roman"/>
                <w:i/>
              </w:rPr>
            </w:pPr>
            <w:r w:rsidRPr="00006B46">
              <w:rPr>
                <w:rFonts w:ascii="Times New Roman" w:eastAsia="Calibri" w:hAnsi="Times New Roman" w:cs="Times New Roman"/>
                <w:i/>
              </w:rPr>
              <w:t xml:space="preserve">Прим.: Для Субъектов малого/среднего предпринимательства </w:t>
            </w:r>
            <w:r>
              <w:rPr>
                <w:rFonts w:ascii="Times New Roman" w:eastAsia="Calibri" w:hAnsi="Times New Roman" w:cs="Times New Roman"/>
                <w:i/>
              </w:rPr>
              <w:t>оплата</w:t>
            </w:r>
            <w:r w:rsidRPr="00006B46">
              <w:rPr>
                <w:rFonts w:ascii="Times New Roman" w:eastAsia="Calibri" w:hAnsi="Times New Roman" w:cs="Times New Roman"/>
                <w:i/>
              </w:rPr>
              <w:t xml:space="preserve"> производится в течение 10 рабочих дней.</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lastRenderedPageBreak/>
              <w:t>7.5.</w:t>
            </w:r>
          </w:p>
        </w:tc>
        <w:tc>
          <w:tcPr>
            <w:tcW w:w="3065"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3.3., 3.4., 3.5. Требования к участникам закупочной процедуры</w:t>
            </w:r>
          </w:p>
        </w:tc>
        <w:tc>
          <w:tcPr>
            <w:tcW w:w="5982"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jc w:val="both"/>
              <w:rPr>
                <w:rFonts w:ascii="Times New Roman" w:eastAsia="Calibri" w:hAnsi="Times New Roman" w:cs="Times New Roman"/>
                <w:b/>
                <w:color w:val="000000"/>
              </w:rPr>
            </w:pPr>
            <w:r w:rsidRPr="002265CE">
              <w:rPr>
                <w:rFonts w:ascii="Times New Roman" w:eastAsia="Calibri" w:hAnsi="Times New Roman" w:cs="Times New Roman"/>
                <w:b/>
                <w:color w:val="000000"/>
              </w:rPr>
              <w:t>Обязательные требования к участникам закупочной процедуры:</w:t>
            </w:r>
          </w:p>
          <w:p w:rsidR="00215329" w:rsidRDefault="008707F7" w:rsidP="00676B73">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а) соответствие участников закупочных процедур требованиям, устанавливаемым Российской Федерации к лицам, осуществляющим поставку товаров (работ, услуг), являющейся предметом закупки: наличие необходимых лицензий, свидетельств, сертификатов в соответствии с действующим законод</w:t>
            </w:r>
            <w:r w:rsidR="00676B73" w:rsidRPr="002265CE">
              <w:rPr>
                <w:rFonts w:ascii="Times New Roman" w:eastAsia="Calibri" w:hAnsi="Times New Roman" w:cs="Times New Roman"/>
                <w:color w:val="000000"/>
              </w:rPr>
              <w:t>ательством</w:t>
            </w:r>
            <w:r w:rsidR="00254C5D">
              <w:rPr>
                <w:rFonts w:ascii="Times New Roman" w:eastAsia="Calibri" w:hAnsi="Times New Roman" w:cs="Times New Roman"/>
                <w:color w:val="000000"/>
              </w:rPr>
              <w:t xml:space="preserve"> Российской Федерации, а именно:</w:t>
            </w:r>
          </w:p>
          <w:p w:rsidR="00254C5D" w:rsidRDefault="00254C5D" w:rsidP="00676B73">
            <w:pPr>
              <w:spacing w:after="0" w:line="240" w:lineRule="auto"/>
              <w:jc w:val="both"/>
              <w:rPr>
                <w:rFonts w:ascii="Times New Roman" w:eastAsia="Calibri" w:hAnsi="Times New Roman" w:cs="Times New Roman"/>
                <w:color w:val="000000"/>
              </w:rPr>
            </w:pPr>
          </w:p>
          <w:p w:rsidR="00410471" w:rsidRPr="00410471" w:rsidRDefault="00410471" w:rsidP="00410471">
            <w:pPr>
              <w:spacing w:after="0" w:line="240" w:lineRule="auto"/>
              <w:jc w:val="both"/>
              <w:rPr>
                <w:rFonts w:ascii="Times New Roman" w:eastAsia="Calibri" w:hAnsi="Times New Roman" w:cs="Times New Roman"/>
                <w:b/>
                <w:color w:val="000000"/>
              </w:rPr>
            </w:pPr>
            <w:r>
              <w:rPr>
                <w:rFonts w:ascii="Times New Roman" w:eastAsia="Calibri" w:hAnsi="Times New Roman" w:cs="Times New Roman"/>
                <w:b/>
                <w:color w:val="000000"/>
              </w:rPr>
              <w:t>Н</w:t>
            </w:r>
            <w:r w:rsidRPr="00410471">
              <w:rPr>
                <w:rFonts w:ascii="Times New Roman" w:eastAsia="Calibri" w:hAnsi="Times New Roman" w:cs="Times New Roman"/>
                <w:b/>
                <w:color w:val="000000"/>
              </w:rPr>
              <w:t>аличие лицензий, действующих до окончания срока выполнения работ по договору:</w:t>
            </w:r>
          </w:p>
          <w:p w:rsidR="00410471" w:rsidRPr="00410471" w:rsidRDefault="00410471" w:rsidP="00410471">
            <w:pPr>
              <w:spacing w:after="0" w:line="240" w:lineRule="auto"/>
              <w:jc w:val="both"/>
              <w:rPr>
                <w:rFonts w:ascii="Times New Roman" w:eastAsia="Calibri" w:hAnsi="Times New Roman" w:cs="Times New Roman"/>
                <w:b/>
                <w:color w:val="000000"/>
              </w:rPr>
            </w:pPr>
            <w:r>
              <w:rPr>
                <w:rFonts w:ascii="Times New Roman" w:eastAsia="Calibri" w:hAnsi="Times New Roman" w:cs="Times New Roman"/>
                <w:b/>
                <w:color w:val="000000"/>
              </w:rPr>
              <w:t>- н</w:t>
            </w:r>
            <w:r w:rsidRPr="00410471">
              <w:rPr>
                <w:rFonts w:ascii="Times New Roman" w:eastAsia="Calibri" w:hAnsi="Times New Roman" w:cs="Times New Roman"/>
                <w:b/>
                <w:color w:val="000000"/>
              </w:rPr>
              <w:t>а деятельность по технической защите конфиденциальной информации, выданной Федеральной службой по техническому и экспортному контролю</w:t>
            </w:r>
            <w:r>
              <w:rPr>
                <w:rFonts w:ascii="Times New Roman" w:eastAsia="Calibri" w:hAnsi="Times New Roman" w:cs="Times New Roman"/>
                <w:b/>
                <w:color w:val="000000"/>
              </w:rPr>
              <w:t>;</w:t>
            </w:r>
          </w:p>
          <w:p w:rsidR="00C24E39" w:rsidRDefault="00410471" w:rsidP="00410471">
            <w:pPr>
              <w:spacing w:after="0" w:line="240" w:lineRule="auto"/>
              <w:jc w:val="both"/>
              <w:rPr>
                <w:rFonts w:ascii="Times New Roman" w:eastAsia="Calibri" w:hAnsi="Times New Roman" w:cs="Times New Roman"/>
                <w:b/>
                <w:color w:val="000000"/>
              </w:rPr>
            </w:pPr>
            <w:r>
              <w:rPr>
                <w:rFonts w:ascii="Times New Roman" w:eastAsia="Calibri" w:hAnsi="Times New Roman" w:cs="Times New Roman"/>
                <w:b/>
                <w:color w:val="000000"/>
              </w:rPr>
              <w:t>- н</w:t>
            </w:r>
            <w:r w:rsidRPr="00410471">
              <w:rPr>
                <w:rFonts w:ascii="Times New Roman" w:eastAsia="Calibri" w:hAnsi="Times New Roman" w:cs="Times New Roman"/>
                <w:b/>
                <w:color w:val="000000"/>
              </w:rPr>
              <w:t>а осуществление работ, связанных с использованием сведений, составляющих государственную тайну, выданной Федеральной службой безопасности</w:t>
            </w:r>
            <w:r>
              <w:rPr>
                <w:rFonts w:ascii="Times New Roman" w:eastAsia="Calibri" w:hAnsi="Times New Roman" w:cs="Times New Roman"/>
                <w:b/>
                <w:color w:val="000000"/>
              </w:rPr>
              <w:t>.</w:t>
            </w:r>
          </w:p>
          <w:p w:rsidR="00410471" w:rsidRDefault="00410471" w:rsidP="00410471">
            <w:pPr>
              <w:spacing w:after="0" w:line="240" w:lineRule="auto"/>
              <w:jc w:val="both"/>
              <w:rPr>
                <w:rFonts w:ascii="Times New Roman" w:eastAsia="Calibri" w:hAnsi="Times New Roman" w:cs="Times New Roman"/>
                <w:b/>
                <w:color w:val="000000"/>
              </w:rPr>
            </w:pPr>
            <w:r>
              <w:rPr>
                <w:rFonts w:ascii="Times New Roman" w:eastAsia="Calibri" w:hAnsi="Times New Roman" w:cs="Times New Roman"/>
                <w:b/>
                <w:color w:val="000000"/>
              </w:rPr>
              <w:t>Допускается(</w:t>
            </w:r>
            <w:proofErr w:type="spellStart"/>
            <w:r>
              <w:rPr>
                <w:rFonts w:ascii="Times New Roman" w:eastAsia="Calibri" w:hAnsi="Times New Roman" w:cs="Times New Roman"/>
                <w:b/>
                <w:color w:val="000000"/>
              </w:rPr>
              <w:t>ются</w:t>
            </w:r>
            <w:proofErr w:type="spellEnd"/>
            <w:r>
              <w:rPr>
                <w:rFonts w:ascii="Times New Roman" w:eastAsia="Calibri" w:hAnsi="Times New Roman" w:cs="Times New Roman"/>
                <w:b/>
                <w:color w:val="000000"/>
              </w:rPr>
              <w:t>) к участию в закупочной процедуре участник(и), предоставивший(</w:t>
            </w:r>
            <w:proofErr w:type="spellStart"/>
            <w:r>
              <w:rPr>
                <w:rFonts w:ascii="Times New Roman" w:eastAsia="Calibri" w:hAnsi="Times New Roman" w:cs="Times New Roman"/>
                <w:b/>
                <w:color w:val="000000"/>
              </w:rPr>
              <w:t>ие</w:t>
            </w:r>
            <w:proofErr w:type="spellEnd"/>
            <w:r>
              <w:rPr>
                <w:rFonts w:ascii="Times New Roman" w:eastAsia="Calibri" w:hAnsi="Times New Roman" w:cs="Times New Roman"/>
                <w:b/>
                <w:color w:val="000000"/>
              </w:rPr>
              <w:t>) копии требуемых действующих лицензий.</w:t>
            </w:r>
          </w:p>
          <w:p w:rsidR="00410471" w:rsidRDefault="00410471" w:rsidP="008707F7">
            <w:pPr>
              <w:spacing w:after="0" w:line="240" w:lineRule="auto"/>
              <w:jc w:val="both"/>
              <w:rPr>
                <w:rFonts w:ascii="Times New Roman" w:eastAsia="Calibri" w:hAnsi="Times New Roman" w:cs="Times New Roman"/>
                <w:color w:val="000000"/>
              </w:rPr>
            </w:pPr>
          </w:p>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б) участники закупочных процедур не должны находиться в процессе проведения ликвидации (для юридического лица) или быть признанным по решению арбитражного суда несостоятельным (банкротом)</w:t>
            </w:r>
            <w:r w:rsidRPr="002265CE">
              <w:rPr>
                <w:rFonts w:ascii="Times New Roman" w:eastAsia="Calibri" w:hAnsi="Times New Roman" w:cs="Times New Roman"/>
              </w:rPr>
              <w:t>, или в отношении которых арбитражным судом введена процедура банкротства</w:t>
            </w:r>
            <w:r w:rsidRPr="002265CE">
              <w:rPr>
                <w:rFonts w:ascii="Times New Roman" w:eastAsia="Calibri" w:hAnsi="Times New Roman" w:cs="Times New Roman"/>
                <w:color w:val="000000"/>
              </w:rPr>
              <w:t>;</w:t>
            </w:r>
          </w:p>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в) участники закупочных процедур не должны являться лицами, на имущество которых наложен арест по решению суда, административного органа и (или) экономическая деятельность которых приостановлена.</w:t>
            </w:r>
          </w:p>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г) </w:t>
            </w:r>
            <w:r w:rsidRPr="002265CE">
              <w:rPr>
                <w:rFonts w:ascii="Times New Roman" w:eastAsia="Calibri" w:hAnsi="Times New Roman" w:cs="Times New Roman"/>
              </w:rPr>
              <w:t xml:space="preserve">участники закупочных процедур не должны являться аффилированными и/или взаимозависимыми между собой лицами, признаваемыми таковыми в соответствии с действующим законодательством Российской Федерации; </w:t>
            </w:r>
            <w:r w:rsidRPr="002265CE">
              <w:rPr>
                <w:rFonts w:ascii="Times New Roman" w:eastAsia="Calibri" w:hAnsi="Times New Roman" w:cs="Times New Roman"/>
                <w:color w:val="000000"/>
              </w:rPr>
              <w:t>д) отсутствие у участника, а также аффилированных с ним лиц задолженностей перед Заказчиком (в том числе по обязательствам не финансового характера), срок исполнения которых просрочен более чем на три месяца;</w:t>
            </w:r>
          </w:p>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е)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w:t>
            </w:r>
            <w:r w:rsidRPr="002265CE">
              <w:rPr>
                <w:rFonts w:ascii="Times New Roman" w:eastAsia="Calibri" w:hAnsi="Times New Roman" w:cs="Times New Roman"/>
                <w:color w:val="000000"/>
              </w:rPr>
              <w:lastRenderedPageBreak/>
              <w:t>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ж) отсутствие сведений об участнике закупочной процедуры в реестре недобросовестных поставщиков, предусмотренном федеральными законами от 5 апреля 2013 года № 44-ФЗ «О контрактной системе в сфере закупок товаров, работ, услуг для обеспечения государственных и муниципальных нужд» и от 18 июля 2011 года № 223-ФЗ «О закупках товаров, работ, услуг отдельными видами юридических лиц»;</w:t>
            </w:r>
          </w:p>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з) в случае подачи Заявки несколькими юридическими лицами, выступающими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несколькими физическими лицами, выступающими на стороне одного участника закупочной процедуры, в том числе индивидуальными предпринимателями или несколькими индивидуальными предпринимателями, выступающими на стороне одного участника закупочной процедуры, такая группа лиц должна отвечать в совокупности требованиям, установленным в Процедурной документации;</w:t>
            </w:r>
          </w:p>
          <w:p w:rsidR="008707F7" w:rsidRPr="002265CE" w:rsidRDefault="008707F7" w:rsidP="008707F7">
            <w:pPr>
              <w:tabs>
                <w:tab w:val="left" w:pos="3900"/>
              </w:tabs>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и) любое юридическое лицо или физическое лицо, в </w:t>
            </w:r>
            <w:proofErr w:type="spellStart"/>
            <w:r w:rsidRPr="002265CE">
              <w:rPr>
                <w:rFonts w:ascii="Times New Roman" w:eastAsia="Calibri" w:hAnsi="Times New Roman" w:cs="Times New Roman"/>
                <w:color w:val="000000"/>
              </w:rPr>
              <w:t>т.ч</w:t>
            </w:r>
            <w:proofErr w:type="spellEnd"/>
            <w:r w:rsidRPr="002265CE">
              <w:rPr>
                <w:rFonts w:ascii="Times New Roman" w:eastAsia="Calibri" w:hAnsi="Times New Roman" w:cs="Times New Roman"/>
                <w:color w:val="000000"/>
              </w:rPr>
              <w:t>. индивидуальный предприниматель, может входить в состав только одного коллективного участника и не имеет права принимать участие в закупке самостоятельно либо в составе другого коллективного участника. В случае невыполнения данного требования все предложения с участием такого лица будут отклонены.</w:t>
            </w:r>
          </w:p>
          <w:p w:rsidR="008707F7" w:rsidRPr="002265CE" w:rsidRDefault="008707F7" w:rsidP="008707F7">
            <w:pPr>
              <w:tabs>
                <w:tab w:val="left" w:pos="3900"/>
              </w:tabs>
              <w:spacing w:after="0" w:line="240" w:lineRule="auto"/>
              <w:jc w:val="both"/>
              <w:rPr>
                <w:rFonts w:ascii="Times New Roman" w:eastAsia="Calibri" w:hAnsi="Times New Roman" w:cs="Times New Roman"/>
                <w:color w:val="000000"/>
              </w:rPr>
            </w:pPr>
          </w:p>
          <w:p w:rsidR="00676B73" w:rsidRPr="00E30FC7" w:rsidRDefault="008707F7" w:rsidP="00676B73">
            <w:pPr>
              <w:tabs>
                <w:tab w:val="left" w:pos="3900"/>
              </w:tabs>
              <w:spacing w:after="0" w:line="240" w:lineRule="auto"/>
              <w:jc w:val="both"/>
              <w:rPr>
                <w:rFonts w:ascii="Times New Roman" w:eastAsia="Calibri" w:hAnsi="Times New Roman" w:cs="Times New Roman"/>
                <w:b/>
                <w:color w:val="000000"/>
              </w:rPr>
            </w:pPr>
            <w:bookmarkStart w:id="183" w:name="_Toc312771681"/>
            <w:r w:rsidRPr="00215329">
              <w:rPr>
                <w:rFonts w:ascii="Times New Roman" w:eastAsia="Calibri" w:hAnsi="Times New Roman" w:cs="Times New Roman"/>
                <w:b/>
                <w:color w:val="000000"/>
              </w:rPr>
              <w:t>Квалификационные</w:t>
            </w:r>
            <w:r w:rsidR="00676B73" w:rsidRPr="00215329">
              <w:rPr>
                <w:rFonts w:ascii="Times New Roman" w:eastAsia="Calibri" w:hAnsi="Times New Roman" w:cs="Times New Roman"/>
                <w:b/>
                <w:color w:val="000000"/>
              </w:rPr>
              <w:t xml:space="preserve"> (дополнительные)</w:t>
            </w:r>
            <w:r w:rsidRPr="00215329">
              <w:rPr>
                <w:rFonts w:ascii="Times New Roman" w:eastAsia="Calibri" w:hAnsi="Times New Roman" w:cs="Times New Roman"/>
                <w:b/>
                <w:color w:val="000000"/>
              </w:rPr>
              <w:t xml:space="preserve"> требования к </w:t>
            </w:r>
            <w:r w:rsidRPr="00E30FC7">
              <w:rPr>
                <w:rFonts w:ascii="Times New Roman" w:eastAsia="Calibri" w:hAnsi="Times New Roman" w:cs="Times New Roman"/>
                <w:b/>
                <w:color w:val="000000"/>
              </w:rPr>
              <w:t>участникам закупочных процедур</w:t>
            </w:r>
            <w:bookmarkEnd w:id="183"/>
            <w:r w:rsidR="00676B73" w:rsidRPr="00E30FC7">
              <w:rPr>
                <w:rFonts w:ascii="Times New Roman" w:eastAsia="Calibri" w:hAnsi="Times New Roman" w:cs="Times New Roman"/>
                <w:b/>
                <w:color w:val="000000"/>
              </w:rPr>
              <w:t>:</w:t>
            </w:r>
          </w:p>
          <w:p w:rsidR="00215329" w:rsidRPr="00E30FC7" w:rsidRDefault="00215329" w:rsidP="00676B73">
            <w:pPr>
              <w:tabs>
                <w:tab w:val="left" w:pos="3900"/>
              </w:tabs>
              <w:spacing w:after="0" w:line="240" w:lineRule="auto"/>
              <w:jc w:val="both"/>
              <w:rPr>
                <w:rFonts w:ascii="Times New Roman" w:eastAsia="Calibri" w:hAnsi="Times New Roman" w:cs="Times New Roman"/>
                <w:b/>
                <w:color w:val="000000"/>
              </w:rPr>
            </w:pPr>
          </w:p>
          <w:p w:rsidR="008D6848" w:rsidRPr="008D6848" w:rsidRDefault="00533F75" w:rsidP="008D6848">
            <w:pPr>
              <w:autoSpaceDE w:val="0"/>
              <w:autoSpaceDN w:val="0"/>
              <w:adjustRightInd w:val="0"/>
              <w:spacing w:after="0" w:line="240" w:lineRule="auto"/>
              <w:jc w:val="both"/>
              <w:rPr>
                <w:rFonts w:ascii="Times New Roman" w:eastAsia="Calibri" w:hAnsi="Times New Roman" w:cs="Times New Roman"/>
                <w:b/>
              </w:rPr>
            </w:pPr>
            <w:r w:rsidRPr="00BB2E75">
              <w:rPr>
                <w:rFonts w:ascii="Times New Roman" w:eastAsia="Calibri" w:hAnsi="Times New Roman" w:cs="Times New Roman"/>
                <w:b/>
              </w:rPr>
              <w:t xml:space="preserve">1. </w:t>
            </w:r>
            <w:r w:rsidR="008D6848">
              <w:rPr>
                <w:rFonts w:ascii="Times New Roman" w:eastAsia="Calibri" w:hAnsi="Times New Roman" w:cs="Times New Roman"/>
                <w:b/>
              </w:rPr>
              <w:t>Опыт участника:</w:t>
            </w:r>
          </w:p>
          <w:p w:rsidR="00410471" w:rsidRPr="00AE32A1" w:rsidRDefault="00410471" w:rsidP="00410471">
            <w:pPr>
              <w:autoSpaceDE w:val="0"/>
              <w:autoSpaceDN w:val="0"/>
              <w:adjustRightInd w:val="0"/>
              <w:spacing w:after="0" w:line="240" w:lineRule="auto"/>
              <w:jc w:val="both"/>
              <w:rPr>
                <w:rFonts w:ascii="Times New Roman" w:eastAsia="Calibri" w:hAnsi="Times New Roman" w:cs="Times New Roman"/>
              </w:rPr>
            </w:pPr>
            <w:r w:rsidRPr="00410471">
              <w:rPr>
                <w:rFonts w:ascii="Times New Roman" w:eastAsia="Calibri" w:hAnsi="Times New Roman" w:cs="Times New Roman"/>
              </w:rPr>
              <w:t xml:space="preserve">Наличие у участника закупочной процедуры опыта выполнения работ по проектированию, в соответствии с требованиями </w:t>
            </w:r>
            <w:r w:rsidRPr="00AE32A1">
              <w:rPr>
                <w:rFonts w:ascii="Times New Roman" w:eastAsia="Calibri" w:hAnsi="Times New Roman" w:cs="Times New Roman"/>
              </w:rPr>
              <w:t>Федерального закона от 27 июля 2006 г. N 152-ФЗ "О персональных данных", (под)системы защиты персональных данных информационной системы с числом пользователей не менее 1000.</w:t>
            </w:r>
          </w:p>
          <w:p w:rsidR="00F43B04" w:rsidRDefault="00410471" w:rsidP="00410471">
            <w:pPr>
              <w:autoSpaceDE w:val="0"/>
              <w:autoSpaceDN w:val="0"/>
              <w:adjustRightInd w:val="0"/>
              <w:spacing w:after="0" w:line="240" w:lineRule="auto"/>
              <w:jc w:val="both"/>
              <w:rPr>
                <w:rFonts w:ascii="Times New Roman" w:eastAsia="Calibri" w:hAnsi="Times New Roman" w:cs="Times New Roman"/>
              </w:rPr>
            </w:pPr>
            <w:r w:rsidRPr="00AE32A1">
              <w:rPr>
                <w:rFonts w:ascii="Times New Roman" w:eastAsia="Calibri" w:hAnsi="Times New Roman" w:cs="Times New Roman"/>
                <w:color w:val="000000"/>
              </w:rPr>
              <w:t>Допускается(</w:t>
            </w:r>
            <w:proofErr w:type="spellStart"/>
            <w:r w:rsidRPr="00AE32A1">
              <w:rPr>
                <w:rFonts w:ascii="Times New Roman" w:eastAsia="Calibri" w:hAnsi="Times New Roman" w:cs="Times New Roman"/>
                <w:color w:val="000000"/>
              </w:rPr>
              <w:t>ются</w:t>
            </w:r>
            <w:proofErr w:type="spellEnd"/>
            <w:r w:rsidRPr="00AE32A1">
              <w:rPr>
                <w:rFonts w:ascii="Times New Roman" w:eastAsia="Calibri" w:hAnsi="Times New Roman" w:cs="Times New Roman"/>
                <w:color w:val="000000"/>
              </w:rPr>
              <w:t>) к участию в запросе предложений в электронной форме участник(и), предоставивший(</w:t>
            </w:r>
            <w:proofErr w:type="spellStart"/>
            <w:r w:rsidRPr="00AE32A1">
              <w:rPr>
                <w:rFonts w:ascii="Times New Roman" w:eastAsia="Calibri" w:hAnsi="Times New Roman" w:cs="Times New Roman"/>
                <w:color w:val="000000"/>
              </w:rPr>
              <w:t>ие</w:t>
            </w:r>
            <w:proofErr w:type="spellEnd"/>
            <w:r w:rsidRPr="00AE32A1">
              <w:rPr>
                <w:rFonts w:ascii="Times New Roman" w:eastAsia="Calibri" w:hAnsi="Times New Roman" w:cs="Times New Roman"/>
                <w:color w:val="000000"/>
              </w:rPr>
              <w:t>) правку по форме №</w:t>
            </w:r>
            <w:r w:rsidR="005F5E67" w:rsidRPr="00AE32A1">
              <w:rPr>
                <w:rFonts w:ascii="Times New Roman" w:eastAsia="Calibri" w:hAnsi="Times New Roman" w:cs="Times New Roman"/>
                <w:color w:val="000000"/>
              </w:rPr>
              <w:t>4</w:t>
            </w:r>
            <w:r w:rsidRPr="00AE32A1">
              <w:rPr>
                <w:rFonts w:ascii="Times New Roman" w:eastAsia="Calibri" w:hAnsi="Times New Roman" w:cs="Times New Roman"/>
                <w:color w:val="000000"/>
              </w:rPr>
              <w:t xml:space="preserve"> «Справка об опыте участника</w:t>
            </w:r>
            <w:r w:rsidRPr="005F5E67">
              <w:rPr>
                <w:rFonts w:ascii="Times New Roman" w:eastAsia="Calibri" w:hAnsi="Times New Roman" w:cs="Times New Roman"/>
                <w:color w:val="000000"/>
              </w:rPr>
              <w:t xml:space="preserve">» с приложением копий </w:t>
            </w:r>
            <w:r w:rsidRPr="005F5E67">
              <w:rPr>
                <w:rFonts w:ascii="Times New Roman" w:eastAsia="Calibri" w:hAnsi="Times New Roman" w:cs="Times New Roman"/>
              </w:rPr>
              <w:t>исполненных договоров/контрактов и</w:t>
            </w:r>
            <w:r w:rsidRPr="00410471">
              <w:rPr>
                <w:rFonts w:ascii="Times New Roman" w:eastAsia="Calibri" w:hAnsi="Times New Roman" w:cs="Times New Roman"/>
              </w:rPr>
              <w:t xml:space="preserve"> актов выполненных работ, заключенных за последние три года до дня размещения в единой информационной системе извещения о проведении настоящего </w:t>
            </w:r>
            <w:r>
              <w:rPr>
                <w:rFonts w:ascii="Times New Roman" w:eastAsia="Calibri" w:hAnsi="Times New Roman" w:cs="Times New Roman"/>
              </w:rPr>
              <w:t>закупочной процедуры</w:t>
            </w:r>
            <w:r w:rsidRPr="00410471">
              <w:rPr>
                <w:rFonts w:ascii="Times New Roman" w:eastAsia="Calibri" w:hAnsi="Times New Roman" w:cs="Times New Roman"/>
              </w:rPr>
              <w:t xml:space="preserve">.  </w:t>
            </w:r>
          </w:p>
          <w:p w:rsidR="00410471" w:rsidRPr="00254C5D" w:rsidRDefault="00410471" w:rsidP="00410471">
            <w:pPr>
              <w:autoSpaceDE w:val="0"/>
              <w:autoSpaceDN w:val="0"/>
              <w:adjustRightInd w:val="0"/>
              <w:spacing w:after="0" w:line="240" w:lineRule="auto"/>
              <w:jc w:val="both"/>
              <w:rPr>
                <w:rFonts w:ascii="Times New Roman" w:eastAsia="Calibri" w:hAnsi="Times New Roman" w:cs="Times New Roman"/>
                <w:highlight w:val="yellow"/>
              </w:rPr>
            </w:pPr>
          </w:p>
          <w:p w:rsidR="00533F75" w:rsidRPr="00BB2E75" w:rsidRDefault="008D6848" w:rsidP="00533F75">
            <w:pPr>
              <w:tabs>
                <w:tab w:val="left" w:pos="3900"/>
              </w:tabs>
              <w:spacing w:after="0" w:line="240" w:lineRule="auto"/>
              <w:jc w:val="both"/>
              <w:rPr>
                <w:rFonts w:ascii="Times New Roman" w:eastAsia="Calibri" w:hAnsi="Times New Roman" w:cs="Times New Roman"/>
                <w:b/>
              </w:rPr>
            </w:pPr>
            <w:r>
              <w:rPr>
                <w:rFonts w:ascii="Times New Roman" w:eastAsia="Calibri" w:hAnsi="Times New Roman" w:cs="Times New Roman"/>
                <w:b/>
              </w:rPr>
              <w:t>2</w:t>
            </w:r>
            <w:r w:rsidR="00533F75" w:rsidRPr="00BB2E75">
              <w:rPr>
                <w:rFonts w:ascii="Times New Roman" w:eastAsia="Calibri" w:hAnsi="Times New Roman" w:cs="Times New Roman"/>
                <w:b/>
              </w:rPr>
              <w:t>. Финансовая устойчивость:</w:t>
            </w:r>
          </w:p>
          <w:p w:rsidR="00410471" w:rsidRPr="00773246" w:rsidRDefault="00410471" w:rsidP="00410471">
            <w:pPr>
              <w:tabs>
                <w:tab w:val="left" w:pos="3900"/>
              </w:tabs>
              <w:spacing w:after="0" w:line="240" w:lineRule="auto"/>
              <w:jc w:val="both"/>
              <w:rPr>
                <w:rFonts w:ascii="Times New Roman" w:eastAsia="Calibri" w:hAnsi="Times New Roman" w:cs="Times New Roman"/>
                <w:color w:val="000000"/>
              </w:rPr>
            </w:pPr>
            <w:r w:rsidRPr="00773246">
              <w:rPr>
                <w:rFonts w:ascii="Times New Roman" w:eastAsia="Calibri" w:hAnsi="Times New Roman" w:cs="Times New Roman"/>
                <w:color w:val="000000"/>
              </w:rPr>
              <w:t>1) Наличие у участника выручки (Форма 2, строка 2110) за полный год, предшествующий периоду закупки, составляющей не менее 60% от утвержденной НМЦ (без НДС);</w:t>
            </w:r>
          </w:p>
          <w:p w:rsidR="00410471" w:rsidRPr="00773246" w:rsidRDefault="00410471" w:rsidP="00410471">
            <w:pPr>
              <w:tabs>
                <w:tab w:val="left" w:pos="3900"/>
              </w:tabs>
              <w:spacing w:after="0" w:line="240" w:lineRule="auto"/>
              <w:jc w:val="both"/>
              <w:rPr>
                <w:rFonts w:ascii="Times New Roman" w:eastAsia="Calibri" w:hAnsi="Times New Roman" w:cs="Times New Roman"/>
                <w:color w:val="000000"/>
              </w:rPr>
            </w:pPr>
            <w:r w:rsidRPr="00773246">
              <w:rPr>
                <w:rFonts w:ascii="Times New Roman" w:eastAsia="Calibri" w:hAnsi="Times New Roman" w:cs="Times New Roman"/>
                <w:color w:val="000000"/>
              </w:rPr>
              <w:t xml:space="preserve">2) Наличие у участника положительной чистой прибыли за полный год, предшествующий периоду закупки, в случае </w:t>
            </w:r>
            <w:r w:rsidRPr="00773246">
              <w:rPr>
                <w:rFonts w:ascii="Times New Roman" w:eastAsia="Calibri" w:hAnsi="Times New Roman" w:cs="Times New Roman"/>
                <w:color w:val="000000"/>
              </w:rPr>
              <w:lastRenderedPageBreak/>
              <w:t>наличия убытка, убыток должен составлять менее 5% от выручки за полный год, предшествующий периоду закупки.</w:t>
            </w:r>
          </w:p>
          <w:p w:rsidR="00410471" w:rsidRPr="00773246" w:rsidRDefault="00410471" w:rsidP="00410471">
            <w:pPr>
              <w:tabs>
                <w:tab w:val="left" w:pos="3900"/>
              </w:tabs>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Допускается(</w:t>
            </w:r>
            <w:proofErr w:type="spellStart"/>
            <w:r>
              <w:rPr>
                <w:rFonts w:ascii="Times New Roman" w:eastAsia="Calibri" w:hAnsi="Times New Roman" w:cs="Times New Roman"/>
                <w:color w:val="000000"/>
              </w:rPr>
              <w:t>ются</w:t>
            </w:r>
            <w:proofErr w:type="spellEnd"/>
            <w:r>
              <w:rPr>
                <w:rFonts w:ascii="Times New Roman" w:eastAsia="Calibri" w:hAnsi="Times New Roman" w:cs="Times New Roman"/>
                <w:color w:val="000000"/>
              </w:rPr>
              <w:t xml:space="preserve">) </w:t>
            </w:r>
            <w:r w:rsidRPr="00BF21D5">
              <w:rPr>
                <w:rFonts w:ascii="Times New Roman" w:eastAsia="Calibri" w:hAnsi="Times New Roman" w:cs="Times New Roman"/>
                <w:color w:val="000000"/>
              </w:rPr>
              <w:t>к участию в запросе предложений в электронной форме участник(и), предоставивший(</w:t>
            </w:r>
            <w:proofErr w:type="spellStart"/>
            <w:r w:rsidRPr="00BF21D5">
              <w:rPr>
                <w:rFonts w:ascii="Times New Roman" w:eastAsia="Calibri" w:hAnsi="Times New Roman" w:cs="Times New Roman"/>
                <w:color w:val="000000"/>
              </w:rPr>
              <w:t>ие</w:t>
            </w:r>
            <w:proofErr w:type="spellEnd"/>
            <w:r w:rsidRPr="00BF21D5">
              <w:rPr>
                <w:rFonts w:ascii="Times New Roman" w:eastAsia="Calibri" w:hAnsi="Times New Roman" w:cs="Times New Roman"/>
                <w:color w:val="000000"/>
              </w:rPr>
              <w:t>)</w:t>
            </w:r>
            <w:r>
              <w:rPr>
                <w:rFonts w:ascii="Times New Roman" w:eastAsia="Calibri" w:hAnsi="Times New Roman" w:cs="Times New Roman"/>
                <w:color w:val="000000"/>
              </w:rPr>
              <w:t xml:space="preserve"> официальную бухгалтерскую</w:t>
            </w:r>
            <w:r w:rsidRPr="00773246">
              <w:rPr>
                <w:rFonts w:ascii="Times New Roman" w:eastAsia="Calibri" w:hAnsi="Times New Roman" w:cs="Times New Roman"/>
                <w:color w:val="000000"/>
              </w:rPr>
              <w:t xml:space="preserve"> отчетность участника за полный год, предшествующий периоду закупки (Форма 1, Форма 2).</w:t>
            </w:r>
          </w:p>
          <w:p w:rsidR="00410471" w:rsidRDefault="00410471" w:rsidP="00410471">
            <w:pPr>
              <w:tabs>
                <w:tab w:val="left" w:pos="3900"/>
              </w:tabs>
              <w:spacing w:after="0" w:line="240" w:lineRule="auto"/>
              <w:jc w:val="both"/>
              <w:rPr>
                <w:rFonts w:ascii="Times New Roman" w:eastAsia="Calibri" w:hAnsi="Times New Roman" w:cs="Times New Roman"/>
                <w:color w:val="000000"/>
              </w:rPr>
            </w:pPr>
          </w:p>
          <w:p w:rsidR="00410471" w:rsidRPr="00773246" w:rsidRDefault="00410471" w:rsidP="00410471">
            <w:pPr>
              <w:tabs>
                <w:tab w:val="left" w:pos="3900"/>
              </w:tabs>
              <w:spacing w:after="0" w:line="240" w:lineRule="auto"/>
              <w:jc w:val="both"/>
              <w:rPr>
                <w:rFonts w:ascii="Times New Roman" w:eastAsia="Calibri" w:hAnsi="Times New Roman" w:cs="Times New Roman"/>
                <w:i/>
                <w:color w:val="000000"/>
              </w:rPr>
            </w:pPr>
            <w:r w:rsidRPr="00773246">
              <w:rPr>
                <w:rFonts w:ascii="Times New Roman" w:eastAsia="Calibri" w:hAnsi="Times New Roman" w:cs="Times New Roman"/>
                <w:i/>
                <w:color w:val="000000"/>
              </w:rPr>
              <w:t>Примечание: Для Индивидуальных предпринимателей, а также предприятий на упрощенной системе налогообложения необходимо подтвердить:</w:t>
            </w:r>
          </w:p>
          <w:p w:rsidR="00410471" w:rsidRDefault="00410471" w:rsidP="00410471">
            <w:pPr>
              <w:tabs>
                <w:tab w:val="left" w:pos="3900"/>
              </w:tabs>
              <w:spacing w:after="0" w:line="240" w:lineRule="auto"/>
              <w:jc w:val="both"/>
              <w:rPr>
                <w:rFonts w:ascii="Times New Roman" w:hAnsi="Times New Roman"/>
                <w:i/>
                <w:color w:val="000000"/>
              </w:rPr>
            </w:pPr>
            <w:r w:rsidRPr="00773246">
              <w:rPr>
                <w:rFonts w:ascii="Times New Roman" w:eastAsia="Calibri" w:hAnsi="Times New Roman" w:cs="Times New Roman"/>
                <w:i/>
                <w:color w:val="000000"/>
              </w:rPr>
              <w:t>1)</w:t>
            </w:r>
            <w:r w:rsidRPr="00773246">
              <w:rPr>
                <w:rFonts w:ascii="Times New Roman" w:hAnsi="Times New Roman"/>
                <w:i/>
                <w:color w:val="000000"/>
              </w:rPr>
              <w:t xml:space="preserve"> Наличие доходов за полный год, предшествующий периоду закупки, составляющих не менее 60% от утвержденной НМЦ (без НДС).</w:t>
            </w:r>
          </w:p>
          <w:p w:rsidR="006922EA" w:rsidRPr="00BB2E75" w:rsidRDefault="00410471" w:rsidP="00410471">
            <w:pPr>
              <w:tabs>
                <w:tab w:val="left" w:pos="3900"/>
              </w:tabs>
              <w:spacing w:after="0" w:line="240" w:lineRule="auto"/>
              <w:jc w:val="both"/>
              <w:rPr>
                <w:rFonts w:ascii="Times New Roman" w:eastAsia="Calibri" w:hAnsi="Times New Roman" w:cs="Times New Roman"/>
                <w:i/>
              </w:rPr>
            </w:pPr>
            <w:r>
              <w:rPr>
                <w:rFonts w:ascii="Times New Roman" w:hAnsi="Times New Roman"/>
                <w:i/>
                <w:color w:val="000000"/>
              </w:rPr>
              <w:t>Допускается(</w:t>
            </w:r>
            <w:proofErr w:type="spellStart"/>
            <w:r>
              <w:rPr>
                <w:rFonts w:ascii="Times New Roman" w:hAnsi="Times New Roman"/>
                <w:i/>
                <w:color w:val="000000"/>
              </w:rPr>
              <w:t>ются</w:t>
            </w:r>
            <w:proofErr w:type="spellEnd"/>
            <w:r>
              <w:rPr>
                <w:rFonts w:ascii="Times New Roman" w:hAnsi="Times New Roman"/>
                <w:i/>
                <w:color w:val="000000"/>
              </w:rPr>
              <w:t xml:space="preserve">) </w:t>
            </w:r>
            <w:r w:rsidRPr="00BF21D5">
              <w:rPr>
                <w:rFonts w:ascii="Times New Roman" w:hAnsi="Times New Roman"/>
                <w:i/>
                <w:color w:val="000000"/>
              </w:rPr>
              <w:t>к участию в запросе предложений в электронной форме участник(и),</w:t>
            </w:r>
            <w:r>
              <w:rPr>
                <w:rFonts w:ascii="Times New Roman" w:hAnsi="Times New Roman"/>
                <w:i/>
                <w:color w:val="000000"/>
              </w:rPr>
              <w:t xml:space="preserve"> предоставивший(</w:t>
            </w:r>
            <w:proofErr w:type="spellStart"/>
            <w:r>
              <w:rPr>
                <w:rFonts w:ascii="Times New Roman" w:hAnsi="Times New Roman"/>
                <w:i/>
                <w:color w:val="000000"/>
              </w:rPr>
              <w:t>ие</w:t>
            </w:r>
            <w:proofErr w:type="spellEnd"/>
            <w:r>
              <w:rPr>
                <w:rFonts w:ascii="Times New Roman" w:hAnsi="Times New Roman"/>
                <w:i/>
                <w:color w:val="000000"/>
              </w:rPr>
              <w:t xml:space="preserve">) </w:t>
            </w:r>
            <w:r>
              <w:rPr>
                <w:rFonts w:ascii="Times New Roman" w:eastAsia="Calibri" w:hAnsi="Times New Roman" w:cs="Times New Roman"/>
                <w:i/>
                <w:color w:val="000000"/>
              </w:rPr>
              <w:t>налоговую декларацию</w:t>
            </w:r>
            <w:r w:rsidRPr="00773246">
              <w:rPr>
                <w:rFonts w:ascii="Times New Roman" w:eastAsia="Calibri" w:hAnsi="Times New Roman" w:cs="Times New Roman"/>
                <w:i/>
                <w:color w:val="000000"/>
              </w:rPr>
              <w:t xml:space="preserve"> по доходам за полный год, предшествующий периоду закупки.</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lastRenderedPageBreak/>
              <w:t>7.6.</w:t>
            </w:r>
          </w:p>
        </w:tc>
        <w:tc>
          <w:tcPr>
            <w:tcW w:w="3065"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4.1.</w:t>
            </w:r>
            <w:r w:rsidRPr="002265CE">
              <w:rPr>
                <w:rFonts w:ascii="Times New Roman" w:eastAsia="Calibri" w:hAnsi="Times New Roman" w:cs="Times New Roman"/>
                <w:color w:val="000000"/>
              </w:rPr>
              <w:t>Привлечение соисполнителей (субподрядчиков) к исполнению договора</w:t>
            </w:r>
          </w:p>
        </w:tc>
        <w:tc>
          <w:tcPr>
            <w:tcW w:w="5982" w:type="dxa"/>
            <w:tcBorders>
              <w:top w:val="single" w:sz="4" w:space="0" w:color="auto"/>
              <w:left w:val="single" w:sz="4" w:space="0" w:color="auto"/>
              <w:bottom w:val="single" w:sz="4" w:space="0" w:color="auto"/>
              <w:right w:val="single" w:sz="4" w:space="0" w:color="auto"/>
            </w:tcBorders>
          </w:tcPr>
          <w:p w:rsidR="008707F7" w:rsidRPr="002265CE" w:rsidRDefault="00254C5D" w:rsidP="00986ECF">
            <w:pPr>
              <w:spacing w:after="0" w:line="240" w:lineRule="auto"/>
              <w:jc w:val="both"/>
              <w:rPr>
                <w:rFonts w:ascii="Times New Roman" w:eastAsia="Calibri" w:hAnsi="Times New Roman" w:cs="Times New Roman"/>
              </w:rPr>
            </w:pPr>
            <w:r>
              <w:rPr>
                <w:rFonts w:ascii="Times New Roman" w:eastAsia="Calibri" w:hAnsi="Times New Roman" w:cs="Times New Roman"/>
              </w:rPr>
              <w:t>Не предусмотрено</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7.7.</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14.1. Перечень обязательных документов, подтверждающих соответствие участника закупочной процедуры требованиям, установленных Заказчиком.</w:t>
            </w:r>
          </w:p>
        </w:tc>
        <w:tc>
          <w:tcPr>
            <w:tcW w:w="5982"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 xml:space="preserve">Предложение должно содержать все сведения, указанные Заказчиком в документации Запроса предложений, а именно: </w:t>
            </w:r>
          </w:p>
          <w:p w:rsidR="008707F7" w:rsidRPr="002265CE" w:rsidRDefault="008707F7" w:rsidP="008707F7">
            <w:pPr>
              <w:spacing w:after="0" w:line="240" w:lineRule="auto"/>
              <w:ind w:firstLine="176"/>
              <w:jc w:val="both"/>
              <w:rPr>
                <w:rFonts w:ascii="Times New Roman" w:eastAsia="Calibri" w:hAnsi="Times New Roman" w:cs="Times New Roman"/>
              </w:rPr>
            </w:pPr>
            <w:r w:rsidRPr="002265CE">
              <w:rPr>
                <w:rFonts w:ascii="Times New Roman" w:eastAsia="Calibri" w:hAnsi="Times New Roman" w:cs="Times New Roman"/>
              </w:rPr>
              <w:t>1) предложение участника закупочной процедуры в отношении предмета закупки с приложением документов, подтверждающих соответствие требованиям, установленным в документации Запроса предложений;</w:t>
            </w:r>
          </w:p>
          <w:p w:rsidR="008707F7" w:rsidRPr="002265CE" w:rsidRDefault="008707F7" w:rsidP="008707F7">
            <w:pPr>
              <w:spacing w:after="0" w:line="240" w:lineRule="auto"/>
              <w:ind w:firstLine="175"/>
              <w:jc w:val="both"/>
              <w:rPr>
                <w:rFonts w:ascii="Times New Roman" w:eastAsia="Calibri" w:hAnsi="Times New Roman" w:cs="Times New Roman"/>
              </w:rPr>
            </w:pPr>
            <w:r w:rsidRPr="002265CE">
              <w:rPr>
                <w:rFonts w:ascii="Times New Roman" w:eastAsia="Calibri" w:hAnsi="Times New Roman" w:cs="Times New Roman"/>
              </w:rPr>
              <w:t>2) сведения и документы об участнике закупочной процедуры, подавшем заявку:</w:t>
            </w:r>
          </w:p>
          <w:p w:rsidR="008707F7" w:rsidRPr="002265CE" w:rsidRDefault="008707F7" w:rsidP="008707F7">
            <w:pPr>
              <w:spacing w:after="0" w:line="240" w:lineRule="auto"/>
              <w:ind w:firstLine="175"/>
              <w:jc w:val="both"/>
              <w:rPr>
                <w:rFonts w:ascii="Times New Roman" w:eastAsia="Calibri" w:hAnsi="Times New Roman" w:cs="Times New Roman"/>
              </w:rPr>
            </w:pPr>
            <w:r w:rsidRPr="002265CE">
              <w:rPr>
                <w:rFonts w:ascii="Times New Roman" w:eastAsia="Calibri" w:hAnsi="Times New Roman" w:cs="Times New Roman"/>
              </w:rPr>
              <w:t>а) наименование, местонахождение (юридический и фактический адреса), банковские реквизиты, номера контактных телефонов и факсов Участника процедуры закупки;</w:t>
            </w:r>
          </w:p>
          <w:p w:rsidR="008707F7" w:rsidRPr="002265CE" w:rsidRDefault="008707F7" w:rsidP="008707F7">
            <w:pPr>
              <w:spacing w:after="0" w:line="240" w:lineRule="auto"/>
              <w:ind w:firstLine="175"/>
              <w:jc w:val="both"/>
              <w:rPr>
                <w:rFonts w:ascii="Times New Roman" w:eastAsia="Times New Roman" w:hAnsi="Times New Roman" w:cs="Times New Roman"/>
              </w:rPr>
            </w:pPr>
            <w:r w:rsidRPr="002265CE">
              <w:rPr>
                <w:rFonts w:ascii="Times New Roman" w:eastAsia="Times New Roman" w:hAnsi="Times New Roman" w:cs="Times New Roman"/>
              </w:rPr>
              <w:t>б) полученную не ранее чем за шесть месяцев до дня размещения в единой информационной системе извещения о проведении закупок выписку из единого государственного реестра юридических лиц (для юридических лиц); полученную не ранее чем за шесть месяцев до дня размещения в единой информационной системе извещения о проведении закупок, выписку из единого государственного реестра индивидуальных предпринимателей (для индивидуальных предпринимателей); документы, удостоверяющие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шесть месяцев до дня размещения в единой информационной системе извещения о проведении закупок;</w:t>
            </w:r>
          </w:p>
          <w:p w:rsidR="008707F7" w:rsidRPr="002265CE" w:rsidRDefault="008707F7" w:rsidP="008707F7">
            <w:pPr>
              <w:spacing w:after="0" w:line="240" w:lineRule="auto"/>
              <w:ind w:firstLine="176"/>
              <w:jc w:val="both"/>
              <w:rPr>
                <w:rFonts w:ascii="Times New Roman" w:eastAsia="Times New Roman" w:hAnsi="Times New Roman" w:cs="Times New Roman"/>
              </w:rPr>
            </w:pPr>
            <w:r w:rsidRPr="002265CE">
              <w:rPr>
                <w:rFonts w:ascii="Times New Roman" w:eastAsia="Times New Roman" w:hAnsi="Times New Roman" w:cs="Times New Roman"/>
              </w:rPr>
              <w:t xml:space="preserve">в) документ, подтверждающий полномочия лица на осуществление действий от имени участника закупочной процедуры - юридического лица (решения о назначении или об избрании, либо приказа о назначении физического лица на должность, в соответствии с которым такое физическое лицо </w:t>
            </w:r>
            <w:r w:rsidRPr="002265CE">
              <w:rPr>
                <w:rFonts w:ascii="Times New Roman" w:eastAsia="Times New Roman" w:hAnsi="Times New Roman" w:cs="Times New Roman"/>
              </w:rPr>
              <w:lastRenderedPageBreak/>
              <w:t>обладает правом действовать от имени участника закупочной процедуры без доверенности (далее для целей настоящей главы - руководитель)). В случае, если от имени участника закупочной процедуры действует иное лицо, заявка на участие в закупке должна содержать также доверенность на осуществление действий от имени участника закупочной процедуры, заверенную печатью участника закупочной процедуры и подписанную руководителем участника закупочной процедуры (для юридических лиц) или уполномоченным этим руководителем лицом. В случае если указанная доверенность подписана лицом, уполномоченным руководителем участника закупочной процедуры, заявка на участие в закупке должна содержать также документ, подтверждающий полномочия такого лица на подписание доверенности;</w:t>
            </w:r>
          </w:p>
          <w:p w:rsidR="008707F7" w:rsidRPr="002265CE" w:rsidRDefault="008707F7" w:rsidP="008707F7">
            <w:pPr>
              <w:spacing w:after="0" w:line="240" w:lineRule="auto"/>
              <w:ind w:firstLine="176"/>
              <w:jc w:val="both"/>
              <w:rPr>
                <w:rFonts w:ascii="Times New Roman" w:eastAsia="Times New Roman" w:hAnsi="Times New Roman" w:cs="Times New Roman"/>
              </w:rPr>
            </w:pPr>
            <w:r w:rsidRPr="002265CE">
              <w:rPr>
                <w:rFonts w:ascii="Times New Roman" w:eastAsia="Times New Roman" w:hAnsi="Times New Roman" w:cs="Times New Roman"/>
              </w:rPr>
              <w:t>г) документы, подтверждающие соответствие участника закупочной процедуры требованиям к участникам, установленным Заказчиком в закупочной документации;</w:t>
            </w:r>
          </w:p>
          <w:p w:rsidR="008707F7" w:rsidRPr="002265CE" w:rsidRDefault="008707F7" w:rsidP="008707F7">
            <w:pPr>
              <w:spacing w:after="0" w:line="240" w:lineRule="auto"/>
              <w:ind w:firstLine="176"/>
              <w:jc w:val="both"/>
              <w:rPr>
                <w:rFonts w:ascii="Times New Roman" w:eastAsia="Times New Roman" w:hAnsi="Times New Roman" w:cs="Times New Roman"/>
              </w:rPr>
            </w:pPr>
            <w:r w:rsidRPr="002265CE">
              <w:rPr>
                <w:rFonts w:ascii="Times New Roman" w:eastAsia="Times New Roman" w:hAnsi="Times New Roman" w:cs="Times New Roman"/>
              </w:rPr>
              <w:t>д) учредительные документы участника закупочной процедуры (для юридических лиц);</w:t>
            </w:r>
          </w:p>
          <w:p w:rsidR="008707F7" w:rsidRPr="002265CE" w:rsidRDefault="008707F7" w:rsidP="008707F7">
            <w:pPr>
              <w:spacing w:after="0" w:line="240" w:lineRule="auto"/>
              <w:ind w:firstLine="176"/>
              <w:jc w:val="both"/>
              <w:rPr>
                <w:rFonts w:ascii="Times New Roman" w:eastAsia="Times New Roman" w:hAnsi="Times New Roman" w:cs="Times New Roman"/>
              </w:rPr>
            </w:pPr>
            <w:r w:rsidRPr="002265CE">
              <w:rPr>
                <w:rFonts w:ascii="Times New Roman" w:eastAsia="Times New Roman" w:hAnsi="Times New Roman" w:cs="Times New Roman"/>
              </w:rPr>
              <w:t>е) решение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закупочной процедуры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закупочной процедуре, обеспечения исполнения договора являются крупной сделкой;</w:t>
            </w:r>
          </w:p>
          <w:p w:rsidR="00676B73" w:rsidRPr="002265CE" w:rsidRDefault="00676B73" w:rsidP="00475767">
            <w:pPr>
              <w:spacing w:after="0" w:line="240" w:lineRule="auto"/>
              <w:ind w:firstLine="176"/>
              <w:jc w:val="both"/>
              <w:rPr>
                <w:rFonts w:ascii="Times New Roman" w:eastAsia="Times New Roman" w:hAnsi="Times New Roman" w:cs="Times New Roman"/>
              </w:rPr>
            </w:pPr>
            <w:r w:rsidRPr="002265CE">
              <w:rPr>
                <w:rFonts w:ascii="Times New Roman" w:eastAsia="Times New Roman" w:hAnsi="Times New Roman" w:cs="Times New Roman"/>
              </w:rPr>
              <w:t>ж) бухгалтерскую отчетность за предыдущий финансовый год (формы №№ 1, 2) за подписью руководителя и главного бухгалтера участника или налоговые декларации по налогу, уплачиваемому в связи с применением упрощенной системы налогообложения. Иностранные лица предоставляют финансовую отчётность, заверенную руководителем, за предыдущий финансовый год и последний отчетный период в соответствии с законодательством страны инкорпорации;</w:t>
            </w:r>
          </w:p>
          <w:p w:rsidR="008707F7" w:rsidRPr="002265CE" w:rsidRDefault="00676B73" w:rsidP="00986ECF">
            <w:pPr>
              <w:spacing w:after="0" w:line="240" w:lineRule="auto"/>
              <w:ind w:firstLine="202"/>
              <w:jc w:val="both"/>
              <w:rPr>
                <w:rFonts w:ascii="Times New Roman" w:eastAsia="Times New Roman" w:hAnsi="Times New Roman" w:cs="Times New Roman"/>
              </w:rPr>
            </w:pPr>
            <w:r w:rsidRPr="002265CE">
              <w:rPr>
                <w:rFonts w:ascii="Times New Roman" w:eastAsia="Times New Roman" w:hAnsi="Times New Roman" w:cs="Times New Roman"/>
              </w:rPr>
              <w:t>з) справку о состоянии расчетов по налогам, сборам, страховым взносам, пеням, штрафам, процентам организаций и индивидуальных предпринимателей, выданную не ранее чем за 3 (три) месяца до даты размещения извещения о проводимой закупочной процедуре в единой информационной системе.</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lastRenderedPageBreak/>
              <w:t>7.</w:t>
            </w:r>
            <w:r w:rsidRPr="002265CE">
              <w:rPr>
                <w:rFonts w:ascii="Times New Roman" w:eastAsia="Calibri" w:hAnsi="Times New Roman" w:cs="Times New Roman"/>
                <w:lang w:val="en-US"/>
              </w:rPr>
              <w:t>8</w:t>
            </w:r>
            <w:r w:rsidRPr="002265CE">
              <w:rPr>
                <w:rFonts w:ascii="Times New Roman" w:eastAsia="Calibri" w:hAnsi="Times New Roman" w:cs="Times New Roman"/>
              </w:rPr>
              <w:t>.</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autoSpaceDE w:val="0"/>
              <w:autoSpaceDN w:val="0"/>
              <w:adjustRightInd w:val="0"/>
              <w:spacing w:after="0" w:line="240" w:lineRule="auto"/>
              <w:outlineLvl w:val="2"/>
              <w:rPr>
                <w:rFonts w:ascii="Times New Roman" w:eastAsia="Calibri" w:hAnsi="Times New Roman" w:cs="Times New Roman"/>
              </w:rPr>
            </w:pPr>
            <w:bookmarkStart w:id="184" w:name="_Toc312771690"/>
            <w:r w:rsidRPr="002265CE">
              <w:rPr>
                <w:rFonts w:ascii="Times New Roman" w:eastAsia="Calibri" w:hAnsi="Times New Roman" w:cs="Times New Roman"/>
                <w:color w:val="000000"/>
              </w:rPr>
              <w:t xml:space="preserve">6. Условия допуска к участию в </w:t>
            </w:r>
            <w:bookmarkEnd w:id="184"/>
            <w:r w:rsidRPr="002265CE">
              <w:rPr>
                <w:rFonts w:ascii="Times New Roman" w:eastAsia="Calibri" w:hAnsi="Times New Roman" w:cs="Times New Roman"/>
                <w:color w:val="000000"/>
              </w:rPr>
              <w:t>Запросе предложений</w:t>
            </w:r>
          </w:p>
        </w:tc>
        <w:tc>
          <w:tcPr>
            <w:tcW w:w="598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В соответствии с п. 6.документации Запроса предложений</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7.</w:t>
            </w:r>
            <w:r w:rsidRPr="002265CE">
              <w:rPr>
                <w:rFonts w:ascii="Times New Roman" w:eastAsia="Calibri" w:hAnsi="Times New Roman" w:cs="Times New Roman"/>
                <w:lang w:val="en-US"/>
              </w:rPr>
              <w:t>9</w:t>
            </w:r>
            <w:r w:rsidRPr="002265CE">
              <w:rPr>
                <w:rFonts w:ascii="Times New Roman" w:eastAsia="Calibri" w:hAnsi="Times New Roman" w:cs="Times New Roman"/>
              </w:rPr>
              <w:t>.</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autoSpaceDE w:val="0"/>
              <w:autoSpaceDN w:val="0"/>
              <w:adjustRightInd w:val="0"/>
              <w:spacing w:after="60" w:line="240" w:lineRule="auto"/>
              <w:jc w:val="both"/>
              <w:outlineLvl w:val="2"/>
              <w:rPr>
                <w:rFonts w:ascii="Times New Roman" w:eastAsia="Times New Roman" w:hAnsi="Times New Roman" w:cs="Times New Roman"/>
                <w:color w:val="000000"/>
                <w:lang w:eastAsia="ru-RU"/>
              </w:rPr>
            </w:pPr>
            <w:bookmarkStart w:id="185" w:name="_Toc311450956"/>
            <w:bookmarkStart w:id="186" w:name="_Toc312771691"/>
            <w:r w:rsidRPr="002265CE">
              <w:rPr>
                <w:rFonts w:ascii="Times New Roman" w:eastAsia="Times New Roman" w:hAnsi="Times New Roman" w:cs="Times New Roman"/>
                <w:color w:val="000000"/>
                <w:lang w:eastAsia="ru-RU"/>
              </w:rPr>
              <w:t>8.1. Срок для разъяснений</w:t>
            </w:r>
            <w:bookmarkEnd w:id="185"/>
            <w:bookmarkEnd w:id="186"/>
            <w:r w:rsidRPr="002265CE">
              <w:rPr>
                <w:rFonts w:ascii="Times New Roman" w:eastAsia="Times New Roman" w:hAnsi="Times New Roman" w:cs="Times New Roman"/>
                <w:color w:val="000000"/>
                <w:lang w:eastAsia="ru-RU"/>
              </w:rPr>
              <w:t xml:space="preserve"> документации Запроса предложений</w:t>
            </w:r>
          </w:p>
          <w:p w:rsidR="008707F7" w:rsidRPr="002265CE" w:rsidRDefault="008707F7" w:rsidP="008707F7">
            <w:pPr>
              <w:autoSpaceDE w:val="0"/>
              <w:autoSpaceDN w:val="0"/>
              <w:adjustRightInd w:val="0"/>
              <w:spacing w:after="0" w:line="240" w:lineRule="auto"/>
              <w:outlineLvl w:val="2"/>
              <w:rPr>
                <w:rFonts w:ascii="Times New Roman" w:eastAsia="Calibri" w:hAnsi="Times New Roman" w:cs="Times New Roman"/>
                <w:color w:val="000000"/>
              </w:rPr>
            </w:pPr>
          </w:p>
        </w:tc>
        <w:tc>
          <w:tcPr>
            <w:tcW w:w="5982" w:type="dxa"/>
            <w:tcBorders>
              <w:top w:val="single" w:sz="4" w:space="0" w:color="auto"/>
              <w:left w:val="single" w:sz="4" w:space="0" w:color="auto"/>
              <w:bottom w:val="single" w:sz="4" w:space="0" w:color="auto"/>
              <w:right w:val="single" w:sz="4" w:space="0" w:color="auto"/>
            </w:tcBorders>
          </w:tcPr>
          <w:p w:rsidR="008707F7" w:rsidRPr="002265CE" w:rsidRDefault="008707F7" w:rsidP="00986ECF">
            <w:pPr>
              <w:autoSpaceDE w:val="0"/>
              <w:autoSpaceDN w:val="0"/>
              <w:adjustRightInd w:val="0"/>
              <w:spacing w:after="0" w:line="240" w:lineRule="auto"/>
              <w:jc w:val="both"/>
              <w:outlineLvl w:val="2"/>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В срок не позднее трех рабочих дней до истечения</w:t>
            </w:r>
            <w:r w:rsidRPr="002265CE">
              <w:rPr>
                <w:rFonts w:ascii="Times New Roman" w:eastAsia="Times New Roman" w:hAnsi="Times New Roman" w:cs="Times New Roman"/>
                <w:color w:val="000000"/>
                <w:lang w:eastAsia="ru-RU"/>
              </w:rPr>
              <w:t xml:space="preserve"> срока окончания приема заявок на участие в Запросе предложений, участник закупочной процедуры вправе направить в письменной форме Заказчику запрос о разъяснении положений документации Запроса предложений.</w:t>
            </w:r>
          </w:p>
          <w:p w:rsidR="008707F7" w:rsidRPr="002265CE" w:rsidRDefault="008707F7" w:rsidP="00986ECF">
            <w:pPr>
              <w:autoSpaceDE w:val="0"/>
              <w:autoSpaceDN w:val="0"/>
              <w:adjustRightInd w:val="0"/>
              <w:spacing w:after="0" w:line="240" w:lineRule="auto"/>
              <w:jc w:val="both"/>
              <w:outlineLvl w:val="2"/>
              <w:rPr>
                <w:rFonts w:ascii="Times New Roman" w:eastAsia="Times New Roman" w:hAnsi="Times New Roman" w:cs="Times New Roman"/>
                <w:color w:val="000000"/>
                <w:lang w:eastAsia="ru-RU"/>
              </w:rPr>
            </w:pPr>
            <w:r w:rsidRPr="002265CE">
              <w:rPr>
                <w:rFonts w:ascii="Times New Roman" w:eastAsia="Calibri" w:hAnsi="Times New Roman" w:cs="Times New Roman"/>
              </w:rPr>
              <w:t xml:space="preserve">В течение трех рабочих дней с даты поступления такого запроса Заказчик осуществляет разъяснение положений документации Запроса предложений и размещает их на официальном сайте с указанием предмета запроса, но без указания Участника такой закупки, от которого поступил указанный запрос. При этом Заказчик вправе не осуществлять </w:t>
            </w:r>
            <w:r w:rsidRPr="002265CE">
              <w:rPr>
                <w:rFonts w:ascii="Times New Roman" w:eastAsia="Calibri" w:hAnsi="Times New Roman" w:cs="Times New Roman"/>
              </w:rPr>
              <w:lastRenderedPageBreak/>
              <w:t>такое разъяснение в случае, если указанный запрос поступил позднее чем за три рабочих дня до даты окончания срока подачи заявок на участие в Запросе предложений.</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lastRenderedPageBreak/>
              <w:t>7.1</w:t>
            </w:r>
            <w:r w:rsidRPr="002265CE">
              <w:rPr>
                <w:rFonts w:ascii="Times New Roman" w:eastAsia="Calibri" w:hAnsi="Times New Roman" w:cs="Times New Roman"/>
                <w:lang w:val="en-US"/>
              </w:rPr>
              <w:t>0</w:t>
            </w:r>
            <w:r w:rsidRPr="002265CE">
              <w:rPr>
                <w:rFonts w:ascii="Times New Roman" w:eastAsia="Calibri" w:hAnsi="Times New Roman" w:cs="Times New Roman"/>
              </w:rPr>
              <w:t>.</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tabs>
                <w:tab w:val="left" w:pos="406"/>
              </w:tabs>
              <w:spacing w:after="0" w:line="240" w:lineRule="auto"/>
              <w:rPr>
                <w:rFonts w:ascii="Times New Roman" w:eastAsia="Calibri" w:hAnsi="Times New Roman" w:cs="Times New Roman"/>
              </w:rPr>
            </w:pPr>
            <w:r w:rsidRPr="002265CE">
              <w:rPr>
                <w:rFonts w:ascii="Times New Roman" w:eastAsia="Calibri" w:hAnsi="Times New Roman" w:cs="Times New Roman"/>
              </w:rPr>
              <w:t>10.1. Отказ от проведения Запроса предложений</w:t>
            </w:r>
          </w:p>
        </w:tc>
        <w:tc>
          <w:tcPr>
            <w:tcW w:w="5982"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tabs>
                <w:tab w:val="left" w:pos="406"/>
                <w:tab w:val="left" w:pos="1418"/>
                <w:tab w:val="left" w:pos="5103"/>
              </w:tabs>
              <w:spacing w:after="0" w:line="240" w:lineRule="auto"/>
              <w:jc w:val="both"/>
              <w:rPr>
                <w:rFonts w:ascii="Times New Roman" w:eastAsia="Calibri" w:hAnsi="Times New Roman" w:cs="Times New Roman"/>
                <w:highlight w:val="yellow"/>
              </w:rPr>
            </w:pPr>
            <w:r w:rsidRPr="002265CE">
              <w:rPr>
                <w:rFonts w:ascii="Times New Roman" w:eastAsia="Calibri" w:hAnsi="Times New Roman" w:cs="Times New Roman"/>
                <w:color w:val="000000"/>
              </w:rPr>
              <w:t xml:space="preserve">Заказчик вправе отменить проведение Запроса предложений по одному и более предмету закупки (лоту) до наступления даты и времени окончания срока подачи заявок на участие в Запросе </w:t>
            </w:r>
            <w:r w:rsidR="00214285" w:rsidRPr="002265CE">
              <w:rPr>
                <w:rFonts w:ascii="Times New Roman" w:eastAsia="Calibri" w:hAnsi="Times New Roman" w:cs="Times New Roman"/>
                <w:color w:val="000000"/>
              </w:rPr>
              <w:t>предложений,</w:t>
            </w:r>
            <w:r w:rsidRPr="002265CE">
              <w:rPr>
                <w:rFonts w:ascii="Times New Roman" w:eastAsia="Calibri" w:hAnsi="Times New Roman" w:cs="Times New Roman"/>
                <w:color w:val="000000"/>
              </w:rPr>
              <w:t xml:space="preserve"> разместив на официальном сайте в день принятия такого решения извещение об отмене.</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7.11.</w:t>
            </w:r>
          </w:p>
        </w:tc>
        <w:tc>
          <w:tcPr>
            <w:tcW w:w="3065"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tabs>
                <w:tab w:val="left" w:pos="406"/>
                <w:tab w:val="left" w:pos="689"/>
              </w:tabs>
              <w:spacing w:after="0" w:line="240" w:lineRule="auto"/>
              <w:rPr>
                <w:rFonts w:ascii="Times New Roman" w:eastAsia="Calibri" w:hAnsi="Times New Roman" w:cs="Times New Roman"/>
              </w:rPr>
            </w:pPr>
            <w:r w:rsidRPr="002265CE">
              <w:rPr>
                <w:rFonts w:ascii="Times New Roman" w:eastAsia="Calibri" w:hAnsi="Times New Roman" w:cs="Times New Roman"/>
              </w:rPr>
              <w:t>17.1.,17.3. Порядок, сроки, адрес подачи предложений на участие в Запросе предложений</w:t>
            </w:r>
          </w:p>
        </w:tc>
        <w:tc>
          <w:tcPr>
            <w:tcW w:w="5982" w:type="dxa"/>
            <w:tcBorders>
              <w:top w:val="single" w:sz="4" w:space="0" w:color="auto"/>
              <w:left w:val="single" w:sz="4" w:space="0" w:color="auto"/>
              <w:bottom w:val="single" w:sz="4" w:space="0" w:color="auto"/>
              <w:right w:val="single" w:sz="4" w:space="0" w:color="auto"/>
            </w:tcBorders>
          </w:tcPr>
          <w:p w:rsidR="00676B73" w:rsidRPr="002265CE" w:rsidRDefault="00676B73" w:rsidP="00676B73">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Заявки представляются на ЭТП по адресу </w:t>
            </w:r>
            <w:r w:rsidR="00881FCE" w:rsidRPr="00881FCE">
              <w:rPr>
                <w:rFonts w:ascii="Times New Roman" w:eastAsia="Calibri" w:hAnsi="Times New Roman" w:cs="Times New Roman"/>
                <w:color w:val="000000"/>
              </w:rPr>
              <w:t>https://etp.gpb.ru</w:t>
            </w:r>
            <w:r w:rsidR="0067780C" w:rsidRPr="0067780C">
              <w:rPr>
                <w:rFonts w:ascii="Times New Roman" w:eastAsia="Calibri" w:hAnsi="Times New Roman" w:cs="Times New Roman"/>
                <w:color w:val="000000"/>
              </w:rPr>
              <w:t xml:space="preserve"> </w:t>
            </w:r>
            <w:r w:rsidRPr="002265CE">
              <w:rPr>
                <w:rFonts w:ascii="Times New Roman" w:eastAsia="Calibri" w:hAnsi="Times New Roman" w:cs="Times New Roman"/>
                <w:color w:val="000000"/>
              </w:rPr>
              <w:t xml:space="preserve">до </w:t>
            </w:r>
            <w:r w:rsidR="00881FCE">
              <w:rPr>
                <w:rFonts w:ascii="Times New Roman" w:eastAsia="Calibri" w:hAnsi="Times New Roman" w:cs="Times New Roman"/>
                <w:color w:val="000000"/>
              </w:rPr>
              <w:t>11.09.</w:t>
            </w:r>
            <w:r w:rsidRPr="002265CE">
              <w:rPr>
                <w:rFonts w:ascii="Times New Roman" w:eastAsia="Calibri" w:hAnsi="Times New Roman" w:cs="Times New Roman"/>
                <w:color w:val="000000"/>
              </w:rPr>
              <w:t>201</w:t>
            </w:r>
            <w:r w:rsidR="009A1833">
              <w:rPr>
                <w:rFonts w:ascii="Times New Roman" w:eastAsia="Calibri" w:hAnsi="Times New Roman" w:cs="Times New Roman"/>
                <w:color w:val="000000"/>
              </w:rPr>
              <w:t>9</w:t>
            </w:r>
            <w:r w:rsidRPr="002265CE">
              <w:rPr>
                <w:rFonts w:ascii="Times New Roman" w:eastAsia="Calibri" w:hAnsi="Times New Roman" w:cs="Times New Roman"/>
                <w:color w:val="000000"/>
              </w:rPr>
              <w:t xml:space="preserve"> г. </w:t>
            </w:r>
            <w:r w:rsidR="00881FCE">
              <w:rPr>
                <w:rFonts w:ascii="Times New Roman" w:eastAsia="Calibri" w:hAnsi="Times New Roman" w:cs="Times New Roman"/>
                <w:color w:val="000000"/>
              </w:rPr>
              <w:t>11</w:t>
            </w:r>
            <w:r w:rsidRPr="002265CE">
              <w:rPr>
                <w:rFonts w:ascii="Times New Roman" w:eastAsia="Calibri" w:hAnsi="Times New Roman" w:cs="Times New Roman"/>
                <w:color w:val="000000"/>
              </w:rPr>
              <w:t>:</w:t>
            </w:r>
            <w:r w:rsidR="00881FCE">
              <w:rPr>
                <w:rFonts w:ascii="Times New Roman" w:eastAsia="Calibri" w:hAnsi="Times New Roman" w:cs="Times New Roman"/>
                <w:color w:val="000000"/>
              </w:rPr>
              <w:t>00</w:t>
            </w:r>
            <w:r w:rsidRPr="002265CE">
              <w:rPr>
                <w:rFonts w:ascii="Times New Roman" w:eastAsia="Calibri" w:hAnsi="Times New Roman" w:cs="Times New Roman"/>
                <w:color w:val="000000"/>
              </w:rPr>
              <w:t xml:space="preserve"> час. МСК</w:t>
            </w:r>
          </w:p>
          <w:p w:rsidR="00676B73" w:rsidRPr="002265CE" w:rsidRDefault="00676B73" w:rsidP="00676B73">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Порядок внесения изменений в поданные заявки определяется регламентом, действующим на торговой площадке </w:t>
            </w:r>
            <w:r w:rsidR="00881FCE" w:rsidRPr="00881FCE">
              <w:rPr>
                <w:rFonts w:ascii="Times New Roman" w:eastAsia="Calibri" w:hAnsi="Times New Roman" w:cs="Times New Roman"/>
                <w:color w:val="000000"/>
              </w:rPr>
              <w:t>https://et</w:t>
            </w:r>
            <w:bookmarkStart w:id="187" w:name="_GoBack"/>
            <w:bookmarkEnd w:id="187"/>
            <w:r w:rsidR="00881FCE" w:rsidRPr="00881FCE">
              <w:rPr>
                <w:rFonts w:ascii="Times New Roman" w:eastAsia="Calibri" w:hAnsi="Times New Roman" w:cs="Times New Roman"/>
                <w:color w:val="000000"/>
              </w:rPr>
              <w:t>p.gpb.ru</w:t>
            </w:r>
            <w:r w:rsidR="00EE764C">
              <w:rPr>
                <w:rFonts w:ascii="Times New Roman" w:eastAsia="Calibri" w:hAnsi="Times New Roman" w:cs="Times New Roman"/>
                <w:color w:val="000000"/>
              </w:rPr>
              <w:t>_________</w:t>
            </w:r>
          </w:p>
          <w:p w:rsidR="00676B73" w:rsidRPr="002265CE" w:rsidRDefault="00676B73" w:rsidP="00676B73">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Любой участник закупочной процедуры после окончания подачи заявок вправе направить предложение Заказчику о проведении процедуры улучшения предложений. Данное предложение заполняется в произвольной форме и направляется на адрес эл. почты: sopkp@svo.aero. Процедура улучшения предложений проводится в соответствии п.21 РАЗДЕЛА 5 настоящей документации.</w:t>
            </w:r>
          </w:p>
          <w:p w:rsidR="008707F7" w:rsidRPr="002265CE" w:rsidRDefault="00676B73" w:rsidP="00676B73">
            <w:pPr>
              <w:spacing w:after="0" w:line="240" w:lineRule="auto"/>
              <w:jc w:val="both"/>
              <w:rPr>
                <w:rFonts w:ascii="Times New Roman" w:eastAsia="Calibri" w:hAnsi="Times New Roman" w:cs="Times New Roman"/>
              </w:rPr>
            </w:pPr>
            <w:r w:rsidRPr="002265CE">
              <w:rPr>
                <w:rFonts w:ascii="Times New Roman" w:eastAsia="Calibri" w:hAnsi="Times New Roman" w:cs="Times New Roman"/>
                <w:color w:val="000000"/>
              </w:rPr>
              <w:t>Заказчиком не рассматриваются обращения участников о проведении процедуры улучшения предложений, а также любые разъяснения в отношении ранее поданных участниками предложений, полученные после завершения работы Тендерной комиссии.</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7.12.</w:t>
            </w:r>
          </w:p>
        </w:tc>
        <w:tc>
          <w:tcPr>
            <w:tcW w:w="3065"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tabs>
                <w:tab w:val="left" w:pos="406"/>
                <w:tab w:val="left" w:pos="689"/>
              </w:tabs>
              <w:spacing w:after="0" w:line="240" w:lineRule="auto"/>
              <w:rPr>
                <w:rFonts w:ascii="Times New Roman" w:eastAsia="Calibri" w:hAnsi="Times New Roman" w:cs="Times New Roman"/>
              </w:rPr>
            </w:pPr>
            <w:r w:rsidRPr="002265CE">
              <w:rPr>
                <w:rFonts w:ascii="Times New Roman" w:eastAsia="Calibri" w:hAnsi="Times New Roman" w:cs="Times New Roman"/>
              </w:rPr>
              <w:t>18.1. Обеспечение предложения на участие в Запросе предложений</w:t>
            </w:r>
          </w:p>
        </w:tc>
        <w:tc>
          <w:tcPr>
            <w:tcW w:w="598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60" w:line="240" w:lineRule="auto"/>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Не требуется</w:t>
            </w:r>
          </w:p>
          <w:p w:rsidR="008707F7" w:rsidRPr="002265CE" w:rsidRDefault="008707F7" w:rsidP="008707F7">
            <w:pPr>
              <w:spacing w:after="0" w:line="240" w:lineRule="auto"/>
              <w:jc w:val="both"/>
              <w:rPr>
                <w:rFonts w:ascii="Times New Roman" w:eastAsia="Calibri" w:hAnsi="Times New Roman" w:cs="Times New Roman"/>
              </w:rPr>
            </w:pP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7.13.</w:t>
            </w:r>
          </w:p>
        </w:tc>
        <w:tc>
          <w:tcPr>
            <w:tcW w:w="3065"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tabs>
                <w:tab w:val="left" w:pos="406"/>
                <w:tab w:val="left" w:pos="689"/>
              </w:tabs>
              <w:spacing w:after="0" w:line="240" w:lineRule="auto"/>
              <w:jc w:val="both"/>
              <w:rPr>
                <w:rFonts w:ascii="Times New Roman" w:eastAsia="Calibri" w:hAnsi="Times New Roman" w:cs="Times New Roman"/>
              </w:rPr>
            </w:pPr>
            <w:r w:rsidRPr="002265CE">
              <w:rPr>
                <w:rFonts w:ascii="Times New Roman" w:eastAsia="Calibri" w:hAnsi="Times New Roman" w:cs="Times New Roman"/>
              </w:rPr>
              <w:t>20.2.Дата, время и место рассмотрения, оценки и сопоставления предложений на участие в Запросе предложений</w:t>
            </w:r>
          </w:p>
        </w:tc>
        <w:tc>
          <w:tcPr>
            <w:tcW w:w="5982" w:type="dxa"/>
            <w:tcBorders>
              <w:top w:val="single" w:sz="4" w:space="0" w:color="auto"/>
              <w:left w:val="single" w:sz="4" w:space="0" w:color="auto"/>
              <w:bottom w:val="single" w:sz="4" w:space="0" w:color="auto"/>
              <w:right w:val="single" w:sz="4" w:space="0" w:color="auto"/>
            </w:tcBorders>
            <w:hideMark/>
          </w:tcPr>
          <w:p w:rsidR="008707F7" w:rsidRPr="002265CE" w:rsidRDefault="00676B73" w:rsidP="00881FCE">
            <w:pPr>
              <w:spacing w:after="0" w:line="240" w:lineRule="auto"/>
              <w:jc w:val="both"/>
              <w:rPr>
                <w:rFonts w:ascii="Times New Roman" w:eastAsia="Calibri" w:hAnsi="Times New Roman" w:cs="Times New Roman"/>
                <w:lang w:eastAsia="ru-RU"/>
              </w:rPr>
            </w:pPr>
            <w:r w:rsidRPr="002265CE">
              <w:rPr>
                <w:rFonts w:ascii="Times New Roman" w:eastAsia="Calibri" w:hAnsi="Times New Roman" w:cs="Times New Roman"/>
                <w:lang w:eastAsia="ru-RU"/>
              </w:rPr>
              <w:t>Заседание Тендерной комиссии по рассмотрению, оценке и сопоставлению предложений на участие в запросе предложений состоится «</w:t>
            </w:r>
            <w:r w:rsidR="00881FCE">
              <w:rPr>
                <w:rFonts w:ascii="Times New Roman" w:eastAsia="Calibri" w:hAnsi="Times New Roman" w:cs="Times New Roman"/>
                <w:lang w:eastAsia="ru-RU"/>
              </w:rPr>
              <w:t>16</w:t>
            </w:r>
            <w:r w:rsidRPr="002265CE">
              <w:rPr>
                <w:rFonts w:ascii="Times New Roman" w:eastAsia="Calibri" w:hAnsi="Times New Roman" w:cs="Times New Roman"/>
                <w:lang w:eastAsia="ru-RU"/>
              </w:rPr>
              <w:t xml:space="preserve">» </w:t>
            </w:r>
            <w:r w:rsidR="00881FCE">
              <w:rPr>
                <w:rFonts w:ascii="Times New Roman" w:eastAsia="Calibri" w:hAnsi="Times New Roman" w:cs="Times New Roman"/>
                <w:lang w:eastAsia="ru-RU"/>
              </w:rPr>
              <w:t>сентября</w:t>
            </w:r>
            <w:r w:rsidRPr="002265CE">
              <w:rPr>
                <w:rFonts w:ascii="Times New Roman" w:eastAsia="Calibri" w:hAnsi="Times New Roman" w:cs="Times New Roman"/>
                <w:lang w:eastAsia="ru-RU"/>
              </w:rPr>
              <w:t xml:space="preserve"> 201</w:t>
            </w:r>
            <w:r w:rsidR="009A1833">
              <w:rPr>
                <w:rFonts w:ascii="Times New Roman" w:eastAsia="Calibri" w:hAnsi="Times New Roman" w:cs="Times New Roman"/>
                <w:lang w:eastAsia="ru-RU"/>
              </w:rPr>
              <w:t>9</w:t>
            </w:r>
            <w:r w:rsidRPr="002265CE">
              <w:rPr>
                <w:rFonts w:ascii="Times New Roman" w:eastAsia="Calibri" w:hAnsi="Times New Roman" w:cs="Times New Roman"/>
                <w:lang w:eastAsia="ru-RU"/>
              </w:rPr>
              <w:t xml:space="preserve">г., в </w:t>
            </w:r>
            <w:r w:rsidR="00881FCE">
              <w:rPr>
                <w:rFonts w:ascii="Times New Roman" w:eastAsia="Calibri" w:hAnsi="Times New Roman" w:cs="Times New Roman"/>
                <w:lang w:eastAsia="ru-RU"/>
              </w:rPr>
              <w:t>14</w:t>
            </w:r>
            <w:r w:rsidRPr="002265CE">
              <w:rPr>
                <w:rFonts w:ascii="Times New Roman" w:eastAsia="Calibri" w:hAnsi="Times New Roman" w:cs="Times New Roman"/>
                <w:lang w:eastAsia="ru-RU"/>
              </w:rPr>
              <w:t>:</w:t>
            </w:r>
            <w:r w:rsidR="00881FCE">
              <w:rPr>
                <w:rFonts w:ascii="Times New Roman" w:eastAsia="Calibri" w:hAnsi="Times New Roman" w:cs="Times New Roman"/>
                <w:lang w:eastAsia="ru-RU"/>
              </w:rPr>
              <w:t>00</w:t>
            </w:r>
            <w:r w:rsidRPr="002265CE">
              <w:rPr>
                <w:rFonts w:ascii="Times New Roman" w:eastAsia="Calibri" w:hAnsi="Times New Roman" w:cs="Times New Roman"/>
                <w:lang w:eastAsia="ru-RU"/>
              </w:rPr>
              <w:t xml:space="preserve"> по московскому времени (ориентировочно), по адресу: Московская область г. Химки, аэропорт Шереметьево «Гостиничный комплекс на 300 мест», корпус 2 (бывшее здание «Трансаэро»), </w:t>
            </w:r>
            <w:proofErr w:type="spellStart"/>
            <w:r w:rsidRPr="002265CE">
              <w:rPr>
                <w:rFonts w:ascii="Times New Roman" w:eastAsia="Calibri" w:hAnsi="Times New Roman" w:cs="Times New Roman"/>
                <w:lang w:eastAsia="ru-RU"/>
              </w:rPr>
              <w:t>каб</w:t>
            </w:r>
            <w:proofErr w:type="spellEnd"/>
            <w:r w:rsidRPr="002265CE">
              <w:rPr>
                <w:rFonts w:ascii="Times New Roman" w:eastAsia="Calibri" w:hAnsi="Times New Roman" w:cs="Times New Roman"/>
                <w:lang w:eastAsia="ru-RU"/>
              </w:rPr>
              <w:t>. 103</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7.14.</w:t>
            </w:r>
          </w:p>
        </w:tc>
        <w:tc>
          <w:tcPr>
            <w:tcW w:w="3065"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tabs>
                <w:tab w:val="left" w:pos="406"/>
                <w:tab w:val="left" w:pos="689"/>
              </w:tabs>
              <w:spacing w:after="0" w:line="240" w:lineRule="auto"/>
              <w:rPr>
                <w:rFonts w:ascii="Times New Roman" w:eastAsia="Calibri" w:hAnsi="Times New Roman" w:cs="Times New Roman"/>
              </w:rPr>
            </w:pPr>
            <w:r w:rsidRPr="002265CE">
              <w:rPr>
                <w:rFonts w:ascii="Times New Roman" w:eastAsia="Calibri" w:hAnsi="Times New Roman" w:cs="Times New Roman"/>
              </w:rPr>
              <w:t>20.8.1. Критерии оценки предложений на участие в Запросе предложений и их значимость</w:t>
            </w:r>
          </w:p>
        </w:tc>
        <w:tc>
          <w:tcPr>
            <w:tcW w:w="5982"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Оценка Заявок осуществляется в соответствии со следующими критериями:</w:t>
            </w:r>
          </w:p>
          <w:p w:rsidR="008707F7" w:rsidRPr="002265CE" w:rsidRDefault="008707F7" w:rsidP="008707F7">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both"/>
              <w:rPr>
                <w:rFonts w:ascii="Times New Roman" w:eastAsia="Calibri" w:hAnsi="Times New Roman" w:cs="Times New Roman"/>
                <w:b/>
              </w:rPr>
            </w:pPr>
            <w:r w:rsidRPr="008D6848">
              <w:rPr>
                <w:rFonts w:ascii="Times New Roman" w:eastAsia="Calibri" w:hAnsi="Times New Roman" w:cs="Times New Roman"/>
                <w:b/>
              </w:rPr>
              <w:t>1) Критерий «Цена договора», значимость критерия –85 %, коэффициент значимости – 0,85.</w:t>
            </w: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 xml:space="preserve">По данному критерию оценивается предложенная участником цена договора (с учетом всех налогов и других обязательных платежей в соответствии с действующим законодательством Российской Федерации). </w:t>
            </w: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Заявка с ценой, превышающей начальную цену договора, указанную в извещении и документации о проведении настоящей закупочной процедуры, подлежит отклонению.</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both"/>
              <w:rPr>
                <w:rFonts w:ascii="Times New Roman" w:eastAsia="Calibri" w:hAnsi="Times New Roman" w:cs="Times New Roman"/>
                <w:i/>
              </w:rPr>
            </w:pPr>
            <w:r w:rsidRPr="008D6848">
              <w:rPr>
                <w:rFonts w:ascii="Times New Roman" w:eastAsia="Calibri" w:hAnsi="Times New Roman" w:cs="Times New Roman"/>
                <w:i/>
              </w:rPr>
              <w:t>Примечание:</w:t>
            </w:r>
          </w:p>
          <w:p w:rsidR="008D6848" w:rsidRPr="008D6848" w:rsidRDefault="008D6848" w:rsidP="008D6848">
            <w:pPr>
              <w:spacing w:after="0" w:line="240" w:lineRule="auto"/>
              <w:jc w:val="both"/>
              <w:rPr>
                <w:rFonts w:ascii="Times New Roman" w:eastAsia="Calibri" w:hAnsi="Times New Roman" w:cs="Times New Roman"/>
                <w:i/>
              </w:rPr>
            </w:pPr>
            <w:r w:rsidRPr="008D6848">
              <w:rPr>
                <w:rFonts w:ascii="Times New Roman" w:eastAsia="Calibri" w:hAnsi="Times New Roman" w:cs="Times New Roman"/>
                <w:i/>
              </w:rPr>
              <w:t xml:space="preserve">При снижении цены лота более чем на 15% от начальной максимальной цены Участник обязан предоставить коммерческое предложение с расшифровкой/обоснованием тех позиций ценового предложения, по которым предлагается провести снижение стоимости работ. </w:t>
            </w:r>
          </w:p>
          <w:p w:rsidR="008D6848" w:rsidRPr="008D6848" w:rsidRDefault="008D6848" w:rsidP="008D6848">
            <w:pPr>
              <w:spacing w:after="0" w:line="240" w:lineRule="auto"/>
              <w:jc w:val="both"/>
              <w:rPr>
                <w:rFonts w:ascii="Times New Roman" w:eastAsia="Calibri" w:hAnsi="Times New Roman" w:cs="Times New Roman"/>
                <w:i/>
              </w:rPr>
            </w:pPr>
            <w:r w:rsidRPr="008D6848">
              <w:rPr>
                <w:rFonts w:ascii="Times New Roman" w:eastAsia="Calibri" w:hAnsi="Times New Roman" w:cs="Times New Roman"/>
                <w:i/>
              </w:rPr>
              <w:t xml:space="preserve">В случае не предоставления указанной расшифровки стоимости работ, при заключении договора с таким Участником (в случае признания его Победителем) ко всем </w:t>
            </w:r>
            <w:r w:rsidRPr="008D6848">
              <w:rPr>
                <w:rFonts w:ascii="Times New Roman" w:eastAsia="Calibri" w:hAnsi="Times New Roman" w:cs="Times New Roman"/>
                <w:i/>
              </w:rPr>
              <w:lastRenderedPageBreak/>
              <w:t>позициям расчета ценового предложения Участника будет применен единый коэффициент снижения, равный проценту снижения ценового предложения Участника от НМЦ.</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Документом, подтверждающим предложенную участником цену договора, является ценовое предложение по ФОРМ</w:t>
            </w:r>
            <w:r w:rsidR="003769E3">
              <w:rPr>
                <w:rFonts w:ascii="Times New Roman" w:eastAsia="Calibri" w:hAnsi="Times New Roman" w:cs="Times New Roman"/>
              </w:rPr>
              <w:t>Е 6</w:t>
            </w:r>
            <w:r w:rsidRPr="008D6848">
              <w:rPr>
                <w:rFonts w:ascii="Times New Roman" w:eastAsia="Calibri" w:hAnsi="Times New Roman" w:cs="Times New Roman"/>
              </w:rPr>
              <w:t xml:space="preserve"> «Предложение о цене договора».</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Оценка заявок участников закупки по критерию «Цена договора» осуществляется путем расчета, присуждаемого количества баллов каждой заявке по формуле:</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center"/>
              <w:rPr>
                <w:rFonts w:ascii="Times New Roman" w:eastAsia="Calibri" w:hAnsi="Times New Roman" w:cs="Times New Roman"/>
              </w:rPr>
            </w:pPr>
            <w:proofErr w:type="spellStart"/>
            <w:r w:rsidRPr="008D6848">
              <w:rPr>
                <w:rFonts w:ascii="Times New Roman" w:eastAsia="Calibri" w:hAnsi="Times New Roman" w:cs="Times New Roman"/>
              </w:rPr>
              <w:t>ЦБi</w:t>
            </w:r>
            <w:proofErr w:type="spellEnd"/>
            <w:r w:rsidRPr="008D6848">
              <w:rPr>
                <w:rFonts w:ascii="Times New Roman" w:eastAsia="Calibri" w:hAnsi="Times New Roman" w:cs="Times New Roman"/>
              </w:rPr>
              <w:t xml:space="preserve"> = (</w:t>
            </w:r>
            <w:proofErr w:type="spellStart"/>
            <w:r w:rsidRPr="008D6848">
              <w:rPr>
                <w:rFonts w:ascii="Times New Roman" w:eastAsia="Calibri" w:hAnsi="Times New Roman" w:cs="Times New Roman"/>
              </w:rPr>
              <w:t>Цmin</w:t>
            </w:r>
            <w:proofErr w:type="spellEnd"/>
            <w:r w:rsidRPr="008D6848">
              <w:rPr>
                <w:rFonts w:ascii="Times New Roman" w:eastAsia="Calibri" w:hAnsi="Times New Roman" w:cs="Times New Roman"/>
              </w:rPr>
              <w:t>/</w:t>
            </w:r>
            <w:proofErr w:type="spellStart"/>
            <w:r w:rsidRPr="008D6848">
              <w:rPr>
                <w:rFonts w:ascii="Times New Roman" w:eastAsia="Calibri" w:hAnsi="Times New Roman" w:cs="Times New Roman"/>
              </w:rPr>
              <w:t>Цi</w:t>
            </w:r>
            <w:proofErr w:type="spellEnd"/>
            <w:r w:rsidRPr="008D6848">
              <w:rPr>
                <w:rFonts w:ascii="Times New Roman" w:eastAsia="Calibri" w:hAnsi="Times New Roman" w:cs="Times New Roman"/>
              </w:rPr>
              <w:t>) x 100 х 0,85,</w:t>
            </w:r>
          </w:p>
          <w:p w:rsidR="008D6848" w:rsidRPr="008D6848" w:rsidRDefault="008D6848" w:rsidP="008D6848">
            <w:pPr>
              <w:spacing w:after="0" w:line="240" w:lineRule="auto"/>
              <w:jc w:val="center"/>
              <w:rPr>
                <w:rFonts w:ascii="Times New Roman" w:eastAsia="Calibri" w:hAnsi="Times New Roman" w:cs="Times New Roman"/>
              </w:rPr>
            </w:pPr>
          </w:p>
          <w:p w:rsidR="008D6848" w:rsidRPr="008D6848" w:rsidRDefault="008D6848" w:rsidP="008D6848">
            <w:pPr>
              <w:spacing w:after="0" w:line="240" w:lineRule="auto"/>
              <w:rPr>
                <w:rFonts w:ascii="Times New Roman" w:eastAsia="Calibri" w:hAnsi="Times New Roman" w:cs="Times New Roman"/>
              </w:rPr>
            </w:pPr>
            <w:r w:rsidRPr="008D6848">
              <w:rPr>
                <w:rFonts w:ascii="Times New Roman" w:eastAsia="Calibri" w:hAnsi="Times New Roman" w:cs="Times New Roman"/>
              </w:rPr>
              <w:t>где:</w:t>
            </w:r>
          </w:p>
          <w:p w:rsidR="008D6848" w:rsidRPr="008D6848" w:rsidRDefault="008D6848" w:rsidP="008D6848">
            <w:pPr>
              <w:spacing w:after="0" w:line="240" w:lineRule="auto"/>
              <w:jc w:val="both"/>
              <w:rPr>
                <w:rFonts w:ascii="Times New Roman" w:eastAsia="Calibri" w:hAnsi="Times New Roman" w:cs="Times New Roman"/>
              </w:rPr>
            </w:pPr>
            <w:proofErr w:type="spellStart"/>
            <w:r w:rsidRPr="008D6848">
              <w:rPr>
                <w:rFonts w:ascii="Times New Roman" w:eastAsia="Calibri" w:hAnsi="Times New Roman" w:cs="Times New Roman"/>
              </w:rPr>
              <w:t>ЦБi</w:t>
            </w:r>
            <w:proofErr w:type="spellEnd"/>
            <w:r w:rsidRPr="008D6848">
              <w:rPr>
                <w:rFonts w:ascii="Times New Roman" w:eastAsia="Calibri" w:hAnsi="Times New Roman" w:cs="Times New Roman"/>
              </w:rPr>
              <w:t xml:space="preserve"> – количество баллов, присуждаемых участнику по критерию «Цена договора»;</w:t>
            </w:r>
          </w:p>
          <w:p w:rsidR="008D6848" w:rsidRPr="008D6848" w:rsidRDefault="008D6848" w:rsidP="008D6848">
            <w:pPr>
              <w:spacing w:after="0" w:line="240" w:lineRule="auto"/>
              <w:jc w:val="both"/>
              <w:rPr>
                <w:rFonts w:ascii="Times New Roman" w:eastAsia="Calibri" w:hAnsi="Times New Roman" w:cs="Times New Roman"/>
              </w:rPr>
            </w:pPr>
            <w:proofErr w:type="spellStart"/>
            <w:r w:rsidRPr="008D6848">
              <w:rPr>
                <w:rFonts w:ascii="Times New Roman" w:eastAsia="Calibri" w:hAnsi="Times New Roman" w:cs="Times New Roman"/>
              </w:rPr>
              <w:t>Цi</w:t>
            </w:r>
            <w:proofErr w:type="spellEnd"/>
            <w:r w:rsidRPr="008D6848">
              <w:rPr>
                <w:rFonts w:ascii="Times New Roman" w:eastAsia="Calibri" w:hAnsi="Times New Roman" w:cs="Times New Roman"/>
              </w:rPr>
              <w:t xml:space="preserve"> - цена договора, предложенная участником, заявка которого оценивается;</w:t>
            </w:r>
          </w:p>
          <w:p w:rsidR="008D6848" w:rsidRPr="008D6848" w:rsidRDefault="008D6848" w:rsidP="008D6848">
            <w:pPr>
              <w:spacing w:after="0" w:line="240" w:lineRule="auto"/>
              <w:jc w:val="both"/>
              <w:rPr>
                <w:rFonts w:ascii="Times New Roman" w:eastAsia="Calibri" w:hAnsi="Times New Roman" w:cs="Times New Roman"/>
              </w:rPr>
            </w:pPr>
            <w:proofErr w:type="spellStart"/>
            <w:r w:rsidRPr="008D6848">
              <w:rPr>
                <w:rFonts w:ascii="Times New Roman" w:eastAsia="Calibri" w:hAnsi="Times New Roman" w:cs="Times New Roman"/>
              </w:rPr>
              <w:t>Цmin</w:t>
            </w:r>
            <w:proofErr w:type="spellEnd"/>
            <w:r w:rsidRPr="008D6848">
              <w:rPr>
                <w:rFonts w:ascii="Times New Roman" w:eastAsia="Calibri" w:hAnsi="Times New Roman" w:cs="Times New Roman"/>
              </w:rPr>
              <w:t xml:space="preserve"> - наименьшая цена договора из предложений участников;</w:t>
            </w: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0,85 – коэффициент значимости.</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both"/>
              <w:rPr>
                <w:rFonts w:ascii="Times New Roman" w:eastAsia="Calibri" w:hAnsi="Times New Roman" w:cs="Times New Roman"/>
                <w:b/>
              </w:rPr>
            </w:pPr>
            <w:r w:rsidRPr="008D6848">
              <w:rPr>
                <w:rFonts w:ascii="Times New Roman" w:eastAsia="Calibri" w:hAnsi="Times New Roman" w:cs="Times New Roman"/>
                <w:b/>
              </w:rPr>
              <w:t>2) Критерий «Деловая репутация», значимость критерия – 15%, коэффициент значимости – 0,15.</w:t>
            </w: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По данному критерию оценивается отсутствие/наличие у Участника:</w:t>
            </w: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 судебных претензий за последние три года по основной деятельности участника (включая оспоренные в суде, но решение, по которым оставлено в силе) со стороны уполномоченных органов власти;</w:t>
            </w: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 удовлетворенных судебных претензий за последние три года (включая оспоренные в суде, но решение, по которым оставлено в силе) со стороны Заказчика, а также со стороны иных контрагентов участника, связанных с неисполнением/ненадлежащим исполнением договорных обязательств, нарушением сроков исполнения обязательств по договорам, поставкой товара (выполнением работ, оказанием услуг) ненадлежащего качества, взысканием в судебном порядке задолженности/неосновательного обогащения.</w:t>
            </w: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В качестве документов, подтверждающих деловую репутацию участника, предоставляется Справка по ФОРМЕ</w:t>
            </w:r>
            <w:r w:rsidR="003769E3">
              <w:rPr>
                <w:rFonts w:ascii="Times New Roman" w:eastAsia="Calibri" w:hAnsi="Times New Roman" w:cs="Times New Roman"/>
              </w:rPr>
              <w:t xml:space="preserve"> 5</w:t>
            </w:r>
            <w:r w:rsidRPr="008D6848">
              <w:rPr>
                <w:rFonts w:ascii="Times New Roman" w:eastAsia="Calibri" w:hAnsi="Times New Roman" w:cs="Times New Roman"/>
              </w:rPr>
              <w:t xml:space="preserve"> «Справка о деловой репутации участника» и бухгалтерская отчетность за три предыдущих финансовых года (формы №№ 1, 2) за подписью руководителя и главного бухгалтера участника или налоговые декларации по налогу, уплачиваемому в связи с применением упрощенной системы налогообложения. Иностранные лица предоставляют финансовую отчётность, заверенную руководителем, за три предыдущих финансовых года и три последних отчетных периода в соответствии с законодательством страны инкорпорации.</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Оценка заявок участников закупки по критерию «Деловая репутация» осуществляется путем расчета, присуждаемого количества баллов каждой заявке по формуле:</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center"/>
              <w:rPr>
                <w:rFonts w:ascii="Times New Roman" w:eastAsia="Times New Roman" w:hAnsi="Times New Roman" w:cs="Times New Roman"/>
                <w:bCs/>
                <w:color w:val="000000"/>
                <w:lang w:eastAsia="ru-RU"/>
              </w:rPr>
            </w:pPr>
            <w:proofErr w:type="spellStart"/>
            <w:r w:rsidRPr="008D6848">
              <w:rPr>
                <w:rFonts w:ascii="Times New Roman" w:eastAsia="Times New Roman" w:hAnsi="Times New Roman" w:cs="Times New Roman"/>
                <w:bCs/>
                <w:color w:val="000000"/>
                <w:lang w:eastAsia="ru-RU"/>
              </w:rPr>
              <w:t>Kдрi</w:t>
            </w:r>
            <w:proofErr w:type="spellEnd"/>
            <w:r w:rsidRPr="008D6848">
              <w:rPr>
                <w:rFonts w:ascii="Times New Roman" w:eastAsia="Times New Roman" w:hAnsi="Times New Roman" w:cs="Times New Roman"/>
                <w:bCs/>
                <w:color w:val="000000"/>
                <w:lang w:eastAsia="ru-RU"/>
              </w:rPr>
              <w:t xml:space="preserve"> = (100 - </w:t>
            </w:r>
            <w:proofErr w:type="spellStart"/>
            <w:r w:rsidRPr="008D6848">
              <w:rPr>
                <w:rFonts w:ascii="Times New Roman" w:eastAsia="Times New Roman" w:hAnsi="Times New Roman" w:cs="Times New Roman"/>
                <w:bCs/>
                <w:color w:val="000000"/>
                <w:lang w:eastAsia="ru-RU"/>
              </w:rPr>
              <w:t>Mi</w:t>
            </w:r>
            <w:proofErr w:type="spellEnd"/>
            <w:r w:rsidRPr="008D6848">
              <w:rPr>
                <w:rFonts w:ascii="Times New Roman" w:eastAsia="Times New Roman" w:hAnsi="Times New Roman" w:cs="Times New Roman"/>
                <w:bCs/>
                <w:color w:val="000000"/>
                <w:lang w:eastAsia="ru-RU"/>
              </w:rPr>
              <w:t>/V х 100) х 0,15,</w:t>
            </w:r>
          </w:p>
          <w:p w:rsidR="008D6848" w:rsidRPr="008D6848" w:rsidRDefault="008D6848" w:rsidP="008D6848">
            <w:pPr>
              <w:spacing w:after="0" w:line="240" w:lineRule="auto"/>
              <w:jc w:val="both"/>
              <w:rPr>
                <w:rFonts w:ascii="Times New Roman" w:eastAsia="Times New Roman" w:hAnsi="Times New Roman" w:cs="Times New Roman"/>
                <w:bCs/>
                <w:color w:val="000000"/>
                <w:lang w:eastAsia="ru-RU"/>
              </w:rPr>
            </w:pPr>
          </w:p>
          <w:p w:rsidR="008D6848" w:rsidRPr="008D6848" w:rsidRDefault="008D6848" w:rsidP="008D6848">
            <w:pPr>
              <w:spacing w:after="0" w:line="240" w:lineRule="auto"/>
              <w:jc w:val="both"/>
              <w:rPr>
                <w:rFonts w:ascii="Times New Roman" w:eastAsia="Times New Roman" w:hAnsi="Times New Roman" w:cs="Times New Roman"/>
                <w:bCs/>
                <w:color w:val="000000"/>
                <w:lang w:eastAsia="ru-RU"/>
              </w:rPr>
            </w:pPr>
            <w:r w:rsidRPr="008D6848">
              <w:rPr>
                <w:rFonts w:ascii="Times New Roman" w:eastAsia="Times New Roman" w:hAnsi="Times New Roman" w:cs="Times New Roman"/>
                <w:bCs/>
                <w:color w:val="000000"/>
                <w:lang w:eastAsia="ru-RU"/>
              </w:rPr>
              <w:t>где:</w:t>
            </w:r>
          </w:p>
          <w:p w:rsidR="008D6848" w:rsidRPr="008D6848" w:rsidRDefault="008D6848" w:rsidP="008D6848">
            <w:pPr>
              <w:spacing w:after="0" w:line="240" w:lineRule="auto"/>
              <w:jc w:val="both"/>
              <w:rPr>
                <w:rFonts w:ascii="Times New Roman" w:eastAsia="Times New Roman" w:hAnsi="Times New Roman" w:cs="Times New Roman"/>
                <w:bCs/>
                <w:color w:val="000000"/>
                <w:lang w:eastAsia="ru-RU"/>
              </w:rPr>
            </w:pPr>
            <w:proofErr w:type="spellStart"/>
            <w:r w:rsidRPr="008D6848">
              <w:rPr>
                <w:rFonts w:ascii="Times New Roman" w:eastAsia="Times New Roman" w:hAnsi="Times New Roman" w:cs="Times New Roman"/>
                <w:bCs/>
                <w:color w:val="000000"/>
                <w:lang w:eastAsia="ru-RU"/>
              </w:rPr>
              <w:t>Kдрi</w:t>
            </w:r>
            <w:proofErr w:type="spellEnd"/>
            <w:r w:rsidRPr="008D6848">
              <w:rPr>
                <w:rFonts w:ascii="Times New Roman" w:eastAsia="Times New Roman" w:hAnsi="Times New Roman" w:cs="Times New Roman"/>
                <w:bCs/>
                <w:color w:val="000000"/>
                <w:lang w:eastAsia="ru-RU"/>
              </w:rPr>
              <w:t xml:space="preserve"> – количество баллов, присуждаемых по критерию «Деловая репутация»;</w:t>
            </w:r>
          </w:p>
          <w:p w:rsidR="008D6848" w:rsidRPr="008D6848" w:rsidRDefault="008D6848" w:rsidP="008D6848">
            <w:pPr>
              <w:spacing w:after="0" w:line="240" w:lineRule="auto"/>
              <w:jc w:val="both"/>
              <w:rPr>
                <w:rFonts w:ascii="Times New Roman" w:eastAsia="Times New Roman" w:hAnsi="Times New Roman" w:cs="Times New Roman"/>
                <w:bCs/>
                <w:color w:val="000000"/>
                <w:lang w:eastAsia="ru-RU"/>
              </w:rPr>
            </w:pPr>
            <w:proofErr w:type="spellStart"/>
            <w:r w:rsidRPr="008D6848">
              <w:rPr>
                <w:rFonts w:ascii="Times New Roman" w:eastAsia="Times New Roman" w:hAnsi="Times New Roman" w:cs="Times New Roman"/>
                <w:bCs/>
                <w:color w:val="000000"/>
                <w:lang w:eastAsia="ru-RU"/>
              </w:rPr>
              <w:t>Мi</w:t>
            </w:r>
            <w:proofErr w:type="spellEnd"/>
            <w:r w:rsidRPr="008D6848">
              <w:rPr>
                <w:rFonts w:ascii="Times New Roman" w:eastAsia="Times New Roman" w:hAnsi="Times New Roman" w:cs="Times New Roman"/>
                <w:bCs/>
                <w:color w:val="000000"/>
                <w:lang w:eastAsia="ru-RU"/>
              </w:rPr>
              <w:t xml:space="preserve"> – общая сумма судебных претензий у участника, заявка которого оценивается;</w:t>
            </w:r>
          </w:p>
          <w:p w:rsidR="008D6848" w:rsidRPr="008D6848" w:rsidRDefault="008D6848" w:rsidP="008D6848">
            <w:pPr>
              <w:spacing w:after="0" w:line="240" w:lineRule="auto"/>
              <w:jc w:val="both"/>
              <w:rPr>
                <w:rFonts w:ascii="Times New Roman" w:eastAsia="Times New Roman" w:hAnsi="Times New Roman" w:cs="Times New Roman"/>
                <w:bCs/>
                <w:color w:val="000000"/>
                <w:lang w:eastAsia="ru-RU"/>
              </w:rPr>
            </w:pPr>
            <w:r w:rsidRPr="008D6848">
              <w:rPr>
                <w:rFonts w:ascii="Times New Roman" w:eastAsia="Times New Roman" w:hAnsi="Times New Roman" w:cs="Times New Roman"/>
                <w:bCs/>
                <w:color w:val="000000"/>
                <w:lang w:eastAsia="ru-RU"/>
              </w:rPr>
              <w:t>V – суммарная выручка участника за последние три года на основании официальной бухгалтерской отчетности (</w:t>
            </w:r>
            <w:r w:rsidRPr="008D6848">
              <w:rPr>
                <w:rFonts w:ascii="Times New Roman" w:eastAsia="Times New Roman" w:hAnsi="Times New Roman" w:cs="Times New Roman"/>
                <w:color w:val="000000"/>
                <w:lang w:eastAsia="ru-RU"/>
              </w:rPr>
              <w:t>Форма 2, строка 2110</w:t>
            </w:r>
            <w:r w:rsidRPr="008D6848">
              <w:rPr>
                <w:rFonts w:ascii="Times New Roman" w:eastAsia="Times New Roman" w:hAnsi="Times New Roman" w:cs="Times New Roman"/>
                <w:bCs/>
                <w:color w:val="000000"/>
                <w:lang w:eastAsia="ru-RU"/>
              </w:rPr>
              <w:t>);</w:t>
            </w:r>
          </w:p>
          <w:p w:rsidR="008D6848" w:rsidRPr="008D6848" w:rsidRDefault="008D6848" w:rsidP="008D6848">
            <w:pPr>
              <w:spacing w:after="0" w:line="240" w:lineRule="auto"/>
              <w:jc w:val="both"/>
              <w:rPr>
                <w:rFonts w:ascii="Times New Roman" w:eastAsia="Times New Roman" w:hAnsi="Times New Roman" w:cs="Times New Roman"/>
                <w:bCs/>
                <w:color w:val="000000"/>
                <w:lang w:eastAsia="ru-RU"/>
              </w:rPr>
            </w:pPr>
            <w:r w:rsidRPr="008D6848">
              <w:rPr>
                <w:rFonts w:ascii="Times New Roman" w:eastAsia="Times New Roman" w:hAnsi="Times New Roman" w:cs="Times New Roman"/>
                <w:bCs/>
                <w:color w:val="000000"/>
                <w:lang w:eastAsia="ru-RU"/>
              </w:rPr>
              <w:t>0,15 – коэффициент значимости.</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both"/>
              <w:rPr>
                <w:rFonts w:ascii="Times New Roman" w:eastAsia="Calibri" w:hAnsi="Times New Roman" w:cs="Times New Roman"/>
                <w:b/>
              </w:rPr>
            </w:pPr>
            <w:r w:rsidRPr="008D6848">
              <w:rPr>
                <w:rFonts w:ascii="Times New Roman" w:eastAsia="Calibri" w:hAnsi="Times New Roman" w:cs="Times New Roman"/>
                <w:b/>
              </w:rPr>
              <w:t>Расчет итогового рейтинга по заявке:</w:t>
            </w:r>
          </w:p>
          <w:p w:rsidR="008D6848" w:rsidRPr="008D6848" w:rsidRDefault="008D6848" w:rsidP="008D6848">
            <w:pPr>
              <w:spacing w:after="0" w:line="240" w:lineRule="auto"/>
              <w:jc w:val="both"/>
              <w:rPr>
                <w:rFonts w:ascii="Times New Roman" w:eastAsia="Calibri" w:hAnsi="Times New Roman" w:cs="Times New Roman"/>
              </w:rPr>
            </w:pPr>
            <w:r w:rsidRPr="008D6848">
              <w:rPr>
                <w:rFonts w:ascii="Times New Roman" w:eastAsia="Calibri" w:hAnsi="Times New Roman" w:cs="Times New Roman"/>
              </w:rPr>
              <w:t>Итоговый рейтинг заявки рассчитывается путем сложения баллов по каждому критерию оценки заявки.</w:t>
            </w:r>
          </w:p>
          <w:p w:rsidR="008D6848" w:rsidRPr="008D6848" w:rsidRDefault="008D6848" w:rsidP="008D6848">
            <w:pPr>
              <w:spacing w:after="0" w:line="240" w:lineRule="auto"/>
              <w:jc w:val="both"/>
              <w:rPr>
                <w:rFonts w:ascii="Times New Roman" w:eastAsia="Calibri" w:hAnsi="Times New Roman" w:cs="Times New Roman"/>
              </w:rPr>
            </w:pPr>
          </w:p>
          <w:p w:rsidR="008D6848" w:rsidRPr="008D6848" w:rsidRDefault="008D6848" w:rsidP="008D6848">
            <w:pPr>
              <w:spacing w:after="0" w:line="240" w:lineRule="auto"/>
              <w:jc w:val="center"/>
              <w:rPr>
                <w:rFonts w:ascii="Times New Roman" w:eastAsia="Calibri" w:hAnsi="Times New Roman" w:cs="Times New Roman"/>
              </w:rPr>
            </w:pPr>
            <w:proofErr w:type="spellStart"/>
            <w:r w:rsidRPr="008D6848">
              <w:rPr>
                <w:rFonts w:ascii="Times New Roman" w:eastAsia="Calibri" w:hAnsi="Times New Roman" w:cs="Times New Roman"/>
              </w:rPr>
              <w:t>Qi</w:t>
            </w:r>
            <w:proofErr w:type="spellEnd"/>
            <w:r w:rsidRPr="008D6848">
              <w:rPr>
                <w:rFonts w:ascii="Times New Roman" w:eastAsia="Calibri" w:hAnsi="Times New Roman" w:cs="Times New Roman"/>
              </w:rPr>
              <w:t xml:space="preserve"> = </w:t>
            </w:r>
            <w:proofErr w:type="spellStart"/>
            <w:r w:rsidRPr="008D6848">
              <w:rPr>
                <w:rFonts w:ascii="Times New Roman" w:eastAsia="Calibri" w:hAnsi="Times New Roman" w:cs="Times New Roman"/>
              </w:rPr>
              <w:t>ЦБi</w:t>
            </w:r>
            <w:proofErr w:type="spellEnd"/>
            <w:r w:rsidRPr="008D6848">
              <w:rPr>
                <w:rFonts w:ascii="Times New Roman" w:eastAsia="Calibri" w:hAnsi="Times New Roman" w:cs="Times New Roman"/>
              </w:rPr>
              <w:t xml:space="preserve"> + </w:t>
            </w:r>
            <w:proofErr w:type="spellStart"/>
            <w:r w:rsidRPr="008D6848">
              <w:rPr>
                <w:rFonts w:ascii="Times New Roman" w:eastAsia="Calibri" w:hAnsi="Times New Roman" w:cs="Times New Roman"/>
              </w:rPr>
              <w:t>Кдрi</w:t>
            </w:r>
            <w:proofErr w:type="spellEnd"/>
          </w:p>
          <w:p w:rsidR="008707F7" w:rsidRPr="00B76959" w:rsidRDefault="008707F7" w:rsidP="008707F7">
            <w:pPr>
              <w:spacing w:after="0" w:line="240" w:lineRule="auto"/>
              <w:jc w:val="both"/>
              <w:rPr>
                <w:rFonts w:ascii="Times New Roman" w:eastAsia="Calibri" w:hAnsi="Times New Roman" w:cs="Times New Roman"/>
              </w:rPr>
            </w:pPr>
          </w:p>
          <w:p w:rsidR="008707F7" w:rsidRPr="002265CE" w:rsidRDefault="008707F7" w:rsidP="008707F7">
            <w:pPr>
              <w:spacing w:after="0" w:line="240" w:lineRule="auto"/>
              <w:jc w:val="both"/>
              <w:rPr>
                <w:rFonts w:ascii="Times New Roman" w:eastAsia="Calibri" w:hAnsi="Times New Roman" w:cs="Times New Roman"/>
              </w:rPr>
            </w:pPr>
            <w:r w:rsidRPr="00B76959">
              <w:rPr>
                <w:rFonts w:ascii="Times New Roman" w:eastAsia="Calibri" w:hAnsi="Times New Roman" w:cs="Times New Roman"/>
              </w:rPr>
              <w:t>Заявке на участие в Запросе предложений</w:t>
            </w:r>
            <w:r w:rsidRPr="002265CE">
              <w:rPr>
                <w:rFonts w:ascii="Times New Roman" w:eastAsia="Calibri" w:hAnsi="Times New Roman" w:cs="Times New Roman"/>
              </w:rPr>
              <w:t>, набравшей наибольше количество баллов, присваивается первое рейтинговое место. Далее места присваиваются (ранжируются) по мере уменьшения количества набранных баллов.</w:t>
            </w:r>
          </w:p>
          <w:p w:rsidR="008707F7" w:rsidRPr="002265CE" w:rsidRDefault="008707F7" w:rsidP="008707F7">
            <w:pPr>
              <w:spacing w:after="0" w:line="240" w:lineRule="auto"/>
              <w:jc w:val="both"/>
              <w:rPr>
                <w:rFonts w:ascii="Times New Roman" w:eastAsia="Calibri" w:hAnsi="Times New Roman" w:cs="Times New Roman"/>
                <w:highlight w:val="yellow"/>
              </w:rPr>
            </w:pPr>
            <w:r w:rsidRPr="002265CE">
              <w:rPr>
                <w:rFonts w:ascii="Times New Roman" w:eastAsia="Calibri" w:hAnsi="Times New Roman" w:cs="Times New Roman"/>
              </w:rPr>
              <w:t>В случае,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же условия.</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lastRenderedPageBreak/>
              <w:t>7.1</w:t>
            </w:r>
            <w:r w:rsidRPr="002265CE">
              <w:rPr>
                <w:rFonts w:ascii="Times New Roman" w:eastAsia="Calibri" w:hAnsi="Times New Roman" w:cs="Times New Roman"/>
                <w:lang w:val="en-US"/>
              </w:rPr>
              <w:t>5</w:t>
            </w:r>
            <w:r w:rsidRPr="002265CE">
              <w:rPr>
                <w:rFonts w:ascii="Times New Roman" w:eastAsia="Calibri" w:hAnsi="Times New Roman" w:cs="Times New Roman"/>
              </w:rPr>
              <w:t xml:space="preserve">. </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 xml:space="preserve">20.2. Дополнительные этапы Запроса предложений в электронной форме </w:t>
            </w:r>
          </w:p>
          <w:p w:rsidR="008707F7" w:rsidRPr="002265CE" w:rsidRDefault="008707F7" w:rsidP="008707F7">
            <w:pPr>
              <w:spacing w:after="0" w:line="240" w:lineRule="auto"/>
              <w:rPr>
                <w:rFonts w:ascii="Times New Roman" w:eastAsia="Calibri" w:hAnsi="Times New Roman" w:cs="Times New Roman"/>
                <w:highlight w:val="yellow"/>
              </w:rPr>
            </w:pPr>
          </w:p>
        </w:tc>
        <w:tc>
          <w:tcPr>
            <w:tcW w:w="5982" w:type="dxa"/>
            <w:tcBorders>
              <w:top w:val="single" w:sz="4" w:space="0" w:color="auto"/>
              <w:left w:val="single" w:sz="4" w:space="0" w:color="auto"/>
              <w:bottom w:val="single" w:sz="4" w:space="0" w:color="auto"/>
              <w:right w:val="single" w:sz="4" w:space="0" w:color="auto"/>
            </w:tcBorders>
          </w:tcPr>
          <w:p w:rsidR="008707F7" w:rsidRPr="002265CE" w:rsidRDefault="008707F7" w:rsidP="0087119E">
            <w:pPr>
              <w:spacing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не предусмотрено</w:t>
            </w:r>
          </w:p>
          <w:p w:rsidR="008707F7" w:rsidRPr="002265CE" w:rsidRDefault="008707F7" w:rsidP="008707F7">
            <w:pPr>
              <w:ind w:firstLine="567"/>
              <w:jc w:val="both"/>
              <w:rPr>
                <w:rFonts w:ascii="Times New Roman" w:eastAsia="Calibri" w:hAnsi="Times New Roman" w:cs="Times New Roman"/>
                <w:color w:val="000000"/>
              </w:rPr>
            </w:pP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7.16.</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21.1. Срок, предоставления участником Запроса предложений, с которым заключается договор, подписанного со своей стороны договора, а также обеспечение исполнения договора в случае, если оно было установлено</w:t>
            </w:r>
          </w:p>
        </w:tc>
        <w:tc>
          <w:tcPr>
            <w:tcW w:w="598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Срок предоставления участником договора, подписанного со своей стороны с использованием программно-аппаратных средств электронной площадки - 3 (три) дня.</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7.17.</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21.2. Заключение договора по результатам проведения Запроса предложений</w:t>
            </w:r>
          </w:p>
          <w:p w:rsidR="008707F7" w:rsidRPr="002265CE" w:rsidRDefault="008707F7" w:rsidP="008707F7">
            <w:pPr>
              <w:tabs>
                <w:tab w:val="left" w:pos="406"/>
                <w:tab w:val="left" w:pos="689"/>
              </w:tabs>
              <w:spacing w:after="0" w:line="240" w:lineRule="auto"/>
              <w:jc w:val="both"/>
              <w:rPr>
                <w:rFonts w:ascii="Times New Roman" w:eastAsia="Calibri" w:hAnsi="Times New Roman" w:cs="Times New Roman"/>
              </w:rPr>
            </w:pPr>
          </w:p>
        </w:tc>
        <w:tc>
          <w:tcPr>
            <w:tcW w:w="598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hAnsi="Times New Roman" w:cs="Times New Roman"/>
                <w:color w:val="000000"/>
              </w:rPr>
            </w:pPr>
            <w:r w:rsidRPr="002265CE">
              <w:rPr>
                <w:rFonts w:ascii="Times New Roman" w:hAnsi="Times New Roman" w:cs="Times New Roman"/>
                <w:color w:val="000000"/>
              </w:rPr>
              <w:t xml:space="preserve">Договор, заключаемый по результатам проведенной закупки подлежит одобрению органом управления Заказчика в соответствии с законодательством Российской Федерации и должен быть заключен не позднее чем через 5 (пять) дней с даты указанного одобрения. </w:t>
            </w:r>
          </w:p>
          <w:p w:rsidR="008707F7" w:rsidRPr="002265CE" w:rsidRDefault="008707F7" w:rsidP="008707F7">
            <w:pPr>
              <w:spacing w:after="0" w:line="240" w:lineRule="auto"/>
              <w:jc w:val="both"/>
              <w:rPr>
                <w:rFonts w:ascii="Times New Roman" w:eastAsia="Calibri" w:hAnsi="Times New Roman" w:cs="Times New Roman"/>
                <w:b/>
              </w:rPr>
            </w:pPr>
            <w:r w:rsidRPr="002265CE">
              <w:rPr>
                <w:rFonts w:ascii="Times New Roman" w:eastAsia="Calibri" w:hAnsi="Times New Roman" w:cs="Times New Roman"/>
                <w:b/>
              </w:rPr>
              <w:t>Условия поставки товара, выполнения работ, оказания услуг, изложенные в документации Запроса предложений (проекте договора, техническом задании) не подлежат изменению, дополнению, корректировке при заключении договора.</w:t>
            </w:r>
          </w:p>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b/>
              </w:rPr>
              <w:t>Заключение договора осуществляется исключительно на условиях документации Запроса предложений и в соответствии с предложениями участника, изложенными в заявке на участие в Запросе предложений.</w:t>
            </w:r>
          </w:p>
        </w:tc>
      </w:tr>
      <w:tr w:rsidR="008707F7" w:rsidRPr="002265CE" w:rsidTr="008707F7">
        <w:tc>
          <w:tcPr>
            <w:tcW w:w="11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lastRenderedPageBreak/>
              <w:t>7.1</w:t>
            </w:r>
            <w:r w:rsidRPr="002265CE">
              <w:rPr>
                <w:rFonts w:ascii="Times New Roman" w:eastAsia="Calibri" w:hAnsi="Times New Roman" w:cs="Times New Roman"/>
                <w:lang w:val="en-US"/>
              </w:rPr>
              <w:t>8</w:t>
            </w:r>
            <w:r w:rsidRPr="002265CE">
              <w:rPr>
                <w:rFonts w:ascii="Times New Roman" w:eastAsia="Calibri" w:hAnsi="Times New Roman" w:cs="Times New Roman"/>
              </w:rPr>
              <w:t>.</w:t>
            </w:r>
          </w:p>
        </w:tc>
        <w:tc>
          <w:tcPr>
            <w:tcW w:w="306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autoSpaceDE w:val="0"/>
              <w:autoSpaceDN w:val="0"/>
              <w:adjustRightInd w:val="0"/>
              <w:spacing w:after="0" w:line="240" w:lineRule="auto"/>
              <w:outlineLvl w:val="2"/>
              <w:rPr>
                <w:rFonts w:ascii="Times New Roman" w:eastAsia="Calibri" w:hAnsi="Times New Roman" w:cs="Times New Roman"/>
              </w:rPr>
            </w:pPr>
            <w:bookmarkStart w:id="188" w:name="_Toc312771692"/>
            <w:r w:rsidRPr="002265CE">
              <w:rPr>
                <w:rFonts w:ascii="Times New Roman" w:eastAsia="Calibri" w:hAnsi="Times New Roman" w:cs="Times New Roman"/>
                <w:color w:val="000000"/>
              </w:rPr>
              <w:t>22.1. Обеспечение исполнения обязательств по договору</w:t>
            </w:r>
            <w:bookmarkEnd w:id="188"/>
          </w:p>
        </w:tc>
        <w:tc>
          <w:tcPr>
            <w:tcW w:w="598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tabs>
                <w:tab w:val="left" w:pos="1418"/>
                <w:tab w:val="left" w:pos="5103"/>
              </w:tabs>
              <w:spacing w:after="0" w:line="240" w:lineRule="auto"/>
              <w:jc w:val="both"/>
              <w:rPr>
                <w:rFonts w:ascii="Times New Roman" w:eastAsia="Calibri" w:hAnsi="Times New Roman" w:cs="Times New Roman"/>
                <w:i/>
              </w:rPr>
            </w:pPr>
            <w:r w:rsidRPr="002265CE">
              <w:rPr>
                <w:rFonts w:ascii="Times New Roman" w:eastAsia="Calibri" w:hAnsi="Times New Roman" w:cs="Times New Roman"/>
              </w:rPr>
              <w:t>Не требуется</w:t>
            </w:r>
            <w:r w:rsidRPr="002265CE">
              <w:rPr>
                <w:rFonts w:ascii="Times New Roman" w:eastAsia="Calibri" w:hAnsi="Times New Roman" w:cs="Times New Roman"/>
                <w:i/>
              </w:rPr>
              <w:t>.</w:t>
            </w:r>
          </w:p>
        </w:tc>
      </w:tr>
    </w:tbl>
    <w:p w:rsidR="008707F7" w:rsidRPr="002265CE" w:rsidRDefault="008707F7" w:rsidP="008707F7">
      <w:pPr>
        <w:widowControl w:val="0"/>
        <w:spacing w:after="0" w:line="240" w:lineRule="auto"/>
        <w:jc w:val="both"/>
        <w:outlineLvl w:val="0"/>
        <w:rPr>
          <w:rFonts w:ascii="Times New Roman" w:eastAsia="Times New Roman" w:hAnsi="Times New Roman" w:cs="Times New Roman"/>
          <w:b/>
          <w:bCs/>
          <w:kern w:val="32"/>
          <w:lang w:eastAsia="ru-RU"/>
        </w:rPr>
        <w:sectPr w:rsidR="008707F7" w:rsidRPr="002265CE" w:rsidSect="008707F7">
          <w:pgSz w:w="11906" w:h="16838"/>
          <w:pgMar w:top="1134" w:right="851" w:bottom="1134" w:left="1134" w:header="709" w:footer="709" w:gutter="0"/>
          <w:cols w:space="708"/>
          <w:docGrid w:linePitch="360"/>
        </w:sectPr>
      </w:pPr>
    </w:p>
    <w:p w:rsidR="00104D7B" w:rsidRPr="00DA4AB4" w:rsidRDefault="00104D7B" w:rsidP="00104D7B">
      <w:pPr>
        <w:spacing w:after="0" w:line="240" w:lineRule="auto"/>
        <w:outlineLvl w:val="0"/>
        <w:rPr>
          <w:rFonts w:ascii="Times New Roman" w:eastAsia="Calibri" w:hAnsi="Times New Roman" w:cs="Times New Roman"/>
          <w:b/>
        </w:rPr>
      </w:pPr>
      <w:bookmarkStart w:id="189" w:name="_Toc485319611"/>
      <w:bookmarkStart w:id="190" w:name="_Toc1565414"/>
      <w:r w:rsidRPr="00DA4AB4">
        <w:rPr>
          <w:rFonts w:ascii="Times New Roman" w:eastAsia="Calibri" w:hAnsi="Times New Roman" w:cs="Times New Roman"/>
          <w:b/>
        </w:rPr>
        <w:lastRenderedPageBreak/>
        <w:t xml:space="preserve">РАЗДЕЛ 8. ОБРАЗЦЫ ФОРМ И ДОКУМЕНТОВ ДЛЯ ЗАПОЛНЕНИЯ УЧАСТНИКАМИ </w:t>
      </w:r>
      <w:bookmarkEnd w:id="189"/>
      <w:r>
        <w:rPr>
          <w:rFonts w:ascii="Times New Roman" w:eastAsia="Calibri" w:hAnsi="Times New Roman" w:cs="Times New Roman"/>
          <w:b/>
        </w:rPr>
        <w:t>ЗАПРОСА ПРЕДЛОЖЕНИЙ</w:t>
      </w:r>
      <w:bookmarkEnd w:id="190"/>
    </w:p>
    <w:p w:rsidR="00104D7B" w:rsidRPr="00DA4AB4" w:rsidRDefault="00104D7B" w:rsidP="00104D7B">
      <w:pPr>
        <w:spacing w:after="0" w:line="240" w:lineRule="auto"/>
        <w:rPr>
          <w:rFonts w:ascii="Times New Roman" w:eastAsia="Calibri" w:hAnsi="Times New Roman" w:cs="Times New Roman"/>
        </w:rPr>
      </w:pPr>
    </w:p>
    <w:p w:rsidR="00104D7B" w:rsidRPr="007433E6" w:rsidRDefault="00104D7B" w:rsidP="00104D7B">
      <w:pPr>
        <w:spacing w:after="200" w:line="276" w:lineRule="auto"/>
        <w:jc w:val="center"/>
        <w:rPr>
          <w:rFonts w:ascii="Times New Roman" w:eastAsia="Calibri" w:hAnsi="Times New Roman" w:cs="Times New Roman"/>
          <w:b/>
          <w:color w:val="FF0000"/>
          <w:sz w:val="36"/>
          <w:szCs w:val="36"/>
        </w:rPr>
      </w:pPr>
      <w:r w:rsidRPr="007433E6">
        <w:rPr>
          <w:rFonts w:ascii="Times New Roman" w:eastAsia="Calibri" w:hAnsi="Times New Roman" w:cs="Times New Roman"/>
          <w:b/>
          <w:color w:val="FF0000"/>
          <w:sz w:val="36"/>
          <w:szCs w:val="36"/>
        </w:rPr>
        <w:t>ПЕРВАЯ ЧАСТЬ ЗАЯВКИ</w:t>
      </w:r>
    </w:p>
    <w:p w:rsidR="00104D7B" w:rsidRPr="009D551B" w:rsidRDefault="00104D7B" w:rsidP="00104D7B">
      <w:pPr>
        <w:spacing w:after="200" w:line="276" w:lineRule="auto"/>
        <w:jc w:val="center"/>
        <w:rPr>
          <w:rFonts w:ascii="Times New Roman" w:eastAsia="Calibri" w:hAnsi="Times New Roman" w:cs="Times New Roman"/>
          <w:b/>
          <w:i/>
          <w:color w:val="FF0000"/>
        </w:rPr>
      </w:pPr>
      <w:r w:rsidRPr="009D551B">
        <w:rPr>
          <w:rFonts w:ascii="Times New Roman" w:eastAsia="Calibri" w:hAnsi="Times New Roman" w:cs="Times New Roman"/>
          <w:b/>
          <w:i/>
          <w:color w:val="FF0000"/>
        </w:rPr>
        <w:t xml:space="preserve">[не допускается указание в первой части заявки на участие в </w:t>
      </w:r>
      <w:r>
        <w:rPr>
          <w:rFonts w:ascii="Times New Roman" w:eastAsia="Calibri" w:hAnsi="Times New Roman" w:cs="Times New Roman"/>
          <w:b/>
          <w:i/>
          <w:color w:val="FF0000"/>
        </w:rPr>
        <w:t>Запросе предложений</w:t>
      </w:r>
      <w:r w:rsidRPr="009D551B">
        <w:rPr>
          <w:rFonts w:ascii="Times New Roman" w:eastAsia="Calibri" w:hAnsi="Times New Roman" w:cs="Times New Roman"/>
          <w:b/>
          <w:i/>
          <w:color w:val="FF0000"/>
        </w:rPr>
        <w:t xml:space="preserve"> в электронной форме сведений об участнике </w:t>
      </w:r>
      <w:r>
        <w:rPr>
          <w:rFonts w:ascii="Times New Roman" w:eastAsia="Calibri" w:hAnsi="Times New Roman" w:cs="Times New Roman"/>
          <w:b/>
          <w:i/>
          <w:color w:val="FF0000"/>
        </w:rPr>
        <w:t>Запроса предложений</w:t>
      </w:r>
      <w:r w:rsidRPr="009D551B">
        <w:rPr>
          <w:rFonts w:ascii="Times New Roman" w:eastAsia="Calibri" w:hAnsi="Times New Roman" w:cs="Times New Roman"/>
          <w:b/>
          <w:i/>
          <w:color w:val="FF0000"/>
        </w:rPr>
        <w:t xml:space="preserve"> и о его соответствии единым квалификационным требованиям, установленным в документации </w:t>
      </w:r>
      <w:r>
        <w:rPr>
          <w:rFonts w:ascii="Times New Roman" w:eastAsia="Calibri" w:hAnsi="Times New Roman" w:cs="Times New Roman"/>
          <w:b/>
          <w:i/>
          <w:color w:val="FF0000"/>
        </w:rPr>
        <w:t>Запроса предложений</w:t>
      </w:r>
      <w:r w:rsidRPr="009D551B">
        <w:rPr>
          <w:rFonts w:ascii="Times New Roman" w:eastAsia="Calibri" w:hAnsi="Times New Roman" w:cs="Times New Roman"/>
          <w:b/>
          <w:i/>
          <w:color w:val="FF0000"/>
        </w:rPr>
        <w:t xml:space="preserve"> в электронной форме или/и содержание сведений о ценовом предложении]</w:t>
      </w:r>
    </w:p>
    <w:p w:rsidR="00104D7B" w:rsidRPr="003A4B96" w:rsidRDefault="00104D7B" w:rsidP="00104D7B">
      <w:pPr>
        <w:spacing w:after="0" w:line="240" w:lineRule="auto"/>
        <w:jc w:val="both"/>
        <w:outlineLvl w:val="1"/>
        <w:rPr>
          <w:rFonts w:ascii="Times New Roman" w:eastAsia="Calibri" w:hAnsi="Times New Roman" w:cs="Times New Roman"/>
          <w:b/>
        </w:rPr>
      </w:pPr>
      <w:r w:rsidRPr="003A4B96">
        <w:rPr>
          <w:rFonts w:ascii="Times New Roman" w:eastAsia="Calibri" w:hAnsi="Times New Roman" w:cs="Times New Roman"/>
          <w:b/>
        </w:rPr>
        <w:t xml:space="preserve">Форма </w:t>
      </w:r>
      <w:r>
        <w:rPr>
          <w:rFonts w:ascii="Times New Roman" w:eastAsia="Calibri" w:hAnsi="Times New Roman" w:cs="Times New Roman"/>
          <w:b/>
        </w:rPr>
        <w:t>1</w:t>
      </w:r>
      <w:r w:rsidRPr="003A4B96">
        <w:rPr>
          <w:rFonts w:ascii="Times New Roman" w:eastAsia="Calibri" w:hAnsi="Times New Roman" w:cs="Times New Roman"/>
          <w:b/>
        </w:rPr>
        <w:t xml:space="preserve">. </w:t>
      </w:r>
      <w:r>
        <w:rPr>
          <w:rFonts w:ascii="Times New Roman" w:eastAsia="Calibri" w:hAnsi="Times New Roman" w:cs="Times New Roman"/>
          <w:b/>
        </w:rPr>
        <w:t xml:space="preserve">ПРЕДЛОЖЕНИЕ О </w:t>
      </w:r>
      <w:r w:rsidRPr="003A4B96">
        <w:rPr>
          <w:rFonts w:ascii="Times New Roman" w:eastAsia="Calibri" w:hAnsi="Times New Roman" w:cs="Times New Roman"/>
          <w:b/>
        </w:rPr>
        <w:t>ФУНКЦИОНАЛЬНЫ</w:t>
      </w:r>
      <w:r>
        <w:rPr>
          <w:rFonts w:ascii="Times New Roman" w:eastAsia="Calibri" w:hAnsi="Times New Roman" w:cs="Times New Roman"/>
          <w:b/>
        </w:rPr>
        <w:t>Х</w:t>
      </w:r>
      <w:r w:rsidRPr="003A4B96">
        <w:rPr>
          <w:rFonts w:ascii="Times New Roman" w:eastAsia="Calibri" w:hAnsi="Times New Roman" w:cs="Times New Roman"/>
          <w:b/>
        </w:rPr>
        <w:t xml:space="preserve"> ХАРАКТЕРИСТИК</w:t>
      </w:r>
      <w:r>
        <w:rPr>
          <w:rFonts w:ascii="Times New Roman" w:eastAsia="Calibri" w:hAnsi="Times New Roman" w:cs="Times New Roman"/>
          <w:b/>
        </w:rPr>
        <w:t>АХ</w:t>
      </w:r>
      <w:r w:rsidRPr="003A4B96">
        <w:rPr>
          <w:rFonts w:ascii="Times New Roman" w:eastAsia="Calibri" w:hAnsi="Times New Roman" w:cs="Times New Roman"/>
          <w:b/>
        </w:rPr>
        <w:t xml:space="preserve"> </w:t>
      </w:r>
      <w:r>
        <w:rPr>
          <w:rFonts w:ascii="Times New Roman" w:eastAsia="Calibri" w:hAnsi="Times New Roman" w:cs="Times New Roman"/>
          <w:b/>
        </w:rPr>
        <w:t>(ПОТРЕБИТЕЛЬСКИХ СВОЙСТВАХ)</w:t>
      </w:r>
      <w:r w:rsidRPr="003A4B96">
        <w:rPr>
          <w:rFonts w:ascii="Times New Roman" w:eastAsia="Calibri" w:hAnsi="Times New Roman" w:cs="Times New Roman"/>
          <w:b/>
        </w:rPr>
        <w:t xml:space="preserve"> </w:t>
      </w:r>
      <w:r>
        <w:rPr>
          <w:rFonts w:ascii="Times New Roman" w:eastAsia="Calibri" w:hAnsi="Times New Roman" w:cs="Times New Roman"/>
          <w:b/>
        </w:rPr>
        <w:t>ПОСТАВЛЯЕМОГО ТОВАРА И</w:t>
      </w:r>
      <w:r>
        <w:rPr>
          <w:rFonts w:ascii="Times New Roman" w:eastAsia="Calibri" w:hAnsi="Times New Roman" w:cs="Times New Roman"/>
          <w:b/>
          <w:lang w:eastAsia="ru-RU"/>
        </w:rPr>
        <w:t>/ИЛИ КАЧЕСТВЕ ВЫПОЛНЯЕМЫХ РАБОТ</w:t>
      </w:r>
      <w:r w:rsidRPr="009B4234">
        <w:rPr>
          <w:rFonts w:ascii="Times New Roman" w:eastAsia="Calibri" w:hAnsi="Times New Roman" w:cs="Times New Roman"/>
          <w:b/>
          <w:lang w:eastAsia="ru-RU"/>
        </w:rPr>
        <w:t>/</w:t>
      </w:r>
      <w:r>
        <w:rPr>
          <w:rFonts w:ascii="Times New Roman" w:eastAsia="Calibri" w:hAnsi="Times New Roman" w:cs="Times New Roman"/>
          <w:b/>
          <w:lang w:eastAsia="ru-RU"/>
        </w:rPr>
        <w:t xml:space="preserve">ОКАЗЫВАЕМЫХ </w:t>
      </w:r>
      <w:r w:rsidRPr="009B4234">
        <w:rPr>
          <w:rFonts w:ascii="Times New Roman" w:eastAsia="Calibri" w:hAnsi="Times New Roman" w:cs="Times New Roman"/>
          <w:b/>
          <w:lang w:eastAsia="ru-RU"/>
        </w:rPr>
        <w:t>УСЛУГ</w:t>
      </w:r>
    </w:p>
    <w:p w:rsidR="00104D7B" w:rsidRPr="00DA4AB4" w:rsidRDefault="00104D7B" w:rsidP="00104D7B">
      <w:pPr>
        <w:spacing w:after="0" w:line="240" w:lineRule="auto"/>
        <w:jc w:val="right"/>
        <w:rPr>
          <w:rFonts w:ascii="Times New Roman" w:eastAsia="Calibri" w:hAnsi="Times New Roman" w:cs="Times New Roman"/>
          <w:lang w:eastAsia="ru-RU"/>
        </w:rPr>
      </w:pPr>
      <w:r w:rsidRPr="003A4B96">
        <w:rPr>
          <w:rFonts w:ascii="Times New Roman" w:eastAsia="Calibri" w:hAnsi="Times New Roman" w:cs="Times New Roman"/>
          <w:lang w:eastAsia="ru-RU"/>
        </w:rPr>
        <w:tab/>
      </w:r>
      <w:r w:rsidRPr="003A4B96">
        <w:rPr>
          <w:rFonts w:ascii="Times New Roman" w:eastAsia="Calibri" w:hAnsi="Times New Roman" w:cs="Times New Roman"/>
          <w:lang w:eastAsia="ru-RU"/>
        </w:rPr>
        <w:tab/>
      </w:r>
      <w:r w:rsidRPr="00DA4AB4">
        <w:rPr>
          <w:rFonts w:ascii="Times New Roman" w:eastAsia="Calibri" w:hAnsi="Times New Roman" w:cs="Times New Roman"/>
          <w:lang w:eastAsia="ru-RU"/>
        </w:rPr>
        <w:t xml:space="preserve">Приложение № </w:t>
      </w:r>
      <w:r w:rsidR="003769E3">
        <w:rPr>
          <w:rFonts w:ascii="Times New Roman" w:eastAsia="Calibri" w:hAnsi="Times New Roman" w:cs="Times New Roman"/>
          <w:lang w:eastAsia="ru-RU"/>
        </w:rPr>
        <w:t>5</w:t>
      </w:r>
    </w:p>
    <w:p w:rsidR="00104D7B" w:rsidRPr="00DA4AB4" w:rsidRDefault="00104D7B" w:rsidP="00104D7B">
      <w:pPr>
        <w:spacing w:after="0" w:line="240" w:lineRule="auto"/>
        <w:jc w:val="right"/>
        <w:rPr>
          <w:rFonts w:ascii="Times New Roman" w:eastAsia="Calibri" w:hAnsi="Times New Roman" w:cs="Times New Roman"/>
          <w:lang w:eastAsia="ru-RU"/>
        </w:rPr>
      </w:pPr>
      <w:r>
        <w:rPr>
          <w:rFonts w:ascii="Times New Roman" w:eastAsia="Calibri" w:hAnsi="Times New Roman" w:cs="Times New Roman"/>
          <w:lang w:eastAsia="ru-RU"/>
        </w:rPr>
        <w:t>к П</w:t>
      </w:r>
      <w:r w:rsidRPr="00DA4AB4">
        <w:rPr>
          <w:rFonts w:ascii="Times New Roman" w:eastAsia="Calibri" w:hAnsi="Times New Roman" w:cs="Times New Roman"/>
          <w:lang w:eastAsia="ru-RU"/>
        </w:rPr>
        <w:t>редложению на участие</w:t>
      </w:r>
    </w:p>
    <w:p w:rsidR="00104D7B" w:rsidRPr="003A4B96" w:rsidRDefault="00104D7B" w:rsidP="00104D7B">
      <w:pPr>
        <w:tabs>
          <w:tab w:val="left" w:pos="2340"/>
          <w:tab w:val="right" w:pos="9637"/>
        </w:tabs>
        <w:spacing w:after="0" w:line="240" w:lineRule="auto"/>
        <w:jc w:val="right"/>
        <w:rPr>
          <w:rFonts w:ascii="Times New Roman" w:eastAsia="Calibri" w:hAnsi="Times New Roman" w:cs="Times New Roman"/>
          <w:lang w:eastAsia="ru-RU"/>
        </w:rPr>
      </w:pPr>
      <w:r w:rsidRPr="00DA4AB4">
        <w:rPr>
          <w:rFonts w:ascii="Times New Roman" w:eastAsia="Calibri" w:hAnsi="Times New Roman" w:cs="Times New Roman"/>
          <w:lang w:eastAsia="ru-RU"/>
        </w:rPr>
        <w:t xml:space="preserve">в </w:t>
      </w:r>
      <w:r>
        <w:rPr>
          <w:rFonts w:ascii="Times New Roman" w:eastAsia="Calibri" w:hAnsi="Times New Roman" w:cs="Times New Roman"/>
          <w:lang w:eastAsia="ru-RU"/>
        </w:rPr>
        <w:t>Запросе предложений в электронной форме</w:t>
      </w:r>
    </w:p>
    <w:p w:rsidR="00104D7B" w:rsidRPr="003A4B96" w:rsidRDefault="00104D7B" w:rsidP="00104D7B">
      <w:pPr>
        <w:spacing w:after="0" w:line="240" w:lineRule="auto"/>
        <w:jc w:val="center"/>
        <w:rPr>
          <w:rFonts w:ascii="Times New Roman" w:eastAsia="Calibri" w:hAnsi="Times New Roman" w:cs="Times New Roman"/>
          <w:b/>
          <w:lang w:eastAsia="ru-RU"/>
        </w:rPr>
      </w:pPr>
    </w:p>
    <w:p w:rsidR="00684AEB" w:rsidRPr="00684AEB" w:rsidRDefault="00684AEB" w:rsidP="00684AEB">
      <w:pPr>
        <w:spacing w:after="0" w:line="240" w:lineRule="auto"/>
        <w:jc w:val="center"/>
        <w:rPr>
          <w:rFonts w:ascii="Times New Roman" w:eastAsia="Calibri" w:hAnsi="Times New Roman" w:cs="Times New Roman"/>
          <w:b/>
          <w:lang w:eastAsia="ru-RU"/>
        </w:rPr>
      </w:pPr>
      <w:r w:rsidRPr="00684AEB">
        <w:rPr>
          <w:rFonts w:ascii="Times New Roman" w:eastAsia="Calibri" w:hAnsi="Times New Roman" w:cs="Times New Roman"/>
          <w:b/>
          <w:lang w:eastAsia="ru-RU"/>
        </w:rPr>
        <w:t>ПРЕДЛОЖЕНИЕ</w:t>
      </w:r>
    </w:p>
    <w:p w:rsidR="00684AEB" w:rsidRPr="00684AEB" w:rsidRDefault="00684AEB" w:rsidP="00684AEB">
      <w:pPr>
        <w:spacing w:after="0" w:line="240" w:lineRule="auto"/>
        <w:jc w:val="center"/>
        <w:rPr>
          <w:rFonts w:ascii="Times New Roman" w:eastAsia="Calibri" w:hAnsi="Times New Roman" w:cs="Times New Roman"/>
          <w:b/>
          <w:lang w:eastAsia="ru-RU"/>
        </w:rPr>
      </w:pPr>
      <w:r w:rsidRPr="00684AEB">
        <w:rPr>
          <w:rFonts w:ascii="Times New Roman" w:eastAsia="Calibri" w:hAnsi="Times New Roman" w:cs="Times New Roman"/>
          <w:b/>
          <w:lang w:eastAsia="ru-RU"/>
        </w:rPr>
        <w:t xml:space="preserve">О ФУНКЦИОНАЛЬНЫХ ХАРАКТЕРИСТИКАХ </w:t>
      </w:r>
      <w:r w:rsidRPr="00684AEB">
        <w:rPr>
          <w:rFonts w:ascii="Times New Roman" w:eastAsia="Calibri" w:hAnsi="Times New Roman" w:cs="Times New Roman"/>
          <w:b/>
        </w:rPr>
        <w:t xml:space="preserve">(ПОТРЕБИТЕЛЬСКИХ СВОЙСТВАХ) </w:t>
      </w:r>
      <w:r w:rsidRPr="00684AEB">
        <w:rPr>
          <w:rFonts w:ascii="Times New Roman" w:eastAsia="Calibri" w:hAnsi="Times New Roman" w:cs="Times New Roman"/>
          <w:b/>
          <w:lang w:eastAsia="ru-RU"/>
        </w:rPr>
        <w:t>ТОВАРА И/ИЛИ КАЧЕСТВЕ ВЫПОЛНЯЕМЫХ РАБОТ/ОКАЗЫВАЕМЫХ УСЛУГ</w:t>
      </w:r>
    </w:p>
    <w:p w:rsidR="00684AEB" w:rsidRDefault="00684AEB" w:rsidP="00684AEB">
      <w:pPr>
        <w:spacing w:after="0" w:line="240" w:lineRule="auto"/>
        <w:jc w:val="center"/>
        <w:rPr>
          <w:rFonts w:ascii="Times New Roman" w:eastAsia="Calibri" w:hAnsi="Times New Roman" w:cs="Times New Roman"/>
          <w:b/>
          <w:lang w:eastAsia="ru-RU"/>
        </w:rPr>
      </w:pPr>
    </w:p>
    <w:tbl>
      <w:tblPr>
        <w:tblW w:w="5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0"/>
        <w:gridCol w:w="1523"/>
        <w:gridCol w:w="1374"/>
        <w:gridCol w:w="1418"/>
        <w:gridCol w:w="850"/>
        <w:gridCol w:w="927"/>
        <w:gridCol w:w="1908"/>
        <w:gridCol w:w="1843"/>
      </w:tblGrid>
      <w:tr w:rsidR="00B131EA" w:rsidRPr="003A4B96" w:rsidTr="00157410">
        <w:trPr>
          <w:trHeight w:val="3344"/>
        </w:trPr>
        <w:tc>
          <w:tcPr>
            <w:tcW w:w="500" w:type="dxa"/>
            <w:tcBorders>
              <w:top w:val="single" w:sz="4" w:space="0" w:color="auto"/>
              <w:left w:val="single" w:sz="4" w:space="0" w:color="auto"/>
              <w:bottom w:val="single" w:sz="4" w:space="0" w:color="auto"/>
              <w:right w:val="single" w:sz="4" w:space="0" w:color="auto"/>
            </w:tcBorders>
            <w:hideMark/>
          </w:tcPr>
          <w:p w:rsidR="00B131EA" w:rsidRPr="003A4B96" w:rsidRDefault="00B131EA" w:rsidP="00157410">
            <w:pPr>
              <w:widowControl w:val="0"/>
              <w:spacing w:after="0" w:line="240" w:lineRule="auto"/>
              <w:jc w:val="center"/>
              <w:rPr>
                <w:rFonts w:ascii="Times New Roman" w:eastAsia="Calibri" w:hAnsi="Times New Roman" w:cs="Times New Roman"/>
                <w:b/>
              </w:rPr>
            </w:pPr>
            <w:r w:rsidRPr="003A4B96">
              <w:rPr>
                <w:rFonts w:ascii="Times New Roman" w:eastAsia="Calibri" w:hAnsi="Times New Roman" w:cs="Times New Roman"/>
                <w:b/>
              </w:rPr>
              <w:t>№ п/п</w:t>
            </w:r>
          </w:p>
        </w:tc>
        <w:tc>
          <w:tcPr>
            <w:tcW w:w="1523" w:type="dxa"/>
            <w:tcBorders>
              <w:top w:val="single" w:sz="4" w:space="0" w:color="auto"/>
              <w:left w:val="single" w:sz="4" w:space="0" w:color="auto"/>
              <w:bottom w:val="single" w:sz="4" w:space="0" w:color="auto"/>
              <w:right w:val="single" w:sz="4" w:space="0" w:color="auto"/>
            </w:tcBorders>
            <w:hideMark/>
          </w:tcPr>
          <w:p w:rsidR="00B131EA" w:rsidRPr="009B4234" w:rsidRDefault="00B131EA" w:rsidP="00157410">
            <w:pPr>
              <w:widowControl w:val="0"/>
              <w:spacing w:after="0" w:line="240" w:lineRule="auto"/>
              <w:jc w:val="center"/>
              <w:rPr>
                <w:rFonts w:ascii="Times New Roman" w:eastAsia="Calibri" w:hAnsi="Times New Roman" w:cs="Times New Roman"/>
                <w:b/>
              </w:rPr>
            </w:pPr>
            <w:r w:rsidRPr="009B4234">
              <w:rPr>
                <w:rFonts w:ascii="Times New Roman" w:eastAsia="Calibri" w:hAnsi="Times New Roman" w:cs="Times New Roman"/>
                <w:b/>
                <w:lang w:eastAsia="ru-RU"/>
              </w:rPr>
              <w:t xml:space="preserve">Наименование </w:t>
            </w:r>
            <w:r>
              <w:rPr>
                <w:rFonts w:ascii="Times New Roman" w:eastAsia="Calibri" w:hAnsi="Times New Roman" w:cs="Times New Roman"/>
                <w:b/>
                <w:lang w:eastAsia="ru-RU"/>
              </w:rPr>
              <w:t>предлагаемых</w:t>
            </w:r>
            <w:r w:rsidRPr="009B4234">
              <w:rPr>
                <w:rFonts w:ascii="Times New Roman" w:eastAsia="Calibri" w:hAnsi="Times New Roman" w:cs="Times New Roman"/>
                <w:b/>
                <w:lang w:eastAsia="ru-RU"/>
              </w:rPr>
              <w:t xml:space="preserve"> </w:t>
            </w:r>
            <w:r>
              <w:rPr>
                <w:rFonts w:ascii="Times New Roman" w:eastAsia="Calibri" w:hAnsi="Times New Roman" w:cs="Times New Roman"/>
                <w:b/>
                <w:lang w:eastAsia="ru-RU"/>
              </w:rPr>
              <w:t>к поставке товаров/работ/услуг</w:t>
            </w:r>
            <w:r w:rsidRPr="009B4234">
              <w:rPr>
                <w:rFonts w:ascii="Times New Roman" w:eastAsia="Calibri" w:hAnsi="Times New Roman" w:cs="Times New Roman"/>
                <w:b/>
                <w:lang w:eastAsia="ru-RU"/>
              </w:rPr>
              <w:br/>
            </w:r>
          </w:p>
        </w:tc>
        <w:tc>
          <w:tcPr>
            <w:tcW w:w="1374" w:type="dxa"/>
            <w:tcBorders>
              <w:top w:val="single" w:sz="4" w:space="0" w:color="auto"/>
              <w:left w:val="single" w:sz="4" w:space="0" w:color="auto"/>
              <w:bottom w:val="single" w:sz="4" w:space="0" w:color="auto"/>
              <w:right w:val="single" w:sz="4" w:space="0" w:color="auto"/>
            </w:tcBorders>
          </w:tcPr>
          <w:p w:rsidR="00B131EA" w:rsidRPr="009B4234" w:rsidRDefault="00B131EA" w:rsidP="00157410">
            <w:pPr>
              <w:widowControl w:val="0"/>
              <w:spacing w:after="0" w:line="240" w:lineRule="auto"/>
              <w:jc w:val="center"/>
              <w:rPr>
                <w:rFonts w:ascii="Times New Roman" w:eastAsia="Calibri" w:hAnsi="Times New Roman" w:cs="Times New Roman"/>
                <w:b/>
              </w:rPr>
            </w:pPr>
            <w:r w:rsidRPr="003A4B96">
              <w:rPr>
                <w:rFonts w:ascii="Times New Roman" w:eastAsia="Calibri" w:hAnsi="Times New Roman" w:cs="Times New Roman"/>
                <w:b/>
                <w:lang w:eastAsia="ru-RU"/>
              </w:rPr>
              <w:t>Производитель товара</w:t>
            </w:r>
            <w:r w:rsidRPr="009B4234">
              <w:rPr>
                <w:rFonts w:ascii="Times New Roman" w:eastAsia="Calibri" w:hAnsi="Times New Roman" w:cs="Times New Roman"/>
                <w:b/>
                <w:lang w:eastAsia="ru-RU"/>
              </w:rPr>
              <w:t xml:space="preserve"> </w:t>
            </w:r>
            <w:r w:rsidRPr="009B4234">
              <w:rPr>
                <w:rFonts w:ascii="Times New Roman" w:eastAsia="Calibri" w:hAnsi="Times New Roman" w:cs="Times New Roman"/>
                <w:i/>
                <w:lang w:eastAsia="ru-RU"/>
              </w:rPr>
              <w:t>[заполняется Участником – только для товаров</w:t>
            </w:r>
            <w:r w:rsidRPr="00781039">
              <w:rPr>
                <w:rFonts w:ascii="Times New Roman" w:eastAsia="Calibri" w:hAnsi="Times New Roman" w:cs="Times New Roman"/>
                <w:i/>
                <w:lang w:eastAsia="ru-RU"/>
              </w:rPr>
              <w:t>]</w:t>
            </w:r>
          </w:p>
        </w:tc>
        <w:tc>
          <w:tcPr>
            <w:tcW w:w="141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b/>
                <w:lang w:eastAsia="ru-RU"/>
              </w:rPr>
            </w:pPr>
            <w:r w:rsidRPr="009B4234">
              <w:rPr>
                <w:rFonts w:ascii="Times New Roman" w:eastAsia="Calibri" w:hAnsi="Times New Roman" w:cs="Times New Roman"/>
                <w:b/>
                <w:lang w:eastAsia="ru-RU"/>
              </w:rPr>
              <w:t xml:space="preserve">Страна происхождения товара </w:t>
            </w:r>
            <w:r w:rsidRPr="009B4234">
              <w:rPr>
                <w:rFonts w:ascii="Times New Roman" w:eastAsia="Calibri" w:hAnsi="Times New Roman" w:cs="Times New Roman"/>
                <w:i/>
                <w:lang w:eastAsia="ru-RU"/>
              </w:rPr>
              <w:t>[заполняется Участником – только для товаров, в соответствии с общероссийским классификатором стран мира]</w:t>
            </w:r>
          </w:p>
        </w:tc>
        <w:tc>
          <w:tcPr>
            <w:tcW w:w="850" w:type="dxa"/>
            <w:tcBorders>
              <w:top w:val="single" w:sz="4" w:space="0" w:color="auto"/>
              <w:left w:val="single" w:sz="4" w:space="0" w:color="auto"/>
              <w:bottom w:val="single" w:sz="4" w:space="0" w:color="auto"/>
              <w:right w:val="single" w:sz="4" w:space="0" w:color="auto"/>
            </w:tcBorders>
            <w:hideMark/>
          </w:tcPr>
          <w:p w:rsidR="00B131EA" w:rsidRPr="003A4B96" w:rsidRDefault="00B131EA" w:rsidP="00157410">
            <w:pPr>
              <w:widowControl w:val="0"/>
              <w:spacing w:after="0" w:line="240" w:lineRule="auto"/>
              <w:jc w:val="center"/>
              <w:rPr>
                <w:rFonts w:ascii="Times New Roman" w:eastAsia="Calibri" w:hAnsi="Times New Roman" w:cs="Times New Roman"/>
                <w:b/>
              </w:rPr>
            </w:pPr>
            <w:r w:rsidRPr="003A4B96">
              <w:rPr>
                <w:rFonts w:ascii="Times New Roman" w:eastAsia="Calibri" w:hAnsi="Times New Roman" w:cs="Times New Roman"/>
                <w:b/>
              </w:rPr>
              <w:t xml:space="preserve">Единицы измерения </w:t>
            </w:r>
          </w:p>
        </w:tc>
        <w:tc>
          <w:tcPr>
            <w:tcW w:w="927" w:type="dxa"/>
            <w:tcBorders>
              <w:top w:val="single" w:sz="4" w:space="0" w:color="auto"/>
              <w:left w:val="single" w:sz="4" w:space="0" w:color="auto"/>
              <w:bottom w:val="single" w:sz="4" w:space="0" w:color="auto"/>
              <w:right w:val="single" w:sz="4" w:space="0" w:color="auto"/>
            </w:tcBorders>
          </w:tcPr>
          <w:p w:rsidR="00B131EA" w:rsidRPr="009B4234" w:rsidRDefault="00B131EA" w:rsidP="00157410">
            <w:pPr>
              <w:widowControl w:val="0"/>
              <w:spacing w:after="0" w:line="240" w:lineRule="auto"/>
              <w:jc w:val="center"/>
              <w:rPr>
                <w:rFonts w:ascii="Times New Roman" w:eastAsia="Calibri" w:hAnsi="Times New Roman" w:cs="Times New Roman"/>
                <w:b/>
              </w:rPr>
            </w:pPr>
            <w:r>
              <w:rPr>
                <w:rFonts w:ascii="Times New Roman" w:eastAsia="Calibri" w:hAnsi="Times New Roman" w:cs="Times New Roman"/>
                <w:b/>
              </w:rPr>
              <w:t>Количество</w:t>
            </w:r>
          </w:p>
        </w:tc>
        <w:tc>
          <w:tcPr>
            <w:tcW w:w="1908" w:type="dxa"/>
            <w:tcBorders>
              <w:top w:val="single" w:sz="4" w:space="0" w:color="auto"/>
              <w:left w:val="single" w:sz="4" w:space="0" w:color="auto"/>
              <w:bottom w:val="single" w:sz="4" w:space="0" w:color="auto"/>
              <w:right w:val="single" w:sz="4" w:space="0" w:color="auto"/>
            </w:tcBorders>
            <w:hideMark/>
          </w:tcPr>
          <w:p w:rsidR="00B131EA" w:rsidRPr="000A1E19" w:rsidRDefault="00B131EA" w:rsidP="00157410">
            <w:pPr>
              <w:widowControl w:val="0"/>
              <w:spacing w:after="0" w:line="240" w:lineRule="auto"/>
              <w:jc w:val="center"/>
              <w:rPr>
                <w:rFonts w:ascii="Times New Roman" w:eastAsia="Calibri" w:hAnsi="Times New Roman" w:cs="Times New Roman"/>
                <w:i/>
                <w:lang w:eastAsia="ru-RU"/>
              </w:rPr>
            </w:pPr>
            <w:r w:rsidRPr="003A4B96">
              <w:rPr>
                <w:rFonts w:ascii="Times New Roman" w:eastAsia="Calibri" w:hAnsi="Times New Roman" w:cs="Times New Roman"/>
                <w:b/>
              </w:rPr>
              <w:t>Требуемое значение характеристик товара</w:t>
            </w:r>
            <w:r>
              <w:rPr>
                <w:rFonts w:ascii="Times New Roman" w:eastAsia="Calibri" w:hAnsi="Times New Roman" w:cs="Times New Roman"/>
                <w:b/>
              </w:rPr>
              <w:t>/качества работ или услуг</w:t>
            </w:r>
            <w:r w:rsidRPr="003A4B96">
              <w:rPr>
                <w:rFonts w:ascii="Times New Roman" w:eastAsia="Calibri" w:hAnsi="Times New Roman" w:cs="Times New Roman"/>
                <w:b/>
              </w:rPr>
              <w:t xml:space="preserve"> </w:t>
            </w:r>
            <w:r w:rsidRPr="009B4234">
              <w:rPr>
                <w:rFonts w:ascii="Times New Roman" w:eastAsia="Calibri" w:hAnsi="Times New Roman" w:cs="Times New Roman"/>
                <w:i/>
                <w:lang w:eastAsia="ru-RU"/>
              </w:rPr>
              <w:t>[</w:t>
            </w:r>
            <w:r w:rsidRPr="000A1E19">
              <w:rPr>
                <w:rFonts w:ascii="Times New Roman" w:eastAsia="Calibri" w:hAnsi="Times New Roman" w:cs="Times New Roman"/>
                <w:i/>
                <w:lang w:eastAsia="ru-RU"/>
              </w:rPr>
              <w:t>в соответствии с Техническим задани</w:t>
            </w:r>
            <w:r w:rsidRPr="009B4234">
              <w:rPr>
                <w:rFonts w:ascii="Times New Roman" w:eastAsia="Calibri" w:hAnsi="Times New Roman" w:cs="Times New Roman"/>
                <w:i/>
                <w:lang w:eastAsia="ru-RU"/>
              </w:rPr>
              <w:t>ем РАЗДЕЛ 10. ТЕХНИЧЕСКАЯ ЧАСТЬ]</w:t>
            </w:r>
          </w:p>
          <w:p w:rsidR="00B131EA" w:rsidRPr="003A4B96" w:rsidRDefault="00B131EA" w:rsidP="00157410">
            <w:pPr>
              <w:widowControl w:val="0"/>
              <w:spacing w:after="0" w:line="240" w:lineRule="auto"/>
              <w:jc w:val="center"/>
              <w:rPr>
                <w:rFonts w:ascii="Times New Roman" w:eastAsia="Calibri" w:hAnsi="Times New Roman" w:cs="Times New Roman"/>
                <w:b/>
              </w:rPr>
            </w:pPr>
          </w:p>
        </w:tc>
        <w:tc>
          <w:tcPr>
            <w:tcW w:w="1843" w:type="dxa"/>
            <w:tcBorders>
              <w:top w:val="single" w:sz="4" w:space="0" w:color="auto"/>
              <w:left w:val="single" w:sz="4" w:space="0" w:color="auto"/>
              <w:bottom w:val="single" w:sz="4" w:space="0" w:color="auto"/>
              <w:right w:val="single" w:sz="4" w:space="0" w:color="auto"/>
            </w:tcBorders>
            <w:hideMark/>
          </w:tcPr>
          <w:p w:rsidR="00B131EA" w:rsidRPr="003A4B96" w:rsidRDefault="00B131EA" w:rsidP="00157410">
            <w:pPr>
              <w:widowControl w:val="0"/>
              <w:spacing w:after="0" w:line="240" w:lineRule="auto"/>
              <w:jc w:val="center"/>
              <w:rPr>
                <w:rFonts w:ascii="Times New Roman" w:eastAsia="Calibri" w:hAnsi="Times New Roman" w:cs="Times New Roman"/>
                <w:b/>
              </w:rPr>
            </w:pPr>
            <w:r w:rsidRPr="003A4B96">
              <w:rPr>
                <w:rFonts w:ascii="Times New Roman" w:eastAsia="Calibri" w:hAnsi="Times New Roman" w:cs="Times New Roman"/>
                <w:b/>
              </w:rPr>
              <w:t xml:space="preserve">Предлагаемые значения характеристик товара </w:t>
            </w:r>
            <w:r>
              <w:rPr>
                <w:rFonts w:ascii="Times New Roman" w:eastAsia="Calibri" w:hAnsi="Times New Roman" w:cs="Times New Roman"/>
                <w:b/>
              </w:rPr>
              <w:t>или качества работ/услуг</w:t>
            </w:r>
          </w:p>
        </w:tc>
      </w:tr>
      <w:tr w:rsidR="00B131EA" w:rsidRPr="003A4B96" w:rsidTr="00157410">
        <w:trPr>
          <w:trHeight w:val="226"/>
        </w:trPr>
        <w:tc>
          <w:tcPr>
            <w:tcW w:w="500" w:type="dxa"/>
            <w:tcBorders>
              <w:top w:val="single" w:sz="4" w:space="0" w:color="auto"/>
              <w:left w:val="single" w:sz="4" w:space="0" w:color="auto"/>
              <w:bottom w:val="single" w:sz="4" w:space="0" w:color="auto"/>
              <w:right w:val="single" w:sz="4" w:space="0" w:color="auto"/>
            </w:tcBorders>
            <w:hideMark/>
          </w:tcPr>
          <w:p w:rsidR="00B131EA" w:rsidRPr="003A4B96" w:rsidRDefault="00B131EA" w:rsidP="00157410">
            <w:pPr>
              <w:widowControl w:val="0"/>
              <w:spacing w:after="0" w:line="240" w:lineRule="auto"/>
              <w:jc w:val="center"/>
              <w:rPr>
                <w:rFonts w:ascii="Times New Roman" w:eastAsia="Calibri" w:hAnsi="Times New Roman" w:cs="Times New Roman"/>
              </w:rPr>
            </w:pPr>
            <w:r w:rsidRPr="003A4B96">
              <w:rPr>
                <w:rFonts w:ascii="Times New Roman" w:eastAsia="Calibri" w:hAnsi="Times New Roman" w:cs="Times New Roman"/>
              </w:rPr>
              <w:t>1.</w:t>
            </w:r>
          </w:p>
        </w:tc>
        <w:tc>
          <w:tcPr>
            <w:tcW w:w="1523"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374"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927"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90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r>
      <w:tr w:rsidR="00B131EA" w:rsidRPr="003A4B96" w:rsidTr="00157410">
        <w:trPr>
          <w:trHeight w:val="240"/>
        </w:trPr>
        <w:tc>
          <w:tcPr>
            <w:tcW w:w="500" w:type="dxa"/>
            <w:tcBorders>
              <w:top w:val="single" w:sz="4" w:space="0" w:color="auto"/>
              <w:left w:val="single" w:sz="4" w:space="0" w:color="auto"/>
              <w:bottom w:val="single" w:sz="4" w:space="0" w:color="auto"/>
              <w:right w:val="single" w:sz="4" w:space="0" w:color="auto"/>
            </w:tcBorders>
            <w:hideMark/>
          </w:tcPr>
          <w:p w:rsidR="00B131EA" w:rsidRPr="003A4B96" w:rsidRDefault="00B131EA" w:rsidP="00157410">
            <w:pPr>
              <w:widowControl w:val="0"/>
              <w:spacing w:after="0" w:line="240" w:lineRule="auto"/>
              <w:jc w:val="center"/>
              <w:rPr>
                <w:rFonts w:ascii="Times New Roman" w:eastAsia="Calibri" w:hAnsi="Times New Roman" w:cs="Times New Roman"/>
              </w:rPr>
            </w:pPr>
            <w:r w:rsidRPr="003A4B96">
              <w:rPr>
                <w:rFonts w:ascii="Times New Roman" w:eastAsia="Calibri" w:hAnsi="Times New Roman" w:cs="Times New Roman"/>
              </w:rPr>
              <w:t>2.</w:t>
            </w:r>
          </w:p>
        </w:tc>
        <w:tc>
          <w:tcPr>
            <w:tcW w:w="1523"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374"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927"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90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r>
      <w:tr w:rsidR="00B131EA" w:rsidRPr="003A4B96" w:rsidTr="00157410">
        <w:trPr>
          <w:trHeight w:val="226"/>
        </w:trPr>
        <w:tc>
          <w:tcPr>
            <w:tcW w:w="500" w:type="dxa"/>
            <w:tcBorders>
              <w:top w:val="single" w:sz="4" w:space="0" w:color="auto"/>
              <w:left w:val="single" w:sz="4" w:space="0" w:color="auto"/>
              <w:bottom w:val="single" w:sz="4" w:space="0" w:color="auto"/>
              <w:right w:val="single" w:sz="4" w:space="0" w:color="auto"/>
            </w:tcBorders>
            <w:hideMark/>
          </w:tcPr>
          <w:p w:rsidR="00B131EA" w:rsidRPr="003A4B96" w:rsidRDefault="00B131EA" w:rsidP="00157410">
            <w:pPr>
              <w:widowControl w:val="0"/>
              <w:spacing w:after="0" w:line="240" w:lineRule="auto"/>
              <w:jc w:val="center"/>
              <w:rPr>
                <w:rFonts w:ascii="Times New Roman" w:eastAsia="Calibri" w:hAnsi="Times New Roman" w:cs="Times New Roman"/>
              </w:rPr>
            </w:pPr>
            <w:r w:rsidRPr="003A4B96">
              <w:rPr>
                <w:rFonts w:ascii="Times New Roman" w:eastAsia="Calibri" w:hAnsi="Times New Roman" w:cs="Times New Roman"/>
              </w:rPr>
              <w:t>3.</w:t>
            </w:r>
          </w:p>
        </w:tc>
        <w:tc>
          <w:tcPr>
            <w:tcW w:w="1523"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374"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927"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90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r>
      <w:tr w:rsidR="00B131EA" w:rsidRPr="003A4B96" w:rsidTr="00157410">
        <w:trPr>
          <w:trHeight w:val="240"/>
        </w:trPr>
        <w:tc>
          <w:tcPr>
            <w:tcW w:w="500" w:type="dxa"/>
            <w:tcBorders>
              <w:top w:val="single" w:sz="4" w:space="0" w:color="auto"/>
              <w:left w:val="single" w:sz="4" w:space="0" w:color="auto"/>
              <w:bottom w:val="single" w:sz="4" w:space="0" w:color="auto"/>
              <w:right w:val="single" w:sz="4" w:space="0" w:color="auto"/>
            </w:tcBorders>
            <w:hideMark/>
          </w:tcPr>
          <w:p w:rsidR="00B131EA" w:rsidRPr="003A4B96" w:rsidRDefault="00B131EA" w:rsidP="00157410">
            <w:pPr>
              <w:widowControl w:val="0"/>
              <w:spacing w:after="0" w:line="240" w:lineRule="auto"/>
              <w:jc w:val="center"/>
              <w:rPr>
                <w:rFonts w:ascii="Times New Roman" w:eastAsia="Calibri" w:hAnsi="Times New Roman" w:cs="Times New Roman"/>
              </w:rPr>
            </w:pPr>
            <w:r w:rsidRPr="003A4B96">
              <w:rPr>
                <w:rFonts w:ascii="Times New Roman" w:eastAsia="Calibri" w:hAnsi="Times New Roman" w:cs="Times New Roman"/>
              </w:rPr>
              <w:t>…</w:t>
            </w:r>
          </w:p>
        </w:tc>
        <w:tc>
          <w:tcPr>
            <w:tcW w:w="1523"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374"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927"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908"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B131EA" w:rsidRPr="003A4B96" w:rsidRDefault="00B131EA" w:rsidP="00157410">
            <w:pPr>
              <w:widowControl w:val="0"/>
              <w:spacing w:after="0" w:line="240" w:lineRule="auto"/>
              <w:jc w:val="center"/>
              <w:rPr>
                <w:rFonts w:ascii="Times New Roman" w:eastAsia="Calibri" w:hAnsi="Times New Roman" w:cs="Times New Roman"/>
              </w:rPr>
            </w:pPr>
          </w:p>
        </w:tc>
      </w:tr>
    </w:tbl>
    <w:p w:rsidR="00684AEB" w:rsidRPr="00684AEB" w:rsidRDefault="00684AEB" w:rsidP="00684AEB">
      <w:pPr>
        <w:spacing w:after="200" w:line="276" w:lineRule="auto"/>
        <w:rPr>
          <w:rFonts w:ascii="Times New Roman" w:eastAsia="Calibri" w:hAnsi="Times New Roman" w:cs="Times New Roman"/>
          <w:b/>
        </w:rPr>
      </w:pPr>
      <w:r w:rsidRPr="00684AEB">
        <w:rPr>
          <w:rFonts w:ascii="Times New Roman" w:eastAsia="Calibri" w:hAnsi="Times New Roman" w:cs="Times New Roman"/>
          <w:b/>
        </w:rPr>
        <w:br w:type="page"/>
      </w:r>
    </w:p>
    <w:p w:rsidR="008707F7" w:rsidRPr="001A3DDC" w:rsidRDefault="008707F7" w:rsidP="008707F7">
      <w:pPr>
        <w:spacing w:after="200" w:line="276" w:lineRule="auto"/>
        <w:jc w:val="center"/>
        <w:rPr>
          <w:rFonts w:ascii="Times New Roman" w:eastAsia="Calibri" w:hAnsi="Times New Roman" w:cs="Times New Roman"/>
          <w:b/>
          <w:color w:val="FF0000"/>
          <w:sz w:val="36"/>
          <w:szCs w:val="36"/>
        </w:rPr>
      </w:pPr>
      <w:r w:rsidRPr="001A3DDC">
        <w:rPr>
          <w:rFonts w:ascii="Times New Roman" w:eastAsia="Calibri" w:hAnsi="Times New Roman" w:cs="Times New Roman"/>
          <w:b/>
          <w:color w:val="FF0000"/>
          <w:sz w:val="36"/>
          <w:szCs w:val="36"/>
        </w:rPr>
        <w:lastRenderedPageBreak/>
        <w:t>ВТОРАЯ ЧАСТЬ ЗАЯВКИ</w:t>
      </w:r>
    </w:p>
    <w:p w:rsidR="008707F7" w:rsidRPr="002265CE" w:rsidRDefault="008707F7" w:rsidP="008707F7">
      <w:pPr>
        <w:spacing w:after="200" w:line="276" w:lineRule="auto"/>
        <w:jc w:val="center"/>
        <w:rPr>
          <w:rFonts w:ascii="Times New Roman" w:eastAsia="Calibri" w:hAnsi="Times New Roman" w:cs="Times New Roman"/>
          <w:b/>
          <w:i/>
          <w:color w:val="FF0000"/>
        </w:rPr>
      </w:pPr>
      <w:r w:rsidRPr="002265CE">
        <w:rPr>
          <w:rFonts w:ascii="Times New Roman" w:eastAsia="Calibri" w:hAnsi="Times New Roman" w:cs="Times New Roman"/>
          <w:b/>
          <w:i/>
          <w:color w:val="FF0000"/>
        </w:rPr>
        <w:t>[не допускается содержание во второй части заявки на участие в Запросе предложений в электронной форме сведений о ценовом предложении]</w:t>
      </w:r>
    </w:p>
    <w:p w:rsidR="008707F7" w:rsidRPr="002265CE" w:rsidRDefault="008707F7" w:rsidP="008707F7">
      <w:pPr>
        <w:spacing w:after="0" w:line="240" w:lineRule="auto"/>
        <w:outlineLvl w:val="1"/>
        <w:rPr>
          <w:rFonts w:ascii="Times New Roman" w:eastAsia="Calibri" w:hAnsi="Times New Roman" w:cs="Times New Roman"/>
          <w:b/>
        </w:rPr>
      </w:pPr>
      <w:r w:rsidRPr="002265CE">
        <w:rPr>
          <w:rFonts w:ascii="Times New Roman" w:eastAsia="Calibri" w:hAnsi="Times New Roman" w:cs="Times New Roman"/>
          <w:b/>
        </w:rPr>
        <w:t>Форма 2. ОПИСЬ ДОКУМЕНТОВ</w:t>
      </w:r>
    </w:p>
    <w:p w:rsidR="008707F7" w:rsidRPr="002265CE" w:rsidRDefault="008707F7" w:rsidP="008707F7">
      <w:pPr>
        <w:spacing w:after="0" w:line="240" w:lineRule="auto"/>
        <w:rPr>
          <w:rFonts w:ascii="Times New Roman" w:eastAsia="Calibri" w:hAnsi="Times New Roman" w:cs="Times New Roman"/>
          <w:b/>
        </w:rPr>
      </w:pPr>
    </w:p>
    <w:p w:rsidR="008707F7" w:rsidRPr="002265CE" w:rsidRDefault="008707F7" w:rsidP="008707F7">
      <w:pPr>
        <w:spacing w:after="0" w:line="240" w:lineRule="auto"/>
        <w:rPr>
          <w:rFonts w:ascii="Times New Roman" w:eastAsia="Calibri" w:hAnsi="Times New Roman" w:cs="Times New Roman"/>
          <w:b/>
        </w:rPr>
      </w:pPr>
    </w:p>
    <w:p w:rsidR="008707F7" w:rsidRPr="002265CE" w:rsidRDefault="008707F7" w:rsidP="008707F7">
      <w:pPr>
        <w:spacing w:after="0" w:line="240" w:lineRule="auto"/>
        <w:jc w:val="center"/>
        <w:rPr>
          <w:rFonts w:ascii="Times New Roman" w:eastAsia="Calibri" w:hAnsi="Times New Roman" w:cs="Times New Roman"/>
          <w:b/>
        </w:rPr>
      </w:pPr>
      <w:r w:rsidRPr="002265CE">
        <w:rPr>
          <w:rFonts w:ascii="Times New Roman" w:eastAsia="Calibri" w:hAnsi="Times New Roman" w:cs="Times New Roman"/>
          <w:b/>
        </w:rPr>
        <w:t>ОПИСЬ ДОКУМЕНТОВ,</w:t>
      </w:r>
    </w:p>
    <w:p w:rsidR="008707F7" w:rsidRPr="002265CE" w:rsidRDefault="008707F7" w:rsidP="008707F7">
      <w:pPr>
        <w:widowControl w:val="0"/>
        <w:suppressLineNumbers/>
        <w:suppressAutoHyphens/>
        <w:spacing w:after="0" w:line="240" w:lineRule="auto"/>
        <w:jc w:val="center"/>
        <w:rPr>
          <w:rFonts w:ascii="Times New Roman" w:eastAsia="Calibri" w:hAnsi="Times New Roman" w:cs="Times New Roman"/>
        </w:rPr>
      </w:pPr>
      <w:r w:rsidRPr="002265CE">
        <w:rPr>
          <w:rFonts w:ascii="Times New Roman" w:eastAsia="Calibri" w:hAnsi="Times New Roman" w:cs="Times New Roman"/>
        </w:rPr>
        <w:t>представляемых для участия в Запросе предложений</w:t>
      </w:r>
    </w:p>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________________________________________________________________________________</w:t>
      </w:r>
    </w:p>
    <w:p w:rsidR="008707F7" w:rsidRPr="002265CE" w:rsidRDefault="008707F7" w:rsidP="008707F7">
      <w:pPr>
        <w:spacing w:after="0" w:line="240" w:lineRule="auto"/>
        <w:jc w:val="center"/>
        <w:rPr>
          <w:rFonts w:ascii="Times New Roman" w:eastAsia="Calibri" w:hAnsi="Times New Roman" w:cs="Times New Roman"/>
          <w:i/>
        </w:rPr>
      </w:pPr>
      <w:r w:rsidRPr="002265CE">
        <w:rPr>
          <w:rFonts w:ascii="Times New Roman" w:eastAsia="Calibri" w:hAnsi="Times New Roman" w:cs="Times New Roman"/>
          <w:i/>
        </w:rPr>
        <w:t>(название Запроса предложений)</w:t>
      </w:r>
    </w:p>
    <w:p w:rsidR="008707F7" w:rsidRPr="002265CE" w:rsidRDefault="008707F7" w:rsidP="008707F7">
      <w:pPr>
        <w:spacing w:after="0" w:line="240" w:lineRule="auto"/>
        <w:jc w:val="center"/>
        <w:rPr>
          <w:rFonts w:ascii="Times New Roman" w:eastAsia="Calibri" w:hAnsi="Times New Roman" w:cs="Times New Roman"/>
          <w:i/>
        </w:rPr>
      </w:pPr>
    </w:p>
    <w:p w:rsidR="008707F7" w:rsidRPr="002265CE" w:rsidRDefault="008707F7" w:rsidP="008707F7">
      <w:pPr>
        <w:spacing w:after="0" w:line="240" w:lineRule="auto"/>
        <w:jc w:val="right"/>
        <w:rPr>
          <w:rFonts w:ascii="Times New Roman" w:eastAsia="Calibri" w:hAnsi="Times New Roman" w:cs="Times New Roman"/>
          <w:i/>
        </w:rPr>
      </w:pPr>
      <w:r w:rsidRPr="002265CE">
        <w:rPr>
          <w:rFonts w:ascii="Times New Roman" w:eastAsia="Calibri" w:hAnsi="Times New Roman" w:cs="Times New Roman"/>
        </w:rPr>
        <w:t>Лот № ____, наименование лота ______________________________________________________________</w:t>
      </w:r>
      <w:r w:rsidRPr="002265CE">
        <w:rPr>
          <w:rFonts w:ascii="Times New Roman" w:eastAsia="Calibri" w:hAnsi="Times New Roman" w:cs="Times New Roman"/>
        </w:rPr>
        <w:br/>
      </w:r>
      <w:r w:rsidRPr="002265CE">
        <w:rPr>
          <w:rFonts w:ascii="Times New Roman" w:eastAsia="Calibri" w:hAnsi="Times New Roman" w:cs="Times New Roman"/>
          <w:i/>
        </w:rPr>
        <w:t xml:space="preserve"> (в случае, если Запрос предложений проводится по нескольким лотам)</w:t>
      </w:r>
    </w:p>
    <w:p w:rsidR="008707F7" w:rsidRPr="002265CE" w:rsidRDefault="008707F7" w:rsidP="008707F7">
      <w:pPr>
        <w:spacing w:after="0" w:line="240" w:lineRule="auto"/>
        <w:jc w:val="center"/>
        <w:rPr>
          <w:rFonts w:ascii="Times New Roman" w:eastAsia="Calibri" w:hAnsi="Times New Roman" w:cs="Times New Roman"/>
        </w:rPr>
      </w:pPr>
    </w:p>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Настоящим _______________________________________________ подтверждает, что для</w:t>
      </w:r>
    </w:p>
    <w:p w:rsidR="008707F7" w:rsidRPr="002265CE" w:rsidRDefault="008707F7" w:rsidP="008707F7">
      <w:pPr>
        <w:spacing w:after="0" w:line="240" w:lineRule="auto"/>
        <w:rPr>
          <w:rFonts w:ascii="Times New Roman" w:eastAsia="Calibri" w:hAnsi="Times New Roman" w:cs="Times New Roman"/>
          <w:i/>
        </w:rPr>
      </w:pPr>
      <w:r w:rsidRPr="002265CE">
        <w:rPr>
          <w:rFonts w:ascii="Times New Roman" w:eastAsia="Calibri" w:hAnsi="Times New Roman" w:cs="Times New Roman"/>
          <w:i/>
        </w:rPr>
        <w:t xml:space="preserve"> (наименование участника Запроса предложений)</w:t>
      </w:r>
    </w:p>
    <w:p w:rsidR="008707F7" w:rsidRPr="002265CE" w:rsidRDefault="008707F7" w:rsidP="008707F7">
      <w:pPr>
        <w:spacing w:after="0" w:line="240" w:lineRule="auto"/>
        <w:jc w:val="both"/>
        <w:rPr>
          <w:rFonts w:ascii="Times New Roman" w:eastAsia="Calibri" w:hAnsi="Times New Roman" w:cs="Times New Roman"/>
          <w:i/>
        </w:rPr>
      </w:pPr>
      <w:r w:rsidRPr="002265CE">
        <w:rPr>
          <w:rFonts w:ascii="Times New Roman" w:eastAsia="Calibri" w:hAnsi="Times New Roman" w:cs="Times New Roman"/>
        </w:rPr>
        <w:t>участия в ___________________________, направляются нижеперечисленные документы.</w:t>
      </w:r>
    </w:p>
    <w:p w:rsidR="008707F7" w:rsidRPr="002265CE" w:rsidRDefault="008707F7" w:rsidP="008707F7">
      <w:pPr>
        <w:spacing w:after="0" w:line="240" w:lineRule="auto"/>
        <w:rPr>
          <w:rFonts w:ascii="Times New Roman" w:eastAsia="Calibri" w:hAnsi="Times New Roman" w:cs="Times New Roman"/>
          <w:i/>
        </w:rPr>
      </w:pPr>
      <w:r w:rsidRPr="002265CE">
        <w:rPr>
          <w:rFonts w:ascii="Times New Roman" w:eastAsia="Calibri" w:hAnsi="Times New Roman" w:cs="Times New Roman"/>
          <w:i/>
        </w:rPr>
        <w:t xml:space="preserve"> (название Запроса предложений)</w:t>
      </w:r>
    </w:p>
    <w:p w:rsidR="008707F7" w:rsidRPr="002265CE" w:rsidRDefault="008707F7" w:rsidP="008707F7">
      <w:pPr>
        <w:spacing w:after="0" w:line="240" w:lineRule="auto"/>
        <w:rPr>
          <w:rFonts w:ascii="Times New Roman" w:eastAsia="Calibri" w:hAnsi="Times New Roman" w:cs="Times New Roman"/>
          <w:i/>
        </w:rPr>
      </w:pPr>
    </w:p>
    <w:tbl>
      <w:tblPr>
        <w:tblW w:w="9924"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7783"/>
        <w:gridCol w:w="1421"/>
      </w:tblGrid>
      <w:tr w:rsidR="008707F7" w:rsidRPr="002265CE" w:rsidTr="008707F7">
        <w:trPr>
          <w:tblHeader/>
        </w:trPr>
        <w:tc>
          <w:tcPr>
            <w:tcW w:w="720" w:type="dxa"/>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40" w:lineRule="auto"/>
              <w:jc w:val="center"/>
              <w:rPr>
                <w:rFonts w:ascii="Times New Roman" w:eastAsia="Calibri" w:hAnsi="Times New Roman" w:cs="Times New Roman"/>
                <w:b/>
              </w:rPr>
            </w:pPr>
            <w:r w:rsidRPr="002265CE">
              <w:rPr>
                <w:rFonts w:ascii="Times New Roman" w:eastAsia="Calibri" w:hAnsi="Times New Roman" w:cs="Times New Roman"/>
                <w:b/>
              </w:rPr>
              <w:t>№№ п\п</w:t>
            </w:r>
          </w:p>
        </w:tc>
        <w:tc>
          <w:tcPr>
            <w:tcW w:w="7783" w:type="dxa"/>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40" w:lineRule="auto"/>
              <w:jc w:val="center"/>
              <w:rPr>
                <w:rFonts w:ascii="Times New Roman" w:eastAsia="Calibri" w:hAnsi="Times New Roman" w:cs="Times New Roman"/>
                <w:b/>
              </w:rPr>
            </w:pPr>
            <w:r w:rsidRPr="002265CE">
              <w:rPr>
                <w:rFonts w:ascii="Times New Roman" w:eastAsia="Calibri" w:hAnsi="Times New Roman" w:cs="Times New Roman"/>
                <w:b/>
              </w:rPr>
              <w:t>Наименование документов</w:t>
            </w:r>
          </w:p>
        </w:tc>
        <w:tc>
          <w:tcPr>
            <w:tcW w:w="1421" w:type="dxa"/>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40" w:lineRule="auto"/>
              <w:jc w:val="center"/>
              <w:rPr>
                <w:rFonts w:ascii="Times New Roman" w:eastAsia="Calibri" w:hAnsi="Times New Roman" w:cs="Times New Roman"/>
                <w:b/>
              </w:rPr>
            </w:pPr>
            <w:r w:rsidRPr="002265CE">
              <w:rPr>
                <w:rFonts w:ascii="Times New Roman" w:eastAsia="Calibri" w:hAnsi="Times New Roman" w:cs="Times New Roman"/>
                <w:b/>
              </w:rPr>
              <w:t>Количество</w:t>
            </w:r>
          </w:p>
          <w:p w:rsidR="008707F7" w:rsidRPr="002265CE" w:rsidRDefault="008707F7" w:rsidP="008707F7">
            <w:pPr>
              <w:spacing w:after="0" w:line="240" w:lineRule="auto"/>
              <w:jc w:val="center"/>
              <w:rPr>
                <w:rFonts w:ascii="Times New Roman" w:eastAsia="Calibri" w:hAnsi="Times New Roman" w:cs="Times New Roman"/>
                <w:b/>
              </w:rPr>
            </w:pPr>
            <w:r w:rsidRPr="002265CE">
              <w:rPr>
                <w:rFonts w:ascii="Times New Roman" w:eastAsia="Calibri" w:hAnsi="Times New Roman" w:cs="Times New Roman"/>
                <w:b/>
              </w:rPr>
              <w:t>страниц</w:t>
            </w:r>
          </w:p>
        </w:tc>
      </w:tr>
      <w:tr w:rsidR="008707F7" w:rsidRPr="002265CE" w:rsidTr="008707F7">
        <w:trPr>
          <w:trHeight w:val="384"/>
        </w:trPr>
        <w:tc>
          <w:tcPr>
            <w:tcW w:w="720"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1"/>
              </w:numPr>
              <w:spacing w:after="0" w:line="240" w:lineRule="auto"/>
              <w:jc w:val="center"/>
              <w:rPr>
                <w:rFonts w:ascii="Times New Roman" w:eastAsia="Calibri" w:hAnsi="Times New Roman" w:cs="Times New Roman"/>
              </w:rPr>
            </w:pP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Предложение на участие в Запросе предложений (по форме, установленной в документации Запроса предложений), в том числе:</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1.1.</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 xml:space="preserve">Приложения (все приложения к предложению на участие в Запросе предложений); </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1.2.</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2.</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Выписка из единого государственного реестра юридических лиц (для юридических лиц), полученная не ранее чем за шесть месяцев до дня размещения на официальном сайте извещения о проведении Запроса предложений.</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3.</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Выписка из единого государственного реестра индивидуальных предпринимателей (для индивидуальных предпринимателей), полученная не ранее чем за шесть месяцев до дня размещения на официальном сайте извещения о Запросе предложений.</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4.</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Документы, удостоверяющие личность (для иных физических лиц).</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5.</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шесть месяцев до дня размещения на официальном сайте извещения о Запросе предложений.</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6.</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rPr>
              <w:t>Документ, подтверждающий полномочия лица на осуществление действий от имени участника закупочной процедуры (в соответствии с требованиями документации Запроса предложений).</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7.</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rPr>
              <w:t>Документы, подтверждающие соответствие участников закупочных процедур требованиям, устанавливаемым в соответствии с законодательством Российской Федерации к лицам, осуществляющим поставку продукции, являющейся предметом закупки: наличие необходимых лицензий, свидетельств, сертификатов в соответствии с действующим законодательством Российской Федерации.</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8.</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Учредительные документы участника закупочной процедуры (для юридических лиц).</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9.</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 xml:space="preserve">Решение об одобрении или о совершении крупной сделки ,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w:t>
            </w:r>
            <w:r w:rsidRPr="002265CE">
              <w:rPr>
                <w:rFonts w:ascii="Times New Roman" w:eastAsia="Calibri" w:hAnsi="Times New Roman" w:cs="Times New Roman"/>
              </w:rPr>
              <w:lastRenderedPageBreak/>
              <w:t>документами юридического лица и если для участника закупочной процедуры поставка товаров, выполнение работ, оказание услуг, являющихся предметом договора, или внесение денежных средств в качестве обеспечения предложения на участие в Запросе предложений, обеспечения исполнения договора являются крупной сделкой.</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10.</w:t>
            </w:r>
          </w:p>
        </w:tc>
        <w:tc>
          <w:tcPr>
            <w:tcW w:w="7783" w:type="dxa"/>
            <w:tcBorders>
              <w:top w:val="single" w:sz="4" w:space="0" w:color="auto"/>
              <w:left w:val="single" w:sz="4" w:space="0" w:color="auto"/>
              <w:bottom w:val="single" w:sz="4" w:space="0" w:color="auto"/>
              <w:right w:val="single" w:sz="4" w:space="0" w:color="auto"/>
            </w:tcBorders>
          </w:tcPr>
          <w:p w:rsidR="008707F7" w:rsidRPr="002265CE" w:rsidRDefault="008707F7" w:rsidP="00022C78">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Бухгалтерскую отчетность за предыдущий финансовый год (формы №№ 1, 2) за подписью руководителя и главного бухгалтера участника или налоговые декларации по налогу, уплачиваемому в связи с применением упрощенной системы налогообложения</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72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11.</w:t>
            </w:r>
          </w:p>
        </w:tc>
        <w:tc>
          <w:tcPr>
            <w:tcW w:w="778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spacing w:after="0" w:line="240" w:lineRule="auto"/>
              <w:jc w:val="both"/>
              <w:rPr>
                <w:rFonts w:ascii="Times New Roman" w:eastAsia="Calibri" w:hAnsi="Times New Roman" w:cs="Times New Roman"/>
                <w:color w:val="000000"/>
              </w:rPr>
            </w:pPr>
            <w:r w:rsidRPr="002265CE">
              <w:rPr>
                <w:rFonts w:ascii="Times New Roman" w:eastAsia="Calibri" w:hAnsi="Times New Roman" w:cs="Times New Roman"/>
                <w:color w:val="000000"/>
              </w:rPr>
              <w:t>Другие документы, установленные в документации Запроса предложений, а также документы, представляемые по усмотрению участника закупочной процедуры.</w:t>
            </w:r>
          </w:p>
        </w:tc>
        <w:tc>
          <w:tcPr>
            <w:tcW w:w="1421" w:type="dxa"/>
            <w:tcBorders>
              <w:top w:val="single" w:sz="4" w:space="0" w:color="auto"/>
              <w:left w:val="single" w:sz="4" w:space="0" w:color="auto"/>
              <w:bottom w:val="single" w:sz="4" w:space="0" w:color="auto"/>
              <w:right w:val="single" w:sz="4" w:space="0" w:color="auto"/>
            </w:tcBorders>
            <w:vAlign w:val="center"/>
          </w:tcPr>
          <w:p w:rsidR="008707F7" w:rsidRPr="002265CE" w:rsidRDefault="008707F7" w:rsidP="008707F7">
            <w:pPr>
              <w:spacing w:after="0" w:line="240" w:lineRule="auto"/>
              <w:jc w:val="center"/>
              <w:rPr>
                <w:rFonts w:ascii="Times New Roman" w:eastAsia="Calibri" w:hAnsi="Times New Roman" w:cs="Times New Roman"/>
              </w:rPr>
            </w:pPr>
          </w:p>
        </w:tc>
      </w:tr>
      <w:tr w:rsidR="008707F7" w:rsidRPr="002265CE" w:rsidTr="008707F7">
        <w:tc>
          <w:tcPr>
            <w:tcW w:w="8503" w:type="dxa"/>
            <w:gridSpan w:val="2"/>
            <w:tcBorders>
              <w:top w:val="single" w:sz="4" w:space="0" w:color="auto"/>
              <w:left w:val="single" w:sz="4" w:space="0" w:color="auto"/>
              <w:bottom w:val="single" w:sz="12" w:space="0" w:color="auto"/>
              <w:right w:val="single" w:sz="4" w:space="0" w:color="auto"/>
            </w:tcBorders>
          </w:tcPr>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b/>
                <w:i/>
              </w:rPr>
              <w:t>ИТОГО ПО ОПИСИ:</w:t>
            </w:r>
          </w:p>
        </w:tc>
        <w:tc>
          <w:tcPr>
            <w:tcW w:w="1421" w:type="dxa"/>
            <w:tcBorders>
              <w:top w:val="single" w:sz="4" w:space="0" w:color="auto"/>
              <w:left w:val="single" w:sz="4" w:space="0" w:color="auto"/>
              <w:bottom w:val="single" w:sz="12" w:space="0" w:color="auto"/>
              <w:right w:val="single" w:sz="4" w:space="0" w:color="auto"/>
            </w:tcBorders>
          </w:tcPr>
          <w:p w:rsidR="008707F7" w:rsidRPr="002265CE" w:rsidRDefault="008707F7" w:rsidP="008707F7">
            <w:pPr>
              <w:spacing w:after="0" w:line="240" w:lineRule="auto"/>
              <w:jc w:val="center"/>
              <w:rPr>
                <w:rFonts w:ascii="Times New Roman" w:eastAsia="Calibri" w:hAnsi="Times New Roman" w:cs="Times New Roman"/>
              </w:rPr>
            </w:pPr>
          </w:p>
        </w:tc>
      </w:tr>
    </w:tbl>
    <w:p w:rsidR="008707F7" w:rsidRPr="002265CE" w:rsidRDefault="008707F7" w:rsidP="008707F7">
      <w:pPr>
        <w:spacing w:after="0" w:line="240" w:lineRule="auto"/>
        <w:rPr>
          <w:rFonts w:ascii="Times New Roman" w:eastAsia="Calibri" w:hAnsi="Times New Roman" w:cs="Times New Roman"/>
          <w:i/>
        </w:rPr>
      </w:pPr>
    </w:p>
    <w:p w:rsidR="008707F7" w:rsidRPr="002265CE" w:rsidRDefault="008707F7" w:rsidP="008707F7">
      <w:pPr>
        <w:spacing w:after="0" w:line="240" w:lineRule="auto"/>
        <w:rPr>
          <w:rFonts w:ascii="Times New Roman" w:eastAsia="Calibri" w:hAnsi="Times New Roman" w:cs="Times New Roman"/>
          <w:b/>
        </w:rPr>
      </w:pPr>
    </w:p>
    <w:p w:rsidR="008707F7" w:rsidRPr="002265CE" w:rsidRDefault="008707F7" w:rsidP="008707F7">
      <w:pPr>
        <w:spacing w:after="0" w:line="240" w:lineRule="auto"/>
        <w:rPr>
          <w:rFonts w:ascii="Times New Roman" w:eastAsia="Calibri" w:hAnsi="Times New Roman" w:cs="Times New Roman"/>
          <w:b/>
        </w:rPr>
      </w:pPr>
      <w:r w:rsidRPr="002265CE">
        <w:rPr>
          <w:rFonts w:ascii="Times New Roman" w:eastAsia="Calibri" w:hAnsi="Times New Roman" w:cs="Times New Roman"/>
          <w:b/>
        </w:rPr>
        <w:t>Участник закупочной процедуры</w:t>
      </w:r>
    </w:p>
    <w:p w:rsidR="008707F7" w:rsidRPr="002265CE" w:rsidRDefault="008707F7" w:rsidP="008707F7">
      <w:pPr>
        <w:spacing w:after="0" w:line="240" w:lineRule="auto"/>
        <w:rPr>
          <w:rFonts w:ascii="Times New Roman" w:eastAsia="Calibri" w:hAnsi="Times New Roman" w:cs="Times New Roman"/>
          <w:vertAlign w:val="superscript"/>
        </w:rPr>
      </w:pPr>
      <w:r w:rsidRPr="002265CE">
        <w:rPr>
          <w:rFonts w:ascii="Times New Roman" w:eastAsia="Calibri" w:hAnsi="Times New Roman" w:cs="Times New Roman"/>
          <w:b/>
        </w:rPr>
        <w:t>/уполномоченный представитель</w:t>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t>_________________ (Фамилия И.О.)</w:t>
      </w:r>
      <w:r w:rsidRPr="002265CE">
        <w:rPr>
          <w:rFonts w:ascii="Times New Roman" w:eastAsia="Calibri" w:hAnsi="Times New Roman" w:cs="Times New Roman"/>
        </w:rPr>
        <w:tab/>
      </w:r>
      <w:r w:rsidRPr="002265CE">
        <w:rPr>
          <w:rFonts w:ascii="Times New Roman" w:eastAsia="Calibri" w:hAnsi="Times New Roman" w:cs="Times New Roman"/>
          <w:b/>
        </w:rPr>
        <w:br/>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vertAlign w:val="superscript"/>
        </w:rPr>
        <w:t xml:space="preserve"> (подпись)</w:t>
      </w:r>
    </w:p>
    <w:p w:rsidR="008707F7" w:rsidRPr="002265CE" w:rsidRDefault="008707F7" w:rsidP="008707F7">
      <w:pPr>
        <w:spacing w:after="0" w:line="240" w:lineRule="auto"/>
        <w:ind w:firstLine="8370"/>
        <w:rPr>
          <w:rFonts w:ascii="Times New Roman" w:eastAsia="Calibri" w:hAnsi="Times New Roman" w:cs="Times New Roman"/>
          <w:vertAlign w:val="superscript"/>
        </w:rPr>
      </w:pPr>
      <w:r w:rsidRPr="002265CE">
        <w:rPr>
          <w:rFonts w:ascii="Times New Roman" w:eastAsia="Calibri" w:hAnsi="Times New Roman" w:cs="Times New Roman"/>
          <w:vertAlign w:val="superscript"/>
        </w:rPr>
        <w:t>М.П.</w:t>
      </w:r>
    </w:p>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(должность, Ф.И.О., основание и реквизиты документа, подтверждающие полномочия соответствующего лица на подпись заявки на участие в Запросе предложений)</w:t>
      </w:r>
    </w:p>
    <w:p w:rsidR="008707F7" w:rsidRPr="002265CE" w:rsidRDefault="008707F7" w:rsidP="008707F7">
      <w:pPr>
        <w:spacing w:after="0" w:line="240" w:lineRule="auto"/>
        <w:rPr>
          <w:rFonts w:ascii="Times New Roman" w:eastAsia="Calibri" w:hAnsi="Times New Roman" w:cs="Times New Roman"/>
        </w:rPr>
      </w:pPr>
    </w:p>
    <w:p w:rsidR="008707F7" w:rsidRPr="002265CE" w:rsidRDefault="008707F7" w:rsidP="008707F7">
      <w:pPr>
        <w:spacing w:after="200" w:line="276" w:lineRule="auto"/>
        <w:rPr>
          <w:rFonts w:ascii="Times New Roman" w:eastAsia="Calibri" w:hAnsi="Times New Roman" w:cs="Times New Roman"/>
          <w:b/>
        </w:rPr>
      </w:pPr>
      <w:r w:rsidRPr="002265CE">
        <w:rPr>
          <w:rFonts w:ascii="Times New Roman" w:eastAsia="Calibri" w:hAnsi="Times New Roman" w:cs="Times New Roman"/>
          <w:b/>
        </w:rPr>
        <w:br w:type="page"/>
      </w:r>
    </w:p>
    <w:p w:rsidR="008707F7" w:rsidRPr="002265CE" w:rsidRDefault="008707F7" w:rsidP="008707F7">
      <w:pPr>
        <w:spacing w:after="0" w:line="240" w:lineRule="auto"/>
        <w:outlineLvl w:val="1"/>
        <w:rPr>
          <w:rFonts w:ascii="Times New Roman" w:eastAsia="Calibri" w:hAnsi="Times New Roman" w:cs="Times New Roman"/>
          <w:b/>
        </w:rPr>
      </w:pPr>
      <w:r w:rsidRPr="002265CE">
        <w:rPr>
          <w:rFonts w:ascii="Times New Roman" w:eastAsia="Calibri" w:hAnsi="Times New Roman" w:cs="Times New Roman"/>
          <w:b/>
        </w:rPr>
        <w:lastRenderedPageBreak/>
        <w:t>Форма 3. ПРЕДЛОЖЕНИЕ НА УЧАСТИЕ В ЗАПРОСЕ ПРЕДЛОЖЕНИЙ В ЭЛЕКТРОННОЙ ФОРМЕ</w:t>
      </w:r>
    </w:p>
    <w:p w:rsidR="008707F7" w:rsidRPr="002265CE" w:rsidRDefault="008707F7" w:rsidP="008707F7">
      <w:pPr>
        <w:spacing w:after="0" w:line="240" w:lineRule="auto"/>
        <w:ind w:firstLine="709"/>
        <w:jc w:val="center"/>
        <w:rPr>
          <w:rFonts w:ascii="Times New Roman" w:eastAsia="Calibri" w:hAnsi="Times New Roman" w:cs="Times New Roman"/>
        </w:rPr>
      </w:pPr>
      <w:r w:rsidRPr="002265CE">
        <w:rPr>
          <w:rFonts w:ascii="Times New Roman" w:eastAsia="Calibri" w:hAnsi="Times New Roman" w:cs="Times New Roman"/>
        </w:rPr>
        <w:t>На бланке участника закупочной процедуры</w:t>
      </w:r>
    </w:p>
    <w:p w:rsidR="008707F7" w:rsidRPr="002265CE" w:rsidRDefault="008707F7" w:rsidP="008707F7">
      <w:pPr>
        <w:spacing w:after="0" w:line="240" w:lineRule="auto"/>
        <w:ind w:firstLine="709"/>
        <w:jc w:val="center"/>
        <w:rPr>
          <w:rFonts w:ascii="Times New Roman" w:eastAsia="Calibri" w:hAnsi="Times New Roman" w:cs="Times New Roman"/>
        </w:rPr>
      </w:pPr>
      <w:r w:rsidRPr="002265CE">
        <w:rPr>
          <w:rFonts w:ascii="Times New Roman" w:eastAsia="Calibri" w:hAnsi="Times New Roman" w:cs="Times New Roman"/>
        </w:rPr>
        <w:t>(по возможности)</w:t>
      </w:r>
    </w:p>
    <w:p w:rsidR="008707F7" w:rsidRPr="002265CE" w:rsidRDefault="008707F7" w:rsidP="008707F7">
      <w:pPr>
        <w:spacing w:after="0" w:line="240" w:lineRule="auto"/>
        <w:ind w:firstLine="709"/>
        <w:rPr>
          <w:rFonts w:ascii="Times New Roman" w:eastAsia="Calibri" w:hAnsi="Times New Roman" w:cs="Times New Roman"/>
        </w:rPr>
      </w:pPr>
    </w:p>
    <w:p w:rsidR="008707F7" w:rsidRPr="002265CE" w:rsidRDefault="008707F7" w:rsidP="008707F7">
      <w:pPr>
        <w:spacing w:after="0" w:line="240" w:lineRule="auto"/>
        <w:ind w:left="5670"/>
        <w:jc w:val="both"/>
        <w:rPr>
          <w:rFonts w:ascii="Times New Roman" w:eastAsia="Times New Roman" w:hAnsi="Times New Roman" w:cs="Times New Roman"/>
          <w:b/>
          <w:i/>
          <w:lang w:eastAsia="ru-RU"/>
        </w:rPr>
      </w:pPr>
      <w:r w:rsidRPr="002265CE">
        <w:rPr>
          <w:rFonts w:ascii="Times New Roman" w:eastAsia="Times New Roman" w:hAnsi="Times New Roman" w:cs="Times New Roman"/>
          <w:b/>
          <w:i/>
          <w:lang w:eastAsia="ru-RU"/>
        </w:rPr>
        <w:t xml:space="preserve">Заказчику (в Тендерную комиссию </w:t>
      </w:r>
      <w:r w:rsidRPr="002265CE">
        <w:rPr>
          <w:rFonts w:ascii="Times New Roman" w:eastAsia="Times New Roman" w:hAnsi="Times New Roman" w:cs="Times New Roman"/>
          <w:b/>
          <w:bCs/>
          <w:i/>
          <w:lang w:eastAsia="ru-RU"/>
        </w:rPr>
        <w:t>АО «МАШ»</w:t>
      </w:r>
      <w:r w:rsidRPr="002265CE">
        <w:rPr>
          <w:rFonts w:ascii="Times New Roman" w:eastAsia="Times New Roman" w:hAnsi="Times New Roman" w:cs="Times New Roman"/>
          <w:b/>
          <w:i/>
          <w:lang w:eastAsia="ru-RU"/>
        </w:rPr>
        <w:t xml:space="preserve"> по адресу: ______________)</w:t>
      </w:r>
    </w:p>
    <w:p w:rsidR="008707F7" w:rsidRPr="002265CE" w:rsidRDefault="008707F7" w:rsidP="008707F7">
      <w:pPr>
        <w:spacing w:after="0" w:line="240" w:lineRule="auto"/>
        <w:ind w:firstLine="709"/>
        <w:rPr>
          <w:rFonts w:ascii="Times New Roman" w:eastAsia="Calibri" w:hAnsi="Times New Roman" w:cs="Times New Roman"/>
        </w:rPr>
      </w:pPr>
      <w:r w:rsidRPr="002265CE">
        <w:rPr>
          <w:rFonts w:ascii="Times New Roman" w:eastAsia="Calibri" w:hAnsi="Times New Roman" w:cs="Times New Roman"/>
        </w:rPr>
        <w:t>Дата, исх. номер</w:t>
      </w:r>
    </w:p>
    <w:p w:rsidR="008707F7" w:rsidRPr="002265CE" w:rsidRDefault="008707F7" w:rsidP="008707F7">
      <w:pPr>
        <w:autoSpaceDE w:val="0"/>
        <w:autoSpaceDN w:val="0"/>
        <w:spacing w:after="0" w:line="240" w:lineRule="auto"/>
        <w:ind w:left="4248"/>
        <w:rPr>
          <w:rFonts w:ascii="Times New Roman" w:eastAsia="Calibri" w:hAnsi="Times New Roman" w:cs="Times New Roman"/>
        </w:rPr>
      </w:pPr>
    </w:p>
    <w:p w:rsidR="008707F7" w:rsidRPr="002265CE" w:rsidRDefault="008707F7" w:rsidP="008707F7">
      <w:pPr>
        <w:spacing w:after="0" w:line="240" w:lineRule="auto"/>
        <w:jc w:val="center"/>
        <w:rPr>
          <w:rFonts w:ascii="Times New Roman" w:eastAsia="Calibri" w:hAnsi="Times New Roman" w:cs="Times New Roman"/>
          <w:b/>
          <w:i/>
        </w:rPr>
      </w:pPr>
      <w:r w:rsidRPr="002265CE">
        <w:rPr>
          <w:rFonts w:ascii="Times New Roman" w:eastAsia="Calibri" w:hAnsi="Times New Roman" w:cs="Times New Roman"/>
          <w:b/>
        </w:rPr>
        <w:t>ПРЕДЛОЖЕНИЕ НА УЧАСТИЕ В ЗАПРОСЕ ПРЕДЛОЖЕНИЙ</w:t>
      </w:r>
    </w:p>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_________________________________________________________________________________</w:t>
      </w:r>
    </w:p>
    <w:p w:rsidR="008707F7" w:rsidRPr="002265CE" w:rsidRDefault="008707F7" w:rsidP="008707F7">
      <w:pPr>
        <w:spacing w:after="0" w:line="240" w:lineRule="auto"/>
        <w:jc w:val="center"/>
        <w:rPr>
          <w:rFonts w:ascii="Times New Roman" w:eastAsia="Calibri" w:hAnsi="Times New Roman" w:cs="Times New Roman"/>
          <w:i/>
        </w:rPr>
      </w:pPr>
      <w:r w:rsidRPr="002265CE">
        <w:rPr>
          <w:rFonts w:ascii="Times New Roman" w:eastAsia="Calibri" w:hAnsi="Times New Roman" w:cs="Times New Roman"/>
          <w:i/>
        </w:rPr>
        <w:t>(название Запроса предложений)</w:t>
      </w:r>
    </w:p>
    <w:p w:rsidR="008707F7" w:rsidRPr="002265CE" w:rsidRDefault="008707F7" w:rsidP="008707F7">
      <w:pPr>
        <w:spacing w:after="0" w:line="240" w:lineRule="auto"/>
        <w:jc w:val="center"/>
        <w:rPr>
          <w:rFonts w:ascii="Times New Roman" w:eastAsia="Calibri" w:hAnsi="Times New Roman" w:cs="Times New Roman"/>
          <w:i/>
        </w:rPr>
      </w:pPr>
      <w:r w:rsidRPr="002265CE">
        <w:rPr>
          <w:rFonts w:ascii="Times New Roman" w:eastAsia="Calibri" w:hAnsi="Times New Roman" w:cs="Times New Roman"/>
        </w:rPr>
        <w:t>Лот № ____, наименование лота ________________________________________________</w:t>
      </w:r>
      <w:r w:rsidRPr="002265CE">
        <w:rPr>
          <w:rFonts w:ascii="Times New Roman" w:eastAsia="Calibri" w:hAnsi="Times New Roman" w:cs="Times New Roman"/>
        </w:rPr>
        <w:br/>
      </w:r>
      <w:r w:rsidRPr="002265CE">
        <w:rPr>
          <w:rFonts w:ascii="Times New Roman" w:eastAsia="Calibri" w:hAnsi="Times New Roman" w:cs="Times New Roman"/>
          <w:i/>
        </w:rPr>
        <w:t>(в случае, если Запрос предложений проводится по нескольким лотам)</w:t>
      </w:r>
    </w:p>
    <w:p w:rsidR="008707F7" w:rsidRPr="002265CE" w:rsidRDefault="008707F7" w:rsidP="008707F7">
      <w:pPr>
        <w:spacing w:after="0" w:line="240" w:lineRule="auto"/>
        <w:jc w:val="center"/>
        <w:rPr>
          <w:rFonts w:ascii="Times New Roman" w:eastAsia="Calibri" w:hAnsi="Times New Roman" w:cs="Times New Roman"/>
        </w:rPr>
      </w:pPr>
    </w:p>
    <w:p w:rsidR="008707F7" w:rsidRPr="002265CE" w:rsidRDefault="008707F7" w:rsidP="008707F7">
      <w:pPr>
        <w:spacing w:after="0" w:line="240" w:lineRule="auto"/>
        <w:ind w:firstLine="567"/>
        <w:rPr>
          <w:rFonts w:ascii="Times New Roman" w:eastAsia="Calibri" w:hAnsi="Times New Roman" w:cs="Times New Roman"/>
          <w:b/>
        </w:rPr>
      </w:pPr>
      <w:r w:rsidRPr="002265CE">
        <w:rPr>
          <w:rFonts w:ascii="Times New Roman" w:eastAsia="Calibri" w:hAnsi="Times New Roman" w:cs="Times New Roman"/>
          <w:b/>
        </w:rPr>
        <w:t>1.</w:t>
      </w:r>
      <w:r w:rsidRPr="002265CE">
        <w:rPr>
          <w:rFonts w:ascii="Times New Roman" w:eastAsia="Calibri" w:hAnsi="Times New Roman" w:cs="Times New Roman"/>
          <w:bCs/>
        </w:rPr>
        <w:t xml:space="preserve"> Изучив документацию Запроса предложений на участие в (название Запроса предложений), а также Положение о закупках в АО «МАШ» </w:t>
      </w:r>
    </w:p>
    <w:p w:rsidR="008707F7" w:rsidRPr="002265CE" w:rsidRDefault="008707F7" w:rsidP="008707F7">
      <w:pPr>
        <w:spacing w:after="0" w:line="240" w:lineRule="auto"/>
        <w:jc w:val="both"/>
        <w:rPr>
          <w:rFonts w:ascii="Times New Roman" w:eastAsia="Calibri" w:hAnsi="Times New Roman" w:cs="Times New Roman"/>
          <w:bCs/>
          <w:lang w:eastAsia="ru-RU"/>
        </w:rPr>
      </w:pPr>
      <w:r w:rsidRPr="002265CE">
        <w:rPr>
          <w:rFonts w:ascii="Times New Roman" w:eastAsia="Calibri" w:hAnsi="Times New Roman" w:cs="Times New Roman"/>
          <w:bCs/>
          <w:lang w:eastAsia="ru-RU"/>
        </w:rPr>
        <w:t>__________________________________________________________________________________</w:t>
      </w:r>
    </w:p>
    <w:p w:rsidR="008707F7" w:rsidRPr="002265CE" w:rsidRDefault="008707F7" w:rsidP="008707F7">
      <w:pPr>
        <w:spacing w:after="0" w:line="240" w:lineRule="auto"/>
        <w:ind w:firstLine="709"/>
        <w:jc w:val="center"/>
        <w:rPr>
          <w:rFonts w:ascii="Times New Roman" w:eastAsia="Calibri" w:hAnsi="Times New Roman" w:cs="Times New Roman"/>
          <w:bCs/>
          <w:i/>
          <w:lang w:eastAsia="ru-RU"/>
        </w:rPr>
      </w:pPr>
      <w:r w:rsidRPr="002265CE">
        <w:rPr>
          <w:rFonts w:ascii="Times New Roman" w:eastAsia="Calibri" w:hAnsi="Times New Roman" w:cs="Times New Roman"/>
          <w:bCs/>
          <w:i/>
          <w:lang w:eastAsia="ru-RU"/>
        </w:rPr>
        <w:t>(наименование участника закупочной процедуры с указанием организационно-правовой формы, место нахождения, почтовый адрес)</w:t>
      </w:r>
    </w:p>
    <w:p w:rsidR="008707F7" w:rsidRPr="002265CE" w:rsidRDefault="008707F7" w:rsidP="008707F7">
      <w:pPr>
        <w:spacing w:after="0" w:line="240" w:lineRule="auto"/>
        <w:jc w:val="both"/>
        <w:rPr>
          <w:rFonts w:ascii="Times New Roman" w:eastAsia="Calibri" w:hAnsi="Times New Roman" w:cs="Times New Roman"/>
          <w:bCs/>
          <w:lang w:eastAsia="ru-RU"/>
        </w:rPr>
      </w:pPr>
      <w:r w:rsidRPr="002265CE">
        <w:rPr>
          <w:rFonts w:ascii="Times New Roman" w:eastAsia="Calibri" w:hAnsi="Times New Roman" w:cs="Times New Roman"/>
          <w:bCs/>
          <w:lang w:eastAsia="ru-RU"/>
        </w:rPr>
        <w:t>в лице, ____________________________________________________________________________</w:t>
      </w:r>
    </w:p>
    <w:p w:rsidR="008707F7" w:rsidRPr="002265CE" w:rsidRDefault="008707F7" w:rsidP="008707F7">
      <w:pPr>
        <w:spacing w:after="0" w:line="240" w:lineRule="auto"/>
        <w:ind w:firstLine="709"/>
        <w:jc w:val="center"/>
        <w:rPr>
          <w:rFonts w:ascii="Times New Roman" w:eastAsia="Calibri" w:hAnsi="Times New Roman" w:cs="Times New Roman"/>
          <w:bCs/>
          <w:i/>
          <w:lang w:eastAsia="ru-RU"/>
        </w:rPr>
      </w:pPr>
      <w:r w:rsidRPr="002265CE">
        <w:rPr>
          <w:rFonts w:ascii="Times New Roman" w:eastAsia="Calibri" w:hAnsi="Times New Roman" w:cs="Times New Roman"/>
          <w:bCs/>
          <w:i/>
          <w:lang w:eastAsia="ru-RU"/>
        </w:rPr>
        <w:t>(наименование должности, Ф.И.О. руководителя, уполномоченного лица)</w:t>
      </w:r>
    </w:p>
    <w:p w:rsidR="008707F7" w:rsidRPr="002265CE" w:rsidRDefault="008707F7" w:rsidP="008707F7">
      <w:pPr>
        <w:spacing w:after="0" w:line="240" w:lineRule="auto"/>
        <w:jc w:val="both"/>
        <w:rPr>
          <w:rFonts w:ascii="Times New Roman" w:eastAsia="Calibri" w:hAnsi="Times New Roman" w:cs="Times New Roman"/>
          <w:lang w:eastAsia="ru-RU"/>
        </w:rPr>
      </w:pPr>
      <w:r w:rsidRPr="002265CE">
        <w:rPr>
          <w:rFonts w:ascii="Times New Roman" w:eastAsia="Calibri" w:hAnsi="Times New Roman" w:cs="Times New Roman"/>
          <w:lang w:eastAsia="ru-RU"/>
        </w:rPr>
        <w:t>сообщает о согласии участвовать в Запросе предложений на условиях, установленных в указанных выше документах, и направляет настоящее предложение.</w:t>
      </w:r>
    </w:p>
    <w:p w:rsidR="008707F7" w:rsidRPr="002265CE" w:rsidRDefault="008707F7" w:rsidP="008707F7">
      <w:pPr>
        <w:spacing w:after="0" w:line="240" w:lineRule="auto"/>
        <w:ind w:firstLine="567"/>
        <w:jc w:val="both"/>
        <w:rPr>
          <w:rFonts w:ascii="Times New Roman" w:eastAsia="Calibri" w:hAnsi="Times New Roman" w:cs="Times New Roman"/>
          <w:b/>
        </w:rPr>
      </w:pPr>
      <w:r w:rsidRPr="002265CE">
        <w:rPr>
          <w:rFonts w:ascii="Times New Roman" w:eastAsia="Calibri" w:hAnsi="Times New Roman" w:cs="Times New Roman"/>
          <w:lang w:eastAsia="ru-RU"/>
        </w:rPr>
        <w:t xml:space="preserve">1.1. Мы информируем Вас, что </w:t>
      </w:r>
      <w:r w:rsidRPr="002265CE">
        <w:rPr>
          <w:rFonts w:ascii="Times New Roman" w:eastAsia="Calibri" w:hAnsi="Times New Roman" w:cs="Times New Roman"/>
          <w:i/>
          <w:lang w:eastAsia="ru-RU"/>
        </w:rPr>
        <w:t>(наименование участника закупочной процедуры</w:t>
      </w:r>
      <w:r w:rsidRPr="002265CE">
        <w:rPr>
          <w:rFonts w:ascii="Times New Roman" w:eastAsia="Calibri" w:hAnsi="Times New Roman" w:cs="Times New Roman"/>
          <w:i/>
          <w:color w:val="000000"/>
          <w:lang w:eastAsia="ru-RU"/>
        </w:rPr>
        <w:t>)</w:t>
      </w:r>
      <w:r w:rsidRPr="002265CE">
        <w:rPr>
          <w:rFonts w:ascii="Times New Roman" w:eastAsia="Calibri" w:hAnsi="Times New Roman" w:cs="Times New Roman"/>
          <w:color w:val="000000"/>
          <w:lang w:eastAsia="ru-RU"/>
        </w:rPr>
        <w:t xml:space="preserve"> </w:t>
      </w:r>
      <w:r w:rsidRPr="000C2655">
        <w:rPr>
          <w:rFonts w:ascii="Times New Roman" w:eastAsia="Calibri" w:hAnsi="Times New Roman" w:cs="Times New Roman"/>
          <w:color w:val="FF0000"/>
          <w:lang w:eastAsia="ru-RU"/>
        </w:rPr>
        <w:t>является</w:t>
      </w:r>
      <w:r w:rsidR="00B77672" w:rsidRPr="000C2655">
        <w:rPr>
          <w:rFonts w:ascii="Times New Roman" w:eastAsia="Calibri" w:hAnsi="Times New Roman" w:cs="Times New Roman"/>
          <w:color w:val="FF0000"/>
          <w:lang w:eastAsia="ru-RU"/>
        </w:rPr>
        <w:t>/не является</w:t>
      </w:r>
      <w:r w:rsidRPr="000C2655">
        <w:rPr>
          <w:rFonts w:ascii="Times New Roman" w:eastAsia="Calibri" w:hAnsi="Times New Roman" w:cs="Times New Roman"/>
          <w:i/>
          <w:color w:val="FF0000"/>
          <w:lang w:eastAsia="ru-RU"/>
        </w:rPr>
        <w:t xml:space="preserve"> </w:t>
      </w:r>
      <w:r w:rsidRPr="002265CE">
        <w:rPr>
          <w:rFonts w:ascii="Times New Roman" w:eastAsia="Calibri" w:hAnsi="Times New Roman" w:cs="Times New Roman"/>
          <w:lang w:eastAsia="ru-RU"/>
        </w:rPr>
        <w:t xml:space="preserve">субъектом малого или среднего предпринимательства </w:t>
      </w:r>
      <w:r w:rsidRPr="002265CE">
        <w:rPr>
          <w:rFonts w:ascii="Times New Roman" w:eastAsia="Calibri" w:hAnsi="Times New Roman" w:cs="Times New Roman"/>
          <w:i/>
          <w:lang w:eastAsia="ru-RU"/>
        </w:rPr>
        <w:t>(выбрать верное).</w:t>
      </w:r>
    </w:p>
    <w:p w:rsidR="008707F7" w:rsidRPr="002265CE" w:rsidRDefault="008707F7" w:rsidP="008707F7">
      <w:pPr>
        <w:spacing w:after="0" w:line="240" w:lineRule="auto"/>
        <w:ind w:firstLine="567"/>
        <w:jc w:val="both"/>
        <w:rPr>
          <w:rFonts w:ascii="Times New Roman" w:eastAsia="Calibri" w:hAnsi="Times New Roman" w:cs="Times New Roman"/>
          <w:lang w:eastAsia="ru-RU"/>
        </w:rPr>
      </w:pPr>
      <w:r w:rsidRPr="002265CE">
        <w:rPr>
          <w:rFonts w:ascii="Times New Roman" w:eastAsia="Calibri" w:hAnsi="Times New Roman" w:cs="Times New Roman"/>
          <w:b/>
          <w:spacing w:val="-4"/>
          <w:lang w:eastAsia="ru-RU"/>
        </w:rPr>
        <w:t xml:space="preserve">2. </w:t>
      </w:r>
      <w:r w:rsidRPr="002265CE">
        <w:rPr>
          <w:rFonts w:ascii="Times New Roman" w:eastAsia="Calibri" w:hAnsi="Times New Roman" w:cs="Times New Roman"/>
          <w:spacing w:val="-4"/>
          <w:lang w:eastAsia="ru-RU"/>
        </w:rPr>
        <w:t xml:space="preserve">Мы согласны поставить товары, </w:t>
      </w:r>
      <w:r w:rsidRPr="002265CE">
        <w:rPr>
          <w:rFonts w:ascii="Times New Roman" w:eastAsia="Calibri" w:hAnsi="Times New Roman" w:cs="Times New Roman"/>
          <w:lang w:eastAsia="ru-RU"/>
        </w:rPr>
        <w:t>выполнить работы,</w:t>
      </w:r>
      <w:r w:rsidRPr="002265CE">
        <w:rPr>
          <w:rFonts w:ascii="Times New Roman" w:eastAsia="Calibri" w:hAnsi="Times New Roman" w:cs="Times New Roman"/>
          <w:spacing w:val="-4"/>
          <w:lang w:eastAsia="ru-RU"/>
        </w:rPr>
        <w:t xml:space="preserve"> оказать услуги в соответствии с требованиями </w:t>
      </w:r>
      <w:r w:rsidRPr="002265CE">
        <w:rPr>
          <w:rFonts w:ascii="Times New Roman" w:eastAsia="Calibri" w:hAnsi="Times New Roman" w:cs="Times New Roman"/>
          <w:lang w:eastAsia="ru-RU"/>
        </w:rPr>
        <w:t>документации Запроса предложений в электронной форме.</w:t>
      </w:r>
    </w:p>
    <w:p w:rsidR="008707F7" w:rsidRPr="00C01B7E" w:rsidRDefault="008707F7" w:rsidP="008707F7">
      <w:pPr>
        <w:spacing w:after="0" w:line="240" w:lineRule="auto"/>
        <w:ind w:firstLine="567"/>
        <w:jc w:val="both"/>
        <w:rPr>
          <w:rFonts w:ascii="Times New Roman" w:eastAsia="Calibri" w:hAnsi="Times New Roman" w:cs="Times New Roman"/>
        </w:rPr>
      </w:pPr>
      <w:r w:rsidRPr="002265CE">
        <w:rPr>
          <w:rFonts w:ascii="Times New Roman" w:eastAsia="Calibri" w:hAnsi="Times New Roman" w:cs="Times New Roman"/>
          <w:b/>
        </w:rPr>
        <w:t>3.</w:t>
      </w:r>
      <w:r w:rsidRPr="002265CE">
        <w:rPr>
          <w:rFonts w:ascii="Times New Roman" w:eastAsia="Calibri" w:hAnsi="Times New Roman" w:cs="Times New Roman"/>
        </w:rPr>
        <w:t xml:space="preserve"> Предложение на </w:t>
      </w:r>
      <w:r w:rsidRPr="00C01B7E">
        <w:rPr>
          <w:rFonts w:ascii="Times New Roman" w:eastAsia="Calibri" w:hAnsi="Times New Roman" w:cs="Times New Roman"/>
        </w:rPr>
        <w:t>участие в Запросе предложений в электронной форме включает, следующие обязательные приложения, которые являются неотъемлемой частью настоящего предложения:</w:t>
      </w:r>
    </w:p>
    <w:p w:rsidR="008707F7" w:rsidRPr="00C01B7E" w:rsidRDefault="008707F7" w:rsidP="008707F7">
      <w:pPr>
        <w:spacing w:after="0" w:line="240" w:lineRule="auto"/>
        <w:ind w:firstLine="357"/>
        <w:jc w:val="both"/>
        <w:rPr>
          <w:rFonts w:ascii="Times New Roman" w:eastAsia="Calibri" w:hAnsi="Times New Roman" w:cs="Times New Roman"/>
          <w:spacing w:val="-8"/>
        </w:rPr>
      </w:pPr>
      <w:r w:rsidRPr="00C01B7E">
        <w:rPr>
          <w:rFonts w:ascii="Times New Roman" w:eastAsia="Calibri" w:hAnsi="Times New Roman" w:cs="Times New Roman"/>
          <w:spacing w:val="-8"/>
        </w:rPr>
        <w:t>3.1. Приложение № 1 «Анкета участника» на ___ стр.</w:t>
      </w:r>
    </w:p>
    <w:p w:rsidR="008707F7" w:rsidRPr="00C01B7E" w:rsidRDefault="008707F7" w:rsidP="008707F7">
      <w:pPr>
        <w:spacing w:after="0" w:line="240" w:lineRule="auto"/>
        <w:ind w:firstLine="357"/>
        <w:jc w:val="both"/>
        <w:rPr>
          <w:rFonts w:ascii="Times New Roman" w:eastAsia="Calibri" w:hAnsi="Times New Roman" w:cs="Times New Roman"/>
          <w:spacing w:val="-8"/>
        </w:rPr>
      </w:pPr>
      <w:r w:rsidRPr="00C01B7E">
        <w:rPr>
          <w:rFonts w:ascii="Times New Roman" w:eastAsia="Calibri" w:hAnsi="Times New Roman" w:cs="Times New Roman"/>
          <w:spacing w:val="-8"/>
        </w:rPr>
        <w:t xml:space="preserve">3.2. Приложение № 2 «Справка </w:t>
      </w:r>
      <w:r w:rsidR="00B77672" w:rsidRPr="00C01B7E">
        <w:rPr>
          <w:rFonts w:ascii="Times New Roman" w:eastAsia="Calibri" w:hAnsi="Times New Roman" w:cs="Times New Roman"/>
          <w:spacing w:val="-8"/>
        </w:rPr>
        <w:t>об опыте</w:t>
      </w:r>
      <w:r w:rsidRPr="00C01B7E">
        <w:rPr>
          <w:rFonts w:ascii="Times New Roman" w:eastAsia="Calibri" w:hAnsi="Times New Roman" w:cs="Times New Roman"/>
          <w:spacing w:val="-8"/>
        </w:rPr>
        <w:t xml:space="preserve"> участника» на ___ стр.</w:t>
      </w:r>
    </w:p>
    <w:p w:rsidR="008707F7" w:rsidRPr="00C01B7E" w:rsidRDefault="00B63F86" w:rsidP="008707F7">
      <w:pPr>
        <w:spacing w:after="0" w:line="240" w:lineRule="auto"/>
        <w:ind w:firstLine="357"/>
        <w:jc w:val="both"/>
        <w:rPr>
          <w:rFonts w:ascii="Times New Roman" w:eastAsia="Calibri" w:hAnsi="Times New Roman" w:cs="Times New Roman"/>
          <w:spacing w:val="-8"/>
        </w:rPr>
      </w:pPr>
      <w:r>
        <w:rPr>
          <w:rFonts w:ascii="Times New Roman" w:eastAsia="Calibri" w:hAnsi="Times New Roman" w:cs="Times New Roman"/>
          <w:spacing w:val="-8"/>
        </w:rPr>
        <w:t>3.</w:t>
      </w:r>
      <w:r w:rsidR="00B131EA">
        <w:rPr>
          <w:rFonts w:ascii="Times New Roman" w:eastAsia="Calibri" w:hAnsi="Times New Roman" w:cs="Times New Roman"/>
          <w:spacing w:val="-8"/>
        </w:rPr>
        <w:t>3</w:t>
      </w:r>
      <w:r>
        <w:rPr>
          <w:rFonts w:ascii="Times New Roman" w:eastAsia="Calibri" w:hAnsi="Times New Roman" w:cs="Times New Roman"/>
          <w:spacing w:val="-8"/>
        </w:rPr>
        <w:t xml:space="preserve">. Приложение № </w:t>
      </w:r>
      <w:r w:rsidR="00B131EA">
        <w:rPr>
          <w:rFonts w:ascii="Times New Roman" w:eastAsia="Calibri" w:hAnsi="Times New Roman" w:cs="Times New Roman"/>
          <w:spacing w:val="-8"/>
        </w:rPr>
        <w:t>3</w:t>
      </w:r>
      <w:r>
        <w:rPr>
          <w:rFonts w:ascii="Times New Roman" w:eastAsia="Calibri" w:hAnsi="Times New Roman" w:cs="Times New Roman"/>
          <w:spacing w:val="-8"/>
        </w:rPr>
        <w:t xml:space="preserve"> </w:t>
      </w:r>
      <w:r w:rsidR="008707F7" w:rsidRPr="00C01B7E">
        <w:rPr>
          <w:rFonts w:ascii="Times New Roman" w:eastAsia="Calibri" w:hAnsi="Times New Roman" w:cs="Times New Roman"/>
          <w:spacing w:val="-8"/>
        </w:rPr>
        <w:t>«Справка о деловой репутации» на ___ стр.</w:t>
      </w:r>
    </w:p>
    <w:p w:rsidR="008707F7" w:rsidRPr="00C01B7E" w:rsidRDefault="00B63F86" w:rsidP="008707F7">
      <w:pPr>
        <w:spacing w:after="0" w:line="240" w:lineRule="auto"/>
        <w:ind w:firstLine="357"/>
        <w:jc w:val="both"/>
        <w:rPr>
          <w:rFonts w:ascii="Times New Roman" w:eastAsia="Calibri" w:hAnsi="Times New Roman" w:cs="Times New Roman"/>
          <w:spacing w:val="-8"/>
        </w:rPr>
      </w:pPr>
      <w:r>
        <w:rPr>
          <w:rFonts w:ascii="Times New Roman" w:eastAsia="Calibri" w:hAnsi="Times New Roman" w:cs="Times New Roman"/>
          <w:spacing w:val="-8"/>
        </w:rPr>
        <w:t>3.</w:t>
      </w:r>
      <w:r w:rsidR="00B131EA">
        <w:rPr>
          <w:rFonts w:ascii="Times New Roman" w:eastAsia="Calibri" w:hAnsi="Times New Roman" w:cs="Times New Roman"/>
          <w:spacing w:val="-8"/>
        </w:rPr>
        <w:t>4</w:t>
      </w:r>
      <w:r>
        <w:rPr>
          <w:rFonts w:ascii="Times New Roman" w:eastAsia="Calibri" w:hAnsi="Times New Roman" w:cs="Times New Roman"/>
          <w:spacing w:val="-8"/>
        </w:rPr>
        <w:t xml:space="preserve">. Приложение № </w:t>
      </w:r>
      <w:r w:rsidR="00B131EA">
        <w:rPr>
          <w:rFonts w:ascii="Times New Roman" w:eastAsia="Calibri" w:hAnsi="Times New Roman" w:cs="Times New Roman"/>
          <w:spacing w:val="-8"/>
        </w:rPr>
        <w:t>4</w:t>
      </w:r>
      <w:r w:rsidR="008707F7" w:rsidRPr="00C01B7E">
        <w:rPr>
          <w:rFonts w:ascii="Times New Roman" w:eastAsia="Calibri" w:hAnsi="Times New Roman" w:cs="Times New Roman"/>
          <w:spacing w:val="-8"/>
        </w:rPr>
        <w:t xml:space="preserve"> «Предложение о цене договора» на ___ стр.</w:t>
      </w:r>
    </w:p>
    <w:p w:rsidR="008707F7" w:rsidRPr="002265CE" w:rsidRDefault="00B131EA" w:rsidP="008707F7">
      <w:pPr>
        <w:spacing w:after="0" w:line="240" w:lineRule="auto"/>
        <w:ind w:firstLine="357"/>
        <w:jc w:val="both"/>
        <w:rPr>
          <w:rFonts w:ascii="Times New Roman" w:eastAsia="Calibri" w:hAnsi="Times New Roman" w:cs="Times New Roman"/>
          <w:spacing w:val="-8"/>
        </w:rPr>
      </w:pPr>
      <w:r>
        <w:rPr>
          <w:rFonts w:ascii="Times New Roman" w:eastAsia="Calibri" w:hAnsi="Times New Roman" w:cs="Times New Roman"/>
          <w:spacing w:val="-8"/>
        </w:rPr>
        <w:t>3.5. Приложение № 5</w:t>
      </w:r>
      <w:r w:rsidR="008707F7" w:rsidRPr="00C01B7E">
        <w:rPr>
          <w:rFonts w:ascii="Times New Roman" w:eastAsia="Calibri" w:hAnsi="Times New Roman" w:cs="Times New Roman"/>
          <w:spacing w:val="-8"/>
        </w:rPr>
        <w:t xml:space="preserve"> «Предложение о функциональных характеристиках (потребительских свойствах) товара и/или качестве выполняемых работ/оказываемых услуг» на ___ стр.</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b/>
        </w:rPr>
        <w:t>4.</w:t>
      </w:r>
      <w:r w:rsidRPr="002265CE">
        <w:rPr>
          <w:rFonts w:ascii="Times New Roman" w:eastAsia="Calibri" w:hAnsi="Times New Roman" w:cs="Times New Roman"/>
        </w:rPr>
        <w:t xml:space="preserve"> Мы ознакомлены с материалами, содержащимися в документации Запроса предложений, и ее технической частью, влияющими на стоимость товаров, работ, услуг, и не имеем к ней претензий.</w:t>
      </w:r>
    </w:p>
    <w:p w:rsidR="008707F7" w:rsidRPr="002265CE" w:rsidRDefault="008707F7" w:rsidP="008707F7">
      <w:pPr>
        <w:spacing w:after="0" w:line="240" w:lineRule="auto"/>
        <w:ind w:firstLine="709"/>
        <w:jc w:val="both"/>
        <w:rPr>
          <w:rFonts w:ascii="Times New Roman" w:eastAsia="Calibri" w:hAnsi="Times New Roman" w:cs="Times New Roman"/>
        </w:rPr>
      </w:pPr>
      <w:r w:rsidRPr="002265CE">
        <w:rPr>
          <w:rFonts w:ascii="Times New Roman" w:eastAsia="Calibri" w:hAnsi="Times New Roman" w:cs="Times New Roman"/>
          <w:b/>
        </w:rPr>
        <w:t xml:space="preserve">5. </w:t>
      </w:r>
      <w:r w:rsidRPr="002265CE">
        <w:rPr>
          <w:rFonts w:ascii="Times New Roman" w:eastAsia="Calibri" w:hAnsi="Times New Roman" w:cs="Times New Roman"/>
        </w:rPr>
        <w:t>Мы согласны с тем, что в случае, если нами не были учтены какие-либо расценки на поставку товара, выполнение работ, оказание услуг в соответствии с предметом Запроса предложений, данные товары, работы, услуги будут в любом случае выполнены (поставлены) в полном соответствии с требованиями документации Запроса предложений, в пределах предлагаемой нами стоимости договора.</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b/>
        </w:rPr>
        <w:t>6.</w:t>
      </w:r>
      <w:r w:rsidRPr="002265CE">
        <w:rPr>
          <w:rFonts w:ascii="Times New Roman" w:eastAsia="Calibri" w:hAnsi="Times New Roman" w:cs="Times New Roman"/>
        </w:rPr>
        <w:t xml:space="preserve"> </w:t>
      </w:r>
      <w:r w:rsidRPr="002265CE">
        <w:rPr>
          <w:rFonts w:ascii="Times New Roman" w:eastAsia="Calibri" w:hAnsi="Times New Roman" w:cs="Times New Roman"/>
          <w:lang w:eastAsia="ru-RU"/>
        </w:rPr>
        <w:t>Настоящим предложением сообщаем, что в отношении __________________________________________________________________________________</w:t>
      </w:r>
    </w:p>
    <w:p w:rsidR="008707F7" w:rsidRPr="002265CE" w:rsidRDefault="008707F7" w:rsidP="008707F7">
      <w:pPr>
        <w:spacing w:after="0" w:line="240" w:lineRule="auto"/>
        <w:ind w:right="-85" w:firstLine="709"/>
        <w:jc w:val="center"/>
        <w:rPr>
          <w:rFonts w:ascii="Times New Roman" w:eastAsia="Calibri" w:hAnsi="Times New Roman" w:cs="Times New Roman"/>
          <w:i/>
          <w:lang w:eastAsia="ru-RU"/>
        </w:rPr>
      </w:pPr>
      <w:r w:rsidRPr="002265CE">
        <w:rPr>
          <w:rFonts w:ascii="Times New Roman" w:eastAsia="Calibri" w:hAnsi="Times New Roman" w:cs="Times New Roman"/>
          <w:i/>
          <w:lang w:eastAsia="ru-RU"/>
        </w:rPr>
        <w:t>(наименование участника закупочной процедуры)</w:t>
      </w:r>
    </w:p>
    <w:p w:rsidR="008707F7" w:rsidRPr="002265CE" w:rsidRDefault="008707F7" w:rsidP="008707F7">
      <w:pPr>
        <w:spacing w:after="0" w:line="240" w:lineRule="auto"/>
        <w:jc w:val="both"/>
        <w:rPr>
          <w:rFonts w:ascii="Times New Roman" w:eastAsia="Calibri" w:hAnsi="Times New Roman" w:cs="Times New Roman"/>
          <w:lang w:eastAsia="ru-RU"/>
        </w:rPr>
      </w:pPr>
      <w:r w:rsidRPr="002265CE">
        <w:rPr>
          <w:rFonts w:ascii="Times New Roman" w:eastAsia="Calibri" w:hAnsi="Times New Roman" w:cs="Times New Roman"/>
          <w:lang w:eastAsia="ru-RU"/>
        </w:rPr>
        <w:t>не проводится процедура ликвидации, банкротства, деятельность не приостановлена,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закупочной процедуры по данным бухгалтерской отчетности за последний завершенный отчетный период.</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b/>
          <w:lang w:eastAsia="ru-RU"/>
        </w:rPr>
        <w:t>7</w:t>
      </w:r>
      <w:r w:rsidRPr="002265CE">
        <w:rPr>
          <w:rFonts w:ascii="Times New Roman" w:eastAsia="Calibri" w:hAnsi="Times New Roman" w:cs="Times New Roman"/>
          <w:lang w:eastAsia="ru-RU"/>
        </w:rPr>
        <w:t>. Настоящим гарантируем достоверность представленной нами в настоящем предложении информации и подтверждаем право Заказчика, Тендерной комиссии запрашивать у нас, в уполномоченных органах власти и у упомянутых в нашем предложении юридических и физических лиц информацию, уточняющую представленные нами в ней сведения.</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lang w:eastAsia="ru-RU"/>
        </w:rPr>
        <w:t xml:space="preserve">7.1. В случае признания нас победителями Запроса предложений или принятия решения о заключении с нами договора в установленных Положением о закупке товаров, работ, услуг АО «МАШ» </w:t>
      </w:r>
      <w:r w:rsidRPr="002265CE">
        <w:rPr>
          <w:rFonts w:ascii="Times New Roman" w:eastAsia="Calibri" w:hAnsi="Times New Roman" w:cs="Times New Roman"/>
          <w:lang w:eastAsia="ru-RU"/>
        </w:rPr>
        <w:lastRenderedPageBreak/>
        <w:t>случаях, мы подтверждаем право Заказчика, не противоречащее требованию формирования равных для всех участников закупочной процедуры условий, запрашивать информацию в банке или иной кредитной организации о подлинности банковской гарантии, представленной в качестве обеспечения исполнения договора.</w:t>
      </w:r>
    </w:p>
    <w:p w:rsidR="008707F7" w:rsidRPr="002265CE" w:rsidRDefault="008707F7" w:rsidP="008707F7">
      <w:pPr>
        <w:widowControl w:val="0"/>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b/>
          <w:spacing w:val="-4"/>
          <w:lang w:eastAsia="ru-RU"/>
        </w:rPr>
        <w:t>8.</w:t>
      </w:r>
      <w:r w:rsidRPr="002265CE">
        <w:rPr>
          <w:rFonts w:ascii="Times New Roman" w:eastAsia="Calibri" w:hAnsi="Times New Roman" w:cs="Times New Roman"/>
          <w:spacing w:val="-4"/>
          <w:lang w:eastAsia="ru-RU"/>
        </w:rPr>
        <w:t> В случае, если наши предложения будут признаны лучшими, мы берем на себя обязательства подписать договор с Заказчиком на поставку товара, выполнение работ, оказание услуг в соответствии с требованиями документации Запроса предложений и условиями нашего предложения в течение трех дней со дня направления нам договора</w:t>
      </w:r>
      <w:r w:rsidRPr="002265CE">
        <w:rPr>
          <w:rFonts w:ascii="Times New Roman" w:eastAsia="Calibri" w:hAnsi="Times New Roman" w:cs="Times New Roman"/>
          <w:color w:val="000000"/>
        </w:rPr>
        <w:t xml:space="preserve"> с использованием программно-аппаратных средств электронной площадки</w:t>
      </w:r>
      <w:r w:rsidRPr="002265CE">
        <w:rPr>
          <w:rFonts w:ascii="Times New Roman" w:eastAsia="Calibri" w:hAnsi="Times New Roman" w:cs="Times New Roman"/>
          <w:spacing w:val="-4"/>
          <w:lang w:eastAsia="ru-RU"/>
        </w:rPr>
        <w:t xml:space="preserve">. </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b/>
          <w:lang w:eastAsia="ru-RU"/>
        </w:rPr>
        <w:t>9.</w:t>
      </w:r>
      <w:r w:rsidRPr="002265CE">
        <w:rPr>
          <w:rFonts w:ascii="Times New Roman" w:eastAsia="Calibri" w:hAnsi="Times New Roman" w:cs="Times New Roman"/>
          <w:lang w:eastAsia="ru-RU"/>
        </w:rPr>
        <w:t> В случае, если наше предложение будут лучшими после предложений победителя Запроса предложений, а победитель Запроса предложений будет признан уклонившимся от заключения договора, мы обязуемся подписать данный договор в соответствии с требованиями документации Запроса предложений и условиями нашего предложения.</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b/>
          <w:lang w:eastAsia="ru-RU"/>
        </w:rPr>
        <w:t>10.</w:t>
      </w:r>
      <w:r w:rsidRPr="002265CE">
        <w:rPr>
          <w:rFonts w:ascii="Times New Roman" w:eastAsia="Calibri" w:hAnsi="Times New Roman" w:cs="Times New Roman"/>
          <w:lang w:eastAsia="ru-RU"/>
        </w:rPr>
        <w:t> Мы подтверждаем, что мы извещены о передачи сведений о ______________________________ (наименование участника закупочной процедуры) для включения в Реестр недобросовестных поставщиков в случае уклонения нами от заключения договора.</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b/>
          <w:lang w:eastAsia="ru-RU"/>
        </w:rPr>
        <w:t>11.</w:t>
      </w:r>
      <w:r w:rsidRPr="002265CE">
        <w:rPr>
          <w:rFonts w:ascii="Times New Roman" w:eastAsia="Calibri" w:hAnsi="Times New Roman" w:cs="Times New Roman"/>
          <w:lang w:eastAsia="ru-RU"/>
        </w:rPr>
        <w:t xml:space="preserve">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 (указать Ф.И.О. полностью, должность и контактную информацию уполномоченного лица, включая телефон, факс (с указанием кода), </w:t>
      </w:r>
      <w:r w:rsidRPr="002265CE">
        <w:rPr>
          <w:rFonts w:ascii="Times New Roman" w:eastAsia="Calibri" w:hAnsi="Times New Roman" w:cs="Times New Roman"/>
          <w:lang w:val="en-US" w:eastAsia="ru-RU"/>
        </w:rPr>
        <w:t>e</w:t>
      </w:r>
      <w:r w:rsidRPr="002265CE">
        <w:rPr>
          <w:rFonts w:ascii="Times New Roman" w:eastAsia="Calibri" w:hAnsi="Times New Roman" w:cs="Times New Roman"/>
          <w:lang w:eastAsia="ru-RU"/>
        </w:rPr>
        <w:t>-</w:t>
      </w:r>
      <w:r w:rsidRPr="002265CE">
        <w:rPr>
          <w:rFonts w:ascii="Times New Roman" w:eastAsia="Calibri" w:hAnsi="Times New Roman" w:cs="Times New Roman"/>
          <w:lang w:val="en-US" w:eastAsia="ru-RU"/>
        </w:rPr>
        <w:t>mail</w:t>
      </w:r>
      <w:r w:rsidRPr="002265CE">
        <w:rPr>
          <w:rFonts w:ascii="Times New Roman" w:eastAsia="Calibri" w:hAnsi="Times New Roman" w:cs="Times New Roman"/>
          <w:lang w:eastAsia="ru-RU"/>
        </w:rPr>
        <w:t>, адрес). Все сведения о проведении Запроса предложений просим сообщать указанному уполномоченному лицу.</w:t>
      </w:r>
    </w:p>
    <w:p w:rsidR="008707F7" w:rsidRPr="002265CE" w:rsidRDefault="008707F7" w:rsidP="008707F7">
      <w:pPr>
        <w:spacing w:after="0" w:line="240" w:lineRule="auto"/>
        <w:ind w:firstLine="708"/>
        <w:rPr>
          <w:rFonts w:ascii="Times New Roman" w:eastAsia="Calibri" w:hAnsi="Times New Roman" w:cs="Times New Roman"/>
        </w:rPr>
      </w:pPr>
      <w:r w:rsidRPr="002265CE">
        <w:rPr>
          <w:rFonts w:ascii="Times New Roman" w:eastAsia="Calibri" w:hAnsi="Times New Roman" w:cs="Times New Roman"/>
          <w:b/>
        </w:rPr>
        <w:t>12.</w:t>
      </w:r>
      <w:r w:rsidRPr="002265CE">
        <w:rPr>
          <w:rFonts w:ascii="Times New Roman" w:eastAsia="Calibri" w:hAnsi="Times New Roman" w:cs="Times New Roman"/>
        </w:rPr>
        <w:t xml:space="preserve"> Банковские реквизиты участника закупочной процедуры: </w:t>
      </w:r>
    </w:p>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ИНН ____________________, КПП ________________________</w:t>
      </w:r>
      <w:r w:rsidR="0058551A" w:rsidRPr="002265CE">
        <w:rPr>
          <w:rFonts w:ascii="Times New Roman" w:eastAsia="Calibri" w:hAnsi="Times New Roman" w:cs="Times New Roman"/>
        </w:rPr>
        <w:t>_, ОГРН</w:t>
      </w:r>
      <w:r w:rsidRPr="002265CE">
        <w:rPr>
          <w:rFonts w:ascii="Times New Roman" w:eastAsia="Calibri" w:hAnsi="Times New Roman" w:cs="Times New Roman"/>
        </w:rPr>
        <w:t>/ОГРИП ____________________</w:t>
      </w:r>
    </w:p>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Наименование и местонахождение обслуживающего банка ____________________</w:t>
      </w:r>
    </w:p>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Расчетный счет ____________________</w:t>
      </w:r>
    </w:p>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Корреспондентский счет ____________________</w:t>
      </w:r>
    </w:p>
    <w:p w:rsidR="008707F7" w:rsidRPr="002265CE" w:rsidRDefault="008707F7" w:rsidP="008707F7">
      <w:pPr>
        <w:spacing w:after="0" w:line="240" w:lineRule="auto"/>
        <w:rPr>
          <w:rFonts w:ascii="Times New Roman" w:eastAsia="Calibri" w:hAnsi="Times New Roman" w:cs="Times New Roman"/>
        </w:rPr>
      </w:pPr>
      <w:r w:rsidRPr="002265CE">
        <w:rPr>
          <w:rFonts w:ascii="Times New Roman" w:eastAsia="Calibri" w:hAnsi="Times New Roman" w:cs="Times New Roman"/>
        </w:rPr>
        <w:t>Код БИК ____________________</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b/>
          <w:lang w:eastAsia="ru-RU"/>
        </w:rPr>
        <w:t>13.</w:t>
      </w:r>
      <w:r w:rsidRPr="002265CE">
        <w:rPr>
          <w:rFonts w:ascii="Times New Roman" w:eastAsia="Calibri" w:hAnsi="Times New Roman" w:cs="Times New Roman"/>
          <w:lang w:eastAsia="ru-RU"/>
        </w:rPr>
        <w:t xml:space="preserve"> Корреспонденцию в наш адрес просим направлять по адресу: ___________________________________________________________________________________</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r w:rsidRPr="002265CE">
        <w:rPr>
          <w:rFonts w:ascii="Times New Roman" w:eastAsia="Calibri" w:hAnsi="Times New Roman" w:cs="Times New Roman"/>
          <w:b/>
          <w:lang w:eastAsia="ru-RU"/>
        </w:rPr>
        <w:t>14.</w:t>
      </w:r>
      <w:r w:rsidRPr="002265CE">
        <w:rPr>
          <w:rFonts w:ascii="Times New Roman" w:eastAsia="Calibri" w:hAnsi="Times New Roman" w:cs="Times New Roman"/>
          <w:lang w:eastAsia="ru-RU"/>
        </w:rPr>
        <w:t xml:space="preserve"> К настоящему предложению прилагаются документы, являющиеся неотъемлемой частью нашего предложения, согласно описи - на _____л.</w:t>
      </w:r>
    </w:p>
    <w:p w:rsidR="008707F7" w:rsidRPr="002265CE" w:rsidRDefault="008707F7" w:rsidP="008707F7">
      <w:pPr>
        <w:spacing w:after="0" w:line="240" w:lineRule="auto"/>
        <w:ind w:firstLine="709"/>
        <w:jc w:val="both"/>
        <w:rPr>
          <w:rFonts w:ascii="Times New Roman" w:eastAsia="Calibri" w:hAnsi="Times New Roman" w:cs="Times New Roman"/>
          <w:lang w:eastAsia="ru-RU"/>
        </w:rPr>
      </w:pPr>
    </w:p>
    <w:p w:rsidR="008707F7" w:rsidRPr="002265CE" w:rsidRDefault="008707F7" w:rsidP="008707F7">
      <w:pPr>
        <w:spacing w:after="0" w:line="240" w:lineRule="auto"/>
        <w:rPr>
          <w:rFonts w:ascii="Times New Roman" w:eastAsia="Calibri" w:hAnsi="Times New Roman" w:cs="Times New Roman"/>
          <w:b/>
        </w:rPr>
      </w:pPr>
      <w:r w:rsidRPr="002265CE">
        <w:rPr>
          <w:rFonts w:ascii="Times New Roman" w:eastAsia="Calibri" w:hAnsi="Times New Roman" w:cs="Times New Roman"/>
          <w:b/>
        </w:rPr>
        <w:t>Участник закупочной процедуры</w:t>
      </w:r>
    </w:p>
    <w:p w:rsidR="008707F7" w:rsidRPr="002265CE" w:rsidRDefault="008707F7" w:rsidP="008707F7">
      <w:pPr>
        <w:spacing w:after="0" w:line="240" w:lineRule="auto"/>
        <w:rPr>
          <w:rFonts w:ascii="Times New Roman" w:eastAsia="Calibri" w:hAnsi="Times New Roman" w:cs="Times New Roman"/>
          <w:vertAlign w:val="superscript"/>
        </w:rPr>
      </w:pPr>
      <w:r w:rsidRPr="002265CE">
        <w:rPr>
          <w:rFonts w:ascii="Times New Roman" w:eastAsia="Calibri" w:hAnsi="Times New Roman" w:cs="Times New Roman"/>
          <w:b/>
        </w:rPr>
        <w:t>/уполномоченный представитель</w:t>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t>_________________ (Фамилия И.О.)</w:t>
      </w:r>
      <w:r w:rsidRPr="002265CE">
        <w:rPr>
          <w:rFonts w:ascii="Times New Roman" w:eastAsia="Calibri" w:hAnsi="Times New Roman" w:cs="Times New Roman"/>
        </w:rPr>
        <w:tab/>
      </w:r>
      <w:r w:rsidRPr="002265CE">
        <w:rPr>
          <w:rFonts w:ascii="Times New Roman" w:eastAsia="Calibri" w:hAnsi="Times New Roman" w:cs="Times New Roman"/>
          <w:b/>
        </w:rPr>
        <w:br/>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vertAlign w:val="superscript"/>
        </w:rPr>
        <w:t xml:space="preserve"> (подпись)</w:t>
      </w:r>
    </w:p>
    <w:p w:rsidR="008707F7" w:rsidRPr="002265CE" w:rsidRDefault="008707F7" w:rsidP="008707F7">
      <w:pPr>
        <w:spacing w:after="0" w:line="240" w:lineRule="auto"/>
        <w:ind w:firstLine="8370"/>
        <w:rPr>
          <w:rFonts w:ascii="Times New Roman" w:eastAsia="Calibri" w:hAnsi="Times New Roman" w:cs="Times New Roman"/>
          <w:vertAlign w:val="superscript"/>
        </w:rPr>
      </w:pPr>
      <w:r w:rsidRPr="002265CE">
        <w:rPr>
          <w:rFonts w:ascii="Times New Roman" w:eastAsia="Calibri" w:hAnsi="Times New Roman" w:cs="Times New Roman"/>
          <w:vertAlign w:val="superscript"/>
        </w:rPr>
        <w:t>М.П.</w:t>
      </w:r>
    </w:p>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(должность, Ф.И.О., основание и реквизиты документа, подтверждающие полномочия соответствующего лица на подпись заявки на участие в Запросе предложений)</w:t>
      </w:r>
    </w:p>
    <w:p w:rsidR="008707F7" w:rsidRPr="002265CE" w:rsidRDefault="008707F7" w:rsidP="008707F7">
      <w:pPr>
        <w:spacing w:after="0" w:line="240" w:lineRule="auto"/>
        <w:rPr>
          <w:rFonts w:ascii="Times New Roman" w:eastAsia="Calibri" w:hAnsi="Times New Roman" w:cs="Times New Roman"/>
          <w:b/>
        </w:rPr>
      </w:pPr>
    </w:p>
    <w:p w:rsidR="008707F7" w:rsidRPr="002265CE" w:rsidRDefault="008707F7" w:rsidP="008707F7">
      <w:pPr>
        <w:spacing w:after="0" w:line="240" w:lineRule="auto"/>
        <w:rPr>
          <w:rFonts w:ascii="Times New Roman" w:eastAsia="Calibri" w:hAnsi="Times New Roman" w:cs="Times New Roman"/>
          <w:b/>
        </w:rPr>
      </w:pPr>
    </w:p>
    <w:p w:rsidR="008707F7" w:rsidRPr="002265CE" w:rsidRDefault="008707F7" w:rsidP="008707F7">
      <w:pPr>
        <w:spacing w:after="0" w:line="240" w:lineRule="auto"/>
        <w:jc w:val="center"/>
        <w:rPr>
          <w:rFonts w:ascii="Times New Roman" w:eastAsia="Calibri" w:hAnsi="Times New Roman" w:cs="Times New Roman"/>
          <w:b/>
        </w:rPr>
      </w:pPr>
      <w:r w:rsidRPr="002265CE">
        <w:rPr>
          <w:rFonts w:ascii="Times New Roman" w:eastAsia="Calibri" w:hAnsi="Times New Roman" w:cs="Times New Roman"/>
          <w:b/>
        </w:rPr>
        <w:br w:type="page"/>
      </w:r>
    </w:p>
    <w:p w:rsidR="008707F7" w:rsidRPr="002265CE" w:rsidRDefault="00684AEB" w:rsidP="008707F7">
      <w:pPr>
        <w:spacing w:after="0" w:line="240" w:lineRule="auto"/>
        <w:outlineLvl w:val="1"/>
        <w:rPr>
          <w:rFonts w:ascii="Times New Roman" w:hAnsi="Times New Roman" w:cs="Times New Roman"/>
          <w:b/>
        </w:rPr>
      </w:pPr>
      <w:r>
        <w:rPr>
          <w:rFonts w:ascii="Times New Roman" w:hAnsi="Times New Roman" w:cs="Times New Roman"/>
          <w:b/>
        </w:rPr>
        <w:lastRenderedPageBreak/>
        <w:t>Форма 3</w:t>
      </w:r>
      <w:r w:rsidR="008707F7" w:rsidRPr="002265CE">
        <w:rPr>
          <w:rFonts w:ascii="Times New Roman" w:hAnsi="Times New Roman" w:cs="Times New Roman"/>
          <w:b/>
        </w:rPr>
        <w:t>.1. АНКЕТА УЧАСТНИКА</w:t>
      </w:r>
    </w:p>
    <w:p w:rsidR="008707F7" w:rsidRPr="002265CE" w:rsidRDefault="008707F7" w:rsidP="008707F7">
      <w:pPr>
        <w:spacing w:after="0" w:line="240" w:lineRule="auto"/>
        <w:jc w:val="right"/>
        <w:rPr>
          <w:rFonts w:ascii="Times New Roman" w:eastAsia="Calibri" w:hAnsi="Times New Roman" w:cs="Times New Roman"/>
          <w:lang w:eastAsia="ru-RU"/>
        </w:rPr>
      </w:pPr>
      <w:r w:rsidRPr="002265CE">
        <w:rPr>
          <w:rFonts w:ascii="Times New Roman" w:eastAsia="Calibri" w:hAnsi="Times New Roman" w:cs="Times New Roman"/>
          <w:lang w:eastAsia="ru-RU"/>
        </w:rPr>
        <w:t>Приложение № 1</w:t>
      </w:r>
    </w:p>
    <w:p w:rsidR="008707F7" w:rsidRPr="002265CE" w:rsidRDefault="008707F7" w:rsidP="008707F7">
      <w:pPr>
        <w:spacing w:after="0" w:line="240" w:lineRule="auto"/>
        <w:jc w:val="right"/>
        <w:rPr>
          <w:rFonts w:ascii="Times New Roman" w:eastAsia="Calibri" w:hAnsi="Times New Roman" w:cs="Times New Roman"/>
          <w:lang w:eastAsia="ru-RU"/>
        </w:rPr>
      </w:pPr>
      <w:r w:rsidRPr="002265CE">
        <w:rPr>
          <w:rFonts w:ascii="Times New Roman" w:eastAsia="Calibri" w:hAnsi="Times New Roman" w:cs="Times New Roman"/>
          <w:lang w:eastAsia="ru-RU"/>
        </w:rPr>
        <w:t>к Предложению на участие</w:t>
      </w:r>
    </w:p>
    <w:p w:rsidR="008707F7" w:rsidRPr="002265CE" w:rsidRDefault="008707F7" w:rsidP="008707F7">
      <w:pPr>
        <w:spacing w:after="0" w:line="240" w:lineRule="auto"/>
        <w:jc w:val="right"/>
        <w:rPr>
          <w:rFonts w:ascii="Times New Roman" w:eastAsia="Calibri" w:hAnsi="Times New Roman" w:cs="Times New Roman"/>
          <w:lang w:eastAsia="ru-RU"/>
        </w:rPr>
      </w:pPr>
      <w:r w:rsidRPr="002265CE">
        <w:rPr>
          <w:rFonts w:ascii="Times New Roman" w:eastAsia="Calibri" w:hAnsi="Times New Roman" w:cs="Times New Roman"/>
          <w:lang w:eastAsia="ru-RU"/>
        </w:rPr>
        <w:t>в Запросе предложений в электронной форме</w:t>
      </w:r>
    </w:p>
    <w:p w:rsidR="008707F7" w:rsidRPr="002265CE" w:rsidRDefault="008707F7" w:rsidP="008707F7">
      <w:pPr>
        <w:spacing w:after="0" w:line="240" w:lineRule="auto"/>
        <w:jc w:val="right"/>
        <w:rPr>
          <w:rFonts w:ascii="Times New Roman" w:eastAsia="Calibri" w:hAnsi="Times New Roman" w:cs="Times New Roman"/>
          <w:lang w:eastAsia="ru-RU"/>
        </w:rPr>
      </w:pPr>
    </w:p>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 xml:space="preserve">На бланке участника </w:t>
      </w:r>
    </w:p>
    <w:p w:rsidR="008707F7" w:rsidRPr="002265CE" w:rsidRDefault="008707F7" w:rsidP="008707F7">
      <w:pPr>
        <w:spacing w:after="0" w:line="240" w:lineRule="auto"/>
        <w:jc w:val="center"/>
        <w:rPr>
          <w:rFonts w:ascii="Times New Roman" w:eastAsia="Calibri" w:hAnsi="Times New Roman" w:cs="Times New Roman"/>
        </w:rPr>
      </w:pPr>
      <w:r w:rsidRPr="002265CE">
        <w:rPr>
          <w:rFonts w:ascii="Times New Roman" w:eastAsia="Calibri" w:hAnsi="Times New Roman" w:cs="Times New Roman"/>
        </w:rPr>
        <w:t>(по возможности)</w:t>
      </w:r>
    </w:p>
    <w:p w:rsidR="008707F7" w:rsidRPr="002265CE" w:rsidRDefault="008707F7" w:rsidP="008707F7">
      <w:pPr>
        <w:spacing w:after="0" w:line="240" w:lineRule="auto"/>
        <w:jc w:val="center"/>
        <w:rPr>
          <w:rFonts w:ascii="Times New Roman" w:eastAsia="Calibri" w:hAnsi="Times New Roman" w:cs="Times New Roman"/>
          <w:b/>
        </w:rPr>
      </w:pPr>
    </w:p>
    <w:p w:rsidR="008707F7" w:rsidRPr="002265CE" w:rsidRDefault="008707F7" w:rsidP="008707F7">
      <w:pPr>
        <w:spacing w:after="0" w:line="240" w:lineRule="auto"/>
        <w:jc w:val="center"/>
        <w:rPr>
          <w:rFonts w:ascii="Times New Roman" w:eastAsia="Calibri" w:hAnsi="Times New Roman" w:cs="Times New Roman"/>
          <w:b/>
          <w:i/>
        </w:rPr>
      </w:pPr>
      <w:r w:rsidRPr="002265CE">
        <w:rPr>
          <w:rFonts w:ascii="Times New Roman" w:eastAsia="Calibri" w:hAnsi="Times New Roman" w:cs="Times New Roman"/>
          <w:b/>
        </w:rPr>
        <w:t xml:space="preserve">АНКЕТА УЧАСТНИКА </w:t>
      </w:r>
    </w:p>
    <w:tbl>
      <w:tblPr>
        <w:tblStyle w:val="aff0"/>
        <w:tblW w:w="5000" w:type="pct"/>
        <w:tblLook w:val="04A0" w:firstRow="1" w:lastRow="0" w:firstColumn="1" w:lastColumn="0" w:noHBand="0" w:noVBand="1"/>
      </w:tblPr>
      <w:tblGrid>
        <w:gridCol w:w="992"/>
        <w:gridCol w:w="3983"/>
        <w:gridCol w:w="4936"/>
      </w:tblGrid>
      <w:tr w:rsidR="008707F7" w:rsidRPr="002265CE" w:rsidTr="008707F7">
        <w:tc>
          <w:tcPr>
            <w:tcW w:w="935"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jc w:val="center"/>
              <w:rPr>
                <w:rFonts w:ascii="Times New Roman" w:eastAsia="Calibri" w:hAnsi="Times New Roman" w:cs="Times New Roman"/>
                <w:b/>
              </w:rPr>
            </w:pPr>
            <w:r w:rsidRPr="002265CE">
              <w:rPr>
                <w:rFonts w:ascii="Times New Roman" w:eastAsia="Calibri" w:hAnsi="Times New Roman" w:cs="Times New Roman"/>
                <w:b/>
              </w:rPr>
              <w:t>№</w:t>
            </w: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jc w:val="center"/>
              <w:rPr>
                <w:rFonts w:ascii="Times New Roman" w:eastAsia="Calibri" w:hAnsi="Times New Roman" w:cs="Times New Roman"/>
                <w:b/>
              </w:rPr>
            </w:pPr>
            <w:r w:rsidRPr="002265CE">
              <w:rPr>
                <w:rFonts w:ascii="Times New Roman" w:eastAsia="Calibri" w:hAnsi="Times New Roman" w:cs="Times New Roman"/>
                <w:b/>
              </w:rPr>
              <w:t>Запрашиваемые сведения об участнике</w:t>
            </w:r>
          </w:p>
        </w:tc>
        <w:tc>
          <w:tcPr>
            <w:tcW w:w="46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jc w:val="center"/>
              <w:rPr>
                <w:rFonts w:ascii="Times New Roman" w:eastAsia="Calibri" w:hAnsi="Times New Roman" w:cs="Times New Roman"/>
                <w:b/>
              </w:rPr>
            </w:pPr>
            <w:r w:rsidRPr="002265CE">
              <w:rPr>
                <w:rFonts w:ascii="Times New Roman" w:eastAsia="Calibri" w:hAnsi="Times New Roman" w:cs="Times New Roman"/>
                <w:b/>
              </w:rPr>
              <w:t>Представленные участником сведения</w:t>
            </w: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Наименование организации:</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Прежнее наименование(я) организации (в случае изменения):</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ИНН:</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КПП:</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Должность, ФИО руководителя организации:</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Дата, место, орган регистрации организации:</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Адрес:</w:t>
            </w:r>
          </w:p>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Фактический</w:t>
            </w:r>
          </w:p>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Юридический</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Телефон:</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Электронная почта:</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Официальный сайт организации:</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Область специализации участника:</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Ежегодный объем выручки участника за последние 3 отчетных года:</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Среднесписочная численность сотрудников организации:</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Контактная информация уполномоченного лица для связи с АО «МАШ»:</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Если компания входит в группу компаний (холдинг), то указать наименование группы и входящие в данную группу компании (холдинг):</w:t>
            </w:r>
          </w:p>
        </w:tc>
        <w:tc>
          <w:tcPr>
            <w:tcW w:w="4654"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 xml:space="preserve"> </w:t>
            </w: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Основные реализованные проекты компании, группы компаний (холдинга):</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r w:rsidR="008707F7" w:rsidRPr="002265CE" w:rsidTr="008707F7">
        <w:tc>
          <w:tcPr>
            <w:tcW w:w="935"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numPr>
                <w:ilvl w:val="0"/>
                <w:numId w:val="7"/>
              </w:numPr>
              <w:contextualSpacing/>
              <w:jc w:val="center"/>
              <w:rPr>
                <w:rFonts w:ascii="Times New Roman" w:eastAsia="Calibri" w:hAnsi="Times New Roman" w:cs="Times New Roman"/>
              </w:rPr>
            </w:pPr>
          </w:p>
        </w:tc>
        <w:tc>
          <w:tcPr>
            <w:tcW w:w="3756"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rPr>
                <w:rFonts w:ascii="Times New Roman" w:eastAsia="Calibri" w:hAnsi="Times New Roman" w:cs="Times New Roman"/>
              </w:rPr>
            </w:pPr>
            <w:r w:rsidRPr="002265CE">
              <w:rPr>
                <w:rFonts w:ascii="Times New Roman" w:eastAsia="Calibri" w:hAnsi="Times New Roman" w:cs="Times New Roman"/>
              </w:rPr>
              <w:t>Отнесение организации к субъектам малого и среднего предпринимательства</w:t>
            </w:r>
          </w:p>
        </w:tc>
        <w:tc>
          <w:tcPr>
            <w:tcW w:w="4654" w:type="dxa"/>
            <w:tcBorders>
              <w:top w:val="single" w:sz="4" w:space="0" w:color="auto"/>
              <w:left w:val="single" w:sz="4" w:space="0" w:color="auto"/>
              <w:bottom w:val="single" w:sz="4" w:space="0" w:color="auto"/>
              <w:right w:val="single" w:sz="4" w:space="0" w:color="auto"/>
            </w:tcBorders>
          </w:tcPr>
          <w:p w:rsidR="008707F7" w:rsidRPr="002265CE" w:rsidRDefault="008707F7" w:rsidP="008707F7">
            <w:pPr>
              <w:rPr>
                <w:rFonts w:ascii="Times New Roman" w:eastAsia="Calibri" w:hAnsi="Times New Roman" w:cs="Times New Roman"/>
              </w:rPr>
            </w:pPr>
          </w:p>
        </w:tc>
      </w:tr>
    </w:tbl>
    <w:p w:rsidR="008707F7" w:rsidRPr="002265CE" w:rsidRDefault="008707F7" w:rsidP="008707F7">
      <w:pPr>
        <w:spacing w:after="0" w:line="240" w:lineRule="auto"/>
        <w:jc w:val="both"/>
        <w:rPr>
          <w:rFonts w:ascii="Times New Roman" w:eastAsia="Calibri" w:hAnsi="Times New Roman" w:cs="Times New Roman"/>
          <w:lang w:eastAsia="ru-RU"/>
        </w:rPr>
      </w:pPr>
    </w:p>
    <w:p w:rsidR="008707F7" w:rsidRPr="002265CE" w:rsidRDefault="008707F7" w:rsidP="008707F7">
      <w:pPr>
        <w:spacing w:after="0" w:line="240" w:lineRule="auto"/>
        <w:rPr>
          <w:rFonts w:ascii="Times New Roman" w:eastAsia="Calibri" w:hAnsi="Times New Roman" w:cs="Times New Roman"/>
          <w:b/>
        </w:rPr>
      </w:pPr>
      <w:r w:rsidRPr="002265CE">
        <w:rPr>
          <w:rFonts w:ascii="Times New Roman" w:eastAsia="Calibri" w:hAnsi="Times New Roman" w:cs="Times New Roman"/>
          <w:b/>
        </w:rPr>
        <w:t>Участник процедуры</w:t>
      </w:r>
    </w:p>
    <w:p w:rsidR="008707F7" w:rsidRPr="002265CE" w:rsidRDefault="008707F7" w:rsidP="008707F7">
      <w:pPr>
        <w:spacing w:after="0" w:line="240" w:lineRule="auto"/>
        <w:rPr>
          <w:rFonts w:ascii="Times New Roman" w:eastAsia="Calibri" w:hAnsi="Times New Roman" w:cs="Times New Roman"/>
          <w:vertAlign w:val="superscript"/>
        </w:rPr>
      </w:pPr>
      <w:r w:rsidRPr="002265CE">
        <w:rPr>
          <w:rFonts w:ascii="Times New Roman" w:eastAsia="Calibri" w:hAnsi="Times New Roman" w:cs="Times New Roman"/>
          <w:b/>
        </w:rPr>
        <w:t>/уполномоченный представитель</w:t>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t>_________________ (Фамилия И.О.)</w:t>
      </w:r>
      <w:r w:rsidRPr="002265CE">
        <w:rPr>
          <w:rFonts w:ascii="Times New Roman" w:eastAsia="Calibri" w:hAnsi="Times New Roman" w:cs="Times New Roman"/>
        </w:rPr>
        <w:tab/>
      </w:r>
      <w:r w:rsidRPr="002265CE">
        <w:rPr>
          <w:rFonts w:ascii="Times New Roman" w:eastAsia="Calibri" w:hAnsi="Times New Roman" w:cs="Times New Roman"/>
          <w:b/>
        </w:rPr>
        <w:br/>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vertAlign w:val="superscript"/>
        </w:rPr>
        <w:t xml:space="preserve"> (подпись)</w:t>
      </w:r>
    </w:p>
    <w:p w:rsidR="008707F7" w:rsidRPr="002265CE" w:rsidRDefault="008707F7" w:rsidP="008707F7">
      <w:pPr>
        <w:spacing w:after="0" w:line="240" w:lineRule="auto"/>
        <w:rPr>
          <w:rFonts w:ascii="Times New Roman" w:eastAsia="Calibri" w:hAnsi="Times New Roman" w:cs="Times New Roman"/>
          <w:vertAlign w:val="superscript"/>
        </w:rPr>
      </w:pPr>
      <w:r w:rsidRPr="002265CE">
        <w:rPr>
          <w:rFonts w:ascii="Times New Roman" w:eastAsia="Calibri" w:hAnsi="Times New Roman" w:cs="Times New Roman"/>
          <w:vertAlign w:val="superscript"/>
        </w:rPr>
        <w:t>М.П.</w:t>
      </w:r>
    </w:p>
    <w:p w:rsidR="008707F7" w:rsidRPr="002265CE"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(должность, Ф.И.О., основание и реквизиты документа, подтверждающие полномочия соответствующего лица на подпись заявки на участие в Запросе предложений)</w:t>
      </w:r>
    </w:p>
    <w:p w:rsidR="008707F7" w:rsidRPr="002265CE" w:rsidRDefault="008707F7" w:rsidP="008707F7">
      <w:pPr>
        <w:spacing w:after="0" w:line="240" w:lineRule="auto"/>
        <w:jc w:val="center"/>
        <w:rPr>
          <w:rFonts w:ascii="Times New Roman" w:eastAsia="Calibri" w:hAnsi="Times New Roman" w:cs="Times New Roman"/>
          <w:b/>
          <w:lang w:eastAsia="ru-RU"/>
        </w:rPr>
      </w:pPr>
    </w:p>
    <w:p w:rsidR="008707F7" w:rsidRPr="002265CE" w:rsidRDefault="008707F7" w:rsidP="008707F7">
      <w:pPr>
        <w:spacing w:after="0" w:line="240" w:lineRule="auto"/>
        <w:ind w:left="900" w:hanging="900"/>
        <w:rPr>
          <w:rFonts w:ascii="Times New Roman" w:eastAsia="Calibri" w:hAnsi="Times New Roman" w:cs="Times New Roman"/>
          <w:b/>
        </w:rPr>
        <w:sectPr w:rsidR="008707F7" w:rsidRPr="002265CE" w:rsidSect="008707F7">
          <w:pgSz w:w="11906" w:h="16838"/>
          <w:pgMar w:top="1134" w:right="851" w:bottom="1134" w:left="1134" w:header="709" w:footer="709" w:gutter="0"/>
          <w:cols w:space="708"/>
          <w:docGrid w:linePitch="360"/>
        </w:sectPr>
      </w:pPr>
    </w:p>
    <w:p w:rsidR="008707F7" w:rsidRPr="002265CE" w:rsidRDefault="008707F7" w:rsidP="008707F7">
      <w:pPr>
        <w:spacing w:after="0" w:line="240" w:lineRule="auto"/>
        <w:outlineLvl w:val="1"/>
        <w:rPr>
          <w:rFonts w:ascii="Times New Roman" w:eastAsia="Calibri" w:hAnsi="Times New Roman" w:cs="Times New Roman"/>
          <w:b/>
        </w:rPr>
      </w:pPr>
      <w:r w:rsidRPr="002265CE">
        <w:rPr>
          <w:rFonts w:ascii="Times New Roman" w:eastAsia="Calibri" w:hAnsi="Times New Roman" w:cs="Times New Roman"/>
          <w:b/>
        </w:rPr>
        <w:lastRenderedPageBreak/>
        <w:t xml:space="preserve">Форма 4. СПРАВКА </w:t>
      </w:r>
      <w:r w:rsidR="0058551A" w:rsidRPr="002265CE">
        <w:rPr>
          <w:rFonts w:ascii="Times New Roman" w:eastAsia="Calibri" w:hAnsi="Times New Roman" w:cs="Times New Roman"/>
          <w:b/>
        </w:rPr>
        <w:t>ОБ ОПЫТЕ</w:t>
      </w:r>
      <w:r w:rsidRPr="002265CE">
        <w:rPr>
          <w:rFonts w:ascii="Times New Roman" w:eastAsia="Calibri" w:hAnsi="Times New Roman" w:cs="Times New Roman"/>
          <w:b/>
        </w:rPr>
        <w:t xml:space="preserve"> УЧАСТНИКА </w:t>
      </w:r>
    </w:p>
    <w:p w:rsidR="008707F7" w:rsidRPr="002265CE" w:rsidRDefault="008707F7" w:rsidP="008707F7">
      <w:pPr>
        <w:spacing w:after="0" w:line="240" w:lineRule="auto"/>
        <w:ind w:left="6372" w:firstLine="1008"/>
        <w:jc w:val="both"/>
        <w:rPr>
          <w:rFonts w:ascii="Times New Roman" w:eastAsia="Calibri" w:hAnsi="Times New Roman" w:cs="Times New Roman"/>
          <w:lang w:eastAsia="ru-RU"/>
        </w:rPr>
      </w:pPr>
    </w:p>
    <w:p w:rsidR="008707F7" w:rsidRPr="002265CE" w:rsidRDefault="008707F7" w:rsidP="008707F7">
      <w:pPr>
        <w:spacing w:after="0" w:line="240" w:lineRule="auto"/>
        <w:jc w:val="right"/>
        <w:rPr>
          <w:rFonts w:ascii="Times New Roman" w:eastAsia="Calibri" w:hAnsi="Times New Roman" w:cs="Times New Roman"/>
          <w:lang w:eastAsia="ru-RU"/>
        </w:rPr>
      </w:pPr>
      <w:r w:rsidRPr="002265CE">
        <w:rPr>
          <w:rFonts w:ascii="Times New Roman" w:eastAsia="Calibri" w:hAnsi="Times New Roman" w:cs="Times New Roman"/>
          <w:lang w:eastAsia="ru-RU"/>
        </w:rPr>
        <w:t>Приложение № 2</w:t>
      </w:r>
    </w:p>
    <w:p w:rsidR="008707F7" w:rsidRPr="002265CE" w:rsidRDefault="008707F7" w:rsidP="008707F7">
      <w:pPr>
        <w:spacing w:after="0" w:line="240" w:lineRule="auto"/>
        <w:jc w:val="right"/>
        <w:rPr>
          <w:rFonts w:ascii="Times New Roman" w:eastAsia="Calibri" w:hAnsi="Times New Roman" w:cs="Times New Roman"/>
          <w:lang w:eastAsia="ru-RU"/>
        </w:rPr>
      </w:pPr>
      <w:r w:rsidRPr="002265CE">
        <w:rPr>
          <w:rFonts w:ascii="Times New Roman" w:eastAsia="Calibri" w:hAnsi="Times New Roman" w:cs="Times New Roman"/>
          <w:lang w:eastAsia="ru-RU"/>
        </w:rPr>
        <w:t>к Предложению на участие</w:t>
      </w:r>
    </w:p>
    <w:p w:rsidR="008707F7" w:rsidRPr="002265CE" w:rsidRDefault="008707F7" w:rsidP="008707F7">
      <w:pPr>
        <w:spacing w:after="0" w:line="240" w:lineRule="auto"/>
        <w:jc w:val="right"/>
        <w:rPr>
          <w:rFonts w:ascii="Times New Roman" w:eastAsia="Calibri" w:hAnsi="Times New Roman" w:cs="Times New Roman"/>
          <w:lang w:eastAsia="ru-RU"/>
        </w:rPr>
      </w:pPr>
      <w:r w:rsidRPr="002265CE">
        <w:rPr>
          <w:rFonts w:ascii="Times New Roman" w:eastAsia="Calibri" w:hAnsi="Times New Roman" w:cs="Times New Roman"/>
          <w:lang w:eastAsia="ru-RU"/>
        </w:rPr>
        <w:t>в Запросе предложений в электронной форме</w:t>
      </w:r>
    </w:p>
    <w:p w:rsidR="008707F7" w:rsidRPr="002265CE" w:rsidRDefault="008707F7" w:rsidP="008707F7">
      <w:pPr>
        <w:spacing w:after="0" w:line="240" w:lineRule="auto"/>
        <w:jc w:val="right"/>
        <w:rPr>
          <w:rFonts w:ascii="Times New Roman" w:eastAsia="Calibri" w:hAnsi="Times New Roman" w:cs="Times New Roman"/>
          <w:lang w:eastAsia="ru-RU"/>
        </w:rPr>
      </w:pPr>
    </w:p>
    <w:p w:rsidR="008707F7" w:rsidRPr="002265CE" w:rsidRDefault="008707F7" w:rsidP="008707F7">
      <w:pPr>
        <w:spacing w:after="0" w:line="240" w:lineRule="auto"/>
        <w:jc w:val="center"/>
        <w:rPr>
          <w:rFonts w:ascii="Times New Roman" w:eastAsia="Calibri" w:hAnsi="Times New Roman" w:cs="Times New Roman"/>
          <w:b/>
          <w:lang w:eastAsia="ru-RU"/>
        </w:rPr>
      </w:pPr>
      <w:r w:rsidRPr="002265CE">
        <w:rPr>
          <w:rFonts w:ascii="Times New Roman" w:eastAsia="Calibri" w:hAnsi="Times New Roman" w:cs="Times New Roman"/>
          <w:b/>
          <w:lang w:eastAsia="ru-RU"/>
        </w:rPr>
        <w:t xml:space="preserve">СПРАВКА </w:t>
      </w:r>
      <w:r w:rsidR="00B77672" w:rsidRPr="002265CE">
        <w:rPr>
          <w:rFonts w:ascii="Times New Roman" w:eastAsia="Calibri" w:hAnsi="Times New Roman" w:cs="Times New Roman"/>
          <w:b/>
          <w:lang w:eastAsia="ru-RU"/>
        </w:rPr>
        <w:t>ОБ ОПЫТЕ</w:t>
      </w:r>
      <w:r w:rsidRPr="002265CE">
        <w:rPr>
          <w:rFonts w:ascii="Times New Roman" w:eastAsia="Calibri" w:hAnsi="Times New Roman" w:cs="Times New Roman"/>
          <w:b/>
          <w:lang w:eastAsia="ru-RU"/>
        </w:rPr>
        <w:t xml:space="preserve"> УЧАСТНИКА </w:t>
      </w:r>
    </w:p>
    <w:p w:rsidR="0016482E" w:rsidRDefault="0016482E" w:rsidP="008707F7">
      <w:pPr>
        <w:spacing w:after="0" w:line="240" w:lineRule="auto"/>
        <w:rPr>
          <w:rFonts w:ascii="Times New Roman" w:eastAsia="Calibri" w:hAnsi="Times New Roman" w:cs="Times New Roman"/>
          <w:b/>
        </w:rPr>
      </w:pPr>
    </w:p>
    <w:tbl>
      <w:tblPr>
        <w:tblW w:w="55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1"/>
        <w:gridCol w:w="1497"/>
        <w:gridCol w:w="2334"/>
        <w:gridCol w:w="1849"/>
        <w:gridCol w:w="1784"/>
        <w:gridCol w:w="1426"/>
        <w:gridCol w:w="1816"/>
        <w:gridCol w:w="1816"/>
        <w:gridCol w:w="1816"/>
        <w:gridCol w:w="1247"/>
      </w:tblGrid>
      <w:tr w:rsidR="00410471" w:rsidRPr="00A11110" w:rsidTr="00970A94">
        <w:trPr>
          <w:trHeight w:val="2919"/>
          <w:jc w:val="center"/>
        </w:trPr>
        <w:tc>
          <w:tcPr>
            <w:tcW w:w="570" w:type="dxa"/>
          </w:tcPr>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w:t>
            </w:r>
          </w:p>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п/п</w:t>
            </w:r>
          </w:p>
        </w:tc>
        <w:tc>
          <w:tcPr>
            <w:tcW w:w="1497" w:type="dxa"/>
          </w:tcPr>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 xml:space="preserve">Предмет договора, подтверждающего наличие у Участника требуемого опыта </w:t>
            </w:r>
          </w:p>
        </w:tc>
        <w:tc>
          <w:tcPr>
            <w:tcW w:w="2334" w:type="dxa"/>
          </w:tcPr>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Стоимость по договору,</w:t>
            </w:r>
          </w:p>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 xml:space="preserve">в рублях, в </w:t>
            </w:r>
            <w:proofErr w:type="spellStart"/>
            <w:r w:rsidRPr="00F01A77">
              <w:rPr>
                <w:rFonts w:ascii="Times New Roman" w:eastAsia="Times New Roman" w:hAnsi="Times New Roman" w:cs="Times New Roman"/>
                <w:b/>
                <w:sz w:val="20"/>
                <w:szCs w:val="20"/>
                <w:lang w:eastAsia="ru-RU"/>
              </w:rPr>
              <w:t>т.ч</w:t>
            </w:r>
            <w:proofErr w:type="spellEnd"/>
            <w:r w:rsidRPr="00F01A77">
              <w:rPr>
                <w:rFonts w:ascii="Times New Roman" w:eastAsia="Times New Roman" w:hAnsi="Times New Roman" w:cs="Times New Roman"/>
                <w:b/>
                <w:sz w:val="20"/>
                <w:szCs w:val="20"/>
                <w:lang w:eastAsia="ru-RU"/>
              </w:rPr>
              <w:t>. НДС</w:t>
            </w:r>
          </w:p>
          <w:p w:rsidR="00410471" w:rsidRPr="00F01A77" w:rsidRDefault="00410471" w:rsidP="003769E3">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(в случае комплексного договора – общая сумма выполненных обязательств по договору не указывается, указываются только суммы, подтверждающие требуемый опыт Участника)</w:t>
            </w:r>
          </w:p>
        </w:tc>
        <w:tc>
          <w:tcPr>
            <w:tcW w:w="1849" w:type="dxa"/>
          </w:tcPr>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Наименование заказчика,</w:t>
            </w:r>
          </w:p>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адрес и контактный телефон/факс заказчика,</w:t>
            </w:r>
          </w:p>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контактное лицо</w:t>
            </w:r>
            <w:r w:rsidRPr="00F01A77" w:rsidDel="0091407B">
              <w:rPr>
                <w:rFonts w:ascii="Times New Roman" w:eastAsia="Times New Roman" w:hAnsi="Times New Roman" w:cs="Times New Roman"/>
                <w:b/>
                <w:sz w:val="20"/>
                <w:szCs w:val="20"/>
                <w:lang w:eastAsia="ru-RU"/>
              </w:rPr>
              <w:t xml:space="preserve"> </w:t>
            </w:r>
          </w:p>
        </w:tc>
        <w:tc>
          <w:tcPr>
            <w:tcW w:w="1784" w:type="dxa"/>
          </w:tcPr>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 xml:space="preserve">Срок начала </w:t>
            </w:r>
            <w:r>
              <w:rPr>
                <w:rFonts w:ascii="Times New Roman" w:eastAsia="Times New Roman" w:hAnsi="Times New Roman" w:cs="Times New Roman"/>
                <w:b/>
                <w:sz w:val="20"/>
                <w:szCs w:val="20"/>
                <w:lang w:eastAsia="ru-RU"/>
              </w:rPr>
              <w:t>выполнения работ</w:t>
            </w:r>
            <w:r w:rsidRPr="00F01A77">
              <w:rPr>
                <w:rFonts w:ascii="Times New Roman" w:eastAsia="Times New Roman" w:hAnsi="Times New Roman" w:cs="Times New Roman"/>
                <w:b/>
                <w:sz w:val="20"/>
                <w:szCs w:val="20"/>
                <w:lang w:eastAsia="ru-RU"/>
              </w:rPr>
              <w:t xml:space="preserve"> по договору</w:t>
            </w:r>
          </w:p>
          <w:p w:rsidR="00410471" w:rsidRPr="00F01A77" w:rsidRDefault="00410471" w:rsidP="00157410">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 xml:space="preserve"> </w:t>
            </w:r>
          </w:p>
        </w:tc>
        <w:tc>
          <w:tcPr>
            <w:tcW w:w="1426" w:type="dxa"/>
          </w:tcPr>
          <w:p w:rsidR="00410471" w:rsidRPr="00F01A77" w:rsidRDefault="00410471" w:rsidP="00410471">
            <w:pPr>
              <w:spacing w:after="0" w:line="240" w:lineRule="auto"/>
              <w:jc w:val="center"/>
              <w:rPr>
                <w:rFonts w:ascii="Times New Roman" w:eastAsia="Times New Roman" w:hAnsi="Times New Roman" w:cs="Times New Roman"/>
                <w:b/>
                <w:sz w:val="20"/>
                <w:szCs w:val="20"/>
                <w:lang w:eastAsia="ru-RU"/>
              </w:rPr>
            </w:pPr>
            <w:r w:rsidRPr="00F01A77">
              <w:rPr>
                <w:rFonts w:ascii="Times New Roman" w:eastAsia="Times New Roman" w:hAnsi="Times New Roman" w:cs="Times New Roman"/>
                <w:b/>
                <w:sz w:val="20"/>
                <w:szCs w:val="20"/>
                <w:lang w:eastAsia="ru-RU"/>
              </w:rPr>
              <w:t xml:space="preserve">Срок окончания </w:t>
            </w:r>
            <w:r>
              <w:rPr>
                <w:rFonts w:ascii="Times New Roman" w:eastAsia="Times New Roman" w:hAnsi="Times New Roman" w:cs="Times New Roman"/>
                <w:b/>
                <w:sz w:val="20"/>
                <w:szCs w:val="20"/>
                <w:lang w:eastAsia="ru-RU"/>
              </w:rPr>
              <w:t>выполнения работ</w:t>
            </w:r>
            <w:r w:rsidRPr="00F01A77">
              <w:rPr>
                <w:rFonts w:ascii="Times New Roman" w:eastAsia="Times New Roman" w:hAnsi="Times New Roman" w:cs="Times New Roman"/>
                <w:b/>
                <w:sz w:val="20"/>
                <w:szCs w:val="20"/>
                <w:lang w:eastAsia="ru-RU"/>
              </w:rPr>
              <w:t xml:space="preserve"> по договору</w:t>
            </w:r>
          </w:p>
        </w:tc>
        <w:tc>
          <w:tcPr>
            <w:tcW w:w="1816" w:type="dxa"/>
          </w:tcPr>
          <w:p w:rsidR="00410471" w:rsidRPr="00F01A77" w:rsidRDefault="00410471" w:rsidP="00157410">
            <w:pPr>
              <w:spacing w:after="0" w:line="240" w:lineRule="auto"/>
              <w:jc w:val="center"/>
              <w:rPr>
                <w:rFonts w:ascii="Times New Roman" w:eastAsia="Times New Roman" w:hAnsi="Times New Roman" w:cs="Times New Roman"/>
                <w:b/>
                <w:iCs/>
                <w:sz w:val="20"/>
                <w:szCs w:val="20"/>
                <w:lang w:eastAsia="ru-RU"/>
              </w:rPr>
            </w:pPr>
            <w:r w:rsidRPr="00F01A77">
              <w:rPr>
                <w:rFonts w:ascii="Times New Roman" w:eastAsia="Times New Roman" w:hAnsi="Times New Roman" w:cs="Times New Roman"/>
                <w:b/>
                <w:sz w:val="20"/>
                <w:szCs w:val="20"/>
                <w:lang w:eastAsia="ru-RU"/>
              </w:rPr>
              <w:t>Описание позиций договора, подтверждающих требуемый опыт (объем и состав работ, явно указывающей на соответствие опыта Участника требованиям к опыту)</w:t>
            </w:r>
          </w:p>
        </w:tc>
        <w:tc>
          <w:tcPr>
            <w:tcW w:w="1816" w:type="dxa"/>
          </w:tcPr>
          <w:p w:rsidR="00410471" w:rsidRPr="00F01A77" w:rsidRDefault="00410471" w:rsidP="00157410">
            <w:pPr>
              <w:spacing w:after="0" w:line="240" w:lineRule="auto"/>
              <w:jc w:val="center"/>
              <w:rPr>
                <w:rFonts w:ascii="Times New Roman" w:eastAsia="Times New Roman" w:hAnsi="Times New Roman" w:cs="Times New Roman"/>
                <w:b/>
                <w:iCs/>
                <w:sz w:val="20"/>
                <w:szCs w:val="20"/>
                <w:lang w:eastAsia="ru-RU"/>
              </w:rPr>
            </w:pPr>
            <w:r w:rsidRPr="00F01A77">
              <w:rPr>
                <w:rFonts w:ascii="Times New Roman" w:eastAsia="Times New Roman" w:hAnsi="Times New Roman" w:cs="Times New Roman"/>
                <w:b/>
                <w:iCs/>
                <w:sz w:val="20"/>
                <w:szCs w:val="20"/>
                <w:lang w:eastAsia="ru-RU"/>
              </w:rPr>
              <w:t xml:space="preserve">Статус (производитель, поставщик, субпоставщик) </w:t>
            </w:r>
          </w:p>
        </w:tc>
        <w:tc>
          <w:tcPr>
            <w:tcW w:w="1816" w:type="dxa"/>
          </w:tcPr>
          <w:p w:rsidR="00410471" w:rsidRPr="00F01A77" w:rsidRDefault="00410471" w:rsidP="00157410">
            <w:pPr>
              <w:spacing w:after="0" w:line="240" w:lineRule="auto"/>
              <w:jc w:val="center"/>
              <w:rPr>
                <w:rFonts w:ascii="Times New Roman" w:eastAsia="Times New Roman" w:hAnsi="Times New Roman" w:cs="Times New Roman"/>
                <w:b/>
                <w:iCs/>
                <w:sz w:val="20"/>
                <w:szCs w:val="20"/>
                <w:lang w:eastAsia="ru-RU"/>
              </w:rPr>
            </w:pPr>
            <w:r w:rsidRPr="00F01A77">
              <w:rPr>
                <w:rFonts w:ascii="Times New Roman" w:eastAsia="Times New Roman" w:hAnsi="Times New Roman" w:cs="Times New Roman"/>
                <w:b/>
                <w:iCs/>
                <w:sz w:val="20"/>
                <w:szCs w:val="20"/>
                <w:lang w:eastAsia="ru-RU"/>
              </w:rPr>
              <w:t xml:space="preserve">Наименование, дата и номер документа, подтверждающего исполнение обязательств по договору </w:t>
            </w:r>
          </w:p>
        </w:tc>
        <w:tc>
          <w:tcPr>
            <w:tcW w:w="1247" w:type="dxa"/>
          </w:tcPr>
          <w:p w:rsidR="00410471" w:rsidRPr="00F01A77" w:rsidRDefault="00970A94" w:rsidP="00157410">
            <w:pPr>
              <w:spacing w:after="0" w:line="240" w:lineRule="auto"/>
              <w:jc w:val="center"/>
              <w:rPr>
                <w:rFonts w:ascii="Times New Roman" w:eastAsia="Times New Roman" w:hAnsi="Times New Roman" w:cs="Times New Roman"/>
                <w:b/>
                <w:iCs/>
                <w:sz w:val="20"/>
                <w:szCs w:val="20"/>
                <w:lang w:eastAsia="ru-RU"/>
              </w:rPr>
            </w:pPr>
            <w:r>
              <w:rPr>
                <w:rFonts w:ascii="Times New Roman" w:eastAsia="Times New Roman" w:hAnsi="Times New Roman" w:cs="Times New Roman"/>
                <w:b/>
                <w:iCs/>
                <w:sz w:val="20"/>
                <w:szCs w:val="20"/>
                <w:lang w:eastAsia="ru-RU"/>
              </w:rPr>
              <w:t>Число пользователей</w:t>
            </w:r>
          </w:p>
        </w:tc>
      </w:tr>
      <w:tr w:rsidR="00410471" w:rsidRPr="00A11110" w:rsidTr="00970A94">
        <w:trPr>
          <w:trHeight w:val="244"/>
          <w:jc w:val="center"/>
        </w:trPr>
        <w:tc>
          <w:tcPr>
            <w:tcW w:w="570"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497" w:type="dxa"/>
            <w:vAlign w:val="center"/>
          </w:tcPr>
          <w:p w:rsidR="00410471" w:rsidRPr="00F01A77" w:rsidRDefault="00410471" w:rsidP="00157410">
            <w:pPr>
              <w:spacing w:after="0" w:line="240" w:lineRule="auto"/>
              <w:jc w:val="center"/>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1</w:t>
            </w:r>
          </w:p>
        </w:tc>
        <w:tc>
          <w:tcPr>
            <w:tcW w:w="2334" w:type="dxa"/>
            <w:vAlign w:val="center"/>
          </w:tcPr>
          <w:p w:rsidR="00410471" w:rsidRPr="00F01A77" w:rsidRDefault="00410471" w:rsidP="00157410">
            <w:pPr>
              <w:spacing w:after="0" w:line="240" w:lineRule="auto"/>
              <w:jc w:val="center"/>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2</w:t>
            </w:r>
          </w:p>
        </w:tc>
        <w:tc>
          <w:tcPr>
            <w:tcW w:w="1849" w:type="dxa"/>
            <w:vAlign w:val="center"/>
          </w:tcPr>
          <w:p w:rsidR="00410471" w:rsidRPr="00F01A77" w:rsidRDefault="00410471" w:rsidP="00157410">
            <w:pPr>
              <w:spacing w:after="0" w:line="240" w:lineRule="auto"/>
              <w:jc w:val="center"/>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3</w:t>
            </w:r>
          </w:p>
        </w:tc>
        <w:tc>
          <w:tcPr>
            <w:tcW w:w="1784" w:type="dxa"/>
            <w:vAlign w:val="center"/>
          </w:tcPr>
          <w:p w:rsidR="00410471" w:rsidRPr="00F01A77" w:rsidRDefault="00410471" w:rsidP="00157410">
            <w:pPr>
              <w:spacing w:after="0" w:line="240" w:lineRule="auto"/>
              <w:jc w:val="center"/>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4</w:t>
            </w:r>
          </w:p>
        </w:tc>
        <w:tc>
          <w:tcPr>
            <w:tcW w:w="1426" w:type="dxa"/>
            <w:vAlign w:val="center"/>
          </w:tcPr>
          <w:p w:rsidR="00410471" w:rsidRPr="00F01A77" w:rsidRDefault="00410471" w:rsidP="00157410">
            <w:pPr>
              <w:spacing w:after="0" w:line="240" w:lineRule="auto"/>
              <w:jc w:val="center"/>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5</w:t>
            </w:r>
          </w:p>
        </w:tc>
        <w:tc>
          <w:tcPr>
            <w:tcW w:w="1816" w:type="dxa"/>
          </w:tcPr>
          <w:p w:rsidR="00410471" w:rsidRPr="00F01A77" w:rsidRDefault="00410471" w:rsidP="00157410">
            <w:pPr>
              <w:spacing w:after="0" w:line="240" w:lineRule="auto"/>
              <w:jc w:val="center"/>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6</w:t>
            </w:r>
          </w:p>
        </w:tc>
        <w:tc>
          <w:tcPr>
            <w:tcW w:w="1816" w:type="dxa"/>
            <w:vAlign w:val="center"/>
          </w:tcPr>
          <w:p w:rsidR="00410471" w:rsidRPr="00F01A77" w:rsidRDefault="00410471" w:rsidP="00157410">
            <w:pPr>
              <w:spacing w:after="0" w:line="240" w:lineRule="auto"/>
              <w:jc w:val="center"/>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7</w:t>
            </w:r>
          </w:p>
        </w:tc>
        <w:tc>
          <w:tcPr>
            <w:tcW w:w="1816" w:type="dxa"/>
          </w:tcPr>
          <w:p w:rsidR="00410471" w:rsidRPr="00F01A77" w:rsidDel="00465DB1" w:rsidRDefault="00410471" w:rsidP="00157410">
            <w:pPr>
              <w:spacing w:after="0" w:line="240" w:lineRule="auto"/>
              <w:jc w:val="center"/>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8</w:t>
            </w:r>
          </w:p>
        </w:tc>
        <w:tc>
          <w:tcPr>
            <w:tcW w:w="1247" w:type="dxa"/>
          </w:tcPr>
          <w:p w:rsidR="00410471" w:rsidRPr="00F01A77" w:rsidRDefault="00970A94" w:rsidP="00157410">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9</w:t>
            </w:r>
          </w:p>
        </w:tc>
      </w:tr>
      <w:tr w:rsidR="00410471" w:rsidRPr="00A11110" w:rsidTr="00970A94">
        <w:trPr>
          <w:trHeight w:val="230"/>
          <w:jc w:val="center"/>
        </w:trPr>
        <w:tc>
          <w:tcPr>
            <w:tcW w:w="570" w:type="dxa"/>
          </w:tcPr>
          <w:p w:rsidR="00410471" w:rsidRPr="00F01A77" w:rsidRDefault="00410471" w:rsidP="00157410">
            <w:pPr>
              <w:numPr>
                <w:ilvl w:val="0"/>
                <w:numId w:val="8"/>
              </w:numPr>
              <w:spacing w:after="0" w:line="240" w:lineRule="auto"/>
              <w:rPr>
                <w:rFonts w:ascii="Times New Roman" w:eastAsia="Times New Roman" w:hAnsi="Times New Roman" w:cs="Times New Roman"/>
                <w:sz w:val="20"/>
                <w:szCs w:val="20"/>
                <w:lang w:eastAsia="ru-RU"/>
              </w:rPr>
            </w:pPr>
          </w:p>
        </w:tc>
        <w:tc>
          <w:tcPr>
            <w:tcW w:w="1497"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2334"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49"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784"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42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247"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r>
      <w:tr w:rsidR="00410471" w:rsidRPr="00A11110" w:rsidTr="00970A94">
        <w:trPr>
          <w:trHeight w:val="244"/>
          <w:jc w:val="center"/>
        </w:trPr>
        <w:tc>
          <w:tcPr>
            <w:tcW w:w="570" w:type="dxa"/>
          </w:tcPr>
          <w:p w:rsidR="00410471" w:rsidRPr="00F01A77" w:rsidRDefault="00410471" w:rsidP="00157410">
            <w:pPr>
              <w:numPr>
                <w:ilvl w:val="0"/>
                <w:numId w:val="8"/>
              </w:numPr>
              <w:spacing w:after="0" w:line="240" w:lineRule="auto"/>
              <w:rPr>
                <w:rFonts w:ascii="Times New Roman" w:eastAsia="Times New Roman" w:hAnsi="Times New Roman" w:cs="Times New Roman"/>
                <w:sz w:val="20"/>
                <w:szCs w:val="20"/>
                <w:lang w:eastAsia="ru-RU"/>
              </w:rPr>
            </w:pPr>
          </w:p>
        </w:tc>
        <w:tc>
          <w:tcPr>
            <w:tcW w:w="1497"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2334"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49"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784"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42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247"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r>
      <w:tr w:rsidR="00410471" w:rsidRPr="00A11110" w:rsidTr="00970A94">
        <w:trPr>
          <w:trHeight w:val="244"/>
          <w:jc w:val="center"/>
        </w:trPr>
        <w:tc>
          <w:tcPr>
            <w:tcW w:w="570"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w:t>
            </w:r>
          </w:p>
        </w:tc>
        <w:tc>
          <w:tcPr>
            <w:tcW w:w="1497"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2334"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49"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784"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42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247"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r>
      <w:tr w:rsidR="00410471" w:rsidRPr="00A11110" w:rsidTr="00970A94">
        <w:trPr>
          <w:trHeight w:val="230"/>
          <w:jc w:val="center"/>
        </w:trPr>
        <w:tc>
          <w:tcPr>
            <w:tcW w:w="570"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497"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r w:rsidRPr="00F01A77">
              <w:rPr>
                <w:rFonts w:ascii="Times New Roman" w:eastAsia="Times New Roman" w:hAnsi="Times New Roman" w:cs="Times New Roman"/>
                <w:sz w:val="20"/>
                <w:szCs w:val="20"/>
                <w:lang w:eastAsia="ru-RU"/>
              </w:rPr>
              <w:t>ИТОГО</w:t>
            </w:r>
          </w:p>
        </w:tc>
        <w:tc>
          <w:tcPr>
            <w:tcW w:w="2334" w:type="dxa"/>
          </w:tcPr>
          <w:p w:rsidR="00410471" w:rsidRPr="00F01A77" w:rsidRDefault="00410471" w:rsidP="00157410">
            <w:pPr>
              <w:spacing w:after="0" w:line="240" w:lineRule="auto"/>
              <w:jc w:val="center"/>
              <w:rPr>
                <w:rFonts w:ascii="Times New Roman" w:eastAsia="Times New Roman" w:hAnsi="Times New Roman" w:cs="Times New Roman"/>
                <w:i/>
                <w:sz w:val="20"/>
                <w:szCs w:val="20"/>
                <w:lang w:eastAsia="ru-RU"/>
              </w:rPr>
            </w:pPr>
            <w:r w:rsidRPr="00F01A77">
              <w:rPr>
                <w:rFonts w:ascii="Times New Roman" w:eastAsia="Times New Roman" w:hAnsi="Times New Roman" w:cs="Times New Roman"/>
                <w:i/>
                <w:sz w:val="20"/>
                <w:szCs w:val="20"/>
                <w:lang w:eastAsia="ru-RU"/>
              </w:rPr>
              <w:t>(указать общую сумму)</w:t>
            </w:r>
          </w:p>
        </w:tc>
        <w:tc>
          <w:tcPr>
            <w:tcW w:w="1849"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784"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42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816"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c>
          <w:tcPr>
            <w:tcW w:w="1247" w:type="dxa"/>
          </w:tcPr>
          <w:p w:rsidR="00410471" w:rsidRPr="00F01A77" w:rsidRDefault="00410471" w:rsidP="00157410">
            <w:pPr>
              <w:spacing w:after="0" w:line="240" w:lineRule="auto"/>
              <w:rPr>
                <w:rFonts w:ascii="Times New Roman" w:eastAsia="Times New Roman" w:hAnsi="Times New Roman" w:cs="Times New Roman"/>
                <w:sz w:val="20"/>
                <w:szCs w:val="20"/>
                <w:lang w:eastAsia="ru-RU"/>
              </w:rPr>
            </w:pPr>
          </w:p>
        </w:tc>
      </w:tr>
    </w:tbl>
    <w:p w:rsidR="003769E3" w:rsidRDefault="003769E3" w:rsidP="008707F7">
      <w:pPr>
        <w:spacing w:after="0" w:line="240" w:lineRule="auto"/>
        <w:rPr>
          <w:rFonts w:ascii="Times New Roman" w:eastAsia="Calibri" w:hAnsi="Times New Roman" w:cs="Times New Roman"/>
          <w:b/>
        </w:rPr>
      </w:pPr>
    </w:p>
    <w:p w:rsidR="008707F7" w:rsidRPr="002265CE" w:rsidRDefault="008707F7" w:rsidP="008707F7">
      <w:pPr>
        <w:spacing w:after="0" w:line="240" w:lineRule="auto"/>
        <w:rPr>
          <w:rFonts w:ascii="Times New Roman" w:eastAsia="Calibri" w:hAnsi="Times New Roman" w:cs="Times New Roman"/>
          <w:b/>
        </w:rPr>
      </w:pPr>
      <w:r w:rsidRPr="002265CE">
        <w:rPr>
          <w:rFonts w:ascii="Times New Roman" w:eastAsia="Calibri" w:hAnsi="Times New Roman" w:cs="Times New Roman"/>
          <w:b/>
        </w:rPr>
        <w:t>Участник закупочной процедуры</w:t>
      </w:r>
    </w:p>
    <w:p w:rsidR="008707F7" w:rsidRPr="002265CE" w:rsidRDefault="008707F7" w:rsidP="008707F7">
      <w:pPr>
        <w:spacing w:after="0" w:line="240" w:lineRule="auto"/>
        <w:rPr>
          <w:rFonts w:ascii="Times New Roman" w:eastAsia="Calibri" w:hAnsi="Times New Roman" w:cs="Times New Roman"/>
          <w:vertAlign w:val="superscript"/>
        </w:rPr>
      </w:pPr>
      <w:r w:rsidRPr="002265CE">
        <w:rPr>
          <w:rFonts w:ascii="Times New Roman" w:eastAsia="Calibri" w:hAnsi="Times New Roman" w:cs="Times New Roman"/>
          <w:b/>
        </w:rPr>
        <w:t>/уполномоченный представитель</w:t>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t>_________________ (Фамилия И.О.)</w:t>
      </w:r>
      <w:r w:rsidRPr="002265CE">
        <w:rPr>
          <w:rFonts w:ascii="Times New Roman" w:eastAsia="Calibri" w:hAnsi="Times New Roman" w:cs="Times New Roman"/>
        </w:rPr>
        <w:tab/>
      </w:r>
      <w:r w:rsidRPr="002265CE">
        <w:rPr>
          <w:rFonts w:ascii="Times New Roman" w:eastAsia="Calibri" w:hAnsi="Times New Roman" w:cs="Times New Roman"/>
          <w:b/>
        </w:rPr>
        <w:br/>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vertAlign w:val="superscript"/>
        </w:rPr>
        <w:t>(подпись)</w:t>
      </w:r>
      <w:r w:rsidRPr="002265CE">
        <w:rPr>
          <w:rFonts w:ascii="Times New Roman" w:eastAsia="Calibri" w:hAnsi="Times New Roman" w:cs="Times New Roman"/>
        </w:rPr>
        <w:tab/>
      </w:r>
    </w:p>
    <w:p w:rsidR="008707F7" w:rsidRPr="002265CE" w:rsidRDefault="008707F7" w:rsidP="008707F7">
      <w:pPr>
        <w:spacing w:after="0" w:line="240" w:lineRule="auto"/>
        <w:ind w:firstLine="8370"/>
        <w:rPr>
          <w:rFonts w:ascii="Times New Roman" w:eastAsia="Calibri" w:hAnsi="Times New Roman" w:cs="Times New Roman"/>
          <w:vertAlign w:val="superscript"/>
        </w:rPr>
      </w:pP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vertAlign w:val="superscript"/>
        </w:rPr>
        <w:t>М.П.</w:t>
      </w:r>
    </w:p>
    <w:p w:rsidR="008707F7" w:rsidRDefault="008707F7" w:rsidP="008707F7">
      <w:pPr>
        <w:spacing w:after="0" w:line="240" w:lineRule="auto"/>
        <w:jc w:val="both"/>
        <w:rPr>
          <w:rFonts w:ascii="Times New Roman" w:eastAsia="Calibri" w:hAnsi="Times New Roman" w:cs="Times New Roman"/>
        </w:rPr>
      </w:pPr>
      <w:r w:rsidRPr="002265CE">
        <w:rPr>
          <w:rFonts w:ascii="Times New Roman" w:eastAsia="Calibri" w:hAnsi="Times New Roman" w:cs="Times New Roman"/>
        </w:rPr>
        <w:t>(должность, Ф.И.О., основание и реквизиты документа, подтверждающие полномочия соответствующего лица на подпись заявки на участие в Запросе предложений)</w:t>
      </w:r>
    </w:p>
    <w:p w:rsidR="0016482E" w:rsidRDefault="0016482E" w:rsidP="008707F7">
      <w:pPr>
        <w:spacing w:after="0" w:line="240" w:lineRule="auto"/>
        <w:jc w:val="both"/>
        <w:rPr>
          <w:rFonts w:ascii="Times New Roman" w:eastAsia="Calibri" w:hAnsi="Times New Roman" w:cs="Times New Roman"/>
        </w:rPr>
      </w:pPr>
    </w:p>
    <w:p w:rsidR="002C292F" w:rsidRDefault="002C292F" w:rsidP="002C292F">
      <w:pPr>
        <w:spacing w:after="0" w:line="240" w:lineRule="auto"/>
        <w:outlineLvl w:val="1"/>
        <w:rPr>
          <w:rFonts w:ascii="Times New Roman" w:eastAsia="Calibri" w:hAnsi="Times New Roman" w:cs="Times New Roman"/>
          <w:b/>
        </w:rPr>
        <w:sectPr w:rsidR="002C292F" w:rsidSect="00366462">
          <w:footerReference w:type="first" r:id="rId14"/>
          <w:pgSz w:w="16838" w:h="11906" w:orient="landscape"/>
          <w:pgMar w:top="1134" w:right="1134" w:bottom="851" w:left="1134" w:header="709" w:footer="709" w:gutter="0"/>
          <w:cols w:space="708"/>
          <w:docGrid w:linePitch="360"/>
        </w:sectPr>
      </w:pPr>
    </w:p>
    <w:p w:rsidR="00D70369" w:rsidRPr="00A106B4" w:rsidRDefault="002F60E1" w:rsidP="00D70369">
      <w:pPr>
        <w:spacing w:after="0" w:line="240" w:lineRule="auto"/>
        <w:outlineLvl w:val="1"/>
        <w:rPr>
          <w:rFonts w:ascii="Times New Roman" w:eastAsia="Calibri" w:hAnsi="Times New Roman" w:cs="Times New Roman"/>
          <w:b/>
        </w:rPr>
      </w:pPr>
      <w:r>
        <w:rPr>
          <w:rFonts w:ascii="Times New Roman" w:eastAsia="Calibri" w:hAnsi="Times New Roman" w:cs="Times New Roman"/>
          <w:b/>
        </w:rPr>
        <w:lastRenderedPageBreak/>
        <w:t xml:space="preserve">Форма </w:t>
      </w:r>
      <w:r w:rsidR="003769E3">
        <w:rPr>
          <w:rFonts w:ascii="Times New Roman" w:eastAsia="Calibri" w:hAnsi="Times New Roman" w:cs="Times New Roman"/>
          <w:b/>
        </w:rPr>
        <w:t>5</w:t>
      </w:r>
      <w:r w:rsidR="00D70369" w:rsidRPr="00A106B4">
        <w:rPr>
          <w:rFonts w:ascii="Times New Roman" w:eastAsia="Calibri" w:hAnsi="Times New Roman" w:cs="Times New Roman"/>
          <w:b/>
        </w:rPr>
        <w:t xml:space="preserve">. </w:t>
      </w:r>
      <w:r w:rsidR="00D70369">
        <w:rPr>
          <w:rFonts w:ascii="Times New Roman" w:eastAsia="Calibri" w:hAnsi="Times New Roman" w:cs="Times New Roman"/>
          <w:b/>
        </w:rPr>
        <w:t xml:space="preserve">СПРАВКА О </w:t>
      </w:r>
      <w:r w:rsidR="00D70369" w:rsidRPr="00A106B4">
        <w:rPr>
          <w:rFonts w:ascii="Times New Roman" w:eastAsia="Calibri" w:hAnsi="Times New Roman" w:cs="Times New Roman"/>
          <w:b/>
        </w:rPr>
        <w:t>ДЕЛОВ</w:t>
      </w:r>
      <w:r w:rsidR="00D70369">
        <w:rPr>
          <w:rFonts w:ascii="Times New Roman" w:eastAsia="Calibri" w:hAnsi="Times New Roman" w:cs="Times New Roman"/>
          <w:b/>
        </w:rPr>
        <w:t>ОЙ РЕПУТАЦИИ УЧАСТНИКА</w:t>
      </w:r>
    </w:p>
    <w:p w:rsidR="00D70369" w:rsidRPr="00A106B4" w:rsidRDefault="00D70369" w:rsidP="00D70369">
      <w:pPr>
        <w:spacing w:after="0" w:line="240" w:lineRule="auto"/>
        <w:ind w:left="900" w:hanging="900"/>
        <w:rPr>
          <w:rFonts w:ascii="Times New Roman" w:eastAsia="Calibri" w:hAnsi="Times New Roman" w:cs="Times New Roman"/>
          <w:b/>
        </w:rPr>
      </w:pPr>
    </w:p>
    <w:p w:rsidR="00D70369" w:rsidRPr="00A106B4" w:rsidRDefault="002F60E1" w:rsidP="00D70369">
      <w:pPr>
        <w:spacing w:after="0" w:line="240" w:lineRule="auto"/>
        <w:jc w:val="right"/>
        <w:rPr>
          <w:rFonts w:ascii="Times New Roman" w:eastAsia="Calibri" w:hAnsi="Times New Roman" w:cs="Times New Roman"/>
          <w:lang w:eastAsia="ru-RU"/>
        </w:rPr>
      </w:pPr>
      <w:r>
        <w:rPr>
          <w:rFonts w:ascii="Times New Roman" w:eastAsia="Calibri" w:hAnsi="Times New Roman" w:cs="Times New Roman"/>
          <w:lang w:eastAsia="ru-RU"/>
        </w:rPr>
        <w:t xml:space="preserve">Приложение № </w:t>
      </w:r>
      <w:r w:rsidR="003769E3">
        <w:rPr>
          <w:rFonts w:ascii="Times New Roman" w:eastAsia="Calibri" w:hAnsi="Times New Roman" w:cs="Times New Roman"/>
          <w:lang w:eastAsia="ru-RU"/>
        </w:rPr>
        <w:t>3</w:t>
      </w:r>
    </w:p>
    <w:p w:rsidR="00D70369" w:rsidRPr="00A106B4" w:rsidRDefault="00D70369" w:rsidP="00D70369">
      <w:pPr>
        <w:spacing w:after="0" w:line="240" w:lineRule="auto"/>
        <w:jc w:val="right"/>
        <w:rPr>
          <w:rFonts w:ascii="Times New Roman" w:eastAsia="Calibri" w:hAnsi="Times New Roman" w:cs="Times New Roman"/>
          <w:lang w:eastAsia="ru-RU"/>
        </w:rPr>
      </w:pPr>
      <w:r>
        <w:rPr>
          <w:rFonts w:ascii="Times New Roman" w:eastAsia="Calibri" w:hAnsi="Times New Roman" w:cs="Times New Roman"/>
          <w:lang w:eastAsia="ru-RU"/>
        </w:rPr>
        <w:t>к П</w:t>
      </w:r>
      <w:r w:rsidRPr="00A106B4">
        <w:rPr>
          <w:rFonts w:ascii="Times New Roman" w:eastAsia="Calibri" w:hAnsi="Times New Roman" w:cs="Times New Roman"/>
          <w:lang w:eastAsia="ru-RU"/>
        </w:rPr>
        <w:t>редложению на участие</w:t>
      </w:r>
    </w:p>
    <w:p w:rsidR="00D70369" w:rsidRPr="00A106B4" w:rsidRDefault="00D70369" w:rsidP="00D70369">
      <w:pPr>
        <w:spacing w:after="0" w:line="240" w:lineRule="auto"/>
        <w:jc w:val="right"/>
        <w:rPr>
          <w:rFonts w:ascii="Times New Roman" w:eastAsia="Calibri" w:hAnsi="Times New Roman" w:cs="Times New Roman"/>
          <w:lang w:eastAsia="ru-RU"/>
        </w:rPr>
      </w:pPr>
      <w:r w:rsidRPr="00A106B4">
        <w:rPr>
          <w:rFonts w:ascii="Times New Roman" w:eastAsia="Calibri" w:hAnsi="Times New Roman" w:cs="Times New Roman"/>
          <w:lang w:eastAsia="ru-RU"/>
        </w:rPr>
        <w:t xml:space="preserve">в </w:t>
      </w:r>
      <w:r>
        <w:rPr>
          <w:rFonts w:ascii="Times New Roman" w:eastAsia="Calibri" w:hAnsi="Times New Roman" w:cs="Times New Roman"/>
          <w:lang w:eastAsia="ru-RU"/>
        </w:rPr>
        <w:t>Запросе предложений в электронной форме</w:t>
      </w:r>
    </w:p>
    <w:p w:rsidR="00D70369" w:rsidRPr="00A106B4" w:rsidRDefault="00D70369" w:rsidP="00D70369">
      <w:pPr>
        <w:spacing w:after="0" w:line="240" w:lineRule="auto"/>
        <w:ind w:left="720"/>
        <w:rPr>
          <w:rFonts w:ascii="Times New Roman" w:eastAsia="Calibri" w:hAnsi="Times New Roman" w:cs="Times New Roman"/>
          <w:b/>
        </w:rPr>
      </w:pPr>
    </w:p>
    <w:p w:rsidR="00D70369" w:rsidRPr="00A106B4" w:rsidRDefault="00D70369" w:rsidP="00D70369">
      <w:pPr>
        <w:spacing w:after="0" w:line="240" w:lineRule="auto"/>
        <w:jc w:val="center"/>
        <w:rPr>
          <w:rFonts w:ascii="Times New Roman" w:eastAsia="Calibri" w:hAnsi="Times New Roman" w:cs="Times New Roman"/>
          <w:b/>
          <w:lang w:eastAsia="ru-RU"/>
        </w:rPr>
      </w:pPr>
    </w:p>
    <w:p w:rsidR="00D70369" w:rsidRPr="00A106B4" w:rsidRDefault="00D70369" w:rsidP="00D70369">
      <w:pPr>
        <w:spacing w:after="0" w:line="240" w:lineRule="auto"/>
        <w:jc w:val="center"/>
        <w:rPr>
          <w:rFonts w:ascii="Times New Roman" w:eastAsia="Calibri" w:hAnsi="Times New Roman" w:cs="Times New Roman"/>
          <w:b/>
          <w:lang w:eastAsia="ru-RU"/>
        </w:rPr>
      </w:pPr>
      <w:r w:rsidRPr="00A106B4">
        <w:rPr>
          <w:rFonts w:ascii="Times New Roman" w:eastAsia="Calibri" w:hAnsi="Times New Roman" w:cs="Times New Roman"/>
          <w:b/>
          <w:lang w:eastAsia="ru-RU"/>
        </w:rPr>
        <w:t xml:space="preserve">СВЕДЕНИЯ О ДЕЛОВОЙ РЕПУТАЦИИ </w:t>
      </w:r>
      <w:r>
        <w:rPr>
          <w:rFonts w:ascii="Times New Roman" w:eastAsia="Calibri" w:hAnsi="Times New Roman" w:cs="Times New Roman"/>
          <w:b/>
          <w:lang w:eastAsia="ru-RU"/>
        </w:rPr>
        <w:t>УЧАСТНИКА</w:t>
      </w:r>
    </w:p>
    <w:p w:rsidR="00D70369" w:rsidRPr="00A106B4" w:rsidRDefault="00D70369" w:rsidP="00D70369">
      <w:pPr>
        <w:tabs>
          <w:tab w:val="left" w:pos="317"/>
        </w:tabs>
        <w:autoSpaceDE w:val="0"/>
        <w:autoSpaceDN w:val="0"/>
        <w:adjustRightInd w:val="0"/>
        <w:spacing w:after="0" w:line="240" w:lineRule="auto"/>
        <w:jc w:val="both"/>
        <w:rPr>
          <w:rFonts w:ascii="Times New Roman" w:eastAsia="Calibri" w:hAnsi="Times New Roman" w:cs="Times New Roman"/>
        </w:rPr>
      </w:pPr>
    </w:p>
    <w:p w:rsidR="00D70369" w:rsidRDefault="00D70369" w:rsidP="00D70369">
      <w:pPr>
        <w:tabs>
          <w:tab w:val="left" w:pos="317"/>
        </w:tabs>
        <w:autoSpaceDE w:val="0"/>
        <w:autoSpaceDN w:val="0"/>
        <w:adjustRightInd w:val="0"/>
        <w:spacing w:after="0" w:line="240" w:lineRule="auto"/>
        <w:ind w:left="34"/>
        <w:jc w:val="both"/>
        <w:rPr>
          <w:rFonts w:ascii="Times New Roman" w:eastAsia="Calibri" w:hAnsi="Times New Roman" w:cs="Times New Roman"/>
        </w:rPr>
      </w:pPr>
      <w:r>
        <w:rPr>
          <w:rFonts w:ascii="Times New Roman" w:eastAsia="Calibri" w:hAnsi="Times New Roman" w:cs="Times New Roman"/>
        </w:rPr>
        <w:t>Указываются сведения о:</w:t>
      </w:r>
    </w:p>
    <w:p w:rsidR="00D70369" w:rsidRPr="00A106B4" w:rsidRDefault="00D70369" w:rsidP="00D70369">
      <w:pPr>
        <w:tabs>
          <w:tab w:val="left" w:pos="317"/>
        </w:tabs>
        <w:autoSpaceDE w:val="0"/>
        <w:autoSpaceDN w:val="0"/>
        <w:adjustRightInd w:val="0"/>
        <w:spacing w:after="0" w:line="240" w:lineRule="auto"/>
        <w:ind w:left="34"/>
        <w:jc w:val="both"/>
        <w:rPr>
          <w:rFonts w:ascii="Times New Roman" w:eastAsia="Calibri" w:hAnsi="Times New Roman" w:cs="Times New Roman"/>
        </w:rPr>
      </w:pPr>
      <w:r>
        <w:rPr>
          <w:rFonts w:ascii="Times New Roman" w:eastAsia="Calibri" w:hAnsi="Times New Roman" w:cs="Times New Roman"/>
        </w:rPr>
        <w:t>- н</w:t>
      </w:r>
      <w:r w:rsidRPr="00A106B4">
        <w:rPr>
          <w:rFonts w:ascii="Times New Roman" w:eastAsia="Calibri" w:hAnsi="Times New Roman" w:cs="Times New Roman"/>
        </w:rPr>
        <w:t xml:space="preserve">аличии/отсутствии судебных претензий за последние три года по основной деятельности участника (включая оспоренные в суде, но </w:t>
      </w:r>
      <w:proofErr w:type="gramStart"/>
      <w:r w:rsidRPr="00A106B4">
        <w:rPr>
          <w:rFonts w:ascii="Times New Roman" w:eastAsia="Calibri" w:hAnsi="Times New Roman" w:cs="Times New Roman"/>
        </w:rPr>
        <w:t>решение</w:t>
      </w:r>
      <w:proofErr w:type="gramEnd"/>
      <w:r w:rsidRPr="00A106B4">
        <w:rPr>
          <w:rFonts w:ascii="Times New Roman" w:eastAsia="Calibri" w:hAnsi="Times New Roman" w:cs="Times New Roman"/>
        </w:rPr>
        <w:t xml:space="preserve"> по которым оставлено в силе) со сторон</w:t>
      </w:r>
      <w:r>
        <w:rPr>
          <w:rFonts w:ascii="Times New Roman" w:eastAsia="Calibri" w:hAnsi="Times New Roman" w:cs="Times New Roman"/>
        </w:rPr>
        <w:t>ы уполномоченных органов власти.</w:t>
      </w:r>
    </w:p>
    <w:p w:rsidR="00D70369" w:rsidRPr="00A106B4" w:rsidRDefault="00D70369" w:rsidP="00D70369">
      <w:pPr>
        <w:tabs>
          <w:tab w:val="left" w:pos="317"/>
        </w:tabs>
        <w:autoSpaceDE w:val="0"/>
        <w:autoSpaceDN w:val="0"/>
        <w:adjustRightInd w:val="0"/>
        <w:spacing w:after="0" w:line="240" w:lineRule="auto"/>
        <w:jc w:val="both"/>
        <w:rPr>
          <w:rFonts w:ascii="Times New Roman" w:eastAsia="Calibri" w:hAnsi="Times New Roman" w:cs="Times New Roman"/>
        </w:rPr>
      </w:pPr>
      <w:r>
        <w:rPr>
          <w:rFonts w:ascii="Times New Roman" w:eastAsia="Calibri" w:hAnsi="Times New Roman" w:cs="Times New Roman"/>
        </w:rPr>
        <w:t>- н</w:t>
      </w:r>
      <w:r w:rsidRPr="00A106B4">
        <w:rPr>
          <w:rFonts w:ascii="Times New Roman" w:eastAsia="Calibri" w:hAnsi="Times New Roman" w:cs="Times New Roman"/>
        </w:rPr>
        <w:t>аличии /отсутствии удовлетворенных судебных претензий за последние три года (включая оспоренные в суде, но решение, по которым оставлено в силе) со стороны Заказчика, а также со стороны иных контрагентов участника, связанных с неисполнением/ненадлежащим исполнением договорных обязательств, нарушением сроков исполнения обязательств по договорам, поставкой товара (выполнением работ, оказанием услуг) ненадлежащего качества, взысканием в судебном порядке задолженности/неосновательного обогащения.</w:t>
      </w:r>
    </w:p>
    <w:p w:rsidR="00D70369" w:rsidRPr="00A106B4" w:rsidRDefault="00D70369" w:rsidP="00D70369">
      <w:pPr>
        <w:tabs>
          <w:tab w:val="left" w:pos="317"/>
        </w:tabs>
        <w:autoSpaceDE w:val="0"/>
        <w:autoSpaceDN w:val="0"/>
        <w:adjustRightInd w:val="0"/>
        <w:spacing w:after="0" w:line="240" w:lineRule="auto"/>
        <w:ind w:left="34"/>
        <w:jc w:val="both"/>
        <w:rPr>
          <w:rFonts w:ascii="Times New Roman" w:eastAsia="Calibri" w:hAnsi="Times New Roman" w:cs="Times New Roman"/>
        </w:rPr>
      </w:pPr>
    </w:p>
    <w:tbl>
      <w:tblPr>
        <w:tblStyle w:val="aff0"/>
        <w:tblW w:w="0" w:type="auto"/>
        <w:tblInd w:w="34" w:type="dxa"/>
        <w:tblLook w:val="04A0" w:firstRow="1" w:lastRow="0" w:firstColumn="1" w:lastColumn="0" w:noHBand="0" w:noVBand="1"/>
      </w:tblPr>
      <w:tblGrid>
        <w:gridCol w:w="621"/>
        <w:gridCol w:w="2395"/>
        <w:gridCol w:w="3891"/>
        <w:gridCol w:w="3969"/>
        <w:gridCol w:w="3650"/>
      </w:tblGrid>
      <w:tr w:rsidR="00D70369" w:rsidTr="00C24E39">
        <w:tc>
          <w:tcPr>
            <w:tcW w:w="621" w:type="dxa"/>
          </w:tcPr>
          <w:p w:rsidR="00D70369" w:rsidRPr="00F01A77" w:rsidRDefault="00D70369" w:rsidP="00C24E39">
            <w:pPr>
              <w:pStyle w:val="ae"/>
              <w:keepNext w:val="0"/>
              <w:widowControl w:val="0"/>
              <w:ind w:left="-105" w:right="-109"/>
              <w:jc w:val="center"/>
              <w:rPr>
                <w:b/>
                <w:sz w:val="20"/>
                <w:szCs w:val="20"/>
              </w:rPr>
            </w:pPr>
            <w:r w:rsidRPr="00F01A77">
              <w:rPr>
                <w:b/>
                <w:sz w:val="20"/>
                <w:szCs w:val="20"/>
              </w:rPr>
              <w:t>№</w:t>
            </w:r>
          </w:p>
          <w:p w:rsidR="00D70369" w:rsidRPr="00F01A77" w:rsidRDefault="00D70369" w:rsidP="00C24E39">
            <w:pPr>
              <w:pStyle w:val="ae"/>
              <w:keepNext w:val="0"/>
              <w:widowControl w:val="0"/>
              <w:ind w:left="-105" w:right="-109"/>
              <w:jc w:val="center"/>
              <w:rPr>
                <w:b/>
                <w:sz w:val="20"/>
                <w:szCs w:val="20"/>
              </w:rPr>
            </w:pPr>
            <w:r w:rsidRPr="00F01A77">
              <w:rPr>
                <w:b/>
                <w:sz w:val="20"/>
                <w:szCs w:val="20"/>
              </w:rPr>
              <w:t>п/п</w:t>
            </w:r>
          </w:p>
        </w:tc>
        <w:tc>
          <w:tcPr>
            <w:tcW w:w="2395" w:type="dxa"/>
          </w:tcPr>
          <w:p w:rsidR="00D70369" w:rsidRPr="00F01A77" w:rsidRDefault="00D70369" w:rsidP="00C24E39">
            <w:pPr>
              <w:tabs>
                <w:tab w:val="left" w:pos="317"/>
              </w:tabs>
              <w:autoSpaceDE w:val="0"/>
              <w:autoSpaceDN w:val="0"/>
              <w:adjustRightInd w:val="0"/>
              <w:jc w:val="center"/>
              <w:rPr>
                <w:rFonts w:ascii="Times New Roman" w:eastAsia="Calibri" w:hAnsi="Times New Roman" w:cs="Times New Roman"/>
                <w:b/>
                <w:sz w:val="20"/>
                <w:szCs w:val="20"/>
              </w:rPr>
            </w:pPr>
            <w:r w:rsidRPr="00F01A77">
              <w:rPr>
                <w:rFonts w:ascii="Times New Roman" w:eastAsia="Calibri" w:hAnsi="Times New Roman" w:cs="Times New Roman"/>
                <w:b/>
                <w:sz w:val="20"/>
                <w:szCs w:val="20"/>
              </w:rPr>
              <w:t>Номер дела</w:t>
            </w:r>
          </w:p>
        </w:tc>
        <w:tc>
          <w:tcPr>
            <w:tcW w:w="3891" w:type="dxa"/>
          </w:tcPr>
          <w:p w:rsidR="00D70369" w:rsidRPr="00F01A77" w:rsidRDefault="00D70369" w:rsidP="00C24E39">
            <w:pPr>
              <w:tabs>
                <w:tab w:val="left" w:pos="317"/>
              </w:tabs>
              <w:autoSpaceDE w:val="0"/>
              <w:autoSpaceDN w:val="0"/>
              <w:adjustRightInd w:val="0"/>
              <w:jc w:val="center"/>
              <w:rPr>
                <w:rFonts w:ascii="Times New Roman" w:eastAsia="Calibri" w:hAnsi="Times New Roman" w:cs="Times New Roman"/>
                <w:b/>
                <w:sz w:val="20"/>
                <w:szCs w:val="20"/>
              </w:rPr>
            </w:pPr>
            <w:r w:rsidRPr="00F01A77">
              <w:rPr>
                <w:rFonts w:ascii="Times New Roman" w:eastAsia="Calibri" w:hAnsi="Times New Roman" w:cs="Times New Roman"/>
                <w:b/>
                <w:sz w:val="20"/>
                <w:szCs w:val="20"/>
              </w:rPr>
              <w:t>Предмет спора</w:t>
            </w:r>
          </w:p>
        </w:tc>
        <w:tc>
          <w:tcPr>
            <w:tcW w:w="3969" w:type="dxa"/>
          </w:tcPr>
          <w:p w:rsidR="00D70369" w:rsidRPr="00F01A77" w:rsidRDefault="00D70369" w:rsidP="00C24E39">
            <w:pPr>
              <w:tabs>
                <w:tab w:val="left" w:pos="317"/>
              </w:tabs>
              <w:autoSpaceDE w:val="0"/>
              <w:autoSpaceDN w:val="0"/>
              <w:adjustRightInd w:val="0"/>
              <w:jc w:val="center"/>
              <w:rPr>
                <w:rFonts w:ascii="Times New Roman" w:eastAsia="Calibri" w:hAnsi="Times New Roman" w:cs="Times New Roman"/>
                <w:b/>
                <w:sz w:val="20"/>
                <w:szCs w:val="20"/>
              </w:rPr>
            </w:pPr>
            <w:r w:rsidRPr="00F01A77">
              <w:rPr>
                <w:rFonts w:ascii="Times New Roman" w:eastAsia="Calibri" w:hAnsi="Times New Roman" w:cs="Times New Roman"/>
                <w:b/>
                <w:sz w:val="20"/>
                <w:szCs w:val="20"/>
              </w:rPr>
              <w:t>Дата вступления решения в законную силу</w:t>
            </w:r>
          </w:p>
        </w:tc>
        <w:tc>
          <w:tcPr>
            <w:tcW w:w="3650" w:type="dxa"/>
          </w:tcPr>
          <w:p w:rsidR="00D70369" w:rsidRPr="00F01A77" w:rsidRDefault="00D70369" w:rsidP="00C24E39">
            <w:pPr>
              <w:tabs>
                <w:tab w:val="left" w:pos="317"/>
              </w:tabs>
              <w:autoSpaceDE w:val="0"/>
              <w:autoSpaceDN w:val="0"/>
              <w:adjustRightInd w:val="0"/>
              <w:jc w:val="center"/>
              <w:rPr>
                <w:rFonts w:ascii="Times New Roman" w:eastAsia="Calibri" w:hAnsi="Times New Roman" w:cs="Times New Roman"/>
                <w:b/>
                <w:sz w:val="20"/>
                <w:szCs w:val="20"/>
              </w:rPr>
            </w:pPr>
            <w:r w:rsidRPr="00F01A77">
              <w:rPr>
                <w:rFonts w:ascii="Times New Roman" w:eastAsia="Calibri" w:hAnsi="Times New Roman" w:cs="Times New Roman"/>
                <w:b/>
                <w:sz w:val="20"/>
                <w:szCs w:val="20"/>
              </w:rPr>
              <w:t>Сумма взыскания, руб.</w:t>
            </w:r>
          </w:p>
        </w:tc>
      </w:tr>
      <w:tr w:rsidR="00D70369" w:rsidTr="00C24E39">
        <w:trPr>
          <w:trHeight w:val="355"/>
        </w:trPr>
        <w:tc>
          <w:tcPr>
            <w:tcW w:w="621"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r w:rsidRPr="00F01A77">
              <w:rPr>
                <w:rFonts w:ascii="Times New Roman" w:eastAsia="Calibri" w:hAnsi="Times New Roman" w:cs="Times New Roman"/>
                <w:sz w:val="20"/>
                <w:szCs w:val="20"/>
              </w:rPr>
              <w:t>1.</w:t>
            </w:r>
          </w:p>
        </w:tc>
        <w:tc>
          <w:tcPr>
            <w:tcW w:w="2395"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891"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969"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650"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r>
      <w:tr w:rsidR="00D70369" w:rsidTr="00C24E39">
        <w:trPr>
          <w:trHeight w:val="403"/>
        </w:trPr>
        <w:tc>
          <w:tcPr>
            <w:tcW w:w="621"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r w:rsidRPr="00F01A77">
              <w:rPr>
                <w:rFonts w:ascii="Times New Roman" w:eastAsia="Calibri" w:hAnsi="Times New Roman" w:cs="Times New Roman"/>
                <w:sz w:val="20"/>
                <w:szCs w:val="20"/>
              </w:rPr>
              <w:t>2.</w:t>
            </w:r>
          </w:p>
        </w:tc>
        <w:tc>
          <w:tcPr>
            <w:tcW w:w="2395"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891"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969"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650"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r>
      <w:tr w:rsidR="00D70369" w:rsidTr="00C24E39">
        <w:trPr>
          <w:trHeight w:val="423"/>
        </w:trPr>
        <w:tc>
          <w:tcPr>
            <w:tcW w:w="621"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r w:rsidRPr="00F01A77">
              <w:rPr>
                <w:rFonts w:ascii="Times New Roman" w:eastAsia="Calibri" w:hAnsi="Times New Roman" w:cs="Times New Roman"/>
                <w:sz w:val="20"/>
                <w:szCs w:val="20"/>
              </w:rPr>
              <w:t>…..</w:t>
            </w:r>
          </w:p>
        </w:tc>
        <w:tc>
          <w:tcPr>
            <w:tcW w:w="2395"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891"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969"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650"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r>
      <w:tr w:rsidR="00D70369" w:rsidTr="00C24E39">
        <w:trPr>
          <w:trHeight w:val="423"/>
        </w:trPr>
        <w:tc>
          <w:tcPr>
            <w:tcW w:w="621"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2395"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r w:rsidRPr="00F01A77">
              <w:rPr>
                <w:rFonts w:ascii="Times New Roman" w:eastAsia="Calibri" w:hAnsi="Times New Roman" w:cs="Times New Roman"/>
                <w:sz w:val="20"/>
                <w:szCs w:val="20"/>
              </w:rPr>
              <w:t>ИТОГО</w:t>
            </w:r>
          </w:p>
        </w:tc>
        <w:tc>
          <w:tcPr>
            <w:tcW w:w="3891"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969" w:type="dxa"/>
          </w:tcPr>
          <w:p w:rsidR="00D70369" w:rsidRPr="00F01A77" w:rsidRDefault="00D70369" w:rsidP="00C24E39">
            <w:pPr>
              <w:tabs>
                <w:tab w:val="left" w:pos="317"/>
              </w:tabs>
              <w:autoSpaceDE w:val="0"/>
              <w:autoSpaceDN w:val="0"/>
              <w:adjustRightInd w:val="0"/>
              <w:jc w:val="both"/>
              <w:rPr>
                <w:rFonts w:ascii="Times New Roman" w:eastAsia="Calibri" w:hAnsi="Times New Roman" w:cs="Times New Roman"/>
                <w:sz w:val="20"/>
                <w:szCs w:val="20"/>
              </w:rPr>
            </w:pPr>
          </w:p>
        </w:tc>
        <w:tc>
          <w:tcPr>
            <w:tcW w:w="3650" w:type="dxa"/>
          </w:tcPr>
          <w:p w:rsidR="00D70369" w:rsidRPr="00F01A77" w:rsidRDefault="00D70369" w:rsidP="00C24E39">
            <w:pPr>
              <w:tabs>
                <w:tab w:val="left" w:pos="317"/>
              </w:tabs>
              <w:autoSpaceDE w:val="0"/>
              <w:autoSpaceDN w:val="0"/>
              <w:adjustRightInd w:val="0"/>
              <w:jc w:val="center"/>
              <w:rPr>
                <w:rFonts w:ascii="Times New Roman" w:eastAsia="Calibri" w:hAnsi="Times New Roman" w:cs="Times New Roman"/>
                <w:i/>
                <w:sz w:val="20"/>
                <w:szCs w:val="20"/>
              </w:rPr>
            </w:pPr>
            <w:r w:rsidRPr="00F01A77">
              <w:rPr>
                <w:rFonts w:ascii="Times New Roman" w:eastAsia="Calibri" w:hAnsi="Times New Roman" w:cs="Times New Roman"/>
                <w:i/>
                <w:sz w:val="20"/>
                <w:szCs w:val="20"/>
              </w:rPr>
              <w:t>(указать общую сумму)</w:t>
            </w:r>
          </w:p>
        </w:tc>
      </w:tr>
    </w:tbl>
    <w:p w:rsidR="00D70369" w:rsidRPr="00A106B4" w:rsidRDefault="00D70369" w:rsidP="00D70369">
      <w:pPr>
        <w:tabs>
          <w:tab w:val="left" w:pos="317"/>
        </w:tabs>
        <w:autoSpaceDE w:val="0"/>
        <w:autoSpaceDN w:val="0"/>
        <w:adjustRightInd w:val="0"/>
        <w:spacing w:after="0" w:line="240" w:lineRule="auto"/>
        <w:ind w:left="34"/>
        <w:jc w:val="both"/>
        <w:rPr>
          <w:rFonts w:ascii="Times New Roman" w:eastAsia="Calibri" w:hAnsi="Times New Roman" w:cs="Times New Roman"/>
        </w:rPr>
      </w:pPr>
    </w:p>
    <w:p w:rsidR="00D70369" w:rsidRPr="00A106B4" w:rsidRDefault="00D70369" w:rsidP="00D70369">
      <w:pPr>
        <w:spacing w:after="0" w:line="240" w:lineRule="auto"/>
        <w:jc w:val="center"/>
        <w:rPr>
          <w:rFonts w:ascii="Times New Roman" w:eastAsia="Calibri" w:hAnsi="Times New Roman" w:cs="Times New Roman"/>
        </w:rPr>
      </w:pPr>
    </w:p>
    <w:p w:rsidR="00D70369" w:rsidRPr="00A106B4" w:rsidRDefault="00D70369" w:rsidP="00D70369">
      <w:pPr>
        <w:spacing w:after="0" w:line="240" w:lineRule="auto"/>
        <w:rPr>
          <w:rFonts w:ascii="Times New Roman" w:eastAsia="Calibri" w:hAnsi="Times New Roman" w:cs="Times New Roman"/>
          <w:b/>
        </w:rPr>
      </w:pPr>
      <w:r w:rsidRPr="00A106B4">
        <w:rPr>
          <w:rFonts w:ascii="Times New Roman" w:eastAsia="Calibri" w:hAnsi="Times New Roman" w:cs="Times New Roman"/>
          <w:b/>
        </w:rPr>
        <w:t>Участник закупочной процедуры</w:t>
      </w:r>
    </w:p>
    <w:p w:rsidR="00D70369" w:rsidRPr="00A106B4" w:rsidRDefault="00D70369" w:rsidP="00D70369">
      <w:pPr>
        <w:spacing w:after="0" w:line="240" w:lineRule="auto"/>
        <w:rPr>
          <w:rFonts w:ascii="Times New Roman" w:eastAsia="Calibri" w:hAnsi="Times New Roman" w:cs="Times New Roman"/>
          <w:vertAlign w:val="superscript"/>
        </w:rPr>
      </w:pPr>
      <w:r w:rsidRPr="00A106B4">
        <w:rPr>
          <w:rFonts w:ascii="Times New Roman" w:eastAsia="Calibri" w:hAnsi="Times New Roman" w:cs="Times New Roman"/>
          <w:b/>
        </w:rPr>
        <w:t>/уполномоченный представитель</w:t>
      </w:r>
      <w:r w:rsidRPr="00A106B4">
        <w:rPr>
          <w:rFonts w:ascii="Times New Roman" w:eastAsia="Calibri" w:hAnsi="Times New Roman" w:cs="Times New Roman"/>
        </w:rPr>
        <w:tab/>
      </w:r>
      <w:r w:rsidRPr="00A106B4">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Pr="00A106B4">
        <w:rPr>
          <w:rFonts w:ascii="Times New Roman" w:eastAsia="Calibri" w:hAnsi="Times New Roman" w:cs="Times New Roman"/>
        </w:rPr>
        <w:tab/>
        <w:t>_________________ (Фамилия И.О.)</w:t>
      </w:r>
      <w:r w:rsidRPr="00A106B4">
        <w:rPr>
          <w:rFonts w:ascii="Times New Roman" w:eastAsia="Calibri" w:hAnsi="Times New Roman" w:cs="Times New Roman"/>
        </w:rPr>
        <w:tab/>
      </w:r>
      <w:r w:rsidRPr="00A106B4">
        <w:rPr>
          <w:rFonts w:ascii="Times New Roman" w:eastAsia="Calibri" w:hAnsi="Times New Roman" w:cs="Times New Roman"/>
          <w:b/>
        </w:rPr>
        <w:br/>
      </w:r>
      <w:r w:rsidRPr="00A106B4">
        <w:rPr>
          <w:rFonts w:ascii="Times New Roman" w:eastAsia="Calibri" w:hAnsi="Times New Roman" w:cs="Times New Roman"/>
        </w:rPr>
        <w:tab/>
      </w:r>
      <w:r w:rsidRPr="00A106B4">
        <w:rPr>
          <w:rFonts w:ascii="Times New Roman" w:eastAsia="Calibri" w:hAnsi="Times New Roman" w:cs="Times New Roman"/>
        </w:rPr>
        <w:tab/>
      </w:r>
      <w:r w:rsidRPr="00A106B4">
        <w:rPr>
          <w:rFonts w:ascii="Times New Roman" w:eastAsia="Calibri" w:hAnsi="Times New Roman" w:cs="Times New Roman"/>
        </w:rPr>
        <w:tab/>
      </w:r>
      <w:r w:rsidRPr="00A106B4">
        <w:rPr>
          <w:rFonts w:ascii="Times New Roman" w:eastAsia="Calibri" w:hAnsi="Times New Roman" w:cs="Times New Roman"/>
        </w:rPr>
        <w:tab/>
      </w:r>
      <w:r w:rsidRPr="00A106B4">
        <w:rPr>
          <w:rFonts w:ascii="Times New Roman" w:eastAsia="Calibri" w:hAnsi="Times New Roman" w:cs="Times New Roman"/>
        </w:rPr>
        <w:tab/>
      </w:r>
      <w:r w:rsidRPr="00A106B4">
        <w:rPr>
          <w:rFonts w:ascii="Times New Roman" w:eastAsia="Calibri" w:hAnsi="Times New Roman" w:cs="Times New Roman"/>
        </w:rPr>
        <w:tab/>
      </w:r>
      <w:r w:rsidRPr="00A106B4">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Pr="00A106B4">
        <w:rPr>
          <w:rFonts w:ascii="Times New Roman" w:eastAsia="Calibri" w:hAnsi="Times New Roman" w:cs="Times New Roman"/>
        </w:rPr>
        <w:tab/>
      </w:r>
      <w:r w:rsidRPr="00A106B4">
        <w:rPr>
          <w:rFonts w:ascii="Times New Roman" w:eastAsia="Calibri" w:hAnsi="Times New Roman" w:cs="Times New Roman"/>
          <w:vertAlign w:val="superscript"/>
        </w:rPr>
        <w:t>(подпись)</w:t>
      </w:r>
    </w:p>
    <w:p w:rsidR="00D70369" w:rsidRPr="00A106B4" w:rsidRDefault="00D70369" w:rsidP="00D70369">
      <w:pPr>
        <w:spacing w:after="0" w:line="240" w:lineRule="auto"/>
        <w:ind w:left="5790" w:firstLine="8370"/>
        <w:rPr>
          <w:rFonts w:ascii="Times New Roman" w:eastAsia="Calibri" w:hAnsi="Times New Roman" w:cs="Times New Roman"/>
          <w:vertAlign w:val="superscript"/>
        </w:rPr>
      </w:pPr>
      <w:r w:rsidRPr="00A106B4">
        <w:rPr>
          <w:rFonts w:ascii="Times New Roman" w:eastAsia="Calibri" w:hAnsi="Times New Roman" w:cs="Times New Roman"/>
          <w:vertAlign w:val="superscript"/>
        </w:rPr>
        <w:t>М.П.</w:t>
      </w:r>
    </w:p>
    <w:p w:rsidR="00D70369" w:rsidRPr="00DA4AB4" w:rsidRDefault="00D70369" w:rsidP="00D70369">
      <w:pPr>
        <w:spacing w:after="0" w:line="240" w:lineRule="auto"/>
        <w:jc w:val="both"/>
        <w:rPr>
          <w:rFonts w:ascii="Times New Roman" w:eastAsia="Calibri" w:hAnsi="Times New Roman" w:cs="Times New Roman"/>
          <w:sz w:val="20"/>
          <w:szCs w:val="20"/>
        </w:rPr>
      </w:pPr>
      <w:r w:rsidRPr="00A11110">
        <w:rPr>
          <w:rFonts w:ascii="Times New Roman" w:eastAsia="Calibri" w:hAnsi="Times New Roman" w:cs="Times New Roman"/>
          <w:sz w:val="20"/>
          <w:szCs w:val="20"/>
        </w:rPr>
        <w:t xml:space="preserve">(должность, Ф.И.О., основание и реквизиты документа, подтверждающие полномочия соответствующего лица на подпись заявки на участие в </w:t>
      </w:r>
      <w:r>
        <w:rPr>
          <w:rFonts w:ascii="Times New Roman" w:eastAsia="Calibri" w:hAnsi="Times New Roman" w:cs="Times New Roman"/>
          <w:sz w:val="20"/>
          <w:szCs w:val="20"/>
        </w:rPr>
        <w:t>Запросе предложений</w:t>
      </w:r>
      <w:r w:rsidRPr="00A11110">
        <w:rPr>
          <w:rFonts w:ascii="Times New Roman" w:eastAsia="Calibri" w:hAnsi="Times New Roman" w:cs="Times New Roman"/>
          <w:sz w:val="20"/>
          <w:szCs w:val="20"/>
        </w:rPr>
        <w:t>)</w:t>
      </w:r>
    </w:p>
    <w:p w:rsidR="00D70369" w:rsidRDefault="00D70369" w:rsidP="008707F7">
      <w:pPr>
        <w:spacing w:after="200" w:line="276" w:lineRule="auto"/>
        <w:jc w:val="center"/>
        <w:rPr>
          <w:rFonts w:ascii="Times New Roman" w:eastAsia="Calibri" w:hAnsi="Times New Roman" w:cs="Times New Roman"/>
          <w:b/>
          <w:color w:val="FF0000"/>
          <w:sz w:val="36"/>
          <w:szCs w:val="36"/>
        </w:rPr>
      </w:pPr>
      <w:r>
        <w:rPr>
          <w:rFonts w:ascii="Times New Roman" w:eastAsia="Calibri" w:hAnsi="Times New Roman" w:cs="Times New Roman"/>
          <w:b/>
          <w:color w:val="FF0000"/>
          <w:sz w:val="36"/>
          <w:szCs w:val="36"/>
        </w:rPr>
        <w:br w:type="page"/>
      </w:r>
    </w:p>
    <w:p w:rsidR="008707F7" w:rsidRPr="001A3DDC" w:rsidRDefault="008707F7" w:rsidP="008707F7">
      <w:pPr>
        <w:spacing w:after="200" w:line="276" w:lineRule="auto"/>
        <w:jc w:val="center"/>
        <w:rPr>
          <w:rFonts w:ascii="Times New Roman" w:eastAsia="Calibri" w:hAnsi="Times New Roman" w:cs="Times New Roman"/>
          <w:b/>
          <w:color w:val="FF0000"/>
          <w:sz w:val="36"/>
          <w:szCs w:val="36"/>
        </w:rPr>
      </w:pPr>
      <w:r w:rsidRPr="001A3DDC">
        <w:rPr>
          <w:rFonts w:ascii="Times New Roman" w:eastAsia="Calibri" w:hAnsi="Times New Roman" w:cs="Times New Roman"/>
          <w:b/>
          <w:color w:val="FF0000"/>
          <w:sz w:val="36"/>
          <w:szCs w:val="36"/>
        </w:rPr>
        <w:lastRenderedPageBreak/>
        <w:t>ЦЕНОВОЕ ПРЕДЛОЖЕНИЕ</w:t>
      </w:r>
    </w:p>
    <w:p w:rsidR="008707F7" w:rsidRPr="002265CE" w:rsidRDefault="002F60E1" w:rsidP="008707F7">
      <w:pPr>
        <w:spacing w:after="0" w:line="240" w:lineRule="auto"/>
        <w:outlineLvl w:val="1"/>
        <w:rPr>
          <w:rFonts w:ascii="Times New Roman" w:eastAsia="Calibri" w:hAnsi="Times New Roman" w:cs="Times New Roman"/>
          <w:b/>
        </w:rPr>
      </w:pPr>
      <w:r>
        <w:rPr>
          <w:rFonts w:ascii="Times New Roman" w:eastAsia="Calibri" w:hAnsi="Times New Roman" w:cs="Times New Roman"/>
          <w:b/>
        </w:rPr>
        <w:t xml:space="preserve">Форма </w:t>
      </w:r>
      <w:r w:rsidR="003769E3">
        <w:rPr>
          <w:rFonts w:ascii="Times New Roman" w:eastAsia="Calibri" w:hAnsi="Times New Roman" w:cs="Times New Roman"/>
          <w:b/>
        </w:rPr>
        <w:t>6</w:t>
      </w:r>
      <w:r w:rsidR="008707F7" w:rsidRPr="002265CE">
        <w:rPr>
          <w:rFonts w:ascii="Times New Roman" w:eastAsia="Calibri" w:hAnsi="Times New Roman" w:cs="Times New Roman"/>
          <w:b/>
        </w:rPr>
        <w:t>. ПРЕДЛОЖЕНИЕ О ЦЕНЕ ДОГОВОРА</w:t>
      </w:r>
    </w:p>
    <w:p w:rsidR="008707F7" w:rsidRPr="002265CE" w:rsidRDefault="002F60E1" w:rsidP="008707F7">
      <w:pPr>
        <w:spacing w:after="0" w:line="240" w:lineRule="auto"/>
        <w:jc w:val="right"/>
        <w:rPr>
          <w:rFonts w:ascii="Times New Roman" w:eastAsia="Calibri" w:hAnsi="Times New Roman" w:cs="Times New Roman"/>
          <w:lang w:eastAsia="ru-RU"/>
        </w:rPr>
      </w:pPr>
      <w:r>
        <w:rPr>
          <w:rFonts w:ascii="Times New Roman" w:eastAsia="Calibri" w:hAnsi="Times New Roman" w:cs="Times New Roman"/>
          <w:lang w:eastAsia="ru-RU"/>
        </w:rPr>
        <w:t xml:space="preserve">Приложение № </w:t>
      </w:r>
      <w:r w:rsidR="003769E3">
        <w:rPr>
          <w:rFonts w:ascii="Times New Roman" w:eastAsia="Calibri" w:hAnsi="Times New Roman" w:cs="Times New Roman"/>
          <w:lang w:eastAsia="ru-RU"/>
        </w:rPr>
        <w:t>4</w:t>
      </w:r>
    </w:p>
    <w:p w:rsidR="008707F7" w:rsidRPr="002265CE" w:rsidRDefault="008707F7" w:rsidP="008707F7">
      <w:pPr>
        <w:spacing w:after="0" w:line="240" w:lineRule="auto"/>
        <w:jc w:val="right"/>
        <w:rPr>
          <w:rFonts w:ascii="Times New Roman" w:eastAsia="Calibri" w:hAnsi="Times New Roman" w:cs="Times New Roman"/>
          <w:lang w:eastAsia="ru-RU"/>
        </w:rPr>
      </w:pPr>
      <w:r w:rsidRPr="002265CE">
        <w:rPr>
          <w:rFonts w:ascii="Times New Roman" w:eastAsia="Calibri" w:hAnsi="Times New Roman" w:cs="Times New Roman"/>
          <w:lang w:eastAsia="ru-RU"/>
        </w:rPr>
        <w:t>к Предложению на участие</w:t>
      </w:r>
    </w:p>
    <w:p w:rsidR="008707F7" w:rsidRPr="002265CE" w:rsidRDefault="008707F7" w:rsidP="008707F7">
      <w:pPr>
        <w:spacing w:after="0" w:line="240" w:lineRule="auto"/>
        <w:jc w:val="right"/>
        <w:rPr>
          <w:rFonts w:ascii="Times New Roman" w:eastAsia="Calibri" w:hAnsi="Times New Roman" w:cs="Times New Roman"/>
          <w:lang w:eastAsia="ru-RU"/>
        </w:rPr>
      </w:pPr>
      <w:r w:rsidRPr="002265CE">
        <w:rPr>
          <w:rFonts w:ascii="Times New Roman" w:eastAsia="Calibri" w:hAnsi="Times New Roman" w:cs="Times New Roman"/>
          <w:lang w:eastAsia="ru-RU"/>
        </w:rPr>
        <w:t>в Запросе предложений в электронной форме</w:t>
      </w:r>
    </w:p>
    <w:p w:rsidR="00DC66A6" w:rsidRDefault="00DC66A6" w:rsidP="00DC66A6">
      <w:pPr>
        <w:spacing w:after="0" w:line="240" w:lineRule="auto"/>
        <w:jc w:val="right"/>
        <w:rPr>
          <w:rFonts w:ascii="Times New Roman" w:eastAsia="Calibri" w:hAnsi="Times New Roman" w:cs="Times New Roman"/>
          <w:lang w:eastAsia="ru-RU"/>
        </w:rPr>
      </w:pPr>
    </w:p>
    <w:p w:rsidR="00684AEB" w:rsidRPr="00684AEB" w:rsidRDefault="00684AEB" w:rsidP="00684AEB">
      <w:pPr>
        <w:spacing w:after="0" w:line="240" w:lineRule="auto"/>
        <w:jc w:val="center"/>
        <w:rPr>
          <w:rFonts w:ascii="Times New Roman" w:eastAsia="Calibri" w:hAnsi="Times New Roman" w:cs="Times New Roman"/>
          <w:b/>
          <w:lang w:eastAsia="ru-RU"/>
        </w:rPr>
      </w:pPr>
      <w:r w:rsidRPr="00684AEB">
        <w:rPr>
          <w:rFonts w:ascii="Times New Roman" w:eastAsia="Calibri" w:hAnsi="Times New Roman" w:cs="Times New Roman"/>
          <w:b/>
          <w:lang w:eastAsia="ru-RU"/>
        </w:rPr>
        <w:t>ПРЕДЛОЖЕНИЕ О ЦЕНЕ ДОГОВОРА</w:t>
      </w:r>
    </w:p>
    <w:p w:rsidR="00684AEB" w:rsidRPr="00DC66A6" w:rsidRDefault="00684AEB" w:rsidP="00DC66A6">
      <w:pPr>
        <w:spacing w:after="0" w:line="240" w:lineRule="auto"/>
        <w:jc w:val="right"/>
        <w:rPr>
          <w:rFonts w:ascii="Times New Roman" w:eastAsia="Calibri" w:hAnsi="Times New Roman" w:cs="Times New Roman"/>
          <w:lang w:eastAsia="ru-RU"/>
        </w:rPr>
      </w:pPr>
    </w:p>
    <w:tbl>
      <w:tblPr>
        <w:tblW w:w="50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3"/>
        <w:gridCol w:w="1389"/>
        <w:gridCol w:w="1454"/>
        <w:gridCol w:w="2087"/>
        <w:gridCol w:w="1418"/>
        <w:gridCol w:w="852"/>
        <w:gridCol w:w="1273"/>
        <w:gridCol w:w="1418"/>
        <w:gridCol w:w="1418"/>
        <w:gridCol w:w="1418"/>
        <w:gridCol w:w="1418"/>
      </w:tblGrid>
      <w:tr w:rsidR="00970A94" w:rsidRPr="00DA4AB4" w:rsidTr="00970A94">
        <w:trPr>
          <w:cantSplit/>
          <w:trHeight w:val="2316"/>
        </w:trPr>
        <w:tc>
          <w:tcPr>
            <w:tcW w:w="201" w:type="pct"/>
            <w:tcBorders>
              <w:top w:val="single" w:sz="4" w:space="0" w:color="auto"/>
              <w:left w:val="single" w:sz="4" w:space="0" w:color="auto"/>
              <w:bottom w:val="single" w:sz="4" w:space="0" w:color="auto"/>
              <w:right w:val="single" w:sz="4" w:space="0" w:color="auto"/>
            </w:tcBorders>
            <w:vAlign w:val="center"/>
            <w:hideMark/>
          </w:tcPr>
          <w:p w:rsidR="00970A94" w:rsidRPr="00247A09" w:rsidRDefault="00970A94" w:rsidP="00E32AAA">
            <w:pPr>
              <w:spacing w:after="0" w:line="240" w:lineRule="auto"/>
              <w:jc w:val="center"/>
              <w:rPr>
                <w:rFonts w:ascii="Times New Roman" w:eastAsia="Calibri" w:hAnsi="Times New Roman" w:cs="Times New Roman"/>
                <w:b/>
                <w:sz w:val="20"/>
                <w:szCs w:val="20"/>
              </w:rPr>
            </w:pPr>
            <w:r w:rsidRPr="00247A09">
              <w:rPr>
                <w:rFonts w:ascii="Times New Roman" w:eastAsia="Calibri" w:hAnsi="Times New Roman" w:cs="Times New Roman"/>
                <w:b/>
                <w:sz w:val="20"/>
                <w:szCs w:val="20"/>
              </w:rPr>
              <w:t>№</w:t>
            </w:r>
          </w:p>
          <w:p w:rsidR="00970A94" w:rsidRPr="00247A09" w:rsidRDefault="00970A94" w:rsidP="00E32AAA">
            <w:pPr>
              <w:spacing w:after="0" w:line="240" w:lineRule="auto"/>
              <w:jc w:val="center"/>
              <w:rPr>
                <w:rFonts w:ascii="Times New Roman" w:eastAsia="Calibri" w:hAnsi="Times New Roman" w:cs="Times New Roman"/>
                <w:b/>
                <w:sz w:val="20"/>
                <w:szCs w:val="20"/>
              </w:rPr>
            </w:pPr>
            <w:r w:rsidRPr="00247A09">
              <w:rPr>
                <w:rFonts w:ascii="Times New Roman" w:eastAsia="Calibri" w:hAnsi="Times New Roman" w:cs="Times New Roman"/>
                <w:b/>
                <w:sz w:val="20"/>
                <w:szCs w:val="20"/>
              </w:rPr>
              <w:t>п/п</w:t>
            </w:r>
          </w:p>
        </w:tc>
        <w:tc>
          <w:tcPr>
            <w:tcW w:w="471" w:type="pct"/>
            <w:tcBorders>
              <w:top w:val="single" w:sz="4" w:space="0" w:color="auto"/>
              <w:left w:val="single" w:sz="4" w:space="0" w:color="auto"/>
              <w:bottom w:val="single" w:sz="4" w:space="0" w:color="auto"/>
              <w:right w:val="single" w:sz="4" w:space="0" w:color="auto"/>
            </w:tcBorders>
            <w:vAlign w:val="center"/>
            <w:hideMark/>
          </w:tcPr>
          <w:p w:rsidR="00970A94" w:rsidRPr="00247A09" w:rsidRDefault="00970A94" w:rsidP="00E32AAA">
            <w:pPr>
              <w:spacing w:after="0" w:line="240" w:lineRule="auto"/>
              <w:jc w:val="center"/>
              <w:rPr>
                <w:rFonts w:ascii="Times New Roman" w:eastAsia="Calibri" w:hAnsi="Times New Roman" w:cs="Times New Roman"/>
                <w:b/>
                <w:sz w:val="20"/>
                <w:szCs w:val="20"/>
              </w:rPr>
            </w:pPr>
            <w:r w:rsidRPr="00247A09">
              <w:rPr>
                <w:rFonts w:ascii="Times New Roman" w:eastAsia="Calibri" w:hAnsi="Times New Roman" w:cs="Times New Roman"/>
                <w:b/>
                <w:sz w:val="20"/>
                <w:szCs w:val="20"/>
                <w:lang w:eastAsia="ru-RU"/>
              </w:rPr>
              <w:t>Наименование товаров/работ/услуг</w:t>
            </w:r>
          </w:p>
        </w:tc>
        <w:tc>
          <w:tcPr>
            <w:tcW w:w="493" w:type="pct"/>
            <w:tcBorders>
              <w:top w:val="single" w:sz="4" w:space="0" w:color="auto"/>
              <w:left w:val="single" w:sz="4" w:space="0" w:color="auto"/>
              <w:right w:val="single" w:sz="4" w:space="0" w:color="auto"/>
            </w:tcBorders>
            <w:vAlign w:val="center"/>
            <w:hideMark/>
          </w:tcPr>
          <w:p w:rsidR="00970A94" w:rsidRPr="00247A09" w:rsidRDefault="00970A94" w:rsidP="00E32AAA">
            <w:pPr>
              <w:spacing w:after="0" w:line="240" w:lineRule="auto"/>
              <w:jc w:val="center"/>
              <w:rPr>
                <w:rFonts w:ascii="Times New Roman" w:eastAsia="Calibri" w:hAnsi="Times New Roman" w:cs="Times New Roman"/>
                <w:b/>
                <w:sz w:val="20"/>
                <w:szCs w:val="20"/>
              </w:rPr>
            </w:pPr>
            <w:r w:rsidRPr="00247A09">
              <w:rPr>
                <w:rFonts w:ascii="Times New Roman" w:eastAsia="Calibri" w:hAnsi="Times New Roman" w:cs="Times New Roman"/>
                <w:b/>
                <w:sz w:val="20"/>
                <w:szCs w:val="20"/>
                <w:lang w:eastAsia="ru-RU"/>
              </w:rPr>
              <w:t xml:space="preserve">Производитель товара </w:t>
            </w:r>
            <w:r w:rsidRPr="00247A09">
              <w:rPr>
                <w:rFonts w:ascii="Times New Roman" w:eastAsia="Calibri" w:hAnsi="Times New Roman" w:cs="Times New Roman"/>
                <w:i/>
                <w:sz w:val="20"/>
                <w:szCs w:val="20"/>
                <w:lang w:eastAsia="ru-RU"/>
              </w:rPr>
              <w:t>[заполняется Участником – только для товаров]</w:t>
            </w:r>
          </w:p>
        </w:tc>
        <w:tc>
          <w:tcPr>
            <w:tcW w:w="708" w:type="pct"/>
            <w:tcBorders>
              <w:top w:val="single" w:sz="4" w:space="0" w:color="auto"/>
              <w:left w:val="single" w:sz="4" w:space="0" w:color="auto"/>
              <w:right w:val="single" w:sz="4" w:space="0" w:color="auto"/>
            </w:tcBorders>
          </w:tcPr>
          <w:p w:rsidR="00970A94" w:rsidRPr="00247A09" w:rsidRDefault="00970A94" w:rsidP="00E32AAA">
            <w:pPr>
              <w:spacing w:after="0" w:line="240" w:lineRule="auto"/>
              <w:jc w:val="center"/>
              <w:rPr>
                <w:rFonts w:ascii="Times New Roman" w:eastAsia="Calibri" w:hAnsi="Times New Roman" w:cs="Times New Roman"/>
                <w:b/>
                <w:sz w:val="20"/>
                <w:szCs w:val="20"/>
              </w:rPr>
            </w:pPr>
            <w:r w:rsidRPr="00247A09">
              <w:rPr>
                <w:rFonts w:ascii="Times New Roman" w:eastAsia="Calibri" w:hAnsi="Times New Roman" w:cs="Times New Roman"/>
                <w:b/>
                <w:sz w:val="20"/>
                <w:szCs w:val="20"/>
                <w:lang w:eastAsia="ru-RU"/>
              </w:rPr>
              <w:t xml:space="preserve">Страна происхождения товара </w:t>
            </w:r>
            <w:r w:rsidRPr="00247A09">
              <w:rPr>
                <w:rFonts w:ascii="Times New Roman" w:eastAsia="Calibri" w:hAnsi="Times New Roman" w:cs="Times New Roman"/>
                <w:i/>
                <w:sz w:val="20"/>
                <w:szCs w:val="20"/>
                <w:lang w:eastAsia="ru-RU"/>
              </w:rPr>
              <w:t>[заполняется Участником – только для товаров, в соответствии с общероссийским классификатором стран мира]</w:t>
            </w:r>
          </w:p>
        </w:tc>
        <w:tc>
          <w:tcPr>
            <w:tcW w:w="481" w:type="pct"/>
            <w:tcBorders>
              <w:top w:val="single" w:sz="4" w:space="0" w:color="auto"/>
              <w:left w:val="single" w:sz="4" w:space="0" w:color="auto"/>
              <w:right w:val="single" w:sz="4" w:space="0" w:color="auto"/>
            </w:tcBorders>
            <w:vAlign w:val="center"/>
          </w:tcPr>
          <w:p w:rsidR="00970A94" w:rsidRPr="00247A09" w:rsidRDefault="00970A94" w:rsidP="00E32AAA">
            <w:pPr>
              <w:spacing w:after="0" w:line="240" w:lineRule="auto"/>
              <w:jc w:val="center"/>
              <w:rPr>
                <w:rFonts w:ascii="Times New Roman" w:eastAsia="Calibri" w:hAnsi="Times New Roman" w:cs="Times New Roman"/>
                <w:b/>
                <w:sz w:val="20"/>
                <w:szCs w:val="20"/>
                <w:lang w:eastAsia="ru-RU"/>
              </w:rPr>
            </w:pPr>
            <w:r w:rsidRPr="00247A09">
              <w:rPr>
                <w:rFonts w:ascii="Times New Roman" w:eastAsia="Calibri" w:hAnsi="Times New Roman" w:cs="Times New Roman"/>
                <w:b/>
                <w:sz w:val="20"/>
                <w:szCs w:val="20"/>
                <w:lang w:eastAsia="ru-RU"/>
              </w:rPr>
              <w:t>Единица измерения</w:t>
            </w:r>
          </w:p>
        </w:tc>
        <w:tc>
          <w:tcPr>
            <w:tcW w:w="289" w:type="pct"/>
            <w:tcBorders>
              <w:top w:val="single" w:sz="4" w:space="0" w:color="auto"/>
              <w:left w:val="single" w:sz="4" w:space="0" w:color="auto"/>
              <w:bottom w:val="single" w:sz="4" w:space="0" w:color="auto"/>
              <w:right w:val="single" w:sz="4" w:space="0" w:color="auto"/>
            </w:tcBorders>
            <w:vAlign w:val="center"/>
          </w:tcPr>
          <w:p w:rsidR="00970A94" w:rsidRPr="00247A09" w:rsidRDefault="00970A94" w:rsidP="00E32AAA">
            <w:pPr>
              <w:spacing w:after="0" w:line="240" w:lineRule="auto"/>
              <w:jc w:val="center"/>
              <w:rPr>
                <w:rFonts w:ascii="Times New Roman" w:eastAsia="Calibri" w:hAnsi="Times New Roman" w:cs="Times New Roman"/>
                <w:b/>
                <w:sz w:val="20"/>
                <w:szCs w:val="20"/>
                <w:lang w:eastAsia="ru-RU"/>
              </w:rPr>
            </w:pPr>
            <w:r w:rsidRPr="00247A09">
              <w:rPr>
                <w:rFonts w:ascii="Times New Roman" w:eastAsia="Calibri" w:hAnsi="Times New Roman" w:cs="Times New Roman"/>
                <w:b/>
                <w:sz w:val="20"/>
                <w:szCs w:val="20"/>
                <w:lang w:eastAsia="ru-RU"/>
              </w:rPr>
              <w:t>Кол-во</w:t>
            </w:r>
          </w:p>
          <w:p w:rsidR="00970A94" w:rsidRPr="00247A09" w:rsidRDefault="00970A94" w:rsidP="00E32AAA">
            <w:pPr>
              <w:spacing w:after="0" w:line="240" w:lineRule="auto"/>
              <w:jc w:val="center"/>
              <w:rPr>
                <w:rFonts w:ascii="Times New Roman" w:eastAsia="Calibri" w:hAnsi="Times New Roman" w:cs="Times New Roman"/>
                <w:b/>
                <w:sz w:val="20"/>
                <w:szCs w:val="20"/>
                <w:lang w:eastAsia="ru-RU"/>
              </w:rPr>
            </w:pPr>
          </w:p>
        </w:tc>
        <w:tc>
          <w:tcPr>
            <w:tcW w:w="432" w:type="pct"/>
            <w:tcBorders>
              <w:top w:val="single" w:sz="4" w:space="0" w:color="auto"/>
              <w:left w:val="single" w:sz="4" w:space="0" w:color="auto"/>
              <w:bottom w:val="single" w:sz="4" w:space="0" w:color="auto"/>
              <w:right w:val="single" w:sz="4" w:space="0" w:color="auto"/>
            </w:tcBorders>
            <w:vAlign w:val="center"/>
          </w:tcPr>
          <w:p w:rsidR="00970A94" w:rsidRPr="00247A09" w:rsidRDefault="00970A94" w:rsidP="003769E3">
            <w:pPr>
              <w:spacing w:after="0" w:line="240" w:lineRule="auto"/>
              <w:jc w:val="center"/>
              <w:rPr>
                <w:rFonts w:ascii="Times New Roman" w:eastAsia="Calibri" w:hAnsi="Times New Roman" w:cs="Times New Roman"/>
                <w:b/>
                <w:sz w:val="20"/>
                <w:szCs w:val="20"/>
                <w:lang w:eastAsia="ru-RU"/>
              </w:rPr>
            </w:pPr>
            <w:r>
              <w:rPr>
                <w:rFonts w:ascii="Times New Roman" w:eastAsia="Calibri" w:hAnsi="Times New Roman" w:cs="Times New Roman"/>
                <w:b/>
                <w:sz w:val="20"/>
                <w:szCs w:val="20"/>
                <w:lang w:eastAsia="ru-RU"/>
              </w:rPr>
              <w:t>Цена за ед. изм. без НДС (руб.)</w:t>
            </w:r>
          </w:p>
        </w:tc>
        <w:tc>
          <w:tcPr>
            <w:tcW w:w="481" w:type="pct"/>
            <w:tcBorders>
              <w:top w:val="single" w:sz="4" w:space="0" w:color="auto"/>
              <w:left w:val="single" w:sz="4" w:space="0" w:color="auto"/>
              <w:bottom w:val="single" w:sz="4" w:space="0" w:color="auto"/>
              <w:right w:val="single" w:sz="4" w:space="0" w:color="auto"/>
            </w:tcBorders>
            <w:vAlign w:val="center"/>
            <w:hideMark/>
          </w:tcPr>
          <w:p w:rsidR="00970A94" w:rsidRPr="00247A09" w:rsidRDefault="00970A94" w:rsidP="00E32AAA">
            <w:pPr>
              <w:spacing w:after="0" w:line="240" w:lineRule="auto"/>
              <w:jc w:val="center"/>
              <w:rPr>
                <w:rFonts w:ascii="Times New Roman" w:eastAsia="Calibri" w:hAnsi="Times New Roman" w:cs="Times New Roman"/>
                <w:b/>
                <w:sz w:val="20"/>
                <w:szCs w:val="20"/>
                <w:lang w:eastAsia="ru-RU"/>
              </w:rPr>
            </w:pPr>
            <w:r w:rsidRPr="00247A09">
              <w:rPr>
                <w:rFonts w:ascii="Times New Roman" w:eastAsia="Calibri" w:hAnsi="Times New Roman" w:cs="Times New Roman"/>
                <w:b/>
                <w:sz w:val="20"/>
                <w:szCs w:val="20"/>
                <w:lang w:eastAsia="ru-RU"/>
              </w:rPr>
              <w:t>Ставка НДС</w:t>
            </w:r>
          </w:p>
        </w:tc>
        <w:tc>
          <w:tcPr>
            <w:tcW w:w="481" w:type="pct"/>
            <w:tcBorders>
              <w:top w:val="single" w:sz="4" w:space="0" w:color="auto"/>
              <w:left w:val="single" w:sz="4" w:space="0" w:color="auto"/>
              <w:bottom w:val="single" w:sz="4" w:space="0" w:color="auto"/>
              <w:right w:val="single" w:sz="4" w:space="0" w:color="auto"/>
            </w:tcBorders>
            <w:vAlign w:val="center"/>
            <w:hideMark/>
          </w:tcPr>
          <w:p w:rsidR="00970A94" w:rsidRPr="00247A09" w:rsidRDefault="00970A94" w:rsidP="003769E3">
            <w:pPr>
              <w:spacing w:after="0" w:line="240" w:lineRule="auto"/>
              <w:jc w:val="center"/>
              <w:rPr>
                <w:rFonts w:ascii="Times New Roman" w:eastAsia="Calibri" w:hAnsi="Times New Roman" w:cs="Times New Roman"/>
                <w:b/>
                <w:sz w:val="20"/>
                <w:szCs w:val="20"/>
                <w:lang w:eastAsia="ru-RU"/>
              </w:rPr>
            </w:pPr>
            <w:r w:rsidRPr="00247A09">
              <w:rPr>
                <w:rFonts w:ascii="Times New Roman" w:eastAsia="Calibri" w:hAnsi="Times New Roman" w:cs="Times New Roman"/>
                <w:b/>
                <w:sz w:val="20"/>
                <w:szCs w:val="20"/>
                <w:lang w:eastAsia="ru-RU"/>
              </w:rPr>
              <w:t>Сумма НДС</w:t>
            </w:r>
            <w:r w:rsidRPr="00247A09">
              <w:rPr>
                <w:rFonts w:ascii="Times New Roman" w:eastAsia="Calibri" w:hAnsi="Times New Roman" w:cs="Times New Roman"/>
                <w:b/>
                <w:sz w:val="20"/>
                <w:szCs w:val="20"/>
                <w:lang w:eastAsia="ru-RU"/>
              </w:rPr>
              <w:br/>
              <w:t>(</w:t>
            </w:r>
            <w:r>
              <w:rPr>
                <w:rFonts w:ascii="Times New Roman" w:eastAsia="Calibri" w:hAnsi="Times New Roman" w:cs="Times New Roman"/>
                <w:b/>
                <w:sz w:val="20"/>
                <w:szCs w:val="20"/>
                <w:lang w:eastAsia="ru-RU"/>
              </w:rPr>
              <w:t>руб.)</w:t>
            </w:r>
          </w:p>
        </w:tc>
        <w:tc>
          <w:tcPr>
            <w:tcW w:w="481" w:type="pct"/>
            <w:tcBorders>
              <w:top w:val="single" w:sz="4" w:space="0" w:color="auto"/>
              <w:left w:val="single" w:sz="4" w:space="0" w:color="auto"/>
              <w:bottom w:val="single" w:sz="4" w:space="0" w:color="auto"/>
              <w:right w:val="single" w:sz="4" w:space="0" w:color="auto"/>
            </w:tcBorders>
            <w:vAlign w:val="center"/>
          </w:tcPr>
          <w:p w:rsidR="00970A94" w:rsidRPr="00247A09" w:rsidRDefault="00970A94" w:rsidP="003769E3">
            <w:pPr>
              <w:spacing w:after="0" w:line="240" w:lineRule="auto"/>
              <w:jc w:val="center"/>
              <w:rPr>
                <w:rFonts w:ascii="Times New Roman" w:eastAsia="Calibri" w:hAnsi="Times New Roman" w:cs="Times New Roman"/>
                <w:b/>
                <w:sz w:val="20"/>
                <w:szCs w:val="20"/>
                <w:lang w:eastAsia="ru-RU"/>
              </w:rPr>
            </w:pPr>
            <w:r w:rsidRPr="00247A09">
              <w:rPr>
                <w:rFonts w:ascii="Times New Roman" w:eastAsia="Calibri" w:hAnsi="Times New Roman" w:cs="Times New Roman"/>
                <w:b/>
                <w:sz w:val="20"/>
                <w:szCs w:val="20"/>
                <w:lang w:eastAsia="ru-RU"/>
              </w:rPr>
              <w:t>Цена за ед. изм. вкл. НДС (</w:t>
            </w:r>
            <w:r>
              <w:rPr>
                <w:rFonts w:ascii="Times New Roman" w:eastAsia="Calibri" w:hAnsi="Times New Roman" w:cs="Times New Roman"/>
                <w:b/>
                <w:sz w:val="20"/>
                <w:szCs w:val="20"/>
                <w:lang w:eastAsia="ru-RU"/>
              </w:rPr>
              <w:t>руб.)</w:t>
            </w:r>
          </w:p>
        </w:tc>
        <w:tc>
          <w:tcPr>
            <w:tcW w:w="481" w:type="pct"/>
            <w:tcBorders>
              <w:top w:val="single" w:sz="4" w:space="0" w:color="auto"/>
              <w:left w:val="single" w:sz="4" w:space="0" w:color="auto"/>
              <w:bottom w:val="single" w:sz="4" w:space="0" w:color="auto"/>
              <w:right w:val="single" w:sz="4" w:space="0" w:color="auto"/>
            </w:tcBorders>
            <w:vAlign w:val="center"/>
          </w:tcPr>
          <w:p w:rsidR="00970A94" w:rsidRPr="00247A09" w:rsidRDefault="00970A94" w:rsidP="00E32AAA">
            <w:pPr>
              <w:spacing w:after="0" w:line="240" w:lineRule="auto"/>
              <w:jc w:val="center"/>
              <w:rPr>
                <w:rFonts w:ascii="Times New Roman" w:eastAsia="Calibri" w:hAnsi="Times New Roman" w:cs="Times New Roman"/>
                <w:b/>
                <w:sz w:val="20"/>
                <w:szCs w:val="20"/>
                <w:lang w:eastAsia="ru-RU"/>
              </w:rPr>
            </w:pPr>
          </w:p>
          <w:p w:rsidR="00970A94" w:rsidRPr="00247A09" w:rsidRDefault="00970A94" w:rsidP="00E32AAA">
            <w:pPr>
              <w:spacing w:after="0" w:line="240" w:lineRule="auto"/>
              <w:jc w:val="center"/>
              <w:rPr>
                <w:rFonts w:ascii="Times New Roman" w:eastAsia="Calibri" w:hAnsi="Times New Roman" w:cs="Times New Roman"/>
                <w:b/>
                <w:sz w:val="20"/>
                <w:szCs w:val="20"/>
                <w:lang w:eastAsia="ru-RU"/>
              </w:rPr>
            </w:pPr>
            <w:r w:rsidRPr="00247A09">
              <w:rPr>
                <w:rFonts w:ascii="Times New Roman" w:eastAsia="Calibri" w:hAnsi="Times New Roman" w:cs="Times New Roman"/>
                <w:b/>
                <w:sz w:val="20"/>
                <w:szCs w:val="20"/>
                <w:lang w:eastAsia="ru-RU"/>
              </w:rPr>
              <w:t>Стоимость, вкл. НДС (</w:t>
            </w:r>
            <w:r>
              <w:rPr>
                <w:rFonts w:ascii="Times New Roman" w:eastAsia="Calibri" w:hAnsi="Times New Roman" w:cs="Times New Roman"/>
                <w:b/>
                <w:sz w:val="20"/>
                <w:szCs w:val="20"/>
                <w:lang w:eastAsia="ru-RU"/>
              </w:rPr>
              <w:t>руб.)</w:t>
            </w:r>
          </w:p>
          <w:p w:rsidR="00970A94" w:rsidRPr="00247A09" w:rsidRDefault="00970A94" w:rsidP="00E32AAA">
            <w:pPr>
              <w:spacing w:after="0" w:line="240" w:lineRule="auto"/>
              <w:jc w:val="center"/>
              <w:rPr>
                <w:rFonts w:ascii="Times New Roman" w:eastAsia="Calibri" w:hAnsi="Times New Roman" w:cs="Times New Roman"/>
                <w:b/>
                <w:sz w:val="20"/>
                <w:szCs w:val="20"/>
                <w:lang w:eastAsia="ru-RU"/>
              </w:rPr>
            </w:pPr>
          </w:p>
        </w:tc>
      </w:tr>
      <w:tr w:rsidR="00970A94" w:rsidRPr="00DA4AB4" w:rsidTr="00970A94">
        <w:trPr>
          <w:cantSplit/>
          <w:trHeight w:val="368"/>
        </w:trPr>
        <w:tc>
          <w:tcPr>
            <w:tcW w:w="201" w:type="pct"/>
            <w:tcBorders>
              <w:top w:val="single" w:sz="4" w:space="0" w:color="auto"/>
              <w:left w:val="single" w:sz="4" w:space="0" w:color="auto"/>
              <w:bottom w:val="single" w:sz="4" w:space="0" w:color="auto"/>
              <w:right w:val="single" w:sz="4" w:space="0" w:color="auto"/>
            </w:tcBorders>
            <w:hideMark/>
          </w:tcPr>
          <w:p w:rsidR="00970A94" w:rsidRPr="00DA4AB4" w:rsidRDefault="00970A94" w:rsidP="00E32AAA">
            <w:pPr>
              <w:spacing w:after="0" w:line="240" w:lineRule="auto"/>
              <w:rPr>
                <w:rFonts w:ascii="Times New Roman" w:eastAsia="Calibri" w:hAnsi="Times New Roman" w:cs="Times New Roman"/>
              </w:rPr>
            </w:pPr>
            <w:r w:rsidRPr="00DA4AB4">
              <w:rPr>
                <w:rFonts w:ascii="Times New Roman" w:eastAsia="Calibri" w:hAnsi="Times New Roman" w:cs="Times New Roman"/>
              </w:rPr>
              <w:t>1.</w:t>
            </w:r>
          </w:p>
        </w:tc>
        <w:tc>
          <w:tcPr>
            <w:tcW w:w="47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93"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708"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289"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jc w:val="center"/>
              <w:rPr>
                <w:rFonts w:ascii="Times New Roman" w:eastAsia="Calibri" w:hAnsi="Times New Roman" w:cs="Times New Roman"/>
                <w:b/>
                <w:sz w:val="18"/>
              </w:rPr>
            </w:pPr>
          </w:p>
        </w:tc>
        <w:tc>
          <w:tcPr>
            <w:tcW w:w="432"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highlight w:val="yellow"/>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r>
      <w:tr w:rsidR="00970A94" w:rsidRPr="00DA4AB4" w:rsidTr="00970A94">
        <w:trPr>
          <w:cantSplit/>
          <w:trHeight w:val="289"/>
        </w:trPr>
        <w:tc>
          <w:tcPr>
            <w:tcW w:w="201" w:type="pct"/>
            <w:tcBorders>
              <w:top w:val="single" w:sz="4" w:space="0" w:color="auto"/>
              <w:left w:val="single" w:sz="4" w:space="0" w:color="auto"/>
              <w:bottom w:val="single" w:sz="4" w:space="0" w:color="auto"/>
              <w:right w:val="single" w:sz="4" w:space="0" w:color="auto"/>
            </w:tcBorders>
            <w:hideMark/>
          </w:tcPr>
          <w:p w:rsidR="00970A94" w:rsidRPr="00DA4AB4" w:rsidRDefault="00970A94" w:rsidP="00E32AAA">
            <w:pPr>
              <w:spacing w:after="0" w:line="240" w:lineRule="auto"/>
              <w:rPr>
                <w:rFonts w:ascii="Times New Roman" w:eastAsia="Calibri" w:hAnsi="Times New Roman" w:cs="Times New Roman"/>
              </w:rPr>
            </w:pPr>
            <w:r w:rsidRPr="00DA4AB4">
              <w:rPr>
                <w:rFonts w:ascii="Times New Roman" w:eastAsia="Calibri" w:hAnsi="Times New Roman" w:cs="Times New Roman"/>
              </w:rPr>
              <w:t>2.</w:t>
            </w:r>
          </w:p>
        </w:tc>
        <w:tc>
          <w:tcPr>
            <w:tcW w:w="47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93"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708"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289"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32"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highlight w:val="yellow"/>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r>
      <w:tr w:rsidR="00970A94" w:rsidRPr="00DA4AB4" w:rsidTr="00970A94">
        <w:trPr>
          <w:cantSplit/>
        </w:trPr>
        <w:tc>
          <w:tcPr>
            <w:tcW w:w="201" w:type="pct"/>
            <w:tcBorders>
              <w:top w:val="single" w:sz="4" w:space="0" w:color="auto"/>
              <w:left w:val="single" w:sz="4" w:space="0" w:color="auto"/>
              <w:bottom w:val="single" w:sz="4" w:space="0" w:color="auto"/>
              <w:right w:val="single" w:sz="4" w:space="0" w:color="auto"/>
            </w:tcBorders>
            <w:hideMark/>
          </w:tcPr>
          <w:p w:rsidR="00970A94" w:rsidRPr="00DA4AB4" w:rsidRDefault="00970A94" w:rsidP="00E32AAA">
            <w:pPr>
              <w:spacing w:after="0" w:line="240" w:lineRule="auto"/>
              <w:rPr>
                <w:rFonts w:ascii="Times New Roman" w:eastAsia="Calibri" w:hAnsi="Times New Roman" w:cs="Times New Roman"/>
              </w:rPr>
            </w:pPr>
            <w:r w:rsidRPr="00DA4AB4">
              <w:rPr>
                <w:rFonts w:ascii="Times New Roman" w:eastAsia="Calibri" w:hAnsi="Times New Roman" w:cs="Times New Roman"/>
              </w:rPr>
              <w:t>3.</w:t>
            </w:r>
          </w:p>
        </w:tc>
        <w:tc>
          <w:tcPr>
            <w:tcW w:w="47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93"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708"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left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289"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32"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highlight w:val="yellow"/>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r>
      <w:tr w:rsidR="00970A94" w:rsidRPr="00DA4AB4" w:rsidTr="00970A94">
        <w:trPr>
          <w:cantSplit/>
        </w:trPr>
        <w:tc>
          <w:tcPr>
            <w:tcW w:w="201" w:type="pct"/>
            <w:tcBorders>
              <w:top w:val="single" w:sz="4" w:space="0" w:color="auto"/>
              <w:left w:val="single" w:sz="4" w:space="0" w:color="auto"/>
              <w:bottom w:val="single" w:sz="4" w:space="0" w:color="auto"/>
              <w:right w:val="single" w:sz="4" w:space="0" w:color="auto"/>
            </w:tcBorders>
            <w:hideMark/>
          </w:tcPr>
          <w:p w:rsidR="00970A94" w:rsidRPr="00DA4AB4" w:rsidRDefault="00970A94" w:rsidP="00E32AAA">
            <w:pPr>
              <w:spacing w:after="0" w:line="240" w:lineRule="auto"/>
              <w:rPr>
                <w:rFonts w:ascii="Times New Roman" w:eastAsia="Calibri" w:hAnsi="Times New Roman" w:cs="Times New Roman"/>
              </w:rPr>
            </w:pPr>
            <w:r w:rsidRPr="00DA4AB4">
              <w:rPr>
                <w:rFonts w:ascii="Times New Roman" w:eastAsia="Calibri" w:hAnsi="Times New Roman" w:cs="Times New Roman"/>
              </w:rPr>
              <w:t>…</w:t>
            </w:r>
          </w:p>
        </w:tc>
        <w:tc>
          <w:tcPr>
            <w:tcW w:w="47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93" w:type="pct"/>
            <w:tcBorders>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708" w:type="pct"/>
            <w:tcBorders>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289"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32"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970A94" w:rsidRPr="00DA4AB4" w:rsidRDefault="00970A94" w:rsidP="00E32AAA">
            <w:pPr>
              <w:spacing w:after="0" w:line="240" w:lineRule="auto"/>
              <w:rPr>
                <w:rFonts w:ascii="Times New Roman" w:eastAsia="Calibri" w:hAnsi="Times New Roman" w:cs="Times New Roman"/>
              </w:rPr>
            </w:pPr>
          </w:p>
        </w:tc>
      </w:tr>
      <w:tr w:rsidR="003769E3" w:rsidRPr="00DA4AB4" w:rsidTr="00970A94">
        <w:trPr>
          <w:cantSplit/>
        </w:trPr>
        <w:tc>
          <w:tcPr>
            <w:tcW w:w="672" w:type="pct"/>
            <w:gridSpan w:val="2"/>
            <w:tcBorders>
              <w:top w:val="single" w:sz="4" w:space="0" w:color="auto"/>
              <w:left w:val="single" w:sz="4" w:space="0" w:color="auto"/>
              <w:bottom w:val="single" w:sz="4" w:space="0" w:color="auto"/>
              <w:right w:val="single" w:sz="4" w:space="0" w:color="auto"/>
            </w:tcBorders>
          </w:tcPr>
          <w:p w:rsidR="003769E3" w:rsidRPr="00DA4AB4" w:rsidRDefault="003769E3" w:rsidP="00E32AAA">
            <w:pPr>
              <w:spacing w:after="0" w:line="240" w:lineRule="auto"/>
              <w:rPr>
                <w:rFonts w:ascii="Times New Roman" w:eastAsia="Calibri" w:hAnsi="Times New Roman" w:cs="Times New Roman"/>
                <w:b/>
                <w:spacing w:val="-4"/>
                <w:szCs w:val="26"/>
              </w:rPr>
            </w:pPr>
          </w:p>
        </w:tc>
        <w:tc>
          <w:tcPr>
            <w:tcW w:w="493" w:type="pct"/>
            <w:tcBorders>
              <w:top w:val="single" w:sz="4" w:space="0" w:color="auto"/>
              <w:left w:val="single" w:sz="4" w:space="0" w:color="auto"/>
              <w:bottom w:val="single" w:sz="4" w:space="0" w:color="auto"/>
              <w:right w:val="single" w:sz="4" w:space="0" w:color="auto"/>
            </w:tcBorders>
          </w:tcPr>
          <w:p w:rsidR="003769E3" w:rsidRPr="00247A09" w:rsidRDefault="003769E3" w:rsidP="00E32AAA">
            <w:pPr>
              <w:spacing w:after="0" w:line="240" w:lineRule="auto"/>
              <w:rPr>
                <w:rFonts w:ascii="Times New Roman" w:eastAsia="Calibri" w:hAnsi="Times New Roman" w:cs="Times New Roman"/>
                <w:b/>
                <w:spacing w:val="-4"/>
                <w:sz w:val="20"/>
                <w:szCs w:val="20"/>
              </w:rPr>
            </w:pPr>
          </w:p>
        </w:tc>
        <w:tc>
          <w:tcPr>
            <w:tcW w:w="2872" w:type="pct"/>
            <w:gridSpan w:val="6"/>
            <w:tcBorders>
              <w:top w:val="single" w:sz="4" w:space="0" w:color="auto"/>
              <w:left w:val="single" w:sz="4" w:space="0" w:color="auto"/>
              <w:bottom w:val="single" w:sz="4" w:space="0" w:color="auto"/>
              <w:right w:val="single" w:sz="4" w:space="0" w:color="auto"/>
            </w:tcBorders>
            <w:hideMark/>
          </w:tcPr>
          <w:p w:rsidR="003769E3" w:rsidRPr="00247A09" w:rsidRDefault="003769E3" w:rsidP="00E32AAA">
            <w:pPr>
              <w:spacing w:after="0" w:line="240" w:lineRule="auto"/>
              <w:rPr>
                <w:rFonts w:ascii="Times New Roman" w:eastAsia="Calibri" w:hAnsi="Times New Roman" w:cs="Times New Roman"/>
                <w:sz w:val="20"/>
                <w:szCs w:val="20"/>
              </w:rPr>
            </w:pPr>
            <w:r w:rsidRPr="00247A09">
              <w:rPr>
                <w:rFonts w:ascii="Times New Roman" w:eastAsia="Calibri" w:hAnsi="Times New Roman" w:cs="Times New Roman"/>
                <w:b/>
                <w:spacing w:val="-4"/>
                <w:sz w:val="20"/>
                <w:szCs w:val="20"/>
              </w:rPr>
              <w:t>ИТОГО цена договора</w:t>
            </w:r>
          </w:p>
        </w:tc>
        <w:tc>
          <w:tcPr>
            <w:tcW w:w="481" w:type="pct"/>
            <w:tcBorders>
              <w:top w:val="single" w:sz="4" w:space="0" w:color="auto"/>
              <w:left w:val="single" w:sz="4" w:space="0" w:color="auto"/>
              <w:bottom w:val="single" w:sz="4" w:space="0" w:color="auto"/>
              <w:right w:val="single" w:sz="4" w:space="0" w:color="auto"/>
            </w:tcBorders>
          </w:tcPr>
          <w:p w:rsidR="003769E3" w:rsidRPr="00DA4AB4" w:rsidRDefault="003769E3" w:rsidP="00E32AAA">
            <w:pPr>
              <w:spacing w:after="0" w:line="240" w:lineRule="auto"/>
              <w:rPr>
                <w:rFonts w:ascii="Times New Roman" w:eastAsia="Calibri" w:hAnsi="Times New Roman" w:cs="Times New Roman"/>
              </w:rPr>
            </w:pPr>
          </w:p>
        </w:tc>
        <w:tc>
          <w:tcPr>
            <w:tcW w:w="481" w:type="pct"/>
            <w:tcBorders>
              <w:top w:val="single" w:sz="4" w:space="0" w:color="auto"/>
              <w:left w:val="single" w:sz="4" w:space="0" w:color="auto"/>
              <w:bottom w:val="single" w:sz="4" w:space="0" w:color="auto"/>
              <w:right w:val="single" w:sz="4" w:space="0" w:color="auto"/>
            </w:tcBorders>
          </w:tcPr>
          <w:p w:rsidR="003769E3" w:rsidRPr="00DA4AB4" w:rsidRDefault="003769E3" w:rsidP="00E32AAA">
            <w:pPr>
              <w:spacing w:after="0" w:line="240" w:lineRule="auto"/>
              <w:rPr>
                <w:rFonts w:ascii="Times New Roman" w:eastAsia="Calibri" w:hAnsi="Times New Roman" w:cs="Times New Roman"/>
              </w:rPr>
            </w:pPr>
          </w:p>
        </w:tc>
      </w:tr>
    </w:tbl>
    <w:p w:rsidR="00684AEB" w:rsidRDefault="00684AEB" w:rsidP="00DC66A6">
      <w:pPr>
        <w:spacing w:after="0" w:line="240" w:lineRule="auto"/>
        <w:rPr>
          <w:rFonts w:ascii="Times New Roman" w:eastAsia="Times New Roman" w:hAnsi="Times New Roman" w:cs="Times New Roman"/>
          <w:b/>
        </w:rPr>
      </w:pPr>
    </w:p>
    <w:p w:rsidR="009E333A" w:rsidRPr="00DA4AB4" w:rsidRDefault="009E333A" w:rsidP="009E333A">
      <w:pPr>
        <w:tabs>
          <w:tab w:val="left" w:pos="708"/>
          <w:tab w:val="left" w:pos="1985"/>
        </w:tabs>
        <w:spacing w:before="240" w:after="60" w:line="240" w:lineRule="auto"/>
        <w:jc w:val="both"/>
        <w:rPr>
          <w:rFonts w:ascii="Times New Roman" w:eastAsia="Calibri" w:hAnsi="Times New Roman" w:cs="Times New Roman"/>
          <w:b/>
          <w:bCs/>
          <w:lang w:eastAsia="ru-RU"/>
        </w:rPr>
      </w:pPr>
      <w:r w:rsidRPr="00DA4AB4">
        <w:rPr>
          <w:rFonts w:ascii="Times New Roman" w:eastAsia="Calibri" w:hAnsi="Times New Roman" w:cs="Times New Roman"/>
          <w:b/>
          <w:bCs/>
          <w:lang w:eastAsia="ru-RU"/>
        </w:rPr>
        <w:t xml:space="preserve">ИТОГО цена договора составляет: _____ (указать значение цифрами и прописью) </w:t>
      </w:r>
      <w:r w:rsidR="003769E3">
        <w:rPr>
          <w:rFonts w:ascii="Times New Roman" w:eastAsia="Calibri" w:hAnsi="Times New Roman" w:cs="Times New Roman"/>
          <w:b/>
          <w:bCs/>
          <w:lang w:eastAsia="ru-RU"/>
        </w:rPr>
        <w:t>руб.</w:t>
      </w:r>
      <w:r>
        <w:rPr>
          <w:rFonts w:ascii="Times New Roman" w:eastAsia="Calibri" w:hAnsi="Times New Roman" w:cs="Times New Roman"/>
          <w:b/>
          <w:bCs/>
          <w:lang w:eastAsia="ru-RU"/>
        </w:rPr>
        <w:t>,</w:t>
      </w:r>
      <w:r w:rsidRPr="00DA4AB4">
        <w:rPr>
          <w:rFonts w:ascii="Times New Roman" w:eastAsia="Calibri" w:hAnsi="Times New Roman" w:cs="Times New Roman"/>
          <w:b/>
          <w:bCs/>
          <w:lang w:eastAsia="ru-RU"/>
        </w:rPr>
        <w:t xml:space="preserve"> с учетом НДС в размере _________ </w:t>
      </w:r>
      <w:r w:rsidR="003769E3">
        <w:rPr>
          <w:rFonts w:ascii="Times New Roman" w:eastAsia="Calibri" w:hAnsi="Times New Roman" w:cs="Times New Roman"/>
          <w:b/>
          <w:bCs/>
          <w:lang w:eastAsia="ru-RU"/>
        </w:rPr>
        <w:t>руб.</w:t>
      </w:r>
      <w:r w:rsidRPr="00DA4AB4">
        <w:rPr>
          <w:rFonts w:ascii="Times New Roman" w:eastAsia="Calibri" w:hAnsi="Times New Roman" w:cs="Times New Roman"/>
          <w:b/>
          <w:bCs/>
          <w:lang w:eastAsia="ru-RU"/>
        </w:rPr>
        <w:t xml:space="preserve"> / НДС не облагается.</w:t>
      </w:r>
    </w:p>
    <w:p w:rsidR="009E333A" w:rsidRPr="00977A19" w:rsidRDefault="009E333A" w:rsidP="009E333A">
      <w:pPr>
        <w:tabs>
          <w:tab w:val="left" w:pos="0"/>
          <w:tab w:val="left" w:pos="900"/>
          <w:tab w:val="left" w:pos="1080"/>
        </w:tabs>
        <w:spacing w:after="0"/>
        <w:rPr>
          <w:rFonts w:ascii="Times New Roman" w:eastAsia="Calibri" w:hAnsi="Times New Roman" w:cs="Times New Roman"/>
          <w:i/>
          <w:iCs/>
          <w:color w:val="000000"/>
        </w:rPr>
      </w:pPr>
      <w:r w:rsidRPr="00977A19">
        <w:rPr>
          <w:rFonts w:ascii="Times New Roman" w:hAnsi="Times New Roman" w:cs="Times New Roman"/>
          <w:i/>
          <w:iCs/>
          <w:color w:val="000000"/>
        </w:rPr>
        <w:t xml:space="preserve">* </w:t>
      </w:r>
      <w:proofErr w:type="gramStart"/>
      <w:r w:rsidRPr="00977A19">
        <w:rPr>
          <w:rFonts w:ascii="Times New Roman" w:hAnsi="Times New Roman" w:cs="Times New Roman"/>
          <w:i/>
          <w:iCs/>
          <w:color w:val="000000"/>
        </w:rPr>
        <w:t>В</w:t>
      </w:r>
      <w:proofErr w:type="gramEnd"/>
      <w:r w:rsidRPr="00977A19">
        <w:rPr>
          <w:rFonts w:ascii="Times New Roman" w:hAnsi="Times New Roman" w:cs="Times New Roman"/>
          <w:i/>
          <w:iCs/>
          <w:color w:val="000000"/>
        </w:rPr>
        <w:t xml:space="preserve"> случае расхождения между цифрами и прописью, предпочтение отдается сумме, указанной прописью.</w:t>
      </w:r>
    </w:p>
    <w:p w:rsidR="009E333A" w:rsidRDefault="009E333A" w:rsidP="00DC66A6">
      <w:pPr>
        <w:spacing w:after="0" w:line="240" w:lineRule="auto"/>
        <w:rPr>
          <w:rFonts w:ascii="Times New Roman" w:eastAsia="Times New Roman" w:hAnsi="Times New Roman" w:cs="Times New Roman"/>
          <w:b/>
        </w:rPr>
      </w:pPr>
    </w:p>
    <w:p w:rsidR="00DC66A6" w:rsidRPr="00DC66A6" w:rsidRDefault="00DC66A6" w:rsidP="00DC66A6">
      <w:pPr>
        <w:spacing w:after="0" w:line="240" w:lineRule="auto"/>
        <w:rPr>
          <w:rFonts w:ascii="Times New Roman" w:eastAsia="Times New Roman" w:hAnsi="Times New Roman" w:cs="Times New Roman"/>
          <w:b/>
        </w:rPr>
      </w:pPr>
      <w:r w:rsidRPr="00DC66A6">
        <w:rPr>
          <w:rFonts w:ascii="Times New Roman" w:eastAsia="Times New Roman" w:hAnsi="Times New Roman" w:cs="Times New Roman"/>
          <w:b/>
        </w:rPr>
        <w:t>Участник закупочной процедуры</w:t>
      </w:r>
    </w:p>
    <w:p w:rsidR="00DC66A6" w:rsidRPr="00DC66A6" w:rsidRDefault="00DC66A6" w:rsidP="00DC66A6">
      <w:pPr>
        <w:spacing w:after="0" w:line="240" w:lineRule="auto"/>
        <w:rPr>
          <w:rFonts w:ascii="Times New Roman" w:eastAsia="Times New Roman" w:hAnsi="Times New Roman" w:cs="Times New Roman"/>
          <w:vertAlign w:val="superscript"/>
        </w:rPr>
      </w:pPr>
      <w:r w:rsidRPr="00DC66A6">
        <w:rPr>
          <w:rFonts w:ascii="Times New Roman" w:eastAsia="Times New Roman" w:hAnsi="Times New Roman" w:cs="Times New Roman"/>
          <w:b/>
        </w:rPr>
        <w:t>/уполномоченный представитель</w:t>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t>_________________ (Фамилия И.О.)</w:t>
      </w:r>
      <w:r w:rsidRPr="00DC66A6">
        <w:rPr>
          <w:rFonts w:ascii="Times New Roman" w:eastAsia="Times New Roman" w:hAnsi="Times New Roman" w:cs="Times New Roman"/>
        </w:rPr>
        <w:tab/>
      </w:r>
      <w:r w:rsidRPr="00DC66A6">
        <w:rPr>
          <w:rFonts w:ascii="Times New Roman" w:eastAsia="Times New Roman" w:hAnsi="Times New Roman" w:cs="Times New Roman"/>
          <w:b/>
        </w:rPr>
        <w:br/>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rPr>
        <w:tab/>
      </w:r>
      <w:r w:rsidRPr="00DC66A6">
        <w:rPr>
          <w:rFonts w:ascii="Times New Roman" w:eastAsia="Times New Roman" w:hAnsi="Times New Roman" w:cs="Times New Roman"/>
          <w:vertAlign w:val="superscript"/>
        </w:rPr>
        <w:t>(подпись)</w:t>
      </w:r>
    </w:p>
    <w:p w:rsidR="00DC66A6" w:rsidRPr="00DC66A6" w:rsidRDefault="00DC66A6" w:rsidP="00DC66A6">
      <w:pPr>
        <w:spacing w:after="0" w:line="240" w:lineRule="auto"/>
        <w:ind w:left="4374" w:firstLine="8370"/>
        <w:rPr>
          <w:rFonts w:ascii="Times New Roman" w:eastAsia="Times New Roman" w:hAnsi="Times New Roman" w:cs="Times New Roman"/>
          <w:vertAlign w:val="superscript"/>
        </w:rPr>
      </w:pPr>
      <w:r w:rsidRPr="00DC66A6">
        <w:rPr>
          <w:rFonts w:ascii="Times New Roman" w:eastAsia="Times New Roman" w:hAnsi="Times New Roman" w:cs="Times New Roman"/>
          <w:vertAlign w:val="superscript"/>
        </w:rPr>
        <w:t>М.П.</w:t>
      </w:r>
    </w:p>
    <w:p w:rsidR="00DC66A6" w:rsidRPr="00DC66A6" w:rsidRDefault="00DC66A6" w:rsidP="00C01B7E">
      <w:pPr>
        <w:spacing w:after="0" w:line="240" w:lineRule="auto"/>
        <w:jc w:val="both"/>
        <w:rPr>
          <w:rFonts w:ascii="Times New Roman" w:eastAsia="Times New Roman" w:hAnsi="Times New Roman" w:cs="Times New Roman"/>
          <w:sz w:val="20"/>
          <w:szCs w:val="20"/>
        </w:rPr>
      </w:pPr>
      <w:r w:rsidRPr="00DC66A6">
        <w:rPr>
          <w:rFonts w:ascii="Times New Roman" w:eastAsia="Times New Roman" w:hAnsi="Times New Roman" w:cs="Times New Roman"/>
          <w:sz w:val="20"/>
          <w:szCs w:val="20"/>
        </w:rPr>
        <w:t xml:space="preserve">(должность, Ф.И.О., основание и реквизиты документа, подтверждающие полномочия соответствующего лица на подпись предложения на участие в </w:t>
      </w:r>
      <w:r w:rsidR="00684AEB">
        <w:rPr>
          <w:rFonts w:ascii="Times New Roman" w:eastAsia="Times New Roman" w:hAnsi="Times New Roman" w:cs="Times New Roman"/>
          <w:sz w:val="20"/>
          <w:szCs w:val="20"/>
        </w:rPr>
        <w:t>Запрос предложений)</w:t>
      </w:r>
    </w:p>
    <w:p w:rsidR="00DC66A6" w:rsidRPr="00DC66A6" w:rsidRDefault="00DC66A6" w:rsidP="00DC66A6">
      <w:pPr>
        <w:tabs>
          <w:tab w:val="left" w:pos="708"/>
          <w:tab w:val="left" w:pos="1985"/>
        </w:tabs>
        <w:spacing w:before="240" w:after="60" w:line="240" w:lineRule="auto"/>
        <w:jc w:val="both"/>
        <w:rPr>
          <w:rFonts w:ascii="Times New Roman" w:eastAsia="Calibri" w:hAnsi="Times New Roman" w:cs="Times New Roman"/>
          <w:b/>
          <w:bCs/>
          <w:lang w:eastAsia="ru-RU"/>
        </w:rPr>
      </w:pPr>
      <w:r w:rsidRPr="00DC66A6">
        <w:rPr>
          <w:rFonts w:ascii="Times New Roman" w:eastAsia="Calibri" w:hAnsi="Times New Roman" w:cs="Times New Roman"/>
          <w:b/>
          <w:bCs/>
          <w:lang w:eastAsia="ru-RU"/>
        </w:rPr>
        <w:br w:type="page"/>
      </w:r>
    </w:p>
    <w:p w:rsidR="00DC66A6" w:rsidRPr="00DC66A6" w:rsidRDefault="00DC66A6" w:rsidP="00DC66A6">
      <w:pPr>
        <w:spacing w:after="0" w:line="240" w:lineRule="auto"/>
        <w:jc w:val="right"/>
        <w:rPr>
          <w:rFonts w:ascii="Times New Roman" w:eastAsia="Calibri" w:hAnsi="Times New Roman" w:cs="Times New Roman"/>
          <w:lang w:eastAsia="ru-RU"/>
        </w:rPr>
        <w:sectPr w:rsidR="00DC66A6" w:rsidRPr="00DC66A6" w:rsidSect="00366462">
          <w:pgSz w:w="16838" w:h="11906" w:orient="landscape"/>
          <w:pgMar w:top="1134" w:right="1134" w:bottom="851" w:left="1134" w:header="709" w:footer="709" w:gutter="0"/>
          <w:cols w:space="708"/>
          <w:docGrid w:linePitch="360"/>
        </w:sectPr>
      </w:pPr>
    </w:p>
    <w:p w:rsidR="008707F7" w:rsidRPr="002265CE" w:rsidRDefault="002F60E1" w:rsidP="008707F7">
      <w:pPr>
        <w:spacing w:after="0" w:line="240" w:lineRule="auto"/>
        <w:outlineLvl w:val="1"/>
        <w:rPr>
          <w:rFonts w:ascii="Times New Roman" w:eastAsia="Calibri" w:hAnsi="Times New Roman" w:cs="Times New Roman"/>
          <w:b/>
        </w:rPr>
      </w:pPr>
      <w:r>
        <w:rPr>
          <w:rFonts w:ascii="Times New Roman" w:eastAsia="Calibri" w:hAnsi="Times New Roman" w:cs="Times New Roman"/>
          <w:b/>
        </w:rPr>
        <w:lastRenderedPageBreak/>
        <w:t>Форма </w:t>
      </w:r>
      <w:r w:rsidR="003769E3">
        <w:rPr>
          <w:rFonts w:ascii="Times New Roman" w:eastAsia="Calibri" w:hAnsi="Times New Roman" w:cs="Times New Roman"/>
          <w:b/>
        </w:rPr>
        <w:t>7</w:t>
      </w:r>
      <w:r w:rsidR="008707F7" w:rsidRPr="002265CE">
        <w:rPr>
          <w:rFonts w:ascii="Times New Roman" w:eastAsia="Calibri" w:hAnsi="Times New Roman" w:cs="Times New Roman"/>
          <w:b/>
        </w:rPr>
        <w:t>. ДОВЕРЕННОСТЬ</w:t>
      </w:r>
    </w:p>
    <w:p w:rsidR="008707F7" w:rsidRPr="002265CE" w:rsidRDefault="008707F7" w:rsidP="008707F7">
      <w:pPr>
        <w:spacing w:after="200" w:line="276" w:lineRule="auto"/>
        <w:rPr>
          <w:rFonts w:ascii="Times New Roman" w:eastAsia="Calibri" w:hAnsi="Times New Roman" w:cs="Times New Roman"/>
        </w:rPr>
      </w:pPr>
    </w:p>
    <w:p w:rsidR="008707F7" w:rsidRPr="002265CE" w:rsidRDefault="008707F7" w:rsidP="008707F7">
      <w:pPr>
        <w:spacing w:after="200" w:line="276" w:lineRule="auto"/>
        <w:rPr>
          <w:rFonts w:ascii="Times New Roman" w:eastAsia="Calibri" w:hAnsi="Times New Roman" w:cs="Times New Roman"/>
        </w:rPr>
      </w:pPr>
      <w:r w:rsidRPr="002265CE">
        <w:rPr>
          <w:rFonts w:ascii="Times New Roman" w:eastAsia="Calibri" w:hAnsi="Times New Roman" w:cs="Times New Roman"/>
        </w:rPr>
        <w:t>Дата, исх. номер</w:t>
      </w:r>
    </w:p>
    <w:p w:rsidR="008707F7" w:rsidRPr="002265CE" w:rsidRDefault="008707F7" w:rsidP="008707F7">
      <w:pPr>
        <w:spacing w:after="200" w:line="276" w:lineRule="auto"/>
        <w:jc w:val="center"/>
        <w:rPr>
          <w:rFonts w:ascii="Times New Roman" w:eastAsia="Calibri" w:hAnsi="Times New Roman" w:cs="Times New Roman"/>
          <w:b/>
        </w:rPr>
      </w:pPr>
      <w:r w:rsidRPr="002265CE">
        <w:rPr>
          <w:rFonts w:ascii="Times New Roman" w:eastAsia="Calibri" w:hAnsi="Times New Roman" w:cs="Times New Roman"/>
          <w:b/>
        </w:rPr>
        <w:t>ДОВЕРЕННОСТЬ № ____</w:t>
      </w:r>
    </w:p>
    <w:p w:rsidR="008707F7" w:rsidRPr="002265CE" w:rsidRDefault="008707F7" w:rsidP="008707F7">
      <w:pPr>
        <w:spacing w:after="200" w:line="276" w:lineRule="auto"/>
        <w:rPr>
          <w:rFonts w:ascii="Times New Roman" w:eastAsia="Calibri" w:hAnsi="Times New Roman" w:cs="Times New Roman"/>
        </w:rPr>
      </w:pPr>
      <w:r w:rsidRPr="002265CE">
        <w:rPr>
          <w:rFonts w:ascii="Times New Roman" w:eastAsia="Calibri" w:hAnsi="Times New Roman" w:cs="Times New Roman"/>
        </w:rPr>
        <w:t>г. Москва __________________________________________________________________________</w:t>
      </w:r>
    </w:p>
    <w:p w:rsidR="008707F7" w:rsidRPr="002265CE" w:rsidRDefault="008707F7" w:rsidP="008707F7">
      <w:pPr>
        <w:spacing w:after="200" w:line="276" w:lineRule="auto"/>
        <w:rPr>
          <w:rFonts w:ascii="Times New Roman" w:eastAsia="Calibri" w:hAnsi="Times New Roman" w:cs="Times New Roman"/>
          <w:vertAlign w:val="superscript"/>
        </w:rPr>
      </w:pPr>
      <w:r w:rsidRPr="002265CE">
        <w:rPr>
          <w:rFonts w:ascii="Times New Roman" w:eastAsia="Calibri" w:hAnsi="Times New Roman" w:cs="Times New Roman"/>
          <w:vertAlign w:val="superscript"/>
        </w:rPr>
        <w:t xml:space="preserve"> (прописью число, месяц и год выдачи доверенности)</w:t>
      </w:r>
    </w:p>
    <w:p w:rsidR="008707F7" w:rsidRPr="002265CE" w:rsidRDefault="008707F7" w:rsidP="008707F7">
      <w:pPr>
        <w:spacing w:after="200" w:line="276" w:lineRule="auto"/>
        <w:rPr>
          <w:rFonts w:ascii="Times New Roman" w:eastAsia="Calibri" w:hAnsi="Times New Roman" w:cs="Times New Roman"/>
        </w:rPr>
      </w:pPr>
      <w:r w:rsidRPr="002265CE">
        <w:rPr>
          <w:rFonts w:ascii="Times New Roman" w:eastAsia="Calibri" w:hAnsi="Times New Roman" w:cs="Times New Roman"/>
        </w:rPr>
        <w:tab/>
        <w:t>Юридическое лицо (физическое лицо):</w:t>
      </w:r>
    </w:p>
    <w:p w:rsidR="008707F7" w:rsidRPr="002265CE" w:rsidRDefault="008707F7" w:rsidP="008707F7">
      <w:pPr>
        <w:spacing w:after="200" w:line="276" w:lineRule="auto"/>
        <w:rPr>
          <w:rFonts w:ascii="Times New Roman" w:eastAsia="Calibri" w:hAnsi="Times New Roman" w:cs="Times New Roman"/>
        </w:rPr>
      </w:pPr>
      <w:r w:rsidRPr="002265CE">
        <w:rPr>
          <w:rFonts w:ascii="Times New Roman" w:eastAsia="Calibri" w:hAnsi="Times New Roman" w:cs="Times New Roman"/>
        </w:rPr>
        <w:t>__________________________________________________________________ (далее – доверитель)</w:t>
      </w:r>
    </w:p>
    <w:p w:rsidR="008707F7" w:rsidRPr="002265CE" w:rsidRDefault="008707F7" w:rsidP="008707F7">
      <w:pPr>
        <w:spacing w:after="200" w:line="276" w:lineRule="auto"/>
        <w:ind w:left="2832"/>
        <w:rPr>
          <w:rFonts w:ascii="Times New Roman" w:eastAsia="Calibri" w:hAnsi="Times New Roman" w:cs="Times New Roman"/>
          <w:vertAlign w:val="superscript"/>
        </w:rPr>
      </w:pPr>
      <w:r w:rsidRPr="002265CE">
        <w:rPr>
          <w:rFonts w:ascii="Times New Roman" w:eastAsia="Calibri" w:hAnsi="Times New Roman" w:cs="Times New Roman"/>
          <w:vertAlign w:val="superscript"/>
        </w:rPr>
        <w:t xml:space="preserve"> (Наименование участника закупочной процедуры)</w:t>
      </w:r>
    </w:p>
    <w:p w:rsidR="008707F7" w:rsidRPr="002265CE" w:rsidRDefault="008707F7" w:rsidP="008707F7">
      <w:pPr>
        <w:spacing w:after="200" w:line="276" w:lineRule="auto"/>
        <w:rPr>
          <w:rFonts w:ascii="Times New Roman" w:eastAsia="Calibri" w:hAnsi="Times New Roman" w:cs="Times New Roman"/>
          <w:vertAlign w:val="superscript"/>
        </w:rPr>
      </w:pPr>
      <w:r w:rsidRPr="002265CE">
        <w:rPr>
          <w:rFonts w:ascii="Times New Roman" w:eastAsia="Calibri" w:hAnsi="Times New Roman" w:cs="Times New Roman"/>
        </w:rPr>
        <w:t>в лице______________________________________________________________________________</w:t>
      </w:r>
    </w:p>
    <w:p w:rsidR="008707F7" w:rsidRPr="002265CE" w:rsidRDefault="008707F7" w:rsidP="008707F7">
      <w:pPr>
        <w:spacing w:after="200" w:line="276" w:lineRule="auto"/>
        <w:ind w:left="2832"/>
        <w:rPr>
          <w:rFonts w:ascii="Times New Roman" w:eastAsia="Calibri" w:hAnsi="Times New Roman" w:cs="Times New Roman"/>
          <w:vertAlign w:val="superscript"/>
        </w:rPr>
      </w:pPr>
      <w:r w:rsidRPr="002265CE">
        <w:rPr>
          <w:rFonts w:ascii="Times New Roman" w:eastAsia="Calibri" w:hAnsi="Times New Roman" w:cs="Times New Roman"/>
          <w:vertAlign w:val="superscript"/>
        </w:rPr>
        <w:t>(фамилия, имя, отчество, должность)</w:t>
      </w:r>
    </w:p>
    <w:p w:rsidR="008707F7" w:rsidRPr="002265CE" w:rsidRDefault="008707F7" w:rsidP="008707F7">
      <w:pPr>
        <w:spacing w:after="200" w:line="276" w:lineRule="auto"/>
        <w:rPr>
          <w:rFonts w:ascii="Times New Roman" w:eastAsia="Calibri" w:hAnsi="Times New Roman" w:cs="Times New Roman"/>
          <w:vertAlign w:val="superscript"/>
        </w:rPr>
      </w:pPr>
      <w:r w:rsidRPr="002265CE">
        <w:rPr>
          <w:rFonts w:ascii="Times New Roman" w:eastAsia="Calibri" w:hAnsi="Times New Roman" w:cs="Times New Roman"/>
        </w:rPr>
        <w:t>действующий (</w:t>
      </w:r>
      <w:proofErr w:type="spellStart"/>
      <w:r w:rsidRPr="002265CE">
        <w:rPr>
          <w:rFonts w:ascii="Times New Roman" w:eastAsia="Calibri" w:hAnsi="Times New Roman" w:cs="Times New Roman"/>
        </w:rPr>
        <w:t>ая</w:t>
      </w:r>
      <w:proofErr w:type="spellEnd"/>
      <w:r w:rsidRPr="002265CE">
        <w:rPr>
          <w:rFonts w:ascii="Times New Roman" w:eastAsia="Calibri" w:hAnsi="Times New Roman" w:cs="Times New Roman"/>
        </w:rPr>
        <w:t>) на основании________________________________________________________,</w:t>
      </w:r>
    </w:p>
    <w:p w:rsidR="008707F7" w:rsidRPr="002265CE" w:rsidRDefault="008707F7" w:rsidP="008707F7">
      <w:pPr>
        <w:spacing w:after="200" w:line="276" w:lineRule="auto"/>
        <w:ind w:left="2832"/>
        <w:rPr>
          <w:rFonts w:ascii="Times New Roman" w:eastAsia="Calibri" w:hAnsi="Times New Roman" w:cs="Times New Roman"/>
          <w:vertAlign w:val="superscript"/>
        </w:rPr>
      </w:pPr>
      <w:r w:rsidRPr="002265CE">
        <w:rPr>
          <w:rFonts w:ascii="Times New Roman" w:eastAsia="Calibri" w:hAnsi="Times New Roman" w:cs="Times New Roman"/>
          <w:vertAlign w:val="superscript"/>
        </w:rPr>
        <w:t xml:space="preserve"> (устава, доверенности, положения и т.д.)</w:t>
      </w:r>
    </w:p>
    <w:p w:rsidR="008707F7" w:rsidRPr="002265CE" w:rsidRDefault="008707F7" w:rsidP="008707F7">
      <w:pPr>
        <w:spacing w:after="60" w:line="240" w:lineRule="auto"/>
        <w:jc w:val="both"/>
        <w:rPr>
          <w:rFonts w:ascii="Times New Roman" w:eastAsia="Calibri" w:hAnsi="Times New Roman" w:cs="Times New Roman"/>
          <w:lang w:eastAsia="ru-RU"/>
        </w:rPr>
      </w:pPr>
      <w:r w:rsidRPr="002265CE">
        <w:rPr>
          <w:rFonts w:ascii="Times New Roman" w:eastAsia="Calibri" w:hAnsi="Times New Roman" w:cs="Times New Roman"/>
          <w:lang w:eastAsia="ru-RU"/>
        </w:rPr>
        <w:t xml:space="preserve">доверяет _______________________________________________________ (далее – представитель) </w:t>
      </w:r>
    </w:p>
    <w:p w:rsidR="008707F7" w:rsidRPr="002265CE" w:rsidRDefault="008707F7" w:rsidP="008707F7">
      <w:pPr>
        <w:spacing w:after="200" w:line="276" w:lineRule="auto"/>
        <w:ind w:left="2832"/>
        <w:rPr>
          <w:rFonts w:ascii="Times New Roman" w:eastAsia="Calibri" w:hAnsi="Times New Roman" w:cs="Times New Roman"/>
          <w:vertAlign w:val="superscript"/>
        </w:rPr>
      </w:pPr>
      <w:r w:rsidRPr="002265CE">
        <w:rPr>
          <w:rFonts w:ascii="Times New Roman" w:eastAsia="Calibri" w:hAnsi="Times New Roman" w:cs="Times New Roman"/>
          <w:vertAlign w:val="superscript"/>
        </w:rPr>
        <w:t>(фамилия, имя, отчество, должность)</w:t>
      </w:r>
    </w:p>
    <w:p w:rsidR="008707F7" w:rsidRPr="002265CE" w:rsidRDefault="008707F7" w:rsidP="008707F7">
      <w:pPr>
        <w:spacing w:after="200" w:line="276" w:lineRule="auto"/>
        <w:rPr>
          <w:rFonts w:ascii="Times New Roman" w:eastAsia="Calibri" w:hAnsi="Times New Roman" w:cs="Times New Roman"/>
        </w:rPr>
      </w:pPr>
      <w:r w:rsidRPr="002265CE">
        <w:rPr>
          <w:rFonts w:ascii="Times New Roman" w:eastAsia="Calibri" w:hAnsi="Times New Roman" w:cs="Times New Roman"/>
        </w:rPr>
        <w:t>паспорт серии ______ №_________ выдан ________________________ «____» _____________</w:t>
      </w:r>
    </w:p>
    <w:p w:rsidR="008707F7" w:rsidRPr="002265CE" w:rsidRDefault="008707F7" w:rsidP="008707F7">
      <w:pPr>
        <w:spacing w:after="0" w:line="276" w:lineRule="auto"/>
        <w:jc w:val="both"/>
        <w:rPr>
          <w:rFonts w:ascii="Times New Roman" w:eastAsia="Calibri" w:hAnsi="Times New Roman" w:cs="Times New Roman"/>
          <w:b/>
        </w:rPr>
      </w:pPr>
      <w:r w:rsidRPr="002265CE">
        <w:rPr>
          <w:rFonts w:ascii="Times New Roman" w:eastAsia="Calibri" w:hAnsi="Times New Roman" w:cs="Times New Roman"/>
        </w:rPr>
        <w:t xml:space="preserve">представлять интересы доверителя при проведении Запроса предложений </w:t>
      </w:r>
      <w:r w:rsidRPr="002265CE">
        <w:rPr>
          <w:rFonts w:ascii="Times New Roman" w:eastAsia="Calibri" w:hAnsi="Times New Roman" w:cs="Times New Roman"/>
          <w:i/>
        </w:rPr>
        <w:t>(указать название Запроса предложений)</w:t>
      </w:r>
      <w:r w:rsidRPr="002265CE">
        <w:rPr>
          <w:rFonts w:ascii="Times New Roman" w:eastAsia="Calibri" w:hAnsi="Times New Roman" w:cs="Times New Roman"/>
        </w:rPr>
        <w:t xml:space="preserve"> (далее – Запрос предложений), проводимом </w:t>
      </w:r>
      <w:r w:rsidRPr="002265CE">
        <w:rPr>
          <w:rFonts w:ascii="Times New Roman" w:eastAsia="Calibri" w:hAnsi="Times New Roman" w:cs="Times New Roman"/>
          <w:bCs/>
        </w:rPr>
        <w:t xml:space="preserve">АО «МАШ». </w:t>
      </w:r>
    </w:p>
    <w:p w:rsidR="008707F7" w:rsidRPr="002265CE" w:rsidRDefault="008707F7" w:rsidP="008707F7">
      <w:pPr>
        <w:spacing w:after="0" w:line="240" w:lineRule="auto"/>
        <w:jc w:val="both"/>
        <w:rPr>
          <w:rFonts w:ascii="Times New Roman" w:eastAsia="Calibri" w:hAnsi="Times New Roman" w:cs="Times New Roman"/>
          <w:lang w:eastAsia="ru-RU"/>
        </w:rPr>
      </w:pPr>
    </w:p>
    <w:p w:rsidR="008707F7" w:rsidRPr="002265CE" w:rsidRDefault="008707F7" w:rsidP="008707F7">
      <w:pPr>
        <w:autoSpaceDE w:val="0"/>
        <w:autoSpaceDN w:val="0"/>
        <w:spacing w:after="120" w:line="276" w:lineRule="auto"/>
        <w:jc w:val="both"/>
        <w:rPr>
          <w:rFonts w:ascii="Times New Roman" w:eastAsia="Calibri" w:hAnsi="Times New Roman" w:cs="Times New Roman"/>
        </w:rPr>
      </w:pPr>
      <w:r w:rsidRPr="002265CE">
        <w:rPr>
          <w:rFonts w:ascii="Times New Roman" w:eastAsia="Calibri" w:hAnsi="Times New Roman" w:cs="Times New Roman"/>
        </w:rPr>
        <w:t>Представитель уполномочен от имени доверителя подавать Заказчику, Тендерной комиссии, необходимые документы, получать и подписывать от имени доверителя документы, включая предложение на участие в Запросе предложений, совершать иные действия, связанные с участием доверителя в Запросе предложений.</w:t>
      </w:r>
    </w:p>
    <w:p w:rsidR="008707F7" w:rsidRPr="002265CE" w:rsidRDefault="008707F7" w:rsidP="008707F7">
      <w:pPr>
        <w:autoSpaceDE w:val="0"/>
        <w:autoSpaceDN w:val="0"/>
        <w:adjustRightInd w:val="0"/>
        <w:spacing w:after="200" w:line="276" w:lineRule="auto"/>
        <w:rPr>
          <w:rFonts w:ascii="Times New Roman" w:eastAsia="Calibri" w:hAnsi="Times New Roman" w:cs="Times New Roman"/>
        </w:rPr>
      </w:pPr>
      <w:r w:rsidRPr="002265CE">
        <w:rPr>
          <w:rFonts w:ascii="Times New Roman" w:eastAsia="Calibri" w:hAnsi="Times New Roman" w:cs="Times New Roman"/>
        </w:rPr>
        <w:t>Подпись представителя _______________________________ удостоверяю.</w:t>
      </w:r>
    </w:p>
    <w:p w:rsidR="008707F7" w:rsidRPr="002265CE" w:rsidRDefault="008707F7" w:rsidP="008707F7">
      <w:pPr>
        <w:spacing w:after="120" w:line="240" w:lineRule="auto"/>
        <w:jc w:val="both"/>
        <w:rPr>
          <w:rFonts w:ascii="Times New Roman" w:eastAsia="Calibri" w:hAnsi="Times New Roman" w:cs="Times New Roman"/>
          <w:lang w:eastAsia="ru-RU"/>
        </w:rPr>
      </w:pPr>
      <w:r w:rsidRPr="002265CE">
        <w:rPr>
          <w:rFonts w:ascii="Times New Roman" w:eastAsia="Calibri" w:hAnsi="Times New Roman" w:cs="Times New Roman"/>
          <w:lang w:eastAsia="ru-RU"/>
        </w:rPr>
        <w:t>Доверенность действительна по «____» ____________________ _____ г.</w:t>
      </w:r>
    </w:p>
    <w:p w:rsidR="008707F7" w:rsidRPr="002265CE" w:rsidRDefault="008707F7" w:rsidP="008707F7">
      <w:pPr>
        <w:spacing w:after="0" w:line="240" w:lineRule="auto"/>
        <w:ind w:left="720"/>
        <w:rPr>
          <w:rFonts w:ascii="Times New Roman" w:eastAsia="Calibri" w:hAnsi="Times New Roman" w:cs="Times New Roman"/>
          <w:b/>
        </w:rPr>
      </w:pPr>
    </w:p>
    <w:p w:rsidR="008707F7" w:rsidRPr="002265CE" w:rsidRDefault="008707F7" w:rsidP="008707F7">
      <w:pPr>
        <w:tabs>
          <w:tab w:val="left" w:pos="5040"/>
        </w:tabs>
        <w:spacing w:after="0" w:line="240" w:lineRule="auto"/>
        <w:ind w:firstLine="720"/>
        <w:rPr>
          <w:rFonts w:ascii="Times New Roman" w:eastAsia="Calibri" w:hAnsi="Times New Roman" w:cs="Times New Roman"/>
          <w:vertAlign w:val="superscript"/>
        </w:rPr>
      </w:pPr>
      <w:r w:rsidRPr="002265CE">
        <w:rPr>
          <w:rFonts w:ascii="Times New Roman" w:eastAsia="Calibri" w:hAnsi="Times New Roman" w:cs="Times New Roman"/>
          <w:b/>
        </w:rPr>
        <w:t>Руководитель</w:t>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t>_________________ (Фамилия И.О.)</w:t>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vertAlign w:val="superscript"/>
        </w:rPr>
        <w:t>(подпись)</w:t>
      </w:r>
      <w:r w:rsidRPr="002265CE">
        <w:rPr>
          <w:rFonts w:ascii="Times New Roman" w:eastAsia="Calibri" w:hAnsi="Times New Roman" w:cs="Times New Roman"/>
          <w:b/>
        </w:rPr>
        <w:br/>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r w:rsidRPr="002265CE">
        <w:rPr>
          <w:rFonts w:ascii="Times New Roman" w:eastAsia="Calibri" w:hAnsi="Times New Roman" w:cs="Times New Roman"/>
        </w:rPr>
        <w:tab/>
      </w:r>
    </w:p>
    <w:p w:rsidR="008707F7" w:rsidRPr="002265CE" w:rsidRDefault="008707F7" w:rsidP="008707F7">
      <w:pPr>
        <w:spacing w:after="0" w:line="240" w:lineRule="auto"/>
        <w:ind w:left="720"/>
        <w:rPr>
          <w:rFonts w:ascii="Times New Roman" w:eastAsia="Calibri" w:hAnsi="Times New Roman" w:cs="Times New Roman"/>
        </w:rPr>
      </w:pPr>
      <w:r w:rsidRPr="002265CE">
        <w:rPr>
          <w:rFonts w:ascii="Times New Roman" w:eastAsia="Calibri" w:hAnsi="Times New Roman" w:cs="Times New Roman"/>
          <w:b/>
        </w:rPr>
        <w:t>Главный бухгалтер*</w:t>
      </w:r>
      <w:r w:rsidRPr="002265CE">
        <w:rPr>
          <w:rFonts w:ascii="Times New Roman" w:eastAsia="Calibri" w:hAnsi="Times New Roman" w:cs="Times New Roman"/>
          <w:b/>
        </w:rPr>
        <w:tab/>
      </w:r>
      <w:r w:rsidRPr="002265CE">
        <w:rPr>
          <w:rFonts w:ascii="Times New Roman" w:eastAsia="Calibri" w:hAnsi="Times New Roman" w:cs="Times New Roman"/>
          <w:b/>
        </w:rPr>
        <w:tab/>
      </w:r>
      <w:r w:rsidRPr="002265CE">
        <w:rPr>
          <w:rFonts w:ascii="Times New Roman" w:eastAsia="Calibri" w:hAnsi="Times New Roman" w:cs="Times New Roman"/>
          <w:b/>
        </w:rPr>
        <w:tab/>
      </w:r>
      <w:r w:rsidRPr="002265CE">
        <w:rPr>
          <w:rFonts w:ascii="Times New Roman" w:eastAsia="Calibri" w:hAnsi="Times New Roman" w:cs="Times New Roman"/>
          <w:b/>
        </w:rPr>
        <w:tab/>
      </w:r>
      <w:r w:rsidRPr="002265CE">
        <w:rPr>
          <w:rFonts w:ascii="Times New Roman" w:eastAsia="Calibri" w:hAnsi="Times New Roman" w:cs="Times New Roman"/>
          <w:b/>
        </w:rPr>
        <w:tab/>
      </w:r>
      <w:r w:rsidRPr="002265CE">
        <w:rPr>
          <w:rFonts w:ascii="Times New Roman" w:eastAsia="Calibri" w:hAnsi="Times New Roman" w:cs="Times New Roman"/>
          <w:b/>
        </w:rPr>
        <w:tab/>
      </w:r>
      <w:r w:rsidRPr="002265CE">
        <w:rPr>
          <w:rFonts w:ascii="Times New Roman" w:eastAsia="Calibri" w:hAnsi="Times New Roman" w:cs="Times New Roman"/>
        </w:rPr>
        <w:t>________________ (Фамилия И.О.)</w:t>
      </w:r>
    </w:p>
    <w:p w:rsidR="008707F7" w:rsidRPr="002265CE" w:rsidRDefault="008707F7" w:rsidP="008707F7">
      <w:pPr>
        <w:spacing w:after="200" w:line="276" w:lineRule="auto"/>
        <w:ind w:left="6372" w:firstLine="708"/>
        <w:rPr>
          <w:rFonts w:ascii="Times New Roman" w:eastAsia="Calibri" w:hAnsi="Times New Roman" w:cs="Times New Roman"/>
          <w:vertAlign w:val="superscript"/>
        </w:rPr>
      </w:pPr>
      <w:r w:rsidRPr="002265CE">
        <w:rPr>
          <w:rFonts w:ascii="Times New Roman" w:eastAsia="Calibri" w:hAnsi="Times New Roman" w:cs="Times New Roman"/>
          <w:vertAlign w:val="superscript"/>
        </w:rPr>
        <w:t>(подпись)</w:t>
      </w:r>
    </w:p>
    <w:p w:rsidR="008707F7" w:rsidRPr="002265CE" w:rsidRDefault="008707F7" w:rsidP="008707F7">
      <w:pPr>
        <w:spacing w:after="200" w:line="276" w:lineRule="auto"/>
        <w:ind w:left="6372" w:firstLine="708"/>
        <w:rPr>
          <w:rFonts w:ascii="Times New Roman" w:eastAsia="Calibri" w:hAnsi="Times New Roman" w:cs="Times New Roman"/>
          <w:vertAlign w:val="superscript"/>
        </w:rPr>
      </w:pPr>
      <w:r w:rsidRPr="002265CE">
        <w:rPr>
          <w:rFonts w:ascii="Times New Roman" w:eastAsia="Calibri" w:hAnsi="Times New Roman" w:cs="Times New Roman"/>
          <w:vertAlign w:val="superscript"/>
        </w:rPr>
        <w:t>М.П.</w:t>
      </w:r>
    </w:p>
    <w:p w:rsidR="008707F7" w:rsidRPr="002265CE" w:rsidRDefault="008707F7" w:rsidP="008707F7">
      <w:pPr>
        <w:spacing w:after="200" w:line="276" w:lineRule="auto"/>
        <w:ind w:firstLine="709"/>
        <w:rPr>
          <w:rFonts w:ascii="Times New Roman" w:eastAsia="Calibri" w:hAnsi="Times New Roman" w:cs="Times New Roman"/>
        </w:rPr>
      </w:pPr>
      <w:r w:rsidRPr="002265CE">
        <w:rPr>
          <w:rFonts w:ascii="Times New Roman" w:eastAsia="Calibri" w:hAnsi="Times New Roman" w:cs="Times New Roman"/>
        </w:rPr>
        <w:t xml:space="preserve">* </w:t>
      </w:r>
      <w:proofErr w:type="gramStart"/>
      <w:r w:rsidRPr="002265CE">
        <w:rPr>
          <w:rFonts w:ascii="Times New Roman" w:eastAsia="Calibri" w:hAnsi="Times New Roman" w:cs="Times New Roman"/>
        </w:rPr>
        <w:t>В</w:t>
      </w:r>
      <w:proofErr w:type="gramEnd"/>
      <w:r w:rsidRPr="002265CE">
        <w:rPr>
          <w:rFonts w:ascii="Times New Roman" w:eastAsia="Calibri" w:hAnsi="Times New Roman" w:cs="Times New Roman"/>
        </w:rPr>
        <w:t xml:space="preserve"> случае, если участником закупочной процедуры является юридическое лицо (доверитель), основанное на государственной или муниципальной собственности.</w:t>
      </w:r>
    </w:p>
    <w:p w:rsidR="008707F7" w:rsidRPr="002265CE" w:rsidRDefault="008707F7" w:rsidP="008707F7">
      <w:pPr>
        <w:spacing w:after="200" w:line="276" w:lineRule="auto"/>
        <w:ind w:firstLine="709"/>
        <w:rPr>
          <w:rFonts w:ascii="Times New Roman" w:eastAsia="Calibri" w:hAnsi="Times New Roman" w:cs="Times New Roman"/>
          <w:i/>
        </w:rPr>
      </w:pPr>
      <w:r w:rsidRPr="002265CE">
        <w:rPr>
          <w:rFonts w:ascii="Times New Roman" w:eastAsia="Calibri" w:hAnsi="Times New Roman" w:cs="Times New Roman"/>
          <w:i/>
        </w:rPr>
        <w:t>(Данная форма Доверенности является примерной, допускается отклонение от представленной формы)</w:t>
      </w:r>
    </w:p>
    <w:p w:rsidR="008707F7" w:rsidRPr="002265CE" w:rsidRDefault="008707F7" w:rsidP="008707F7">
      <w:pPr>
        <w:spacing w:after="0" w:line="240" w:lineRule="auto"/>
        <w:outlineLvl w:val="1"/>
        <w:rPr>
          <w:rFonts w:ascii="Times New Roman" w:eastAsia="Calibri" w:hAnsi="Times New Roman" w:cs="Times New Roman"/>
          <w:b/>
        </w:rPr>
      </w:pPr>
      <w:r w:rsidRPr="002265CE">
        <w:rPr>
          <w:rFonts w:ascii="Times New Roman" w:eastAsia="Calibri" w:hAnsi="Times New Roman" w:cs="Times New Roman"/>
          <w:b/>
        </w:rPr>
        <w:br w:type="page"/>
      </w:r>
      <w:r w:rsidR="002F60E1">
        <w:rPr>
          <w:rFonts w:ascii="Times New Roman" w:eastAsia="Calibri" w:hAnsi="Times New Roman" w:cs="Times New Roman"/>
          <w:b/>
        </w:rPr>
        <w:lastRenderedPageBreak/>
        <w:t>Форма </w:t>
      </w:r>
      <w:r w:rsidR="003769E3">
        <w:rPr>
          <w:rFonts w:ascii="Times New Roman" w:eastAsia="Calibri" w:hAnsi="Times New Roman" w:cs="Times New Roman"/>
          <w:b/>
        </w:rPr>
        <w:t>8</w:t>
      </w:r>
      <w:r w:rsidRPr="002265CE">
        <w:rPr>
          <w:rFonts w:ascii="Times New Roman" w:eastAsia="Calibri" w:hAnsi="Times New Roman" w:cs="Times New Roman"/>
          <w:b/>
        </w:rPr>
        <w:t>. ДЕКЛАРАЦИЯ</w:t>
      </w:r>
    </w:p>
    <w:p w:rsidR="008707F7" w:rsidRPr="002265CE" w:rsidRDefault="008707F7" w:rsidP="008707F7">
      <w:pPr>
        <w:spacing w:after="0" w:line="240" w:lineRule="auto"/>
        <w:jc w:val="center"/>
        <w:rPr>
          <w:rFonts w:ascii="Times New Roman" w:eastAsia="Times New Roman" w:hAnsi="Times New Roman" w:cs="Times New Roman"/>
          <w:b/>
          <w:bCs/>
        </w:rPr>
      </w:pPr>
    </w:p>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b/>
          <w:lang w:eastAsia="ru-RU"/>
        </w:rPr>
      </w:pPr>
      <w:r w:rsidRPr="002265CE">
        <w:rPr>
          <w:rFonts w:ascii="Times New Roman" w:eastAsia="Times New Roman" w:hAnsi="Times New Roman" w:cs="Times New Roman"/>
          <w:b/>
          <w:lang w:eastAsia="ru-RU"/>
        </w:rPr>
        <w:t xml:space="preserve">Декларация о соответствии участника закупки критериям отнесения </w:t>
      </w:r>
    </w:p>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b/>
          <w:lang w:eastAsia="ru-RU"/>
        </w:rPr>
      </w:pPr>
      <w:r w:rsidRPr="002265CE">
        <w:rPr>
          <w:rFonts w:ascii="Times New Roman" w:eastAsia="Times New Roman" w:hAnsi="Times New Roman" w:cs="Times New Roman"/>
          <w:b/>
          <w:lang w:eastAsia="ru-RU"/>
        </w:rPr>
        <w:t>к субъектам малого и среднего предпринимательства</w:t>
      </w: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p>
    <w:p w:rsidR="008707F7" w:rsidRPr="002265CE" w:rsidRDefault="008707F7" w:rsidP="008707F7">
      <w:pPr>
        <w:widowControl w:val="0"/>
        <w:autoSpaceDE w:val="0"/>
        <w:autoSpaceDN w:val="0"/>
        <w:spacing w:after="0" w:line="240" w:lineRule="auto"/>
        <w:ind w:firstLine="709"/>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Подтверждаем, что ___________________________________________________________________</w:t>
      </w:r>
    </w:p>
    <w:p w:rsidR="008707F7" w:rsidRPr="002265CE" w:rsidRDefault="008707F7" w:rsidP="008707F7">
      <w:pPr>
        <w:widowControl w:val="0"/>
        <w:autoSpaceDE w:val="0"/>
        <w:autoSpaceDN w:val="0"/>
        <w:spacing w:after="0" w:line="240" w:lineRule="auto"/>
        <w:ind w:left="2832" w:firstLine="708"/>
        <w:jc w:val="both"/>
        <w:rPr>
          <w:rFonts w:ascii="Times New Roman" w:eastAsia="Times New Roman" w:hAnsi="Times New Roman" w:cs="Times New Roman"/>
          <w:i/>
          <w:lang w:eastAsia="ru-RU"/>
        </w:rPr>
      </w:pPr>
      <w:r w:rsidRPr="002265CE">
        <w:rPr>
          <w:rFonts w:ascii="Times New Roman" w:eastAsia="Times New Roman" w:hAnsi="Times New Roman" w:cs="Times New Roman"/>
          <w:i/>
          <w:lang w:eastAsia="ru-RU"/>
        </w:rPr>
        <w:t>(указывается наименование участника закупки)</w:t>
      </w: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в соответствии со </w:t>
      </w:r>
      <w:hyperlink r:id="rId15" w:history="1">
        <w:r w:rsidRPr="002265CE">
          <w:rPr>
            <w:rFonts w:ascii="Times New Roman" w:eastAsia="Times New Roman" w:hAnsi="Times New Roman" w:cs="Times New Roman"/>
            <w:lang w:eastAsia="ru-RU"/>
          </w:rPr>
          <w:t>статьей 4</w:t>
        </w:r>
      </w:hyperlink>
      <w:r w:rsidRPr="002265CE">
        <w:rPr>
          <w:rFonts w:ascii="Times New Roman" w:eastAsia="Times New Roman" w:hAnsi="Times New Roman" w:cs="Times New Roman"/>
          <w:lang w:eastAsia="ru-RU"/>
        </w:rPr>
        <w:t xml:space="preserve">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______________________________________________________________________</w:t>
      </w:r>
    </w:p>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i/>
          <w:lang w:eastAsia="ru-RU"/>
        </w:rPr>
      </w:pPr>
      <w:r w:rsidRPr="002265CE">
        <w:rPr>
          <w:rFonts w:ascii="Times New Roman" w:eastAsia="Times New Roman" w:hAnsi="Times New Roman" w:cs="Times New Roman"/>
          <w:i/>
          <w:lang w:eastAsia="ru-RU"/>
        </w:rPr>
        <w:t>(указывается субъект малого или среднего предпринимательства</w:t>
      </w:r>
    </w:p>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i/>
          <w:lang w:eastAsia="ru-RU"/>
        </w:rPr>
      </w:pPr>
      <w:r w:rsidRPr="002265CE">
        <w:rPr>
          <w:rFonts w:ascii="Times New Roman" w:eastAsia="Times New Roman" w:hAnsi="Times New Roman" w:cs="Times New Roman"/>
          <w:i/>
          <w:lang w:eastAsia="ru-RU"/>
        </w:rPr>
        <w:t>в зависимости от критериев отнесения)</w:t>
      </w:r>
    </w:p>
    <w:p w:rsidR="008707F7" w:rsidRPr="002265CE" w:rsidRDefault="008707F7" w:rsidP="008707F7">
      <w:pPr>
        <w:widowControl w:val="0"/>
        <w:autoSpaceDE w:val="0"/>
        <w:autoSpaceDN w:val="0"/>
        <w:spacing w:after="0" w:line="240" w:lineRule="auto"/>
        <w:ind w:left="2124"/>
        <w:jc w:val="center"/>
        <w:rPr>
          <w:rFonts w:ascii="Times New Roman" w:eastAsia="Times New Roman" w:hAnsi="Times New Roman" w:cs="Times New Roman"/>
          <w:i/>
          <w:lang w:eastAsia="ru-RU"/>
        </w:rPr>
      </w:pP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предпринимательства, и сообщаем следующую информацию:</w:t>
      </w:r>
    </w:p>
    <w:p w:rsidR="008707F7" w:rsidRPr="002265CE" w:rsidRDefault="008707F7" w:rsidP="008707F7">
      <w:pPr>
        <w:widowControl w:val="0"/>
        <w:autoSpaceDE w:val="0"/>
        <w:autoSpaceDN w:val="0"/>
        <w:spacing w:after="0" w:line="240" w:lineRule="auto"/>
        <w:ind w:firstLine="709"/>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1. Адрес местонахождения (юридический адрес): ________________________________</w:t>
      </w: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______________________________________________________________________</w:t>
      </w:r>
    </w:p>
    <w:p w:rsidR="008707F7" w:rsidRPr="002265CE" w:rsidRDefault="008707F7" w:rsidP="008707F7">
      <w:pPr>
        <w:widowControl w:val="0"/>
        <w:autoSpaceDE w:val="0"/>
        <w:autoSpaceDN w:val="0"/>
        <w:spacing w:after="0" w:line="240" w:lineRule="auto"/>
        <w:ind w:firstLine="709"/>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2. ИНН/КПП: ________________________________________________________</w:t>
      </w:r>
    </w:p>
    <w:p w:rsidR="008707F7" w:rsidRPr="002265CE" w:rsidRDefault="008707F7" w:rsidP="008707F7">
      <w:pPr>
        <w:widowControl w:val="0"/>
        <w:autoSpaceDE w:val="0"/>
        <w:autoSpaceDN w:val="0"/>
        <w:spacing w:after="0" w:line="240" w:lineRule="auto"/>
        <w:ind w:left="2124" w:firstLine="708"/>
        <w:jc w:val="both"/>
        <w:rPr>
          <w:rFonts w:ascii="Times New Roman" w:eastAsia="Times New Roman" w:hAnsi="Times New Roman" w:cs="Times New Roman"/>
          <w:i/>
          <w:lang w:eastAsia="ru-RU"/>
        </w:rPr>
      </w:pPr>
      <w:r w:rsidRPr="002265CE">
        <w:rPr>
          <w:rFonts w:ascii="Times New Roman" w:eastAsia="Times New Roman" w:hAnsi="Times New Roman" w:cs="Times New Roman"/>
          <w:i/>
          <w:lang w:eastAsia="ru-RU"/>
        </w:rPr>
        <w:t>(№, сведения о дате выдачи документа и выдавшем его органе)</w:t>
      </w:r>
    </w:p>
    <w:p w:rsidR="008707F7" w:rsidRPr="002265CE" w:rsidRDefault="008707F7" w:rsidP="008707F7">
      <w:pPr>
        <w:widowControl w:val="0"/>
        <w:autoSpaceDE w:val="0"/>
        <w:autoSpaceDN w:val="0"/>
        <w:spacing w:after="0" w:line="240" w:lineRule="auto"/>
        <w:ind w:firstLine="709"/>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3. ОГРН: ___________________________________________________________</w:t>
      </w:r>
    </w:p>
    <w:p w:rsidR="008707F7" w:rsidRPr="002265CE" w:rsidRDefault="008707F7" w:rsidP="008707F7">
      <w:pPr>
        <w:widowControl w:val="0"/>
        <w:autoSpaceDE w:val="0"/>
        <w:autoSpaceDN w:val="0"/>
        <w:spacing w:after="0" w:line="240" w:lineRule="auto"/>
        <w:ind w:firstLine="709"/>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4. Исключен.</w:t>
      </w:r>
    </w:p>
    <w:p w:rsidR="008707F7" w:rsidRPr="002265CE" w:rsidRDefault="008707F7" w:rsidP="008707F7">
      <w:pPr>
        <w:widowControl w:val="0"/>
        <w:autoSpaceDE w:val="0"/>
        <w:autoSpaceDN w:val="0"/>
        <w:spacing w:after="0" w:line="240" w:lineRule="auto"/>
        <w:ind w:firstLine="709"/>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5.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2265CE">
        <w:rPr>
          <w:rFonts w:ascii="Times New Roman" w:eastAsia="Times New Roman" w:hAnsi="Times New Roman" w:cs="Times New Roman"/>
          <w:vertAlign w:val="superscript"/>
          <w:lang w:eastAsia="ru-RU"/>
        </w:rPr>
        <w:t>1</w:t>
      </w:r>
      <w:r w:rsidRPr="002265CE">
        <w:rPr>
          <w:rFonts w:ascii="Times New Roman" w:eastAsia="Times New Roman" w:hAnsi="Times New Roman" w:cs="Times New Roman"/>
          <w:lang w:eastAsia="ru-RU"/>
        </w:rPr>
        <w:t>:</w:t>
      </w:r>
    </w:p>
    <w:p w:rsidR="008707F7" w:rsidRPr="002265CE" w:rsidRDefault="008707F7" w:rsidP="008707F7">
      <w:pPr>
        <w:widowControl w:val="0"/>
        <w:autoSpaceDE w:val="0"/>
        <w:autoSpaceDN w:val="0"/>
        <w:spacing w:after="0" w:line="240" w:lineRule="auto"/>
        <w:ind w:firstLine="709"/>
        <w:jc w:val="both"/>
        <w:rPr>
          <w:rFonts w:ascii="Times New Roman" w:eastAsia="Times New Roman" w:hAnsi="Times New Roman" w:cs="Times New Roman"/>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86"/>
        <w:gridCol w:w="4266"/>
        <w:gridCol w:w="1658"/>
        <w:gridCol w:w="1654"/>
        <w:gridCol w:w="1647"/>
      </w:tblGrid>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N п/п</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Наименование сведений</w:t>
            </w:r>
          </w:p>
        </w:tc>
        <w:tc>
          <w:tcPr>
            <w:tcW w:w="156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Малые предприятия</w:t>
            </w:r>
          </w:p>
        </w:tc>
        <w:tc>
          <w:tcPr>
            <w:tcW w:w="156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Средние предприятия</w:t>
            </w:r>
          </w:p>
        </w:tc>
        <w:tc>
          <w:tcPr>
            <w:tcW w:w="155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Показатель</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vertAlign w:val="superscript"/>
                <w:lang w:eastAsia="ru-RU"/>
              </w:rPr>
            </w:pPr>
            <w:r w:rsidRPr="002265CE">
              <w:rPr>
                <w:rFonts w:ascii="Times New Roman" w:eastAsia="Times New Roman" w:hAnsi="Times New Roman" w:cs="Times New Roman"/>
                <w:lang w:eastAsia="ru-RU"/>
              </w:rPr>
              <w:t>1</w:t>
            </w:r>
            <w:r w:rsidRPr="002265CE">
              <w:rPr>
                <w:rFonts w:ascii="Times New Roman" w:eastAsia="Times New Roman" w:hAnsi="Times New Roman" w:cs="Times New Roman"/>
                <w:vertAlign w:val="superscript"/>
                <w:lang w:eastAsia="ru-RU"/>
              </w:rPr>
              <w:t>2</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2</w:t>
            </w:r>
          </w:p>
        </w:tc>
        <w:tc>
          <w:tcPr>
            <w:tcW w:w="156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3</w:t>
            </w:r>
          </w:p>
        </w:tc>
        <w:tc>
          <w:tcPr>
            <w:tcW w:w="1560"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4</w:t>
            </w:r>
          </w:p>
        </w:tc>
        <w:tc>
          <w:tcPr>
            <w:tcW w:w="155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5</w:t>
            </w:r>
          </w:p>
        </w:tc>
      </w:tr>
      <w:tr w:rsidR="008707F7" w:rsidRPr="002265CE" w:rsidTr="008707F7">
        <w:trPr>
          <w:trHeight w:val="2555"/>
        </w:trPr>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bookmarkStart w:id="191" w:name="P306"/>
            <w:bookmarkEnd w:id="191"/>
            <w:r w:rsidRPr="002265CE">
              <w:rPr>
                <w:rFonts w:ascii="Times New Roman" w:eastAsia="Times New Roman" w:hAnsi="Times New Roman" w:cs="Times New Roman"/>
                <w:lang w:eastAsia="ru-RU"/>
              </w:rPr>
              <w:t>1.</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123" w:type="dxa"/>
            <w:gridSpan w:val="2"/>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не более 25</w:t>
            </w:r>
          </w:p>
        </w:tc>
        <w:tc>
          <w:tcPr>
            <w:tcW w:w="155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2.</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w:t>
            </w:r>
            <w:r w:rsidRPr="002265CE">
              <w:rPr>
                <w:rFonts w:ascii="Times New Roman" w:eastAsia="Times New Roman" w:hAnsi="Times New Roman" w:cs="Times New Roman"/>
                <w:vertAlign w:val="superscript"/>
                <w:lang w:eastAsia="ru-RU"/>
              </w:rPr>
              <w:t>3</w:t>
            </w:r>
            <w:r w:rsidRPr="002265CE">
              <w:rPr>
                <w:rFonts w:ascii="Times New Roman" w:eastAsia="Times New Roman" w:hAnsi="Times New Roman" w:cs="Times New Roman"/>
                <w:lang w:eastAsia="ru-RU"/>
              </w:rPr>
              <w:t>, процентов</w:t>
            </w:r>
          </w:p>
        </w:tc>
        <w:tc>
          <w:tcPr>
            <w:tcW w:w="3123" w:type="dxa"/>
            <w:gridSpan w:val="2"/>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не более 49</w:t>
            </w:r>
          </w:p>
        </w:tc>
        <w:tc>
          <w:tcPr>
            <w:tcW w:w="155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3.</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да (нет)</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4.</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Деятельность хозяйственного общества, </w:t>
            </w:r>
            <w:r w:rsidRPr="002265CE">
              <w:rPr>
                <w:rFonts w:ascii="Times New Roman" w:eastAsia="Times New Roman" w:hAnsi="Times New Roman" w:cs="Times New Roman"/>
                <w:lang w:eastAsia="ru-RU"/>
              </w:rPr>
              <w:lastRenderedPageBreak/>
              <w:t>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lastRenderedPageBreak/>
              <w:t>да (нет)</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5.</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Наличие у хозяйственного общества, хозяйственного партнерства статуса участника проекта в соответствии с Федеральным </w:t>
            </w:r>
            <w:hyperlink r:id="rId16" w:history="1">
              <w:r w:rsidRPr="002265CE">
                <w:rPr>
                  <w:rFonts w:ascii="Times New Roman" w:eastAsia="Times New Roman" w:hAnsi="Times New Roman" w:cs="Times New Roman"/>
                  <w:lang w:eastAsia="ru-RU"/>
                </w:rPr>
                <w:t>законом</w:t>
              </w:r>
            </w:hyperlink>
            <w:r w:rsidRPr="002265CE">
              <w:rPr>
                <w:rFonts w:ascii="Times New Roman" w:eastAsia="Times New Roman" w:hAnsi="Times New Roman" w:cs="Times New Roman"/>
                <w:lang w:eastAsia="ru-RU"/>
              </w:rPr>
              <w:t xml:space="preserve"> "Об инновационном центре "</w:t>
            </w:r>
            <w:proofErr w:type="spellStart"/>
            <w:r w:rsidRPr="002265CE">
              <w:rPr>
                <w:rFonts w:ascii="Times New Roman" w:eastAsia="Times New Roman" w:hAnsi="Times New Roman" w:cs="Times New Roman"/>
                <w:lang w:eastAsia="ru-RU"/>
              </w:rPr>
              <w:t>Сколково</w:t>
            </w:r>
            <w:proofErr w:type="spellEnd"/>
            <w:r w:rsidRPr="002265CE">
              <w:rPr>
                <w:rFonts w:ascii="Times New Roman" w:eastAsia="Times New Roman" w:hAnsi="Times New Roman" w:cs="Times New Roman"/>
                <w:lang w:eastAsia="ru-RU"/>
              </w:rPr>
              <w:t>"</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да (нет)</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6.</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hyperlink r:id="rId17" w:history="1">
              <w:r w:rsidRPr="002265CE">
                <w:rPr>
                  <w:rFonts w:ascii="Times New Roman" w:eastAsia="Times New Roman" w:hAnsi="Times New Roman" w:cs="Times New Roman"/>
                  <w:lang w:eastAsia="ru-RU"/>
                </w:rPr>
                <w:t>законом</w:t>
              </w:r>
            </w:hyperlink>
            <w:r w:rsidRPr="002265CE">
              <w:rPr>
                <w:rFonts w:ascii="Times New Roman" w:eastAsia="Times New Roman" w:hAnsi="Times New Roman" w:cs="Times New Roman"/>
                <w:lang w:eastAsia="ru-RU"/>
              </w:rPr>
              <w:t xml:space="preserve"> "О науке и государственной научно-технической политике"</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да (нет)</w:t>
            </w:r>
          </w:p>
        </w:tc>
      </w:tr>
      <w:tr w:rsidR="008707F7" w:rsidRPr="002265CE" w:rsidTr="008707F7">
        <w:tc>
          <w:tcPr>
            <w:tcW w:w="647" w:type="dxa"/>
            <w:vMerge w:val="restart"/>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bookmarkStart w:id="192" w:name="P326"/>
            <w:bookmarkEnd w:id="192"/>
            <w:r w:rsidRPr="002265CE">
              <w:rPr>
                <w:rFonts w:ascii="Times New Roman" w:eastAsia="Times New Roman" w:hAnsi="Times New Roman" w:cs="Times New Roman"/>
                <w:lang w:eastAsia="ru-RU"/>
              </w:rPr>
              <w:t>7.</w:t>
            </w:r>
          </w:p>
        </w:tc>
        <w:tc>
          <w:tcPr>
            <w:tcW w:w="4022" w:type="dxa"/>
            <w:vMerge w:val="restart"/>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Среднесписочная численность работников за предшествующий календарный год, человек</w:t>
            </w:r>
          </w:p>
        </w:tc>
        <w:tc>
          <w:tcPr>
            <w:tcW w:w="156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до 100 включительно</w:t>
            </w:r>
          </w:p>
        </w:tc>
        <w:tc>
          <w:tcPr>
            <w:tcW w:w="1560" w:type="dxa"/>
            <w:tcBorders>
              <w:top w:val="single" w:sz="4" w:space="0" w:color="auto"/>
              <w:left w:val="single" w:sz="4" w:space="0" w:color="auto"/>
              <w:bottom w:val="nil"/>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от 101 до 250 включительно</w:t>
            </w:r>
          </w:p>
        </w:tc>
        <w:tc>
          <w:tcPr>
            <w:tcW w:w="1553" w:type="dxa"/>
            <w:vMerge w:val="restart"/>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указывается количество человек (за </w:t>
            </w:r>
            <w:proofErr w:type="spellStart"/>
            <w:r w:rsidRPr="002265CE">
              <w:rPr>
                <w:rFonts w:ascii="Times New Roman" w:eastAsia="Times New Roman" w:hAnsi="Times New Roman" w:cs="Times New Roman"/>
                <w:lang w:eastAsia="ru-RU"/>
              </w:rPr>
              <w:t>предшест-вующий</w:t>
            </w:r>
            <w:proofErr w:type="spellEnd"/>
            <w:r w:rsidRPr="002265CE">
              <w:rPr>
                <w:rFonts w:ascii="Times New Roman" w:eastAsia="Times New Roman" w:hAnsi="Times New Roman" w:cs="Times New Roman"/>
                <w:lang w:eastAsia="ru-RU"/>
              </w:rPr>
              <w:t xml:space="preserve"> календарный год)</w:t>
            </w:r>
          </w:p>
        </w:tc>
      </w:tr>
      <w:tr w:rsidR="008707F7" w:rsidRPr="002265CE" w:rsidTr="008707F7">
        <w:tc>
          <w:tcPr>
            <w:tcW w:w="647" w:type="dxa"/>
            <w:vMerge/>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56" w:lineRule="auto"/>
              <w:rPr>
                <w:rFonts w:ascii="Times New Roman" w:eastAsia="Times New Roman" w:hAnsi="Times New Roman" w:cs="Times New Roman"/>
                <w:lang w:eastAsia="ru-RU"/>
              </w:rPr>
            </w:pPr>
          </w:p>
        </w:tc>
        <w:tc>
          <w:tcPr>
            <w:tcW w:w="4022" w:type="dxa"/>
            <w:vMerge/>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56" w:lineRule="auto"/>
              <w:rPr>
                <w:rFonts w:ascii="Times New Roman" w:eastAsia="Times New Roman" w:hAnsi="Times New Roman" w:cs="Times New Roman"/>
                <w:lang w:eastAsia="ru-RU"/>
              </w:rPr>
            </w:pPr>
          </w:p>
        </w:tc>
        <w:tc>
          <w:tcPr>
            <w:tcW w:w="156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до 15 – </w:t>
            </w:r>
            <w:proofErr w:type="spellStart"/>
            <w:r w:rsidRPr="002265CE">
              <w:rPr>
                <w:rFonts w:ascii="Times New Roman" w:eastAsia="Times New Roman" w:hAnsi="Times New Roman" w:cs="Times New Roman"/>
                <w:lang w:eastAsia="ru-RU"/>
              </w:rPr>
              <w:t>микропред</w:t>
            </w:r>
            <w:proofErr w:type="spellEnd"/>
            <w:r w:rsidRPr="002265CE">
              <w:rPr>
                <w:rFonts w:ascii="Times New Roman" w:eastAsia="Times New Roman" w:hAnsi="Times New Roman" w:cs="Times New Roman"/>
                <w:lang w:eastAsia="ru-RU"/>
              </w:rPr>
              <w:t>-приятие</w:t>
            </w:r>
          </w:p>
        </w:tc>
        <w:tc>
          <w:tcPr>
            <w:tcW w:w="1560" w:type="dxa"/>
            <w:tcBorders>
              <w:top w:val="nil"/>
              <w:left w:val="single" w:sz="4" w:space="0" w:color="auto"/>
              <w:bottom w:val="single" w:sz="4" w:space="0" w:color="auto"/>
              <w:right w:val="single" w:sz="4" w:space="0" w:color="auto"/>
            </w:tcBorders>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56" w:lineRule="auto"/>
              <w:rPr>
                <w:rFonts w:ascii="Times New Roman" w:eastAsia="Times New Roman" w:hAnsi="Times New Roman" w:cs="Times New Roman"/>
                <w:lang w:eastAsia="ru-RU"/>
              </w:rPr>
            </w:pPr>
          </w:p>
        </w:tc>
      </w:tr>
      <w:tr w:rsidR="008707F7" w:rsidRPr="002265CE" w:rsidTr="008707F7">
        <w:tc>
          <w:tcPr>
            <w:tcW w:w="647" w:type="dxa"/>
            <w:vMerge w:val="restart"/>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bookmarkStart w:id="193" w:name="P333"/>
            <w:bookmarkEnd w:id="193"/>
            <w:r w:rsidRPr="002265CE">
              <w:rPr>
                <w:rFonts w:ascii="Times New Roman" w:eastAsia="Times New Roman" w:hAnsi="Times New Roman" w:cs="Times New Roman"/>
                <w:lang w:eastAsia="ru-RU"/>
              </w:rPr>
              <w:t>8.</w:t>
            </w:r>
          </w:p>
        </w:tc>
        <w:tc>
          <w:tcPr>
            <w:tcW w:w="4022" w:type="dxa"/>
            <w:vMerge w:val="restart"/>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Доход за предшествующий календарный год, который</w:t>
            </w:r>
          </w:p>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56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800</w:t>
            </w:r>
          </w:p>
        </w:tc>
        <w:tc>
          <w:tcPr>
            <w:tcW w:w="1560" w:type="dxa"/>
            <w:tcBorders>
              <w:top w:val="single" w:sz="4" w:space="0" w:color="auto"/>
              <w:left w:val="single" w:sz="4" w:space="0" w:color="auto"/>
              <w:bottom w:val="nil"/>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2000</w:t>
            </w:r>
          </w:p>
        </w:tc>
        <w:tc>
          <w:tcPr>
            <w:tcW w:w="1553" w:type="dxa"/>
            <w:vMerge w:val="restart"/>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указывается в млн. рублей</w:t>
            </w:r>
          </w:p>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(за </w:t>
            </w:r>
            <w:proofErr w:type="spellStart"/>
            <w:r w:rsidRPr="002265CE">
              <w:rPr>
                <w:rFonts w:ascii="Times New Roman" w:eastAsia="Times New Roman" w:hAnsi="Times New Roman" w:cs="Times New Roman"/>
                <w:lang w:eastAsia="ru-RU"/>
              </w:rPr>
              <w:t>предшест-вующий</w:t>
            </w:r>
            <w:proofErr w:type="spellEnd"/>
            <w:r w:rsidRPr="002265CE">
              <w:rPr>
                <w:rFonts w:ascii="Times New Roman" w:eastAsia="Times New Roman" w:hAnsi="Times New Roman" w:cs="Times New Roman"/>
                <w:lang w:eastAsia="ru-RU"/>
              </w:rPr>
              <w:t xml:space="preserve"> календарный год)</w:t>
            </w:r>
          </w:p>
        </w:tc>
      </w:tr>
      <w:tr w:rsidR="008707F7" w:rsidRPr="002265CE" w:rsidTr="008707F7">
        <w:tc>
          <w:tcPr>
            <w:tcW w:w="647" w:type="dxa"/>
            <w:vMerge/>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56" w:lineRule="auto"/>
              <w:rPr>
                <w:rFonts w:ascii="Times New Roman" w:eastAsia="Times New Roman" w:hAnsi="Times New Roman" w:cs="Times New Roman"/>
                <w:lang w:eastAsia="ru-RU"/>
              </w:rPr>
            </w:pPr>
          </w:p>
        </w:tc>
        <w:tc>
          <w:tcPr>
            <w:tcW w:w="4022" w:type="dxa"/>
            <w:vMerge/>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56" w:lineRule="auto"/>
              <w:rPr>
                <w:rFonts w:ascii="Times New Roman" w:eastAsia="Times New Roman" w:hAnsi="Times New Roman" w:cs="Times New Roman"/>
                <w:lang w:eastAsia="ru-RU"/>
              </w:rPr>
            </w:pPr>
          </w:p>
        </w:tc>
        <w:tc>
          <w:tcPr>
            <w:tcW w:w="1563"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120 в год – микро-предприятие</w:t>
            </w:r>
          </w:p>
        </w:tc>
        <w:tc>
          <w:tcPr>
            <w:tcW w:w="1560" w:type="dxa"/>
            <w:tcBorders>
              <w:top w:val="nil"/>
              <w:left w:val="single" w:sz="4" w:space="0" w:color="auto"/>
              <w:bottom w:val="single" w:sz="4" w:space="0" w:color="auto"/>
              <w:right w:val="single" w:sz="4" w:space="0" w:color="auto"/>
            </w:tcBorders>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rsidR="008707F7" w:rsidRPr="002265CE" w:rsidRDefault="008707F7" w:rsidP="008707F7">
            <w:pPr>
              <w:spacing w:after="0" w:line="256" w:lineRule="auto"/>
              <w:rPr>
                <w:rFonts w:ascii="Times New Roman" w:eastAsia="Times New Roman" w:hAnsi="Times New Roman" w:cs="Times New Roman"/>
                <w:lang w:eastAsia="ru-RU"/>
              </w:rPr>
            </w:pP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9.</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Содержащиеся в Едином государственном реестре юридических лиц, Едином </w:t>
            </w:r>
            <w:r w:rsidRPr="002265CE">
              <w:rPr>
                <w:rFonts w:ascii="Times New Roman" w:eastAsia="Times New Roman" w:hAnsi="Times New Roman" w:cs="Times New Roman"/>
                <w:lang w:eastAsia="ru-RU"/>
              </w:rPr>
              <w:lastRenderedPageBreak/>
              <w:t>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lastRenderedPageBreak/>
              <w:t>подлежит заполнению</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10.</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hyperlink r:id="rId18" w:history="1">
              <w:r w:rsidRPr="002265CE">
                <w:rPr>
                  <w:rFonts w:ascii="Times New Roman" w:eastAsia="Times New Roman" w:hAnsi="Times New Roman" w:cs="Times New Roman"/>
                  <w:lang w:eastAsia="ru-RU"/>
                </w:rPr>
                <w:t>ОКВЭД2</w:t>
              </w:r>
            </w:hyperlink>
            <w:r w:rsidRPr="002265CE">
              <w:rPr>
                <w:rFonts w:ascii="Times New Roman" w:eastAsia="Times New Roman" w:hAnsi="Times New Roman" w:cs="Times New Roman"/>
                <w:lang w:eastAsia="ru-RU"/>
              </w:rPr>
              <w:t xml:space="preserve"> и </w:t>
            </w:r>
            <w:hyperlink r:id="rId19" w:history="1">
              <w:r w:rsidRPr="002265CE">
                <w:rPr>
                  <w:rFonts w:ascii="Times New Roman" w:eastAsia="Times New Roman" w:hAnsi="Times New Roman" w:cs="Times New Roman"/>
                  <w:lang w:eastAsia="ru-RU"/>
                </w:rPr>
                <w:t>ОКПД2</w:t>
              </w:r>
            </w:hyperlink>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подлежит заполнению</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bookmarkStart w:id="194" w:name="P348"/>
            <w:bookmarkEnd w:id="194"/>
            <w:r w:rsidRPr="002265CE">
              <w:rPr>
                <w:rFonts w:ascii="Times New Roman" w:eastAsia="Times New Roman" w:hAnsi="Times New Roman" w:cs="Times New Roman"/>
                <w:lang w:eastAsia="ru-RU"/>
              </w:rPr>
              <w:t>11.</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Сведения о производимых субъектами малого и среднего предпринимательства товарах, работах, услугах с указанием кодов </w:t>
            </w:r>
            <w:hyperlink r:id="rId20" w:history="1">
              <w:r w:rsidRPr="002265CE">
                <w:rPr>
                  <w:rFonts w:ascii="Times New Roman" w:eastAsia="Times New Roman" w:hAnsi="Times New Roman" w:cs="Times New Roman"/>
                  <w:lang w:eastAsia="ru-RU"/>
                </w:rPr>
                <w:t>ОКВЭД2</w:t>
              </w:r>
            </w:hyperlink>
            <w:r w:rsidRPr="002265CE">
              <w:rPr>
                <w:rFonts w:ascii="Times New Roman" w:eastAsia="Times New Roman" w:hAnsi="Times New Roman" w:cs="Times New Roman"/>
                <w:lang w:eastAsia="ru-RU"/>
              </w:rPr>
              <w:t xml:space="preserve"> и </w:t>
            </w:r>
            <w:hyperlink r:id="rId21" w:history="1">
              <w:r w:rsidRPr="002265CE">
                <w:rPr>
                  <w:rFonts w:ascii="Times New Roman" w:eastAsia="Times New Roman" w:hAnsi="Times New Roman" w:cs="Times New Roman"/>
                  <w:lang w:eastAsia="ru-RU"/>
                </w:rPr>
                <w:t>ОКПД2</w:t>
              </w:r>
            </w:hyperlink>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подлежит заполнению</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12.</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да (нет)</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13.</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да (нет)</w:t>
            </w:r>
          </w:p>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(в случае участия - наименование заказчика, реализующего программу партнерства)</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14.</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hyperlink r:id="rId22" w:history="1">
              <w:r w:rsidRPr="002265CE">
                <w:rPr>
                  <w:rFonts w:ascii="Times New Roman" w:eastAsia="Times New Roman" w:hAnsi="Times New Roman" w:cs="Times New Roman"/>
                  <w:lang w:eastAsia="ru-RU"/>
                </w:rPr>
                <w:t>законом</w:t>
              </w:r>
            </w:hyperlink>
            <w:r w:rsidRPr="002265CE">
              <w:rPr>
                <w:rFonts w:ascii="Times New Roman" w:eastAsia="Times New Roman" w:hAnsi="Times New Roman" w:cs="Times New Roman"/>
                <w:lang w:eastAsia="ru-RU"/>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hyperlink r:id="rId23" w:history="1">
              <w:r w:rsidRPr="002265CE">
                <w:rPr>
                  <w:rFonts w:ascii="Times New Roman" w:eastAsia="Times New Roman" w:hAnsi="Times New Roman" w:cs="Times New Roman"/>
                  <w:lang w:eastAsia="ru-RU"/>
                </w:rPr>
                <w:t>законом</w:t>
              </w:r>
            </w:hyperlink>
            <w:r w:rsidRPr="002265CE">
              <w:rPr>
                <w:rFonts w:ascii="Times New Roman" w:eastAsia="Times New Roman" w:hAnsi="Times New Roman" w:cs="Times New Roman"/>
                <w:lang w:eastAsia="ru-RU"/>
              </w:rPr>
              <w:t xml:space="preserve"> "О закупках товаров, работ, услуг отдельными видами юридических лиц"</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да (нет)</w:t>
            </w:r>
          </w:p>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(при наличии - количество исполненных контрактов или договоров и общая сумма)</w:t>
            </w: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15.</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 xml:space="preserve">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w:t>
            </w:r>
            <w:r w:rsidRPr="002265CE">
              <w:rPr>
                <w:rFonts w:ascii="Times New Roman" w:eastAsia="Times New Roman" w:hAnsi="Times New Roman" w:cs="Times New Roman"/>
                <w:lang w:eastAsia="ru-RU"/>
              </w:rPr>
              <w:lastRenderedPageBreak/>
              <w:t>деятельностью субъекта малого и среднего предпринимательства, и административное наказание в виде дисквалификации</w:t>
            </w:r>
          </w:p>
        </w:tc>
        <w:tc>
          <w:tcPr>
            <w:tcW w:w="1563" w:type="dxa"/>
            <w:tcBorders>
              <w:top w:val="single" w:sz="4" w:space="0" w:color="auto"/>
              <w:left w:val="single" w:sz="4" w:space="0" w:color="auto"/>
              <w:bottom w:val="single" w:sz="4" w:space="0" w:color="auto"/>
              <w:right w:val="nil"/>
            </w:tcBorders>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p>
        </w:tc>
        <w:tc>
          <w:tcPr>
            <w:tcW w:w="1560" w:type="dxa"/>
            <w:tcBorders>
              <w:top w:val="single" w:sz="4" w:space="0" w:color="auto"/>
              <w:left w:val="nil"/>
              <w:bottom w:val="single" w:sz="4" w:space="0" w:color="auto"/>
              <w:right w:val="nil"/>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да (нет)</w:t>
            </w:r>
          </w:p>
        </w:tc>
        <w:tc>
          <w:tcPr>
            <w:tcW w:w="1553" w:type="dxa"/>
            <w:tcBorders>
              <w:top w:val="single" w:sz="4" w:space="0" w:color="auto"/>
              <w:left w:val="nil"/>
              <w:bottom w:val="single" w:sz="4" w:space="0" w:color="auto"/>
              <w:right w:val="single" w:sz="4" w:space="0" w:color="auto"/>
            </w:tcBorders>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p>
        </w:tc>
      </w:tr>
      <w:tr w:rsidR="008707F7" w:rsidRPr="002265CE" w:rsidTr="008707F7">
        <w:tc>
          <w:tcPr>
            <w:tcW w:w="647"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16.</w:t>
            </w:r>
          </w:p>
        </w:tc>
        <w:tc>
          <w:tcPr>
            <w:tcW w:w="4022" w:type="dxa"/>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pBdr>
                <w:top w:val="single" w:sz="4" w:space="1" w:color="auto"/>
                <w:bottom w:val="single" w:sz="4" w:space="1" w:color="auto"/>
                <w:right w:val="single" w:sz="4" w:space="1" w:color="auto"/>
                <w:between w:val="single" w:sz="4" w:space="1" w:color="auto"/>
              </w:pBdr>
              <w:autoSpaceDE w:val="0"/>
              <w:autoSpaceDN w:val="0"/>
              <w:spacing w:after="0" w:line="240" w:lineRule="auto"/>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hyperlink r:id="rId24" w:history="1">
              <w:r w:rsidRPr="002265CE">
                <w:rPr>
                  <w:rFonts w:ascii="Times New Roman" w:eastAsia="Times New Roman" w:hAnsi="Times New Roman" w:cs="Times New Roman"/>
                  <w:lang w:eastAsia="ru-RU"/>
                </w:rPr>
                <w:t>О закупках товаров</w:t>
              </w:r>
            </w:hyperlink>
            <w:r w:rsidRPr="002265CE">
              <w:rPr>
                <w:rFonts w:ascii="Times New Roman" w:eastAsia="Times New Roman" w:hAnsi="Times New Roman" w:cs="Times New Roman"/>
                <w:lang w:eastAsia="ru-RU"/>
              </w:rPr>
              <w:t>, работ, услуг отдельными видами юридических лиц" и "</w:t>
            </w:r>
            <w:hyperlink r:id="rId25" w:history="1">
              <w:r w:rsidRPr="002265CE">
                <w:rPr>
                  <w:rFonts w:ascii="Times New Roman" w:eastAsia="Times New Roman" w:hAnsi="Times New Roman" w:cs="Times New Roman"/>
                  <w:lang w:eastAsia="ru-RU"/>
                </w:rPr>
                <w:t>О контрактной системе</w:t>
              </w:r>
            </w:hyperlink>
            <w:r w:rsidRPr="002265CE">
              <w:rPr>
                <w:rFonts w:ascii="Times New Roman" w:eastAsia="Times New Roman" w:hAnsi="Times New Roman" w:cs="Times New Roman"/>
                <w:lang w:eastAsia="ru-RU"/>
              </w:rPr>
              <w:t xml:space="preserve"> в сфере закупок товаров, работ, услуг для обеспечения государственных и муниципальных нужд"</w:t>
            </w:r>
          </w:p>
        </w:tc>
        <w:tc>
          <w:tcPr>
            <w:tcW w:w="4676" w:type="dxa"/>
            <w:gridSpan w:val="3"/>
            <w:tcBorders>
              <w:top w:val="single" w:sz="4" w:space="0" w:color="auto"/>
              <w:left w:val="single" w:sz="4" w:space="0" w:color="auto"/>
              <w:bottom w:val="single" w:sz="4" w:space="0" w:color="auto"/>
              <w:right w:val="single" w:sz="4" w:space="0" w:color="auto"/>
            </w:tcBorders>
            <w:hideMark/>
          </w:tcPr>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да (нет)</w:t>
            </w:r>
          </w:p>
        </w:tc>
      </w:tr>
    </w:tbl>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__________________________________</w:t>
      </w:r>
    </w:p>
    <w:p w:rsidR="008707F7" w:rsidRPr="002265CE" w:rsidRDefault="008707F7" w:rsidP="008707F7">
      <w:pPr>
        <w:widowControl w:val="0"/>
        <w:autoSpaceDE w:val="0"/>
        <w:autoSpaceDN w:val="0"/>
        <w:spacing w:after="0" w:line="240" w:lineRule="auto"/>
        <w:ind w:left="708" w:firstLine="708"/>
        <w:rPr>
          <w:rFonts w:ascii="Times New Roman" w:eastAsia="Times New Roman" w:hAnsi="Times New Roman" w:cs="Times New Roman"/>
          <w:i/>
          <w:lang w:eastAsia="ru-RU"/>
        </w:rPr>
      </w:pPr>
      <w:r w:rsidRPr="002265CE">
        <w:rPr>
          <w:rFonts w:ascii="Times New Roman" w:eastAsia="Times New Roman" w:hAnsi="Times New Roman" w:cs="Times New Roman"/>
          <w:i/>
          <w:lang w:eastAsia="ru-RU"/>
        </w:rPr>
        <w:t>(подпись)</w:t>
      </w: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М.П.</w:t>
      </w: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__________________________________________________________________________________________</w:t>
      </w:r>
    </w:p>
    <w:p w:rsidR="008707F7" w:rsidRPr="002265CE" w:rsidRDefault="008707F7" w:rsidP="008707F7">
      <w:pPr>
        <w:widowControl w:val="0"/>
        <w:autoSpaceDE w:val="0"/>
        <w:autoSpaceDN w:val="0"/>
        <w:spacing w:after="0" w:line="240" w:lineRule="auto"/>
        <w:jc w:val="center"/>
        <w:rPr>
          <w:rFonts w:ascii="Times New Roman" w:eastAsia="Times New Roman" w:hAnsi="Times New Roman" w:cs="Times New Roman"/>
          <w:i/>
          <w:lang w:eastAsia="ru-RU"/>
        </w:rPr>
      </w:pPr>
      <w:r w:rsidRPr="002265CE">
        <w:rPr>
          <w:rFonts w:ascii="Times New Roman" w:eastAsia="Times New Roman" w:hAnsi="Times New Roman" w:cs="Times New Roman"/>
          <w:i/>
          <w:lang w:eastAsia="ru-RU"/>
        </w:rPr>
        <w:t>(фамилия, имя, отчество (при наличии) подписавшего, должность)</w:t>
      </w:r>
    </w:p>
    <w:p w:rsidR="008707F7" w:rsidRPr="002265CE" w:rsidRDefault="008707F7" w:rsidP="008707F7">
      <w:pPr>
        <w:widowControl w:val="0"/>
        <w:autoSpaceDE w:val="0"/>
        <w:autoSpaceDN w:val="0"/>
        <w:spacing w:after="0" w:line="240" w:lineRule="auto"/>
        <w:ind w:firstLine="540"/>
        <w:jc w:val="both"/>
        <w:rPr>
          <w:rFonts w:ascii="Times New Roman" w:eastAsia="Times New Roman" w:hAnsi="Times New Roman" w:cs="Times New Roman"/>
          <w:lang w:eastAsia="ru-RU"/>
        </w:rPr>
      </w:pPr>
    </w:p>
    <w:p w:rsidR="008707F7" w:rsidRPr="002265CE" w:rsidRDefault="008707F7" w:rsidP="008707F7">
      <w:pPr>
        <w:widowControl w:val="0"/>
        <w:autoSpaceDE w:val="0"/>
        <w:autoSpaceDN w:val="0"/>
        <w:spacing w:after="0" w:line="240" w:lineRule="auto"/>
        <w:jc w:val="both"/>
        <w:rPr>
          <w:rFonts w:ascii="Times New Roman" w:eastAsia="Times New Roman" w:hAnsi="Times New Roman" w:cs="Times New Roman"/>
          <w:lang w:eastAsia="ru-RU"/>
        </w:rPr>
      </w:pPr>
      <w:r w:rsidRPr="002265CE">
        <w:rPr>
          <w:rFonts w:ascii="Times New Roman" w:eastAsia="Times New Roman" w:hAnsi="Times New Roman" w:cs="Times New Roman"/>
          <w:lang w:eastAsia="ru-RU"/>
        </w:rPr>
        <w:t>--------------------------------</w:t>
      </w:r>
    </w:p>
    <w:p w:rsidR="008707F7" w:rsidRPr="002265CE" w:rsidRDefault="008707F7" w:rsidP="008707F7">
      <w:pPr>
        <w:widowControl w:val="0"/>
        <w:autoSpaceDE w:val="0"/>
        <w:autoSpaceDN w:val="0"/>
        <w:spacing w:after="0" w:line="240" w:lineRule="auto"/>
        <w:ind w:firstLine="540"/>
        <w:jc w:val="both"/>
        <w:rPr>
          <w:rFonts w:ascii="Times New Roman" w:eastAsia="Times New Roman" w:hAnsi="Times New Roman" w:cs="Times New Roman"/>
          <w:lang w:eastAsia="ru-RU"/>
        </w:rPr>
      </w:pPr>
      <w:bookmarkStart w:id="195" w:name="P378"/>
      <w:bookmarkEnd w:id="195"/>
      <w:r w:rsidRPr="002265CE">
        <w:rPr>
          <w:rFonts w:ascii="Times New Roman" w:eastAsia="Times New Roman" w:hAnsi="Times New Roman" w:cs="Times New Roman"/>
          <w:vertAlign w:val="superscript"/>
          <w:lang w:eastAsia="ru-RU"/>
        </w:rPr>
        <w:t xml:space="preserve">1 </w:t>
      </w:r>
      <w:r w:rsidRPr="002265CE">
        <w:rPr>
          <w:rFonts w:ascii="Times New Roman" w:eastAsia="Times New Roman" w:hAnsi="Times New Roman" w:cs="Times New Roman"/>
          <w:lang w:eastAsia="ru-RU"/>
        </w:rPr>
        <w:t xml:space="preserve">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w:t>
      </w:r>
      <w:hyperlink r:id="rId26" w:anchor="P326" w:history="1">
        <w:r w:rsidRPr="002265CE">
          <w:rPr>
            <w:rFonts w:ascii="Times New Roman" w:eastAsia="Times New Roman" w:hAnsi="Times New Roman" w:cs="Times New Roman"/>
            <w:lang w:eastAsia="ru-RU"/>
          </w:rPr>
          <w:t>пунктах 7</w:t>
        </w:r>
      </w:hyperlink>
      <w:r w:rsidRPr="002265CE">
        <w:rPr>
          <w:rFonts w:ascii="Times New Roman" w:eastAsia="Times New Roman" w:hAnsi="Times New Roman" w:cs="Times New Roman"/>
          <w:lang w:eastAsia="ru-RU"/>
        </w:rPr>
        <w:t xml:space="preserve"> и </w:t>
      </w:r>
      <w:hyperlink r:id="rId27" w:anchor="P333" w:history="1">
        <w:r w:rsidRPr="002265CE">
          <w:rPr>
            <w:rFonts w:ascii="Times New Roman" w:eastAsia="Times New Roman" w:hAnsi="Times New Roman" w:cs="Times New Roman"/>
            <w:lang w:eastAsia="ru-RU"/>
          </w:rPr>
          <w:t>8</w:t>
        </w:r>
      </w:hyperlink>
      <w:r w:rsidRPr="002265CE">
        <w:rPr>
          <w:rFonts w:ascii="Times New Roman" w:eastAsia="Times New Roman" w:hAnsi="Times New Roman" w:cs="Times New Roman"/>
          <w:lang w:eastAsia="ru-RU"/>
        </w:rPr>
        <w:t xml:space="preserve"> настоящего документа, в течение 3 календарных лет, следующих один за другим.</w:t>
      </w:r>
    </w:p>
    <w:p w:rsidR="008707F7" w:rsidRPr="002265CE" w:rsidRDefault="008707F7" w:rsidP="008707F7">
      <w:pPr>
        <w:widowControl w:val="0"/>
        <w:autoSpaceDE w:val="0"/>
        <w:autoSpaceDN w:val="0"/>
        <w:spacing w:after="0" w:line="240" w:lineRule="auto"/>
        <w:ind w:firstLine="540"/>
        <w:jc w:val="both"/>
        <w:rPr>
          <w:rFonts w:ascii="Times New Roman" w:eastAsia="Times New Roman" w:hAnsi="Times New Roman" w:cs="Times New Roman"/>
          <w:lang w:eastAsia="ru-RU"/>
        </w:rPr>
      </w:pPr>
      <w:bookmarkStart w:id="196" w:name="P379"/>
      <w:bookmarkEnd w:id="196"/>
      <w:r w:rsidRPr="002265CE">
        <w:rPr>
          <w:rFonts w:ascii="Times New Roman" w:eastAsia="Times New Roman" w:hAnsi="Times New Roman" w:cs="Times New Roman"/>
          <w:vertAlign w:val="superscript"/>
          <w:lang w:eastAsia="ru-RU"/>
        </w:rPr>
        <w:t xml:space="preserve">2 </w:t>
      </w:r>
      <w:hyperlink r:id="rId28" w:anchor="P306" w:history="1">
        <w:r w:rsidRPr="002265CE">
          <w:rPr>
            <w:rFonts w:ascii="Times New Roman" w:eastAsia="Times New Roman" w:hAnsi="Times New Roman" w:cs="Times New Roman"/>
            <w:lang w:eastAsia="ru-RU"/>
          </w:rPr>
          <w:t>Пункты 1</w:t>
        </w:r>
      </w:hyperlink>
      <w:r w:rsidRPr="002265CE">
        <w:rPr>
          <w:rFonts w:ascii="Times New Roman" w:eastAsia="Times New Roman" w:hAnsi="Times New Roman" w:cs="Times New Roman"/>
          <w:lang w:eastAsia="ru-RU"/>
        </w:rPr>
        <w:t xml:space="preserve"> - </w:t>
      </w:r>
      <w:hyperlink r:id="rId29" w:anchor="P348" w:history="1">
        <w:r w:rsidRPr="002265CE">
          <w:rPr>
            <w:rFonts w:ascii="Times New Roman" w:eastAsia="Times New Roman" w:hAnsi="Times New Roman" w:cs="Times New Roman"/>
            <w:lang w:eastAsia="ru-RU"/>
          </w:rPr>
          <w:t>11</w:t>
        </w:r>
      </w:hyperlink>
      <w:r w:rsidRPr="002265CE">
        <w:rPr>
          <w:rFonts w:ascii="Times New Roman" w:eastAsia="Times New Roman" w:hAnsi="Times New Roman" w:cs="Times New Roman"/>
          <w:lang w:eastAsia="ru-RU"/>
        </w:rPr>
        <w:t xml:space="preserve"> настоящего документа являются обязательными для заполнения.</w:t>
      </w:r>
    </w:p>
    <w:p w:rsidR="00EE764C" w:rsidRDefault="008707F7" w:rsidP="008707F7">
      <w:pPr>
        <w:widowControl w:val="0"/>
        <w:autoSpaceDE w:val="0"/>
        <w:autoSpaceDN w:val="0"/>
        <w:spacing w:after="0" w:line="240" w:lineRule="auto"/>
        <w:ind w:firstLine="540"/>
        <w:jc w:val="both"/>
        <w:rPr>
          <w:rFonts w:ascii="Times New Roman" w:eastAsia="Times New Roman" w:hAnsi="Times New Roman" w:cs="Times New Roman"/>
          <w:lang w:eastAsia="ru-RU"/>
        </w:rPr>
        <w:sectPr w:rsidR="00EE764C" w:rsidSect="00EE764C">
          <w:footerReference w:type="default" r:id="rId30"/>
          <w:pgSz w:w="11906" w:h="16838"/>
          <w:pgMar w:top="1134" w:right="851" w:bottom="1134" w:left="1134" w:header="709" w:footer="261" w:gutter="0"/>
          <w:cols w:space="708"/>
          <w:docGrid w:linePitch="360"/>
        </w:sectPr>
      </w:pPr>
      <w:bookmarkStart w:id="197" w:name="P380"/>
      <w:bookmarkEnd w:id="197"/>
      <w:r w:rsidRPr="002265CE">
        <w:rPr>
          <w:rFonts w:ascii="Times New Roman" w:eastAsia="Times New Roman" w:hAnsi="Times New Roman" w:cs="Times New Roman"/>
          <w:vertAlign w:val="superscript"/>
          <w:lang w:eastAsia="ru-RU"/>
        </w:rPr>
        <w:t xml:space="preserve">3 </w:t>
      </w:r>
      <w:r w:rsidRPr="002265CE">
        <w:rPr>
          <w:rFonts w:ascii="Times New Roman" w:eastAsia="Times New Roman" w:hAnsi="Times New Roman" w:cs="Times New Roman"/>
          <w:lang w:eastAsia="ru-RU"/>
        </w:rPr>
        <w:t xml:space="preserve">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w:t>
      </w:r>
      <w:hyperlink r:id="rId31" w:history="1">
        <w:r w:rsidRPr="002265CE">
          <w:rPr>
            <w:rFonts w:ascii="Times New Roman" w:eastAsia="Times New Roman" w:hAnsi="Times New Roman" w:cs="Times New Roman"/>
            <w:lang w:eastAsia="ru-RU"/>
          </w:rPr>
          <w:t>подпунктах "в"</w:t>
        </w:r>
      </w:hyperlink>
      <w:r w:rsidRPr="002265CE">
        <w:rPr>
          <w:rFonts w:ascii="Times New Roman" w:eastAsia="Times New Roman" w:hAnsi="Times New Roman" w:cs="Times New Roman"/>
          <w:lang w:eastAsia="ru-RU"/>
        </w:rPr>
        <w:t xml:space="preserve"> - </w:t>
      </w:r>
      <w:hyperlink r:id="rId32" w:history="1">
        <w:r w:rsidRPr="002265CE">
          <w:rPr>
            <w:rFonts w:ascii="Times New Roman" w:eastAsia="Times New Roman" w:hAnsi="Times New Roman" w:cs="Times New Roman"/>
            <w:lang w:eastAsia="ru-RU"/>
          </w:rPr>
          <w:t>"д" пункта 1 части 1.1 статьи 4</w:t>
        </w:r>
      </w:hyperlink>
      <w:r w:rsidRPr="002265CE">
        <w:rPr>
          <w:rFonts w:ascii="Times New Roman" w:eastAsia="Times New Roman" w:hAnsi="Times New Roman" w:cs="Times New Roman"/>
          <w:lang w:eastAsia="ru-RU"/>
        </w:rPr>
        <w:t xml:space="preserve"> Федерального закона "О развитии малого и среднего предпринимательства в Российской Федерации".</w:t>
      </w:r>
    </w:p>
    <w:p w:rsidR="00EE764C" w:rsidRDefault="00EE764C" w:rsidP="008707F7">
      <w:pPr>
        <w:spacing w:after="200" w:line="276" w:lineRule="auto"/>
        <w:rPr>
          <w:rFonts w:ascii="Times New Roman" w:eastAsia="Times New Roman" w:hAnsi="Times New Roman" w:cs="Times New Roman"/>
          <w:b/>
          <w:bCs/>
        </w:rPr>
        <w:sectPr w:rsidR="00EE764C" w:rsidSect="00EE764C">
          <w:type w:val="continuous"/>
          <w:pgSz w:w="11906" w:h="16838"/>
          <w:pgMar w:top="1134" w:right="851" w:bottom="1134" w:left="1134" w:header="709" w:footer="261" w:gutter="0"/>
          <w:cols w:space="708"/>
          <w:docGrid w:linePitch="360"/>
        </w:sectPr>
      </w:pPr>
    </w:p>
    <w:p w:rsidR="008707F7" w:rsidRPr="002265CE" w:rsidRDefault="008707F7" w:rsidP="008707F7">
      <w:pPr>
        <w:spacing w:after="0" w:line="240" w:lineRule="auto"/>
        <w:outlineLvl w:val="0"/>
        <w:rPr>
          <w:rFonts w:ascii="Times New Roman" w:eastAsia="Calibri" w:hAnsi="Times New Roman" w:cs="Times New Roman"/>
          <w:b/>
        </w:rPr>
      </w:pPr>
      <w:bookmarkStart w:id="198" w:name="_Toc498598167"/>
      <w:bookmarkStart w:id="199" w:name="_Toc1565415"/>
      <w:r w:rsidRPr="002265CE">
        <w:rPr>
          <w:rFonts w:ascii="Times New Roman" w:eastAsia="Calibri" w:hAnsi="Times New Roman" w:cs="Times New Roman"/>
          <w:b/>
        </w:rPr>
        <w:lastRenderedPageBreak/>
        <w:t>РАЗДЕЛ 9. ПРОЕКТ ДОГОВОРА</w:t>
      </w:r>
      <w:bookmarkEnd w:id="198"/>
      <w:bookmarkEnd w:id="199"/>
    </w:p>
    <w:p w:rsidR="00EE764C" w:rsidRPr="001F13C8" w:rsidRDefault="00EE764C" w:rsidP="001F13C8">
      <w:pPr>
        <w:spacing w:after="0" w:line="240" w:lineRule="auto"/>
        <w:rPr>
          <w:rFonts w:ascii="Times New Roman" w:eastAsia="Times New Roman" w:hAnsi="Times New Roman" w:cs="Times New Roman"/>
          <w:lang w:eastAsia="ru-RU"/>
        </w:rPr>
      </w:pPr>
    </w:p>
    <w:p w:rsidR="001F13C8" w:rsidRPr="001F13C8" w:rsidRDefault="001F13C8" w:rsidP="001F13C8">
      <w:pPr>
        <w:spacing w:after="0" w:line="240" w:lineRule="auto"/>
        <w:jc w:val="center"/>
        <w:rPr>
          <w:rFonts w:ascii="Times New Roman" w:hAnsi="Times New Roman" w:cs="Times New Roman"/>
          <w:b/>
        </w:rPr>
      </w:pPr>
      <w:bookmarkStart w:id="200" w:name="_Toc314070059"/>
      <w:bookmarkStart w:id="201" w:name="_Toc431822139"/>
      <w:r w:rsidRPr="001F13C8">
        <w:rPr>
          <w:rFonts w:ascii="Times New Roman" w:hAnsi="Times New Roman" w:cs="Times New Roman"/>
          <w:b/>
        </w:rPr>
        <w:t xml:space="preserve">Д О Г О </w:t>
      </w:r>
      <w:proofErr w:type="gramStart"/>
      <w:r w:rsidRPr="001F13C8">
        <w:rPr>
          <w:rFonts w:ascii="Times New Roman" w:hAnsi="Times New Roman" w:cs="Times New Roman"/>
          <w:b/>
        </w:rPr>
        <w:t>В О</w:t>
      </w:r>
      <w:proofErr w:type="gramEnd"/>
      <w:r w:rsidRPr="001F13C8">
        <w:rPr>
          <w:rFonts w:ascii="Times New Roman" w:hAnsi="Times New Roman" w:cs="Times New Roman"/>
          <w:b/>
        </w:rPr>
        <w:t xml:space="preserve"> Р № </w:t>
      </w:r>
    </w:p>
    <w:p w:rsidR="001F13C8" w:rsidRPr="001F13C8" w:rsidRDefault="001F13C8" w:rsidP="001F13C8">
      <w:pPr>
        <w:widowControl w:val="0"/>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на разработку Документации</w:t>
      </w:r>
    </w:p>
    <w:p w:rsidR="001F13C8" w:rsidRPr="001F13C8" w:rsidRDefault="001F13C8" w:rsidP="001F13C8">
      <w:pPr>
        <w:spacing w:after="0" w:line="240" w:lineRule="auto"/>
        <w:rPr>
          <w:rFonts w:ascii="Times New Roman" w:hAnsi="Times New Roman" w:cs="Times New Roman"/>
          <w:color w:val="FF0000"/>
        </w:rPr>
      </w:pPr>
    </w:p>
    <w:p w:rsidR="001F13C8" w:rsidRPr="001F13C8" w:rsidRDefault="001F13C8" w:rsidP="001F13C8">
      <w:pPr>
        <w:spacing w:after="0" w:line="240" w:lineRule="auto"/>
        <w:jc w:val="both"/>
        <w:rPr>
          <w:rFonts w:ascii="Times New Roman" w:hAnsi="Times New Roman" w:cs="Times New Roman"/>
          <w:b/>
        </w:rPr>
      </w:pPr>
      <w:r w:rsidRPr="001F13C8">
        <w:rPr>
          <w:rFonts w:ascii="Times New Roman" w:hAnsi="Times New Roman" w:cs="Times New Roman"/>
          <w:b/>
        </w:rPr>
        <w:t>г. Химки</w:t>
      </w:r>
      <w:r w:rsidRPr="001F13C8">
        <w:rPr>
          <w:rFonts w:ascii="Times New Roman" w:hAnsi="Times New Roman" w:cs="Times New Roman"/>
          <w:b/>
        </w:rPr>
        <w:tab/>
      </w:r>
      <w:r w:rsidRPr="001F13C8">
        <w:rPr>
          <w:rFonts w:ascii="Times New Roman" w:hAnsi="Times New Roman" w:cs="Times New Roman"/>
          <w:b/>
        </w:rPr>
        <w:tab/>
      </w:r>
      <w:r w:rsidRPr="001F13C8">
        <w:rPr>
          <w:rFonts w:ascii="Times New Roman" w:hAnsi="Times New Roman" w:cs="Times New Roman"/>
          <w:b/>
        </w:rPr>
        <w:tab/>
      </w:r>
      <w:r w:rsidRPr="001F13C8">
        <w:rPr>
          <w:rFonts w:ascii="Times New Roman" w:hAnsi="Times New Roman" w:cs="Times New Roman"/>
          <w:b/>
        </w:rPr>
        <w:tab/>
      </w:r>
      <w:r w:rsidRPr="001F13C8">
        <w:rPr>
          <w:rFonts w:ascii="Times New Roman" w:hAnsi="Times New Roman" w:cs="Times New Roman"/>
          <w:b/>
        </w:rPr>
        <w:tab/>
      </w:r>
      <w:r w:rsidRPr="001F13C8">
        <w:rPr>
          <w:rFonts w:ascii="Times New Roman" w:hAnsi="Times New Roman" w:cs="Times New Roman"/>
          <w:b/>
        </w:rPr>
        <w:tab/>
      </w:r>
      <w:r w:rsidRPr="001F13C8">
        <w:rPr>
          <w:rFonts w:ascii="Times New Roman" w:hAnsi="Times New Roman" w:cs="Times New Roman"/>
          <w:b/>
        </w:rPr>
        <w:tab/>
        <w:t xml:space="preserve">        </w:t>
      </w:r>
      <w:proofErr w:type="gramStart"/>
      <w:r w:rsidRPr="001F13C8">
        <w:rPr>
          <w:rFonts w:ascii="Times New Roman" w:hAnsi="Times New Roman" w:cs="Times New Roman"/>
          <w:b/>
        </w:rPr>
        <w:t xml:space="preserve">   «</w:t>
      </w:r>
      <w:proofErr w:type="gramEnd"/>
      <w:r w:rsidRPr="001F13C8">
        <w:rPr>
          <w:rFonts w:ascii="Times New Roman" w:hAnsi="Times New Roman" w:cs="Times New Roman"/>
          <w:b/>
        </w:rPr>
        <w:t xml:space="preserve">      »__________________ 2019 г.</w:t>
      </w:r>
    </w:p>
    <w:p w:rsidR="001F13C8" w:rsidRPr="001F13C8" w:rsidRDefault="001F13C8" w:rsidP="001F13C8">
      <w:pPr>
        <w:spacing w:after="0" w:line="240" w:lineRule="auto"/>
        <w:jc w:val="both"/>
        <w:rPr>
          <w:rFonts w:ascii="Times New Roman" w:hAnsi="Times New Roman" w:cs="Times New Roman"/>
          <w:b/>
        </w:rPr>
      </w:pPr>
    </w:p>
    <w:p w:rsidR="001F13C8" w:rsidRPr="001F13C8" w:rsidRDefault="001F13C8" w:rsidP="001F13C8">
      <w:pPr>
        <w:spacing w:after="0" w:line="240" w:lineRule="auto"/>
        <w:jc w:val="both"/>
        <w:rPr>
          <w:rFonts w:ascii="Times New Roman" w:hAnsi="Times New Roman" w:cs="Times New Roman"/>
        </w:rPr>
      </w:pPr>
      <w:r w:rsidRPr="001F13C8">
        <w:rPr>
          <w:rFonts w:ascii="Times New Roman" w:hAnsi="Times New Roman" w:cs="Times New Roman"/>
          <w:b/>
          <w:bCs/>
        </w:rPr>
        <w:t xml:space="preserve">            Акционерное общество «Международный аэропорт Шереметьево»</w:t>
      </w:r>
      <w:r w:rsidRPr="001F13C8">
        <w:rPr>
          <w:rFonts w:ascii="Times New Roman" w:hAnsi="Times New Roman" w:cs="Times New Roman"/>
        </w:rPr>
        <w:t xml:space="preserve"> </w:t>
      </w:r>
      <w:r w:rsidRPr="001F13C8">
        <w:rPr>
          <w:rFonts w:ascii="Times New Roman" w:hAnsi="Times New Roman" w:cs="Times New Roman"/>
          <w:b/>
        </w:rPr>
        <w:t>(АО «МАШ»)</w:t>
      </w:r>
      <w:r w:rsidRPr="001F13C8">
        <w:rPr>
          <w:rFonts w:ascii="Times New Roman" w:hAnsi="Times New Roman" w:cs="Times New Roman"/>
        </w:rPr>
        <w:t xml:space="preserve">, именуемое в дальнейшем </w:t>
      </w:r>
      <w:r w:rsidRPr="001F13C8">
        <w:rPr>
          <w:rFonts w:ascii="Times New Roman" w:hAnsi="Times New Roman" w:cs="Times New Roman"/>
          <w:b/>
        </w:rPr>
        <w:t>«Заказчик»</w:t>
      </w:r>
      <w:r w:rsidRPr="001F13C8">
        <w:rPr>
          <w:rFonts w:ascii="Times New Roman" w:hAnsi="Times New Roman" w:cs="Times New Roman"/>
        </w:rPr>
        <w:t xml:space="preserve">, в лице Заместителя Генерального директора по информационным технологиям Гапонова Игоря Викторовича, действующего на основании доверенности № 100 от 04.34.2019 г., с одной стороны и </w:t>
      </w:r>
      <w:r w:rsidRPr="001F13C8">
        <w:rPr>
          <w:rFonts w:ascii="Times New Roman" w:hAnsi="Times New Roman" w:cs="Times New Roman"/>
          <w:b/>
          <w:bCs/>
        </w:rPr>
        <w:t>__________________________________________</w:t>
      </w:r>
      <w:r w:rsidRPr="001F13C8">
        <w:rPr>
          <w:rFonts w:ascii="Times New Roman" w:hAnsi="Times New Roman" w:cs="Times New Roman"/>
          <w:bCs/>
        </w:rPr>
        <w:t>,</w:t>
      </w:r>
      <w:r w:rsidRPr="001F13C8">
        <w:rPr>
          <w:rFonts w:ascii="Times New Roman" w:hAnsi="Times New Roman" w:cs="Times New Roman"/>
        </w:rPr>
        <w:t xml:space="preserve"> именуемое в дальнейшем </w:t>
      </w:r>
      <w:r w:rsidRPr="001F13C8">
        <w:rPr>
          <w:rFonts w:ascii="Times New Roman" w:hAnsi="Times New Roman" w:cs="Times New Roman"/>
          <w:b/>
        </w:rPr>
        <w:t>«Подрядчик»</w:t>
      </w:r>
      <w:r w:rsidRPr="001F13C8">
        <w:rPr>
          <w:rFonts w:ascii="Times New Roman" w:hAnsi="Times New Roman" w:cs="Times New Roman"/>
        </w:rPr>
        <w:t xml:space="preserve">, в лице </w:t>
      </w:r>
      <w:r w:rsidRPr="001F13C8">
        <w:rPr>
          <w:rFonts w:ascii="Times New Roman" w:hAnsi="Times New Roman" w:cs="Times New Roman"/>
          <w:b/>
          <w:bCs/>
        </w:rPr>
        <w:t>__________________________________________</w:t>
      </w:r>
      <w:r w:rsidRPr="001F13C8">
        <w:rPr>
          <w:rFonts w:ascii="Times New Roman" w:hAnsi="Times New Roman" w:cs="Times New Roman"/>
        </w:rPr>
        <w:t xml:space="preserve">, действующей на основании _________________, с другой стороны, в </w:t>
      </w:r>
      <w:r w:rsidRPr="001F13C8">
        <w:rPr>
          <w:rFonts w:ascii="Times New Roman" w:hAnsi="Times New Roman" w:cs="Times New Roman"/>
          <w:bCs/>
        </w:rPr>
        <w:t>дальнейшем</w:t>
      </w:r>
      <w:r w:rsidRPr="001F13C8">
        <w:rPr>
          <w:rFonts w:ascii="Times New Roman" w:hAnsi="Times New Roman" w:cs="Times New Roman"/>
        </w:rPr>
        <w:t xml:space="preserve"> совместно именуемые </w:t>
      </w:r>
      <w:r w:rsidRPr="001F13C8">
        <w:rPr>
          <w:rFonts w:ascii="Times New Roman" w:hAnsi="Times New Roman" w:cs="Times New Roman"/>
          <w:b/>
        </w:rPr>
        <w:t>«Стороны»</w:t>
      </w:r>
      <w:r w:rsidRPr="001F13C8">
        <w:rPr>
          <w:rFonts w:ascii="Times New Roman" w:hAnsi="Times New Roman" w:cs="Times New Roman"/>
        </w:rPr>
        <w:t>, заключили настоящий договор (далее по тексту – «Договор») о нижеследующем:</w:t>
      </w:r>
    </w:p>
    <w:p w:rsidR="001F13C8" w:rsidRPr="001F13C8" w:rsidRDefault="001F13C8" w:rsidP="001F13C8">
      <w:pPr>
        <w:spacing w:after="0" w:line="240" w:lineRule="auto"/>
        <w:jc w:val="both"/>
        <w:rPr>
          <w:rFonts w:ascii="Times New Roman" w:hAnsi="Times New Roman" w:cs="Times New Roman"/>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1. ПРЕДМЕТ ДОГОВОРА</w:t>
      </w:r>
    </w:p>
    <w:p w:rsidR="001F13C8" w:rsidRPr="001F13C8" w:rsidRDefault="001F13C8" w:rsidP="001F13C8">
      <w:pPr>
        <w:spacing w:after="0" w:line="240" w:lineRule="auto"/>
        <w:ind w:firstLine="708"/>
        <w:jc w:val="both"/>
        <w:rPr>
          <w:rFonts w:ascii="Times New Roman" w:hAnsi="Times New Roman" w:cs="Times New Roman"/>
          <w:b/>
          <w:bCs/>
        </w:rPr>
      </w:pPr>
      <w:r w:rsidRPr="001F13C8">
        <w:rPr>
          <w:rFonts w:ascii="Times New Roman" w:hAnsi="Times New Roman" w:cs="Times New Roman"/>
        </w:rPr>
        <w:t>1.1. Заказчик поручает, а Подрядчик принимает на себя выполнение работ по</w:t>
      </w:r>
      <w:r w:rsidRPr="001F13C8">
        <w:rPr>
          <w:rFonts w:ascii="Times New Roman" w:hAnsi="Times New Roman" w:cs="Times New Roman"/>
          <w:b/>
        </w:rPr>
        <w:t xml:space="preserve"> </w:t>
      </w:r>
      <w:r w:rsidRPr="001F13C8">
        <w:rPr>
          <w:rFonts w:ascii="Times New Roman" w:hAnsi="Times New Roman" w:cs="Times New Roman"/>
        </w:rPr>
        <w:t xml:space="preserve">разработке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 (далее по тексту – «Документация»). </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1.2. Требования к Документации, являющейся предметом настоящего Договора, указаны в согласованном Сторонами Техническом задании (Приложение № 1 к настоящему Договору), являющимся неотъемлемой частью Договора.</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1.3. Перечень </w:t>
      </w:r>
      <w:r w:rsidRPr="001F13C8">
        <w:rPr>
          <w:rFonts w:ascii="Times New Roman" w:eastAsia="Calibri" w:hAnsi="Times New Roman" w:cs="Times New Roman"/>
          <w:lang w:eastAsia="ru-RU"/>
        </w:rPr>
        <w:t>объектов критической информационной инфраструктуры</w:t>
      </w:r>
      <w:r w:rsidRPr="001F13C8">
        <w:rPr>
          <w:rFonts w:ascii="Times New Roman" w:eastAsia="Times New Roman" w:hAnsi="Times New Roman" w:cs="Times New Roman"/>
          <w:lang w:eastAsia="ru-RU"/>
        </w:rPr>
        <w:t xml:space="preserve"> для которых разрабатывается Документация, указан в согласованном Сторонами Перечне объектов критической информационной инфраструктуры (далее – «КИИ») (форма которого, указана в Приложение № 2 к настоящему Договору), являющимся неотъемлемой частью Договора.</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1.4. Документация, являющаяся предметом настоящего Договора, должна соответствовать требованиям действующих нормативных документов и условиям Договора.</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1.5. Подрядчик гарантирует наличие всех необходимых лицензий и свидетельств о допуске к соответствующим работам на протяжении всего срока действия настоящего Договора, в случае, если наличие таких документов предусмотрено нормами действующего законодательства Российской Федерации.</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2. СТОИМОСТЬ РАБОТ И ПОРЯДОК РАСЧЕТОВ</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2.1. Стоимость разработки Документации, указанной в п.1.1 настоящего Договора, определена в соответствии с Приложением № 3 к настоящему Договору, являющимся неотъемлемой частью настоящего Договора и не должна превышать - _____рублей (________</w:t>
      </w:r>
      <w:proofErr w:type="spellStart"/>
      <w:r w:rsidRPr="001F13C8">
        <w:rPr>
          <w:rFonts w:ascii="Times New Roman" w:eastAsia="Calibri" w:hAnsi="Times New Roman" w:cs="Times New Roman"/>
          <w:lang w:eastAsia="ru-RU"/>
        </w:rPr>
        <w:t>рублей____________копеек</w:t>
      </w:r>
      <w:proofErr w:type="spellEnd"/>
      <w:r w:rsidRPr="001F13C8">
        <w:rPr>
          <w:rFonts w:ascii="Times New Roman" w:eastAsia="Calibri" w:hAnsi="Times New Roman" w:cs="Times New Roman"/>
          <w:lang w:eastAsia="ru-RU"/>
        </w:rPr>
        <w:t>), в том числе НДС 20 % - _______рублей (________</w:t>
      </w:r>
      <w:proofErr w:type="spellStart"/>
      <w:r w:rsidRPr="001F13C8">
        <w:rPr>
          <w:rFonts w:ascii="Times New Roman" w:eastAsia="Calibri" w:hAnsi="Times New Roman" w:cs="Times New Roman"/>
          <w:lang w:eastAsia="ru-RU"/>
        </w:rPr>
        <w:t>рублей____________копеек</w:t>
      </w:r>
      <w:proofErr w:type="spellEnd"/>
      <w:r w:rsidRPr="001F13C8">
        <w:rPr>
          <w:rFonts w:ascii="Times New Roman" w:eastAsia="Calibri" w:hAnsi="Times New Roman" w:cs="Times New Roman"/>
          <w:lang w:eastAsia="ru-RU"/>
        </w:rPr>
        <w:t xml:space="preserve">). </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xml:space="preserve">2.2. Стоимость разработки Документации включает в себя все затраты Подрядчика, в том числе: </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на получение официальных текстов российских и международных нормативно-правовых актов, регулирующих создание, эксплуатацию и взаимодействие объектов критической информационной инфраструктуры;</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на получение методических рекомендаций по организации защиты критической информационной инфраструктуры утвержденных Федеральной службой по техническому и экспортному контролю, Федеральной службой безопасности, Министерством транспорта, Министерством энергетики, Министерством цифрового развития, связи и массовых коммуникаций;</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на обеспечение необходимого режима при работе со сведениями, содержащими служебную или государственную тайну, со стороны Подрядчика;</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на организацию совещаний, необходимых для разработки Документации;</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xml:space="preserve">- с совершением иных действий, прямо не установленных Договором, но необходимых для своевременного и надлежащего исполнения Подрядчиком своих обязательств по Договору. </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xml:space="preserve">2.3. При возникновении необходимости увеличения объемов поручаемых работ, в том числе состава разделов Документации, с целью исполнения существующих нормативов по инициативе Подрядчика, стоимость разработки дополнительных разделов будет считаться внутренними затратами Подрядчика и не должна компенсироваться Заказчиком, за исключением выполнения дополнительных </w:t>
      </w:r>
      <w:r w:rsidRPr="001F13C8">
        <w:rPr>
          <w:rFonts w:ascii="Times New Roman" w:eastAsia="Calibri" w:hAnsi="Times New Roman" w:cs="Times New Roman"/>
          <w:lang w:eastAsia="ru-RU"/>
        </w:rPr>
        <w:lastRenderedPageBreak/>
        <w:t>работ, не предусмотренных Т</w:t>
      </w:r>
      <w:r w:rsidRPr="001F13C8">
        <w:rPr>
          <w:rFonts w:ascii="Times New Roman" w:eastAsia="Times New Roman" w:hAnsi="Times New Roman" w:cs="Times New Roman"/>
          <w:lang w:eastAsia="ru-RU"/>
        </w:rPr>
        <w:t>ехническим заданием</w:t>
      </w:r>
      <w:r w:rsidRPr="001F13C8">
        <w:rPr>
          <w:rFonts w:ascii="Times New Roman" w:eastAsia="Calibri" w:hAnsi="Times New Roman" w:cs="Times New Roman"/>
          <w:lang w:eastAsia="ru-RU"/>
        </w:rPr>
        <w:t xml:space="preserve"> и техническими условиями Заказчика, сформированными после даты заключения Договора. </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xml:space="preserve">2.4. При возникновении дополнительных затрат на оплату сторонним организациям за оказание информационных, консультационных и прочих услуг по согласованию документации, </w:t>
      </w:r>
      <w:proofErr w:type="gramStart"/>
      <w:r w:rsidRPr="001F13C8">
        <w:rPr>
          <w:rFonts w:ascii="Times New Roman" w:eastAsia="Calibri" w:hAnsi="Times New Roman" w:cs="Times New Roman"/>
          <w:lang w:eastAsia="ru-RU"/>
        </w:rPr>
        <w:t>сверх лимитов</w:t>
      </w:r>
      <w:proofErr w:type="gramEnd"/>
      <w:r w:rsidRPr="001F13C8">
        <w:rPr>
          <w:rFonts w:ascii="Times New Roman" w:eastAsia="Calibri" w:hAnsi="Times New Roman" w:cs="Times New Roman"/>
          <w:lang w:eastAsia="ru-RU"/>
        </w:rPr>
        <w:t xml:space="preserve"> предусмотренных Договором, такие затраты признаются внутренними затратами Подрядчика и не должны компенсироваться Заказчиком. </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2.5. При возникновении необходимости оформления пропусков в контролируемую зону аэропорта затраты, связанные с получением пропусков, возлагаются на Подрядчика и не подлежат компенсации со стороны Заказчика.</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xml:space="preserve">2.6. Если разработанная Документация не соответствует требованиям Федеральной службы по техническому и экспортному контролю, требованиям Федеральной службы безопасности, технических условий или существующих нормативов Российской Федерации, в том числе </w:t>
      </w:r>
      <w:r w:rsidRPr="001F13C8">
        <w:rPr>
          <w:rFonts w:ascii="Times New Roman" w:eastAsia="Calibri" w:hAnsi="Times New Roman" w:cs="Times New Roman"/>
          <w:color w:val="000000"/>
          <w:lang w:eastAsia="ru-RU"/>
        </w:rPr>
        <w:t>Федерального закона от 26.07.2017 № 187-ФЗ «О безопасности критической информационной инфраструктуры Российской Федерации»</w:t>
      </w:r>
      <w:r w:rsidRPr="001F13C8">
        <w:rPr>
          <w:rFonts w:ascii="Times New Roman" w:eastAsia="Calibri" w:hAnsi="Times New Roman" w:cs="Times New Roman"/>
          <w:lang w:eastAsia="ru-RU"/>
        </w:rPr>
        <w:t xml:space="preserve"> при этом Подрядчик не имеет возможности устранить выявленные несоответствия, Сторонами определяется фактическая стоимость выполненных работ на основании акта сверки выполненных работ. </w:t>
      </w:r>
    </w:p>
    <w:p w:rsidR="001F13C8" w:rsidRPr="00006B46" w:rsidRDefault="001F13C8" w:rsidP="00006B46">
      <w:pPr>
        <w:spacing w:after="0" w:line="240" w:lineRule="auto"/>
        <w:ind w:firstLine="709"/>
        <w:jc w:val="both"/>
        <w:rPr>
          <w:rFonts w:ascii="Times New Roman" w:eastAsia="Calibri" w:hAnsi="Times New Roman" w:cs="Times New Roman"/>
          <w:lang w:eastAsia="ru-RU"/>
        </w:rPr>
      </w:pPr>
      <w:r w:rsidRPr="001F13C8">
        <w:rPr>
          <w:rFonts w:ascii="Times New Roman" w:eastAsia="Calibri" w:hAnsi="Times New Roman" w:cs="Times New Roman"/>
          <w:lang w:eastAsia="ru-RU"/>
        </w:rPr>
        <w:t xml:space="preserve">2.7. Расчеты между Сторонами производятся по счетам Подрядчика в соответствии с условиями настоящего </w:t>
      </w:r>
      <w:r w:rsidRPr="00006B46">
        <w:rPr>
          <w:rFonts w:ascii="Times New Roman" w:eastAsia="Calibri" w:hAnsi="Times New Roman" w:cs="Times New Roman"/>
          <w:lang w:eastAsia="ru-RU"/>
        </w:rPr>
        <w:t>Договора. Счета-фактуры выставляются Подрядчиком в соответствии с действующим Законодательством Российской Федерации.</w:t>
      </w:r>
    </w:p>
    <w:p w:rsidR="00006B46" w:rsidRPr="00006B46" w:rsidRDefault="001F13C8" w:rsidP="00006B46">
      <w:pPr>
        <w:pStyle w:val="a7"/>
        <w:spacing w:after="0"/>
        <w:ind w:firstLine="709"/>
        <w:rPr>
          <w:sz w:val="22"/>
          <w:szCs w:val="22"/>
        </w:rPr>
      </w:pPr>
      <w:r w:rsidRPr="00006B46">
        <w:rPr>
          <w:sz w:val="22"/>
          <w:szCs w:val="22"/>
        </w:rPr>
        <w:t xml:space="preserve">2.8. </w:t>
      </w:r>
      <w:r w:rsidR="00006B46" w:rsidRPr="00006B46">
        <w:rPr>
          <w:sz w:val="22"/>
          <w:szCs w:val="22"/>
        </w:rPr>
        <w:t>Оплата за выполненные работы производится Заказчиком на основании подписанных Сторонами актов о сдаче - приемке выполненных работ, предоставленных счетов и счетов-фактур в течение 60 (Шестидесяти) календарных дней с даты подписания Сторонами актов и получения Заказчиком счетов (счет-фактур), но не ранее 01 января 2020 г.</w:t>
      </w:r>
    </w:p>
    <w:p w:rsidR="00006B46" w:rsidRPr="00006B46" w:rsidRDefault="00006B46" w:rsidP="00006B46">
      <w:pPr>
        <w:pStyle w:val="a7"/>
        <w:spacing w:after="0"/>
        <w:ind w:firstLine="709"/>
        <w:rPr>
          <w:i/>
          <w:sz w:val="22"/>
          <w:szCs w:val="22"/>
        </w:rPr>
      </w:pPr>
      <w:r w:rsidRPr="00006B46">
        <w:rPr>
          <w:i/>
          <w:sz w:val="22"/>
          <w:szCs w:val="22"/>
        </w:rPr>
        <w:t>Прим.: Для Субъектов малого/среднего предпринимательства п. 2.8:</w:t>
      </w:r>
      <w:r>
        <w:rPr>
          <w:i/>
          <w:sz w:val="22"/>
          <w:szCs w:val="22"/>
        </w:rPr>
        <w:t xml:space="preserve"> </w:t>
      </w:r>
      <w:r w:rsidRPr="00006B46">
        <w:rPr>
          <w:i/>
          <w:sz w:val="22"/>
          <w:szCs w:val="22"/>
        </w:rPr>
        <w:t>оплата цены настоящего Договора производится в течение 10 рабочих дней.</w:t>
      </w:r>
    </w:p>
    <w:p w:rsidR="001F13C8" w:rsidRPr="001F13C8" w:rsidRDefault="001F13C8" w:rsidP="00006B46">
      <w:pPr>
        <w:spacing w:after="0" w:line="240" w:lineRule="auto"/>
        <w:ind w:firstLine="709"/>
        <w:jc w:val="both"/>
        <w:rPr>
          <w:rFonts w:ascii="Times New Roman" w:eastAsia="Calibri" w:hAnsi="Times New Roman" w:cs="Times New Roman"/>
          <w:lang w:eastAsia="ru-RU"/>
        </w:rPr>
      </w:pPr>
      <w:r w:rsidRPr="00006B46">
        <w:rPr>
          <w:rFonts w:ascii="Times New Roman" w:eastAsia="Calibri" w:hAnsi="Times New Roman" w:cs="Times New Roman"/>
          <w:lang w:eastAsia="ru-RU"/>
        </w:rPr>
        <w:t>2.9. Моментом оплаты Стороны признают момент списания денежных средств с расчетного счета Заказчика во исполнение обязательств</w:t>
      </w:r>
      <w:r w:rsidRPr="001F13C8">
        <w:rPr>
          <w:rFonts w:ascii="Times New Roman" w:eastAsia="Calibri" w:hAnsi="Times New Roman" w:cs="Times New Roman"/>
          <w:lang w:eastAsia="ru-RU"/>
        </w:rPr>
        <w:t xml:space="preserve"> по настоящему Договору.</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hAnsi="Times New Roman" w:cs="Times New Roman"/>
          <w:snapToGrid w:val="0"/>
          <w:lang w:eastAsia="ru-RU"/>
        </w:rPr>
        <w:t xml:space="preserve">2.10. В случае неисполнения и/или ненадлежащего исполнения Подрядчиком обязательств по Договору, в случае, если условиями Договора предусмотрена возможность применения штрафов и/или неустоек, выплата производится за вычетом удерживаемых Заказчиком сумм штрафов и неустоек. </w:t>
      </w:r>
      <w:r w:rsidRPr="001F13C8">
        <w:rPr>
          <w:rFonts w:ascii="Times New Roman" w:eastAsia="Calibri" w:hAnsi="Times New Roman" w:cs="Times New Roman"/>
          <w:color w:val="000000"/>
          <w:lang w:eastAsia="ru-RU"/>
        </w:rPr>
        <w:t>Такое удержание осуществляется путем зачета суммы неустойки в счет денежного обязательства Заказчика по оплате выполненных работ и является основанием прекращения обязательства Заказчика по оплате выполненных работ в сумме начисленной и удержанной неустойки в соответствии со ст. 407 и ст. 410 Гражданского кодекса Российской Федерации.</w:t>
      </w:r>
    </w:p>
    <w:p w:rsidR="001F13C8" w:rsidRPr="001F13C8" w:rsidRDefault="001F13C8" w:rsidP="001F13C8">
      <w:pPr>
        <w:widowControl w:val="0"/>
        <w:spacing w:after="0" w:line="240" w:lineRule="auto"/>
        <w:rPr>
          <w:rFonts w:ascii="Times New Roman" w:hAnsi="Times New Roman" w:cs="Times New Roman"/>
          <w:b/>
        </w:rPr>
      </w:pPr>
    </w:p>
    <w:p w:rsidR="001F13C8" w:rsidRPr="001F13C8" w:rsidRDefault="001F13C8" w:rsidP="001F13C8">
      <w:pPr>
        <w:widowControl w:val="0"/>
        <w:numPr>
          <w:ilvl w:val="0"/>
          <w:numId w:val="14"/>
        </w:numPr>
        <w:spacing w:after="0" w:line="240" w:lineRule="auto"/>
        <w:ind w:left="0" w:firstLine="0"/>
        <w:contextualSpacing/>
        <w:jc w:val="center"/>
        <w:rPr>
          <w:rFonts w:ascii="Times New Roman" w:eastAsia="Calibri" w:hAnsi="Times New Roman" w:cs="Times New Roman"/>
          <w:b/>
        </w:rPr>
      </w:pPr>
      <w:r w:rsidRPr="001F13C8">
        <w:rPr>
          <w:rFonts w:ascii="Times New Roman" w:eastAsia="Calibri" w:hAnsi="Times New Roman" w:cs="Times New Roman"/>
          <w:b/>
        </w:rPr>
        <w:t>ОБЯЗАТЕЛЬСТВА СТОРОН</w:t>
      </w:r>
    </w:p>
    <w:p w:rsidR="001F13C8" w:rsidRPr="001F13C8" w:rsidRDefault="001F13C8" w:rsidP="001F13C8">
      <w:pPr>
        <w:keepNext/>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Подрядчик подтверждает, что:</w:t>
      </w:r>
    </w:p>
    <w:p w:rsidR="001F13C8" w:rsidRPr="001F13C8" w:rsidRDefault="001F13C8" w:rsidP="001F13C8">
      <w:pPr>
        <w:keepNext/>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Не ограничиваясь требованиями документации Заказчика, именно Подрядчик несет полную ответственность за выполнение работ по Договору в соответствии с действующими в Российской Федерации нормативными актами.</w:t>
      </w:r>
    </w:p>
    <w:p w:rsidR="001F13C8" w:rsidRPr="001F13C8" w:rsidRDefault="001F13C8" w:rsidP="001F13C8">
      <w:pPr>
        <w:keepNext/>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Подрядчик тщательно изучил и проверил документацию и полностью ознакомлен со всеми условиями, связанными с выполнением работ, и принимает на себя все расходы, риск и трудности выполнения работ.</w:t>
      </w:r>
    </w:p>
    <w:p w:rsidR="001F13C8" w:rsidRPr="001F13C8" w:rsidRDefault="001F13C8" w:rsidP="001F13C8">
      <w:pPr>
        <w:keepNext/>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Подрядчик изучил все материалы Договора и получил полную информацию по всем вопросам, которые могли бы повлиять на сроки, стоимость и качество работ. Никакая другая работа Подрядчика не является приоритетной в ущерб работам по Договору.</w:t>
      </w:r>
    </w:p>
    <w:p w:rsidR="001F13C8" w:rsidRPr="001F13C8" w:rsidRDefault="001F13C8" w:rsidP="001F13C8">
      <w:pPr>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Подрядчик до заключения Договора самостоятельно убедился в возможности реализации предмета настоящего Договора, с соблюдением требований нормативно-технической документации и действующего законодательства Российской Федерации.</w:t>
      </w:r>
    </w:p>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3.1. Подрядчик обязуется:</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3.1.1. Представить Заказчику график проведения работ по Договору в печатном виде и в формате MS </w:t>
      </w:r>
      <w:proofErr w:type="spellStart"/>
      <w:r w:rsidRPr="001F13C8">
        <w:rPr>
          <w:rFonts w:ascii="Times New Roman" w:eastAsia="Times New Roman" w:hAnsi="Times New Roman" w:cs="Times New Roman"/>
          <w:lang w:eastAsia="ru-RU"/>
        </w:rPr>
        <w:t>Project</w:t>
      </w:r>
      <w:proofErr w:type="spellEnd"/>
      <w:r w:rsidRPr="001F13C8">
        <w:rPr>
          <w:rFonts w:ascii="Times New Roman" w:eastAsia="Times New Roman" w:hAnsi="Times New Roman" w:cs="Times New Roman"/>
          <w:lang w:eastAsia="ru-RU"/>
        </w:rPr>
        <w:t xml:space="preserve"> не позднее 3-х (трех) рабочих дней с даты подписания Договора Сторонами.</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3.1.2. Заключить с Заказчиком Соглашение о неразглашении конфиденциальной информации по форме, указанной в Приложение № 5 к настоящему Договору, в срок не позднее 3-х (трех) рабочих дней с даты подписания Договора Сторонами.</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3.1.3. Выполнить все работы по Договору собственными силами в соответствии с требованиями Федеральной службы по техническому и экспортному контролю, Федеральной службы безопасности, ГОСТ 34 серии и другими нормативами, действующими на территории Российской Федерации.</w:t>
      </w:r>
    </w:p>
    <w:p w:rsidR="001F13C8" w:rsidRPr="001F13C8" w:rsidRDefault="001F13C8" w:rsidP="001F13C8">
      <w:pPr>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lastRenderedPageBreak/>
        <w:t>3.1.4. Подрядчик не вправе передавать Документацию третьим лицам без письменного согласия Заказчика.</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3.1.5. Подрядчик обязуется своевременно и за свой счет исправлять Документацию по обоснованным замечаниям Заказчика и/или государственных органов.</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3.1.6. Подрядчик несет ответственность за ненадлежащее составление Документации.</w:t>
      </w:r>
    </w:p>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3.2. Заказчик обязуется:</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3.2.1. Принять и оплатить выполненную работу в порядке и на условиях, предусмотренных настоящим Договором.</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3.2.2. Оказывать содействие Подрядчику в выполнении работ в объеме и на условиях, предусмотренных в Договоре.</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3.2.3. Передать Подрядчику заполненный Перечень объектов КИИ по форме, указанной в Приложение № 2 к настоящему Договору, в срок не позднее 3-х (трех) рабочих дней с даты заключения Сторонами Соглашения о неразглашении конфиденциальной информации.</w:t>
      </w:r>
    </w:p>
    <w:p w:rsidR="001F13C8" w:rsidRPr="001F13C8" w:rsidRDefault="001F13C8" w:rsidP="001F13C8">
      <w:pPr>
        <w:spacing w:after="0" w:line="240" w:lineRule="auto"/>
        <w:jc w:val="both"/>
        <w:rPr>
          <w:rFonts w:ascii="Times New Roman" w:eastAsia="Calibri" w:hAnsi="Times New Roman" w:cs="Times New Roman"/>
          <w:lang w:eastAsia="ru-RU"/>
        </w:rPr>
      </w:pPr>
    </w:p>
    <w:p w:rsidR="001F13C8" w:rsidRPr="001F13C8" w:rsidRDefault="001F13C8" w:rsidP="001F13C8">
      <w:pPr>
        <w:widowControl w:val="0"/>
        <w:tabs>
          <w:tab w:val="right" w:pos="8266"/>
        </w:tabs>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4. ПОРЯДОК ВЫПОЛНЕНИЯ, СДАЧИ И ПРИЕМКИ РАБОТ</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4.1. Для разработки Документации Заказчик представляет (или сообщает об отсутствии) Подрядчику проектную, эксплуатационную и организационно-распорядительную документацию по объектам, указанным в Перечне объектов </w:t>
      </w:r>
      <w:proofErr w:type="gramStart"/>
      <w:r w:rsidRPr="001F13C8">
        <w:rPr>
          <w:rFonts w:ascii="Times New Roman" w:eastAsia="Times New Roman" w:hAnsi="Times New Roman" w:cs="Times New Roman"/>
          <w:lang w:eastAsia="ru-RU"/>
        </w:rPr>
        <w:t>КИИ  в</w:t>
      </w:r>
      <w:proofErr w:type="gramEnd"/>
      <w:r w:rsidRPr="001F13C8">
        <w:rPr>
          <w:rFonts w:ascii="Times New Roman" w:eastAsia="Times New Roman" w:hAnsi="Times New Roman" w:cs="Times New Roman"/>
          <w:lang w:eastAsia="ru-RU"/>
        </w:rPr>
        <w:t xml:space="preserve"> течение 3 (трех) рабочих дней с момента получения от Подрядчика соответствующего запроса. </w:t>
      </w:r>
    </w:p>
    <w:p w:rsidR="001F13C8" w:rsidRPr="001F13C8" w:rsidRDefault="001F13C8" w:rsidP="001F13C8">
      <w:pPr>
        <w:widowControl w:val="0"/>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Заказчик подтверждает принятие от Подрядчика запроса путем отправки сообщения по электронной почте, либо датой регистрации письма на бланке организации, направленном Подрядчиком в адрес Заказчика.</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В случае несоблюдения сроков ответа на запросы Подрядчика срок выполнения работ переносится </w:t>
      </w:r>
      <w:proofErr w:type="gramStart"/>
      <w:r w:rsidRPr="001F13C8">
        <w:rPr>
          <w:rFonts w:ascii="Times New Roman" w:eastAsia="Times New Roman" w:hAnsi="Times New Roman" w:cs="Times New Roman"/>
          <w:lang w:eastAsia="ru-RU"/>
        </w:rPr>
        <w:t>на срок</w:t>
      </w:r>
      <w:proofErr w:type="gramEnd"/>
      <w:r w:rsidRPr="001F13C8">
        <w:rPr>
          <w:rFonts w:ascii="Times New Roman" w:eastAsia="Times New Roman" w:hAnsi="Times New Roman" w:cs="Times New Roman"/>
          <w:lang w:eastAsia="ru-RU"/>
        </w:rPr>
        <w:t xml:space="preserve"> превышающий 3 (три) рабочих дня с даты получения Заказчика соответствующего запроса Подрядчика, в случае, если выполнение работ по Договору было невозможно без предоставления Заказчиком такой информации.</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4.2. Подрядчик обязан выполнить и сдать работы, предусмотренные Договором, в полном объеме до 26 января 2020г.</w:t>
      </w:r>
      <w:r w:rsidRPr="001F13C8">
        <w:rPr>
          <w:rFonts w:ascii="Times New Roman" w:eastAsia="Calibri" w:hAnsi="Times New Roman" w:cs="Times New Roman"/>
          <w:b/>
          <w:lang w:eastAsia="ru-RU"/>
        </w:rPr>
        <w:t xml:space="preserve"> </w:t>
      </w:r>
      <w:r w:rsidRPr="001F13C8">
        <w:rPr>
          <w:rFonts w:ascii="Times New Roman" w:eastAsia="Calibri" w:hAnsi="Times New Roman" w:cs="Times New Roman"/>
          <w:lang w:eastAsia="ru-RU"/>
        </w:rPr>
        <w:t xml:space="preserve">Подрядчик имеет право досрочного выполнения работ по настоящему Договору, в том числе по этапам работ. </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xml:space="preserve">4.3. Подрядчик имеет право направить Заказчику промежуточный акт о сдаче - приемке выполненных работ. Стоимость выполненных работ по акту определяется на основании </w:t>
      </w:r>
      <w:proofErr w:type="spellStart"/>
      <w:r w:rsidRPr="001F13C8">
        <w:rPr>
          <w:rFonts w:ascii="Times New Roman" w:eastAsia="Calibri" w:hAnsi="Times New Roman" w:cs="Times New Roman"/>
          <w:lang w:eastAsia="ru-RU"/>
        </w:rPr>
        <w:t>пп</w:t>
      </w:r>
      <w:proofErr w:type="spellEnd"/>
      <w:r w:rsidRPr="001F13C8">
        <w:rPr>
          <w:rFonts w:ascii="Times New Roman" w:eastAsia="Calibri" w:hAnsi="Times New Roman" w:cs="Times New Roman"/>
          <w:lang w:eastAsia="ru-RU"/>
        </w:rPr>
        <w:t>. 2.6 и Приложение № 3 к настоящему Договору, с учетом фактически выполненных работ.</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4.4. При необходимости, по запросу Подрядчика Заказчик оформляет Доверенность на представителя Подрядчика для представления интересов Заказчика при получении методических рекомендаций по организации защиты критической информационной инфраструктуры в Федеральной службе по техническому и экспортному контролю, Федеральной службе безопасности, Министерстве транспорта, Министерстве энергетики, Министерстве цифрового развития, связи и массовых коммуникаций.</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4.5. Завершение работы фиксируется подписанным Заказчиком и Подрядчиком актом о сдаче-приемке выполненных работ.</w:t>
      </w:r>
    </w:p>
    <w:p w:rsidR="001F13C8" w:rsidRPr="001F13C8" w:rsidRDefault="001F13C8" w:rsidP="001F13C8">
      <w:pPr>
        <w:keepNext/>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4.6. Подрядчик вместе с актом о сдаче-приемке выполненных работ передает Заказчику готовую Документацию в следующем количестве: 4 экз. на бумажном и 1 экз. на электронном носителе:</w:t>
      </w:r>
    </w:p>
    <w:p w:rsidR="001F13C8" w:rsidRPr="001F13C8" w:rsidRDefault="001F13C8" w:rsidP="001F13C8">
      <w:pPr>
        <w:keepNext/>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текстовые документы в формате *.</w:t>
      </w:r>
      <w:proofErr w:type="spellStart"/>
      <w:r w:rsidRPr="001F13C8">
        <w:rPr>
          <w:rFonts w:ascii="Times New Roman" w:eastAsia="Times New Roman" w:hAnsi="Times New Roman" w:cs="Times New Roman"/>
          <w:lang w:eastAsia="ru-RU"/>
        </w:rPr>
        <w:t>doc</w:t>
      </w:r>
      <w:proofErr w:type="spellEnd"/>
      <w:r w:rsidRPr="001F13C8">
        <w:rPr>
          <w:rFonts w:ascii="Times New Roman" w:eastAsia="Times New Roman" w:hAnsi="Times New Roman" w:cs="Times New Roman"/>
          <w:lang w:eastAsia="ru-RU"/>
        </w:rPr>
        <w:t>;</w:t>
      </w:r>
    </w:p>
    <w:p w:rsidR="001F13C8" w:rsidRPr="001F13C8" w:rsidRDefault="001F13C8" w:rsidP="001F13C8">
      <w:pPr>
        <w:keepNext/>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чертежи в формате *.</w:t>
      </w:r>
      <w:proofErr w:type="spellStart"/>
      <w:r w:rsidRPr="001F13C8">
        <w:rPr>
          <w:rFonts w:ascii="Times New Roman" w:eastAsia="Times New Roman" w:hAnsi="Times New Roman" w:cs="Times New Roman"/>
          <w:lang w:eastAsia="ru-RU"/>
        </w:rPr>
        <w:t>dwg</w:t>
      </w:r>
      <w:proofErr w:type="spellEnd"/>
      <w:r w:rsidRPr="001F13C8">
        <w:rPr>
          <w:rFonts w:ascii="Times New Roman" w:eastAsia="Times New Roman" w:hAnsi="Times New Roman" w:cs="Times New Roman"/>
          <w:lang w:eastAsia="ru-RU"/>
        </w:rPr>
        <w:t xml:space="preserve"> и *.</w:t>
      </w:r>
      <w:proofErr w:type="spellStart"/>
      <w:r w:rsidRPr="001F13C8">
        <w:rPr>
          <w:rFonts w:ascii="Times New Roman" w:eastAsia="Times New Roman" w:hAnsi="Times New Roman" w:cs="Times New Roman"/>
          <w:lang w:eastAsia="ru-RU"/>
        </w:rPr>
        <w:t>pdf</w:t>
      </w:r>
      <w:proofErr w:type="spellEnd"/>
      <w:r w:rsidRPr="001F13C8">
        <w:rPr>
          <w:rFonts w:ascii="Times New Roman" w:eastAsia="Times New Roman" w:hAnsi="Times New Roman" w:cs="Times New Roman"/>
          <w:lang w:eastAsia="ru-RU"/>
        </w:rPr>
        <w:t>;</w:t>
      </w:r>
    </w:p>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а также бухгалтерские документы для проведения взаиморасчетов: накладную на передаваемую документацию в 2 (двух) экземплярах, акт о приемке-сдаче выполненных работ в 4-х (четырех) экземплярах (один для Подрядчика, три для Заказчика), счет на оплату в 1 (одном) экземпляре, счет-фактура в 1 (одном) экземпляре. Счет-фактура предоставляется в соответствии с действующим законодательством.</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 xml:space="preserve">4.7. Заказчик в течение 5 (пяти) календарных дней со дня получения акта о сдаче-приемке выполненных работ обязан направить </w:t>
      </w:r>
      <w:proofErr w:type="gramStart"/>
      <w:r w:rsidRPr="001F13C8">
        <w:rPr>
          <w:rFonts w:ascii="Times New Roman" w:eastAsia="Calibri" w:hAnsi="Times New Roman" w:cs="Times New Roman"/>
          <w:lang w:eastAsia="ru-RU"/>
        </w:rPr>
        <w:t>Подрядчику</w:t>
      </w:r>
      <w:proofErr w:type="gramEnd"/>
      <w:r w:rsidRPr="001F13C8">
        <w:rPr>
          <w:rFonts w:ascii="Times New Roman" w:eastAsia="Calibri" w:hAnsi="Times New Roman" w:cs="Times New Roman"/>
          <w:lang w:eastAsia="ru-RU"/>
        </w:rPr>
        <w:t xml:space="preserve"> подписанный акт о сдаче-приемке или мотивированный отказ от приемки работ. В случаи мотивированного отказа Стороны составляют двусторонний акт доработки с перечнем необходимых доработок и сроков их выполнения. В любом случае срок доработки не должен превышать 5 (пяти) рабочих дней.</w:t>
      </w:r>
    </w:p>
    <w:p w:rsidR="001F13C8" w:rsidRPr="001F13C8" w:rsidRDefault="001F13C8" w:rsidP="001F13C8">
      <w:pPr>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Приемка работ после выполнения доработок осуществляется в порядке, установленном для первоначальной сдачи-приемки или актом доработки.</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4.8. Заказчик направляет Подрядчику письмо-поручение по ведению контроля за проведением </w:t>
      </w:r>
      <w:r w:rsidRPr="001F13C8">
        <w:rPr>
          <w:rFonts w:ascii="Times New Roman" w:eastAsia="Times New Roman" w:hAnsi="Times New Roman" w:cs="Times New Roman"/>
          <w:lang w:eastAsia="ru-RU"/>
        </w:rPr>
        <w:lastRenderedPageBreak/>
        <w:t xml:space="preserve">изысканий, необходимых для выполнения работ по проектированию не позднее 1-го (одного) рабочего дня с даты подписания Договора Сторонами. </w:t>
      </w:r>
    </w:p>
    <w:p w:rsidR="001F13C8" w:rsidRPr="001F13C8" w:rsidRDefault="001F13C8" w:rsidP="001F13C8">
      <w:pPr>
        <w:spacing w:after="0" w:line="240" w:lineRule="auto"/>
        <w:rPr>
          <w:rFonts w:ascii="Times New Roman" w:hAnsi="Times New Roman" w:cs="Times New Roman"/>
          <w:b/>
          <w:lang w:eastAsia="ru-RU"/>
        </w:rPr>
      </w:pPr>
    </w:p>
    <w:p w:rsidR="001F13C8" w:rsidRPr="001F13C8" w:rsidRDefault="001F13C8" w:rsidP="001F13C8">
      <w:pPr>
        <w:numPr>
          <w:ilvl w:val="0"/>
          <w:numId w:val="15"/>
        </w:numPr>
        <w:spacing w:after="0" w:line="240" w:lineRule="auto"/>
        <w:ind w:left="0" w:firstLine="0"/>
        <w:contextualSpacing/>
        <w:jc w:val="center"/>
        <w:rPr>
          <w:rFonts w:ascii="Times New Roman" w:eastAsia="Calibri" w:hAnsi="Times New Roman" w:cs="Times New Roman"/>
          <w:b/>
          <w:lang w:eastAsia="ru-RU"/>
        </w:rPr>
      </w:pPr>
      <w:r w:rsidRPr="001F13C8">
        <w:rPr>
          <w:rFonts w:ascii="Times New Roman" w:eastAsia="Calibri" w:hAnsi="Times New Roman" w:cs="Times New Roman"/>
          <w:b/>
          <w:lang w:eastAsia="ru-RU"/>
        </w:rPr>
        <w:t>ПРАВА НА ДОКУМЕНТАЦИЮ</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5.1. Право собственности на Документацию, разрабатываемую в соответствии с настоящим Договором, переходит к Заказчику с даты подписания Сторонами акта о сдаче-приемке выполненных работ. Вместе с правом собственности к Заказчику переходит право на использование Документации, как в целом, так и в любой части, любыми способами, незапрещенными действующим законодательством Российской Федерации, а также право обнародовать Документацию на территории любой страны мира.</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5.2. Подрядчик передает Заказчику исключительные права на Документацию, в том числе результаты интеллектуальной деятельности и приравненные к ним средства индивидуализации товаров, работ, услуг и предприятий, которым предоставляется правовая охрана (интеллектуальную собственность), созданные Подрядчиком в рамках исполнения своих обязательств по Договору и принятые (одобренные) Заказчиком.</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5.3. В случае предъявления претензий (в том числе судебных исков) со стороны третьих лиц к Заказчику в связи с нарушением прав на чью-либо интеллектуальную собственность в процессе использования в соответствии с условиями Договора, а также действующим законодательством Российской Федерации, интеллектуальной собственности, права на которую в соответствии с Договором были переданы Подрядчиком Заказчику, Подрядчик обязуется разрешить указанные претензии своими силами и за свой счет. В случае, если использование интеллектуальной собственности, права на которую переданы Заказчику по Договору, осуществлялось Заказчиком в полном соответствии с Договором, а также действующим законодательством Российской Федерации, и такое использование будет признано </w:t>
      </w:r>
      <w:proofErr w:type="gramStart"/>
      <w:r w:rsidRPr="001F13C8">
        <w:rPr>
          <w:rFonts w:ascii="Times New Roman" w:eastAsia="Times New Roman" w:hAnsi="Times New Roman" w:cs="Times New Roman"/>
          <w:lang w:eastAsia="ru-RU"/>
        </w:rPr>
        <w:t>судом</w:t>
      </w:r>
      <w:proofErr w:type="gramEnd"/>
      <w:r w:rsidRPr="001F13C8">
        <w:rPr>
          <w:rFonts w:ascii="Times New Roman" w:eastAsia="Times New Roman" w:hAnsi="Times New Roman" w:cs="Times New Roman"/>
          <w:lang w:eastAsia="ru-RU"/>
        </w:rPr>
        <w:t xml:space="preserve"> нарушающим права третьих лиц, Подрядчик обязуется возместить Заказчику убытки, причиненные Заказчику вследствие удовлетворения таковых претензий или исков</w:t>
      </w:r>
      <w:r w:rsidRPr="001F13C8" w:rsidDel="00DA53E5">
        <w:rPr>
          <w:rFonts w:ascii="Times New Roman" w:eastAsia="Times New Roman" w:hAnsi="Times New Roman" w:cs="Times New Roman"/>
          <w:lang w:eastAsia="ru-RU"/>
        </w:rPr>
        <w:t>.</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5.4. Заказчик оставляет за собой право переработки Документации, созданной Подрядчиком для Заказчика в рамках исполнения Договора, для создания других объектов интеллектуальной собственности, как самостоятельно, так и посредством привлечения третьих лиц.</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5.5. Вопросы прав на созданную в рамках Договора интеллектуальную собственность, не урегулированные в данном Договоре, регулируются действующим законодательством Российской Федерации либо решаются Сторонами в письменном виде.</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5.6. Все права на предоставленные Заказчиком Подрядчику для исполнения Договора результаты интеллектуальной деятельности и средства индивидуализации, сохраняются за Заказчиком. </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p>
    <w:p w:rsidR="001F13C8" w:rsidRPr="001F13C8" w:rsidRDefault="001F13C8" w:rsidP="001F13C8">
      <w:pPr>
        <w:widowControl w:val="0"/>
        <w:numPr>
          <w:ilvl w:val="0"/>
          <w:numId w:val="15"/>
        </w:numPr>
        <w:spacing w:after="0" w:line="240" w:lineRule="auto"/>
        <w:ind w:left="0" w:firstLine="0"/>
        <w:jc w:val="center"/>
        <w:rPr>
          <w:rFonts w:ascii="Times New Roman" w:hAnsi="Times New Roman" w:cs="Times New Roman"/>
          <w:b/>
        </w:rPr>
      </w:pPr>
      <w:r w:rsidRPr="001F13C8">
        <w:rPr>
          <w:rFonts w:ascii="Times New Roman" w:hAnsi="Times New Roman" w:cs="Times New Roman"/>
          <w:b/>
        </w:rPr>
        <w:t>ОТВЕТСТВЕННОСТЬ СТОРОН</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6.1. За невыполнение или ненадлежащее выполнение обязательств по настоящему Договору Заказчик и Подрядчик несут имущественную ответственность в соответствии с действующим законодательством Российской Федерации.</w:t>
      </w:r>
    </w:p>
    <w:p w:rsidR="001F13C8" w:rsidRPr="001F13C8" w:rsidRDefault="001F13C8" w:rsidP="001F13C8">
      <w:pPr>
        <w:spacing w:after="0" w:line="240" w:lineRule="auto"/>
        <w:ind w:firstLine="708"/>
        <w:jc w:val="both"/>
        <w:rPr>
          <w:rFonts w:ascii="Times New Roman" w:hAnsi="Times New Roman" w:cs="Times New Roman"/>
          <w:color w:val="000000"/>
        </w:rPr>
      </w:pPr>
      <w:r w:rsidRPr="001F13C8">
        <w:rPr>
          <w:rFonts w:ascii="Times New Roman" w:hAnsi="Times New Roman" w:cs="Times New Roman"/>
        </w:rPr>
        <w:t xml:space="preserve">6.2. </w:t>
      </w:r>
      <w:r w:rsidRPr="001F13C8">
        <w:rPr>
          <w:rFonts w:ascii="Times New Roman" w:hAnsi="Times New Roman" w:cs="Times New Roman"/>
          <w:color w:val="000000"/>
        </w:rPr>
        <w:t>Заказчик вправе потребовать уплаты неустойки (пени, штрафа) в следующих случаях и размерах:</w:t>
      </w:r>
    </w:p>
    <w:p w:rsidR="001F13C8" w:rsidRPr="001F13C8" w:rsidRDefault="001F13C8" w:rsidP="001F13C8">
      <w:pPr>
        <w:spacing w:after="0" w:line="240" w:lineRule="auto"/>
        <w:ind w:firstLine="708"/>
        <w:jc w:val="both"/>
        <w:rPr>
          <w:rFonts w:ascii="Times New Roman" w:hAnsi="Times New Roman" w:cs="Times New Roman"/>
          <w:color w:val="000000"/>
        </w:rPr>
      </w:pPr>
      <w:r w:rsidRPr="001F13C8">
        <w:rPr>
          <w:rFonts w:ascii="Times New Roman" w:hAnsi="Times New Roman" w:cs="Times New Roman"/>
          <w:color w:val="000000"/>
        </w:rPr>
        <w:t>- при нарушении Подрядчиком сроков выполнения Работ - неустойку в размере 0,5% (ноль целых пять десятых процента) от Общей стоимости Работ, указанной в п. 2.1. Договора, за каждый календарный день просрочки исполнения обязательства;</w:t>
      </w:r>
    </w:p>
    <w:p w:rsidR="001F13C8" w:rsidRPr="001F13C8" w:rsidRDefault="001F13C8" w:rsidP="001F13C8">
      <w:pPr>
        <w:spacing w:after="0" w:line="240" w:lineRule="auto"/>
        <w:ind w:firstLine="708"/>
        <w:jc w:val="both"/>
        <w:rPr>
          <w:rFonts w:ascii="Times New Roman" w:hAnsi="Times New Roman" w:cs="Times New Roman"/>
          <w:color w:val="000000"/>
        </w:rPr>
      </w:pPr>
      <w:r w:rsidRPr="001F13C8">
        <w:rPr>
          <w:rFonts w:ascii="Times New Roman" w:hAnsi="Times New Roman" w:cs="Times New Roman"/>
          <w:color w:val="000000"/>
        </w:rPr>
        <w:t>- при нарушении Подрядчиком срока предоставления графика проведения работ, указанного в п. 3.1.1, – неустойку в размере 0,1% (ноль целых одна десятая процента) от Общей стоимости Работ, указанной в п. 3.1. Договора, за каждый календарный день просрочки исполнения обязательства.</w:t>
      </w:r>
    </w:p>
    <w:p w:rsidR="001F13C8" w:rsidRPr="001F13C8" w:rsidRDefault="001F13C8" w:rsidP="001F13C8">
      <w:pPr>
        <w:spacing w:after="0" w:line="240" w:lineRule="auto"/>
        <w:ind w:firstLine="708"/>
        <w:jc w:val="both"/>
        <w:rPr>
          <w:rFonts w:ascii="Times New Roman" w:hAnsi="Times New Roman" w:cs="Times New Roman"/>
        </w:rPr>
      </w:pPr>
      <w:r w:rsidRPr="001F13C8">
        <w:rPr>
          <w:rFonts w:ascii="Times New Roman" w:hAnsi="Times New Roman" w:cs="Times New Roman"/>
          <w:color w:val="000000"/>
        </w:rPr>
        <w:t>- при осуществлении Подрядчиком Работ при отсутствии членства в СРО, если такое членство требуется в соответствии с требованиями действующего законодательства Российской Федерации, а также при отсутствии лицензий, свидетельств, разрешений, сертификатов, допусков, либо иных документов, необходимых в соответствии с законодательством Российской Федерации для производства этих Работ; – штраф в размере 500 000 (пятьсот тысяч) рублей. При этом, Заказчик вправе расторгнуть Договор в порядке и на условиях, предусмотренных п. 10.3 настоящего Договора.</w:t>
      </w:r>
    </w:p>
    <w:p w:rsidR="001F13C8" w:rsidRPr="001F13C8" w:rsidRDefault="001F13C8" w:rsidP="001F13C8">
      <w:pPr>
        <w:spacing w:after="0" w:line="240" w:lineRule="auto"/>
        <w:ind w:firstLine="708"/>
        <w:jc w:val="both"/>
        <w:rPr>
          <w:rFonts w:ascii="Times New Roman" w:hAnsi="Times New Roman" w:cs="Times New Roman"/>
        </w:rPr>
      </w:pPr>
      <w:r w:rsidRPr="001F13C8">
        <w:rPr>
          <w:rFonts w:ascii="Times New Roman" w:hAnsi="Times New Roman" w:cs="Times New Roman"/>
          <w:color w:val="000000"/>
        </w:rPr>
        <w:t xml:space="preserve">6.3. За нарушение сроков оплаты выполненных работ, предусмотренных </w:t>
      </w:r>
      <w:r w:rsidRPr="001F13C8">
        <w:rPr>
          <w:rFonts w:ascii="Times New Roman" w:hAnsi="Times New Roman" w:cs="Times New Roman"/>
        </w:rPr>
        <w:t xml:space="preserve">п. 2.9. Договора, Подрядчик имеет право требовать от Заказчика оплатить неустойку, в размере 0,5% (ноль целых пять десятых процента) за каждый день просрочки от суммы, предусмотренной п.2.1 настоящего Договора, но не более 10% (десяти процентов) от просроченной суммы. В целях добровольного урегулирования вопросов исполнения обязательств, поименованных в настоящем пункте Стороны устанавливают мораторий на начисление пени в течение 59 календарных дней с момента наступления срока по оплате </w:t>
      </w:r>
      <w:r w:rsidRPr="001F13C8">
        <w:rPr>
          <w:rFonts w:ascii="Times New Roman" w:hAnsi="Times New Roman" w:cs="Times New Roman"/>
        </w:rPr>
        <w:lastRenderedPageBreak/>
        <w:t>стоимости выполненных работ. Следовательно, Подрядчик имеет право начислять и требовать уплаты пени, начиная с 60 (шестидесятого) календарного дня, когда такое обязательство должно было быть исполнено.</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6.5. Уплата неустойки не освобождает Стороны от исполнения своих обязательств по настоящему Договору и от возмещения убытков, причиненных неисполнением или ненадлежащим исполнением своих обязательств. Основанием для уплаты штрафных санкций является предъявленная контрагентом претензия.</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6.6. В случае обнаружения при приемке Документации отклонений от требований настоящего Договора Подрядчик обязан по требованию Заказчика своими силами и за свой счет в кратчайший срок, согласованный с Заказчиком, устранить выявленные недостатки.</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6.7. Подрядчик обязуется возместить Заказчику в полном объеме убытки, связанные с аннулированием или отсутствием у Подрядчика свидетельства о допуске к работам на особо опасном объекте, являющимся предметом настоящего Договора.</w:t>
      </w:r>
    </w:p>
    <w:p w:rsidR="001F13C8" w:rsidRPr="001F13C8" w:rsidRDefault="001F13C8" w:rsidP="001F13C8">
      <w:pPr>
        <w:spacing w:after="0" w:line="240" w:lineRule="auto"/>
        <w:jc w:val="both"/>
        <w:rPr>
          <w:rFonts w:ascii="Times New Roman" w:hAnsi="Times New Roman" w:cs="Times New Roman"/>
          <w:lang w:eastAsia="ru-RU"/>
        </w:rPr>
      </w:pPr>
    </w:p>
    <w:p w:rsidR="001F13C8" w:rsidRPr="001F13C8" w:rsidRDefault="001F13C8" w:rsidP="001F13C8">
      <w:pPr>
        <w:spacing w:after="0" w:line="240" w:lineRule="auto"/>
        <w:jc w:val="center"/>
        <w:rPr>
          <w:rFonts w:ascii="Times New Roman" w:hAnsi="Times New Roman" w:cs="Times New Roman"/>
          <w:b/>
          <w:lang w:eastAsia="ru-RU"/>
        </w:rPr>
      </w:pPr>
      <w:r w:rsidRPr="001F13C8">
        <w:rPr>
          <w:rFonts w:ascii="Times New Roman" w:hAnsi="Times New Roman" w:cs="Times New Roman"/>
          <w:b/>
          <w:lang w:eastAsia="ru-RU"/>
        </w:rPr>
        <w:t>7. ГАРАНТИИ</w:t>
      </w:r>
    </w:p>
    <w:p w:rsidR="001F13C8" w:rsidRPr="001F13C8" w:rsidRDefault="001F13C8" w:rsidP="001F13C8">
      <w:pPr>
        <w:spacing w:after="0" w:line="240" w:lineRule="auto"/>
        <w:ind w:firstLine="708"/>
        <w:jc w:val="both"/>
        <w:rPr>
          <w:rFonts w:ascii="Times New Roman" w:hAnsi="Times New Roman" w:cs="Times New Roman"/>
          <w:lang w:eastAsia="ru-RU"/>
        </w:rPr>
      </w:pPr>
      <w:r w:rsidRPr="001F13C8">
        <w:rPr>
          <w:rFonts w:ascii="Times New Roman" w:hAnsi="Times New Roman" w:cs="Times New Roman"/>
          <w:lang w:eastAsia="ru-RU"/>
        </w:rPr>
        <w:t>7.1. Подрядчик гарантирует:</w:t>
      </w:r>
    </w:p>
    <w:p w:rsidR="001F13C8" w:rsidRPr="001F13C8" w:rsidRDefault="001F13C8" w:rsidP="001F13C8">
      <w:pPr>
        <w:spacing w:after="0" w:line="240" w:lineRule="auto"/>
        <w:jc w:val="both"/>
        <w:rPr>
          <w:rFonts w:ascii="Times New Roman" w:hAnsi="Times New Roman" w:cs="Times New Roman"/>
          <w:lang w:eastAsia="ru-RU"/>
        </w:rPr>
      </w:pPr>
      <w:r w:rsidRPr="001F13C8">
        <w:rPr>
          <w:rFonts w:ascii="Times New Roman" w:hAnsi="Times New Roman" w:cs="Times New Roman"/>
          <w:lang w:eastAsia="ru-RU"/>
        </w:rPr>
        <w:t>- соответствие разрабатываемой проектной документации Техническому заданию, требованиям Федеральной службы по техническому и экспортному контролю, требованиям Федеральной службы безопасности, государственным стандартам, рекомендациям и замечаниям согласующих инстанций, а также требованиям и указаниям Заказчика и другим действующим нормативным актам Российской Федерации и Московской области, условиям настоящего Договора;</w:t>
      </w:r>
    </w:p>
    <w:p w:rsidR="001F13C8" w:rsidRPr="001F13C8" w:rsidRDefault="001F13C8" w:rsidP="001F13C8">
      <w:pPr>
        <w:spacing w:after="0" w:line="240" w:lineRule="auto"/>
        <w:jc w:val="both"/>
        <w:rPr>
          <w:rFonts w:ascii="Times New Roman" w:hAnsi="Times New Roman" w:cs="Times New Roman"/>
          <w:lang w:eastAsia="ru-RU"/>
        </w:rPr>
      </w:pPr>
      <w:r w:rsidRPr="001F13C8">
        <w:rPr>
          <w:rFonts w:ascii="Times New Roman" w:hAnsi="Times New Roman" w:cs="Times New Roman"/>
          <w:lang w:eastAsia="ru-RU"/>
        </w:rPr>
        <w:t>- готовность в полном объеме принятой в соответствии с условиями настоящего Договора разработанной и согласованной Документацией;</w:t>
      </w:r>
    </w:p>
    <w:p w:rsidR="001F13C8" w:rsidRPr="001F13C8" w:rsidRDefault="001F13C8" w:rsidP="001F13C8">
      <w:pPr>
        <w:spacing w:after="0" w:line="240" w:lineRule="auto"/>
        <w:jc w:val="both"/>
        <w:rPr>
          <w:rFonts w:ascii="Times New Roman" w:hAnsi="Times New Roman" w:cs="Times New Roman"/>
          <w:lang w:eastAsia="ru-RU"/>
        </w:rPr>
      </w:pPr>
      <w:r w:rsidRPr="001F13C8">
        <w:rPr>
          <w:rFonts w:ascii="Times New Roman" w:hAnsi="Times New Roman" w:cs="Times New Roman"/>
          <w:lang w:eastAsia="ru-RU"/>
        </w:rPr>
        <w:t>- своевременное устранение за свой счет недостатков в Документации, выявленных в период Гарантийного срока, включая недостатки, потребовавшие прекращение работ на объектах, для которых разрабатывалась Документация.</w:t>
      </w:r>
    </w:p>
    <w:p w:rsidR="001F13C8" w:rsidRPr="001F13C8" w:rsidRDefault="001F13C8" w:rsidP="001F13C8">
      <w:pPr>
        <w:spacing w:after="0" w:line="240" w:lineRule="auto"/>
        <w:ind w:firstLine="708"/>
        <w:jc w:val="both"/>
        <w:rPr>
          <w:rFonts w:ascii="Times New Roman" w:hAnsi="Times New Roman" w:cs="Times New Roman"/>
          <w:lang w:eastAsia="ru-RU"/>
        </w:rPr>
      </w:pPr>
      <w:r w:rsidRPr="001F13C8">
        <w:rPr>
          <w:rFonts w:ascii="Times New Roman" w:hAnsi="Times New Roman" w:cs="Times New Roman"/>
          <w:lang w:eastAsia="ru-RU"/>
        </w:rPr>
        <w:t>7.2. Гарантийный срок на Документацию начинается с даты подписания акта о сдаче-приемки выполненных работ и составляет 12 месяцев.</w:t>
      </w:r>
    </w:p>
    <w:p w:rsidR="001F13C8" w:rsidRPr="001F13C8" w:rsidRDefault="001F13C8" w:rsidP="001F13C8">
      <w:pPr>
        <w:spacing w:after="0" w:line="240" w:lineRule="auto"/>
        <w:ind w:firstLine="708"/>
        <w:jc w:val="both"/>
        <w:rPr>
          <w:rFonts w:ascii="Times New Roman" w:hAnsi="Times New Roman" w:cs="Times New Roman"/>
          <w:lang w:eastAsia="ru-RU"/>
        </w:rPr>
      </w:pPr>
      <w:r w:rsidRPr="001F13C8">
        <w:rPr>
          <w:rFonts w:ascii="Times New Roman" w:hAnsi="Times New Roman" w:cs="Times New Roman"/>
          <w:lang w:eastAsia="ru-RU"/>
        </w:rPr>
        <w:t>7.3. Если в процессе выполнения работ, их приемки или в период гарантийного срока выявится, что работы имеют недостатки, которые являются следствием ненадлежащего выполнения Подрядчиком принятых на себя обязательств, включая недостатки, потребовавшие прекращение работ на объектах, для которых разрабатывалась данная Документация, то Заказчик совместно с Подрядчиком составляет дефектную смету, где кроме прочего определяются даты устранения недостатков. Дефектная смета должна быть составлена не позднее 5 (пяти) дней со дня обнаружения недостатков.</w:t>
      </w:r>
    </w:p>
    <w:p w:rsidR="001F13C8" w:rsidRPr="001F13C8" w:rsidRDefault="001F13C8" w:rsidP="001F13C8">
      <w:pPr>
        <w:spacing w:after="0" w:line="240" w:lineRule="auto"/>
        <w:ind w:firstLine="708"/>
        <w:jc w:val="both"/>
        <w:rPr>
          <w:rFonts w:ascii="Times New Roman" w:hAnsi="Times New Roman" w:cs="Times New Roman"/>
          <w:lang w:eastAsia="ru-RU"/>
        </w:rPr>
      </w:pPr>
      <w:r w:rsidRPr="001F13C8">
        <w:rPr>
          <w:rFonts w:ascii="Times New Roman" w:hAnsi="Times New Roman" w:cs="Times New Roman"/>
          <w:lang w:eastAsia="ru-RU"/>
        </w:rPr>
        <w:t>7.4. Для участия в составлении дефектной сметы, фиксирующей выявленные недостатки, согласования порядка и сроков их устранения Подрядчик обязан в течение 2 (двух) дней с момента получения извещения от Заказчика о выявленных недостатках направить своего уполномоченного представителя.</w:t>
      </w:r>
    </w:p>
    <w:p w:rsidR="001F13C8" w:rsidRPr="001F13C8" w:rsidRDefault="001F13C8" w:rsidP="001F13C8">
      <w:pPr>
        <w:spacing w:after="0" w:line="240" w:lineRule="auto"/>
        <w:ind w:firstLine="708"/>
        <w:jc w:val="both"/>
        <w:rPr>
          <w:rFonts w:ascii="Times New Roman" w:hAnsi="Times New Roman" w:cs="Times New Roman"/>
          <w:lang w:eastAsia="ru-RU"/>
        </w:rPr>
      </w:pPr>
      <w:r w:rsidRPr="001F13C8">
        <w:rPr>
          <w:rFonts w:ascii="Times New Roman" w:hAnsi="Times New Roman" w:cs="Times New Roman"/>
          <w:lang w:eastAsia="ru-RU"/>
        </w:rPr>
        <w:t>7.5. При отказе Подрядчика от составления или подписания дефектной сметы Заказчик составляет односторонний акт на основе независимой экспертизы, привлекаемой им за счет Подрядчика. В случае выявления отсутствия вины Подрядчика независимая экспертиза оплачивается лицом, инициировавшим ее проведение.</w:t>
      </w:r>
    </w:p>
    <w:p w:rsidR="001F13C8" w:rsidRPr="001F13C8" w:rsidRDefault="001F13C8" w:rsidP="001F13C8">
      <w:pPr>
        <w:spacing w:after="0" w:line="240" w:lineRule="auto"/>
        <w:ind w:firstLine="708"/>
        <w:jc w:val="both"/>
        <w:rPr>
          <w:rFonts w:ascii="Times New Roman" w:hAnsi="Times New Roman" w:cs="Times New Roman"/>
          <w:lang w:eastAsia="ru-RU"/>
        </w:rPr>
      </w:pPr>
      <w:r w:rsidRPr="001F13C8">
        <w:rPr>
          <w:rFonts w:ascii="Times New Roman" w:hAnsi="Times New Roman" w:cs="Times New Roman"/>
          <w:lang w:eastAsia="ru-RU"/>
        </w:rPr>
        <w:t>7.6. Подрядчик обязан приступить к выполнению работ, в том числе в рамках гарантийных обязательств, в срок не более 2 (двух) дней с момента подписания Дефектной сметы.</w:t>
      </w:r>
    </w:p>
    <w:p w:rsidR="001F13C8" w:rsidRPr="001F13C8" w:rsidRDefault="001F13C8" w:rsidP="001F13C8">
      <w:pPr>
        <w:spacing w:after="0" w:line="240" w:lineRule="auto"/>
        <w:ind w:firstLine="708"/>
        <w:jc w:val="both"/>
        <w:rPr>
          <w:rFonts w:ascii="Times New Roman" w:hAnsi="Times New Roman" w:cs="Times New Roman"/>
          <w:lang w:eastAsia="ru-RU"/>
        </w:rPr>
      </w:pPr>
      <w:r w:rsidRPr="001F13C8">
        <w:rPr>
          <w:rFonts w:ascii="Times New Roman" w:hAnsi="Times New Roman" w:cs="Times New Roman"/>
          <w:lang w:eastAsia="ru-RU"/>
        </w:rPr>
        <w:t>7.7. Гарантийный срок продлевается на период устранения недостатков.</w:t>
      </w:r>
    </w:p>
    <w:p w:rsidR="001F13C8" w:rsidRPr="001F13C8" w:rsidRDefault="001F13C8" w:rsidP="001F13C8">
      <w:pPr>
        <w:spacing w:after="0" w:line="240" w:lineRule="auto"/>
        <w:ind w:firstLine="708"/>
        <w:jc w:val="both"/>
        <w:rPr>
          <w:rFonts w:ascii="Times New Roman" w:hAnsi="Times New Roman" w:cs="Times New Roman"/>
          <w:lang w:eastAsia="ru-RU"/>
        </w:rPr>
      </w:pPr>
      <w:r w:rsidRPr="001F13C8">
        <w:rPr>
          <w:rFonts w:ascii="Times New Roman" w:hAnsi="Times New Roman" w:cs="Times New Roman"/>
          <w:lang w:eastAsia="ru-RU"/>
        </w:rPr>
        <w:t>7.8. Ущерб, нанесенный по вине Подрядчика объекту, для которого разрабатывалась Документация, вследствие ненадлежащего выполнения Подрядчиком принятых на себя обязательств в период Гарантийного срока, возмещается за счет Подрядчика.</w:t>
      </w:r>
    </w:p>
    <w:p w:rsidR="001F13C8" w:rsidRPr="001F13C8" w:rsidRDefault="001F13C8" w:rsidP="001F13C8">
      <w:pPr>
        <w:spacing w:after="0" w:line="240" w:lineRule="auto"/>
        <w:rPr>
          <w:rFonts w:ascii="Times New Roman" w:hAnsi="Times New Roman" w:cs="Times New Roman"/>
          <w:lang w:eastAsia="ru-RU"/>
        </w:rPr>
      </w:pPr>
    </w:p>
    <w:p w:rsidR="001F13C8" w:rsidRPr="001F13C8" w:rsidRDefault="001F13C8" w:rsidP="001F13C8">
      <w:pPr>
        <w:widowControl w:val="0"/>
        <w:numPr>
          <w:ilvl w:val="0"/>
          <w:numId w:val="16"/>
        </w:numPr>
        <w:spacing w:after="0" w:line="240" w:lineRule="auto"/>
        <w:ind w:left="0" w:firstLine="0"/>
        <w:contextualSpacing/>
        <w:jc w:val="center"/>
        <w:rPr>
          <w:rFonts w:ascii="Times New Roman" w:eastAsia="Calibri" w:hAnsi="Times New Roman" w:cs="Times New Roman"/>
          <w:b/>
        </w:rPr>
      </w:pPr>
      <w:r w:rsidRPr="001F13C8">
        <w:rPr>
          <w:rFonts w:ascii="Times New Roman" w:eastAsia="Calibri" w:hAnsi="Times New Roman" w:cs="Times New Roman"/>
          <w:b/>
        </w:rPr>
        <w:t>ОБСТОЯТЕЛЬСТВА НЕПРЕОДОЛИМОЙ СИЛЫ</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8.1. Стороны освобождаются от ответственности за частичное или полное неисполнение обязательств по Договору, если оно явилось следствием обстоятельств непреодолимой силы, не зависящими от волеизъявления Сторон, </w:t>
      </w:r>
      <w:proofErr w:type="gramStart"/>
      <w:r w:rsidRPr="001F13C8">
        <w:rPr>
          <w:rFonts w:ascii="Times New Roman" w:eastAsia="Times New Roman" w:hAnsi="Times New Roman" w:cs="Times New Roman"/>
          <w:lang w:eastAsia="ru-RU"/>
        </w:rPr>
        <w:t>и</w:t>
      </w:r>
      <w:proofErr w:type="gramEnd"/>
      <w:r w:rsidRPr="001F13C8">
        <w:rPr>
          <w:rFonts w:ascii="Times New Roman" w:eastAsia="Times New Roman" w:hAnsi="Times New Roman" w:cs="Times New Roman"/>
          <w:lang w:eastAsia="ru-RU"/>
        </w:rPr>
        <w:t xml:space="preserve"> если эти обстоятельства непосредственно повлияли на исполнение Договора. К таким обстоятельствам относятся: стихийные бедствия, войны, блокады, принятие новых законов и нормативно-правовых актов органами государственной власти Российской Федерации.</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8.2. В случаи если Сторона, выполнению обязательств которой препятствуют обстоятельства </w:t>
      </w:r>
      <w:r w:rsidRPr="001F13C8">
        <w:rPr>
          <w:rFonts w:ascii="Times New Roman" w:eastAsia="Times New Roman" w:hAnsi="Times New Roman" w:cs="Times New Roman"/>
          <w:lang w:eastAsia="ru-RU"/>
        </w:rPr>
        <w:lastRenderedPageBreak/>
        <w:t>непреодолимой силы, не известит другую Сторону о наступлении таких обстоятельств в 10-дневный срок, такая Сторона теряет право ссылаться на указанные обстоятельства как на обстоятельства непреодолимой силы.</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8.3. Срок исполнения обязательств по Договору отодвигается соразмерно времени, в течение которого действовали обстоятельства непреодолимой силы и их последствия. Если обстоятельства непреодолимой силы или их последствия будут длиться более одного месяца, то Подрядчик и Заказчик обсудят, какие меры следует принять для продолжения исполнения обязательств по Договору. Если Стороны не смогут договориться в течение двух недель, тогда каждая из Сторон вправе потребовать расторжения Договора.</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8.4. При изменении законодательных и нормативных актов, ухудшающих положение Сторон по сравнению с их состоянием на момент заключения Договора и приводящих к дополнительным затратам времени и денежных средств, договоренности по срокам и стоимости выполнения работ должны быть оформлены Дополнительным соглашением.</w:t>
      </w:r>
    </w:p>
    <w:p w:rsidR="001F13C8" w:rsidRPr="001F13C8" w:rsidRDefault="001F13C8" w:rsidP="001F13C8">
      <w:pPr>
        <w:spacing w:after="0" w:line="240" w:lineRule="auto"/>
        <w:jc w:val="center"/>
        <w:rPr>
          <w:rFonts w:ascii="Times New Roman" w:hAnsi="Times New Roman" w:cs="Times New Roman"/>
          <w:b/>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9. МЕСТО РАССМОТРЕНИЯ СПОРОВ</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9.1. Все споры между Заказчиком и Подрядчиком по настоящему Договору передаются на разрешение в Арбитражный суд Московской области в соответствии с действующим законодательством Российской Федерации.</w:t>
      </w:r>
    </w:p>
    <w:p w:rsidR="001F13C8" w:rsidRPr="001F13C8" w:rsidRDefault="001F13C8" w:rsidP="001F13C8">
      <w:pPr>
        <w:spacing w:after="0" w:line="240" w:lineRule="auto"/>
        <w:rPr>
          <w:rFonts w:ascii="Times New Roman" w:hAnsi="Times New Roman" w:cs="Times New Roman"/>
          <w:lang w:eastAsia="ru-RU"/>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10. РАСТОРЖЕНИЕ ДОГОВОРА</w:t>
      </w:r>
    </w:p>
    <w:p w:rsidR="001F13C8" w:rsidRPr="001F13C8" w:rsidRDefault="001F13C8" w:rsidP="001F13C8">
      <w:pPr>
        <w:spacing w:after="0" w:line="240" w:lineRule="auto"/>
        <w:ind w:firstLine="708"/>
        <w:jc w:val="both"/>
        <w:rPr>
          <w:rFonts w:ascii="Times New Roman" w:hAnsi="Times New Roman" w:cs="Times New Roman"/>
        </w:rPr>
      </w:pPr>
      <w:r w:rsidRPr="001F13C8">
        <w:rPr>
          <w:rFonts w:ascii="Times New Roman" w:hAnsi="Times New Roman" w:cs="Times New Roman"/>
        </w:rPr>
        <w:t>10.1. Действие настоящего Договора может быть прекращено в двустороннем порядке по письменному соглашению между Заказчиком и Подрядчиком. При этом в 10-дневный срок Сторонами принимается решение о взаимных расчетах, и Заказчик возмещает Подрядчику стоимость выполненной части работы.</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10.2. Заказчик вправе расторгнуть Договор в одностороннем внесудебном порядке по своей инициативе, уведомив Подрядчика за 30 (тридцать) дней до предполагаемой даты расторжения. </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10.3. Заказчик вправе расторгнуть Договор в одностороннем внесудебном порядке по своей инициативе, уведомив Подрядчика за 10 (десять)</w:t>
      </w:r>
      <w:r w:rsidRPr="001F13C8">
        <w:rPr>
          <w:rFonts w:ascii="Times New Roman" w:eastAsia="Times New Roman" w:hAnsi="Times New Roman" w:cs="Times New Roman"/>
          <w:color w:val="FF0000"/>
          <w:lang w:eastAsia="ru-RU"/>
        </w:rPr>
        <w:t xml:space="preserve"> </w:t>
      </w:r>
      <w:r w:rsidRPr="001F13C8">
        <w:rPr>
          <w:rFonts w:ascii="Times New Roman" w:eastAsia="Times New Roman" w:hAnsi="Times New Roman" w:cs="Times New Roman"/>
          <w:lang w:eastAsia="ru-RU"/>
        </w:rPr>
        <w:t>дней до предполагаемой даты расторжения в следующих случаях:</w:t>
      </w:r>
    </w:p>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при задержке начала выполнения работ по причинам, не зависящим от Заказчика;</w:t>
      </w:r>
    </w:p>
    <w:p w:rsidR="001F13C8" w:rsidRPr="001F13C8" w:rsidRDefault="001F13C8" w:rsidP="001F13C8">
      <w:pPr>
        <w:widowControl w:val="0"/>
        <w:spacing w:after="0" w:line="240" w:lineRule="auto"/>
        <w:jc w:val="both"/>
        <w:rPr>
          <w:rFonts w:ascii="Times New Roman" w:hAnsi="Times New Roman" w:cs="Times New Roman"/>
        </w:rPr>
      </w:pPr>
      <w:r w:rsidRPr="001F13C8">
        <w:rPr>
          <w:rFonts w:ascii="Times New Roman" w:hAnsi="Times New Roman" w:cs="Times New Roman"/>
        </w:rPr>
        <w:t xml:space="preserve">- при </w:t>
      </w:r>
      <w:proofErr w:type="gramStart"/>
      <w:r w:rsidRPr="001F13C8">
        <w:rPr>
          <w:rFonts w:ascii="Times New Roman" w:hAnsi="Times New Roman" w:cs="Times New Roman"/>
        </w:rPr>
        <w:t>не обеспечении</w:t>
      </w:r>
      <w:proofErr w:type="gramEnd"/>
      <w:r w:rsidRPr="001F13C8">
        <w:rPr>
          <w:rFonts w:ascii="Times New Roman" w:hAnsi="Times New Roman" w:cs="Times New Roman"/>
        </w:rPr>
        <w:t xml:space="preserve"> требуемого качества Документации, в соответствии с действующими нормами и правилами;</w:t>
      </w:r>
    </w:p>
    <w:p w:rsidR="001F13C8" w:rsidRPr="001F13C8" w:rsidRDefault="001F13C8" w:rsidP="001F13C8">
      <w:pPr>
        <w:widowControl w:val="0"/>
        <w:spacing w:after="0" w:line="240" w:lineRule="auto"/>
        <w:jc w:val="both"/>
        <w:rPr>
          <w:rFonts w:ascii="Times New Roman" w:hAnsi="Times New Roman" w:cs="Times New Roman"/>
        </w:rPr>
      </w:pPr>
      <w:r w:rsidRPr="001F13C8">
        <w:rPr>
          <w:rFonts w:ascii="Times New Roman" w:hAnsi="Times New Roman" w:cs="Times New Roman"/>
        </w:rPr>
        <w:t>- аннулирования свидетельства о допуске к соответствующим работам.</w:t>
      </w:r>
    </w:p>
    <w:p w:rsidR="001F13C8" w:rsidRPr="001F13C8" w:rsidRDefault="001F13C8" w:rsidP="001F13C8">
      <w:pPr>
        <w:widowControl w:val="0"/>
        <w:spacing w:after="0" w:line="240" w:lineRule="auto"/>
        <w:jc w:val="both"/>
        <w:rPr>
          <w:rFonts w:ascii="Times New Roman" w:hAnsi="Times New Roman" w:cs="Times New Roman"/>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11. ПРОЧИЕ УСЛОВИЯ</w:t>
      </w:r>
    </w:p>
    <w:p w:rsidR="001F13C8" w:rsidRPr="001F13C8" w:rsidRDefault="001F13C8" w:rsidP="001F13C8">
      <w:pPr>
        <w:spacing w:after="0" w:line="240" w:lineRule="auto"/>
        <w:ind w:firstLine="708"/>
        <w:jc w:val="both"/>
        <w:rPr>
          <w:rFonts w:ascii="Times New Roman" w:eastAsia="Calibri" w:hAnsi="Times New Roman" w:cs="Times New Roman"/>
          <w:lang w:eastAsia="ru-RU"/>
        </w:rPr>
      </w:pPr>
      <w:r w:rsidRPr="001F13C8">
        <w:rPr>
          <w:rFonts w:ascii="Times New Roman" w:eastAsia="Calibri" w:hAnsi="Times New Roman" w:cs="Times New Roman"/>
          <w:lang w:eastAsia="ru-RU"/>
        </w:rPr>
        <w:t>11.1. Срок действия Договора – с момента подписания Договора до выполнения Сторонами всех своих обязательств по данному Договору. Условия настоящего Договора распространяются на отношения Сторон, возникшие с момента подписания Договора.</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11.2. В отношении конфиденциальности информации действует Соглашение о неразглашении конфиденциальной информации №______ от «__</w:t>
      </w:r>
      <w:proofErr w:type="gramStart"/>
      <w:r w:rsidRPr="001F13C8">
        <w:rPr>
          <w:rFonts w:ascii="Times New Roman" w:eastAsia="Times New Roman" w:hAnsi="Times New Roman" w:cs="Times New Roman"/>
          <w:lang w:eastAsia="ru-RU"/>
        </w:rPr>
        <w:t>_»_</w:t>
      </w:r>
      <w:proofErr w:type="gramEnd"/>
      <w:r w:rsidRPr="001F13C8">
        <w:rPr>
          <w:rFonts w:ascii="Times New Roman" w:eastAsia="Times New Roman" w:hAnsi="Times New Roman" w:cs="Times New Roman"/>
          <w:lang w:eastAsia="ru-RU"/>
        </w:rPr>
        <w:t>_______20___г., которое является неотъемлемой частью настоящего Договора (Соглашения). Форма Соглашения о неразглашении конфиденциальной информации указана в Приложение № 5 к настоящему Договору.</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11.3. В случае если с целью исполнения Договора возникнет необходимость, передачи между Сторонами сведений составляющих служебную и/или государственную тайну, то форма, сроки и процедура передачи таких сведений регламентируются действующим законодательством Российской Федерации по защите государственной тайны. Ответственность за обеспечение требуемого режима обращения со сведениями, составляющими служебную и/или государственную тайну возлагается на принимающую такую информацию Сторону.</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11.4. Ни одна из Сторон не вправе передавать свои права и обязанности по настоящему Договору третьей Стороне без письменного согласия на то другой Стороны.</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11.5. Стороны пришли к соглашению, что все изменения, включая, но не ограничиваясь, объема, сроков, стоимости работ, Технического задания, проектных решений считаются действительными, если они подтверждены сторонами в письменной форме путем подписания Дополнительного соглашения.</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11.6. Все указанные в Договоре Приложения являются его неотъемлемой частью.</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11.7. После подписания настоящего Договора все предварительные переговоры по нему, переписка и соглашения считаются утратившими силу.</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11.8. Настоящий Договор составлен на          листах в двух подлинных экземплярах, имеющих </w:t>
      </w:r>
      <w:r w:rsidRPr="001F13C8">
        <w:rPr>
          <w:rFonts w:ascii="Times New Roman" w:eastAsia="Times New Roman" w:hAnsi="Times New Roman" w:cs="Times New Roman"/>
          <w:lang w:eastAsia="ru-RU"/>
        </w:rPr>
        <w:lastRenderedPageBreak/>
        <w:t>одинаковую юридическую силу, по одному для каждой Стороны. Каждая страница Договора и приложений к нему должны быть подписаны лицами, уполномоченными на заключение настоящего Договора.</w:t>
      </w:r>
    </w:p>
    <w:p w:rsidR="001F13C8" w:rsidRPr="001F13C8" w:rsidRDefault="001F13C8" w:rsidP="001F13C8">
      <w:pPr>
        <w:widowControl w:val="0"/>
        <w:spacing w:after="0" w:line="240" w:lineRule="auto"/>
        <w:ind w:firstLine="708"/>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11.9. Настоящий Договор должен быть скреплен печатями Сторон, что является дополнительным требованием к простой форме Договора (п.1 ст.160 ГК РФ). Несоблюдение простой письменной формы влечет недействительность Договора (п.2 ст.162 ГК РФ).</w:t>
      </w:r>
    </w:p>
    <w:p w:rsidR="001F13C8" w:rsidRPr="001F13C8" w:rsidRDefault="001F13C8" w:rsidP="001F13C8">
      <w:pPr>
        <w:spacing w:after="0" w:line="240" w:lineRule="auto"/>
        <w:rPr>
          <w:rFonts w:ascii="Times New Roman" w:hAnsi="Times New Roman" w:cs="Times New Roman"/>
          <w:lang w:eastAsia="ru-RU"/>
        </w:rPr>
      </w:pPr>
      <w:r w:rsidRPr="001F13C8">
        <w:rPr>
          <w:rFonts w:ascii="Times New Roman" w:hAnsi="Times New Roman" w:cs="Times New Roman"/>
          <w:lang w:eastAsia="ru-RU"/>
        </w:rPr>
        <w:t xml:space="preserve"> </w:t>
      </w:r>
    </w:p>
    <w:p w:rsidR="001F13C8" w:rsidRPr="001F13C8" w:rsidRDefault="001F13C8" w:rsidP="001F13C8">
      <w:pPr>
        <w:widowControl w:val="0"/>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12. ПРИЛОЖЕНИЯ</w:t>
      </w:r>
    </w:p>
    <w:p w:rsidR="001F13C8" w:rsidRPr="001F13C8" w:rsidRDefault="001F13C8" w:rsidP="001F13C8">
      <w:pPr>
        <w:spacing w:after="0" w:line="240" w:lineRule="auto"/>
        <w:rPr>
          <w:rFonts w:ascii="Times New Roman" w:hAnsi="Times New Roman" w:cs="Times New Roman"/>
        </w:rPr>
      </w:pPr>
      <w:r w:rsidRPr="001F13C8">
        <w:rPr>
          <w:rFonts w:ascii="Times New Roman" w:hAnsi="Times New Roman" w:cs="Times New Roman"/>
        </w:rPr>
        <w:t>Приложение № 1 – Техническое задание на ___ л.,</w:t>
      </w:r>
    </w:p>
    <w:p w:rsidR="001F13C8" w:rsidRPr="001F13C8" w:rsidRDefault="001F13C8" w:rsidP="001F13C8">
      <w:pPr>
        <w:spacing w:after="0" w:line="240" w:lineRule="auto"/>
        <w:rPr>
          <w:rFonts w:ascii="Times New Roman" w:hAnsi="Times New Roman" w:cs="Times New Roman"/>
        </w:rPr>
      </w:pPr>
      <w:r w:rsidRPr="001F13C8">
        <w:rPr>
          <w:rFonts w:ascii="Times New Roman" w:hAnsi="Times New Roman" w:cs="Times New Roman"/>
        </w:rPr>
        <w:t>Приложение № 2 – Форма перечня объектов КИИ на ___ л.,</w:t>
      </w:r>
    </w:p>
    <w:p w:rsidR="001F13C8" w:rsidRPr="001F13C8" w:rsidRDefault="001F13C8" w:rsidP="001F13C8">
      <w:pPr>
        <w:spacing w:after="0" w:line="240" w:lineRule="auto"/>
        <w:rPr>
          <w:rFonts w:ascii="Times New Roman" w:hAnsi="Times New Roman" w:cs="Times New Roman"/>
        </w:rPr>
      </w:pPr>
      <w:r w:rsidRPr="001F13C8">
        <w:rPr>
          <w:rFonts w:ascii="Times New Roman" w:hAnsi="Times New Roman" w:cs="Times New Roman"/>
        </w:rPr>
        <w:t xml:space="preserve">Приложение № 3 – Расчет стоимости на ___ </w:t>
      </w:r>
      <w:proofErr w:type="gramStart"/>
      <w:r w:rsidRPr="001F13C8">
        <w:rPr>
          <w:rFonts w:ascii="Times New Roman" w:hAnsi="Times New Roman" w:cs="Times New Roman"/>
        </w:rPr>
        <w:t>л..</w:t>
      </w:r>
      <w:proofErr w:type="gramEnd"/>
    </w:p>
    <w:p w:rsidR="001F13C8" w:rsidRPr="001F13C8" w:rsidRDefault="001F13C8" w:rsidP="001F13C8">
      <w:pPr>
        <w:spacing w:after="0" w:line="240" w:lineRule="auto"/>
        <w:rPr>
          <w:rFonts w:ascii="Times New Roman" w:hAnsi="Times New Roman" w:cs="Times New Roman"/>
        </w:rPr>
      </w:pPr>
      <w:r w:rsidRPr="001F13C8">
        <w:rPr>
          <w:rFonts w:ascii="Times New Roman" w:hAnsi="Times New Roman" w:cs="Times New Roman"/>
        </w:rPr>
        <w:t>Приложение № 4 – Антикоррупционная оговорка на ___л.</w:t>
      </w:r>
    </w:p>
    <w:p w:rsidR="001F13C8" w:rsidRPr="001F13C8" w:rsidRDefault="001F13C8" w:rsidP="001F13C8">
      <w:pPr>
        <w:spacing w:after="0" w:line="240" w:lineRule="auto"/>
        <w:rPr>
          <w:rFonts w:ascii="Times New Roman" w:hAnsi="Times New Roman" w:cs="Times New Roman"/>
        </w:rPr>
      </w:pPr>
      <w:r w:rsidRPr="001F13C8">
        <w:rPr>
          <w:rFonts w:ascii="Times New Roman" w:hAnsi="Times New Roman" w:cs="Times New Roman"/>
        </w:rPr>
        <w:t>Приложение № 5 – Форма соглашения о неразглашении конфиденциальной информации на ___л.</w:t>
      </w:r>
    </w:p>
    <w:p w:rsidR="001F13C8" w:rsidRPr="001F13C8" w:rsidRDefault="001F13C8" w:rsidP="001F13C8">
      <w:pPr>
        <w:spacing w:after="0" w:line="240" w:lineRule="auto"/>
        <w:rPr>
          <w:rFonts w:ascii="Times New Roman" w:hAnsi="Times New Roman" w:cs="Times New Roman"/>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13. РЕКВИЗИТЫ СТОРОН</w:t>
      </w:r>
    </w:p>
    <w:p w:rsidR="001F13C8" w:rsidRPr="001F13C8" w:rsidRDefault="001F13C8" w:rsidP="001F13C8">
      <w:pPr>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13.1. Адреса и расчетные счета Сторон:</w:t>
      </w:r>
    </w:p>
    <w:p w:rsidR="001F13C8" w:rsidRPr="001F13C8" w:rsidRDefault="001F13C8" w:rsidP="001F13C8">
      <w:pPr>
        <w:spacing w:after="0" w:line="240" w:lineRule="auto"/>
        <w:rPr>
          <w:rFonts w:ascii="Times New Roman" w:hAnsi="Times New Roman" w:cs="Times New Roman"/>
          <w:lang w:eastAsia="ru-RU"/>
        </w:rPr>
      </w:pPr>
    </w:p>
    <w:p w:rsidR="001F13C8" w:rsidRPr="001F13C8" w:rsidRDefault="001F13C8" w:rsidP="001F13C8">
      <w:pPr>
        <w:spacing w:after="0" w:line="240" w:lineRule="auto"/>
        <w:rPr>
          <w:rFonts w:ascii="Times New Roman" w:eastAsia="Times New Roman" w:hAnsi="Times New Roman" w:cs="Times New Roman"/>
          <w:b/>
          <w:bCs/>
          <w:lang w:eastAsia="ru-RU"/>
        </w:rPr>
      </w:pPr>
      <w:r w:rsidRPr="001F13C8">
        <w:rPr>
          <w:rFonts w:ascii="Times New Roman" w:eastAsia="Times New Roman" w:hAnsi="Times New Roman" w:cs="Times New Roman"/>
          <w:b/>
          <w:bCs/>
          <w:lang w:eastAsia="ru-RU"/>
        </w:rPr>
        <w:t>Заказчик:</w:t>
      </w:r>
      <w:r w:rsidRPr="001F13C8">
        <w:rPr>
          <w:rFonts w:ascii="Times New Roman" w:hAnsi="Times New Roman" w:cs="Times New Roman"/>
        </w:rPr>
        <w:t xml:space="preserve"> </w:t>
      </w:r>
      <w:r w:rsidRPr="001F13C8">
        <w:rPr>
          <w:rFonts w:ascii="Times New Roman" w:eastAsia="Times New Roman" w:hAnsi="Times New Roman" w:cs="Times New Roman"/>
          <w:b/>
          <w:bCs/>
          <w:lang w:eastAsia="ru-RU"/>
        </w:rPr>
        <w:t>Акционерное общество «Международный аэропорт Шереметьево»</w:t>
      </w:r>
    </w:p>
    <w:p w:rsidR="001F13C8" w:rsidRPr="001F13C8" w:rsidRDefault="001F13C8" w:rsidP="001F13C8">
      <w:pPr>
        <w:spacing w:after="0" w:line="240" w:lineRule="auto"/>
        <w:rPr>
          <w:rFonts w:ascii="Times New Roman" w:eastAsia="Times New Roman" w:hAnsi="Times New Roman" w:cs="Times New Roman"/>
          <w:b/>
          <w:bCs/>
          <w:lang w:eastAsia="ru-RU"/>
        </w:rPr>
      </w:pPr>
    </w:p>
    <w:p w:rsidR="001F13C8" w:rsidRPr="001F13C8" w:rsidRDefault="001F13C8" w:rsidP="001F13C8">
      <w:pPr>
        <w:spacing w:after="0" w:line="240" w:lineRule="auto"/>
        <w:rPr>
          <w:rFonts w:ascii="Times New Roman" w:hAnsi="Times New Roman" w:cs="Times New Roman"/>
          <w:lang w:eastAsia="ru-RU"/>
        </w:rPr>
      </w:pPr>
      <w:r w:rsidRPr="001F13C8">
        <w:rPr>
          <w:rFonts w:ascii="Times New Roman" w:hAnsi="Times New Roman" w:cs="Times New Roman"/>
          <w:lang w:eastAsia="ru-RU"/>
        </w:rPr>
        <w:t xml:space="preserve">   </w:t>
      </w:r>
      <w:proofErr w:type="gramStart"/>
      <w:r w:rsidRPr="001F13C8">
        <w:rPr>
          <w:rFonts w:ascii="Times New Roman" w:hAnsi="Times New Roman" w:cs="Times New Roman"/>
          <w:lang w:eastAsia="ru-RU"/>
        </w:rPr>
        <w:t xml:space="preserve">ОГРН:   </w:t>
      </w:r>
      <w:proofErr w:type="gramEnd"/>
      <w:r w:rsidRPr="001F13C8">
        <w:rPr>
          <w:rFonts w:ascii="Times New Roman" w:hAnsi="Times New Roman" w:cs="Times New Roman"/>
          <w:lang w:eastAsia="ru-RU"/>
        </w:rPr>
        <w:t xml:space="preserve">                                    1027739374750</w:t>
      </w:r>
    </w:p>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
        <w:gridCol w:w="142"/>
        <w:gridCol w:w="2858"/>
        <w:gridCol w:w="1595"/>
        <w:gridCol w:w="6025"/>
        <w:gridCol w:w="39"/>
        <w:gridCol w:w="249"/>
      </w:tblGrid>
      <w:tr w:rsidR="001F13C8" w:rsidRPr="001F13C8" w:rsidTr="00A71D7F">
        <w:trPr>
          <w:gridBefore w:val="1"/>
          <w:gridAfter w:val="1"/>
          <w:wBefore w:w="15" w:type="dxa"/>
          <w:wAfter w:w="249" w:type="dxa"/>
        </w:trPr>
        <w:tc>
          <w:tcPr>
            <w:tcW w:w="3000" w:type="dxa"/>
            <w:gridSpan w:val="2"/>
            <w:tcBorders>
              <w:top w:val="nil"/>
              <w:left w:val="nil"/>
              <w:bottom w:val="nil"/>
              <w:right w:val="nil"/>
            </w:tcBorders>
          </w:tcPr>
          <w:bookmarkEnd w:id="200"/>
          <w:bookmarkEnd w:id="201"/>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ИНН:</w:t>
            </w:r>
          </w:p>
        </w:tc>
        <w:tc>
          <w:tcPr>
            <w:tcW w:w="7659" w:type="dxa"/>
            <w:gridSpan w:val="3"/>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7712094033</w:t>
            </w:r>
          </w:p>
        </w:tc>
      </w:tr>
      <w:tr w:rsidR="001F13C8" w:rsidRPr="001F13C8" w:rsidTr="00A71D7F">
        <w:trPr>
          <w:gridBefore w:val="1"/>
          <w:gridAfter w:val="1"/>
          <w:wBefore w:w="15" w:type="dxa"/>
          <w:wAfter w:w="249" w:type="dxa"/>
          <w:trHeight w:val="161"/>
        </w:trPr>
        <w:tc>
          <w:tcPr>
            <w:tcW w:w="3000" w:type="dxa"/>
            <w:gridSpan w:val="2"/>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КПП:</w:t>
            </w:r>
          </w:p>
        </w:tc>
        <w:tc>
          <w:tcPr>
            <w:tcW w:w="7659" w:type="dxa"/>
            <w:gridSpan w:val="3"/>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504701001</w:t>
            </w:r>
          </w:p>
        </w:tc>
      </w:tr>
      <w:tr w:rsidR="001F13C8" w:rsidRPr="001F13C8" w:rsidTr="00A71D7F">
        <w:trPr>
          <w:gridBefore w:val="1"/>
          <w:gridAfter w:val="1"/>
          <w:wBefore w:w="15" w:type="dxa"/>
          <w:wAfter w:w="249" w:type="dxa"/>
          <w:trHeight w:val="198"/>
        </w:trPr>
        <w:tc>
          <w:tcPr>
            <w:tcW w:w="3000" w:type="dxa"/>
            <w:gridSpan w:val="2"/>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Место нахождения общества:</w:t>
            </w:r>
          </w:p>
        </w:tc>
        <w:tc>
          <w:tcPr>
            <w:tcW w:w="7659" w:type="dxa"/>
            <w:gridSpan w:val="3"/>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Российская Федерация, 141400, Московская область, город Химки, </w:t>
            </w:r>
          </w:p>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аэропорт Шереметьево тер.</w:t>
            </w:r>
          </w:p>
        </w:tc>
      </w:tr>
      <w:tr w:rsidR="001F13C8" w:rsidRPr="001F13C8" w:rsidTr="00A71D7F">
        <w:trPr>
          <w:gridBefore w:val="1"/>
          <w:gridAfter w:val="1"/>
          <w:wBefore w:w="15" w:type="dxa"/>
          <w:wAfter w:w="249" w:type="dxa"/>
        </w:trPr>
        <w:tc>
          <w:tcPr>
            <w:tcW w:w="3000" w:type="dxa"/>
            <w:gridSpan w:val="2"/>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Почтовый адрес:</w:t>
            </w:r>
          </w:p>
        </w:tc>
        <w:tc>
          <w:tcPr>
            <w:tcW w:w="7659" w:type="dxa"/>
            <w:gridSpan w:val="3"/>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Российская Федерация, 141400, Московская область, город Химки,</w:t>
            </w:r>
          </w:p>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аэропорт Шереметьево тер.</w:t>
            </w:r>
          </w:p>
        </w:tc>
      </w:tr>
      <w:tr w:rsidR="001F13C8" w:rsidRPr="001F13C8" w:rsidTr="00A71D7F">
        <w:trPr>
          <w:gridBefore w:val="1"/>
          <w:gridAfter w:val="1"/>
          <w:wBefore w:w="15" w:type="dxa"/>
          <w:wAfter w:w="249" w:type="dxa"/>
        </w:trPr>
        <w:tc>
          <w:tcPr>
            <w:tcW w:w="3000" w:type="dxa"/>
            <w:gridSpan w:val="2"/>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Банк:</w:t>
            </w:r>
          </w:p>
        </w:tc>
        <w:tc>
          <w:tcPr>
            <w:tcW w:w="7659" w:type="dxa"/>
            <w:gridSpan w:val="3"/>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ПАО Сбербанк, г. Москва </w:t>
            </w:r>
          </w:p>
        </w:tc>
      </w:tr>
      <w:tr w:rsidR="001F13C8" w:rsidRPr="001F13C8" w:rsidTr="00A71D7F">
        <w:trPr>
          <w:gridBefore w:val="1"/>
          <w:gridAfter w:val="1"/>
          <w:wBefore w:w="15" w:type="dxa"/>
          <w:wAfter w:w="249" w:type="dxa"/>
        </w:trPr>
        <w:tc>
          <w:tcPr>
            <w:tcW w:w="3000" w:type="dxa"/>
            <w:gridSpan w:val="2"/>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Расчетный счет:</w:t>
            </w:r>
          </w:p>
        </w:tc>
        <w:tc>
          <w:tcPr>
            <w:tcW w:w="7659" w:type="dxa"/>
            <w:gridSpan w:val="3"/>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40702810438040112239</w:t>
            </w:r>
          </w:p>
        </w:tc>
      </w:tr>
      <w:tr w:rsidR="001F13C8" w:rsidRPr="001F13C8" w:rsidTr="00A71D7F">
        <w:trPr>
          <w:gridBefore w:val="1"/>
          <w:gridAfter w:val="1"/>
          <w:wBefore w:w="15" w:type="dxa"/>
          <w:wAfter w:w="249" w:type="dxa"/>
        </w:trPr>
        <w:tc>
          <w:tcPr>
            <w:tcW w:w="3000" w:type="dxa"/>
            <w:gridSpan w:val="2"/>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Корр. счет:</w:t>
            </w:r>
          </w:p>
        </w:tc>
        <w:tc>
          <w:tcPr>
            <w:tcW w:w="7659" w:type="dxa"/>
            <w:gridSpan w:val="3"/>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30101810400000000225</w:t>
            </w:r>
          </w:p>
        </w:tc>
      </w:tr>
      <w:tr w:rsidR="001F13C8" w:rsidRPr="001F13C8" w:rsidTr="00A71D7F">
        <w:trPr>
          <w:gridBefore w:val="1"/>
          <w:gridAfter w:val="1"/>
          <w:wBefore w:w="15" w:type="dxa"/>
          <w:wAfter w:w="249" w:type="dxa"/>
        </w:trPr>
        <w:tc>
          <w:tcPr>
            <w:tcW w:w="3000" w:type="dxa"/>
            <w:gridSpan w:val="2"/>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БИК:</w:t>
            </w:r>
          </w:p>
        </w:tc>
        <w:tc>
          <w:tcPr>
            <w:tcW w:w="7659" w:type="dxa"/>
            <w:gridSpan w:val="3"/>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044525225</w:t>
            </w:r>
          </w:p>
        </w:tc>
      </w:tr>
      <w:tr w:rsidR="001F13C8" w:rsidRPr="001F13C8" w:rsidTr="00A71D7F">
        <w:trPr>
          <w:gridBefore w:val="1"/>
          <w:gridAfter w:val="1"/>
          <w:wBefore w:w="15" w:type="dxa"/>
          <w:wAfter w:w="249" w:type="dxa"/>
        </w:trPr>
        <w:tc>
          <w:tcPr>
            <w:tcW w:w="3000" w:type="dxa"/>
            <w:gridSpan w:val="2"/>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Тел./факс; </w:t>
            </w:r>
            <w:r w:rsidRPr="001F13C8">
              <w:rPr>
                <w:rFonts w:ascii="Times New Roman" w:eastAsia="Times New Roman" w:hAnsi="Times New Roman" w:cs="Times New Roman"/>
                <w:lang w:val="en-US" w:eastAsia="ru-RU"/>
              </w:rPr>
              <w:t>e-mail</w:t>
            </w:r>
          </w:p>
        </w:tc>
        <w:tc>
          <w:tcPr>
            <w:tcW w:w="7659" w:type="dxa"/>
            <w:gridSpan w:val="3"/>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val="en-US" w:eastAsia="ru-RU"/>
              </w:rPr>
              <w:t xml:space="preserve">8 </w:t>
            </w:r>
            <w:r w:rsidRPr="001F13C8">
              <w:rPr>
                <w:rFonts w:ascii="Times New Roman" w:eastAsia="Times New Roman" w:hAnsi="Times New Roman" w:cs="Times New Roman"/>
                <w:lang w:eastAsia="ru-RU"/>
              </w:rPr>
              <w:t>(495) 578-29-40, Panormova@svo.aero</w:t>
            </w:r>
          </w:p>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660"/>
        </w:trPr>
        <w:tc>
          <w:tcPr>
            <w:tcW w:w="10923" w:type="dxa"/>
            <w:gridSpan w:val="7"/>
            <w:tcBorders>
              <w:top w:val="nil"/>
              <w:left w:val="nil"/>
              <w:bottom w:val="nil"/>
              <w:right w:val="nil"/>
            </w:tcBorders>
            <w:shd w:val="clear" w:color="auto" w:fill="auto"/>
          </w:tcPr>
          <w:p w:rsidR="001F13C8" w:rsidRPr="001F13C8" w:rsidRDefault="001F13C8" w:rsidP="001F13C8">
            <w:pPr>
              <w:spacing w:after="0" w:line="240" w:lineRule="auto"/>
              <w:jc w:val="both"/>
              <w:rPr>
                <w:rFonts w:ascii="Times New Roman" w:eastAsia="Times New Roman" w:hAnsi="Times New Roman" w:cs="Times New Roman"/>
                <w:b/>
                <w:bCs/>
                <w:lang w:val="en-US" w:eastAsia="ru-RU"/>
              </w:rPr>
            </w:pPr>
            <w:r w:rsidRPr="001F13C8">
              <w:rPr>
                <w:rFonts w:ascii="Times New Roman" w:eastAsia="Times New Roman" w:hAnsi="Times New Roman" w:cs="Times New Roman"/>
                <w:b/>
                <w:bCs/>
                <w:lang w:eastAsia="ru-RU"/>
              </w:rPr>
              <w:t xml:space="preserve">Подрядчик: </w:t>
            </w:r>
          </w:p>
          <w:p w:rsidR="001F13C8" w:rsidRPr="001F13C8" w:rsidRDefault="001F13C8" w:rsidP="001F13C8">
            <w:pPr>
              <w:spacing w:after="0" w:line="240" w:lineRule="auto"/>
              <w:jc w:val="both"/>
              <w:rPr>
                <w:rFonts w:ascii="Times New Roman" w:eastAsia="Times New Roman" w:hAnsi="Times New Roman" w:cs="Times New Roman"/>
                <w:b/>
                <w:lang w:eastAsia="ru-RU"/>
              </w:rPr>
            </w:pPr>
          </w:p>
          <w:tbl>
            <w:tblPr>
              <w:tblW w:w="9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7"/>
              <w:gridCol w:w="6556"/>
              <w:gridCol w:w="360"/>
            </w:tblGrid>
            <w:tr w:rsidR="001F13C8" w:rsidRPr="001F13C8" w:rsidTr="00A71D7F">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ОГРН: </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 </w:t>
                  </w: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ИНН:</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КПП:</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c>
                <w:tcPr>
                  <w:tcW w:w="3057" w:type="dxa"/>
                  <w:tcBorders>
                    <w:top w:val="nil"/>
                    <w:left w:val="nil"/>
                    <w:bottom w:val="nil"/>
                    <w:right w:val="nil"/>
                  </w:tcBorders>
                </w:tcPr>
                <w:p w:rsidR="001F13C8" w:rsidRPr="001F13C8" w:rsidRDefault="001F13C8" w:rsidP="001F13C8">
                  <w:pPr>
                    <w:tabs>
                      <w:tab w:val="left" w:pos="1075"/>
                      <w:tab w:val="left" w:pos="1217"/>
                    </w:tabs>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Место нахождения общества:</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color w:val="000000"/>
                      <w:lang w:eastAsia="ru-RU"/>
                    </w:rPr>
                  </w:pPr>
                </w:p>
              </w:tc>
            </w:tr>
            <w:tr w:rsidR="001F13C8" w:rsidRPr="001F13C8" w:rsidTr="00A71D7F">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Почтовый адрес:</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color w:val="FF0000"/>
                      <w:lang w:eastAsia="ru-RU"/>
                    </w:rPr>
                  </w:pPr>
                </w:p>
              </w:tc>
            </w:tr>
            <w:tr w:rsidR="001F13C8" w:rsidRPr="001F13C8" w:rsidTr="00A71D7F">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Банк:</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Расчетный счет:</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Корр. счет:</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БИК:</w:t>
                  </w:r>
                </w:p>
              </w:tc>
              <w:tc>
                <w:tcPr>
                  <w:tcW w:w="6556" w:type="dxa"/>
                  <w:tcBorders>
                    <w:top w:val="nil"/>
                    <w:left w:val="nil"/>
                    <w:bottom w:val="nil"/>
                    <w:right w:val="nil"/>
                  </w:tcBorders>
                </w:tcPr>
                <w:p w:rsidR="001F13C8" w:rsidRPr="001F13C8" w:rsidDel="000146B2" w:rsidRDefault="001F13C8" w:rsidP="001F13C8">
                  <w:pPr>
                    <w:spacing w:after="0" w:line="240" w:lineRule="auto"/>
                    <w:rPr>
                      <w:rFonts w:ascii="Times New Roman" w:eastAsia="Times New Roman" w:hAnsi="Times New Roman" w:cs="Times New Roman"/>
                      <w:lang w:eastAsia="ru-RU"/>
                    </w:rPr>
                  </w:pP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rPr>
                <w:trHeight w:val="254"/>
              </w:trPr>
              <w:tc>
                <w:tcPr>
                  <w:tcW w:w="3057" w:type="dxa"/>
                  <w:tcBorders>
                    <w:top w:val="nil"/>
                    <w:left w:val="nil"/>
                    <w:bottom w:val="nil"/>
                    <w:right w:val="nil"/>
                  </w:tcBorders>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Тел./факс; </w:t>
                  </w:r>
                  <w:r w:rsidRPr="001F13C8">
                    <w:rPr>
                      <w:rFonts w:ascii="Times New Roman" w:eastAsia="Times New Roman" w:hAnsi="Times New Roman" w:cs="Times New Roman"/>
                      <w:lang w:val="en-US" w:eastAsia="ru-RU"/>
                    </w:rPr>
                    <w:t>e</w:t>
                  </w:r>
                  <w:r w:rsidRPr="001F13C8">
                    <w:rPr>
                      <w:rFonts w:ascii="Times New Roman" w:eastAsia="Times New Roman" w:hAnsi="Times New Roman" w:cs="Times New Roman"/>
                      <w:lang w:eastAsia="ru-RU"/>
                    </w:rPr>
                    <w:t>-</w:t>
                  </w:r>
                  <w:r w:rsidRPr="001F13C8">
                    <w:rPr>
                      <w:rFonts w:ascii="Times New Roman" w:eastAsia="Times New Roman" w:hAnsi="Times New Roman" w:cs="Times New Roman"/>
                      <w:lang w:val="en-US" w:eastAsia="ru-RU"/>
                    </w:rPr>
                    <w:t>mail</w:t>
                  </w:r>
                </w:p>
              </w:tc>
              <w:tc>
                <w:tcPr>
                  <w:tcW w:w="6556" w:type="dxa"/>
                  <w:tcBorders>
                    <w:top w:val="nil"/>
                    <w:left w:val="nil"/>
                    <w:bottom w:val="nil"/>
                    <w:right w:val="nil"/>
                  </w:tcBorders>
                </w:tcPr>
                <w:p w:rsidR="001F13C8" w:rsidRPr="001F13C8" w:rsidRDefault="001F13C8" w:rsidP="001F13C8">
                  <w:pPr>
                    <w:tabs>
                      <w:tab w:val="left" w:pos="915"/>
                    </w:tabs>
                    <w:spacing w:after="0" w:line="240" w:lineRule="auto"/>
                    <w:rPr>
                      <w:rFonts w:ascii="Times New Roman" w:eastAsia="Times New Roman" w:hAnsi="Times New Roman" w:cs="Times New Roman"/>
                      <w:color w:val="0070C0"/>
                      <w:lang w:eastAsia="ru-RU"/>
                    </w:rPr>
                  </w:pPr>
                  <w:r w:rsidRPr="001F13C8">
                    <w:rPr>
                      <w:rFonts w:ascii="Times New Roman" w:eastAsia="Times New Roman" w:hAnsi="Times New Roman" w:cs="Times New Roman"/>
                      <w:color w:val="0070C0"/>
                      <w:lang w:eastAsia="ru-RU"/>
                    </w:rPr>
                    <w:tab/>
                  </w:r>
                </w:p>
                <w:p w:rsidR="001F13C8" w:rsidRPr="001F13C8" w:rsidRDefault="001F13C8" w:rsidP="001F13C8">
                  <w:pPr>
                    <w:tabs>
                      <w:tab w:val="left" w:pos="915"/>
                    </w:tabs>
                    <w:spacing w:after="0" w:line="240" w:lineRule="auto"/>
                    <w:rPr>
                      <w:rFonts w:ascii="Times New Roman" w:eastAsia="Times New Roman" w:hAnsi="Times New Roman" w:cs="Times New Roman"/>
                      <w:color w:val="0070C0"/>
                      <w:lang w:eastAsia="ru-RU"/>
                    </w:rPr>
                  </w:pPr>
                </w:p>
                <w:p w:rsidR="001F13C8" w:rsidRPr="001F13C8" w:rsidDel="000146B2" w:rsidRDefault="001F13C8" w:rsidP="001F13C8">
                  <w:pPr>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Подписи сторон</w:t>
                  </w:r>
                </w:p>
              </w:tc>
              <w:tc>
                <w:tcPr>
                  <w:tcW w:w="360" w:type="dxa"/>
                  <w:tcBorders>
                    <w:top w:val="nil"/>
                    <w:left w:val="nil"/>
                    <w:bottom w:val="nil"/>
                    <w:right w:val="nil"/>
                  </w:tcBorders>
                </w:tcPr>
                <w:p w:rsidR="001F13C8" w:rsidRPr="001F13C8" w:rsidRDefault="001F13C8" w:rsidP="001F13C8">
                  <w:pPr>
                    <w:spacing w:after="0" w:line="240" w:lineRule="auto"/>
                    <w:rPr>
                      <w:rFonts w:ascii="Times New Roman" w:eastAsia="Times New Roman" w:hAnsi="Times New Roman" w:cs="Times New Roman"/>
                      <w:lang w:eastAsia="ru-RU"/>
                    </w:rPr>
                  </w:pPr>
                </w:p>
              </w:tc>
            </w:tr>
          </w:tbl>
          <w:p w:rsidR="001F13C8" w:rsidRPr="001F13C8" w:rsidRDefault="001F13C8" w:rsidP="001F13C8">
            <w:pPr>
              <w:widowControl w:val="0"/>
              <w:spacing w:after="0" w:line="240" w:lineRule="auto"/>
              <w:rPr>
                <w:rFonts w:ascii="Times New Roman" w:eastAsia="Times New Roman" w:hAnsi="Times New Roman" w:cs="Times New Roman"/>
                <w:lang w:eastAsia="ru-RU"/>
              </w:rPr>
            </w:pPr>
          </w:p>
          <w:tbl>
            <w:tblPr>
              <w:tblW w:w="9856" w:type="dxa"/>
              <w:tblLook w:val="0000" w:firstRow="0" w:lastRow="0" w:firstColumn="0" w:lastColumn="0" w:noHBand="0" w:noVBand="0"/>
            </w:tblPr>
            <w:tblGrid>
              <w:gridCol w:w="4928"/>
              <w:gridCol w:w="4928"/>
            </w:tblGrid>
            <w:tr w:rsidR="001F13C8" w:rsidRPr="001F13C8" w:rsidTr="00A71D7F">
              <w:tc>
                <w:tcPr>
                  <w:tcW w:w="4928" w:type="dxa"/>
                </w:tcPr>
                <w:p w:rsidR="001F13C8" w:rsidRPr="001F13C8" w:rsidRDefault="001F13C8" w:rsidP="001F13C8">
                  <w:pPr>
                    <w:keepNext/>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ЗАКАЗЧИК:</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ПОДРЯДЧИК:</w:t>
                  </w:r>
                </w:p>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p>
              </w:tc>
            </w:tr>
            <w:tr w:rsidR="001F13C8" w:rsidRPr="001F13C8" w:rsidTr="00A71D7F">
              <w:trPr>
                <w:trHeight w:val="795"/>
              </w:trPr>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 xml:space="preserve">Должность </w:t>
                  </w:r>
                </w:p>
              </w:tc>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Должность</w:t>
                  </w:r>
                </w:p>
              </w:tc>
            </w:tr>
            <w:tr w:rsidR="001F13C8" w:rsidRPr="001F13C8" w:rsidTr="00A71D7F">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b/>
                      <w:lang w:eastAsia="ru-RU"/>
                    </w:rPr>
                    <w:t xml:space="preserve">_____________________ ФИО </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___________________ФИО</w:t>
                  </w:r>
                </w:p>
              </w:tc>
            </w:tr>
          </w:tbl>
          <w:p w:rsidR="001F13C8" w:rsidRPr="001F13C8" w:rsidRDefault="001F13C8" w:rsidP="001F13C8">
            <w:pPr>
              <w:spacing w:after="0" w:line="240" w:lineRule="auto"/>
              <w:rPr>
                <w:rFonts w:ascii="Times New Roman" w:eastAsia="Times New Roman" w:hAnsi="Times New Roman" w:cs="Times New Roman"/>
                <w:b/>
                <w:bCs/>
                <w:lang w:eastAsia="ru-RU"/>
              </w:rPr>
            </w:pPr>
          </w:p>
        </w:tc>
      </w:tr>
      <w:tr w:rsidR="001F13C8" w:rsidRPr="001F13C8" w:rsidTr="00A71D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gridAfter w:val="2"/>
          <w:wBefore w:w="157" w:type="dxa"/>
          <w:wAfter w:w="288" w:type="dxa"/>
          <w:trHeight w:val="540"/>
        </w:trPr>
        <w:tc>
          <w:tcPr>
            <w:tcW w:w="4453" w:type="dxa"/>
            <w:gridSpan w:val="2"/>
          </w:tcPr>
          <w:p w:rsidR="001F13C8" w:rsidRPr="001F13C8" w:rsidRDefault="001F13C8" w:rsidP="001F13C8">
            <w:pPr>
              <w:spacing w:after="0" w:line="240" w:lineRule="auto"/>
              <w:rPr>
                <w:rFonts w:ascii="Times New Roman" w:eastAsia="Times New Roman" w:hAnsi="Times New Roman" w:cs="Times New Roman"/>
                <w:lang w:eastAsia="ru-RU"/>
              </w:rPr>
            </w:pPr>
          </w:p>
        </w:tc>
        <w:tc>
          <w:tcPr>
            <w:tcW w:w="6025" w:type="dxa"/>
          </w:tcPr>
          <w:p w:rsidR="001F13C8" w:rsidRPr="001F13C8" w:rsidRDefault="001F13C8" w:rsidP="001F13C8">
            <w:pPr>
              <w:spacing w:after="0" w:line="240" w:lineRule="auto"/>
              <w:rPr>
                <w:rFonts w:ascii="Times New Roman" w:eastAsia="Times New Roman" w:hAnsi="Times New Roman" w:cs="Times New Roman"/>
                <w:lang w:eastAsia="ru-RU"/>
              </w:rPr>
            </w:pPr>
          </w:p>
        </w:tc>
      </w:tr>
    </w:tbl>
    <w:p w:rsidR="001F13C8" w:rsidRPr="001F13C8" w:rsidRDefault="001F13C8" w:rsidP="001F13C8">
      <w:pPr>
        <w:spacing w:after="0" w:line="240" w:lineRule="auto"/>
        <w:rPr>
          <w:rFonts w:ascii="Times New Roman" w:hAnsi="Times New Roman" w:cs="Times New Roman"/>
          <w:b/>
        </w:rPr>
      </w:pPr>
      <w:r w:rsidRPr="001F13C8">
        <w:rPr>
          <w:rFonts w:ascii="Times New Roman" w:hAnsi="Times New Roman" w:cs="Times New Roman"/>
          <w:b/>
        </w:rPr>
        <w:br w:type="page"/>
      </w:r>
    </w:p>
    <w:p w:rsidR="001F13C8" w:rsidRPr="001F13C8" w:rsidRDefault="001F13C8" w:rsidP="001F13C8">
      <w:pPr>
        <w:spacing w:after="0" w:line="240" w:lineRule="auto"/>
        <w:ind w:left="5813" w:firstLine="708"/>
        <w:jc w:val="right"/>
        <w:rPr>
          <w:rFonts w:ascii="Times New Roman" w:hAnsi="Times New Roman" w:cs="Times New Roman"/>
          <w:b/>
        </w:rPr>
      </w:pPr>
      <w:r w:rsidRPr="001F13C8">
        <w:rPr>
          <w:rFonts w:ascii="Times New Roman" w:hAnsi="Times New Roman" w:cs="Times New Roman"/>
          <w:b/>
        </w:rPr>
        <w:lastRenderedPageBreak/>
        <w:t>Приложение № 1</w:t>
      </w:r>
    </w:p>
    <w:p w:rsidR="001F13C8" w:rsidRPr="001F13C8" w:rsidRDefault="001F13C8" w:rsidP="001F13C8">
      <w:pPr>
        <w:spacing w:after="0" w:line="240" w:lineRule="auto"/>
        <w:ind w:left="6521"/>
        <w:jc w:val="right"/>
        <w:rPr>
          <w:rFonts w:ascii="Times New Roman" w:hAnsi="Times New Roman" w:cs="Times New Roman"/>
        </w:rPr>
      </w:pPr>
      <w:r w:rsidRPr="001F13C8">
        <w:rPr>
          <w:rFonts w:ascii="Times New Roman" w:hAnsi="Times New Roman" w:cs="Times New Roman"/>
        </w:rPr>
        <w:t xml:space="preserve">      к Договору №_______</w:t>
      </w:r>
    </w:p>
    <w:p w:rsidR="001F13C8" w:rsidRPr="001F13C8" w:rsidRDefault="001F13C8" w:rsidP="001F13C8">
      <w:pPr>
        <w:spacing w:after="0" w:line="240" w:lineRule="auto"/>
        <w:ind w:left="7080" w:hanging="559"/>
        <w:jc w:val="right"/>
        <w:rPr>
          <w:rFonts w:ascii="Times New Roman" w:hAnsi="Times New Roman" w:cs="Times New Roman"/>
        </w:rPr>
      </w:pPr>
      <w:r w:rsidRPr="001F13C8">
        <w:rPr>
          <w:rFonts w:ascii="Times New Roman" w:hAnsi="Times New Roman" w:cs="Times New Roman"/>
        </w:rPr>
        <w:t xml:space="preserve"> от «__» ______ 201__ г.</w:t>
      </w:r>
    </w:p>
    <w:p w:rsidR="001F13C8" w:rsidRPr="001F13C8" w:rsidRDefault="001F13C8" w:rsidP="001F13C8">
      <w:pPr>
        <w:spacing w:after="0" w:line="240" w:lineRule="auto"/>
        <w:jc w:val="center"/>
        <w:rPr>
          <w:rFonts w:ascii="Times New Roman" w:eastAsia="Times New Roman" w:hAnsi="Times New Roman" w:cs="Times New Roman"/>
          <w:color w:val="000000"/>
          <w:lang w:eastAsia="ru-RU"/>
        </w:rPr>
      </w:pPr>
    </w:p>
    <w:p w:rsidR="001F13C8" w:rsidRPr="001F13C8" w:rsidRDefault="001F13C8" w:rsidP="001F13C8">
      <w:pPr>
        <w:spacing w:after="0" w:line="240" w:lineRule="auto"/>
        <w:jc w:val="center"/>
        <w:rPr>
          <w:rFonts w:ascii="Times New Roman" w:eastAsia="Times New Roman" w:hAnsi="Times New Roman" w:cs="Times New Roman"/>
          <w:b/>
          <w:color w:val="000000"/>
          <w:lang w:eastAsia="ru-RU"/>
        </w:rPr>
      </w:pPr>
      <w:r w:rsidRPr="001F13C8">
        <w:rPr>
          <w:rFonts w:ascii="Times New Roman" w:eastAsia="Times New Roman" w:hAnsi="Times New Roman" w:cs="Times New Roman"/>
          <w:b/>
          <w:color w:val="000000"/>
          <w:lang w:eastAsia="ru-RU"/>
        </w:rPr>
        <w:t>Техническое задание</w:t>
      </w:r>
    </w:p>
    <w:p w:rsidR="001F13C8" w:rsidRPr="001F13C8" w:rsidRDefault="001F13C8" w:rsidP="001F13C8">
      <w:pPr>
        <w:spacing w:after="0" w:line="240" w:lineRule="auto"/>
        <w:jc w:val="center"/>
        <w:rPr>
          <w:rFonts w:ascii="Times New Roman" w:eastAsia="Times New Roman" w:hAnsi="Times New Roman" w:cs="Times New Roman"/>
          <w:color w:val="000000"/>
          <w:lang w:eastAsia="ru-RU"/>
        </w:rPr>
      </w:pPr>
      <w:r w:rsidRPr="001F13C8">
        <w:rPr>
          <w:rFonts w:ascii="Times New Roman" w:eastAsia="Times New Roman" w:hAnsi="Times New Roman" w:cs="Times New Roman"/>
          <w:color w:val="000000"/>
          <w:lang w:eastAsia="ru-RU"/>
        </w:rPr>
        <w:t>на разработку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w:t>
      </w:r>
    </w:p>
    <w:p w:rsidR="001F13C8" w:rsidRPr="001F13C8" w:rsidRDefault="001F13C8" w:rsidP="001F13C8">
      <w:pPr>
        <w:spacing w:after="0" w:line="240" w:lineRule="auto"/>
        <w:contextualSpacing/>
        <w:rPr>
          <w:rFonts w:ascii="Times New Roman" w:eastAsia="Calibri" w:hAnsi="Times New Roman" w:cs="Times New Roman"/>
          <w:color w:val="000000"/>
          <w:lang w:eastAsia="ru-RU"/>
        </w:rPr>
      </w:pPr>
    </w:p>
    <w:p w:rsidR="001F13C8" w:rsidRPr="001F13C8" w:rsidRDefault="001F13C8" w:rsidP="001F13C8">
      <w:pPr>
        <w:spacing w:after="0" w:line="240" w:lineRule="auto"/>
        <w:contextualSpacing/>
        <w:rPr>
          <w:rFonts w:ascii="Times New Roman" w:eastAsia="Calibri" w:hAnsi="Times New Roman" w:cs="Times New Roman"/>
          <w:b/>
          <w:color w:val="000000"/>
          <w:lang w:eastAsia="ru-RU"/>
        </w:rPr>
      </w:pPr>
      <w:r w:rsidRPr="001F13C8">
        <w:rPr>
          <w:rFonts w:ascii="Times New Roman" w:eastAsia="Calibri" w:hAnsi="Times New Roman" w:cs="Times New Roman"/>
          <w:b/>
          <w:color w:val="000000"/>
          <w:lang w:eastAsia="ru-RU"/>
        </w:rPr>
        <w:t>1. Общие требования</w:t>
      </w:r>
    </w:p>
    <w:p w:rsidR="001F13C8" w:rsidRPr="001F13C8" w:rsidRDefault="001F13C8" w:rsidP="001F13C8">
      <w:pPr>
        <w:spacing w:after="0" w:line="240" w:lineRule="auto"/>
        <w:contextualSpacing/>
        <w:rPr>
          <w:rFonts w:ascii="Times New Roman" w:eastAsia="Times New Roman" w:hAnsi="Times New Roman" w:cs="Times New Roman"/>
          <w:color w:val="000000"/>
          <w:lang w:eastAsia="ru-RU"/>
        </w:rPr>
      </w:pPr>
      <w:r w:rsidRPr="001F13C8">
        <w:rPr>
          <w:rFonts w:ascii="Times New Roman" w:eastAsia="Times New Roman" w:hAnsi="Times New Roman" w:cs="Times New Roman"/>
          <w:color w:val="000000"/>
          <w:lang w:eastAsia="ru-RU"/>
        </w:rPr>
        <w:t>Поставщик должен разработать и согласовать с Заказчиком следующую документацию системы защиты критической информационной инфраструктуры (далее – КИИ):</w:t>
      </w:r>
    </w:p>
    <w:p w:rsidR="001F13C8" w:rsidRPr="001F13C8" w:rsidRDefault="001F13C8" w:rsidP="001F13C8">
      <w:pPr>
        <w:spacing w:after="0" w:line="240" w:lineRule="auto"/>
        <w:contextualSpacing/>
        <w:rPr>
          <w:rFonts w:ascii="Times New Roman" w:eastAsia="Times New Roman" w:hAnsi="Times New Roman" w:cs="Times New Roman"/>
          <w:color w:val="000000"/>
          <w:lang w:eastAsia="ru-RU"/>
        </w:rPr>
      </w:pPr>
    </w:p>
    <w:tbl>
      <w:tblPr>
        <w:tblStyle w:val="72"/>
        <w:tblW w:w="5000" w:type="pct"/>
        <w:tblLook w:val="04A0" w:firstRow="1" w:lastRow="0" w:firstColumn="1" w:lastColumn="0" w:noHBand="0" w:noVBand="1"/>
      </w:tblPr>
      <w:tblGrid>
        <w:gridCol w:w="7211"/>
        <w:gridCol w:w="1504"/>
        <w:gridCol w:w="1196"/>
      </w:tblGrid>
      <w:tr w:rsidR="001F13C8" w:rsidRPr="001F13C8" w:rsidTr="001F13C8">
        <w:tc>
          <w:tcPr>
            <w:tcW w:w="6799" w:type="dxa"/>
          </w:tcPr>
          <w:p w:rsidR="001F13C8" w:rsidRPr="001F13C8" w:rsidRDefault="001F13C8" w:rsidP="001F13C8">
            <w:pPr>
              <w:contextualSpacing/>
              <w:jc w:val="center"/>
              <w:rPr>
                <w:b/>
                <w:color w:val="000000"/>
                <w:sz w:val="22"/>
                <w:szCs w:val="22"/>
              </w:rPr>
            </w:pPr>
            <w:r w:rsidRPr="001F13C8">
              <w:rPr>
                <w:b/>
                <w:color w:val="000000"/>
                <w:sz w:val="22"/>
                <w:szCs w:val="22"/>
              </w:rPr>
              <w:t>Наименование</w:t>
            </w:r>
          </w:p>
        </w:tc>
        <w:tc>
          <w:tcPr>
            <w:tcW w:w="1418" w:type="dxa"/>
          </w:tcPr>
          <w:p w:rsidR="001F13C8" w:rsidRPr="001F13C8" w:rsidRDefault="001F13C8" w:rsidP="001F13C8">
            <w:pPr>
              <w:contextualSpacing/>
              <w:jc w:val="center"/>
              <w:rPr>
                <w:b/>
                <w:color w:val="000000"/>
                <w:sz w:val="22"/>
                <w:szCs w:val="22"/>
              </w:rPr>
            </w:pPr>
            <w:proofErr w:type="spellStart"/>
            <w:r w:rsidRPr="001F13C8">
              <w:rPr>
                <w:b/>
                <w:color w:val="000000"/>
                <w:sz w:val="22"/>
                <w:szCs w:val="22"/>
              </w:rPr>
              <w:t>Ед.изм</w:t>
            </w:r>
            <w:proofErr w:type="spellEnd"/>
            <w:r w:rsidRPr="001F13C8">
              <w:rPr>
                <w:b/>
                <w:color w:val="000000"/>
                <w:sz w:val="22"/>
                <w:szCs w:val="22"/>
              </w:rPr>
              <w:t>.</w:t>
            </w:r>
          </w:p>
        </w:tc>
        <w:tc>
          <w:tcPr>
            <w:tcW w:w="1128" w:type="dxa"/>
          </w:tcPr>
          <w:p w:rsidR="001F13C8" w:rsidRPr="001F13C8" w:rsidRDefault="001F13C8" w:rsidP="001F13C8">
            <w:pPr>
              <w:contextualSpacing/>
              <w:jc w:val="center"/>
              <w:rPr>
                <w:b/>
                <w:color w:val="000000"/>
                <w:sz w:val="22"/>
                <w:szCs w:val="22"/>
              </w:rPr>
            </w:pPr>
            <w:r w:rsidRPr="001F13C8">
              <w:rPr>
                <w:b/>
                <w:color w:val="000000"/>
                <w:sz w:val="22"/>
                <w:szCs w:val="22"/>
              </w:rPr>
              <w:t>Кол-во</w:t>
            </w:r>
          </w:p>
        </w:tc>
      </w:tr>
      <w:tr w:rsidR="001F13C8" w:rsidRPr="001F13C8" w:rsidTr="001F13C8">
        <w:tc>
          <w:tcPr>
            <w:tcW w:w="6799" w:type="dxa"/>
          </w:tcPr>
          <w:p w:rsidR="001F13C8" w:rsidRPr="001F13C8" w:rsidRDefault="001F13C8" w:rsidP="001F13C8">
            <w:pPr>
              <w:contextualSpacing/>
              <w:rPr>
                <w:color w:val="000000"/>
                <w:sz w:val="22"/>
                <w:szCs w:val="22"/>
              </w:rPr>
            </w:pPr>
            <w:r w:rsidRPr="001F13C8">
              <w:rPr>
                <w:color w:val="000000"/>
                <w:sz w:val="22"/>
                <w:szCs w:val="22"/>
              </w:rPr>
              <w:t>Унифицированные модели угроз и нарушителей для всех объектов КИИ</w:t>
            </w:r>
          </w:p>
        </w:tc>
        <w:tc>
          <w:tcPr>
            <w:tcW w:w="1418"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1128" w:type="dxa"/>
          </w:tcPr>
          <w:p w:rsidR="001F13C8" w:rsidRPr="001F13C8" w:rsidRDefault="001F13C8" w:rsidP="001F13C8">
            <w:pPr>
              <w:contextualSpacing/>
              <w:jc w:val="center"/>
              <w:rPr>
                <w:color w:val="000000"/>
                <w:sz w:val="22"/>
                <w:szCs w:val="22"/>
              </w:rPr>
            </w:pPr>
            <w:r w:rsidRPr="001F13C8">
              <w:rPr>
                <w:color w:val="000000"/>
                <w:sz w:val="22"/>
                <w:szCs w:val="22"/>
              </w:rPr>
              <w:t>1</w:t>
            </w:r>
          </w:p>
        </w:tc>
      </w:tr>
      <w:tr w:rsidR="001F13C8" w:rsidRPr="001F13C8" w:rsidTr="001F13C8">
        <w:tc>
          <w:tcPr>
            <w:tcW w:w="6799" w:type="dxa"/>
          </w:tcPr>
          <w:p w:rsidR="001F13C8" w:rsidRPr="001F13C8" w:rsidRDefault="001F13C8" w:rsidP="001F13C8">
            <w:pPr>
              <w:contextualSpacing/>
              <w:rPr>
                <w:color w:val="000000"/>
                <w:sz w:val="22"/>
                <w:szCs w:val="22"/>
              </w:rPr>
            </w:pPr>
            <w:r w:rsidRPr="001F13C8">
              <w:rPr>
                <w:color w:val="000000"/>
                <w:sz w:val="22"/>
                <w:szCs w:val="22"/>
              </w:rPr>
              <w:t xml:space="preserve">Унифицированные (по моделям угроз) наборы мер защиты </w:t>
            </w:r>
          </w:p>
        </w:tc>
        <w:tc>
          <w:tcPr>
            <w:tcW w:w="1418"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1128" w:type="dxa"/>
          </w:tcPr>
          <w:p w:rsidR="001F13C8" w:rsidRPr="001F13C8" w:rsidRDefault="001F13C8" w:rsidP="001F13C8">
            <w:pPr>
              <w:contextualSpacing/>
              <w:jc w:val="center"/>
              <w:rPr>
                <w:color w:val="000000"/>
                <w:sz w:val="22"/>
                <w:szCs w:val="22"/>
              </w:rPr>
            </w:pPr>
            <w:r w:rsidRPr="001F13C8">
              <w:rPr>
                <w:color w:val="000000"/>
                <w:sz w:val="22"/>
                <w:szCs w:val="22"/>
              </w:rPr>
              <w:t>1</w:t>
            </w:r>
          </w:p>
        </w:tc>
      </w:tr>
      <w:tr w:rsidR="001F13C8" w:rsidRPr="001F13C8" w:rsidTr="001F13C8">
        <w:tc>
          <w:tcPr>
            <w:tcW w:w="6799" w:type="dxa"/>
          </w:tcPr>
          <w:p w:rsidR="001F13C8" w:rsidRPr="001F13C8" w:rsidRDefault="001F13C8" w:rsidP="001F13C8">
            <w:pPr>
              <w:contextualSpacing/>
              <w:rPr>
                <w:color w:val="000000"/>
                <w:sz w:val="22"/>
                <w:szCs w:val="22"/>
              </w:rPr>
            </w:pPr>
            <w:r w:rsidRPr="001F13C8">
              <w:rPr>
                <w:color w:val="000000"/>
                <w:sz w:val="22"/>
                <w:szCs w:val="22"/>
              </w:rPr>
              <w:t>Унифицированные наборы событий и метрик мониторинга защищенности для всех объектов КИИ</w:t>
            </w:r>
          </w:p>
        </w:tc>
        <w:tc>
          <w:tcPr>
            <w:tcW w:w="1418"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1128" w:type="dxa"/>
          </w:tcPr>
          <w:p w:rsidR="001F13C8" w:rsidRPr="001F13C8" w:rsidRDefault="001F13C8" w:rsidP="001F13C8">
            <w:pPr>
              <w:contextualSpacing/>
              <w:jc w:val="center"/>
              <w:rPr>
                <w:color w:val="000000"/>
                <w:sz w:val="22"/>
                <w:szCs w:val="22"/>
              </w:rPr>
            </w:pPr>
            <w:r w:rsidRPr="001F13C8">
              <w:rPr>
                <w:color w:val="000000"/>
                <w:sz w:val="22"/>
                <w:szCs w:val="22"/>
              </w:rPr>
              <w:t>1</w:t>
            </w:r>
          </w:p>
        </w:tc>
      </w:tr>
      <w:tr w:rsidR="001F13C8" w:rsidRPr="001F13C8" w:rsidTr="001F13C8">
        <w:tc>
          <w:tcPr>
            <w:tcW w:w="6799" w:type="dxa"/>
          </w:tcPr>
          <w:p w:rsidR="001F13C8" w:rsidRPr="001F13C8" w:rsidRDefault="001F13C8" w:rsidP="001F13C8">
            <w:pPr>
              <w:contextualSpacing/>
              <w:rPr>
                <w:color w:val="000000"/>
                <w:sz w:val="22"/>
                <w:szCs w:val="22"/>
              </w:rPr>
            </w:pPr>
            <w:r w:rsidRPr="001F13C8">
              <w:rPr>
                <w:color w:val="000000"/>
                <w:sz w:val="22"/>
                <w:szCs w:val="22"/>
              </w:rPr>
              <w:t>Паспорт объекта КИИ</w:t>
            </w:r>
          </w:p>
        </w:tc>
        <w:tc>
          <w:tcPr>
            <w:tcW w:w="1418"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1128" w:type="dxa"/>
          </w:tcPr>
          <w:p w:rsidR="001F13C8" w:rsidRPr="001F13C8" w:rsidRDefault="001F13C8" w:rsidP="001F13C8">
            <w:pPr>
              <w:contextualSpacing/>
              <w:jc w:val="center"/>
              <w:rPr>
                <w:color w:val="000000"/>
                <w:sz w:val="22"/>
                <w:szCs w:val="22"/>
              </w:rPr>
            </w:pPr>
            <w:r w:rsidRPr="001F13C8">
              <w:rPr>
                <w:color w:val="000000"/>
                <w:sz w:val="22"/>
                <w:szCs w:val="22"/>
              </w:rPr>
              <w:t>35</w:t>
            </w:r>
          </w:p>
        </w:tc>
      </w:tr>
      <w:tr w:rsidR="001F13C8" w:rsidRPr="001F13C8" w:rsidTr="001F13C8">
        <w:tc>
          <w:tcPr>
            <w:tcW w:w="6799" w:type="dxa"/>
          </w:tcPr>
          <w:p w:rsidR="001F13C8" w:rsidRPr="001F13C8" w:rsidRDefault="001F13C8" w:rsidP="001F13C8">
            <w:pPr>
              <w:contextualSpacing/>
              <w:rPr>
                <w:color w:val="000000"/>
                <w:sz w:val="22"/>
                <w:szCs w:val="22"/>
              </w:rPr>
            </w:pPr>
            <w:r w:rsidRPr="001F13C8">
              <w:rPr>
                <w:color w:val="000000"/>
                <w:sz w:val="22"/>
                <w:szCs w:val="22"/>
              </w:rPr>
              <w:t>Унифицированная документация по обеспечению организационных мер защиты объекта КИИ</w:t>
            </w:r>
          </w:p>
        </w:tc>
        <w:tc>
          <w:tcPr>
            <w:tcW w:w="1418" w:type="dxa"/>
          </w:tcPr>
          <w:p w:rsidR="001F13C8" w:rsidRPr="001F13C8" w:rsidRDefault="001F13C8" w:rsidP="001F13C8">
            <w:pPr>
              <w:contextualSpacing/>
              <w:jc w:val="center"/>
              <w:rPr>
                <w:color w:val="000000"/>
                <w:sz w:val="22"/>
                <w:szCs w:val="22"/>
              </w:rPr>
            </w:pPr>
            <w:proofErr w:type="spellStart"/>
            <w:r w:rsidRPr="001F13C8">
              <w:rPr>
                <w:color w:val="000000"/>
                <w:sz w:val="22"/>
                <w:szCs w:val="22"/>
              </w:rPr>
              <w:t>компл</w:t>
            </w:r>
            <w:proofErr w:type="spellEnd"/>
            <w:r w:rsidRPr="001F13C8">
              <w:rPr>
                <w:color w:val="000000"/>
                <w:sz w:val="22"/>
                <w:szCs w:val="22"/>
              </w:rPr>
              <w:t>.</w:t>
            </w:r>
          </w:p>
        </w:tc>
        <w:tc>
          <w:tcPr>
            <w:tcW w:w="1128" w:type="dxa"/>
          </w:tcPr>
          <w:p w:rsidR="001F13C8" w:rsidRPr="001F13C8" w:rsidRDefault="001F13C8" w:rsidP="001F13C8">
            <w:pPr>
              <w:contextualSpacing/>
              <w:jc w:val="center"/>
              <w:rPr>
                <w:color w:val="000000"/>
                <w:sz w:val="22"/>
                <w:szCs w:val="22"/>
              </w:rPr>
            </w:pPr>
            <w:r w:rsidRPr="001F13C8">
              <w:rPr>
                <w:color w:val="000000"/>
                <w:sz w:val="22"/>
                <w:szCs w:val="22"/>
              </w:rPr>
              <w:t>1</w:t>
            </w:r>
          </w:p>
        </w:tc>
      </w:tr>
      <w:tr w:rsidR="001F13C8" w:rsidRPr="001F13C8" w:rsidTr="001F13C8">
        <w:tc>
          <w:tcPr>
            <w:tcW w:w="6799" w:type="dxa"/>
          </w:tcPr>
          <w:p w:rsidR="001F13C8" w:rsidRPr="001F13C8" w:rsidRDefault="001F13C8" w:rsidP="001F13C8">
            <w:pPr>
              <w:contextualSpacing/>
              <w:rPr>
                <w:color w:val="000000"/>
                <w:sz w:val="22"/>
                <w:szCs w:val="22"/>
              </w:rPr>
            </w:pPr>
            <w:r w:rsidRPr="001F13C8">
              <w:rPr>
                <w:color w:val="000000"/>
                <w:sz w:val="22"/>
                <w:szCs w:val="22"/>
              </w:rPr>
              <w:t>Техническое задание на проектирование подсистемы защиты объекта КИИ</w:t>
            </w:r>
          </w:p>
        </w:tc>
        <w:tc>
          <w:tcPr>
            <w:tcW w:w="1418"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1128" w:type="dxa"/>
          </w:tcPr>
          <w:p w:rsidR="001F13C8" w:rsidRPr="001F13C8" w:rsidRDefault="001F13C8" w:rsidP="001F13C8">
            <w:pPr>
              <w:contextualSpacing/>
              <w:jc w:val="center"/>
              <w:rPr>
                <w:color w:val="000000"/>
                <w:sz w:val="22"/>
                <w:szCs w:val="22"/>
              </w:rPr>
            </w:pPr>
            <w:r w:rsidRPr="001F13C8">
              <w:rPr>
                <w:color w:val="000000"/>
                <w:sz w:val="22"/>
                <w:szCs w:val="22"/>
              </w:rPr>
              <w:t>35</w:t>
            </w:r>
          </w:p>
        </w:tc>
      </w:tr>
      <w:tr w:rsidR="001F13C8" w:rsidRPr="001F13C8" w:rsidTr="001F13C8">
        <w:tc>
          <w:tcPr>
            <w:tcW w:w="6799" w:type="dxa"/>
          </w:tcPr>
          <w:p w:rsidR="001F13C8" w:rsidRPr="001F13C8" w:rsidRDefault="001F13C8" w:rsidP="001F13C8">
            <w:pPr>
              <w:contextualSpacing/>
              <w:rPr>
                <w:color w:val="000000"/>
                <w:sz w:val="22"/>
                <w:szCs w:val="22"/>
              </w:rPr>
            </w:pPr>
            <w:r w:rsidRPr="001F13C8">
              <w:rPr>
                <w:color w:val="000000"/>
                <w:sz w:val="22"/>
                <w:szCs w:val="22"/>
              </w:rPr>
              <w:t>Техническое задание на автоматизацию передачи сведений о компьютерных инцидентах в центр(ы) ГОССОПКА</w:t>
            </w:r>
          </w:p>
        </w:tc>
        <w:tc>
          <w:tcPr>
            <w:tcW w:w="1418"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1128" w:type="dxa"/>
          </w:tcPr>
          <w:p w:rsidR="001F13C8" w:rsidRPr="001F13C8" w:rsidRDefault="001F13C8" w:rsidP="001F13C8">
            <w:pPr>
              <w:contextualSpacing/>
              <w:jc w:val="center"/>
              <w:rPr>
                <w:color w:val="000000"/>
                <w:sz w:val="22"/>
                <w:szCs w:val="22"/>
              </w:rPr>
            </w:pPr>
            <w:r w:rsidRPr="001F13C8">
              <w:rPr>
                <w:color w:val="000000"/>
                <w:sz w:val="22"/>
                <w:szCs w:val="22"/>
              </w:rPr>
              <w:t>1</w:t>
            </w:r>
          </w:p>
        </w:tc>
      </w:tr>
      <w:tr w:rsidR="001F13C8" w:rsidRPr="001F13C8" w:rsidTr="001F13C8">
        <w:tc>
          <w:tcPr>
            <w:tcW w:w="6799" w:type="dxa"/>
          </w:tcPr>
          <w:p w:rsidR="001F13C8" w:rsidRPr="001F13C8" w:rsidRDefault="001F13C8" w:rsidP="001F13C8">
            <w:pPr>
              <w:contextualSpacing/>
              <w:rPr>
                <w:color w:val="000000"/>
                <w:sz w:val="22"/>
                <w:szCs w:val="22"/>
              </w:rPr>
            </w:pPr>
            <w:r w:rsidRPr="001F13C8">
              <w:rPr>
                <w:color w:val="000000"/>
                <w:sz w:val="22"/>
                <w:szCs w:val="22"/>
              </w:rPr>
              <w:t>Отчет об аудите соответствия эксплуатационной документации объекта КИИ требованиям нормативных актов</w:t>
            </w:r>
          </w:p>
        </w:tc>
        <w:tc>
          <w:tcPr>
            <w:tcW w:w="1418"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1128" w:type="dxa"/>
          </w:tcPr>
          <w:p w:rsidR="001F13C8" w:rsidRPr="001F13C8" w:rsidRDefault="001F13C8" w:rsidP="001F13C8">
            <w:pPr>
              <w:contextualSpacing/>
              <w:jc w:val="center"/>
              <w:rPr>
                <w:color w:val="000000"/>
                <w:sz w:val="22"/>
                <w:szCs w:val="22"/>
              </w:rPr>
            </w:pPr>
            <w:r w:rsidRPr="001F13C8">
              <w:rPr>
                <w:color w:val="000000"/>
                <w:sz w:val="22"/>
                <w:szCs w:val="22"/>
              </w:rPr>
              <w:t>35</w:t>
            </w:r>
          </w:p>
        </w:tc>
      </w:tr>
    </w:tbl>
    <w:p w:rsidR="001F13C8" w:rsidRPr="001F13C8" w:rsidRDefault="001F13C8" w:rsidP="001F13C8">
      <w:pPr>
        <w:spacing w:after="0" w:line="240" w:lineRule="auto"/>
        <w:contextualSpacing/>
        <w:rPr>
          <w:rFonts w:ascii="Times New Roman" w:eastAsia="Times New Roman" w:hAnsi="Times New Roman" w:cs="Times New Roman"/>
          <w:color w:val="000000"/>
          <w:lang w:eastAsia="ru-RU"/>
        </w:rPr>
      </w:pPr>
    </w:p>
    <w:p w:rsidR="001F13C8" w:rsidRPr="001F13C8" w:rsidRDefault="001F13C8" w:rsidP="001F13C8">
      <w:pPr>
        <w:spacing w:after="0" w:line="240" w:lineRule="auto"/>
        <w:contextualSpacing/>
        <w:rPr>
          <w:rFonts w:ascii="Times New Roman" w:eastAsia="Calibri" w:hAnsi="Times New Roman" w:cs="Times New Roman"/>
          <w:b/>
          <w:color w:val="000000"/>
          <w:lang w:eastAsia="ru-RU"/>
        </w:rPr>
      </w:pPr>
      <w:r w:rsidRPr="001F13C8">
        <w:rPr>
          <w:rFonts w:ascii="Times New Roman" w:eastAsia="Calibri" w:hAnsi="Times New Roman" w:cs="Times New Roman"/>
          <w:b/>
          <w:color w:val="000000"/>
          <w:lang w:eastAsia="ru-RU"/>
        </w:rPr>
        <w:t>2. Законодательная и нормативная база при проведении работ.</w:t>
      </w:r>
    </w:p>
    <w:p w:rsidR="001F13C8" w:rsidRPr="001F13C8" w:rsidRDefault="001F13C8" w:rsidP="001F13C8">
      <w:pPr>
        <w:spacing w:after="0" w:line="240" w:lineRule="auto"/>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При выполнении работ должна быть использована следующая законодательная и нормативная база Российской Федерации: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Федеральный закон от 26.07.2017 № 187-ФЗ «О безопасности критической информационной инфраструктуры Российской Федерации»;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Указ Президента Российской Федерации от 15 января 2013 г. №31с «О создании государственной системы обнаружения, предупреждения и ликвидации последствий компьютерных атак на информационные ресурсы РФ»;</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«Концепция государственной системы обнаружения, предупреждения и ликвидации последствий компьютерных атак на информационные ресурсы РФ» (утв. Президентом РФ 12.12.2014 № К 1274);</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«Методические рекомендации по созданию ведомственных и корпоративных центров государственной системы обнаружения, предупреждения и ликвидации последствий компьютерных атак на информационные ресурсы РФ» №149/2/7-200 от 24.12.2016 г.;</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Постановление Правительства РФ от 08.02.2018 № 127 «Об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Постановление Правительства РФ от 17.02.2018 № 162 «Об утверждении Правил осуществления государственного контроля в области обеспечения безопасности значимых объектов критической информационной инфраструктуры Российской Федерации»;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Приказ ФСТЭК России от 06.12.2017 № 227 «Об утверждении Порядка ведения реестра значимых объектов критической информационной инфраструктуры Российской Федерации» (Зарегистрировано в Минюсте России 08.02.2018 № 49966);</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Приказ ФСТЭК России от 21.12.2017 № 235 «Об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 (Зарегистрировано в Минюсте России 22.02.2018 № 50118);</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lastRenderedPageBreak/>
        <w:t>Приказ ФСТЭК России № 236 от 21.12.2017 «Об утверждении формы направления сведений о результатах присвоения объекту КИИ одной из категорий значимости либо об отсутствии необходимости присвоения ему одной из таких категорий»;</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Приказ ФСТЭК России от 25.12.2017 № 239 «Об утверждении Требований по обеспечению безопасности значимых объектов критической информационной инфраструктуры Российской Федерации» (Зарегистрировано в Минюсте России 26.03.2018 № 50524);</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«Методика определения актуальных угроз безопасности персональных данных при их обработке в информационных системах персональных данных», утверждена зам. директора ФСТЭК России 14 февраля 2008 г.;</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«Руководящий документ. Базовая модель угроз безопасности информации в ключевых системах информационной инфраструктуры» (утв. ФСТЭК России 18.05.2007);</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«Руководящий документ. Методика определения актуальных угроз безопасности информации в ключевых системах информационной инфраструктуры» (утв. ФСТЭК России 18.05.2007);</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Приказ ФСБ России от 24.07.2018 № 367 «Об утверждении Перечня информации, представляемой в государственную систему обнаружения, предупреждения и ликвидации последствий компьютерных атак на информационные ресурсы Российской Федерации и Порядка представления информации в государственную систему обнаружения, предупреждения и ликвидации последствий компьютерных атак на информационные ресурсы Российской Федерации».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Приказ ФСБ России от 24.07.2018 № 368 «Об утверждении Порядка обмена информацией о компьютерных инцидентах между субъектами критической информационной инфраструктуры Российской Федерации, между субъектами критической информационной инфраструктуры Российской Федерации и уполномоченными органами иностранных государств, международными, международными неправительственными организациями и иностранными организациями, осуществляющими деятельность в области реагирования на компьютерные инциденты, и Порядка получения субъектами критической информационной инфраструктуры Российской Федерации информации о средствах и способах проведения компьютерных атак и о методах их предупреждения и обнаружения».</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Проект приказа ФСБ России «Об утверждении Порядка информирования ФСБ России о компьютерных инцидентах, реагирования на них, принятия мер по ликвидации последствий компьютерных атак, проведенных в отношении значимых объектов критической информационной инфраструктуры Российской Федерации».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Проект приказа ФСБ России «Об утверждении порядка, технических условий установки и эксплуатации средств, предназначенных для обнаружения, предупреждения и ликвидации последствий компьютерных атак и реагирования на компьютерные инциденты».</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Проект приказа ФСБ России «Об утверждении требований к средствам, предназначенным для обнаружения, предупреждения и ликвидации последствий компьютерных атак и реагирования на компьютерные инциденты».</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 xml:space="preserve">Методический документ ФСБ России «Временный порядок включения корпоративных центров в </w:t>
      </w:r>
      <w:proofErr w:type="spellStart"/>
      <w:r w:rsidRPr="001F13C8">
        <w:rPr>
          <w:rFonts w:ascii="Times New Roman" w:eastAsia="Calibri" w:hAnsi="Times New Roman" w:cs="Times New Roman"/>
          <w:color w:val="000000"/>
        </w:rPr>
        <w:t>ГосСОПКА</w:t>
      </w:r>
      <w:proofErr w:type="spellEnd"/>
      <w:r w:rsidRPr="001F13C8">
        <w:rPr>
          <w:rFonts w:ascii="Times New Roman" w:eastAsia="Calibri" w:hAnsi="Times New Roman" w:cs="Times New Roman"/>
          <w:color w:val="000000"/>
        </w:rPr>
        <w:t>»;</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 xml:space="preserve">Методический документ ФСБ России «Требования к подразделениям и должностным лицам субъекта </w:t>
      </w:r>
      <w:proofErr w:type="spellStart"/>
      <w:r w:rsidRPr="001F13C8">
        <w:rPr>
          <w:rFonts w:ascii="Times New Roman" w:eastAsia="Calibri" w:hAnsi="Times New Roman" w:cs="Times New Roman"/>
          <w:color w:val="000000"/>
        </w:rPr>
        <w:t>ГосСОПКА</w:t>
      </w:r>
      <w:proofErr w:type="spellEnd"/>
      <w:r w:rsidRPr="001F13C8">
        <w:rPr>
          <w:rFonts w:ascii="Times New Roman" w:eastAsia="Calibri" w:hAnsi="Times New Roman" w:cs="Times New Roman"/>
          <w:color w:val="000000"/>
        </w:rPr>
        <w:t>»;</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 xml:space="preserve">Методический документ ФСБ России «Методические рекомендации по созданию ведомственных и корпоративных центров </w:t>
      </w:r>
      <w:proofErr w:type="spellStart"/>
      <w:r w:rsidRPr="001F13C8">
        <w:rPr>
          <w:rFonts w:ascii="Times New Roman" w:eastAsia="Calibri" w:hAnsi="Times New Roman" w:cs="Times New Roman"/>
          <w:color w:val="000000"/>
        </w:rPr>
        <w:t>ГосСОПКА</w:t>
      </w:r>
      <w:proofErr w:type="spellEnd"/>
      <w:r w:rsidRPr="001F13C8">
        <w:rPr>
          <w:rFonts w:ascii="Times New Roman" w:eastAsia="Calibri" w:hAnsi="Times New Roman" w:cs="Times New Roman"/>
          <w:color w:val="000000"/>
        </w:rPr>
        <w:t>»;</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Типовой Регламент информационного взаимодействия ФСБ России и субъекта КИИ при осуществлении информационного обмена в области обнаружения, предупреждения и ликвидации последствий компьютерных атак;</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Методический документ ФСБ России «Методические рекомендации по обнаружению компьютерных атак на информационные ресурсы»;</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Методический документ ФСБ России «Методические рекомендации по установлению причин и ликвидации последствий компьютерных инцидентов, связанных с функционированием информационных ресурсов Российской Федерации»;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 xml:space="preserve">Методический документ ФСБ России «Методические рекомендации по проведению мероприятий по оценке степени защищенности от компьютерных атак». </w:t>
      </w:r>
    </w:p>
    <w:p w:rsidR="001F13C8" w:rsidRPr="001F13C8" w:rsidRDefault="001F13C8" w:rsidP="001F13C8">
      <w:pPr>
        <w:spacing w:after="0" w:line="240" w:lineRule="auto"/>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В случае наличия на момент реализации настоящего технического задания более актуальных версий указанных документов или выпуска новых документов, регламентирующих требования и процессы защиты объектов КИИ, должны использоваться более актуальные версии.</w:t>
      </w:r>
    </w:p>
    <w:p w:rsidR="001F13C8" w:rsidRPr="001F13C8" w:rsidRDefault="001F13C8" w:rsidP="001F13C8">
      <w:pPr>
        <w:spacing w:after="0" w:line="240" w:lineRule="auto"/>
        <w:ind w:firstLine="708"/>
        <w:contextualSpacing/>
        <w:rPr>
          <w:rFonts w:ascii="Times New Roman" w:eastAsia="Calibri" w:hAnsi="Times New Roman" w:cs="Times New Roman"/>
          <w:color w:val="000000"/>
          <w:lang w:eastAsia="ru-RU"/>
        </w:rPr>
      </w:pPr>
    </w:p>
    <w:p w:rsidR="001F13C8" w:rsidRPr="001F13C8" w:rsidRDefault="001F13C8" w:rsidP="001F13C8">
      <w:pPr>
        <w:spacing w:after="0" w:line="240" w:lineRule="auto"/>
        <w:contextualSpacing/>
        <w:jc w:val="both"/>
        <w:rPr>
          <w:rFonts w:ascii="Times New Roman" w:eastAsia="Calibri" w:hAnsi="Times New Roman" w:cs="Times New Roman"/>
          <w:b/>
          <w:color w:val="000000"/>
          <w:lang w:eastAsia="ru-RU"/>
        </w:rPr>
      </w:pPr>
      <w:r w:rsidRPr="001F13C8">
        <w:rPr>
          <w:rFonts w:ascii="Times New Roman" w:eastAsia="Calibri" w:hAnsi="Times New Roman" w:cs="Times New Roman"/>
          <w:b/>
          <w:color w:val="000000"/>
          <w:lang w:eastAsia="ru-RU"/>
        </w:rPr>
        <w:t>3.</w:t>
      </w:r>
      <w:r w:rsidRPr="001F13C8">
        <w:rPr>
          <w:rFonts w:ascii="Times New Roman" w:eastAsia="Calibri" w:hAnsi="Times New Roman" w:cs="Times New Roman"/>
          <w:b/>
          <w:color w:val="000000"/>
          <w:lang w:eastAsia="ru-RU"/>
        </w:rPr>
        <w:tab/>
        <w:t>Требования к унифицированным моделям нарушителя, угроз и наборам мер защиты, событий информационной безопасности объектов КИИ</w:t>
      </w:r>
    </w:p>
    <w:p w:rsidR="001F13C8" w:rsidRPr="001F13C8" w:rsidRDefault="001F13C8" w:rsidP="001F13C8">
      <w:pPr>
        <w:spacing w:after="0" w:line="240" w:lineRule="auto"/>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В рамках выполнения работ по моделированию угроз информационной безопасности объектов КИИ должны быть выполнены следующие работы:</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разработка модели нарушителя;</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определение возможных угроз безопасности информации для объектов КИИ с учетом структурно-функциональных характеристик объектов, включающих физические, логические, функциональные и технологические взаимосвязи между компонентами объектов КИИ (подсистемами), взаимодействие с иными системами, режимы обработки информации;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анализ угроз безопасности информации для объектов КИИ, включая:</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w:t>
      </w:r>
      <w:r w:rsidRPr="001F13C8">
        <w:rPr>
          <w:rFonts w:ascii="Times New Roman" w:eastAsia="Calibri" w:hAnsi="Times New Roman" w:cs="Times New Roman"/>
          <w:color w:val="000000"/>
          <w:lang w:eastAsia="ru-RU"/>
        </w:rPr>
        <w:tab/>
        <w:t>оценку возможностей (потенциала, оснащенности и мотивации) внешних и внутренних нарушителей;</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w:t>
      </w:r>
      <w:r w:rsidRPr="001F13C8">
        <w:rPr>
          <w:rFonts w:ascii="Times New Roman" w:eastAsia="Calibri" w:hAnsi="Times New Roman" w:cs="Times New Roman"/>
          <w:color w:val="000000"/>
          <w:lang w:eastAsia="ru-RU"/>
        </w:rPr>
        <w:tab/>
        <w:t>анализ возможных действий нарушителей в отношении объектов КИИ, а также иных источников угроз безопасности информации;</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w:t>
      </w:r>
      <w:r w:rsidRPr="001F13C8">
        <w:rPr>
          <w:rFonts w:ascii="Times New Roman" w:eastAsia="Calibri" w:hAnsi="Times New Roman" w:cs="Times New Roman"/>
          <w:color w:val="000000"/>
          <w:lang w:eastAsia="ru-RU"/>
        </w:rPr>
        <w:tab/>
        <w:t>анализ уязвимостей, которые могут привести к возникновению компьютерных инцидентов на объектах КИИ;</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w:t>
      </w:r>
      <w:r w:rsidRPr="001F13C8">
        <w:rPr>
          <w:rFonts w:ascii="Times New Roman" w:eastAsia="Calibri" w:hAnsi="Times New Roman" w:cs="Times New Roman"/>
          <w:color w:val="000000"/>
          <w:lang w:eastAsia="ru-RU"/>
        </w:rPr>
        <w:tab/>
        <w:t>анализ реализованных мер обеспечения безопасности объектов КИИ;</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w:t>
      </w:r>
      <w:r w:rsidRPr="001F13C8">
        <w:rPr>
          <w:rFonts w:ascii="Times New Roman" w:eastAsia="Calibri" w:hAnsi="Times New Roman" w:cs="Times New Roman"/>
          <w:color w:val="000000"/>
          <w:lang w:eastAsia="ru-RU"/>
        </w:rPr>
        <w:tab/>
        <w:t>анализ возможных способов реализации угроз безопасности информации;</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w:t>
      </w:r>
      <w:r w:rsidRPr="001F13C8">
        <w:rPr>
          <w:rFonts w:ascii="Times New Roman" w:eastAsia="Calibri" w:hAnsi="Times New Roman" w:cs="Times New Roman"/>
          <w:color w:val="000000"/>
          <w:lang w:eastAsia="ru-RU"/>
        </w:rPr>
        <w:tab/>
        <w:t>анализ и оценку возможных последствий в случае возникновения компьютерных инцидентов на объектах КИИ.</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В качестве исходных данных для определения возможных угроз безопасности информации должен быть использован банк данных угроз безопасности информации ФСТЭК России (bdu.fstec.ru), а также иные источники, содержащие сведения об уязвимостях и угрозах безопасности информации.</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Подготовленные модели и наборы технических средств защиты должны быть унифицированы по категориям значимости и типу объектов КИИ</w:t>
      </w:r>
    </w:p>
    <w:p w:rsidR="001F13C8" w:rsidRPr="001F13C8" w:rsidRDefault="001F13C8" w:rsidP="001F13C8">
      <w:pPr>
        <w:spacing w:after="0" w:line="240" w:lineRule="auto"/>
        <w:ind w:firstLine="708"/>
        <w:contextualSpacing/>
        <w:jc w:val="both"/>
        <w:rPr>
          <w:rFonts w:ascii="Times New Roman" w:eastAsia="Calibri" w:hAnsi="Times New Roman" w:cs="Times New Roman"/>
          <w:color w:val="000000"/>
          <w:lang w:eastAsia="ru-RU"/>
        </w:rPr>
      </w:pPr>
    </w:p>
    <w:p w:rsidR="001F13C8" w:rsidRPr="001F13C8" w:rsidRDefault="001F13C8" w:rsidP="001F13C8">
      <w:pPr>
        <w:spacing w:after="0" w:line="240" w:lineRule="auto"/>
        <w:contextualSpacing/>
        <w:jc w:val="both"/>
        <w:rPr>
          <w:rFonts w:ascii="Times New Roman" w:eastAsia="Calibri" w:hAnsi="Times New Roman" w:cs="Times New Roman"/>
          <w:b/>
          <w:color w:val="000000"/>
          <w:lang w:eastAsia="ru-RU"/>
        </w:rPr>
      </w:pPr>
      <w:r w:rsidRPr="001F13C8">
        <w:rPr>
          <w:rFonts w:ascii="Times New Roman" w:eastAsia="Calibri" w:hAnsi="Times New Roman" w:cs="Times New Roman"/>
          <w:b/>
          <w:color w:val="000000"/>
          <w:lang w:eastAsia="ru-RU"/>
        </w:rPr>
        <w:t>4.</w:t>
      </w:r>
      <w:r w:rsidRPr="001F13C8">
        <w:rPr>
          <w:rFonts w:ascii="Times New Roman" w:eastAsia="Calibri" w:hAnsi="Times New Roman" w:cs="Times New Roman"/>
          <w:b/>
          <w:color w:val="000000"/>
          <w:lang w:eastAsia="ru-RU"/>
        </w:rPr>
        <w:tab/>
        <w:t>Требования к у</w:t>
      </w:r>
      <w:r w:rsidRPr="001F13C8">
        <w:rPr>
          <w:rFonts w:ascii="Times New Roman" w:eastAsia="Times New Roman" w:hAnsi="Times New Roman" w:cs="Times New Roman"/>
          <w:b/>
          <w:color w:val="000000"/>
          <w:lang w:eastAsia="ru-RU"/>
        </w:rPr>
        <w:t>нифицированной документации по обеспечению организационных мер защиты объекта КИИ</w:t>
      </w:r>
    </w:p>
    <w:p w:rsidR="001F13C8" w:rsidRPr="001F13C8" w:rsidRDefault="001F13C8" w:rsidP="001F13C8">
      <w:pPr>
        <w:spacing w:after="0" w:line="240" w:lineRule="auto"/>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С учетом проведенного анализа должны быть разработаны формы организационно-распорядительных документов по защите объектов КИИ, а также эксплуатационная документация на значимые объекты КИИ, обеспечивающие выполнение требований законодательной и нормативной базы согласно п.2.</w:t>
      </w:r>
    </w:p>
    <w:p w:rsidR="001F13C8" w:rsidRPr="001F13C8" w:rsidRDefault="001F13C8" w:rsidP="001F13C8">
      <w:pPr>
        <w:spacing w:after="0" w:line="240" w:lineRule="auto"/>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Унифицированная документация должна содержать требования к составу и формам документов на значимый объект:</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описание архитектуры подсистемы безопасности значимого объекта;</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порядок и параметры настройки программных и программно-аппаратных средств, в том числе средств защиты информации;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правила эксплуатации программных и программно-аппаратных средств, в том числе средств защиты информации (правила безопасной эксплуатации).</w:t>
      </w:r>
    </w:p>
    <w:p w:rsidR="001F13C8" w:rsidRPr="001F13C8" w:rsidRDefault="001F13C8" w:rsidP="001F13C8">
      <w:pPr>
        <w:spacing w:after="0" w:line="240" w:lineRule="auto"/>
        <w:ind w:firstLine="708"/>
        <w:contextualSpacing/>
        <w:rPr>
          <w:rFonts w:ascii="Times New Roman" w:eastAsia="Calibri" w:hAnsi="Times New Roman" w:cs="Times New Roman"/>
          <w:color w:val="000000"/>
          <w:lang w:eastAsia="ru-RU"/>
        </w:rPr>
      </w:pPr>
    </w:p>
    <w:p w:rsidR="001F13C8" w:rsidRPr="001F13C8" w:rsidRDefault="001F13C8" w:rsidP="001F13C8">
      <w:pPr>
        <w:spacing w:after="0" w:line="240" w:lineRule="auto"/>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b/>
          <w:color w:val="000000"/>
          <w:lang w:eastAsia="ru-RU"/>
        </w:rPr>
        <w:t>5.</w:t>
      </w:r>
      <w:r w:rsidRPr="001F13C8">
        <w:rPr>
          <w:rFonts w:ascii="Times New Roman" w:eastAsia="Calibri" w:hAnsi="Times New Roman" w:cs="Times New Roman"/>
          <w:b/>
          <w:color w:val="000000"/>
          <w:lang w:eastAsia="ru-RU"/>
        </w:rPr>
        <w:tab/>
        <w:t>Требования к т</w:t>
      </w:r>
      <w:r w:rsidRPr="001F13C8">
        <w:rPr>
          <w:rFonts w:ascii="Times New Roman" w:eastAsia="Times New Roman" w:hAnsi="Times New Roman" w:cs="Times New Roman"/>
          <w:b/>
          <w:color w:val="000000"/>
          <w:lang w:eastAsia="ru-RU"/>
        </w:rPr>
        <w:t>ехническому заданию на проектирование подсистемы защиты объекта КИИ</w:t>
      </w:r>
    </w:p>
    <w:p w:rsidR="001F13C8" w:rsidRPr="001F13C8" w:rsidRDefault="001F13C8" w:rsidP="001F13C8">
      <w:pPr>
        <w:spacing w:after="0" w:line="240" w:lineRule="auto"/>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На основании итогового набора мер защиты и с учетом требований законодательной и нормативной базы согласно п.2 формируются технические задания на подсистемы защиты информации значимых объектов КИИ.</w:t>
      </w:r>
    </w:p>
    <w:p w:rsidR="001F13C8" w:rsidRPr="001F13C8" w:rsidRDefault="001F13C8" w:rsidP="001F13C8">
      <w:pPr>
        <w:spacing w:after="0" w:line="240" w:lineRule="auto"/>
        <w:contextualSpacing/>
        <w:jc w:val="both"/>
        <w:rPr>
          <w:rFonts w:ascii="Times New Roman" w:eastAsia="Calibri" w:hAnsi="Times New Roman" w:cs="Times New Roman"/>
          <w:color w:val="000000"/>
          <w:lang w:eastAsia="ru-RU"/>
        </w:rPr>
      </w:pPr>
      <w:r w:rsidRPr="001F13C8">
        <w:rPr>
          <w:rFonts w:ascii="Times New Roman" w:eastAsia="Calibri" w:hAnsi="Times New Roman" w:cs="Times New Roman"/>
          <w:color w:val="000000"/>
          <w:lang w:eastAsia="ru-RU"/>
        </w:rPr>
        <w:t>Технические задание должно, в том числе, содержать:</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цель и задачи подсистемы защиты информации;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перечень нормативных правовых актов, методических документов и национальных стандартов, которым должна соответствовать подсистема защиты информации;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характеристики объектов защиты;</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требования к функциям подсистемы защиты информации;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стадии (этапы работ) создания подсистемы защиты информации;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требования к применяемым программным и программно-аппаратным средствам, в том числе средствам защиты информации;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требования к обеспечивающей инфраструктуре;</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 xml:space="preserve">требования к информационному взаимодействию значимого объекта/подсистемы защиты информации с объектами критической информационной инфраструктуры, а также иными </w:t>
      </w:r>
      <w:r w:rsidRPr="001F13C8">
        <w:rPr>
          <w:rFonts w:ascii="Times New Roman" w:eastAsia="Calibri" w:hAnsi="Times New Roman" w:cs="Times New Roman"/>
          <w:color w:val="000000"/>
        </w:rPr>
        <w:lastRenderedPageBreak/>
        <w:t>информационными системами, автоматизированными системами управления или информационно-телекоммуникационными сетями,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требования к составу и содержанию документации, разрабатываемой в ходе создания подсистемы защиты информации</w:t>
      </w:r>
    </w:p>
    <w:p w:rsidR="001F13C8" w:rsidRPr="001F13C8" w:rsidRDefault="001F13C8" w:rsidP="001F13C8">
      <w:pPr>
        <w:numPr>
          <w:ilvl w:val="0"/>
          <w:numId w:val="18"/>
        </w:numPr>
        <w:spacing w:after="0" w:line="240" w:lineRule="auto"/>
        <w:ind w:left="426"/>
        <w:contextualSpacing/>
        <w:jc w:val="both"/>
        <w:rPr>
          <w:rFonts w:ascii="Times New Roman" w:eastAsia="Calibri" w:hAnsi="Times New Roman" w:cs="Times New Roman"/>
          <w:color w:val="000000"/>
        </w:rPr>
      </w:pPr>
      <w:r w:rsidRPr="001F13C8">
        <w:rPr>
          <w:rFonts w:ascii="Times New Roman" w:eastAsia="Calibri" w:hAnsi="Times New Roman" w:cs="Times New Roman"/>
          <w:color w:val="000000"/>
        </w:rPr>
        <w:t>требования к расчету квалификации и количеству персонала Заказчика, обслуживающему создаваемые подсистемы защиты информации.</w:t>
      </w:r>
    </w:p>
    <w:p w:rsidR="001F13C8" w:rsidRDefault="001F13C8" w:rsidP="001F13C8">
      <w:pPr>
        <w:spacing w:after="0" w:line="240" w:lineRule="auto"/>
        <w:rPr>
          <w:rFonts w:ascii="Times New Roman" w:hAnsi="Times New Roman" w:cs="Times New Roman"/>
          <w:b/>
        </w:rPr>
      </w:pPr>
    </w:p>
    <w:p w:rsidR="001F13C8" w:rsidRPr="001F13C8" w:rsidRDefault="001F13C8" w:rsidP="001F13C8">
      <w:pPr>
        <w:spacing w:after="0" w:line="240" w:lineRule="auto"/>
        <w:rPr>
          <w:rFonts w:ascii="Times New Roman" w:hAnsi="Times New Roman" w:cs="Times New Roman"/>
          <w:b/>
        </w:rPr>
      </w:pPr>
    </w:p>
    <w:tbl>
      <w:tblPr>
        <w:tblW w:w="9856" w:type="dxa"/>
        <w:tblLook w:val="0000" w:firstRow="0" w:lastRow="0" w:firstColumn="0" w:lastColumn="0" w:noHBand="0" w:noVBand="0"/>
      </w:tblPr>
      <w:tblGrid>
        <w:gridCol w:w="4928"/>
        <w:gridCol w:w="4928"/>
      </w:tblGrid>
      <w:tr w:rsidR="001F13C8" w:rsidRPr="001F13C8" w:rsidTr="00A71D7F">
        <w:tc>
          <w:tcPr>
            <w:tcW w:w="4928" w:type="dxa"/>
          </w:tcPr>
          <w:p w:rsidR="001F13C8" w:rsidRPr="001F13C8" w:rsidRDefault="001F13C8" w:rsidP="001F13C8">
            <w:pPr>
              <w:keepNext/>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ЗАКАЗЧИК:</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ПОДРЯДЧИК:</w:t>
            </w:r>
          </w:p>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p>
        </w:tc>
      </w:tr>
      <w:tr w:rsidR="001F13C8" w:rsidRPr="001F13C8" w:rsidTr="00A71D7F">
        <w:trPr>
          <w:trHeight w:val="795"/>
        </w:trPr>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 xml:space="preserve">Должность </w:t>
            </w:r>
          </w:p>
        </w:tc>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Должность</w:t>
            </w:r>
          </w:p>
        </w:tc>
      </w:tr>
      <w:tr w:rsidR="001F13C8" w:rsidRPr="001F13C8" w:rsidTr="00A71D7F">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b/>
                <w:lang w:eastAsia="ru-RU"/>
              </w:rPr>
              <w:t xml:space="preserve">_____________________ ФИО </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___________________ФИО</w:t>
            </w:r>
          </w:p>
        </w:tc>
      </w:tr>
    </w:tbl>
    <w:p w:rsidR="001F13C8" w:rsidRPr="001F13C8" w:rsidRDefault="001F13C8" w:rsidP="001F13C8">
      <w:pPr>
        <w:spacing w:after="0" w:line="240" w:lineRule="auto"/>
        <w:rPr>
          <w:rFonts w:ascii="Times New Roman" w:hAnsi="Times New Roman" w:cs="Times New Roman"/>
          <w:b/>
        </w:rPr>
      </w:pPr>
      <w:r w:rsidRPr="001F13C8">
        <w:rPr>
          <w:rFonts w:ascii="Times New Roman" w:hAnsi="Times New Roman" w:cs="Times New Roman"/>
          <w:b/>
        </w:rPr>
        <w:br w:type="page"/>
      </w:r>
    </w:p>
    <w:p w:rsidR="001F13C8" w:rsidRPr="001F13C8" w:rsidRDefault="001F13C8" w:rsidP="001F13C8">
      <w:pPr>
        <w:spacing w:after="0" w:line="240" w:lineRule="auto"/>
        <w:ind w:left="5813" w:firstLine="708"/>
        <w:jc w:val="right"/>
        <w:rPr>
          <w:rFonts w:ascii="Times New Roman" w:hAnsi="Times New Roman" w:cs="Times New Roman"/>
          <w:b/>
        </w:rPr>
      </w:pPr>
      <w:r w:rsidRPr="001F13C8">
        <w:rPr>
          <w:rFonts w:ascii="Times New Roman" w:hAnsi="Times New Roman" w:cs="Times New Roman"/>
          <w:b/>
        </w:rPr>
        <w:lastRenderedPageBreak/>
        <w:t>Приложение № 2</w:t>
      </w:r>
    </w:p>
    <w:p w:rsidR="001F13C8" w:rsidRPr="001F13C8" w:rsidRDefault="001F13C8" w:rsidP="001F13C8">
      <w:pPr>
        <w:spacing w:after="0" w:line="240" w:lineRule="auto"/>
        <w:ind w:left="6521"/>
        <w:jc w:val="right"/>
        <w:rPr>
          <w:rFonts w:ascii="Times New Roman" w:hAnsi="Times New Roman" w:cs="Times New Roman"/>
        </w:rPr>
      </w:pPr>
      <w:r w:rsidRPr="001F13C8">
        <w:rPr>
          <w:rFonts w:ascii="Times New Roman" w:hAnsi="Times New Roman" w:cs="Times New Roman"/>
        </w:rPr>
        <w:t xml:space="preserve">      к Договору №_______</w:t>
      </w:r>
    </w:p>
    <w:p w:rsidR="001F13C8" w:rsidRPr="001F13C8" w:rsidRDefault="001F13C8" w:rsidP="001F13C8">
      <w:pPr>
        <w:spacing w:after="0" w:line="240" w:lineRule="auto"/>
        <w:ind w:left="7080" w:hanging="559"/>
        <w:jc w:val="right"/>
        <w:rPr>
          <w:rFonts w:ascii="Times New Roman" w:hAnsi="Times New Roman" w:cs="Times New Roman"/>
        </w:rPr>
      </w:pPr>
      <w:r w:rsidRPr="001F13C8">
        <w:rPr>
          <w:rFonts w:ascii="Times New Roman" w:hAnsi="Times New Roman" w:cs="Times New Roman"/>
        </w:rPr>
        <w:t xml:space="preserve"> от «__» ______ 201__ г.</w:t>
      </w:r>
    </w:p>
    <w:p w:rsidR="001F13C8" w:rsidRPr="001F13C8" w:rsidRDefault="001F13C8" w:rsidP="001F13C8">
      <w:pPr>
        <w:spacing w:after="0" w:line="240" w:lineRule="auto"/>
        <w:rPr>
          <w:rFonts w:ascii="Times New Roman" w:hAnsi="Times New Roman" w:cs="Times New Roman"/>
          <w:b/>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Форма перечня объектов критической информационной инфраструктуры</w:t>
      </w:r>
    </w:p>
    <w:p w:rsid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Перечень объектов критической информационной инфраструктуры</w:t>
      </w:r>
    </w:p>
    <w:p w:rsidR="001F13C8" w:rsidRPr="001F13C8" w:rsidRDefault="001F13C8" w:rsidP="001F13C8">
      <w:pPr>
        <w:spacing w:after="0" w:line="240" w:lineRule="auto"/>
        <w:jc w:val="center"/>
        <w:rPr>
          <w:rFonts w:ascii="Times New Roman" w:hAnsi="Times New Roman" w:cs="Times New Roman"/>
          <w:b/>
        </w:rPr>
      </w:pPr>
    </w:p>
    <w:tbl>
      <w:tblPr>
        <w:tblStyle w:val="72"/>
        <w:tblW w:w="5000" w:type="pct"/>
        <w:tblLayout w:type="fixed"/>
        <w:tblLook w:val="04A0" w:firstRow="1" w:lastRow="0" w:firstColumn="1" w:lastColumn="0" w:noHBand="0" w:noVBand="1"/>
      </w:tblPr>
      <w:tblGrid>
        <w:gridCol w:w="1445"/>
        <w:gridCol w:w="5367"/>
        <w:gridCol w:w="1395"/>
        <w:gridCol w:w="1704"/>
      </w:tblGrid>
      <w:tr w:rsidR="001F13C8" w:rsidRPr="001F13C8" w:rsidTr="001F13C8">
        <w:trPr>
          <w:cantSplit/>
          <w:trHeight w:val="363"/>
        </w:trPr>
        <w:tc>
          <w:tcPr>
            <w:tcW w:w="1322" w:type="dxa"/>
            <w:tcMar>
              <w:left w:w="108" w:type="dxa"/>
            </w:tcMar>
            <w:vAlign w:val="center"/>
          </w:tcPr>
          <w:p w:rsidR="001F13C8" w:rsidRPr="001F13C8" w:rsidRDefault="001F13C8" w:rsidP="001F13C8">
            <w:pPr>
              <w:jc w:val="center"/>
              <w:rPr>
                <w:sz w:val="22"/>
                <w:szCs w:val="22"/>
              </w:rPr>
            </w:pPr>
            <w:r w:rsidRPr="001F13C8">
              <w:rPr>
                <w:b/>
                <w:sz w:val="22"/>
                <w:szCs w:val="22"/>
              </w:rPr>
              <w:t>№ п/п</w:t>
            </w:r>
          </w:p>
        </w:tc>
        <w:tc>
          <w:tcPr>
            <w:tcW w:w="4910" w:type="dxa"/>
            <w:tcMar>
              <w:left w:w="108" w:type="dxa"/>
            </w:tcMar>
            <w:vAlign w:val="center"/>
          </w:tcPr>
          <w:p w:rsidR="001F13C8" w:rsidRPr="001F13C8" w:rsidRDefault="001F13C8" w:rsidP="001F13C8">
            <w:pPr>
              <w:jc w:val="center"/>
              <w:rPr>
                <w:b/>
                <w:sz w:val="22"/>
                <w:szCs w:val="22"/>
              </w:rPr>
            </w:pPr>
            <w:r w:rsidRPr="001F13C8">
              <w:rPr>
                <w:b/>
                <w:sz w:val="22"/>
                <w:szCs w:val="22"/>
              </w:rPr>
              <w:t>Наименование объекта</w:t>
            </w:r>
          </w:p>
        </w:tc>
        <w:tc>
          <w:tcPr>
            <w:tcW w:w="1276" w:type="dxa"/>
            <w:vAlign w:val="center"/>
          </w:tcPr>
          <w:p w:rsidR="001F13C8" w:rsidRPr="001F13C8" w:rsidRDefault="001F13C8" w:rsidP="001F13C8">
            <w:pPr>
              <w:jc w:val="center"/>
              <w:rPr>
                <w:b/>
                <w:sz w:val="22"/>
                <w:szCs w:val="22"/>
              </w:rPr>
            </w:pPr>
            <w:r w:rsidRPr="001F13C8">
              <w:rPr>
                <w:b/>
                <w:sz w:val="22"/>
                <w:szCs w:val="22"/>
              </w:rPr>
              <w:t>Тип объекта</w:t>
            </w:r>
            <w:r w:rsidRPr="001F13C8">
              <w:rPr>
                <w:b/>
                <w:sz w:val="22"/>
                <w:szCs w:val="22"/>
                <w:vertAlign w:val="superscript"/>
              </w:rPr>
              <w:t>1</w:t>
            </w:r>
          </w:p>
        </w:tc>
        <w:tc>
          <w:tcPr>
            <w:tcW w:w="1559" w:type="dxa"/>
            <w:tcMar>
              <w:left w:w="108" w:type="dxa"/>
            </w:tcMar>
            <w:vAlign w:val="center"/>
          </w:tcPr>
          <w:p w:rsidR="001F13C8" w:rsidRPr="001F13C8" w:rsidRDefault="001F13C8" w:rsidP="001F13C8">
            <w:pPr>
              <w:ind w:left="-109" w:right="-106"/>
              <w:jc w:val="center"/>
              <w:rPr>
                <w:b/>
                <w:sz w:val="22"/>
                <w:szCs w:val="22"/>
              </w:rPr>
            </w:pPr>
            <w:r w:rsidRPr="001F13C8">
              <w:rPr>
                <w:b/>
                <w:sz w:val="22"/>
                <w:szCs w:val="22"/>
              </w:rPr>
              <w:t xml:space="preserve">Категория значимости </w:t>
            </w: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1.</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2</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3</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4</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5</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6</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7</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8</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9</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lang w:val="en-US"/>
              </w:rPr>
              <w:t>10</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rPr>
              <w:t>1</w:t>
            </w:r>
            <w:r w:rsidRPr="001F13C8">
              <w:rPr>
                <w:sz w:val="22"/>
                <w:szCs w:val="22"/>
                <w:lang w:val="en-US"/>
              </w:rPr>
              <w:t>2</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lang w:val="en-US"/>
              </w:rPr>
            </w:pPr>
            <w:r w:rsidRPr="001F13C8">
              <w:rPr>
                <w:sz w:val="22"/>
                <w:szCs w:val="22"/>
              </w:rPr>
              <w:t>1</w:t>
            </w:r>
            <w:r w:rsidRPr="001F13C8">
              <w:rPr>
                <w:sz w:val="22"/>
                <w:szCs w:val="22"/>
                <w:lang w:val="en-US"/>
              </w:rPr>
              <w:t>3</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14</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15</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16</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17</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18</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19</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20</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21</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22</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АСУ</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23</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АСУ</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24</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АСУ</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25</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ИТКС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26</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ИТКС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27</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ИТКС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28</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ИТКС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29</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ИТКС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30</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ИТКС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31</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ИТКС</w:t>
            </w:r>
          </w:p>
        </w:tc>
        <w:tc>
          <w:tcPr>
            <w:tcW w:w="1559" w:type="dxa"/>
            <w:tcMar>
              <w:left w:w="108" w:type="dxa"/>
            </w:tcMar>
            <w:vAlign w:val="center"/>
          </w:tcPr>
          <w:p w:rsidR="001F13C8" w:rsidRPr="001F13C8" w:rsidRDefault="001F13C8" w:rsidP="001F13C8">
            <w:pPr>
              <w:jc w:val="center"/>
              <w:rPr>
                <w:sz w:val="22"/>
                <w:szCs w:val="22"/>
              </w:rPr>
            </w:pPr>
          </w:p>
        </w:tc>
      </w:tr>
      <w:tr w:rsidR="001F13C8" w:rsidRPr="001F13C8" w:rsidTr="001F13C8">
        <w:trPr>
          <w:cantSplit/>
          <w:trHeight w:val="208"/>
        </w:trPr>
        <w:tc>
          <w:tcPr>
            <w:tcW w:w="1322" w:type="dxa"/>
            <w:tcMar>
              <w:left w:w="108" w:type="dxa"/>
            </w:tcMar>
            <w:vAlign w:val="center"/>
          </w:tcPr>
          <w:p w:rsidR="001F13C8" w:rsidRPr="001F13C8" w:rsidRDefault="001F13C8" w:rsidP="001F13C8">
            <w:pPr>
              <w:jc w:val="center"/>
              <w:rPr>
                <w:sz w:val="22"/>
                <w:szCs w:val="22"/>
              </w:rPr>
            </w:pPr>
            <w:r w:rsidRPr="001F13C8">
              <w:rPr>
                <w:sz w:val="22"/>
                <w:szCs w:val="22"/>
              </w:rPr>
              <w:t>32</w:t>
            </w:r>
          </w:p>
        </w:tc>
        <w:tc>
          <w:tcPr>
            <w:tcW w:w="4910" w:type="dxa"/>
            <w:tcMar>
              <w:left w:w="108" w:type="dxa"/>
            </w:tcMar>
            <w:vAlign w:val="center"/>
          </w:tcPr>
          <w:p w:rsidR="001F13C8" w:rsidRPr="001F13C8" w:rsidRDefault="001F13C8" w:rsidP="001F13C8">
            <w:pPr>
              <w:rPr>
                <w:sz w:val="22"/>
                <w:szCs w:val="22"/>
              </w:rPr>
            </w:pPr>
            <w:r w:rsidRPr="001F13C8">
              <w:rPr>
                <w:bCs/>
                <w:sz w:val="22"/>
                <w:szCs w:val="22"/>
              </w:rPr>
              <w:t xml:space="preserve">Объект </w:t>
            </w:r>
          </w:p>
        </w:tc>
        <w:tc>
          <w:tcPr>
            <w:tcW w:w="1276" w:type="dxa"/>
            <w:vAlign w:val="center"/>
          </w:tcPr>
          <w:p w:rsidR="001F13C8" w:rsidRPr="001F13C8" w:rsidRDefault="001F13C8" w:rsidP="001F13C8">
            <w:pPr>
              <w:jc w:val="center"/>
              <w:rPr>
                <w:sz w:val="22"/>
                <w:szCs w:val="22"/>
              </w:rPr>
            </w:pPr>
            <w:r w:rsidRPr="001F13C8">
              <w:rPr>
                <w:sz w:val="22"/>
                <w:szCs w:val="22"/>
              </w:rPr>
              <w:t>ИТКС</w:t>
            </w:r>
          </w:p>
        </w:tc>
        <w:tc>
          <w:tcPr>
            <w:tcW w:w="1559" w:type="dxa"/>
            <w:tcMar>
              <w:left w:w="108" w:type="dxa"/>
            </w:tcMar>
            <w:vAlign w:val="center"/>
          </w:tcPr>
          <w:p w:rsidR="001F13C8" w:rsidRPr="001F13C8" w:rsidRDefault="001F13C8" w:rsidP="001F13C8">
            <w:pPr>
              <w:jc w:val="center"/>
              <w:rPr>
                <w:sz w:val="22"/>
                <w:szCs w:val="22"/>
              </w:rPr>
            </w:pPr>
          </w:p>
        </w:tc>
      </w:tr>
    </w:tbl>
    <w:p w:rsidR="001F13C8" w:rsidRDefault="001F13C8" w:rsidP="001F13C8">
      <w:pPr>
        <w:spacing w:after="0" w:line="240" w:lineRule="auto"/>
        <w:jc w:val="both"/>
        <w:rPr>
          <w:rFonts w:ascii="Times New Roman" w:hAnsi="Times New Roman" w:cs="Times New Roman"/>
        </w:rPr>
      </w:pPr>
      <w:r w:rsidRPr="001F13C8">
        <w:rPr>
          <w:rFonts w:ascii="Times New Roman" w:hAnsi="Times New Roman" w:cs="Times New Roman"/>
          <w:vertAlign w:val="superscript"/>
        </w:rPr>
        <w:t>1</w:t>
      </w:r>
      <w:r w:rsidRPr="001F13C8">
        <w:rPr>
          <w:rFonts w:ascii="Times New Roman" w:hAnsi="Times New Roman" w:cs="Times New Roman"/>
        </w:rPr>
        <w:t xml:space="preserve"> - Указывается один из следующих типов объекта: ИС - информационная система, АСУ - автоматизированная система управления, ИТКС - информационно-телекоммуникационная сеть.</w:t>
      </w:r>
    </w:p>
    <w:p w:rsidR="001F13C8" w:rsidRDefault="001F13C8" w:rsidP="001F13C8">
      <w:pPr>
        <w:spacing w:after="0" w:line="240" w:lineRule="auto"/>
        <w:jc w:val="both"/>
        <w:rPr>
          <w:rFonts w:ascii="Times New Roman" w:hAnsi="Times New Roman" w:cs="Times New Roman"/>
        </w:rPr>
      </w:pPr>
    </w:p>
    <w:p w:rsidR="001F13C8" w:rsidRPr="001F13C8" w:rsidRDefault="001F13C8" w:rsidP="001F13C8">
      <w:pPr>
        <w:spacing w:after="0" w:line="240" w:lineRule="auto"/>
        <w:jc w:val="both"/>
        <w:rPr>
          <w:rFonts w:ascii="Times New Roman" w:hAnsi="Times New Roman" w:cs="Times New Roman"/>
        </w:rPr>
      </w:pPr>
    </w:p>
    <w:tbl>
      <w:tblPr>
        <w:tblW w:w="9856" w:type="dxa"/>
        <w:tblLook w:val="0000" w:firstRow="0" w:lastRow="0" w:firstColumn="0" w:lastColumn="0" w:noHBand="0" w:noVBand="0"/>
      </w:tblPr>
      <w:tblGrid>
        <w:gridCol w:w="4928"/>
        <w:gridCol w:w="4928"/>
      </w:tblGrid>
      <w:tr w:rsidR="001F13C8" w:rsidRPr="001F13C8" w:rsidTr="00A71D7F">
        <w:tc>
          <w:tcPr>
            <w:tcW w:w="4928" w:type="dxa"/>
          </w:tcPr>
          <w:p w:rsidR="001F13C8" w:rsidRPr="001F13C8" w:rsidRDefault="001F13C8" w:rsidP="001F13C8">
            <w:pPr>
              <w:keepNext/>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ЗАКАЗЧИК:</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ПОДРЯДЧИК:</w:t>
            </w:r>
          </w:p>
        </w:tc>
      </w:tr>
      <w:tr w:rsidR="001F13C8" w:rsidRPr="001F13C8" w:rsidTr="00A71D7F">
        <w:trPr>
          <w:trHeight w:val="80"/>
        </w:trPr>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 xml:space="preserve">Должность </w:t>
            </w:r>
          </w:p>
        </w:tc>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Должность</w:t>
            </w:r>
          </w:p>
        </w:tc>
      </w:tr>
      <w:tr w:rsidR="001F13C8" w:rsidRPr="001F13C8" w:rsidTr="00A71D7F">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b/>
                <w:lang w:eastAsia="ru-RU"/>
              </w:rPr>
              <w:t xml:space="preserve">_____________________ ФИО </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___________________ФИО</w:t>
            </w:r>
          </w:p>
        </w:tc>
      </w:tr>
    </w:tbl>
    <w:p w:rsidR="001F13C8" w:rsidRPr="001F13C8" w:rsidRDefault="001F13C8" w:rsidP="001F13C8">
      <w:pPr>
        <w:spacing w:after="0" w:line="240" w:lineRule="auto"/>
        <w:rPr>
          <w:rFonts w:ascii="Times New Roman" w:hAnsi="Times New Roman" w:cs="Times New Roman"/>
          <w:b/>
        </w:rPr>
      </w:pPr>
      <w:r w:rsidRPr="001F13C8">
        <w:rPr>
          <w:rFonts w:ascii="Times New Roman" w:hAnsi="Times New Roman" w:cs="Times New Roman"/>
          <w:b/>
        </w:rPr>
        <w:br w:type="page"/>
      </w:r>
    </w:p>
    <w:p w:rsidR="001F13C8" w:rsidRPr="001F13C8" w:rsidRDefault="001F13C8" w:rsidP="001F13C8">
      <w:pPr>
        <w:spacing w:after="0" w:line="240" w:lineRule="auto"/>
        <w:ind w:left="5813" w:firstLine="708"/>
        <w:jc w:val="right"/>
        <w:rPr>
          <w:rFonts w:ascii="Times New Roman" w:hAnsi="Times New Roman" w:cs="Times New Roman"/>
          <w:b/>
        </w:rPr>
      </w:pPr>
      <w:r w:rsidRPr="001F13C8">
        <w:rPr>
          <w:rFonts w:ascii="Times New Roman" w:hAnsi="Times New Roman" w:cs="Times New Roman"/>
          <w:b/>
        </w:rPr>
        <w:lastRenderedPageBreak/>
        <w:t>Приложение № 3</w:t>
      </w:r>
    </w:p>
    <w:p w:rsidR="001F13C8" w:rsidRPr="001F13C8" w:rsidRDefault="001F13C8" w:rsidP="001F13C8">
      <w:pPr>
        <w:spacing w:after="0" w:line="240" w:lineRule="auto"/>
        <w:ind w:left="6521"/>
        <w:jc w:val="right"/>
        <w:rPr>
          <w:rFonts w:ascii="Times New Roman" w:hAnsi="Times New Roman" w:cs="Times New Roman"/>
        </w:rPr>
      </w:pPr>
      <w:r w:rsidRPr="001F13C8">
        <w:rPr>
          <w:rFonts w:ascii="Times New Roman" w:hAnsi="Times New Roman" w:cs="Times New Roman"/>
        </w:rPr>
        <w:t xml:space="preserve">      к Договору №_______</w:t>
      </w:r>
    </w:p>
    <w:p w:rsidR="001F13C8" w:rsidRDefault="001F13C8" w:rsidP="001F13C8">
      <w:pPr>
        <w:spacing w:after="0" w:line="240" w:lineRule="auto"/>
        <w:ind w:left="7080" w:hanging="559"/>
        <w:jc w:val="right"/>
        <w:rPr>
          <w:rFonts w:ascii="Times New Roman" w:hAnsi="Times New Roman" w:cs="Times New Roman"/>
        </w:rPr>
      </w:pPr>
      <w:r w:rsidRPr="001F13C8">
        <w:rPr>
          <w:rFonts w:ascii="Times New Roman" w:hAnsi="Times New Roman" w:cs="Times New Roman"/>
        </w:rPr>
        <w:t xml:space="preserve"> от «__» ______ 201__ г.</w:t>
      </w:r>
    </w:p>
    <w:p w:rsidR="001F13C8" w:rsidRPr="001F13C8" w:rsidRDefault="001F13C8" w:rsidP="001F13C8">
      <w:pPr>
        <w:spacing w:after="0" w:line="240" w:lineRule="auto"/>
        <w:ind w:left="7080" w:hanging="559"/>
        <w:jc w:val="right"/>
        <w:rPr>
          <w:rFonts w:ascii="Times New Roman" w:hAnsi="Times New Roman" w:cs="Times New Roman"/>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Расчет стоимости</w:t>
      </w: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eastAsia="Times New Roman" w:hAnsi="Times New Roman" w:cs="Times New Roman"/>
          <w:color w:val="000000"/>
          <w:lang w:eastAsia="ru-RU"/>
        </w:rPr>
        <w:t>разработки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w:t>
      </w:r>
    </w:p>
    <w:p w:rsidR="001F13C8" w:rsidRPr="001F13C8" w:rsidRDefault="001F13C8" w:rsidP="001F13C8">
      <w:pPr>
        <w:spacing w:after="0" w:line="240" w:lineRule="auto"/>
        <w:rPr>
          <w:rFonts w:ascii="Times New Roman" w:hAnsi="Times New Roman" w:cs="Times New Roman"/>
          <w:b/>
        </w:rPr>
      </w:pPr>
    </w:p>
    <w:tbl>
      <w:tblPr>
        <w:tblStyle w:val="72"/>
        <w:tblW w:w="0" w:type="auto"/>
        <w:tblLook w:val="04A0" w:firstRow="1" w:lastRow="0" w:firstColumn="1" w:lastColumn="0" w:noHBand="0" w:noVBand="1"/>
      </w:tblPr>
      <w:tblGrid>
        <w:gridCol w:w="5042"/>
        <w:gridCol w:w="1015"/>
        <w:gridCol w:w="942"/>
        <w:gridCol w:w="1479"/>
        <w:gridCol w:w="1433"/>
      </w:tblGrid>
      <w:tr w:rsidR="001F13C8" w:rsidRPr="001F13C8" w:rsidTr="00A71D7F">
        <w:tc>
          <w:tcPr>
            <w:tcW w:w="5083" w:type="dxa"/>
          </w:tcPr>
          <w:p w:rsidR="001F13C8" w:rsidRPr="001F13C8" w:rsidRDefault="001F13C8" w:rsidP="001F13C8">
            <w:pPr>
              <w:contextualSpacing/>
              <w:jc w:val="center"/>
              <w:rPr>
                <w:b/>
                <w:color w:val="000000"/>
                <w:sz w:val="22"/>
                <w:szCs w:val="22"/>
              </w:rPr>
            </w:pPr>
            <w:r w:rsidRPr="001F13C8">
              <w:rPr>
                <w:b/>
                <w:color w:val="000000"/>
                <w:sz w:val="22"/>
                <w:szCs w:val="22"/>
              </w:rPr>
              <w:t>Наименование</w:t>
            </w:r>
          </w:p>
        </w:tc>
        <w:tc>
          <w:tcPr>
            <w:tcW w:w="1016" w:type="dxa"/>
          </w:tcPr>
          <w:p w:rsidR="001F13C8" w:rsidRPr="001F13C8" w:rsidRDefault="001F13C8" w:rsidP="001F13C8">
            <w:pPr>
              <w:contextualSpacing/>
              <w:jc w:val="center"/>
              <w:rPr>
                <w:b/>
                <w:color w:val="000000"/>
                <w:sz w:val="22"/>
                <w:szCs w:val="22"/>
              </w:rPr>
            </w:pPr>
            <w:proofErr w:type="spellStart"/>
            <w:r w:rsidRPr="001F13C8">
              <w:rPr>
                <w:b/>
                <w:color w:val="000000"/>
                <w:sz w:val="22"/>
                <w:szCs w:val="22"/>
              </w:rPr>
              <w:t>Ед.изм</w:t>
            </w:r>
            <w:proofErr w:type="spellEnd"/>
            <w:r w:rsidRPr="001F13C8">
              <w:rPr>
                <w:b/>
                <w:color w:val="000000"/>
                <w:sz w:val="22"/>
                <w:szCs w:val="22"/>
              </w:rPr>
              <w:t>.</w:t>
            </w:r>
          </w:p>
        </w:tc>
        <w:tc>
          <w:tcPr>
            <w:tcW w:w="945" w:type="dxa"/>
          </w:tcPr>
          <w:p w:rsidR="001F13C8" w:rsidRPr="001F13C8" w:rsidRDefault="001F13C8" w:rsidP="001F13C8">
            <w:pPr>
              <w:contextualSpacing/>
              <w:jc w:val="center"/>
              <w:rPr>
                <w:b/>
                <w:color w:val="000000"/>
                <w:sz w:val="22"/>
                <w:szCs w:val="22"/>
              </w:rPr>
            </w:pPr>
            <w:r w:rsidRPr="001F13C8">
              <w:rPr>
                <w:b/>
                <w:color w:val="000000"/>
                <w:sz w:val="22"/>
                <w:szCs w:val="22"/>
              </w:rPr>
              <w:t>Кол-во</w:t>
            </w:r>
          </w:p>
        </w:tc>
        <w:tc>
          <w:tcPr>
            <w:tcW w:w="1489" w:type="dxa"/>
          </w:tcPr>
          <w:p w:rsidR="001F13C8" w:rsidRPr="001F13C8" w:rsidRDefault="001F13C8" w:rsidP="001F13C8">
            <w:pPr>
              <w:contextualSpacing/>
              <w:jc w:val="center"/>
              <w:rPr>
                <w:b/>
                <w:color w:val="000000"/>
                <w:sz w:val="22"/>
                <w:szCs w:val="22"/>
              </w:rPr>
            </w:pPr>
            <w:r w:rsidRPr="001F13C8">
              <w:rPr>
                <w:b/>
                <w:color w:val="000000"/>
                <w:sz w:val="22"/>
                <w:szCs w:val="22"/>
              </w:rPr>
              <w:t>Цена с НДС,</w:t>
            </w:r>
          </w:p>
          <w:p w:rsidR="001F13C8" w:rsidRPr="001F13C8" w:rsidRDefault="001F13C8" w:rsidP="001F13C8">
            <w:pPr>
              <w:contextualSpacing/>
              <w:jc w:val="center"/>
              <w:rPr>
                <w:b/>
                <w:color w:val="000000"/>
                <w:sz w:val="22"/>
                <w:szCs w:val="22"/>
              </w:rPr>
            </w:pPr>
            <w:r w:rsidRPr="001F13C8">
              <w:rPr>
                <w:b/>
                <w:color w:val="000000"/>
                <w:sz w:val="22"/>
                <w:szCs w:val="22"/>
              </w:rPr>
              <w:t>руб.</w:t>
            </w:r>
          </w:p>
        </w:tc>
        <w:tc>
          <w:tcPr>
            <w:tcW w:w="1435" w:type="dxa"/>
          </w:tcPr>
          <w:p w:rsidR="001F13C8" w:rsidRPr="001F13C8" w:rsidRDefault="001F13C8" w:rsidP="001F13C8">
            <w:pPr>
              <w:contextualSpacing/>
              <w:jc w:val="center"/>
              <w:rPr>
                <w:b/>
                <w:color w:val="000000"/>
                <w:sz w:val="22"/>
                <w:szCs w:val="22"/>
              </w:rPr>
            </w:pPr>
            <w:r w:rsidRPr="001F13C8">
              <w:rPr>
                <w:b/>
                <w:color w:val="000000"/>
                <w:sz w:val="22"/>
                <w:szCs w:val="22"/>
              </w:rPr>
              <w:t>Стоимость с НДС,</w:t>
            </w:r>
          </w:p>
          <w:p w:rsidR="001F13C8" w:rsidRPr="001F13C8" w:rsidRDefault="001F13C8" w:rsidP="001F13C8">
            <w:pPr>
              <w:contextualSpacing/>
              <w:jc w:val="center"/>
              <w:rPr>
                <w:b/>
                <w:color w:val="000000"/>
                <w:sz w:val="22"/>
                <w:szCs w:val="22"/>
              </w:rPr>
            </w:pPr>
            <w:r w:rsidRPr="001F13C8">
              <w:rPr>
                <w:b/>
                <w:color w:val="000000"/>
                <w:sz w:val="22"/>
                <w:szCs w:val="22"/>
              </w:rPr>
              <w:t>руб.</w:t>
            </w:r>
          </w:p>
        </w:tc>
      </w:tr>
      <w:tr w:rsidR="001F13C8" w:rsidRPr="001F13C8" w:rsidTr="00A71D7F">
        <w:tc>
          <w:tcPr>
            <w:tcW w:w="5083" w:type="dxa"/>
          </w:tcPr>
          <w:p w:rsidR="001F13C8" w:rsidRPr="001F13C8" w:rsidRDefault="001F13C8" w:rsidP="001F13C8">
            <w:pPr>
              <w:contextualSpacing/>
              <w:rPr>
                <w:color w:val="000000"/>
                <w:sz w:val="22"/>
                <w:szCs w:val="22"/>
              </w:rPr>
            </w:pPr>
            <w:r w:rsidRPr="001F13C8">
              <w:rPr>
                <w:color w:val="000000"/>
                <w:sz w:val="22"/>
                <w:szCs w:val="22"/>
              </w:rPr>
              <w:t>Унифицированные модели угроз и нарушителей для всех объектов КИИ</w:t>
            </w:r>
          </w:p>
        </w:tc>
        <w:tc>
          <w:tcPr>
            <w:tcW w:w="1016"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945" w:type="dxa"/>
          </w:tcPr>
          <w:p w:rsidR="001F13C8" w:rsidRPr="001F13C8" w:rsidRDefault="001F13C8" w:rsidP="001F13C8">
            <w:pPr>
              <w:contextualSpacing/>
              <w:jc w:val="center"/>
              <w:rPr>
                <w:color w:val="000000"/>
                <w:sz w:val="22"/>
                <w:szCs w:val="22"/>
              </w:rPr>
            </w:pPr>
            <w:r w:rsidRPr="001F13C8">
              <w:rPr>
                <w:color w:val="000000"/>
                <w:sz w:val="22"/>
                <w:szCs w:val="22"/>
              </w:rPr>
              <w:t>1</w:t>
            </w:r>
          </w:p>
        </w:tc>
        <w:tc>
          <w:tcPr>
            <w:tcW w:w="1489" w:type="dxa"/>
          </w:tcPr>
          <w:p w:rsidR="001F13C8" w:rsidRPr="001F13C8" w:rsidRDefault="001F13C8" w:rsidP="001F13C8">
            <w:pPr>
              <w:contextualSpacing/>
              <w:jc w:val="center"/>
              <w:rPr>
                <w:color w:val="000000"/>
                <w:sz w:val="22"/>
                <w:szCs w:val="22"/>
              </w:rPr>
            </w:pPr>
          </w:p>
        </w:tc>
        <w:tc>
          <w:tcPr>
            <w:tcW w:w="1435" w:type="dxa"/>
          </w:tcPr>
          <w:p w:rsidR="001F13C8" w:rsidRPr="001F13C8" w:rsidRDefault="001F13C8" w:rsidP="001F13C8">
            <w:pPr>
              <w:contextualSpacing/>
              <w:jc w:val="center"/>
              <w:rPr>
                <w:color w:val="000000"/>
                <w:sz w:val="22"/>
                <w:szCs w:val="22"/>
              </w:rPr>
            </w:pPr>
          </w:p>
        </w:tc>
      </w:tr>
      <w:tr w:rsidR="001F13C8" w:rsidRPr="001F13C8" w:rsidTr="00A71D7F">
        <w:tc>
          <w:tcPr>
            <w:tcW w:w="5083" w:type="dxa"/>
          </w:tcPr>
          <w:p w:rsidR="001F13C8" w:rsidRPr="001F13C8" w:rsidRDefault="001F13C8" w:rsidP="001F13C8">
            <w:pPr>
              <w:contextualSpacing/>
              <w:rPr>
                <w:color w:val="000000"/>
                <w:sz w:val="22"/>
                <w:szCs w:val="22"/>
              </w:rPr>
            </w:pPr>
            <w:r w:rsidRPr="001F13C8">
              <w:rPr>
                <w:color w:val="000000"/>
                <w:sz w:val="22"/>
                <w:szCs w:val="22"/>
              </w:rPr>
              <w:t xml:space="preserve">Унифицированные (по моделям угроз) наборы мер защиты </w:t>
            </w:r>
          </w:p>
        </w:tc>
        <w:tc>
          <w:tcPr>
            <w:tcW w:w="1016"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945" w:type="dxa"/>
          </w:tcPr>
          <w:p w:rsidR="001F13C8" w:rsidRPr="001F13C8" w:rsidRDefault="001F13C8" w:rsidP="001F13C8">
            <w:pPr>
              <w:contextualSpacing/>
              <w:jc w:val="center"/>
              <w:rPr>
                <w:color w:val="000000"/>
                <w:sz w:val="22"/>
                <w:szCs w:val="22"/>
              </w:rPr>
            </w:pPr>
            <w:r w:rsidRPr="001F13C8">
              <w:rPr>
                <w:color w:val="000000"/>
                <w:sz w:val="22"/>
                <w:szCs w:val="22"/>
              </w:rPr>
              <w:t>1</w:t>
            </w:r>
          </w:p>
        </w:tc>
        <w:tc>
          <w:tcPr>
            <w:tcW w:w="1489" w:type="dxa"/>
          </w:tcPr>
          <w:p w:rsidR="001F13C8" w:rsidRPr="001F13C8" w:rsidRDefault="001F13C8" w:rsidP="001F13C8">
            <w:pPr>
              <w:contextualSpacing/>
              <w:jc w:val="center"/>
              <w:rPr>
                <w:color w:val="000000"/>
                <w:sz w:val="22"/>
                <w:szCs w:val="22"/>
              </w:rPr>
            </w:pPr>
          </w:p>
        </w:tc>
        <w:tc>
          <w:tcPr>
            <w:tcW w:w="1435" w:type="dxa"/>
          </w:tcPr>
          <w:p w:rsidR="001F13C8" w:rsidRPr="001F13C8" w:rsidRDefault="001F13C8" w:rsidP="001F13C8">
            <w:pPr>
              <w:contextualSpacing/>
              <w:jc w:val="center"/>
              <w:rPr>
                <w:color w:val="000000"/>
                <w:sz w:val="22"/>
                <w:szCs w:val="22"/>
              </w:rPr>
            </w:pPr>
          </w:p>
        </w:tc>
      </w:tr>
      <w:tr w:rsidR="001F13C8" w:rsidRPr="001F13C8" w:rsidTr="00A71D7F">
        <w:tc>
          <w:tcPr>
            <w:tcW w:w="5083" w:type="dxa"/>
          </w:tcPr>
          <w:p w:rsidR="001F13C8" w:rsidRPr="001F13C8" w:rsidRDefault="001F13C8" w:rsidP="001F13C8">
            <w:pPr>
              <w:contextualSpacing/>
              <w:rPr>
                <w:color w:val="000000"/>
                <w:sz w:val="22"/>
                <w:szCs w:val="22"/>
              </w:rPr>
            </w:pPr>
            <w:r w:rsidRPr="001F13C8">
              <w:rPr>
                <w:color w:val="000000"/>
                <w:sz w:val="22"/>
                <w:szCs w:val="22"/>
              </w:rPr>
              <w:t>Унифицированные наборы событий и метрик мониторинга защищенности для всех объектов КИИ</w:t>
            </w:r>
          </w:p>
        </w:tc>
        <w:tc>
          <w:tcPr>
            <w:tcW w:w="1016"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945" w:type="dxa"/>
          </w:tcPr>
          <w:p w:rsidR="001F13C8" w:rsidRPr="001F13C8" w:rsidRDefault="001F13C8" w:rsidP="001F13C8">
            <w:pPr>
              <w:contextualSpacing/>
              <w:jc w:val="center"/>
              <w:rPr>
                <w:color w:val="000000"/>
                <w:sz w:val="22"/>
                <w:szCs w:val="22"/>
              </w:rPr>
            </w:pPr>
            <w:r w:rsidRPr="001F13C8">
              <w:rPr>
                <w:color w:val="000000"/>
                <w:sz w:val="22"/>
                <w:szCs w:val="22"/>
              </w:rPr>
              <w:t>1</w:t>
            </w:r>
          </w:p>
        </w:tc>
        <w:tc>
          <w:tcPr>
            <w:tcW w:w="1489" w:type="dxa"/>
          </w:tcPr>
          <w:p w:rsidR="001F13C8" w:rsidRPr="001F13C8" w:rsidRDefault="001F13C8" w:rsidP="001F13C8">
            <w:pPr>
              <w:contextualSpacing/>
              <w:jc w:val="center"/>
              <w:rPr>
                <w:color w:val="000000"/>
                <w:sz w:val="22"/>
                <w:szCs w:val="22"/>
              </w:rPr>
            </w:pPr>
          </w:p>
        </w:tc>
        <w:tc>
          <w:tcPr>
            <w:tcW w:w="1435" w:type="dxa"/>
          </w:tcPr>
          <w:p w:rsidR="001F13C8" w:rsidRPr="001F13C8" w:rsidRDefault="001F13C8" w:rsidP="001F13C8">
            <w:pPr>
              <w:contextualSpacing/>
              <w:jc w:val="center"/>
              <w:rPr>
                <w:color w:val="000000"/>
                <w:sz w:val="22"/>
                <w:szCs w:val="22"/>
              </w:rPr>
            </w:pPr>
          </w:p>
        </w:tc>
      </w:tr>
      <w:tr w:rsidR="001F13C8" w:rsidRPr="001F13C8" w:rsidTr="00A71D7F">
        <w:tc>
          <w:tcPr>
            <w:tcW w:w="5083" w:type="dxa"/>
          </w:tcPr>
          <w:p w:rsidR="001F13C8" w:rsidRPr="001F13C8" w:rsidRDefault="001F13C8" w:rsidP="001F13C8">
            <w:pPr>
              <w:contextualSpacing/>
              <w:rPr>
                <w:color w:val="000000"/>
                <w:sz w:val="22"/>
                <w:szCs w:val="22"/>
              </w:rPr>
            </w:pPr>
            <w:r w:rsidRPr="001F13C8">
              <w:rPr>
                <w:color w:val="000000"/>
                <w:sz w:val="22"/>
                <w:szCs w:val="22"/>
              </w:rPr>
              <w:t>Паспорт объекта КИИ</w:t>
            </w:r>
          </w:p>
        </w:tc>
        <w:tc>
          <w:tcPr>
            <w:tcW w:w="1016"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945" w:type="dxa"/>
          </w:tcPr>
          <w:p w:rsidR="001F13C8" w:rsidRPr="001F13C8" w:rsidRDefault="001F13C8" w:rsidP="001F13C8">
            <w:pPr>
              <w:contextualSpacing/>
              <w:jc w:val="center"/>
              <w:rPr>
                <w:color w:val="000000"/>
                <w:sz w:val="22"/>
                <w:szCs w:val="22"/>
              </w:rPr>
            </w:pPr>
            <w:r w:rsidRPr="001F13C8">
              <w:rPr>
                <w:color w:val="000000"/>
                <w:sz w:val="22"/>
                <w:szCs w:val="22"/>
              </w:rPr>
              <w:t>35</w:t>
            </w:r>
          </w:p>
        </w:tc>
        <w:tc>
          <w:tcPr>
            <w:tcW w:w="1489" w:type="dxa"/>
          </w:tcPr>
          <w:p w:rsidR="001F13C8" w:rsidRPr="001F13C8" w:rsidRDefault="001F13C8" w:rsidP="001F13C8">
            <w:pPr>
              <w:contextualSpacing/>
              <w:jc w:val="center"/>
              <w:rPr>
                <w:color w:val="000000"/>
                <w:sz w:val="22"/>
                <w:szCs w:val="22"/>
              </w:rPr>
            </w:pPr>
          </w:p>
        </w:tc>
        <w:tc>
          <w:tcPr>
            <w:tcW w:w="1435" w:type="dxa"/>
          </w:tcPr>
          <w:p w:rsidR="001F13C8" w:rsidRPr="001F13C8" w:rsidRDefault="001F13C8" w:rsidP="001F13C8">
            <w:pPr>
              <w:contextualSpacing/>
              <w:jc w:val="center"/>
              <w:rPr>
                <w:color w:val="000000"/>
                <w:sz w:val="22"/>
                <w:szCs w:val="22"/>
              </w:rPr>
            </w:pPr>
          </w:p>
        </w:tc>
      </w:tr>
      <w:tr w:rsidR="001F13C8" w:rsidRPr="001F13C8" w:rsidTr="00A71D7F">
        <w:tc>
          <w:tcPr>
            <w:tcW w:w="5083" w:type="dxa"/>
          </w:tcPr>
          <w:p w:rsidR="001F13C8" w:rsidRPr="001F13C8" w:rsidRDefault="001F13C8" w:rsidP="001F13C8">
            <w:pPr>
              <w:contextualSpacing/>
              <w:rPr>
                <w:color w:val="000000"/>
                <w:sz w:val="22"/>
                <w:szCs w:val="22"/>
              </w:rPr>
            </w:pPr>
            <w:r w:rsidRPr="001F13C8">
              <w:rPr>
                <w:color w:val="000000"/>
                <w:sz w:val="22"/>
                <w:szCs w:val="22"/>
              </w:rPr>
              <w:t>Унифицированная документация по обеспечению организационных мер защиты объекта КИИ</w:t>
            </w:r>
          </w:p>
        </w:tc>
        <w:tc>
          <w:tcPr>
            <w:tcW w:w="1016" w:type="dxa"/>
          </w:tcPr>
          <w:p w:rsidR="001F13C8" w:rsidRPr="001F13C8" w:rsidRDefault="001F13C8" w:rsidP="001F13C8">
            <w:pPr>
              <w:contextualSpacing/>
              <w:jc w:val="center"/>
              <w:rPr>
                <w:color w:val="000000"/>
                <w:sz w:val="22"/>
                <w:szCs w:val="22"/>
              </w:rPr>
            </w:pPr>
            <w:proofErr w:type="spellStart"/>
            <w:r w:rsidRPr="001F13C8">
              <w:rPr>
                <w:color w:val="000000"/>
                <w:sz w:val="22"/>
                <w:szCs w:val="22"/>
              </w:rPr>
              <w:t>компл</w:t>
            </w:r>
            <w:proofErr w:type="spellEnd"/>
            <w:r w:rsidRPr="001F13C8">
              <w:rPr>
                <w:color w:val="000000"/>
                <w:sz w:val="22"/>
                <w:szCs w:val="22"/>
              </w:rPr>
              <w:t>.</w:t>
            </w:r>
          </w:p>
        </w:tc>
        <w:tc>
          <w:tcPr>
            <w:tcW w:w="945" w:type="dxa"/>
          </w:tcPr>
          <w:p w:rsidR="001F13C8" w:rsidRPr="001F13C8" w:rsidRDefault="001F13C8" w:rsidP="001F13C8">
            <w:pPr>
              <w:contextualSpacing/>
              <w:jc w:val="center"/>
              <w:rPr>
                <w:color w:val="000000"/>
                <w:sz w:val="22"/>
                <w:szCs w:val="22"/>
              </w:rPr>
            </w:pPr>
            <w:r w:rsidRPr="001F13C8">
              <w:rPr>
                <w:color w:val="000000"/>
                <w:sz w:val="22"/>
                <w:szCs w:val="22"/>
              </w:rPr>
              <w:t>1</w:t>
            </w:r>
          </w:p>
        </w:tc>
        <w:tc>
          <w:tcPr>
            <w:tcW w:w="1489" w:type="dxa"/>
          </w:tcPr>
          <w:p w:rsidR="001F13C8" w:rsidRPr="001F13C8" w:rsidRDefault="001F13C8" w:rsidP="001F13C8">
            <w:pPr>
              <w:contextualSpacing/>
              <w:jc w:val="center"/>
              <w:rPr>
                <w:color w:val="000000"/>
                <w:sz w:val="22"/>
                <w:szCs w:val="22"/>
              </w:rPr>
            </w:pPr>
          </w:p>
        </w:tc>
        <w:tc>
          <w:tcPr>
            <w:tcW w:w="1435" w:type="dxa"/>
          </w:tcPr>
          <w:p w:rsidR="001F13C8" w:rsidRPr="001F13C8" w:rsidRDefault="001F13C8" w:rsidP="001F13C8">
            <w:pPr>
              <w:contextualSpacing/>
              <w:jc w:val="center"/>
              <w:rPr>
                <w:color w:val="000000"/>
                <w:sz w:val="22"/>
                <w:szCs w:val="22"/>
              </w:rPr>
            </w:pPr>
          </w:p>
        </w:tc>
      </w:tr>
      <w:tr w:rsidR="001F13C8" w:rsidRPr="001F13C8" w:rsidTr="00A71D7F">
        <w:tc>
          <w:tcPr>
            <w:tcW w:w="5083" w:type="dxa"/>
          </w:tcPr>
          <w:p w:rsidR="001F13C8" w:rsidRPr="001F13C8" w:rsidRDefault="001F13C8" w:rsidP="001F13C8">
            <w:pPr>
              <w:contextualSpacing/>
              <w:rPr>
                <w:color w:val="000000"/>
                <w:sz w:val="22"/>
                <w:szCs w:val="22"/>
              </w:rPr>
            </w:pPr>
            <w:r w:rsidRPr="001F13C8">
              <w:rPr>
                <w:color w:val="000000"/>
                <w:sz w:val="22"/>
                <w:szCs w:val="22"/>
              </w:rPr>
              <w:t>Техническое задание на проектирование подсистемы защиты объекта КИИ</w:t>
            </w:r>
          </w:p>
        </w:tc>
        <w:tc>
          <w:tcPr>
            <w:tcW w:w="1016"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945" w:type="dxa"/>
          </w:tcPr>
          <w:p w:rsidR="001F13C8" w:rsidRPr="001F13C8" w:rsidRDefault="001F13C8" w:rsidP="001F13C8">
            <w:pPr>
              <w:contextualSpacing/>
              <w:jc w:val="center"/>
              <w:rPr>
                <w:color w:val="000000"/>
                <w:sz w:val="22"/>
                <w:szCs w:val="22"/>
              </w:rPr>
            </w:pPr>
            <w:r w:rsidRPr="001F13C8">
              <w:rPr>
                <w:color w:val="000000"/>
                <w:sz w:val="22"/>
                <w:szCs w:val="22"/>
              </w:rPr>
              <w:t>35</w:t>
            </w:r>
          </w:p>
        </w:tc>
        <w:tc>
          <w:tcPr>
            <w:tcW w:w="1489" w:type="dxa"/>
          </w:tcPr>
          <w:p w:rsidR="001F13C8" w:rsidRPr="001F13C8" w:rsidRDefault="001F13C8" w:rsidP="001F13C8">
            <w:pPr>
              <w:contextualSpacing/>
              <w:jc w:val="center"/>
              <w:rPr>
                <w:color w:val="000000"/>
                <w:sz w:val="22"/>
                <w:szCs w:val="22"/>
              </w:rPr>
            </w:pPr>
          </w:p>
        </w:tc>
        <w:tc>
          <w:tcPr>
            <w:tcW w:w="1435" w:type="dxa"/>
          </w:tcPr>
          <w:p w:rsidR="001F13C8" w:rsidRPr="001F13C8" w:rsidRDefault="001F13C8" w:rsidP="001F13C8">
            <w:pPr>
              <w:contextualSpacing/>
              <w:jc w:val="center"/>
              <w:rPr>
                <w:color w:val="000000"/>
                <w:sz w:val="22"/>
                <w:szCs w:val="22"/>
              </w:rPr>
            </w:pPr>
          </w:p>
        </w:tc>
      </w:tr>
      <w:tr w:rsidR="001F13C8" w:rsidRPr="001F13C8" w:rsidTr="00A71D7F">
        <w:tc>
          <w:tcPr>
            <w:tcW w:w="5083" w:type="dxa"/>
          </w:tcPr>
          <w:p w:rsidR="001F13C8" w:rsidRPr="001F13C8" w:rsidRDefault="001F13C8" w:rsidP="001F13C8">
            <w:pPr>
              <w:contextualSpacing/>
              <w:rPr>
                <w:color w:val="000000"/>
                <w:sz w:val="22"/>
                <w:szCs w:val="22"/>
              </w:rPr>
            </w:pPr>
            <w:r w:rsidRPr="001F13C8">
              <w:rPr>
                <w:color w:val="000000"/>
                <w:sz w:val="22"/>
                <w:szCs w:val="22"/>
              </w:rPr>
              <w:t>Техническое задание на автоматизацию передачи сведений о компьютерных инцидентах в центр(ы) ГОССОПКА</w:t>
            </w:r>
          </w:p>
        </w:tc>
        <w:tc>
          <w:tcPr>
            <w:tcW w:w="1016"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945" w:type="dxa"/>
          </w:tcPr>
          <w:p w:rsidR="001F13C8" w:rsidRPr="001F13C8" w:rsidRDefault="001F13C8" w:rsidP="001F13C8">
            <w:pPr>
              <w:contextualSpacing/>
              <w:jc w:val="center"/>
              <w:rPr>
                <w:color w:val="000000"/>
                <w:sz w:val="22"/>
                <w:szCs w:val="22"/>
              </w:rPr>
            </w:pPr>
            <w:r w:rsidRPr="001F13C8">
              <w:rPr>
                <w:color w:val="000000"/>
                <w:sz w:val="22"/>
                <w:szCs w:val="22"/>
              </w:rPr>
              <w:t>1</w:t>
            </w:r>
          </w:p>
        </w:tc>
        <w:tc>
          <w:tcPr>
            <w:tcW w:w="1489" w:type="dxa"/>
          </w:tcPr>
          <w:p w:rsidR="001F13C8" w:rsidRPr="001F13C8" w:rsidRDefault="001F13C8" w:rsidP="001F13C8">
            <w:pPr>
              <w:contextualSpacing/>
              <w:jc w:val="center"/>
              <w:rPr>
                <w:color w:val="000000"/>
                <w:sz w:val="22"/>
                <w:szCs w:val="22"/>
              </w:rPr>
            </w:pPr>
          </w:p>
        </w:tc>
        <w:tc>
          <w:tcPr>
            <w:tcW w:w="1435" w:type="dxa"/>
          </w:tcPr>
          <w:p w:rsidR="001F13C8" w:rsidRPr="001F13C8" w:rsidRDefault="001F13C8" w:rsidP="001F13C8">
            <w:pPr>
              <w:contextualSpacing/>
              <w:jc w:val="center"/>
              <w:rPr>
                <w:color w:val="000000"/>
                <w:sz w:val="22"/>
                <w:szCs w:val="22"/>
              </w:rPr>
            </w:pPr>
          </w:p>
        </w:tc>
      </w:tr>
      <w:tr w:rsidR="001F13C8" w:rsidRPr="001F13C8" w:rsidTr="00A71D7F">
        <w:tc>
          <w:tcPr>
            <w:tcW w:w="5083" w:type="dxa"/>
          </w:tcPr>
          <w:p w:rsidR="001F13C8" w:rsidRPr="001F13C8" w:rsidRDefault="001F13C8" w:rsidP="001F13C8">
            <w:pPr>
              <w:contextualSpacing/>
              <w:rPr>
                <w:color w:val="000000"/>
                <w:sz w:val="22"/>
                <w:szCs w:val="22"/>
              </w:rPr>
            </w:pPr>
            <w:r w:rsidRPr="001F13C8">
              <w:rPr>
                <w:color w:val="000000"/>
                <w:sz w:val="22"/>
                <w:szCs w:val="22"/>
              </w:rPr>
              <w:t>Отчет об аудите соответствия эксплуатационной документации объекта КИИ требованиям нормативных актов</w:t>
            </w:r>
          </w:p>
        </w:tc>
        <w:tc>
          <w:tcPr>
            <w:tcW w:w="1016" w:type="dxa"/>
          </w:tcPr>
          <w:p w:rsidR="001F13C8" w:rsidRPr="001F13C8" w:rsidRDefault="001F13C8" w:rsidP="001F13C8">
            <w:pPr>
              <w:contextualSpacing/>
              <w:jc w:val="center"/>
              <w:rPr>
                <w:color w:val="000000"/>
                <w:sz w:val="22"/>
                <w:szCs w:val="22"/>
              </w:rPr>
            </w:pPr>
            <w:r w:rsidRPr="001F13C8">
              <w:rPr>
                <w:color w:val="000000"/>
                <w:sz w:val="22"/>
                <w:szCs w:val="22"/>
              </w:rPr>
              <w:t>шт.</w:t>
            </w:r>
          </w:p>
        </w:tc>
        <w:tc>
          <w:tcPr>
            <w:tcW w:w="945" w:type="dxa"/>
          </w:tcPr>
          <w:p w:rsidR="001F13C8" w:rsidRPr="001F13C8" w:rsidRDefault="001F13C8" w:rsidP="001F13C8">
            <w:pPr>
              <w:contextualSpacing/>
              <w:jc w:val="center"/>
              <w:rPr>
                <w:color w:val="000000"/>
                <w:sz w:val="22"/>
                <w:szCs w:val="22"/>
              </w:rPr>
            </w:pPr>
            <w:r w:rsidRPr="001F13C8">
              <w:rPr>
                <w:color w:val="000000"/>
                <w:sz w:val="22"/>
                <w:szCs w:val="22"/>
              </w:rPr>
              <w:t>35</w:t>
            </w:r>
          </w:p>
        </w:tc>
        <w:tc>
          <w:tcPr>
            <w:tcW w:w="1489" w:type="dxa"/>
          </w:tcPr>
          <w:p w:rsidR="001F13C8" w:rsidRPr="001F13C8" w:rsidRDefault="001F13C8" w:rsidP="001F13C8">
            <w:pPr>
              <w:contextualSpacing/>
              <w:jc w:val="center"/>
              <w:rPr>
                <w:color w:val="000000"/>
                <w:sz w:val="22"/>
                <w:szCs w:val="22"/>
              </w:rPr>
            </w:pPr>
          </w:p>
        </w:tc>
        <w:tc>
          <w:tcPr>
            <w:tcW w:w="1435" w:type="dxa"/>
          </w:tcPr>
          <w:p w:rsidR="001F13C8" w:rsidRPr="001F13C8" w:rsidRDefault="001F13C8" w:rsidP="001F13C8">
            <w:pPr>
              <w:contextualSpacing/>
              <w:jc w:val="center"/>
              <w:rPr>
                <w:color w:val="000000"/>
                <w:sz w:val="22"/>
                <w:szCs w:val="22"/>
              </w:rPr>
            </w:pPr>
          </w:p>
        </w:tc>
      </w:tr>
      <w:tr w:rsidR="001F13C8" w:rsidRPr="001F13C8" w:rsidTr="00A71D7F">
        <w:tc>
          <w:tcPr>
            <w:tcW w:w="8533" w:type="dxa"/>
            <w:gridSpan w:val="4"/>
          </w:tcPr>
          <w:p w:rsidR="001F13C8" w:rsidRPr="001F13C8" w:rsidRDefault="001F13C8" w:rsidP="001F13C8">
            <w:pPr>
              <w:contextualSpacing/>
              <w:jc w:val="center"/>
              <w:rPr>
                <w:b/>
                <w:color w:val="000000"/>
                <w:sz w:val="22"/>
                <w:szCs w:val="22"/>
              </w:rPr>
            </w:pPr>
            <w:r w:rsidRPr="001F13C8">
              <w:rPr>
                <w:b/>
                <w:color w:val="000000"/>
                <w:sz w:val="22"/>
                <w:szCs w:val="22"/>
              </w:rPr>
              <w:t>ИТОГО:</w:t>
            </w:r>
          </w:p>
        </w:tc>
        <w:tc>
          <w:tcPr>
            <w:tcW w:w="1435" w:type="dxa"/>
          </w:tcPr>
          <w:p w:rsidR="001F13C8" w:rsidRPr="001F13C8" w:rsidRDefault="001F13C8" w:rsidP="001F13C8">
            <w:pPr>
              <w:contextualSpacing/>
              <w:jc w:val="center"/>
              <w:rPr>
                <w:color w:val="000000"/>
                <w:sz w:val="22"/>
                <w:szCs w:val="22"/>
              </w:rPr>
            </w:pPr>
          </w:p>
        </w:tc>
      </w:tr>
    </w:tbl>
    <w:p w:rsidR="001F13C8" w:rsidRPr="001F13C8" w:rsidRDefault="001F13C8" w:rsidP="001F13C8">
      <w:pPr>
        <w:spacing w:after="0" w:line="240" w:lineRule="auto"/>
        <w:rPr>
          <w:rFonts w:ascii="Times New Roman" w:hAnsi="Times New Roman" w:cs="Times New Roman"/>
          <w:b/>
        </w:rPr>
      </w:pPr>
    </w:p>
    <w:p w:rsidR="001F13C8" w:rsidRPr="001F13C8" w:rsidRDefault="001F13C8" w:rsidP="001F13C8">
      <w:pPr>
        <w:spacing w:after="0" w:line="240" w:lineRule="auto"/>
        <w:rPr>
          <w:rFonts w:ascii="Times New Roman" w:hAnsi="Times New Roman" w:cs="Times New Roman"/>
          <w:b/>
        </w:rPr>
      </w:pPr>
      <w:r w:rsidRPr="001F13C8">
        <w:rPr>
          <w:rFonts w:ascii="Times New Roman" w:hAnsi="Times New Roman" w:cs="Times New Roman"/>
        </w:rPr>
        <w:t xml:space="preserve">Общая стоимость Договора составляет  </w:t>
      </w:r>
      <w:r w:rsidRPr="001F13C8">
        <w:rPr>
          <w:rFonts w:ascii="Times New Roman" w:hAnsi="Times New Roman" w:cs="Times New Roman"/>
          <w:b/>
        </w:rPr>
        <w:t> _________ (_____________________) рублей ____ копеек, в том числе НДС (20%)   ___________ (____________________________) рублей ______ копеек.</w:t>
      </w:r>
    </w:p>
    <w:p w:rsidR="001F13C8" w:rsidRDefault="001F13C8" w:rsidP="001F13C8">
      <w:pPr>
        <w:spacing w:after="0" w:line="240" w:lineRule="auto"/>
        <w:rPr>
          <w:rFonts w:ascii="Times New Roman" w:hAnsi="Times New Roman" w:cs="Times New Roman"/>
          <w:b/>
        </w:rPr>
      </w:pPr>
    </w:p>
    <w:p w:rsidR="001F13C8" w:rsidRPr="001F13C8" w:rsidRDefault="001F13C8" w:rsidP="001F13C8">
      <w:pPr>
        <w:spacing w:after="0" w:line="240" w:lineRule="auto"/>
        <w:rPr>
          <w:rFonts w:ascii="Times New Roman" w:hAnsi="Times New Roman" w:cs="Times New Roman"/>
          <w:b/>
        </w:rPr>
      </w:pPr>
    </w:p>
    <w:tbl>
      <w:tblPr>
        <w:tblW w:w="9856" w:type="dxa"/>
        <w:tblLook w:val="0000" w:firstRow="0" w:lastRow="0" w:firstColumn="0" w:lastColumn="0" w:noHBand="0" w:noVBand="0"/>
      </w:tblPr>
      <w:tblGrid>
        <w:gridCol w:w="4928"/>
        <w:gridCol w:w="4928"/>
      </w:tblGrid>
      <w:tr w:rsidR="001F13C8" w:rsidRPr="001F13C8" w:rsidTr="00A71D7F">
        <w:tc>
          <w:tcPr>
            <w:tcW w:w="4928" w:type="dxa"/>
          </w:tcPr>
          <w:p w:rsidR="001F13C8" w:rsidRPr="001F13C8" w:rsidRDefault="001F13C8" w:rsidP="001F13C8">
            <w:pPr>
              <w:keepNext/>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ЗАКАЗЧИК:</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ПОДРЯДЧИК:</w:t>
            </w:r>
          </w:p>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p>
        </w:tc>
      </w:tr>
      <w:tr w:rsidR="001F13C8" w:rsidRPr="001F13C8" w:rsidTr="00A71D7F">
        <w:trPr>
          <w:trHeight w:val="795"/>
        </w:trPr>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 xml:space="preserve">Должность </w:t>
            </w:r>
          </w:p>
        </w:tc>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Должность</w:t>
            </w:r>
          </w:p>
        </w:tc>
      </w:tr>
      <w:tr w:rsidR="001F13C8" w:rsidRPr="001F13C8" w:rsidTr="00A71D7F">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b/>
                <w:lang w:eastAsia="ru-RU"/>
              </w:rPr>
              <w:t xml:space="preserve">_____________________ ФИО </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___________________ФИО</w:t>
            </w:r>
          </w:p>
        </w:tc>
      </w:tr>
    </w:tbl>
    <w:p w:rsidR="001F13C8" w:rsidRPr="001F13C8" w:rsidRDefault="001F13C8" w:rsidP="001F13C8">
      <w:pPr>
        <w:spacing w:after="0" w:line="240" w:lineRule="auto"/>
        <w:rPr>
          <w:rFonts w:ascii="Times New Roman" w:hAnsi="Times New Roman" w:cs="Times New Roman"/>
          <w:b/>
        </w:rPr>
      </w:pPr>
      <w:r w:rsidRPr="001F13C8">
        <w:rPr>
          <w:rFonts w:ascii="Times New Roman" w:hAnsi="Times New Roman" w:cs="Times New Roman"/>
          <w:b/>
        </w:rPr>
        <w:br w:type="page"/>
      </w:r>
    </w:p>
    <w:p w:rsidR="001F13C8" w:rsidRPr="001F13C8" w:rsidRDefault="001F13C8" w:rsidP="001F13C8">
      <w:pPr>
        <w:spacing w:after="0" w:line="240" w:lineRule="auto"/>
        <w:ind w:left="5813" w:firstLine="708"/>
        <w:jc w:val="right"/>
        <w:rPr>
          <w:rFonts w:ascii="Times New Roman" w:hAnsi="Times New Roman" w:cs="Times New Roman"/>
          <w:b/>
        </w:rPr>
      </w:pPr>
      <w:r w:rsidRPr="001F13C8">
        <w:rPr>
          <w:rFonts w:ascii="Times New Roman" w:hAnsi="Times New Roman" w:cs="Times New Roman"/>
          <w:b/>
        </w:rPr>
        <w:lastRenderedPageBreak/>
        <w:t>Приложение № 4</w:t>
      </w:r>
    </w:p>
    <w:p w:rsidR="001F13C8" w:rsidRPr="001F13C8" w:rsidRDefault="001F13C8" w:rsidP="001F13C8">
      <w:pPr>
        <w:spacing w:after="0" w:line="240" w:lineRule="auto"/>
        <w:ind w:left="6521"/>
        <w:jc w:val="right"/>
        <w:rPr>
          <w:rFonts w:ascii="Times New Roman" w:hAnsi="Times New Roman" w:cs="Times New Roman"/>
        </w:rPr>
      </w:pPr>
      <w:r w:rsidRPr="001F13C8">
        <w:rPr>
          <w:rFonts w:ascii="Times New Roman" w:hAnsi="Times New Roman" w:cs="Times New Roman"/>
        </w:rPr>
        <w:t xml:space="preserve">      к Договору №_______</w:t>
      </w:r>
    </w:p>
    <w:p w:rsidR="001F13C8" w:rsidRPr="001F13C8" w:rsidRDefault="001F13C8" w:rsidP="001F13C8">
      <w:pPr>
        <w:spacing w:after="0" w:line="240" w:lineRule="auto"/>
        <w:ind w:left="7080" w:hanging="559"/>
        <w:jc w:val="right"/>
        <w:rPr>
          <w:rFonts w:ascii="Times New Roman" w:hAnsi="Times New Roman" w:cs="Times New Roman"/>
        </w:rPr>
      </w:pPr>
      <w:r w:rsidRPr="001F13C8">
        <w:rPr>
          <w:rFonts w:ascii="Times New Roman" w:hAnsi="Times New Roman" w:cs="Times New Roman"/>
        </w:rPr>
        <w:t xml:space="preserve"> от «__» ______ 201__ г.</w:t>
      </w:r>
    </w:p>
    <w:p w:rsidR="001F13C8" w:rsidRPr="001F13C8" w:rsidRDefault="001F13C8" w:rsidP="001F13C8">
      <w:pPr>
        <w:spacing w:after="0" w:line="240" w:lineRule="auto"/>
        <w:jc w:val="center"/>
        <w:rPr>
          <w:rFonts w:ascii="Times New Roman" w:hAnsi="Times New Roman" w:cs="Times New Roman"/>
        </w:rPr>
      </w:pPr>
    </w:p>
    <w:p w:rsidR="001F13C8" w:rsidRPr="001F13C8" w:rsidRDefault="001F13C8" w:rsidP="001F13C8">
      <w:pPr>
        <w:spacing w:after="0" w:line="240" w:lineRule="auto"/>
        <w:jc w:val="center"/>
        <w:rPr>
          <w:rFonts w:ascii="Times New Roman" w:hAnsi="Times New Roman" w:cs="Times New Roman"/>
          <w:b/>
        </w:rPr>
      </w:pPr>
      <w:r w:rsidRPr="001F13C8">
        <w:rPr>
          <w:rFonts w:ascii="Times New Roman" w:hAnsi="Times New Roman" w:cs="Times New Roman"/>
          <w:b/>
        </w:rPr>
        <w:t>Антикоррупционная оговорка</w:t>
      </w:r>
    </w:p>
    <w:p w:rsidR="001F13C8" w:rsidRPr="001F13C8" w:rsidRDefault="001F13C8" w:rsidP="001F13C8">
      <w:pPr>
        <w:spacing w:after="0" w:line="240" w:lineRule="auto"/>
        <w:jc w:val="center"/>
        <w:rPr>
          <w:rFonts w:ascii="Times New Roman" w:hAnsi="Times New Roman" w:cs="Times New Roman"/>
        </w:rPr>
      </w:pPr>
    </w:p>
    <w:p w:rsidR="001F13C8" w:rsidRPr="001F13C8" w:rsidRDefault="001F13C8" w:rsidP="001F13C8">
      <w:pPr>
        <w:numPr>
          <w:ilvl w:val="0"/>
          <w:numId w:val="17"/>
        </w:numPr>
        <w:spacing w:after="0" w:line="240" w:lineRule="auto"/>
        <w:jc w:val="both"/>
        <w:rPr>
          <w:rFonts w:ascii="Times New Roman" w:eastAsia="Times New Roman" w:hAnsi="Times New Roman" w:cs="Times New Roman"/>
        </w:rPr>
      </w:pPr>
      <w:r w:rsidRPr="001F13C8">
        <w:rPr>
          <w:rFonts w:ascii="Times New Roman" w:eastAsia="Times New Roman" w:hAnsi="Times New Roman" w:cs="Times New Roman"/>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1F13C8" w:rsidRPr="001F13C8" w:rsidRDefault="001F13C8" w:rsidP="001F13C8">
      <w:pPr>
        <w:numPr>
          <w:ilvl w:val="0"/>
          <w:numId w:val="17"/>
        </w:numPr>
        <w:spacing w:after="0" w:line="240" w:lineRule="auto"/>
        <w:jc w:val="both"/>
        <w:rPr>
          <w:rFonts w:ascii="Times New Roman" w:eastAsia="Times New Roman" w:hAnsi="Times New Roman" w:cs="Times New Roman"/>
        </w:rPr>
      </w:pPr>
      <w:r w:rsidRPr="001F13C8">
        <w:rPr>
          <w:rFonts w:ascii="Times New Roman" w:eastAsia="Times New Roman" w:hAnsi="Times New Roman" w:cs="Times New Roman"/>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1F13C8" w:rsidRPr="001F13C8" w:rsidRDefault="001F13C8" w:rsidP="001F13C8">
      <w:pPr>
        <w:numPr>
          <w:ilvl w:val="0"/>
          <w:numId w:val="17"/>
        </w:numPr>
        <w:spacing w:after="0" w:line="240" w:lineRule="auto"/>
        <w:jc w:val="both"/>
        <w:rPr>
          <w:rFonts w:ascii="Times New Roman" w:eastAsia="Times New Roman" w:hAnsi="Times New Roman" w:cs="Times New Roman"/>
        </w:rPr>
      </w:pPr>
      <w:r w:rsidRPr="001F13C8">
        <w:rPr>
          <w:rFonts w:ascii="Times New Roman" w:eastAsia="Times New Roman" w:hAnsi="Times New Roman" w:cs="Times New Roman"/>
        </w:rPr>
        <w:t>В случае возникновения у Стороны подозрений, что произошло или может произойти нарушение каких-либо положений настоящей Статьи,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нарушение не произошло или не произойдет. Это подтверждение должно быть направлено в течение десяти рабочих дней с даты направления письменного уведомления.</w:t>
      </w:r>
    </w:p>
    <w:p w:rsidR="001F13C8" w:rsidRPr="001F13C8" w:rsidRDefault="001F13C8" w:rsidP="001F13C8">
      <w:pPr>
        <w:numPr>
          <w:ilvl w:val="0"/>
          <w:numId w:val="17"/>
        </w:numPr>
        <w:spacing w:after="0" w:line="240" w:lineRule="auto"/>
        <w:jc w:val="both"/>
        <w:rPr>
          <w:rFonts w:ascii="Times New Roman" w:eastAsia="Times New Roman" w:hAnsi="Times New Roman" w:cs="Times New Roman"/>
        </w:rPr>
      </w:pPr>
      <w:r w:rsidRPr="001F13C8">
        <w:rPr>
          <w:rFonts w:ascii="Times New Roman" w:eastAsia="Times New Roman" w:hAnsi="Times New Roman" w:cs="Times New Roman"/>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настоящей Статьи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rsidR="001F13C8" w:rsidRPr="001F13C8" w:rsidRDefault="001F13C8" w:rsidP="001F13C8">
      <w:pPr>
        <w:numPr>
          <w:ilvl w:val="0"/>
          <w:numId w:val="17"/>
        </w:numPr>
        <w:spacing w:after="0" w:line="240" w:lineRule="auto"/>
        <w:jc w:val="both"/>
        <w:rPr>
          <w:rFonts w:ascii="Times New Roman" w:eastAsia="Times New Roman" w:hAnsi="Times New Roman" w:cs="Times New Roman"/>
        </w:rPr>
      </w:pPr>
      <w:r w:rsidRPr="001F13C8">
        <w:rPr>
          <w:rFonts w:ascii="Times New Roman" w:eastAsia="Times New Roman" w:hAnsi="Times New Roman" w:cs="Times New Roman"/>
        </w:rPr>
        <w:t xml:space="preserve">В случае нарушения одной Стороной обязательств воздерживаться от запрещенных в Статье 1 и 2 настоящего Приложения действий и/или неполучения другой Стороной в установленный законодательством срок подтверждения, что нарушения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w:t>
      </w:r>
    </w:p>
    <w:p w:rsidR="001F13C8" w:rsidRPr="001F13C8" w:rsidRDefault="001F13C8" w:rsidP="001F13C8">
      <w:pPr>
        <w:numPr>
          <w:ilvl w:val="0"/>
          <w:numId w:val="17"/>
        </w:numPr>
        <w:spacing w:after="0" w:line="240" w:lineRule="auto"/>
        <w:jc w:val="both"/>
        <w:rPr>
          <w:rFonts w:ascii="Times New Roman" w:eastAsia="Times New Roman" w:hAnsi="Times New Roman" w:cs="Times New Roman"/>
        </w:rPr>
      </w:pPr>
      <w:r w:rsidRPr="001F13C8">
        <w:rPr>
          <w:rFonts w:ascii="Times New Roman" w:eastAsia="Times New Roman" w:hAnsi="Times New Roman" w:cs="Times New Roman"/>
        </w:rPr>
        <w:t>Сторона, по чьей инициативе был расторгнут настоящий Договор в соответствии с положениями настоящей Статьи, вправе требовать возмещения реального ущерба, возникшего в результате такого расторжения.</w:t>
      </w:r>
    </w:p>
    <w:p w:rsidR="001F13C8" w:rsidRDefault="001F13C8" w:rsidP="001F13C8">
      <w:pPr>
        <w:spacing w:after="0" w:line="240" w:lineRule="auto"/>
        <w:jc w:val="both"/>
        <w:rPr>
          <w:rFonts w:ascii="Times New Roman" w:eastAsia="Times New Roman" w:hAnsi="Times New Roman" w:cs="Times New Roman"/>
        </w:rPr>
      </w:pPr>
    </w:p>
    <w:p w:rsidR="001F13C8" w:rsidRPr="001F13C8" w:rsidRDefault="001F13C8" w:rsidP="001F13C8">
      <w:pPr>
        <w:spacing w:after="0" w:line="240" w:lineRule="auto"/>
        <w:jc w:val="both"/>
        <w:rPr>
          <w:rFonts w:ascii="Times New Roman" w:eastAsia="Times New Roman" w:hAnsi="Times New Roman" w:cs="Times New Roman"/>
        </w:rPr>
      </w:pPr>
    </w:p>
    <w:tbl>
      <w:tblPr>
        <w:tblW w:w="9430" w:type="dxa"/>
        <w:tblInd w:w="426" w:type="dxa"/>
        <w:tblLook w:val="0000" w:firstRow="0" w:lastRow="0" w:firstColumn="0" w:lastColumn="0" w:noHBand="0" w:noVBand="0"/>
      </w:tblPr>
      <w:tblGrid>
        <w:gridCol w:w="4502"/>
        <w:gridCol w:w="4928"/>
      </w:tblGrid>
      <w:tr w:rsidR="001F13C8" w:rsidRPr="001F13C8" w:rsidTr="00A71D7F">
        <w:trPr>
          <w:trHeight w:val="795"/>
        </w:trPr>
        <w:tc>
          <w:tcPr>
            <w:tcW w:w="4502"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 xml:space="preserve">Должность </w:t>
            </w:r>
          </w:p>
        </w:tc>
        <w:tc>
          <w:tcPr>
            <w:tcW w:w="4928" w:type="dxa"/>
          </w:tcPr>
          <w:p w:rsidR="001F13C8" w:rsidRPr="001F13C8" w:rsidRDefault="001F13C8" w:rsidP="001F13C8">
            <w:pPr>
              <w:widowControl w:val="0"/>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Должность</w:t>
            </w:r>
          </w:p>
        </w:tc>
      </w:tr>
      <w:tr w:rsidR="001F13C8" w:rsidRPr="001F13C8" w:rsidTr="00A71D7F">
        <w:tc>
          <w:tcPr>
            <w:tcW w:w="4502" w:type="dxa"/>
          </w:tcPr>
          <w:p w:rsidR="001F13C8" w:rsidRPr="001F13C8" w:rsidRDefault="001F13C8" w:rsidP="001F13C8">
            <w:pPr>
              <w:widowControl w:val="0"/>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b/>
                <w:lang w:eastAsia="ru-RU"/>
              </w:rPr>
              <w:t xml:space="preserve">_____________________ ФИО </w:t>
            </w:r>
          </w:p>
        </w:tc>
        <w:tc>
          <w:tcPr>
            <w:tcW w:w="4928" w:type="dxa"/>
          </w:tcPr>
          <w:p w:rsidR="001F13C8" w:rsidRPr="001F13C8" w:rsidRDefault="001F13C8" w:rsidP="001F13C8">
            <w:pPr>
              <w:widowControl w:val="0"/>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___________________ФИО</w:t>
            </w:r>
          </w:p>
        </w:tc>
      </w:tr>
    </w:tbl>
    <w:p w:rsidR="001F13C8" w:rsidRPr="001F13C8" w:rsidRDefault="001F13C8" w:rsidP="001F13C8">
      <w:pPr>
        <w:spacing w:after="0" w:line="240" w:lineRule="auto"/>
        <w:ind w:left="5813" w:firstLine="708"/>
        <w:jc w:val="right"/>
        <w:rPr>
          <w:rFonts w:ascii="Times New Roman" w:hAnsi="Times New Roman" w:cs="Times New Roman"/>
          <w:b/>
        </w:rPr>
      </w:pPr>
      <w:r w:rsidRPr="001F13C8">
        <w:rPr>
          <w:rFonts w:ascii="Times New Roman" w:hAnsi="Times New Roman" w:cs="Times New Roman"/>
        </w:rPr>
        <w:br w:type="page"/>
      </w:r>
      <w:r w:rsidRPr="001F13C8">
        <w:rPr>
          <w:rFonts w:ascii="Times New Roman" w:hAnsi="Times New Roman" w:cs="Times New Roman"/>
          <w:b/>
        </w:rPr>
        <w:lastRenderedPageBreak/>
        <w:t>Приложение № 5</w:t>
      </w:r>
    </w:p>
    <w:p w:rsidR="001F13C8" w:rsidRPr="001F13C8" w:rsidRDefault="001F13C8" w:rsidP="001F13C8">
      <w:pPr>
        <w:spacing w:after="0" w:line="240" w:lineRule="auto"/>
        <w:ind w:left="6521"/>
        <w:jc w:val="right"/>
        <w:rPr>
          <w:rFonts w:ascii="Times New Roman" w:hAnsi="Times New Roman" w:cs="Times New Roman"/>
        </w:rPr>
      </w:pPr>
      <w:r w:rsidRPr="001F13C8">
        <w:rPr>
          <w:rFonts w:ascii="Times New Roman" w:hAnsi="Times New Roman" w:cs="Times New Roman"/>
        </w:rPr>
        <w:t xml:space="preserve">      к Договору №_______</w:t>
      </w:r>
    </w:p>
    <w:p w:rsidR="001F13C8" w:rsidRPr="001F13C8" w:rsidRDefault="001F13C8" w:rsidP="001F13C8">
      <w:pPr>
        <w:spacing w:after="0" w:line="240" w:lineRule="auto"/>
        <w:ind w:left="7080" w:hanging="559"/>
        <w:jc w:val="right"/>
        <w:rPr>
          <w:rFonts w:ascii="Times New Roman" w:hAnsi="Times New Roman" w:cs="Times New Roman"/>
        </w:rPr>
      </w:pPr>
      <w:r w:rsidRPr="001F13C8">
        <w:rPr>
          <w:rFonts w:ascii="Times New Roman" w:hAnsi="Times New Roman" w:cs="Times New Roman"/>
        </w:rPr>
        <w:t xml:space="preserve"> от «__» ______ 201__ г.</w:t>
      </w:r>
    </w:p>
    <w:p w:rsidR="001F13C8" w:rsidRPr="001F13C8" w:rsidRDefault="001F13C8" w:rsidP="001F13C8">
      <w:pPr>
        <w:spacing w:after="0" w:line="240" w:lineRule="auto"/>
        <w:jc w:val="center"/>
        <w:rPr>
          <w:rFonts w:ascii="Times New Roman" w:hAnsi="Times New Roman" w:cs="Times New Roman"/>
        </w:rPr>
      </w:pPr>
    </w:p>
    <w:p w:rsidR="001F13C8" w:rsidRPr="001F13C8" w:rsidRDefault="001F13C8" w:rsidP="001F13C8">
      <w:pPr>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 xml:space="preserve">Форма соглашения </w:t>
      </w:r>
    </w:p>
    <w:p w:rsidR="001F13C8" w:rsidRPr="001F13C8" w:rsidRDefault="001F13C8" w:rsidP="001F13C8">
      <w:pPr>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о неразглашении конфиденциальной информации</w:t>
      </w:r>
    </w:p>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 </w:t>
      </w:r>
    </w:p>
    <w:p w:rsidR="001F13C8" w:rsidRPr="001F13C8" w:rsidRDefault="001F13C8" w:rsidP="001F13C8">
      <w:pPr>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СОГЛАШЕНИЕ № _____</w:t>
      </w:r>
    </w:p>
    <w:p w:rsidR="001F13C8" w:rsidRPr="001F13C8" w:rsidRDefault="001F13C8" w:rsidP="001F13C8">
      <w:pPr>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о неразглашении конфиденциальной информации</w:t>
      </w:r>
    </w:p>
    <w:p w:rsidR="001F13C8" w:rsidRPr="001F13C8" w:rsidRDefault="001F13C8" w:rsidP="001F13C8">
      <w:pPr>
        <w:spacing w:after="0" w:line="240" w:lineRule="auto"/>
        <w:jc w:val="center"/>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(типовой вариант, применяемый в случаях, когда АО «МАШ» как передает, так и получает конфиденциальную информацию)</w:t>
      </w:r>
    </w:p>
    <w:p w:rsidR="001F13C8" w:rsidRPr="001F13C8" w:rsidRDefault="001F13C8" w:rsidP="001F13C8">
      <w:pPr>
        <w:spacing w:after="0" w:line="240" w:lineRule="auto"/>
        <w:jc w:val="center"/>
        <w:rPr>
          <w:rFonts w:ascii="Times New Roman" w:eastAsia="Times New Roman" w:hAnsi="Times New Roman" w:cs="Times New Roman"/>
          <w:b/>
          <w:lang w:eastAsia="ru-RU"/>
        </w:rPr>
      </w:pPr>
    </w:p>
    <w:p w:rsidR="001F13C8" w:rsidRPr="001F13C8" w:rsidRDefault="001F13C8" w:rsidP="001F13C8">
      <w:pPr>
        <w:spacing w:after="0" w:line="240" w:lineRule="auto"/>
        <w:ind w:firstLine="567"/>
        <w:rPr>
          <w:rFonts w:ascii="Times New Roman" w:eastAsia="Times New Roman" w:hAnsi="Times New Roman" w:cs="Times New Roman"/>
          <w:lang w:eastAsia="ru-RU"/>
        </w:rPr>
      </w:pPr>
      <w:proofErr w:type="spellStart"/>
      <w:r w:rsidRPr="001F13C8">
        <w:rPr>
          <w:rFonts w:ascii="Times New Roman" w:eastAsia="Times New Roman" w:hAnsi="Times New Roman" w:cs="Times New Roman"/>
          <w:lang w:eastAsia="ru-RU"/>
        </w:rPr>
        <w:t>г.Химки</w:t>
      </w:r>
      <w:proofErr w:type="spellEnd"/>
      <w:r w:rsidRPr="001F13C8">
        <w:rPr>
          <w:rFonts w:ascii="Times New Roman" w:eastAsia="Times New Roman" w:hAnsi="Times New Roman" w:cs="Times New Roman"/>
          <w:lang w:eastAsia="ru-RU"/>
        </w:rPr>
        <w:t xml:space="preserve">     </w:t>
      </w:r>
      <w:r w:rsidRPr="001F13C8">
        <w:rPr>
          <w:rFonts w:ascii="Times New Roman" w:eastAsia="Times New Roman" w:hAnsi="Times New Roman" w:cs="Times New Roman"/>
          <w:lang w:eastAsia="ru-RU"/>
        </w:rPr>
        <w:tab/>
        <w:t xml:space="preserve">   </w:t>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t xml:space="preserve">            _____________ 20___ г.</w:t>
      </w:r>
    </w:p>
    <w:p w:rsidR="001F13C8" w:rsidRPr="001F13C8" w:rsidRDefault="001F13C8" w:rsidP="001F13C8">
      <w:pPr>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АО «Международный аэропорт Шереметьево», в лице _________________ ______________, действующего на основании _____________, и ________________________, в </w:t>
      </w:r>
      <w:proofErr w:type="gramStart"/>
      <w:r w:rsidRPr="001F13C8">
        <w:rPr>
          <w:rFonts w:ascii="Times New Roman" w:eastAsia="Times New Roman" w:hAnsi="Times New Roman" w:cs="Times New Roman"/>
          <w:lang w:eastAsia="ru-RU"/>
        </w:rPr>
        <w:t>лице  _</w:t>
      </w:r>
      <w:proofErr w:type="gramEnd"/>
      <w:r w:rsidRPr="001F13C8">
        <w:rPr>
          <w:rFonts w:ascii="Times New Roman" w:eastAsia="Times New Roman" w:hAnsi="Times New Roman" w:cs="Times New Roman"/>
          <w:lang w:eastAsia="ru-RU"/>
        </w:rPr>
        <w:t>___________________________, действующего на основании ____________________________, совместно именуемые Стороны, а по отдельности – Сторона, заключили настоящее Соглашение о нижеследующем:</w:t>
      </w:r>
    </w:p>
    <w:p w:rsidR="001F13C8" w:rsidRPr="001F13C8" w:rsidRDefault="001F13C8" w:rsidP="001F13C8">
      <w:pPr>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1.</w:t>
      </w:r>
      <w:r w:rsidRPr="001F13C8">
        <w:rPr>
          <w:rFonts w:ascii="Times New Roman" w:eastAsia="Times New Roman" w:hAnsi="Times New Roman" w:cs="Times New Roman"/>
          <w:b/>
          <w:lang w:eastAsia="ru-RU"/>
        </w:rPr>
        <w:tab/>
        <w:t>ПРЕДМЕТ СОГЛАШЕНИЯ</w:t>
      </w:r>
    </w:p>
    <w:p w:rsidR="001F13C8" w:rsidRPr="001F13C8" w:rsidRDefault="001F13C8" w:rsidP="001F13C8">
      <w:pPr>
        <w:numPr>
          <w:ilvl w:val="1"/>
          <w:numId w:val="19"/>
        </w:num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Предметом настоящего Соглашения являются права и обязанности Принимающей стороны по неразглашению Конфиденциальной информации,</w:t>
      </w:r>
      <w:r w:rsidRPr="001F13C8">
        <w:rPr>
          <w:rFonts w:ascii="Times New Roman" w:eastAsia="Times New Roman" w:hAnsi="Times New Roman" w:cs="Times New Roman"/>
          <w:b/>
          <w:lang w:eastAsia="ru-RU"/>
        </w:rPr>
        <w:t xml:space="preserve"> </w:t>
      </w:r>
      <w:r w:rsidRPr="001F13C8">
        <w:rPr>
          <w:rFonts w:ascii="Times New Roman" w:eastAsia="Times New Roman" w:hAnsi="Times New Roman" w:cs="Times New Roman"/>
          <w:lang w:eastAsia="ru-RU"/>
        </w:rPr>
        <w:t xml:space="preserve">которая была получена Принимающей стороной от Раскрывающей стороны в процессе ______________________ (выполнения договора о… № … / подготовки предложения … /выполнения работ по </w:t>
      </w:r>
      <w:proofErr w:type="gramStart"/>
      <w:r w:rsidRPr="001F13C8">
        <w:rPr>
          <w:rFonts w:ascii="Times New Roman" w:eastAsia="Times New Roman" w:hAnsi="Times New Roman" w:cs="Times New Roman"/>
          <w:lang w:eastAsia="ru-RU"/>
        </w:rPr>
        <w:t>… )</w:t>
      </w:r>
      <w:proofErr w:type="gramEnd"/>
      <w:r w:rsidRPr="001F13C8">
        <w:rPr>
          <w:rFonts w:ascii="Times New Roman" w:eastAsia="Times New Roman" w:hAnsi="Times New Roman" w:cs="Times New Roman"/>
          <w:lang w:eastAsia="ru-RU"/>
        </w:rPr>
        <w:t xml:space="preserve"> (далее – «Разрешенная цель»)</w:t>
      </w:r>
    </w:p>
    <w:p w:rsidR="001F13C8" w:rsidRPr="001F13C8" w:rsidRDefault="001F13C8" w:rsidP="001F13C8">
      <w:pPr>
        <w:numPr>
          <w:ilvl w:val="1"/>
          <w:numId w:val="19"/>
        </w:num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b/>
          <w:lang w:eastAsia="ru-RU"/>
        </w:rPr>
        <w:t>Раскрывающая сторона</w:t>
      </w:r>
      <w:r w:rsidRPr="001F13C8">
        <w:rPr>
          <w:rFonts w:ascii="Times New Roman" w:eastAsia="Times New Roman" w:hAnsi="Times New Roman" w:cs="Times New Roman"/>
          <w:lang w:eastAsia="ru-RU"/>
        </w:rPr>
        <w:t xml:space="preserve"> – Сторона, владеющая на законном основании Конфиденциальной информацией, и раскрывающая другой Стороне Конфиденциальную информацию.</w:t>
      </w:r>
    </w:p>
    <w:p w:rsidR="001F13C8" w:rsidRPr="001F13C8" w:rsidRDefault="001F13C8" w:rsidP="001F13C8">
      <w:pPr>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b/>
          <w:lang w:eastAsia="ru-RU"/>
        </w:rPr>
        <w:t>Принимающая сторона</w:t>
      </w:r>
      <w:r w:rsidRPr="001F13C8">
        <w:rPr>
          <w:rFonts w:ascii="Times New Roman" w:eastAsia="Times New Roman" w:hAnsi="Times New Roman" w:cs="Times New Roman"/>
          <w:lang w:eastAsia="ru-RU"/>
        </w:rPr>
        <w:t xml:space="preserve"> – Сторона, которой раскрывается Конфиденциальная информация Раскрывающей стороной.</w:t>
      </w:r>
    </w:p>
    <w:p w:rsidR="001F13C8" w:rsidRPr="001F13C8" w:rsidRDefault="001F13C8" w:rsidP="001F13C8">
      <w:pPr>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Конфиденциальная информация</w:t>
      </w:r>
      <w:r w:rsidRPr="001F13C8">
        <w:rPr>
          <w:rFonts w:ascii="Times New Roman" w:eastAsia="Times New Roman" w:hAnsi="Times New Roman" w:cs="Times New Roman"/>
          <w:lang w:eastAsia="ru-RU"/>
        </w:rPr>
        <w:t xml:space="preserve"> – условия настоящего Соглашения, а также любая информация (в том числе коммерческая тайна) в бумажном или электронном виде, полученная Принимающей стороной от Раскрывающей стороны, для которой в момент ее раскрытия или передачи Раскрывающая сторона четко определила ее конфиденциальность или которая отмечена грифом «Коммерческая тайна» или «Конфиденциально». Информация Раскрывающей стороны, к которой Принимающая сторона получает доступ посредством подключения к одной или нескольким информационным системам Раскрывающей стороны, также относится к Конфиденциальной информации.</w:t>
      </w:r>
    </w:p>
    <w:p w:rsidR="001F13C8" w:rsidRPr="001F13C8" w:rsidRDefault="001F13C8" w:rsidP="001F13C8">
      <w:pPr>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К Конфиденциальной информации не относится информация, которая:</w:t>
      </w:r>
    </w:p>
    <w:p w:rsidR="001F13C8" w:rsidRPr="001F13C8" w:rsidRDefault="001F13C8" w:rsidP="001F13C8">
      <w:pPr>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является или становится общедоступной без нарушения Принимающей стороной настоящего Соглашения;</w:t>
      </w:r>
    </w:p>
    <w:p w:rsidR="001F13C8" w:rsidRPr="001F13C8" w:rsidRDefault="001F13C8" w:rsidP="001F13C8">
      <w:pPr>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получена Принимающей стороной легально от третьей стороны без каких-либо ограничений;</w:t>
      </w:r>
    </w:p>
    <w:p w:rsidR="001F13C8" w:rsidRPr="001F13C8" w:rsidRDefault="001F13C8" w:rsidP="001F13C8">
      <w:pPr>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предоставлена Раскрывающей стороной третьей стороне без каких-либо ограничений;</w:t>
      </w:r>
    </w:p>
    <w:p w:rsidR="001F13C8" w:rsidRPr="001F13C8" w:rsidRDefault="001F13C8" w:rsidP="001F13C8">
      <w:pPr>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выработана Принимающей стороной самостоятельно либо с привлечением третьих лиц только на базе информации Принимающей стороны;</w:t>
      </w:r>
    </w:p>
    <w:p w:rsidR="001F13C8" w:rsidRPr="001F13C8" w:rsidRDefault="001F13C8" w:rsidP="001F13C8">
      <w:pPr>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разрешена к опубликованию письменным распоряжением Раскрывающей стороны;</w:t>
      </w:r>
    </w:p>
    <w:p w:rsidR="001F13C8" w:rsidRPr="001F13C8" w:rsidRDefault="001F13C8" w:rsidP="001F13C8">
      <w:pPr>
        <w:spacing w:after="0" w:line="240" w:lineRule="auto"/>
        <w:ind w:firstLine="567"/>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раскрыта по решению суда или иного органа власти Российской Федерации, имеющего соответствующие полномочия.</w:t>
      </w:r>
    </w:p>
    <w:p w:rsidR="001F13C8" w:rsidRPr="001F13C8" w:rsidRDefault="001F13C8" w:rsidP="001F13C8">
      <w:pPr>
        <w:numPr>
          <w:ilvl w:val="1"/>
          <w:numId w:val="20"/>
        </w:numPr>
        <w:tabs>
          <w:tab w:val="left" w:pos="599"/>
        </w:tabs>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b/>
          <w:lang w:val="en-US" w:eastAsia="ru-RU"/>
        </w:rPr>
        <w:t>ПРАВА И ОБЯЗАННОСТИ СТОРОН</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Принимающая сторона обязуется не разглашать и не передавать третьим лицам Конфиденциальную информацию, которая стала известна Принимающей стороне в рамках настоящего Соглашения. </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Принимающая сторона обязуется не использовать Конфиденциальную информацию для своей собственной выгоды, за исключением Разрешенной цели.</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Принимающая сторона обязуется сохранять конфиденциальность полученной от Раскрывающей стороны Конфиденциальной информации в соответствии с законодательством Российской Федерации.</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Раскрывающая сторона гарантирует, что обладает законным правом и полномочиями на передачу Конфиденциальной информации Принимающей стороне.</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 Принимающая сторона имеет право использовать Конфиденциальную информацию исключительно для достижения Разрешенной цели. </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lastRenderedPageBreak/>
        <w:t>Принимающая сторона получает от Раскрывающей стороны Конфиденциальную информацию в составе и объеме, необходимом для достижения Разрешенной цели.</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Принимающая сторона признает, что Конфиденциальная информация, полученная от Раскрывающей стороны в рамках настоящего Соглашения, принадлежит Раскрывающей стороне. </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Для достижения Разрешенной цели Принимающая сторона имеет право передавать Конфиденциальную информацию своим аффилированным лицам/субподрядчикам. При этом Принимающая сторона несет ответственность за действия таких лиц как за свои собственные.</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Принимающая сторона обязана проинформировать Раскрывающую сторону обо всех своих аффилированных лицах/субподрядчиках, которым передается Конфиденциальная информация в соответствии с п.2.8 настоящего соглашения, не позднее 5 рабочих дней с момента получения соответствующего запроса Раскрывающей стороны.</w:t>
      </w:r>
    </w:p>
    <w:p w:rsidR="001F13C8" w:rsidRPr="001F13C8" w:rsidRDefault="001F13C8" w:rsidP="001F13C8">
      <w:pPr>
        <w:numPr>
          <w:ilvl w:val="0"/>
          <w:numId w:val="21"/>
        </w:numPr>
        <w:tabs>
          <w:tab w:val="left" w:pos="599"/>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 Принимающая сторона незамедлительно уведомит Раскрывающую сторону о любых действиях третьих лиц по раскрытию Конфиденциальной информации Раскрывающей стороны, о которых Принимающей стороне станет известно.</w:t>
      </w:r>
    </w:p>
    <w:p w:rsidR="001F13C8" w:rsidRPr="001F13C8" w:rsidRDefault="001F13C8" w:rsidP="001F13C8">
      <w:pPr>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3.</w:t>
      </w:r>
      <w:r w:rsidRPr="001F13C8">
        <w:rPr>
          <w:rFonts w:ascii="Times New Roman" w:eastAsia="Times New Roman" w:hAnsi="Times New Roman" w:cs="Times New Roman"/>
          <w:b/>
          <w:lang w:eastAsia="ru-RU"/>
        </w:rPr>
        <w:tab/>
        <w:t>СРОК ДЕЙСТВИЯ СОГЛАШЕНИЯ</w:t>
      </w:r>
    </w:p>
    <w:p w:rsidR="001F13C8" w:rsidRPr="001F13C8" w:rsidRDefault="001F13C8" w:rsidP="001F13C8">
      <w:pPr>
        <w:numPr>
          <w:ilvl w:val="0"/>
          <w:numId w:val="22"/>
        </w:numPr>
        <w:tabs>
          <w:tab w:val="num" w:pos="564"/>
        </w:tabs>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Настоящее Соглашение вступает в силу с момента его подписания и действует в течение 3 (трех) лет.</w:t>
      </w:r>
    </w:p>
    <w:p w:rsidR="001F13C8" w:rsidRPr="001F13C8" w:rsidRDefault="001F13C8" w:rsidP="001F13C8">
      <w:pPr>
        <w:numPr>
          <w:ilvl w:val="0"/>
          <w:numId w:val="22"/>
        </w:numPr>
        <w:tabs>
          <w:tab w:val="num" w:pos="564"/>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В случае заключения Сторонами договора, указанного в п.1.1, или договора на работы, указанные в п.1.1 настоящего Соглашения, настоящее Соглашение также действует в течение всего срока действия договора на работы и 3 (трех) лет после его окончания.</w:t>
      </w:r>
    </w:p>
    <w:p w:rsidR="001F13C8" w:rsidRPr="001F13C8" w:rsidRDefault="001F13C8" w:rsidP="001F13C8">
      <w:pPr>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4.</w:t>
      </w:r>
      <w:r w:rsidRPr="001F13C8">
        <w:rPr>
          <w:rFonts w:ascii="Times New Roman" w:eastAsia="Times New Roman" w:hAnsi="Times New Roman" w:cs="Times New Roman"/>
          <w:b/>
          <w:lang w:eastAsia="ru-RU"/>
        </w:rPr>
        <w:tab/>
        <w:t>ОСОБЫЕ УСЛОВИЯ</w:t>
      </w:r>
    </w:p>
    <w:p w:rsidR="001F13C8" w:rsidRPr="001F13C8" w:rsidRDefault="001F13C8" w:rsidP="001F13C8">
      <w:pPr>
        <w:numPr>
          <w:ilvl w:val="0"/>
          <w:numId w:val="23"/>
        </w:numPr>
        <w:tabs>
          <w:tab w:val="left" w:pos="457"/>
        </w:tabs>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 xml:space="preserve">В случае если Раскрывающая сторона передает Принимающей стороне Конфиденциальную информацию на материальных носителях, передача осуществляется по отдельным протоколам, подписываемым Ответственными за конфиденциальность обоих Сторон, указанными в п.4.4 настоящего Соглашения (Приложение к настоящему Соглашению). </w:t>
      </w:r>
    </w:p>
    <w:p w:rsidR="001F13C8" w:rsidRPr="001F13C8" w:rsidRDefault="001F13C8" w:rsidP="001F13C8">
      <w:pPr>
        <w:numPr>
          <w:ilvl w:val="0"/>
          <w:numId w:val="23"/>
        </w:numPr>
        <w:tabs>
          <w:tab w:val="left" w:pos="457"/>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В случае если Раскрывающая сторона передает Принимающей стороне Конфиденциальную информацию путем отправки электронного сообщения, передача осуществляется только между адресами электронной почты Ответственных за конфиденциальность с использованием средств шифрования.</w:t>
      </w:r>
    </w:p>
    <w:p w:rsidR="001F13C8" w:rsidRPr="001F13C8" w:rsidRDefault="001F13C8" w:rsidP="001F13C8">
      <w:pPr>
        <w:numPr>
          <w:ilvl w:val="0"/>
          <w:numId w:val="23"/>
        </w:numPr>
        <w:tabs>
          <w:tab w:val="left" w:pos="457"/>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В случае если Раскрывающая сторона передает Принимающей стороне Конфиденциальную информацию путем предоставления доступа к информационным системам Раскрывающей стороны с использованием сети Интернет, передача осуществляется с использованием средств шифрования.</w:t>
      </w:r>
    </w:p>
    <w:p w:rsidR="001F13C8" w:rsidRPr="001F13C8" w:rsidRDefault="001F13C8" w:rsidP="001F13C8">
      <w:pPr>
        <w:numPr>
          <w:ilvl w:val="0"/>
          <w:numId w:val="23"/>
        </w:numPr>
        <w:tabs>
          <w:tab w:val="left" w:pos="457"/>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Ответственные за конфиденциальность:</w:t>
      </w:r>
    </w:p>
    <w:p w:rsidR="001F13C8" w:rsidRPr="001F13C8" w:rsidRDefault="005A2109" w:rsidP="001F13C8">
      <w:pPr>
        <w:tabs>
          <w:tab w:val="left" w:pos="457"/>
        </w:tabs>
        <w:spacing w:after="0" w:line="240" w:lineRule="auto"/>
        <w:ind w:firstLine="567"/>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от </w:t>
      </w:r>
      <w:r w:rsidR="001F13C8" w:rsidRPr="001F13C8">
        <w:rPr>
          <w:rFonts w:ascii="Times New Roman" w:eastAsia="Times New Roman" w:hAnsi="Times New Roman" w:cs="Times New Roman"/>
          <w:lang w:eastAsia="ru-RU"/>
        </w:rPr>
        <w:t>АО «МАШ»: ________________</w:t>
      </w:r>
      <w:proofErr w:type="gramStart"/>
      <w:r w:rsidR="001F13C8" w:rsidRPr="001F13C8">
        <w:rPr>
          <w:rFonts w:ascii="Times New Roman" w:eastAsia="Times New Roman" w:hAnsi="Times New Roman" w:cs="Times New Roman"/>
          <w:lang w:eastAsia="ru-RU"/>
        </w:rPr>
        <w:t>_(</w:t>
      </w:r>
      <w:proofErr w:type="gramEnd"/>
      <w:r w:rsidR="001F13C8" w:rsidRPr="001F13C8">
        <w:rPr>
          <w:rFonts w:ascii="Times New Roman" w:eastAsia="Times New Roman" w:hAnsi="Times New Roman" w:cs="Times New Roman"/>
          <w:lang w:eastAsia="ru-RU"/>
        </w:rPr>
        <w:t>Ф.И.О., должность, контактная информация, адрес электронной почты)</w:t>
      </w:r>
    </w:p>
    <w:p w:rsidR="001F13C8" w:rsidRPr="001F13C8" w:rsidRDefault="001F13C8" w:rsidP="001F13C8">
      <w:pPr>
        <w:tabs>
          <w:tab w:val="left" w:pos="457"/>
        </w:tabs>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 от __________________: __________</w:t>
      </w:r>
      <w:proofErr w:type="gramStart"/>
      <w:r w:rsidRPr="001F13C8">
        <w:rPr>
          <w:rFonts w:ascii="Times New Roman" w:eastAsia="Times New Roman" w:hAnsi="Times New Roman" w:cs="Times New Roman"/>
          <w:lang w:eastAsia="ru-RU"/>
        </w:rPr>
        <w:t>_(</w:t>
      </w:r>
      <w:proofErr w:type="gramEnd"/>
      <w:r w:rsidRPr="001F13C8">
        <w:rPr>
          <w:rFonts w:ascii="Times New Roman" w:eastAsia="Times New Roman" w:hAnsi="Times New Roman" w:cs="Times New Roman"/>
          <w:lang w:eastAsia="ru-RU"/>
        </w:rPr>
        <w:t>Ф.И.О., должность, контактная информация, адрес электронной почты)</w:t>
      </w:r>
    </w:p>
    <w:p w:rsidR="001F13C8" w:rsidRPr="001F13C8" w:rsidRDefault="001F13C8" w:rsidP="001F13C8">
      <w:pPr>
        <w:numPr>
          <w:ilvl w:val="0"/>
          <w:numId w:val="23"/>
        </w:numPr>
        <w:tabs>
          <w:tab w:val="left" w:pos="457"/>
        </w:tabs>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Каждая из Сторон имеет право произвести замену Ответственных за конфиденциальность путем направления другой стороне уведомления в письменной форме, подписанного Раскрывающей/ Принимающей стороной.</w:t>
      </w:r>
    </w:p>
    <w:p w:rsidR="001F13C8" w:rsidRPr="001F13C8" w:rsidRDefault="001F13C8" w:rsidP="001F13C8">
      <w:pPr>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5.</w:t>
      </w:r>
      <w:r w:rsidRPr="001F13C8">
        <w:rPr>
          <w:rFonts w:ascii="Times New Roman" w:eastAsia="Times New Roman" w:hAnsi="Times New Roman" w:cs="Times New Roman"/>
          <w:b/>
          <w:lang w:eastAsia="ru-RU"/>
        </w:rPr>
        <w:tab/>
        <w:t>ОТВЕТСТВЕННОСТЬ СТОРОН</w:t>
      </w:r>
    </w:p>
    <w:p w:rsidR="001F13C8" w:rsidRPr="001F13C8" w:rsidRDefault="001F13C8" w:rsidP="001F13C8">
      <w:pPr>
        <w:numPr>
          <w:ilvl w:val="0"/>
          <w:numId w:val="24"/>
        </w:numPr>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Стороны несут ответственность за неисполнение и/или ненадлежащее исполнение обязательств по настоящему Соглашению в соответствии с действующим законодательством Российской Федерации.</w:t>
      </w:r>
    </w:p>
    <w:p w:rsidR="001F13C8" w:rsidRPr="001F13C8" w:rsidRDefault="001F13C8" w:rsidP="001F13C8">
      <w:pPr>
        <w:numPr>
          <w:ilvl w:val="0"/>
          <w:numId w:val="24"/>
        </w:numPr>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В случае установления вины Принимающей стороны в разглашении, передаче третьим лицам, распространении, неправильном использовании или утрате Конфиденциальной информации, Раскрывающая сторона имеет право требовать возмещения убытков, понесенных в результате указанных действий Принимающей стороны в порядке и размере, предусмотренном действующим законодательством Российской Федерации.</w:t>
      </w:r>
    </w:p>
    <w:p w:rsidR="001F13C8" w:rsidRPr="001F13C8" w:rsidRDefault="001F13C8" w:rsidP="001F13C8">
      <w:pPr>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6.</w:t>
      </w:r>
      <w:r w:rsidRPr="001F13C8">
        <w:rPr>
          <w:rFonts w:ascii="Times New Roman" w:eastAsia="Times New Roman" w:hAnsi="Times New Roman" w:cs="Times New Roman"/>
          <w:b/>
          <w:lang w:eastAsia="ru-RU"/>
        </w:rPr>
        <w:tab/>
        <w:t>ПРОЧИЕ УСЛОВИЯ</w:t>
      </w:r>
    </w:p>
    <w:p w:rsidR="001F13C8" w:rsidRPr="001F13C8" w:rsidRDefault="001F13C8" w:rsidP="001F13C8">
      <w:pPr>
        <w:numPr>
          <w:ilvl w:val="0"/>
          <w:numId w:val="25"/>
        </w:numPr>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Действительность, толкование и исполнение настоящего Соглашения регулируются законодательством Российской Федерации.</w:t>
      </w:r>
    </w:p>
    <w:p w:rsidR="001F13C8" w:rsidRPr="001F13C8" w:rsidRDefault="001F13C8" w:rsidP="001F13C8">
      <w:pPr>
        <w:numPr>
          <w:ilvl w:val="0"/>
          <w:numId w:val="25"/>
        </w:numPr>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Все изменения и дополнения к настоящему Соглашению действительны, если они совершены в письменной форме и подписаны представителями Сторон, за исключением изменений, касающихся юридического адреса и банковских реквизитов Сторон (п. 6.3).</w:t>
      </w:r>
    </w:p>
    <w:p w:rsidR="001F13C8" w:rsidRPr="001F13C8" w:rsidRDefault="001F13C8" w:rsidP="001F13C8">
      <w:pPr>
        <w:numPr>
          <w:ilvl w:val="0"/>
          <w:numId w:val="25"/>
        </w:num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В случае изменения юридического адреса, расчетного счета или обслуживающего банка Стороны обязаны в 3-х-дневный срок уведомить об этом друг друга в письменной форме.</w:t>
      </w:r>
    </w:p>
    <w:p w:rsidR="001F13C8" w:rsidRPr="001F13C8" w:rsidRDefault="001F13C8" w:rsidP="001F13C8">
      <w:pPr>
        <w:numPr>
          <w:ilvl w:val="0"/>
          <w:numId w:val="25"/>
        </w:num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lastRenderedPageBreak/>
        <w:t>Конфиденциальная информация остается собственностью Раскрывающей стороны. Настоящее Соглашение или факт раскрытия в связи с настоящим Соглашением Конфиден</w:t>
      </w:r>
      <w:r w:rsidRPr="001F13C8">
        <w:rPr>
          <w:rFonts w:ascii="Times New Roman" w:eastAsia="Times New Roman" w:hAnsi="Times New Roman" w:cs="Times New Roman"/>
          <w:lang w:eastAsia="ru-RU"/>
        </w:rPr>
        <w:softHyphen/>
        <w:t>циальной информации не является передачей Принимающей стороне каких-либо прав, связанных с коммерческой тайной, авторскими или иными правами Раскрывающей стороны на Конфиденциальную информацию.</w:t>
      </w:r>
    </w:p>
    <w:p w:rsidR="001F13C8" w:rsidRPr="001F13C8" w:rsidRDefault="001F13C8" w:rsidP="001F13C8">
      <w:pPr>
        <w:numPr>
          <w:ilvl w:val="0"/>
          <w:numId w:val="25"/>
        </w:num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Все споры по настоящему Соглашению подлежат разрешению Арбитражным судом Московской области с применением законодательства Российской Федерации.</w:t>
      </w:r>
    </w:p>
    <w:p w:rsidR="001F13C8" w:rsidRPr="001F13C8" w:rsidRDefault="001F13C8" w:rsidP="001F13C8">
      <w:pPr>
        <w:numPr>
          <w:ilvl w:val="0"/>
          <w:numId w:val="25"/>
        </w:num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Настоящее Соглашение составлено в 2-х экземплярах, имеющих одинаковую юридическую силу, на ____ листах. Каждая страница настоящего Соглашения должна быть подписана представителями Сторон.</w:t>
      </w:r>
    </w:p>
    <w:p w:rsidR="001F13C8" w:rsidRPr="001F13C8" w:rsidRDefault="001F13C8" w:rsidP="001F13C8">
      <w:pPr>
        <w:spacing w:after="0" w:line="240" w:lineRule="auto"/>
        <w:ind w:firstLine="567"/>
        <w:jc w:val="both"/>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7.</w:t>
      </w:r>
      <w:r w:rsidRPr="001F13C8">
        <w:rPr>
          <w:rFonts w:ascii="Times New Roman" w:eastAsia="Times New Roman" w:hAnsi="Times New Roman" w:cs="Times New Roman"/>
          <w:b/>
          <w:lang w:eastAsia="ru-RU"/>
        </w:rPr>
        <w:tab/>
        <w:t>ЮРИДИЧЕСКИЕ АДРЕСА И ПОДПИСИ СТОРОН</w:t>
      </w:r>
    </w:p>
    <w:tbl>
      <w:tblPr>
        <w:tblW w:w="0" w:type="auto"/>
        <w:tblInd w:w="-72" w:type="dxa"/>
        <w:tblLook w:val="04A0" w:firstRow="1" w:lastRow="0" w:firstColumn="1" w:lastColumn="0" w:noHBand="0" w:noVBand="1"/>
      </w:tblPr>
      <w:tblGrid>
        <w:gridCol w:w="4857"/>
        <w:gridCol w:w="4686"/>
      </w:tblGrid>
      <w:tr w:rsidR="001F13C8" w:rsidRPr="001F13C8" w:rsidTr="00A71D7F">
        <w:trPr>
          <w:trHeight w:val="2811"/>
        </w:trPr>
        <w:tc>
          <w:tcPr>
            <w:tcW w:w="4857" w:type="dxa"/>
          </w:tcPr>
          <w:p w:rsidR="001F13C8" w:rsidRPr="001F13C8" w:rsidRDefault="001F13C8" w:rsidP="001F13C8">
            <w:pPr>
              <w:spacing w:after="0" w:line="240" w:lineRule="auto"/>
              <w:jc w:val="both"/>
              <w:rPr>
                <w:rFonts w:ascii="Times New Roman" w:eastAsia="SimSun" w:hAnsi="Times New Roman" w:cs="Times New Roman"/>
                <w:b/>
              </w:rPr>
            </w:pPr>
            <w:r w:rsidRPr="001F13C8">
              <w:rPr>
                <w:rFonts w:ascii="Times New Roman" w:eastAsia="SimSun" w:hAnsi="Times New Roman" w:cs="Times New Roman"/>
                <w:b/>
              </w:rPr>
              <w:t xml:space="preserve">АО «Международный аэропорт Шереметьево: </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(должность)</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(подпись)</w:t>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t xml:space="preserve">(Ф.И.О.)       </w:t>
            </w:r>
          </w:p>
          <w:p w:rsidR="001F13C8" w:rsidRPr="001F13C8" w:rsidRDefault="001F13C8" w:rsidP="001F13C8">
            <w:pPr>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 xml:space="preserve">     «___»_________20___г.</w:t>
            </w:r>
          </w:p>
        </w:tc>
        <w:tc>
          <w:tcPr>
            <w:tcW w:w="4686" w:type="dxa"/>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b/>
                <w:lang w:eastAsia="ru-RU"/>
              </w:rPr>
              <w:t>________________________ ________________________</w:t>
            </w:r>
            <w:r w:rsidRPr="001F13C8">
              <w:rPr>
                <w:rFonts w:ascii="Times New Roman" w:eastAsia="Times New Roman" w:hAnsi="Times New Roman" w:cs="Times New Roman"/>
                <w:lang w:eastAsia="ru-RU"/>
              </w:rPr>
              <w:t>:</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ind w:left="180"/>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w:t>
            </w:r>
          </w:p>
          <w:p w:rsidR="001F13C8" w:rsidRPr="001F13C8" w:rsidRDefault="001F13C8" w:rsidP="001F13C8">
            <w:pPr>
              <w:spacing w:after="0" w:line="240" w:lineRule="auto"/>
              <w:jc w:val="both"/>
              <w:rPr>
                <w:rFonts w:ascii="Times New Roman" w:eastAsia="Times New Roman" w:hAnsi="Times New Roman" w:cs="Times New Roman"/>
                <w:lang w:eastAsia="ru-RU"/>
              </w:rPr>
            </w:pPr>
          </w:p>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________________________________</w:t>
            </w:r>
          </w:p>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(должность)</w:t>
            </w:r>
          </w:p>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____________/___________________</w:t>
            </w:r>
          </w:p>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(подпись)</w:t>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t xml:space="preserve">(Ф.И.О.)       </w:t>
            </w:r>
          </w:p>
          <w:p w:rsidR="001F13C8" w:rsidRPr="001F13C8" w:rsidRDefault="001F13C8" w:rsidP="001F13C8">
            <w:pPr>
              <w:spacing w:after="0" w:line="240" w:lineRule="auto"/>
              <w:jc w:val="both"/>
              <w:rPr>
                <w:rFonts w:ascii="Times New Roman" w:eastAsia="Times New Roman" w:hAnsi="Times New Roman" w:cs="Times New Roman"/>
                <w:b/>
                <w:lang w:eastAsia="ru-RU"/>
              </w:rPr>
            </w:pPr>
            <w:r w:rsidRPr="001F13C8">
              <w:rPr>
                <w:rFonts w:ascii="Times New Roman" w:eastAsia="Times New Roman" w:hAnsi="Times New Roman" w:cs="Times New Roman"/>
                <w:lang w:eastAsia="ru-RU"/>
              </w:rPr>
              <w:t xml:space="preserve">    «__</w:t>
            </w:r>
            <w:proofErr w:type="gramStart"/>
            <w:r w:rsidRPr="001F13C8">
              <w:rPr>
                <w:rFonts w:ascii="Times New Roman" w:eastAsia="Times New Roman" w:hAnsi="Times New Roman" w:cs="Times New Roman"/>
                <w:lang w:eastAsia="ru-RU"/>
              </w:rPr>
              <w:t>_»_</w:t>
            </w:r>
            <w:proofErr w:type="gramEnd"/>
            <w:r w:rsidRPr="001F13C8">
              <w:rPr>
                <w:rFonts w:ascii="Times New Roman" w:eastAsia="Times New Roman" w:hAnsi="Times New Roman" w:cs="Times New Roman"/>
                <w:lang w:eastAsia="ru-RU"/>
              </w:rPr>
              <w:t xml:space="preserve">________20___г.      </w:t>
            </w:r>
          </w:p>
        </w:tc>
      </w:tr>
    </w:tbl>
    <w:p w:rsidR="001F13C8" w:rsidRPr="001F13C8" w:rsidRDefault="001F13C8" w:rsidP="001F13C8">
      <w:pPr>
        <w:spacing w:after="0" w:line="240" w:lineRule="auto"/>
        <w:jc w:val="both"/>
        <w:rPr>
          <w:rFonts w:ascii="Times New Roman" w:eastAsia="Times New Roman" w:hAnsi="Times New Roman" w:cs="Times New Roman"/>
          <w:b/>
          <w:lang w:eastAsia="ru-RU"/>
        </w:rPr>
      </w:pPr>
    </w:p>
    <w:p w:rsidR="001F13C8" w:rsidRPr="001F13C8" w:rsidRDefault="001F13C8" w:rsidP="001F13C8">
      <w:pPr>
        <w:spacing w:after="0" w:line="240" w:lineRule="auto"/>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br w:type="page"/>
      </w:r>
    </w:p>
    <w:p w:rsidR="001F13C8" w:rsidRPr="001F13C8" w:rsidRDefault="001F13C8" w:rsidP="001F13C8">
      <w:pPr>
        <w:pageBreakBefore/>
        <w:tabs>
          <w:tab w:val="left" w:pos="8080"/>
        </w:tabs>
        <w:spacing w:after="0" w:line="240" w:lineRule="auto"/>
        <w:ind w:left="5908" w:right="1276"/>
        <w:jc w:val="right"/>
        <w:rPr>
          <w:rFonts w:ascii="Times New Roman" w:eastAsia="Times New Roman" w:hAnsi="Times New Roman" w:cs="Times New Roman"/>
          <w:caps/>
          <w:lang w:eastAsia="ru-RU"/>
        </w:rPr>
      </w:pPr>
      <w:r w:rsidRPr="001F13C8">
        <w:rPr>
          <w:rFonts w:ascii="Times New Roman" w:eastAsia="Times New Roman" w:hAnsi="Times New Roman" w:cs="Times New Roman"/>
          <w:caps/>
          <w:lang w:eastAsia="ru-RU"/>
        </w:rPr>
        <w:lastRenderedPageBreak/>
        <w:t xml:space="preserve">Приложение </w:t>
      </w:r>
    </w:p>
    <w:p w:rsidR="001F13C8" w:rsidRPr="001F13C8" w:rsidRDefault="001F13C8" w:rsidP="001F13C8">
      <w:pPr>
        <w:tabs>
          <w:tab w:val="left" w:pos="8789"/>
        </w:tabs>
        <w:spacing w:after="0" w:line="240" w:lineRule="auto"/>
        <w:ind w:right="707"/>
        <w:jc w:val="right"/>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к соглашению №_______</w:t>
      </w:r>
    </w:p>
    <w:p w:rsidR="001F13C8" w:rsidRPr="001F13C8" w:rsidRDefault="001F13C8" w:rsidP="001F13C8">
      <w:pPr>
        <w:tabs>
          <w:tab w:val="left" w:pos="8505"/>
          <w:tab w:val="left" w:pos="9214"/>
          <w:tab w:val="left" w:pos="9356"/>
        </w:tabs>
        <w:spacing w:after="0" w:line="240" w:lineRule="auto"/>
        <w:ind w:right="424"/>
        <w:jc w:val="right"/>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     от «__</w:t>
      </w:r>
      <w:proofErr w:type="gramStart"/>
      <w:r w:rsidRPr="001F13C8">
        <w:rPr>
          <w:rFonts w:ascii="Times New Roman" w:eastAsia="Times New Roman" w:hAnsi="Times New Roman" w:cs="Times New Roman"/>
          <w:lang w:eastAsia="ru-RU"/>
        </w:rPr>
        <w:t>_»_</w:t>
      </w:r>
      <w:proofErr w:type="gramEnd"/>
      <w:r w:rsidRPr="001F13C8">
        <w:rPr>
          <w:rFonts w:ascii="Times New Roman" w:eastAsia="Times New Roman" w:hAnsi="Times New Roman" w:cs="Times New Roman"/>
          <w:lang w:eastAsia="ru-RU"/>
        </w:rPr>
        <w:t>_________20___г.</w:t>
      </w:r>
    </w:p>
    <w:p w:rsidR="001F13C8" w:rsidRPr="001F13C8" w:rsidRDefault="001F13C8" w:rsidP="001F13C8">
      <w:pPr>
        <w:spacing w:after="0" w:line="240" w:lineRule="auto"/>
        <w:jc w:val="right"/>
        <w:rPr>
          <w:rFonts w:ascii="Times New Roman" w:eastAsia="Times New Roman" w:hAnsi="Times New Roman" w:cs="Times New Roman"/>
          <w:lang w:eastAsia="ru-RU"/>
        </w:rPr>
      </w:pPr>
    </w:p>
    <w:p w:rsidR="001F13C8" w:rsidRPr="001F13C8" w:rsidRDefault="001F13C8" w:rsidP="001F13C8">
      <w:pPr>
        <w:spacing w:after="0" w:line="240" w:lineRule="auto"/>
        <w:jc w:val="right"/>
        <w:rPr>
          <w:rFonts w:ascii="Times New Roman" w:eastAsia="Times New Roman" w:hAnsi="Times New Roman" w:cs="Times New Roman"/>
          <w:lang w:eastAsia="ru-RU"/>
        </w:rPr>
      </w:pPr>
    </w:p>
    <w:p w:rsidR="001F13C8" w:rsidRPr="001F13C8" w:rsidRDefault="001F13C8" w:rsidP="001F13C8">
      <w:pPr>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Форма протокола передачи Конфиденциальной информации</w:t>
      </w:r>
    </w:p>
    <w:p w:rsidR="001F13C8" w:rsidRPr="001F13C8" w:rsidRDefault="001F13C8" w:rsidP="001F13C8">
      <w:pPr>
        <w:spacing w:after="0" w:line="240" w:lineRule="auto"/>
        <w:jc w:val="right"/>
        <w:rPr>
          <w:rFonts w:ascii="Times New Roman" w:eastAsia="Times New Roman" w:hAnsi="Times New Roman" w:cs="Times New Roman"/>
          <w:lang w:eastAsia="ru-RU"/>
        </w:rPr>
      </w:pPr>
    </w:p>
    <w:p w:rsidR="001F13C8" w:rsidRPr="001F13C8" w:rsidRDefault="001F13C8" w:rsidP="001F13C8">
      <w:pPr>
        <w:spacing w:after="0" w:line="240" w:lineRule="auto"/>
        <w:jc w:val="right"/>
        <w:rPr>
          <w:rFonts w:ascii="Times New Roman" w:eastAsia="Times New Roman" w:hAnsi="Times New Roman" w:cs="Times New Roman"/>
          <w:lang w:eastAsia="ru-RU"/>
        </w:rPr>
      </w:pPr>
    </w:p>
    <w:p w:rsidR="001F13C8" w:rsidRPr="001F13C8" w:rsidRDefault="001F13C8" w:rsidP="001F13C8">
      <w:pPr>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 xml:space="preserve">ПРОТОКОЛ </w:t>
      </w:r>
    </w:p>
    <w:p w:rsidR="001F13C8" w:rsidRPr="001F13C8" w:rsidRDefault="001F13C8" w:rsidP="001F13C8">
      <w:pPr>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передачи Конфиденциальной информации</w:t>
      </w:r>
    </w:p>
    <w:p w:rsidR="001F13C8" w:rsidRPr="001F13C8" w:rsidRDefault="001F13C8" w:rsidP="001F13C8">
      <w:pPr>
        <w:spacing w:after="0" w:line="240" w:lineRule="auto"/>
        <w:jc w:val="center"/>
        <w:rPr>
          <w:rFonts w:ascii="Times New Roman" w:eastAsia="Times New Roman" w:hAnsi="Times New Roman" w:cs="Times New Roman"/>
          <w:b/>
          <w:lang w:eastAsia="ru-RU"/>
        </w:rPr>
      </w:pPr>
      <w:r w:rsidRPr="001F13C8">
        <w:rPr>
          <w:rFonts w:ascii="Times New Roman" w:eastAsia="Times New Roman" w:hAnsi="Times New Roman" w:cs="Times New Roman"/>
          <w:b/>
          <w:lang w:eastAsia="ru-RU"/>
        </w:rPr>
        <w:t>от «__</w:t>
      </w:r>
      <w:proofErr w:type="gramStart"/>
      <w:r w:rsidRPr="001F13C8">
        <w:rPr>
          <w:rFonts w:ascii="Times New Roman" w:eastAsia="Times New Roman" w:hAnsi="Times New Roman" w:cs="Times New Roman"/>
          <w:b/>
          <w:lang w:eastAsia="ru-RU"/>
        </w:rPr>
        <w:t>_»_</w:t>
      </w:r>
      <w:proofErr w:type="gramEnd"/>
      <w:r w:rsidRPr="001F13C8">
        <w:rPr>
          <w:rFonts w:ascii="Times New Roman" w:eastAsia="Times New Roman" w:hAnsi="Times New Roman" w:cs="Times New Roman"/>
          <w:b/>
          <w:lang w:eastAsia="ru-RU"/>
        </w:rPr>
        <w:t>____________20___г.</w:t>
      </w:r>
    </w:p>
    <w:p w:rsidR="001F13C8" w:rsidRPr="001F13C8" w:rsidRDefault="001F13C8" w:rsidP="001F13C8">
      <w:pPr>
        <w:spacing w:after="0" w:line="240" w:lineRule="auto"/>
        <w:jc w:val="center"/>
        <w:rPr>
          <w:rFonts w:ascii="Times New Roman" w:eastAsia="Times New Roman" w:hAnsi="Times New Roman" w:cs="Times New Roman"/>
          <w:b/>
          <w:lang w:eastAsia="ru-RU"/>
        </w:rPr>
      </w:pPr>
    </w:p>
    <w:p w:rsidR="001F13C8" w:rsidRPr="001F13C8" w:rsidRDefault="001F13C8" w:rsidP="001F13C8">
      <w:pPr>
        <w:spacing w:after="0" w:line="240" w:lineRule="auto"/>
        <w:jc w:val="center"/>
        <w:rPr>
          <w:rFonts w:ascii="Times New Roman" w:eastAsia="Times New Roman" w:hAnsi="Times New Roman" w:cs="Times New Roman"/>
          <w:lang w:eastAsia="ru-RU"/>
        </w:rPr>
      </w:pPr>
    </w:p>
    <w:tbl>
      <w:tblPr>
        <w:tblW w:w="9630"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2302"/>
        <w:gridCol w:w="1516"/>
        <w:gridCol w:w="1778"/>
        <w:gridCol w:w="1876"/>
        <w:gridCol w:w="1626"/>
      </w:tblGrid>
      <w:tr w:rsidR="001F13C8" w:rsidRPr="001F13C8" w:rsidTr="00A71D7F">
        <w:trPr>
          <w:trHeight w:val="527"/>
        </w:trPr>
        <w:tc>
          <w:tcPr>
            <w:tcW w:w="540"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jc w:val="center"/>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п/п</w:t>
            </w:r>
          </w:p>
        </w:tc>
        <w:tc>
          <w:tcPr>
            <w:tcW w:w="2570"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jc w:val="center"/>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Наименование документа</w:t>
            </w:r>
          </w:p>
        </w:tc>
        <w:tc>
          <w:tcPr>
            <w:tcW w:w="992"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jc w:val="center"/>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Тип носителя (бумажный/</w:t>
            </w:r>
          </w:p>
          <w:p w:rsidR="001F13C8" w:rsidRPr="001F13C8" w:rsidRDefault="001F13C8" w:rsidP="001F13C8">
            <w:pPr>
              <w:spacing w:after="0" w:line="240" w:lineRule="auto"/>
              <w:jc w:val="center"/>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электронный)</w:t>
            </w:r>
          </w:p>
        </w:tc>
        <w:tc>
          <w:tcPr>
            <w:tcW w:w="1833"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jc w:val="center"/>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Раскрывающая сторона</w:t>
            </w:r>
          </w:p>
        </w:tc>
        <w:tc>
          <w:tcPr>
            <w:tcW w:w="1977"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jc w:val="center"/>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Принимающая сторона</w:t>
            </w:r>
          </w:p>
        </w:tc>
        <w:tc>
          <w:tcPr>
            <w:tcW w:w="1718"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jc w:val="center"/>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Примечание</w:t>
            </w:r>
          </w:p>
        </w:tc>
      </w:tr>
      <w:tr w:rsidR="001F13C8" w:rsidRPr="001F13C8" w:rsidTr="00A71D7F">
        <w:trPr>
          <w:trHeight w:val="315"/>
        </w:trPr>
        <w:tc>
          <w:tcPr>
            <w:tcW w:w="540"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1.</w:t>
            </w:r>
          </w:p>
        </w:tc>
        <w:tc>
          <w:tcPr>
            <w:tcW w:w="2570"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992"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833"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977"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718"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rPr>
          <w:trHeight w:val="345"/>
        </w:trPr>
        <w:tc>
          <w:tcPr>
            <w:tcW w:w="540"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2.</w:t>
            </w:r>
          </w:p>
        </w:tc>
        <w:tc>
          <w:tcPr>
            <w:tcW w:w="2570"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992"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833"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977"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718"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rPr>
          <w:trHeight w:val="355"/>
        </w:trPr>
        <w:tc>
          <w:tcPr>
            <w:tcW w:w="540"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3.</w:t>
            </w:r>
          </w:p>
        </w:tc>
        <w:tc>
          <w:tcPr>
            <w:tcW w:w="2570"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992"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833"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977"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718"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rPr>
          <w:trHeight w:val="345"/>
        </w:trPr>
        <w:tc>
          <w:tcPr>
            <w:tcW w:w="540" w:type="dxa"/>
            <w:tcBorders>
              <w:top w:val="single" w:sz="4" w:space="0" w:color="auto"/>
              <w:left w:val="single" w:sz="4" w:space="0" w:color="auto"/>
              <w:bottom w:val="single" w:sz="4" w:space="0" w:color="auto"/>
              <w:right w:val="single" w:sz="4" w:space="0" w:color="auto"/>
            </w:tcBorders>
            <w:vAlign w:val="center"/>
            <w:hideMark/>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w:t>
            </w:r>
          </w:p>
        </w:tc>
        <w:tc>
          <w:tcPr>
            <w:tcW w:w="2570"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992"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833"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977"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718"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r>
      <w:tr w:rsidR="001F13C8" w:rsidRPr="001F13C8" w:rsidTr="00A71D7F">
        <w:trPr>
          <w:trHeight w:val="223"/>
        </w:trPr>
        <w:tc>
          <w:tcPr>
            <w:tcW w:w="540"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2570"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992"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833"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977"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c>
          <w:tcPr>
            <w:tcW w:w="1718" w:type="dxa"/>
            <w:tcBorders>
              <w:top w:val="single" w:sz="4" w:space="0" w:color="auto"/>
              <w:left w:val="single" w:sz="4" w:space="0" w:color="auto"/>
              <w:bottom w:val="single" w:sz="4" w:space="0" w:color="auto"/>
              <w:right w:val="single" w:sz="4" w:space="0" w:color="auto"/>
            </w:tcBorders>
          </w:tcPr>
          <w:p w:rsidR="001F13C8" w:rsidRPr="001F13C8" w:rsidRDefault="001F13C8" w:rsidP="001F13C8">
            <w:pPr>
              <w:spacing w:after="0" w:line="240" w:lineRule="auto"/>
              <w:rPr>
                <w:rFonts w:ascii="Times New Roman" w:eastAsia="Times New Roman" w:hAnsi="Times New Roman" w:cs="Times New Roman"/>
                <w:lang w:eastAsia="ru-RU"/>
              </w:rPr>
            </w:pPr>
          </w:p>
        </w:tc>
      </w:tr>
    </w:tbl>
    <w:p w:rsidR="001F13C8" w:rsidRPr="001F13C8" w:rsidRDefault="001F13C8" w:rsidP="001F13C8">
      <w:pPr>
        <w:spacing w:after="0" w:line="240" w:lineRule="auto"/>
        <w:rPr>
          <w:rFonts w:ascii="Times New Roman" w:eastAsia="Times New Roman" w:hAnsi="Times New Roman" w:cs="Times New Roman"/>
          <w:lang w:eastAsia="ru-RU"/>
        </w:rPr>
      </w:pPr>
    </w:p>
    <w:p w:rsidR="001F13C8" w:rsidRPr="001F13C8" w:rsidRDefault="001F13C8" w:rsidP="001F13C8">
      <w:pPr>
        <w:spacing w:after="0" w:line="240" w:lineRule="auto"/>
        <w:rPr>
          <w:rFonts w:ascii="Times New Roman" w:eastAsia="Times New Roman" w:hAnsi="Times New Roman" w:cs="Times New Roman"/>
          <w:lang w:eastAsia="ru-RU"/>
        </w:rPr>
      </w:pPr>
    </w:p>
    <w:p w:rsidR="001F13C8" w:rsidRPr="001F13C8" w:rsidRDefault="001F13C8" w:rsidP="001F13C8">
      <w:pPr>
        <w:spacing w:after="0" w:line="240" w:lineRule="auto"/>
        <w:rPr>
          <w:rFonts w:ascii="Times New Roman" w:eastAsia="Times New Roman" w:hAnsi="Times New Roman" w:cs="Times New Roman"/>
          <w:lang w:eastAsia="ru-RU"/>
        </w:rPr>
      </w:pPr>
    </w:p>
    <w:tbl>
      <w:tblPr>
        <w:tblW w:w="0" w:type="auto"/>
        <w:tblInd w:w="108" w:type="dxa"/>
        <w:tblLook w:val="01E0" w:firstRow="1" w:lastRow="1" w:firstColumn="1" w:lastColumn="1" w:noHBand="0" w:noVBand="0"/>
      </w:tblPr>
      <w:tblGrid>
        <w:gridCol w:w="1787"/>
        <w:gridCol w:w="278"/>
        <w:gridCol w:w="1972"/>
        <w:gridCol w:w="803"/>
        <w:gridCol w:w="1728"/>
        <w:gridCol w:w="282"/>
        <w:gridCol w:w="2721"/>
      </w:tblGrid>
      <w:tr w:rsidR="001F13C8" w:rsidRPr="001F13C8" w:rsidTr="00A71D7F">
        <w:tc>
          <w:tcPr>
            <w:tcW w:w="4037" w:type="dxa"/>
            <w:gridSpan w:val="3"/>
          </w:tcPr>
          <w:p w:rsidR="001F13C8" w:rsidRPr="001F13C8" w:rsidRDefault="001F13C8" w:rsidP="001F13C8">
            <w:pPr>
              <w:spacing w:after="0" w:line="240" w:lineRule="auto"/>
              <w:jc w:val="both"/>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От АО «МАШ»:</w:t>
            </w:r>
          </w:p>
          <w:p w:rsidR="001F13C8" w:rsidRPr="001F13C8" w:rsidRDefault="001F13C8" w:rsidP="001F13C8">
            <w:pPr>
              <w:spacing w:after="0" w:line="240" w:lineRule="auto"/>
              <w:jc w:val="both"/>
              <w:rPr>
                <w:rFonts w:ascii="Times New Roman" w:eastAsia="Times New Roman" w:hAnsi="Times New Roman" w:cs="Times New Roman"/>
                <w:lang w:val="en-US" w:eastAsia="ru-RU"/>
              </w:rPr>
            </w:pPr>
          </w:p>
        </w:tc>
        <w:tc>
          <w:tcPr>
            <w:tcW w:w="803" w:type="dxa"/>
          </w:tcPr>
          <w:p w:rsidR="001F13C8" w:rsidRPr="001F13C8" w:rsidRDefault="001F13C8" w:rsidP="001F13C8">
            <w:pPr>
              <w:spacing w:after="0" w:line="240" w:lineRule="auto"/>
              <w:jc w:val="both"/>
              <w:rPr>
                <w:rFonts w:ascii="Times New Roman" w:eastAsia="Times New Roman" w:hAnsi="Times New Roman" w:cs="Times New Roman"/>
                <w:lang w:val="en-US" w:eastAsia="ru-RU"/>
              </w:rPr>
            </w:pPr>
          </w:p>
        </w:tc>
        <w:tc>
          <w:tcPr>
            <w:tcW w:w="4731" w:type="dxa"/>
            <w:gridSpan w:val="3"/>
            <w:hideMark/>
          </w:tcPr>
          <w:p w:rsidR="001F13C8" w:rsidRPr="001F13C8" w:rsidRDefault="001F13C8" w:rsidP="001F13C8">
            <w:pPr>
              <w:spacing w:after="0" w:line="240" w:lineRule="auto"/>
              <w:jc w:val="both"/>
              <w:rPr>
                <w:rFonts w:ascii="Times New Roman" w:eastAsia="Times New Roman" w:hAnsi="Times New Roman" w:cs="Times New Roman"/>
                <w:lang w:val="en-US" w:eastAsia="ru-RU"/>
              </w:rPr>
            </w:pPr>
            <w:r w:rsidRPr="001F13C8">
              <w:rPr>
                <w:rFonts w:ascii="Times New Roman" w:eastAsia="Times New Roman" w:hAnsi="Times New Roman" w:cs="Times New Roman"/>
                <w:lang w:eastAsia="ru-RU"/>
              </w:rPr>
              <w:t>От ____________________:</w:t>
            </w:r>
          </w:p>
        </w:tc>
      </w:tr>
      <w:tr w:rsidR="001F13C8" w:rsidRPr="001F13C8" w:rsidTr="00A71D7F">
        <w:tc>
          <w:tcPr>
            <w:tcW w:w="1787" w:type="dxa"/>
            <w:tcBorders>
              <w:top w:val="nil"/>
              <w:left w:val="nil"/>
              <w:bottom w:val="single" w:sz="4" w:space="0" w:color="auto"/>
              <w:right w:val="nil"/>
            </w:tcBorders>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p>
        </w:tc>
        <w:tc>
          <w:tcPr>
            <w:tcW w:w="278" w:type="dxa"/>
            <w:hideMark/>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r w:rsidRPr="001F13C8">
              <w:rPr>
                <w:rFonts w:ascii="Times New Roman" w:eastAsia="Times New Roman" w:hAnsi="Times New Roman" w:cs="Times New Roman"/>
                <w:b/>
                <w:lang w:val="en-US" w:eastAsia="ru-RU"/>
              </w:rPr>
              <w:t>/</w:t>
            </w:r>
          </w:p>
        </w:tc>
        <w:tc>
          <w:tcPr>
            <w:tcW w:w="1972" w:type="dxa"/>
            <w:tcBorders>
              <w:top w:val="nil"/>
              <w:left w:val="nil"/>
              <w:bottom w:val="single" w:sz="4" w:space="0" w:color="auto"/>
              <w:right w:val="nil"/>
            </w:tcBorders>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p>
        </w:tc>
        <w:tc>
          <w:tcPr>
            <w:tcW w:w="803" w:type="dxa"/>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p>
        </w:tc>
        <w:tc>
          <w:tcPr>
            <w:tcW w:w="1728" w:type="dxa"/>
            <w:tcBorders>
              <w:top w:val="nil"/>
              <w:left w:val="nil"/>
              <w:bottom w:val="single" w:sz="4" w:space="0" w:color="auto"/>
              <w:right w:val="nil"/>
            </w:tcBorders>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p>
        </w:tc>
        <w:tc>
          <w:tcPr>
            <w:tcW w:w="282" w:type="dxa"/>
            <w:hideMark/>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r w:rsidRPr="001F13C8">
              <w:rPr>
                <w:rFonts w:ascii="Times New Roman" w:eastAsia="Times New Roman" w:hAnsi="Times New Roman" w:cs="Times New Roman"/>
                <w:b/>
                <w:lang w:val="en-US" w:eastAsia="ru-RU"/>
              </w:rPr>
              <w:t>/</w:t>
            </w:r>
          </w:p>
        </w:tc>
        <w:tc>
          <w:tcPr>
            <w:tcW w:w="2721" w:type="dxa"/>
            <w:tcBorders>
              <w:top w:val="nil"/>
              <w:left w:val="nil"/>
              <w:bottom w:val="single" w:sz="4" w:space="0" w:color="auto"/>
              <w:right w:val="nil"/>
            </w:tcBorders>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p>
        </w:tc>
      </w:tr>
      <w:tr w:rsidR="001F13C8" w:rsidRPr="001F13C8" w:rsidTr="00A71D7F">
        <w:tc>
          <w:tcPr>
            <w:tcW w:w="4037" w:type="dxa"/>
            <w:gridSpan w:val="3"/>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        (подпись)</w:t>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t>(</w:t>
            </w:r>
            <w:proofErr w:type="spellStart"/>
            <w:r w:rsidRPr="001F13C8">
              <w:rPr>
                <w:rFonts w:ascii="Times New Roman" w:eastAsia="Times New Roman" w:hAnsi="Times New Roman" w:cs="Times New Roman"/>
                <w:lang w:eastAsia="ru-RU"/>
              </w:rPr>
              <w:t>ф.и.о.</w:t>
            </w:r>
            <w:proofErr w:type="spellEnd"/>
            <w:r w:rsidRPr="001F13C8">
              <w:rPr>
                <w:rFonts w:ascii="Times New Roman" w:eastAsia="Times New Roman" w:hAnsi="Times New Roman" w:cs="Times New Roman"/>
                <w:lang w:eastAsia="ru-RU"/>
              </w:rPr>
              <w:t>)</w:t>
            </w:r>
          </w:p>
          <w:p w:rsidR="001F13C8" w:rsidRPr="001F13C8" w:rsidRDefault="001F13C8" w:rsidP="001F13C8">
            <w:pPr>
              <w:spacing w:after="0" w:line="240" w:lineRule="auto"/>
              <w:jc w:val="both"/>
              <w:rPr>
                <w:rFonts w:ascii="Times New Roman" w:eastAsia="Times New Roman" w:hAnsi="Times New Roman" w:cs="Times New Roman"/>
                <w:u w:val="single"/>
                <w:lang w:val="en-US" w:eastAsia="ru-RU"/>
              </w:rPr>
            </w:pPr>
          </w:p>
        </w:tc>
        <w:tc>
          <w:tcPr>
            <w:tcW w:w="803" w:type="dxa"/>
          </w:tcPr>
          <w:p w:rsidR="001F13C8" w:rsidRPr="001F13C8" w:rsidRDefault="001F13C8" w:rsidP="001F13C8">
            <w:pPr>
              <w:spacing w:after="0" w:line="240" w:lineRule="auto"/>
              <w:jc w:val="both"/>
              <w:rPr>
                <w:rFonts w:ascii="Times New Roman" w:eastAsia="Times New Roman" w:hAnsi="Times New Roman" w:cs="Times New Roman"/>
                <w:u w:val="single"/>
                <w:lang w:val="en-US" w:eastAsia="ru-RU"/>
              </w:rPr>
            </w:pPr>
          </w:p>
        </w:tc>
        <w:tc>
          <w:tcPr>
            <w:tcW w:w="4731" w:type="dxa"/>
            <w:gridSpan w:val="3"/>
          </w:tcPr>
          <w:p w:rsidR="001F13C8" w:rsidRPr="001F13C8" w:rsidRDefault="001F13C8" w:rsidP="001F13C8">
            <w:pPr>
              <w:spacing w:after="0" w:line="240" w:lineRule="auto"/>
              <w:rPr>
                <w:rFonts w:ascii="Times New Roman" w:eastAsia="Times New Roman" w:hAnsi="Times New Roman" w:cs="Times New Roman"/>
                <w:lang w:eastAsia="ru-RU"/>
              </w:rPr>
            </w:pPr>
            <w:r w:rsidRPr="001F13C8">
              <w:rPr>
                <w:rFonts w:ascii="Times New Roman" w:eastAsia="Times New Roman" w:hAnsi="Times New Roman" w:cs="Times New Roman"/>
                <w:lang w:eastAsia="ru-RU"/>
              </w:rPr>
              <w:t xml:space="preserve">       (подпись)</w:t>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r>
            <w:r w:rsidRPr="001F13C8">
              <w:rPr>
                <w:rFonts w:ascii="Times New Roman" w:eastAsia="Times New Roman" w:hAnsi="Times New Roman" w:cs="Times New Roman"/>
                <w:lang w:eastAsia="ru-RU"/>
              </w:rPr>
              <w:tab/>
              <w:t>(</w:t>
            </w:r>
            <w:proofErr w:type="spellStart"/>
            <w:r w:rsidRPr="001F13C8">
              <w:rPr>
                <w:rFonts w:ascii="Times New Roman" w:eastAsia="Times New Roman" w:hAnsi="Times New Roman" w:cs="Times New Roman"/>
                <w:lang w:eastAsia="ru-RU"/>
              </w:rPr>
              <w:t>ф.и.о.</w:t>
            </w:r>
            <w:proofErr w:type="spellEnd"/>
            <w:r w:rsidRPr="001F13C8">
              <w:rPr>
                <w:rFonts w:ascii="Times New Roman" w:eastAsia="Times New Roman" w:hAnsi="Times New Roman" w:cs="Times New Roman"/>
                <w:lang w:eastAsia="ru-RU"/>
              </w:rPr>
              <w:t>)</w:t>
            </w:r>
          </w:p>
          <w:p w:rsidR="001F13C8" w:rsidRPr="001F13C8" w:rsidRDefault="001F13C8" w:rsidP="001F13C8">
            <w:pPr>
              <w:spacing w:after="0" w:line="240" w:lineRule="auto"/>
              <w:jc w:val="both"/>
              <w:rPr>
                <w:rFonts w:ascii="Times New Roman" w:eastAsia="Times New Roman" w:hAnsi="Times New Roman" w:cs="Times New Roman"/>
                <w:u w:val="single"/>
                <w:lang w:val="en-US" w:eastAsia="ru-RU"/>
              </w:rPr>
            </w:pPr>
          </w:p>
        </w:tc>
      </w:tr>
      <w:tr w:rsidR="001F13C8" w:rsidRPr="001F13C8" w:rsidTr="00A71D7F">
        <w:tc>
          <w:tcPr>
            <w:tcW w:w="4037" w:type="dxa"/>
            <w:gridSpan w:val="3"/>
            <w:hideMark/>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r w:rsidRPr="001F13C8">
              <w:rPr>
                <w:rFonts w:ascii="Times New Roman" w:eastAsia="Times New Roman" w:hAnsi="Times New Roman" w:cs="Times New Roman"/>
                <w:u w:val="single"/>
                <w:lang w:val="en-US" w:eastAsia="ru-RU"/>
              </w:rPr>
              <w:t>       </w:t>
            </w:r>
            <w:r w:rsidRPr="001F13C8">
              <w:rPr>
                <w:rFonts w:ascii="Times New Roman" w:eastAsia="Times New Roman" w:hAnsi="Times New Roman" w:cs="Times New Roman"/>
                <w:u w:val="words"/>
                <w:lang w:val="en-US" w:eastAsia="ru-RU"/>
              </w:rPr>
              <w:t xml:space="preserve">   </w:t>
            </w:r>
            <w:r w:rsidRPr="001F13C8">
              <w:rPr>
                <w:rFonts w:ascii="Times New Roman" w:eastAsia="Times New Roman" w:hAnsi="Times New Roman" w:cs="Times New Roman"/>
                <w:u w:val="single"/>
                <w:lang w:val="en-US" w:eastAsia="ru-RU"/>
              </w:rPr>
              <w:t xml:space="preserve">                         </w:t>
            </w:r>
            <w:r w:rsidRPr="001F13C8">
              <w:rPr>
                <w:rFonts w:ascii="Times New Roman" w:eastAsia="Times New Roman" w:hAnsi="Times New Roman" w:cs="Times New Roman"/>
                <w:lang w:val="en-US" w:eastAsia="ru-RU"/>
              </w:rPr>
              <w:t>20</w:t>
            </w:r>
            <w:r w:rsidRPr="001F13C8">
              <w:rPr>
                <w:rFonts w:ascii="Times New Roman" w:eastAsia="Times New Roman" w:hAnsi="Times New Roman" w:cs="Times New Roman"/>
                <w:u w:val="single"/>
                <w:lang w:val="en-US" w:eastAsia="ru-RU"/>
              </w:rPr>
              <w:t>       </w:t>
            </w:r>
          </w:p>
        </w:tc>
        <w:tc>
          <w:tcPr>
            <w:tcW w:w="803" w:type="dxa"/>
          </w:tcPr>
          <w:p w:rsidR="001F13C8" w:rsidRPr="001F13C8" w:rsidRDefault="001F13C8" w:rsidP="001F13C8">
            <w:pPr>
              <w:spacing w:after="0" w:line="240" w:lineRule="auto"/>
              <w:jc w:val="both"/>
              <w:rPr>
                <w:rFonts w:ascii="Times New Roman" w:eastAsia="Times New Roman" w:hAnsi="Times New Roman" w:cs="Times New Roman"/>
                <w:b/>
                <w:lang w:val="en-US" w:eastAsia="ru-RU"/>
              </w:rPr>
            </w:pPr>
          </w:p>
        </w:tc>
        <w:tc>
          <w:tcPr>
            <w:tcW w:w="4731" w:type="dxa"/>
            <w:gridSpan w:val="3"/>
            <w:hideMark/>
          </w:tcPr>
          <w:p w:rsidR="001F13C8" w:rsidRPr="001F13C8" w:rsidRDefault="001F13C8" w:rsidP="001F13C8">
            <w:pPr>
              <w:spacing w:after="0" w:line="240" w:lineRule="auto"/>
              <w:jc w:val="both"/>
              <w:rPr>
                <w:rFonts w:ascii="Times New Roman" w:eastAsia="Times New Roman" w:hAnsi="Times New Roman" w:cs="Times New Roman"/>
                <w:u w:val="single"/>
                <w:lang w:eastAsia="ru-RU"/>
              </w:rPr>
            </w:pPr>
            <w:r w:rsidRPr="001F13C8">
              <w:rPr>
                <w:rFonts w:ascii="Times New Roman" w:eastAsia="Times New Roman" w:hAnsi="Times New Roman" w:cs="Times New Roman"/>
                <w:u w:val="single"/>
                <w:lang w:val="en-US" w:eastAsia="ru-RU"/>
              </w:rPr>
              <w:t>       </w:t>
            </w:r>
            <w:r w:rsidRPr="001F13C8">
              <w:rPr>
                <w:rFonts w:ascii="Times New Roman" w:eastAsia="Times New Roman" w:hAnsi="Times New Roman" w:cs="Times New Roman"/>
                <w:u w:val="words"/>
                <w:lang w:val="en-US" w:eastAsia="ru-RU"/>
              </w:rPr>
              <w:t xml:space="preserve">   </w:t>
            </w:r>
            <w:r w:rsidRPr="001F13C8">
              <w:rPr>
                <w:rFonts w:ascii="Times New Roman" w:eastAsia="Times New Roman" w:hAnsi="Times New Roman" w:cs="Times New Roman"/>
                <w:u w:val="single"/>
                <w:lang w:val="en-US" w:eastAsia="ru-RU"/>
              </w:rPr>
              <w:t xml:space="preserve">                         </w:t>
            </w:r>
            <w:r w:rsidRPr="001F13C8">
              <w:rPr>
                <w:rFonts w:ascii="Times New Roman" w:eastAsia="Times New Roman" w:hAnsi="Times New Roman" w:cs="Times New Roman"/>
                <w:lang w:val="en-US" w:eastAsia="ru-RU"/>
              </w:rPr>
              <w:t>20</w:t>
            </w:r>
            <w:r w:rsidRPr="001F13C8">
              <w:rPr>
                <w:rFonts w:ascii="Times New Roman" w:eastAsia="Times New Roman" w:hAnsi="Times New Roman" w:cs="Times New Roman"/>
                <w:u w:val="single"/>
                <w:lang w:val="en-US" w:eastAsia="ru-RU"/>
              </w:rPr>
              <w:t xml:space="preserve">        </w:t>
            </w:r>
          </w:p>
        </w:tc>
      </w:tr>
    </w:tbl>
    <w:p w:rsidR="001F13C8" w:rsidRPr="001F13C8" w:rsidRDefault="001F13C8" w:rsidP="001F13C8">
      <w:pPr>
        <w:spacing w:after="0" w:line="240" w:lineRule="auto"/>
        <w:rPr>
          <w:rFonts w:ascii="Times New Roman" w:eastAsia="Times New Roman" w:hAnsi="Times New Roman" w:cs="Times New Roman"/>
          <w:lang w:eastAsia="ru-RU"/>
        </w:rPr>
      </w:pPr>
    </w:p>
    <w:p w:rsidR="00A738A3" w:rsidRDefault="00A738A3" w:rsidP="00B77672">
      <w:pPr>
        <w:spacing w:after="0" w:line="240" w:lineRule="auto"/>
        <w:rPr>
          <w:rFonts w:ascii="Times New Roman" w:eastAsia="Times New Roman" w:hAnsi="Times New Roman" w:cs="Times New Roman"/>
          <w:lang w:eastAsia="ru-RU"/>
        </w:rPr>
      </w:pPr>
    </w:p>
    <w:p w:rsidR="00EE764C" w:rsidRPr="002265CE" w:rsidRDefault="00EE764C" w:rsidP="00B77672">
      <w:pPr>
        <w:spacing w:after="0" w:line="240" w:lineRule="auto"/>
        <w:rPr>
          <w:rFonts w:ascii="Times New Roman" w:eastAsia="Times New Roman" w:hAnsi="Times New Roman" w:cs="Times New Roman"/>
          <w:lang w:eastAsia="ru-RU"/>
        </w:rPr>
        <w:sectPr w:rsidR="00EE764C" w:rsidRPr="002265CE" w:rsidSect="00366462">
          <w:footerReference w:type="default" r:id="rId33"/>
          <w:pgSz w:w="11906" w:h="16838"/>
          <w:pgMar w:top="1134" w:right="851" w:bottom="1134" w:left="1134" w:header="709" w:footer="709" w:gutter="0"/>
          <w:cols w:space="708"/>
          <w:docGrid w:linePitch="360"/>
        </w:sectPr>
      </w:pPr>
    </w:p>
    <w:p w:rsidR="008707F7" w:rsidRPr="002265CE" w:rsidRDefault="008707F7" w:rsidP="008707F7">
      <w:pPr>
        <w:spacing w:after="0" w:line="240" w:lineRule="auto"/>
        <w:outlineLvl w:val="0"/>
        <w:rPr>
          <w:rFonts w:ascii="Times New Roman" w:eastAsia="Calibri" w:hAnsi="Times New Roman" w:cs="Times New Roman"/>
          <w:b/>
        </w:rPr>
      </w:pPr>
      <w:bookmarkStart w:id="202" w:name="_Toc498598168"/>
      <w:bookmarkStart w:id="203" w:name="_Toc1565416"/>
      <w:r w:rsidRPr="002265CE">
        <w:rPr>
          <w:rFonts w:ascii="Times New Roman" w:eastAsia="Calibri" w:hAnsi="Times New Roman" w:cs="Times New Roman"/>
          <w:b/>
        </w:rPr>
        <w:lastRenderedPageBreak/>
        <w:t>РАЗДЕЛ 10. ТЕХНИЧЕСКАЯ ЧАСТЬ</w:t>
      </w:r>
      <w:bookmarkEnd w:id="202"/>
      <w:bookmarkEnd w:id="203"/>
    </w:p>
    <w:p w:rsidR="00EE764C" w:rsidRDefault="00EE764C" w:rsidP="0033252C">
      <w:pPr>
        <w:spacing w:after="0" w:line="240" w:lineRule="auto"/>
        <w:jc w:val="center"/>
        <w:rPr>
          <w:rFonts w:ascii="Times New Roman" w:eastAsia="Calibri" w:hAnsi="Times New Roman" w:cs="Times New Roman"/>
          <w:b/>
          <w:color w:val="000000"/>
        </w:rPr>
      </w:pPr>
    </w:p>
    <w:p w:rsidR="0033252C" w:rsidRPr="002265CE" w:rsidRDefault="0033252C" w:rsidP="0033252C">
      <w:pPr>
        <w:spacing w:after="0" w:line="240" w:lineRule="auto"/>
        <w:jc w:val="center"/>
        <w:rPr>
          <w:rFonts w:ascii="Times New Roman" w:eastAsia="Calibri" w:hAnsi="Times New Roman" w:cs="Times New Roman"/>
          <w:b/>
          <w:color w:val="000000"/>
        </w:rPr>
      </w:pPr>
      <w:r w:rsidRPr="002265CE">
        <w:rPr>
          <w:rFonts w:ascii="Times New Roman" w:eastAsia="Calibri" w:hAnsi="Times New Roman" w:cs="Times New Roman"/>
          <w:b/>
          <w:color w:val="000000"/>
        </w:rPr>
        <w:t>Техническое задание</w:t>
      </w:r>
      <w:r w:rsidRPr="002265CE">
        <w:rPr>
          <w:rFonts w:ascii="Times New Roman" w:eastAsia="Calibri" w:hAnsi="Times New Roman" w:cs="Times New Roman"/>
        </w:rPr>
        <w:t xml:space="preserve"> </w:t>
      </w:r>
    </w:p>
    <w:p w:rsidR="00DC40DF" w:rsidRDefault="00DC40DF" w:rsidP="00DC40DF">
      <w:pPr>
        <w:spacing w:after="0" w:line="240" w:lineRule="auto"/>
        <w:jc w:val="center"/>
        <w:rPr>
          <w:rFonts w:ascii="Times New Roman" w:eastAsia="Times New Roman" w:hAnsi="Times New Roman" w:cs="Times New Roman"/>
          <w:b/>
          <w:lang w:eastAsia="ru-RU"/>
        </w:rPr>
      </w:pPr>
      <w:r w:rsidRPr="00DC40DF">
        <w:rPr>
          <w:rFonts w:ascii="Times New Roman" w:eastAsia="Times New Roman" w:hAnsi="Times New Roman" w:cs="Times New Roman"/>
          <w:b/>
          <w:lang w:eastAsia="ru-RU"/>
        </w:rPr>
        <w:t>на выполнение работ по разработке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w:t>
      </w:r>
      <w:r>
        <w:rPr>
          <w:rFonts w:ascii="Times New Roman" w:eastAsia="Times New Roman" w:hAnsi="Times New Roman" w:cs="Times New Roman"/>
          <w:b/>
          <w:lang w:eastAsia="ru-RU"/>
        </w:rPr>
        <w:t>й информационной инфраструктуры</w:t>
      </w:r>
    </w:p>
    <w:p w:rsidR="00157410" w:rsidRDefault="00DC40DF" w:rsidP="00DC40DF">
      <w:pPr>
        <w:spacing w:after="0" w:line="240" w:lineRule="auto"/>
        <w:jc w:val="center"/>
        <w:rPr>
          <w:rFonts w:ascii="Times New Roman" w:eastAsia="Times New Roman" w:hAnsi="Times New Roman" w:cs="Times New Roman"/>
          <w:b/>
          <w:lang w:eastAsia="ru-RU"/>
        </w:rPr>
      </w:pPr>
      <w:r w:rsidRPr="00DC40DF">
        <w:rPr>
          <w:rFonts w:ascii="Times New Roman" w:eastAsia="Times New Roman" w:hAnsi="Times New Roman" w:cs="Times New Roman"/>
          <w:b/>
          <w:lang w:eastAsia="ru-RU"/>
        </w:rPr>
        <w:t>для нужд АО «МАШ»</w:t>
      </w:r>
    </w:p>
    <w:p w:rsidR="00DC40DF" w:rsidRPr="00DC40DF" w:rsidRDefault="00DC40DF" w:rsidP="00DC40DF">
      <w:pPr>
        <w:spacing w:after="0" w:line="240" w:lineRule="auto"/>
        <w:jc w:val="center"/>
        <w:rPr>
          <w:rFonts w:ascii="Times New Roman" w:eastAsia="Calibri"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
        <w:gridCol w:w="4295"/>
        <w:gridCol w:w="4837"/>
      </w:tblGrid>
      <w:tr w:rsidR="00DC40DF" w:rsidRPr="00DC40DF" w:rsidTr="00DC40DF">
        <w:tc>
          <w:tcPr>
            <w:tcW w:w="779" w:type="dxa"/>
            <w:vAlign w:val="center"/>
          </w:tcPr>
          <w:p w:rsidR="00DC40DF" w:rsidRPr="00DC40DF" w:rsidRDefault="00DC40DF" w:rsidP="00DC40DF">
            <w:pPr>
              <w:spacing w:after="0" w:line="240" w:lineRule="auto"/>
              <w:jc w:val="center"/>
              <w:rPr>
                <w:rFonts w:ascii="Times New Roman" w:eastAsia="Calibri" w:hAnsi="Times New Roman" w:cs="Times New Roman"/>
                <w:b/>
                <w:bCs/>
              </w:rPr>
            </w:pPr>
            <w:r w:rsidRPr="00DC40DF">
              <w:rPr>
                <w:rFonts w:ascii="Times New Roman" w:eastAsia="Calibri" w:hAnsi="Times New Roman" w:cs="Times New Roman"/>
                <w:b/>
                <w:bCs/>
              </w:rPr>
              <w:t xml:space="preserve">№ </w:t>
            </w:r>
            <w:proofErr w:type="spellStart"/>
            <w:r w:rsidRPr="00DC40DF">
              <w:rPr>
                <w:rFonts w:ascii="Times New Roman" w:eastAsia="Calibri" w:hAnsi="Times New Roman" w:cs="Times New Roman"/>
                <w:b/>
                <w:bCs/>
              </w:rPr>
              <w:t>п.п</w:t>
            </w:r>
            <w:proofErr w:type="spellEnd"/>
            <w:r w:rsidRPr="00DC40DF">
              <w:rPr>
                <w:rFonts w:ascii="Times New Roman" w:eastAsia="Calibri" w:hAnsi="Times New Roman" w:cs="Times New Roman"/>
                <w:b/>
                <w:bCs/>
              </w:rPr>
              <w:t>.</w:t>
            </w:r>
          </w:p>
        </w:tc>
        <w:tc>
          <w:tcPr>
            <w:tcW w:w="4295" w:type="dxa"/>
            <w:vAlign w:val="center"/>
          </w:tcPr>
          <w:p w:rsidR="00DC40DF" w:rsidRPr="00DC40DF" w:rsidRDefault="00DC40DF" w:rsidP="00DC40DF">
            <w:pPr>
              <w:spacing w:after="0" w:line="240" w:lineRule="auto"/>
              <w:jc w:val="center"/>
              <w:rPr>
                <w:rFonts w:ascii="Times New Roman" w:eastAsia="Calibri" w:hAnsi="Times New Roman" w:cs="Times New Roman"/>
                <w:b/>
                <w:bCs/>
              </w:rPr>
            </w:pPr>
            <w:r w:rsidRPr="00DC40DF">
              <w:rPr>
                <w:rFonts w:ascii="Times New Roman" w:eastAsia="Calibri" w:hAnsi="Times New Roman" w:cs="Times New Roman"/>
                <w:b/>
                <w:bCs/>
              </w:rPr>
              <w:t>Основные параметры:</w:t>
            </w:r>
          </w:p>
        </w:tc>
        <w:tc>
          <w:tcPr>
            <w:tcW w:w="4837" w:type="dxa"/>
            <w:noWrap/>
            <w:vAlign w:val="center"/>
          </w:tcPr>
          <w:p w:rsidR="00DC40DF" w:rsidRPr="00DC40DF" w:rsidRDefault="00DC40DF" w:rsidP="00DC40DF">
            <w:pPr>
              <w:spacing w:after="0" w:line="240" w:lineRule="auto"/>
              <w:jc w:val="both"/>
              <w:rPr>
                <w:rFonts w:ascii="Times New Roman" w:eastAsia="Calibri" w:hAnsi="Times New Roman" w:cs="Times New Roman"/>
                <w:b/>
                <w:bCs/>
              </w:rPr>
            </w:pPr>
            <w:r w:rsidRPr="00DC40DF">
              <w:rPr>
                <w:rFonts w:ascii="Times New Roman" w:eastAsia="Calibri" w:hAnsi="Times New Roman" w:cs="Times New Roman"/>
                <w:b/>
                <w:bCs/>
              </w:rPr>
              <w:t> </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1.</w:t>
            </w:r>
          </w:p>
        </w:tc>
        <w:tc>
          <w:tcPr>
            <w:tcW w:w="4295" w:type="dxa"/>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Times New Roman" w:hAnsi="Times New Roman" w:cs="Times New Roman"/>
                <w:lang w:eastAsia="ru-RU"/>
              </w:rPr>
              <w:t>Предмет оказываемых услуг/выполняемых работ: (наименование предмета закупки – услуги/работы)</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Выполнение работ по разработке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2.</w:t>
            </w:r>
          </w:p>
        </w:tc>
        <w:tc>
          <w:tcPr>
            <w:tcW w:w="4295" w:type="dxa"/>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Заказчик (наименование, юридический адрес)</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 xml:space="preserve">Наименование: АО «МАШ» </w:t>
            </w:r>
          </w:p>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Адрес: РФ, 141400</w:t>
            </w:r>
          </w:p>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Московская обл., г. Химки, аэропорт Шереметьево, тер.</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3.</w:t>
            </w:r>
          </w:p>
        </w:tc>
        <w:tc>
          <w:tcPr>
            <w:tcW w:w="4295" w:type="dxa"/>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Times New Roman" w:hAnsi="Times New Roman" w:cs="Times New Roman"/>
                <w:lang w:eastAsia="ru-RU"/>
              </w:rPr>
              <w:t>Место оказания услуг/выполнения работ (указывается наименование, характеристика, географическое местоположение, наименование объекта, на котором выполняются работы, оказываются услуги, почтовый или строительный адрес объекта)</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РФ, 141400</w:t>
            </w:r>
          </w:p>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Московская обл., г. Химки, аэропорт Шереметьево, тер.</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4.</w:t>
            </w:r>
          </w:p>
        </w:tc>
        <w:tc>
          <w:tcPr>
            <w:tcW w:w="4295" w:type="dxa"/>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Times New Roman" w:hAnsi="Times New Roman" w:cs="Times New Roman"/>
                <w:lang w:eastAsia="ru-RU"/>
              </w:rPr>
              <w:t>Цель выполняемых работ</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Разработка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 в соответствии с требованиями 187-ФЗ.</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5.</w:t>
            </w:r>
          </w:p>
        </w:tc>
        <w:tc>
          <w:tcPr>
            <w:tcW w:w="4295" w:type="dxa"/>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Times New Roman" w:hAnsi="Times New Roman" w:cs="Times New Roman"/>
                <w:lang w:eastAsia="ru-RU"/>
              </w:rPr>
              <w:t>Основание для подготовки и выдачи Технического задания на оказание услуг/выполнение работ (дефектные ведомости, спецификации, планы развития и т.п.)</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План закупок АО «Международный аэропорт Шереметьево» на 2019 год</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6.</w:t>
            </w:r>
          </w:p>
        </w:tc>
        <w:tc>
          <w:tcPr>
            <w:tcW w:w="4295" w:type="dxa"/>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Times New Roman" w:hAnsi="Times New Roman" w:cs="Times New Roman"/>
                <w:lang w:eastAsia="ru-RU"/>
              </w:rPr>
              <w:t>Планируемые сроки оказания услуг/выполнения работ</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Выполнение работ по разработке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 должно быть завершено 26.01.2020 г.</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7.</w:t>
            </w:r>
          </w:p>
        </w:tc>
        <w:tc>
          <w:tcPr>
            <w:tcW w:w="4295" w:type="dxa"/>
            <w:vAlign w:val="center"/>
          </w:tcPr>
          <w:p w:rsidR="00DC40DF" w:rsidRPr="00DC40DF" w:rsidRDefault="00DC40DF" w:rsidP="00DC40DF">
            <w:pPr>
              <w:spacing w:after="0" w:line="240" w:lineRule="auto"/>
              <w:rPr>
                <w:rFonts w:ascii="Times New Roman" w:eastAsia="Times New Roman" w:hAnsi="Times New Roman" w:cs="Times New Roman"/>
                <w:lang w:eastAsia="ru-RU"/>
              </w:rPr>
            </w:pPr>
            <w:r w:rsidRPr="00DC40DF">
              <w:rPr>
                <w:rFonts w:ascii="Times New Roman" w:eastAsia="Times New Roman" w:hAnsi="Times New Roman" w:cs="Times New Roman"/>
                <w:lang w:eastAsia="ru-RU"/>
              </w:rPr>
              <w:t xml:space="preserve">Основные параметры услуги/работы:  </w:t>
            </w:r>
          </w:p>
          <w:p w:rsidR="00DC40DF" w:rsidRPr="00DC40DF" w:rsidRDefault="00DC40DF" w:rsidP="00DC40DF">
            <w:pPr>
              <w:spacing w:after="0" w:line="240" w:lineRule="auto"/>
              <w:rPr>
                <w:rFonts w:ascii="Times New Roman" w:eastAsia="Times New Roman" w:hAnsi="Times New Roman" w:cs="Times New Roman"/>
                <w:lang w:eastAsia="ru-RU"/>
              </w:rPr>
            </w:pPr>
            <w:r w:rsidRPr="00DC40DF">
              <w:rPr>
                <w:rFonts w:ascii="Times New Roman" w:eastAsia="Times New Roman" w:hAnsi="Times New Roman" w:cs="Times New Roman"/>
                <w:lang w:eastAsia="ru-RU"/>
              </w:rPr>
              <w:t>- перечень и объем оказываемых услуг/выполняемых работ;</w:t>
            </w:r>
          </w:p>
          <w:p w:rsidR="00DC40DF" w:rsidRPr="00DC40DF" w:rsidRDefault="00DC40DF" w:rsidP="00DC40DF">
            <w:pPr>
              <w:spacing w:after="0" w:line="240" w:lineRule="auto"/>
              <w:rPr>
                <w:rFonts w:ascii="Times New Roman" w:eastAsia="Times New Roman" w:hAnsi="Times New Roman" w:cs="Times New Roman"/>
                <w:lang w:eastAsia="ru-RU"/>
              </w:rPr>
            </w:pPr>
            <w:r w:rsidRPr="00DC40DF">
              <w:rPr>
                <w:rFonts w:ascii="Times New Roman" w:eastAsia="Times New Roman" w:hAnsi="Times New Roman" w:cs="Times New Roman"/>
                <w:lang w:eastAsia="ru-RU"/>
              </w:rPr>
              <w:t>- требования к условиям оказания услуг/выполнения работ;</w:t>
            </w:r>
          </w:p>
          <w:p w:rsidR="00DC40DF" w:rsidRPr="00DC40DF" w:rsidRDefault="00DC40DF" w:rsidP="00DC40DF">
            <w:pPr>
              <w:spacing w:after="0" w:line="240" w:lineRule="auto"/>
              <w:rPr>
                <w:rFonts w:ascii="Times New Roman" w:eastAsia="Times New Roman" w:hAnsi="Times New Roman" w:cs="Times New Roman"/>
                <w:lang w:eastAsia="ru-RU"/>
              </w:rPr>
            </w:pPr>
            <w:r w:rsidRPr="00DC40DF">
              <w:rPr>
                <w:rFonts w:ascii="Times New Roman" w:eastAsia="Times New Roman" w:hAnsi="Times New Roman" w:cs="Times New Roman"/>
                <w:lang w:eastAsia="ru-RU"/>
              </w:rPr>
              <w:t>- технико-экономические показатели оказываемой услуги/выполняемой работы;</w:t>
            </w:r>
          </w:p>
          <w:p w:rsidR="00DC40DF" w:rsidRPr="00DC40DF" w:rsidRDefault="00DC40DF" w:rsidP="00DC40DF">
            <w:pPr>
              <w:spacing w:after="0" w:line="240" w:lineRule="auto"/>
              <w:rPr>
                <w:rFonts w:ascii="Times New Roman" w:eastAsia="Times New Roman" w:hAnsi="Times New Roman" w:cs="Times New Roman"/>
                <w:lang w:eastAsia="ru-RU"/>
              </w:rPr>
            </w:pPr>
            <w:r w:rsidRPr="00DC40DF">
              <w:rPr>
                <w:rFonts w:ascii="Times New Roman" w:eastAsia="Times New Roman" w:hAnsi="Times New Roman" w:cs="Times New Roman"/>
                <w:lang w:eastAsia="ru-RU"/>
              </w:rPr>
              <w:t>- режим оказания услуг/выполнения работ, с учетом ограничений и (или) условий, установленных исходя из характера оказываемых услуг/выполняемых работ;</w:t>
            </w:r>
          </w:p>
          <w:p w:rsidR="00DC40DF" w:rsidRPr="00DC40DF" w:rsidRDefault="00DC40DF" w:rsidP="00DC40DF">
            <w:pPr>
              <w:spacing w:after="0" w:line="240" w:lineRule="auto"/>
              <w:rPr>
                <w:rFonts w:ascii="Times New Roman" w:eastAsia="Times New Roman" w:hAnsi="Times New Roman" w:cs="Times New Roman"/>
                <w:lang w:eastAsia="ru-RU"/>
              </w:rPr>
            </w:pPr>
            <w:r w:rsidRPr="00DC40DF">
              <w:rPr>
                <w:rFonts w:ascii="Times New Roman" w:eastAsia="Times New Roman" w:hAnsi="Times New Roman" w:cs="Times New Roman"/>
                <w:lang w:eastAsia="ru-RU"/>
              </w:rPr>
              <w:lastRenderedPageBreak/>
              <w:t xml:space="preserve"> - требования к материалам и оборудованию, используемым или поставляемым в процессе оказания услуг/выполнения работ (с указанием   документации, на основании которой осуществляется выбор материалов, используемых или поставляемых в процессе оказания услуг/выполнения работ, в </w:t>
            </w:r>
            <w:proofErr w:type="spellStart"/>
            <w:r w:rsidRPr="00DC40DF">
              <w:rPr>
                <w:rFonts w:ascii="Times New Roman" w:eastAsia="Times New Roman" w:hAnsi="Times New Roman" w:cs="Times New Roman"/>
                <w:lang w:eastAsia="ru-RU"/>
              </w:rPr>
              <w:t>т.ч</w:t>
            </w:r>
            <w:proofErr w:type="spellEnd"/>
            <w:r w:rsidRPr="00DC40DF">
              <w:rPr>
                <w:rFonts w:ascii="Times New Roman" w:eastAsia="Times New Roman" w:hAnsi="Times New Roman" w:cs="Times New Roman"/>
                <w:lang w:eastAsia="ru-RU"/>
              </w:rPr>
              <w:t>. ГОСТ, производитель, определяющие параметры и др.);</w:t>
            </w:r>
          </w:p>
          <w:p w:rsidR="00DC40DF" w:rsidRPr="00DC40DF" w:rsidRDefault="00DC40DF" w:rsidP="00DC40DF">
            <w:pPr>
              <w:spacing w:after="0" w:line="240" w:lineRule="auto"/>
              <w:rPr>
                <w:rFonts w:ascii="Times New Roman" w:eastAsia="Times New Roman" w:hAnsi="Times New Roman" w:cs="Times New Roman"/>
                <w:lang w:eastAsia="ru-RU"/>
              </w:rPr>
            </w:pPr>
            <w:r w:rsidRPr="00DC40DF">
              <w:rPr>
                <w:rFonts w:ascii="Times New Roman" w:eastAsia="Times New Roman" w:hAnsi="Times New Roman" w:cs="Times New Roman"/>
                <w:lang w:eastAsia="ru-RU"/>
              </w:rPr>
              <w:t xml:space="preserve"> -перечень обязательных согласований, утверждений и экспертиз, необходимых при оказании услуг/выполнении работ;</w:t>
            </w:r>
          </w:p>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Times New Roman" w:hAnsi="Times New Roman" w:cs="Times New Roman"/>
                <w:lang w:eastAsia="ru-RU"/>
              </w:rPr>
              <w:t>- иные характеристики оказываемых услуг/выполняемых работ</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lastRenderedPageBreak/>
              <w:t>Разработка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35 объектов критической информационной инфраструктуры, в точном соответствии с Приложением 1</w:t>
            </w:r>
          </w:p>
          <w:p w:rsidR="00DC40DF" w:rsidRPr="00DC40DF" w:rsidRDefault="00AE32A1" w:rsidP="00DC40DF">
            <w:pPr>
              <w:spacing w:after="0" w:line="240" w:lineRule="auto"/>
              <w:rPr>
                <w:rFonts w:ascii="Times New Roman" w:eastAsia="Calibri" w:hAnsi="Times New Roman" w:cs="Times New Roman"/>
              </w:rPr>
            </w:pPr>
            <w:r w:rsidRPr="00AE32A1">
              <w:rPr>
                <w:rFonts w:ascii="Times New Roman" w:eastAsia="Calibri" w:hAnsi="Times New Roman" w:cs="Times New Roman"/>
              </w:rPr>
              <w:t>Количество пользователей объектов критической информационной инфраструктуры не менее 1000 человек</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8.</w:t>
            </w:r>
          </w:p>
        </w:tc>
        <w:tc>
          <w:tcPr>
            <w:tcW w:w="4295" w:type="dxa"/>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Times New Roman" w:hAnsi="Times New Roman" w:cs="Times New Roman"/>
                <w:lang w:eastAsia="ru-RU"/>
              </w:rPr>
              <w:t>Страхование рисков при оказании услуг/выполнении работ/ требования к страхованию рисков при оказании услуг/выполнении работ</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r w:rsidRPr="00DC40DF">
              <w:rPr>
                <w:rFonts w:ascii="Times New Roman" w:eastAsia="Calibri" w:hAnsi="Times New Roman" w:cs="Times New Roman"/>
              </w:rPr>
              <w:t>Не требуется</w:t>
            </w:r>
          </w:p>
        </w:tc>
      </w:tr>
      <w:tr w:rsidR="00DC40DF" w:rsidRPr="00DC40DF" w:rsidTr="00DC40DF">
        <w:tc>
          <w:tcPr>
            <w:tcW w:w="779" w:type="dxa"/>
            <w:noWrap/>
            <w:vAlign w:val="center"/>
          </w:tcPr>
          <w:p w:rsidR="00DC40DF" w:rsidRPr="00DC40DF" w:rsidRDefault="00DC40DF" w:rsidP="00DC40DF">
            <w:pPr>
              <w:spacing w:after="0" w:line="240" w:lineRule="auto"/>
              <w:jc w:val="both"/>
              <w:rPr>
                <w:rFonts w:ascii="Times New Roman" w:eastAsia="Calibri" w:hAnsi="Times New Roman" w:cs="Times New Roman"/>
              </w:rPr>
            </w:pPr>
            <w:r w:rsidRPr="00DC40DF">
              <w:rPr>
                <w:rFonts w:ascii="Times New Roman" w:eastAsia="Calibri" w:hAnsi="Times New Roman" w:cs="Times New Roman"/>
              </w:rPr>
              <w:t>9.</w:t>
            </w:r>
          </w:p>
        </w:tc>
        <w:tc>
          <w:tcPr>
            <w:tcW w:w="4295" w:type="dxa"/>
            <w:vAlign w:val="center"/>
          </w:tcPr>
          <w:p w:rsidR="00DC40DF" w:rsidRPr="00DC40DF" w:rsidRDefault="00DC40DF" w:rsidP="00DC40DF">
            <w:pPr>
              <w:spacing w:after="0" w:line="240" w:lineRule="auto"/>
              <w:jc w:val="both"/>
              <w:rPr>
                <w:rFonts w:ascii="Times New Roman" w:eastAsia="Times New Roman" w:hAnsi="Times New Roman" w:cs="Times New Roman"/>
                <w:lang w:eastAsia="ru-RU"/>
              </w:rPr>
            </w:pPr>
            <w:r w:rsidRPr="00DC40DF">
              <w:rPr>
                <w:rFonts w:ascii="Times New Roman" w:eastAsia="Times New Roman" w:hAnsi="Times New Roman" w:cs="Times New Roman"/>
                <w:lang w:eastAsia="ru-RU"/>
              </w:rPr>
              <w:t>Иное</w:t>
            </w:r>
          </w:p>
        </w:tc>
        <w:tc>
          <w:tcPr>
            <w:tcW w:w="4837" w:type="dxa"/>
            <w:noWrap/>
            <w:vAlign w:val="center"/>
          </w:tcPr>
          <w:p w:rsidR="00DC40DF" w:rsidRPr="00DC40DF" w:rsidRDefault="00DC40DF" w:rsidP="00DC40DF">
            <w:pPr>
              <w:spacing w:after="0" w:line="240" w:lineRule="auto"/>
              <w:rPr>
                <w:rFonts w:ascii="Times New Roman" w:eastAsia="Calibri" w:hAnsi="Times New Roman" w:cs="Times New Roman"/>
              </w:rPr>
            </w:pPr>
          </w:p>
        </w:tc>
      </w:tr>
    </w:tbl>
    <w:p w:rsidR="00DC40DF" w:rsidRPr="00DC40DF" w:rsidRDefault="00DC40DF" w:rsidP="00DC40DF">
      <w:pPr>
        <w:spacing w:after="0" w:line="240" w:lineRule="auto"/>
        <w:rPr>
          <w:rFonts w:ascii="Times New Roman" w:eastAsia="Times New Roman" w:hAnsi="Times New Roman" w:cs="Times New Roman"/>
          <w:lang w:eastAsia="ru-RU"/>
        </w:rPr>
      </w:pP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Приложение 1: Требования к объему документации</w:t>
      </w:r>
      <w:r>
        <w:rPr>
          <w:rFonts w:ascii="Times New Roman" w:eastAsia="Calibri" w:hAnsi="Times New Roman" w:cs="Times New Roman"/>
          <w:color w:val="000000"/>
          <w:lang w:eastAsia="ru-RU"/>
        </w:rPr>
        <w:t>.</w:t>
      </w:r>
    </w:p>
    <w:p w:rsidR="00DC40DF" w:rsidRPr="00DC40DF" w:rsidRDefault="00DC40DF" w:rsidP="00DC40DF">
      <w:pPr>
        <w:spacing w:after="0" w:line="240" w:lineRule="auto"/>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br w:type="page"/>
      </w:r>
    </w:p>
    <w:p w:rsidR="00DC40DF" w:rsidRPr="00DC40DF" w:rsidRDefault="00DC40DF" w:rsidP="00DC40DF">
      <w:pPr>
        <w:spacing w:after="0" w:line="240" w:lineRule="auto"/>
        <w:contextualSpacing/>
        <w:rPr>
          <w:rFonts w:ascii="Times New Roman" w:eastAsia="Times New Roman" w:hAnsi="Times New Roman" w:cs="Times New Roman"/>
          <w:lang w:eastAsia="ru-RU"/>
        </w:rPr>
      </w:pPr>
    </w:p>
    <w:p w:rsidR="00DC40DF" w:rsidRPr="00DC40DF" w:rsidRDefault="00DC40DF" w:rsidP="00DC40DF">
      <w:pPr>
        <w:spacing w:after="0" w:line="240" w:lineRule="auto"/>
        <w:jc w:val="right"/>
        <w:rPr>
          <w:rFonts w:ascii="Times New Roman" w:eastAsia="Times New Roman" w:hAnsi="Times New Roman" w:cs="Times New Roman"/>
          <w:b/>
          <w:color w:val="000000"/>
          <w:lang w:eastAsia="ru-RU"/>
        </w:rPr>
      </w:pPr>
      <w:r w:rsidRPr="00DC40DF">
        <w:rPr>
          <w:rFonts w:ascii="Times New Roman" w:eastAsia="Times New Roman" w:hAnsi="Times New Roman" w:cs="Times New Roman"/>
          <w:b/>
          <w:color w:val="000000"/>
          <w:lang w:eastAsia="ru-RU"/>
        </w:rPr>
        <w:t>Приложение 1</w:t>
      </w:r>
    </w:p>
    <w:p w:rsidR="00DC40DF" w:rsidRPr="00DC40DF" w:rsidRDefault="00DC40DF" w:rsidP="00DC40DF">
      <w:pPr>
        <w:spacing w:after="0" w:line="240" w:lineRule="auto"/>
        <w:jc w:val="right"/>
        <w:rPr>
          <w:rFonts w:ascii="Times New Roman" w:eastAsia="Times New Roman" w:hAnsi="Times New Roman" w:cs="Times New Roman"/>
          <w:b/>
          <w:color w:val="000000"/>
          <w:lang w:eastAsia="ru-RU"/>
        </w:rPr>
      </w:pPr>
    </w:p>
    <w:p w:rsidR="00DC40DF" w:rsidRPr="00DC40DF" w:rsidRDefault="00DC40DF" w:rsidP="00DC40DF">
      <w:pPr>
        <w:spacing w:after="0" w:line="240" w:lineRule="auto"/>
        <w:jc w:val="center"/>
        <w:rPr>
          <w:rFonts w:ascii="Times New Roman" w:eastAsia="Times New Roman" w:hAnsi="Times New Roman" w:cs="Times New Roman"/>
          <w:color w:val="000000"/>
          <w:lang w:eastAsia="ru-RU"/>
        </w:rPr>
      </w:pPr>
      <w:r w:rsidRPr="00DC40DF">
        <w:rPr>
          <w:rFonts w:ascii="Times New Roman" w:eastAsia="Times New Roman" w:hAnsi="Times New Roman" w:cs="Times New Roman"/>
          <w:color w:val="000000"/>
          <w:lang w:eastAsia="ru-RU"/>
        </w:rPr>
        <w:t>Требования к объемам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w:t>
      </w:r>
    </w:p>
    <w:p w:rsidR="00DC40DF" w:rsidRPr="00DC40DF" w:rsidRDefault="00DC40DF" w:rsidP="00DC40DF">
      <w:pPr>
        <w:spacing w:after="0" w:line="240" w:lineRule="auto"/>
        <w:contextualSpacing/>
        <w:rPr>
          <w:rFonts w:ascii="Times New Roman" w:eastAsia="Calibri" w:hAnsi="Times New Roman" w:cs="Times New Roman"/>
          <w:color w:val="000000"/>
          <w:lang w:eastAsia="ru-RU"/>
        </w:rPr>
      </w:pPr>
    </w:p>
    <w:p w:rsidR="00DC40DF" w:rsidRPr="00DC40DF" w:rsidRDefault="00DC40DF" w:rsidP="00DC40DF">
      <w:pPr>
        <w:spacing w:after="0" w:line="240" w:lineRule="auto"/>
        <w:contextualSpacing/>
        <w:rPr>
          <w:rFonts w:ascii="Times New Roman" w:eastAsia="Calibri" w:hAnsi="Times New Roman" w:cs="Times New Roman"/>
          <w:b/>
          <w:color w:val="000000"/>
          <w:lang w:eastAsia="ru-RU"/>
        </w:rPr>
      </w:pPr>
      <w:r w:rsidRPr="00DC40DF">
        <w:rPr>
          <w:rFonts w:ascii="Times New Roman" w:eastAsia="Calibri" w:hAnsi="Times New Roman" w:cs="Times New Roman"/>
          <w:b/>
          <w:color w:val="000000"/>
          <w:lang w:eastAsia="ru-RU"/>
        </w:rPr>
        <w:t>1. Общие требования</w:t>
      </w:r>
    </w:p>
    <w:p w:rsidR="00DC40DF" w:rsidRPr="00DC40DF" w:rsidRDefault="00DC40DF" w:rsidP="00DC40DF">
      <w:pPr>
        <w:spacing w:after="0" w:line="240" w:lineRule="auto"/>
        <w:contextualSpacing/>
        <w:rPr>
          <w:rFonts w:ascii="Times New Roman" w:eastAsia="Times New Roman" w:hAnsi="Times New Roman" w:cs="Times New Roman"/>
          <w:color w:val="000000"/>
          <w:lang w:eastAsia="ru-RU"/>
        </w:rPr>
      </w:pPr>
      <w:r w:rsidRPr="00DC40DF">
        <w:rPr>
          <w:rFonts w:ascii="Times New Roman" w:eastAsia="Times New Roman" w:hAnsi="Times New Roman" w:cs="Times New Roman"/>
          <w:color w:val="000000"/>
          <w:lang w:eastAsia="ru-RU"/>
        </w:rPr>
        <w:t>Поставщик должен разработать и согласовать с Заказчиком следующую документацию системы защиты критической информационной инфраструктуры (далее – КИИ):</w:t>
      </w:r>
    </w:p>
    <w:p w:rsidR="00DC40DF" w:rsidRPr="00DC40DF" w:rsidRDefault="00DC40DF" w:rsidP="00DC40DF">
      <w:pPr>
        <w:spacing w:after="0" w:line="240" w:lineRule="auto"/>
        <w:contextualSpacing/>
        <w:rPr>
          <w:rFonts w:ascii="Times New Roman" w:eastAsia="Times New Roman" w:hAnsi="Times New Roman" w:cs="Times New Roman"/>
          <w:color w:val="000000"/>
          <w:lang w:eastAsia="ru-RU"/>
        </w:rPr>
      </w:pPr>
    </w:p>
    <w:tbl>
      <w:tblPr>
        <w:tblStyle w:val="81"/>
        <w:tblW w:w="5000" w:type="pct"/>
        <w:tblLook w:val="04A0" w:firstRow="1" w:lastRow="0" w:firstColumn="1" w:lastColumn="0" w:noHBand="0" w:noVBand="1"/>
      </w:tblPr>
      <w:tblGrid>
        <w:gridCol w:w="7211"/>
        <w:gridCol w:w="1504"/>
        <w:gridCol w:w="1196"/>
      </w:tblGrid>
      <w:tr w:rsidR="00DC40DF" w:rsidRPr="00DC40DF" w:rsidTr="00DC40DF">
        <w:tc>
          <w:tcPr>
            <w:tcW w:w="6799" w:type="dxa"/>
          </w:tcPr>
          <w:p w:rsidR="00DC40DF" w:rsidRPr="00DC40DF" w:rsidRDefault="00DC40DF" w:rsidP="00DC40DF">
            <w:pPr>
              <w:contextualSpacing/>
              <w:jc w:val="center"/>
              <w:rPr>
                <w:b/>
                <w:color w:val="000000"/>
                <w:sz w:val="22"/>
                <w:szCs w:val="22"/>
              </w:rPr>
            </w:pPr>
            <w:r w:rsidRPr="00DC40DF">
              <w:rPr>
                <w:b/>
                <w:color w:val="000000"/>
                <w:sz w:val="22"/>
                <w:szCs w:val="22"/>
              </w:rPr>
              <w:t>Наименование</w:t>
            </w:r>
          </w:p>
        </w:tc>
        <w:tc>
          <w:tcPr>
            <w:tcW w:w="1418" w:type="dxa"/>
          </w:tcPr>
          <w:p w:rsidR="00DC40DF" w:rsidRPr="00DC40DF" w:rsidRDefault="00DC40DF" w:rsidP="00DC40DF">
            <w:pPr>
              <w:contextualSpacing/>
              <w:jc w:val="center"/>
              <w:rPr>
                <w:b/>
                <w:color w:val="000000"/>
                <w:sz w:val="22"/>
                <w:szCs w:val="22"/>
              </w:rPr>
            </w:pPr>
            <w:proofErr w:type="spellStart"/>
            <w:r w:rsidRPr="00DC40DF">
              <w:rPr>
                <w:b/>
                <w:color w:val="000000"/>
                <w:sz w:val="22"/>
                <w:szCs w:val="22"/>
              </w:rPr>
              <w:t>Ед.изм</w:t>
            </w:r>
            <w:proofErr w:type="spellEnd"/>
            <w:r w:rsidRPr="00DC40DF">
              <w:rPr>
                <w:b/>
                <w:color w:val="000000"/>
                <w:sz w:val="22"/>
                <w:szCs w:val="22"/>
              </w:rPr>
              <w:t>.</w:t>
            </w:r>
          </w:p>
        </w:tc>
        <w:tc>
          <w:tcPr>
            <w:tcW w:w="1128" w:type="dxa"/>
          </w:tcPr>
          <w:p w:rsidR="00DC40DF" w:rsidRPr="00DC40DF" w:rsidRDefault="00DC40DF" w:rsidP="00DC40DF">
            <w:pPr>
              <w:contextualSpacing/>
              <w:jc w:val="center"/>
              <w:rPr>
                <w:b/>
                <w:color w:val="000000"/>
                <w:sz w:val="22"/>
                <w:szCs w:val="22"/>
              </w:rPr>
            </w:pPr>
            <w:r w:rsidRPr="00DC40DF">
              <w:rPr>
                <w:b/>
                <w:color w:val="000000"/>
                <w:sz w:val="22"/>
                <w:szCs w:val="22"/>
              </w:rPr>
              <w:t>Кол-во</w:t>
            </w:r>
          </w:p>
        </w:tc>
      </w:tr>
      <w:tr w:rsidR="00DC40DF" w:rsidRPr="00DC40DF" w:rsidTr="00DC40DF">
        <w:tc>
          <w:tcPr>
            <w:tcW w:w="6799" w:type="dxa"/>
          </w:tcPr>
          <w:p w:rsidR="00DC40DF" w:rsidRPr="00DC40DF" w:rsidRDefault="00DC40DF" w:rsidP="00DC40DF">
            <w:pPr>
              <w:contextualSpacing/>
              <w:rPr>
                <w:color w:val="000000"/>
                <w:sz w:val="22"/>
                <w:szCs w:val="22"/>
              </w:rPr>
            </w:pPr>
            <w:r w:rsidRPr="00DC40DF">
              <w:rPr>
                <w:color w:val="000000"/>
                <w:sz w:val="22"/>
                <w:szCs w:val="22"/>
              </w:rPr>
              <w:t>Унифицированные модели угроз и нарушителей для всех объектов КИИ</w:t>
            </w:r>
          </w:p>
        </w:tc>
        <w:tc>
          <w:tcPr>
            <w:tcW w:w="1418" w:type="dxa"/>
          </w:tcPr>
          <w:p w:rsidR="00DC40DF" w:rsidRPr="00DC40DF" w:rsidRDefault="00DC40DF" w:rsidP="00DC40DF">
            <w:pPr>
              <w:contextualSpacing/>
              <w:jc w:val="center"/>
              <w:rPr>
                <w:color w:val="000000"/>
                <w:sz w:val="22"/>
                <w:szCs w:val="22"/>
              </w:rPr>
            </w:pPr>
            <w:r w:rsidRPr="00DC40DF">
              <w:rPr>
                <w:color w:val="000000"/>
                <w:sz w:val="22"/>
                <w:szCs w:val="22"/>
              </w:rPr>
              <w:t>шт.</w:t>
            </w:r>
          </w:p>
        </w:tc>
        <w:tc>
          <w:tcPr>
            <w:tcW w:w="1128" w:type="dxa"/>
          </w:tcPr>
          <w:p w:rsidR="00DC40DF" w:rsidRPr="00DC40DF" w:rsidRDefault="00DC40DF" w:rsidP="00DC40DF">
            <w:pPr>
              <w:contextualSpacing/>
              <w:jc w:val="center"/>
              <w:rPr>
                <w:color w:val="000000"/>
                <w:sz w:val="22"/>
                <w:szCs w:val="22"/>
              </w:rPr>
            </w:pPr>
            <w:r w:rsidRPr="00DC40DF">
              <w:rPr>
                <w:color w:val="000000"/>
                <w:sz w:val="22"/>
                <w:szCs w:val="22"/>
              </w:rPr>
              <w:t>1</w:t>
            </w:r>
          </w:p>
        </w:tc>
      </w:tr>
      <w:tr w:rsidR="00DC40DF" w:rsidRPr="00DC40DF" w:rsidTr="00DC40DF">
        <w:tc>
          <w:tcPr>
            <w:tcW w:w="6799" w:type="dxa"/>
          </w:tcPr>
          <w:p w:rsidR="00DC40DF" w:rsidRPr="00DC40DF" w:rsidRDefault="00DC40DF" w:rsidP="00DC40DF">
            <w:pPr>
              <w:contextualSpacing/>
              <w:rPr>
                <w:color w:val="000000"/>
                <w:sz w:val="22"/>
                <w:szCs w:val="22"/>
              </w:rPr>
            </w:pPr>
            <w:r w:rsidRPr="00DC40DF">
              <w:rPr>
                <w:color w:val="000000"/>
                <w:sz w:val="22"/>
                <w:szCs w:val="22"/>
              </w:rPr>
              <w:t xml:space="preserve">Унифицированные (по моделям угроз) наборы мер защиты </w:t>
            </w:r>
          </w:p>
        </w:tc>
        <w:tc>
          <w:tcPr>
            <w:tcW w:w="1418" w:type="dxa"/>
          </w:tcPr>
          <w:p w:rsidR="00DC40DF" w:rsidRPr="00DC40DF" w:rsidRDefault="00DC40DF" w:rsidP="00DC40DF">
            <w:pPr>
              <w:contextualSpacing/>
              <w:jc w:val="center"/>
              <w:rPr>
                <w:color w:val="000000"/>
                <w:sz w:val="22"/>
                <w:szCs w:val="22"/>
              </w:rPr>
            </w:pPr>
            <w:r w:rsidRPr="00DC40DF">
              <w:rPr>
                <w:color w:val="000000"/>
                <w:sz w:val="22"/>
                <w:szCs w:val="22"/>
              </w:rPr>
              <w:t>шт.</w:t>
            </w:r>
          </w:p>
        </w:tc>
        <w:tc>
          <w:tcPr>
            <w:tcW w:w="1128" w:type="dxa"/>
          </w:tcPr>
          <w:p w:rsidR="00DC40DF" w:rsidRPr="00DC40DF" w:rsidRDefault="00DC40DF" w:rsidP="00DC40DF">
            <w:pPr>
              <w:contextualSpacing/>
              <w:jc w:val="center"/>
              <w:rPr>
                <w:color w:val="000000"/>
                <w:sz w:val="22"/>
                <w:szCs w:val="22"/>
              </w:rPr>
            </w:pPr>
            <w:r w:rsidRPr="00DC40DF">
              <w:rPr>
                <w:color w:val="000000"/>
                <w:sz w:val="22"/>
                <w:szCs w:val="22"/>
              </w:rPr>
              <w:t>1</w:t>
            </w:r>
          </w:p>
        </w:tc>
      </w:tr>
      <w:tr w:rsidR="00DC40DF" w:rsidRPr="00DC40DF" w:rsidTr="00DC40DF">
        <w:tc>
          <w:tcPr>
            <w:tcW w:w="6799" w:type="dxa"/>
          </w:tcPr>
          <w:p w:rsidR="00DC40DF" w:rsidRPr="00DC40DF" w:rsidRDefault="00DC40DF" w:rsidP="00DC40DF">
            <w:pPr>
              <w:contextualSpacing/>
              <w:rPr>
                <w:color w:val="000000"/>
                <w:sz w:val="22"/>
                <w:szCs w:val="22"/>
              </w:rPr>
            </w:pPr>
            <w:r w:rsidRPr="00DC40DF">
              <w:rPr>
                <w:color w:val="000000"/>
                <w:sz w:val="22"/>
                <w:szCs w:val="22"/>
              </w:rPr>
              <w:t>Унифицированные наборы событий и метрик мониторинга защищенности для всех объектов КИИ</w:t>
            </w:r>
          </w:p>
        </w:tc>
        <w:tc>
          <w:tcPr>
            <w:tcW w:w="1418" w:type="dxa"/>
          </w:tcPr>
          <w:p w:rsidR="00DC40DF" w:rsidRPr="00DC40DF" w:rsidRDefault="00DC40DF" w:rsidP="00DC40DF">
            <w:pPr>
              <w:contextualSpacing/>
              <w:jc w:val="center"/>
              <w:rPr>
                <w:color w:val="000000"/>
                <w:sz w:val="22"/>
                <w:szCs w:val="22"/>
              </w:rPr>
            </w:pPr>
            <w:r w:rsidRPr="00DC40DF">
              <w:rPr>
                <w:color w:val="000000"/>
                <w:sz w:val="22"/>
                <w:szCs w:val="22"/>
              </w:rPr>
              <w:t>шт.</w:t>
            </w:r>
          </w:p>
        </w:tc>
        <w:tc>
          <w:tcPr>
            <w:tcW w:w="1128" w:type="dxa"/>
          </w:tcPr>
          <w:p w:rsidR="00DC40DF" w:rsidRPr="00DC40DF" w:rsidRDefault="00DC40DF" w:rsidP="00DC40DF">
            <w:pPr>
              <w:contextualSpacing/>
              <w:jc w:val="center"/>
              <w:rPr>
                <w:color w:val="000000"/>
                <w:sz w:val="22"/>
                <w:szCs w:val="22"/>
              </w:rPr>
            </w:pPr>
            <w:r w:rsidRPr="00DC40DF">
              <w:rPr>
                <w:color w:val="000000"/>
                <w:sz w:val="22"/>
                <w:szCs w:val="22"/>
              </w:rPr>
              <w:t>1</w:t>
            </w:r>
          </w:p>
        </w:tc>
      </w:tr>
      <w:tr w:rsidR="00DC40DF" w:rsidRPr="00DC40DF" w:rsidTr="00DC40DF">
        <w:tc>
          <w:tcPr>
            <w:tcW w:w="6799" w:type="dxa"/>
          </w:tcPr>
          <w:p w:rsidR="00DC40DF" w:rsidRPr="00DC40DF" w:rsidRDefault="00DC40DF" w:rsidP="00DC40DF">
            <w:pPr>
              <w:contextualSpacing/>
              <w:rPr>
                <w:color w:val="000000"/>
                <w:sz w:val="22"/>
                <w:szCs w:val="22"/>
              </w:rPr>
            </w:pPr>
            <w:r w:rsidRPr="00DC40DF">
              <w:rPr>
                <w:color w:val="000000"/>
                <w:sz w:val="22"/>
                <w:szCs w:val="22"/>
              </w:rPr>
              <w:t>Паспорт объекта КИИ</w:t>
            </w:r>
          </w:p>
        </w:tc>
        <w:tc>
          <w:tcPr>
            <w:tcW w:w="1418" w:type="dxa"/>
          </w:tcPr>
          <w:p w:rsidR="00DC40DF" w:rsidRPr="00DC40DF" w:rsidRDefault="00DC40DF" w:rsidP="00DC40DF">
            <w:pPr>
              <w:contextualSpacing/>
              <w:jc w:val="center"/>
              <w:rPr>
                <w:color w:val="000000"/>
                <w:sz w:val="22"/>
                <w:szCs w:val="22"/>
              </w:rPr>
            </w:pPr>
            <w:r w:rsidRPr="00DC40DF">
              <w:rPr>
                <w:color w:val="000000"/>
                <w:sz w:val="22"/>
                <w:szCs w:val="22"/>
              </w:rPr>
              <w:t>шт.</w:t>
            </w:r>
          </w:p>
        </w:tc>
        <w:tc>
          <w:tcPr>
            <w:tcW w:w="1128" w:type="dxa"/>
          </w:tcPr>
          <w:p w:rsidR="00DC40DF" w:rsidRPr="00DC40DF" w:rsidRDefault="00DC40DF" w:rsidP="00DC40DF">
            <w:pPr>
              <w:contextualSpacing/>
              <w:jc w:val="center"/>
              <w:rPr>
                <w:color w:val="000000"/>
                <w:sz w:val="22"/>
                <w:szCs w:val="22"/>
              </w:rPr>
            </w:pPr>
            <w:r w:rsidRPr="00DC40DF">
              <w:rPr>
                <w:color w:val="000000"/>
                <w:sz w:val="22"/>
                <w:szCs w:val="22"/>
              </w:rPr>
              <w:t>35</w:t>
            </w:r>
          </w:p>
        </w:tc>
      </w:tr>
      <w:tr w:rsidR="00DC40DF" w:rsidRPr="00DC40DF" w:rsidTr="00DC40DF">
        <w:tc>
          <w:tcPr>
            <w:tcW w:w="6799" w:type="dxa"/>
          </w:tcPr>
          <w:p w:rsidR="00DC40DF" w:rsidRPr="00DC40DF" w:rsidRDefault="00DC40DF" w:rsidP="00DC40DF">
            <w:pPr>
              <w:contextualSpacing/>
              <w:rPr>
                <w:color w:val="000000"/>
                <w:sz w:val="22"/>
                <w:szCs w:val="22"/>
              </w:rPr>
            </w:pPr>
            <w:r w:rsidRPr="00DC40DF">
              <w:rPr>
                <w:color w:val="000000"/>
                <w:sz w:val="22"/>
                <w:szCs w:val="22"/>
              </w:rPr>
              <w:t>Унифицированная документация по обеспечению организационных мер защиты объекта КИИ</w:t>
            </w:r>
          </w:p>
        </w:tc>
        <w:tc>
          <w:tcPr>
            <w:tcW w:w="1418" w:type="dxa"/>
          </w:tcPr>
          <w:p w:rsidR="00DC40DF" w:rsidRPr="00DC40DF" w:rsidRDefault="00DC40DF" w:rsidP="00DC40DF">
            <w:pPr>
              <w:contextualSpacing/>
              <w:jc w:val="center"/>
              <w:rPr>
                <w:color w:val="000000"/>
                <w:sz w:val="22"/>
                <w:szCs w:val="22"/>
              </w:rPr>
            </w:pPr>
            <w:proofErr w:type="spellStart"/>
            <w:r w:rsidRPr="00DC40DF">
              <w:rPr>
                <w:color w:val="000000"/>
                <w:sz w:val="22"/>
                <w:szCs w:val="22"/>
              </w:rPr>
              <w:t>компл</w:t>
            </w:r>
            <w:proofErr w:type="spellEnd"/>
            <w:r w:rsidRPr="00DC40DF">
              <w:rPr>
                <w:color w:val="000000"/>
                <w:sz w:val="22"/>
                <w:szCs w:val="22"/>
              </w:rPr>
              <w:t>.</w:t>
            </w:r>
          </w:p>
        </w:tc>
        <w:tc>
          <w:tcPr>
            <w:tcW w:w="1128" w:type="dxa"/>
          </w:tcPr>
          <w:p w:rsidR="00DC40DF" w:rsidRPr="00DC40DF" w:rsidRDefault="00DC40DF" w:rsidP="00DC40DF">
            <w:pPr>
              <w:contextualSpacing/>
              <w:jc w:val="center"/>
              <w:rPr>
                <w:color w:val="000000"/>
                <w:sz w:val="22"/>
                <w:szCs w:val="22"/>
              </w:rPr>
            </w:pPr>
            <w:r w:rsidRPr="00DC40DF">
              <w:rPr>
                <w:color w:val="000000"/>
                <w:sz w:val="22"/>
                <w:szCs w:val="22"/>
              </w:rPr>
              <w:t>1</w:t>
            </w:r>
          </w:p>
        </w:tc>
      </w:tr>
      <w:tr w:rsidR="00DC40DF" w:rsidRPr="00DC40DF" w:rsidTr="00DC40DF">
        <w:tc>
          <w:tcPr>
            <w:tcW w:w="6799" w:type="dxa"/>
          </w:tcPr>
          <w:p w:rsidR="00DC40DF" w:rsidRPr="00DC40DF" w:rsidRDefault="00DC40DF" w:rsidP="00DC40DF">
            <w:pPr>
              <w:contextualSpacing/>
              <w:rPr>
                <w:color w:val="000000"/>
                <w:sz w:val="22"/>
                <w:szCs w:val="22"/>
              </w:rPr>
            </w:pPr>
            <w:r w:rsidRPr="00DC40DF">
              <w:rPr>
                <w:color w:val="000000"/>
                <w:sz w:val="22"/>
                <w:szCs w:val="22"/>
              </w:rPr>
              <w:t>Техническое задание на проектирование подсистемы защиты объекта КИИ</w:t>
            </w:r>
          </w:p>
        </w:tc>
        <w:tc>
          <w:tcPr>
            <w:tcW w:w="1418" w:type="dxa"/>
          </w:tcPr>
          <w:p w:rsidR="00DC40DF" w:rsidRPr="00DC40DF" w:rsidRDefault="00DC40DF" w:rsidP="00DC40DF">
            <w:pPr>
              <w:contextualSpacing/>
              <w:jc w:val="center"/>
              <w:rPr>
                <w:color w:val="000000"/>
                <w:sz w:val="22"/>
                <w:szCs w:val="22"/>
              </w:rPr>
            </w:pPr>
            <w:r w:rsidRPr="00DC40DF">
              <w:rPr>
                <w:color w:val="000000"/>
                <w:sz w:val="22"/>
                <w:szCs w:val="22"/>
              </w:rPr>
              <w:t>шт.</w:t>
            </w:r>
          </w:p>
        </w:tc>
        <w:tc>
          <w:tcPr>
            <w:tcW w:w="1128" w:type="dxa"/>
          </w:tcPr>
          <w:p w:rsidR="00DC40DF" w:rsidRPr="00DC40DF" w:rsidRDefault="00DC40DF" w:rsidP="00DC40DF">
            <w:pPr>
              <w:contextualSpacing/>
              <w:jc w:val="center"/>
              <w:rPr>
                <w:color w:val="000000"/>
                <w:sz w:val="22"/>
                <w:szCs w:val="22"/>
              </w:rPr>
            </w:pPr>
            <w:r w:rsidRPr="00DC40DF">
              <w:rPr>
                <w:color w:val="000000"/>
                <w:sz w:val="22"/>
                <w:szCs w:val="22"/>
              </w:rPr>
              <w:t>35</w:t>
            </w:r>
          </w:p>
        </w:tc>
      </w:tr>
      <w:tr w:rsidR="00DC40DF" w:rsidRPr="00DC40DF" w:rsidTr="00DC40DF">
        <w:tc>
          <w:tcPr>
            <w:tcW w:w="6799" w:type="dxa"/>
          </w:tcPr>
          <w:p w:rsidR="00DC40DF" w:rsidRPr="00DC40DF" w:rsidRDefault="00DC40DF" w:rsidP="00DC40DF">
            <w:pPr>
              <w:contextualSpacing/>
              <w:rPr>
                <w:color w:val="000000"/>
                <w:sz w:val="22"/>
                <w:szCs w:val="22"/>
              </w:rPr>
            </w:pPr>
            <w:r w:rsidRPr="00DC40DF">
              <w:rPr>
                <w:color w:val="000000"/>
                <w:sz w:val="22"/>
                <w:szCs w:val="22"/>
              </w:rPr>
              <w:t>Техническое задание на автоматизацию передачи сведений о компьютерных инцидентах в центр(ы) ГОССОПКА</w:t>
            </w:r>
          </w:p>
        </w:tc>
        <w:tc>
          <w:tcPr>
            <w:tcW w:w="1418" w:type="dxa"/>
          </w:tcPr>
          <w:p w:rsidR="00DC40DF" w:rsidRPr="00DC40DF" w:rsidRDefault="00DC40DF" w:rsidP="00DC40DF">
            <w:pPr>
              <w:contextualSpacing/>
              <w:jc w:val="center"/>
              <w:rPr>
                <w:color w:val="000000"/>
                <w:sz w:val="22"/>
                <w:szCs w:val="22"/>
              </w:rPr>
            </w:pPr>
            <w:r w:rsidRPr="00DC40DF">
              <w:rPr>
                <w:color w:val="000000"/>
                <w:sz w:val="22"/>
                <w:szCs w:val="22"/>
              </w:rPr>
              <w:t>шт.</w:t>
            </w:r>
          </w:p>
        </w:tc>
        <w:tc>
          <w:tcPr>
            <w:tcW w:w="1128" w:type="dxa"/>
          </w:tcPr>
          <w:p w:rsidR="00DC40DF" w:rsidRPr="00DC40DF" w:rsidRDefault="00DC40DF" w:rsidP="00DC40DF">
            <w:pPr>
              <w:contextualSpacing/>
              <w:jc w:val="center"/>
              <w:rPr>
                <w:color w:val="000000"/>
                <w:sz w:val="22"/>
                <w:szCs w:val="22"/>
              </w:rPr>
            </w:pPr>
            <w:r w:rsidRPr="00DC40DF">
              <w:rPr>
                <w:color w:val="000000"/>
                <w:sz w:val="22"/>
                <w:szCs w:val="22"/>
              </w:rPr>
              <w:t>1</w:t>
            </w:r>
          </w:p>
        </w:tc>
      </w:tr>
      <w:tr w:rsidR="00DC40DF" w:rsidRPr="00DC40DF" w:rsidTr="00DC40DF">
        <w:tc>
          <w:tcPr>
            <w:tcW w:w="6799" w:type="dxa"/>
          </w:tcPr>
          <w:p w:rsidR="00DC40DF" w:rsidRPr="00DC40DF" w:rsidRDefault="00DC40DF" w:rsidP="00DC40DF">
            <w:pPr>
              <w:contextualSpacing/>
              <w:rPr>
                <w:color w:val="000000"/>
                <w:sz w:val="22"/>
                <w:szCs w:val="22"/>
              </w:rPr>
            </w:pPr>
            <w:r w:rsidRPr="00DC40DF">
              <w:rPr>
                <w:color w:val="000000"/>
                <w:sz w:val="22"/>
                <w:szCs w:val="22"/>
              </w:rPr>
              <w:t>Отчет об аудите соответствия эксплуатационной документации объекта КИИ требованиям нормативных актов</w:t>
            </w:r>
          </w:p>
        </w:tc>
        <w:tc>
          <w:tcPr>
            <w:tcW w:w="1418" w:type="dxa"/>
          </w:tcPr>
          <w:p w:rsidR="00DC40DF" w:rsidRPr="00DC40DF" w:rsidRDefault="00DC40DF" w:rsidP="00DC40DF">
            <w:pPr>
              <w:contextualSpacing/>
              <w:jc w:val="center"/>
              <w:rPr>
                <w:color w:val="000000"/>
                <w:sz w:val="22"/>
                <w:szCs w:val="22"/>
              </w:rPr>
            </w:pPr>
            <w:r w:rsidRPr="00DC40DF">
              <w:rPr>
                <w:color w:val="000000"/>
                <w:sz w:val="22"/>
                <w:szCs w:val="22"/>
              </w:rPr>
              <w:t>шт.</w:t>
            </w:r>
          </w:p>
        </w:tc>
        <w:tc>
          <w:tcPr>
            <w:tcW w:w="1128" w:type="dxa"/>
          </w:tcPr>
          <w:p w:rsidR="00DC40DF" w:rsidRPr="00DC40DF" w:rsidRDefault="00DC40DF" w:rsidP="00DC40DF">
            <w:pPr>
              <w:contextualSpacing/>
              <w:jc w:val="center"/>
              <w:rPr>
                <w:color w:val="000000"/>
                <w:sz w:val="22"/>
                <w:szCs w:val="22"/>
              </w:rPr>
            </w:pPr>
            <w:r w:rsidRPr="00DC40DF">
              <w:rPr>
                <w:color w:val="000000"/>
                <w:sz w:val="22"/>
                <w:szCs w:val="22"/>
              </w:rPr>
              <w:t>35</w:t>
            </w:r>
          </w:p>
        </w:tc>
      </w:tr>
    </w:tbl>
    <w:p w:rsidR="00DC40DF" w:rsidRPr="00DC40DF" w:rsidRDefault="00DC40DF" w:rsidP="00DC40DF">
      <w:pPr>
        <w:spacing w:after="0" w:line="240" w:lineRule="auto"/>
        <w:contextualSpacing/>
        <w:rPr>
          <w:rFonts w:ascii="Times New Roman" w:eastAsia="Times New Roman" w:hAnsi="Times New Roman" w:cs="Times New Roman"/>
          <w:color w:val="000000"/>
          <w:lang w:eastAsia="ru-RU"/>
        </w:rPr>
      </w:pPr>
    </w:p>
    <w:p w:rsidR="00DC40DF" w:rsidRPr="00DC40DF" w:rsidRDefault="00DC40DF" w:rsidP="00DC40DF">
      <w:pPr>
        <w:spacing w:after="0" w:line="240" w:lineRule="auto"/>
        <w:contextualSpacing/>
        <w:rPr>
          <w:rFonts w:ascii="Times New Roman" w:eastAsia="Calibri" w:hAnsi="Times New Roman" w:cs="Times New Roman"/>
          <w:b/>
          <w:color w:val="000000"/>
          <w:lang w:eastAsia="ru-RU"/>
        </w:rPr>
      </w:pPr>
      <w:r w:rsidRPr="00DC40DF">
        <w:rPr>
          <w:rFonts w:ascii="Times New Roman" w:eastAsia="Calibri" w:hAnsi="Times New Roman" w:cs="Times New Roman"/>
          <w:b/>
          <w:color w:val="000000"/>
          <w:lang w:eastAsia="ru-RU"/>
        </w:rPr>
        <w:t>2. Законодательная и нормативная база при проведении работ.</w:t>
      </w: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При выполнении работ должна быть использована следующая законодательная и нормативная база РФ:</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Федеральный закон от 26.07.2017 № 187-ФЗ «О безопасности критической информационной инфраструктуры Российской Федерации»;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Указ Президента Российской Федерации от 15 января 2013 г. №31с «О создании государственной системы обнаружения, предупреждения и ликвидации последствий компьютерных атак на информационные ресурсы РФ»;</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«Концепция государственной системы обнаружения, предупреждения и ликвидации последствий компьютерных атак на информационные ресурсы РФ» (утв. Президентом РФ 12.12.2014 № К 1274);</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«Методические рекомендации по созданию ведомственных и корпоративных центров государственной системы обнаружения, предупреждения и ликвидации последствий компьютерных атак на информационные ресурсы РФ» №149/2/7-200 от 24.12.2016 г.;</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Постановление Правительства РФ от 08.02.2018 № 127 «Об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Постановление Правительства РФ от 17.02.2018 № 162 «Об утверждении Правил осуществления государственного контроля в области обеспечения безопасности значимых объектов критической информационной инфраструктуры Российской Федерации»;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Приказ ФСТЭК России от 06.12.2017 № 227 «Об утверждении Порядка ведения реестра значимых объектов критической информационной инфраструктуры Российской Федерации» (Зарегистрировано в Минюсте России 08.02.2018 № 49966);</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Приказ ФСТЭК России от 21.12.2017 № 235 «Об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 (Зарегистрировано в Минюсте России 22.02.2018 № 50118);</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Приказ ФСТЭК России № 236 от 21.12.2017 «Об утверждении формы направления сведений о результатах присвоения объекту КИИ одной из категорий значимости либо об отсутствии необходимости присвоения ему одной из таких категорий»;</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lastRenderedPageBreak/>
        <w:t>Приказ ФСТЭК России от 25.12.2017 № 239 «Об утверждении Требований по обеспечению безопасности значимых объектов критической информационной инфраструктуры Российской Федерации» (Зарегистрировано в Минюсте России 26.03.2018 № 50524);</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«Методика определения актуальных угроз безопасности персональных данных при их обработке в информационных системах персональных данных», утверждена зам. директора ФСТЭК России 14 февраля 2008 г.;</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«Руководящий документ. Базовая модель угроз безопасности информации в ключевых системах информационной инфраструктуры» (утв. ФСТЭК России 18.05.2007);</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«Руководящий документ. Методика определения актуальных угроз безопасности информации в ключевых системах информационной инфраструктуры» (утв. ФСТЭК России 18.05.2007);</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Приказ ФСБ России от 24.07.2018 № 367 «Об утверждении Перечня информации, представляемой в государственную систему обнаружения, предупреждения и ликвидации последствий компьютерных атак на информационные ресурсы Российской Федерации и Порядка представления информации в государственную систему обнаружения, предупреждения и ликвидации последствий компьютерных атак на информационные ресурсы Российской Федерации».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Приказ ФСБ России от 24.07.2018 № 368 «Об утверждении Порядка обмена информацией о компьютерных инцидентах между субъектами критической информационной инфраструктуры Российской Федерации, между субъектами критической информационной инфраструктуры Российской Федерации и уполномоченными органами иностранных государств, международными, международными неправительственными организациями и иностранными организациями, осуществляющими деятельность в области реагирования на компьютерные инциденты, и Порядка получения субъектами критической информационной инфраструктуры Российской Федерации информации о средствах и способах проведения компьютерных атак и о методах их предупреждения и обнаружения».</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Проект приказа ФСБ России «Об утверждении Порядка информирования ФСБ России о компьютерных инцидентах, реагирования на них, принятия мер по ликвидации последствий компьютерных атак, проведенных в отношении значимых объектов критической информационной инфраструктуры Российской Федерации».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Проект приказа ФСБ России «Об утверждении порядка, технических условий установки и эксплуатации средств, предназначенных для обнаружения, предупреждения и ликвидации последствий компьютерных атак и реагирования на компьютерные инциденты».</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Проект приказа ФСБ России «Об утверждении требований к средствам, предназначенным для обнаружения, предупреждения и ликвидации последствий компьютерных атак и реагирования на компьютерные инциденты».</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 xml:space="preserve">Методический документ ФСБ России «Временный порядок включения корпоративных центров в </w:t>
      </w:r>
      <w:proofErr w:type="spellStart"/>
      <w:r w:rsidRPr="00DC40DF">
        <w:rPr>
          <w:rFonts w:ascii="Times New Roman" w:eastAsia="Calibri" w:hAnsi="Times New Roman" w:cs="Times New Roman"/>
          <w:color w:val="000000"/>
        </w:rPr>
        <w:t>ГосСОПКА</w:t>
      </w:r>
      <w:proofErr w:type="spellEnd"/>
      <w:r w:rsidRPr="00DC40DF">
        <w:rPr>
          <w:rFonts w:ascii="Times New Roman" w:eastAsia="Calibri" w:hAnsi="Times New Roman" w:cs="Times New Roman"/>
          <w:color w:val="000000"/>
        </w:rPr>
        <w:t>»;</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 xml:space="preserve">Методический документ ФСБ России «Требования к подразделениям и должностным лицам субъекта </w:t>
      </w:r>
      <w:proofErr w:type="spellStart"/>
      <w:r w:rsidRPr="00DC40DF">
        <w:rPr>
          <w:rFonts w:ascii="Times New Roman" w:eastAsia="Calibri" w:hAnsi="Times New Roman" w:cs="Times New Roman"/>
          <w:color w:val="000000"/>
        </w:rPr>
        <w:t>ГосСОПКА</w:t>
      </w:r>
      <w:proofErr w:type="spellEnd"/>
      <w:r w:rsidRPr="00DC40DF">
        <w:rPr>
          <w:rFonts w:ascii="Times New Roman" w:eastAsia="Calibri" w:hAnsi="Times New Roman" w:cs="Times New Roman"/>
          <w:color w:val="000000"/>
        </w:rPr>
        <w:t>»;</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 xml:space="preserve">Методический документ ФСБ России «Методические рекомендации по созданию ведомственных и корпоративных центров </w:t>
      </w:r>
      <w:proofErr w:type="spellStart"/>
      <w:r w:rsidRPr="00DC40DF">
        <w:rPr>
          <w:rFonts w:ascii="Times New Roman" w:eastAsia="Calibri" w:hAnsi="Times New Roman" w:cs="Times New Roman"/>
          <w:color w:val="000000"/>
        </w:rPr>
        <w:t>ГосСОПКА</w:t>
      </w:r>
      <w:proofErr w:type="spellEnd"/>
      <w:r w:rsidRPr="00DC40DF">
        <w:rPr>
          <w:rFonts w:ascii="Times New Roman" w:eastAsia="Calibri" w:hAnsi="Times New Roman" w:cs="Times New Roman"/>
          <w:color w:val="000000"/>
        </w:rPr>
        <w:t>»;</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Типовой Регламент информационного взаимодействия ФСБ России и субъекта КИИ при осуществлении информационного обмена в области обнаружения, предупреждения и ликвидации последствий компьютерных атак;</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Методический документ ФСБ России «Методические рекомендации по обнаружению компьютерных атак на информационные ресурсы»;</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Методический документ ФСБ России «Методические рекомендации по установлению причин и ликвидации последствий компьютерных инцидентов, связанных с функционированием информационных ресурсов Российской Федерации»;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 xml:space="preserve">Методический документ ФСБ России «Методические рекомендации по проведению мероприятий по оценке степени защищенности от компьютерных атак». </w:t>
      </w: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В случае наличия на момент реализации настоящего технического задания более актуальных версий указанных документов или выпуска новых документов, регламентирующих требования и процессы защиты объектов КИИ, должны использоваться более актуальные версии.</w:t>
      </w:r>
    </w:p>
    <w:p w:rsidR="00DC40DF" w:rsidRPr="00DC40DF" w:rsidRDefault="00DC40DF" w:rsidP="00DC40DF">
      <w:pPr>
        <w:spacing w:after="0" w:line="240" w:lineRule="auto"/>
        <w:ind w:firstLine="708"/>
        <w:contextualSpacing/>
        <w:rPr>
          <w:rFonts w:ascii="Times New Roman" w:eastAsia="Calibri" w:hAnsi="Times New Roman" w:cs="Times New Roman"/>
          <w:color w:val="000000"/>
          <w:lang w:eastAsia="ru-RU"/>
        </w:rPr>
      </w:pPr>
    </w:p>
    <w:p w:rsidR="00DC40DF" w:rsidRPr="00DC40DF" w:rsidRDefault="00DC40DF" w:rsidP="00DC40DF">
      <w:pPr>
        <w:spacing w:after="0" w:line="240" w:lineRule="auto"/>
        <w:contextualSpacing/>
        <w:jc w:val="both"/>
        <w:rPr>
          <w:rFonts w:ascii="Times New Roman" w:eastAsia="Calibri" w:hAnsi="Times New Roman" w:cs="Times New Roman"/>
          <w:b/>
          <w:color w:val="000000"/>
          <w:lang w:eastAsia="ru-RU"/>
        </w:rPr>
      </w:pPr>
      <w:r w:rsidRPr="00DC40DF">
        <w:rPr>
          <w:rFonts w:ascii="Times New Roman" w:eastAsia="Calibri" w:hAnsi="Times New Roman" w:cs="Times New Roman"/>
          <w:b/>
          <w:color w:val="000000"/>
          <w:lang w:eastAsia="ru-RU"/>
        </w:rPr>
        <w:t>3.</w:t>
      </w:r>
      <w:r w:rsidRPr="00DC40DF">
        <w:rPr>
          <w:rFonts w:ascii="Times New Roman" w:eastAsia="Calibri" w:hAnsi="Times New Roman" w:cs="Times New Roman"/>
          <w:b/>
          <w:color w:val="000000"/>
          <w:lang w:eastAsia="ru-RU"/>
        </w:rPr>
        <w:tab/>
        <w:t>Требования к унифицированным моделям нарушителя, угроз и наборам мер защиты, событий информационной безопасности объектов КИИ</w:t>
      </w: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lastRenderedPageBreak/>
        <w:t>В рамках выполнения работ по моделированию угроз информационной безопасности объектов КИИ должны быть выполнены следующие работы:</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разработка модели нарушителя;</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определение возможных угроз безопасности информации для объектов КИИ с учетом структурно-функциональных характеристик объектов, включающих физические, логические, функциональные и технологические взаимосвязи между компонентами объектов КИИ (подсистемами), взаимодействие с иными системами, режимы обработки информации;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анализ угроз безопасности информации для объектов КИИ, включая:</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w:t>
      </w:r>
      <w:r w:rsidRPr="00DC40DF">
        <w:rPr>
          <w:rFonts w:ascii="Times New Roman" w:eastAsia="Calibri" w:hAnsi="Times New Roman" w:cs="Times New Roman"/>
          <w:color w:val="000000"/>
          <w:lang w:eastAsia="ru-RU"/>
        </w:rPr>
        <w:tab/>
        <w:t>оценку возможностей (потенциала, оснащенности и мотивации) внешних и внутренних нарушителей;</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w:t>
      </w:r>
      <w:r w:rsidRPr="00DC40DF">
        <w:rPr>
          <w:rFonts w:ascii="Times New Roman" w:eastAsia="Calibri" w:hAnsi="Times New Roman" w:cs="Times New Roman"/>
          <w:color w:val="000000"/>
          <w:lang w:eastAsia="ru-RU"/>
        </w:rPr>
        <w:tab/>
        <w:t>анализ возможных действий нарушителей в отношении объектов КИИ, а также иных источников угроз безопасности информации;</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w:t>
      </w:r>
      <w:r w:rsidRPr="00DC40DF">
        <w:rPr>
          <w:rFonts w:ascii="Times New Roman" w:eastAsia="Calibri" w:hAnsi="Times New Roman" w:cs="Times New Roman"/>
          <w:color w:val="000000"/>
          <w:lang w:eastAsia="ru-RU"/>
        </w:rPr>
        <w:tab/>
        <w:t>анализ уязвимостей, которые могут привести к возникновению компьютерных инцидентов на объектах КИИ;</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w:t>
      </w:r>
      <w:r w:rsidRPr="00DC40DF">
        <w:rPr>
          <w:rFonts w:ascii="Times New Roman" w:eastAsia="Calibri" w:hAnsi="Times New Roman" w:cs="Times New Roman"/>
          <w:color w:val="000000"/>
          <w:lang w:eastAsia="ru-RU"/>
        </w:rPr>
        <w:tab/>
        <w:t>анализ реализованных мер обеспечения безопасности объектов КИИ;</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w:t>
      </w:r>
      <w:r w:rsidRPr="00DC40DF">
        <w:rPr>
          <w:rFonts w:ascii="Times New Roman" w:eastAsia="Calibri" w:hAnsi="Times New Roman" w:cs="Times New Roman"/>
          <w:color w:val="000000"/>
          <w:lang w:eastAsia="ru-RU"/>
        </w:rPr>
        <w:tab/>
        <w:t>анализ возможных способов реализации угроз безопасности информации;</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w:t>
      </w:r>
      <w:r w:rsidRPr="00DC40DF">
        <w:rPr>
          <w:rFonts w:ascii="Times New Roman" w:eastAsia="Calibri" w:hAnsi="Times New Roman" w:cs="Times New Roman"/>
          <w:color w:val="000000"/>
          <w:lang w:eastAsia="ru-RU"/>
        </w:rPr>
        <w:tab/>
        <w:t>анализ и оценку возможных последствий в случае возникновения компьютерных инцидентов на объектах КИИ.</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В качестве исходных данных для определения возможных угроз безопасности информации должен быть использован банк данных угроз безопасности информации ФСТЭК России (bdu.fstec.ru), а также иные источники, содержащие сведения об уязвимостях и угрозах безопасности информации.</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Подготовленные модели и наборы технических средств защиты должны быть унифицированы по категориям значимости и типу объектов КИИ</w:t>
      </w:r>
    </w:p>
    <w:p w:rsidR="00DC40DF" w:rsidRPr="00DC40DF" w:rsidRDefault="00DC40DF" w:rsidP="00DC40DF">
      <w:pPr>
        <w:spacing w:after="0" w:line="240" w:lineRule="auto"/>
        <w:ind w:firstLine="708"/>
        <w:contextualSpacing/>
        <w:jc w:val="both"/>
        <w:rPr>
          <w:rFonts w:ascii="Times New Roman" w:eastAsia="Calibri" w:hAnsi="Times New Roman" w:cs="Times New Roman"/>
          <w:color w:val="000000"/>
          <w:lang w:eastAsia="ru-RU"/>
        </w:rPr>
      </w:pPr>
    </w:p>
    <w:p w:rsidR="00DC40DF" w:rsidRPr="00DC40DF" w:rsidRDefault="00DC40DF" w:rsidP="00DC40DF">
      <w:pPr>
        <w:spacing w:after="0" w:line="240" w:lineRule="auto"/>
        <w:contextualSpacing/>
        <w:jc w:val="both"/>
        <w:rPr>
          <w:rFonts w:ascii="Times New Roman" w:eastAsia="Calibri" w:hAnsi="Times New Roman" w:cs="Times New Roman"/>
          <w:b/>
          <w:color w:val="000000"/>
          <w:lang w:eastAsia="ru-RU"/>
        </w:rPr>
      </w:pPr>
      <w:r w:rsidRPr="00DC40DF">
        <w:rPr>
          <w:rFonts w:ascii="Times New Roman" w:eastAsia="Calibri" w:hAnsi="Times New Roman" w:cs="Times New Roman"/>
          <w:b/>
          <w:color w:val="000000"/>
          <w:lang w:eastAsia="ru-RU"/>
        </w:rPr>
        <w:t>4.</w:t>
      </w:r>
      <w:r w:rsidRPr="00DC40DF">
        <w:rPr>
          <w:rFonts w:ascii="Times New Roman" w:eastAsia="Calibri" w:hAnsi="Times New Roman" w:cs="Times New Roman"/>
          <w:b/>
          <w:color w:val="000000"/>
          <w:lang w:eastAsia="ru-RU"/>
        </w:rPr>
        <w:tab/>
        <w:t>Требования к у</w:t>
      </w:r>
      <w:r w:rsidRPr="00DC40DF">
        <w:rPr>
          <w:rFonts w:ascii="Times New Roman" w:eastAsia="Times New Roman" w:hAnsi="Times New Roman" w:cs="Times New Roman"/>
          <w:b/>
          <w:color w:val="000000"/>
          <w:lang w:eastAsia="ru-RU"/>
        </w:rPr>
        <w:t>нифицированной документации по обеспечению организационных мер защиты объекта КИИ</w:t>
      </w: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С учетом проведенного анализа должны быть разработаны формы организационно-распорядительных документов по защите объектов КИИ, а также эксплуатационная документация на значимые объекты КИИ, обеспечивающие выполнение требований законодательной и нормативной базы согласно п.2.</w:t>
      </w: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Унифицированная документация должна содержать требования к составу и формам документов на значимый объект:</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описание архитектуры подсистемы безопасности значимого объекта;</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порядок и параметры настройки программных и программно-аппаратных средств, в том числе средств защиты информации;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правила эксплуатации программных и программно-аппаратных средств, в том числе средств защиты информации (правила безопасной эксплуатации).</w:t>
      </w:r>
    </w:p>
    <w:p w:rsidR="00DC40DF" w:rsidRPr="00DC40DF" w:rsidRDefault="00DC40DF" w:rsidP="00DC40DF">
      <w:pPr>
        <w:spacing w:after="0" w:line="240" w:lineRule="auto"/>
        <w:ind w:firstLine="708"/>
        <w:contextualSpacing/>
        <w:rPr>
          <w:rFonts w:ascii="Times New Roman" w:eastAsia="Calibri" w:hAnsi="Times New Roman" w:cs="Times New Roman"/>
          <w:color w:val="000000"/>
          <w:lang w:eastAsia="ru-RU"/>
        </w:rPr>
      </w:pP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b/>
          <w:color w:val="000000"/>
          <w:lang w:eastAsia="ru-RU"/>
        </w:rPr>
        <w:t>5.</w:t>
      </w:r>
      <w:r w:rsidRPr="00DC40DF">
        <w:rPr>
          <w:rFonts w:ascii="Times New Roman" w:eastAsia="Calibri" w:hAnsi="Times New Roman" w:cs="Times New Roman"/>
          <w:b/>
          <w:color w:val="000000"/>
          <w:lang w:eastAsia="ru-RU"/>
        </w:rPr>
        <w:tab/>
        <w:t>Требования к т</w:t>
      </w:r>
      <w:r w:rsidRPr="00DC40DF">
        <w:rPr>
          <w:rFonts w:ascii="Times New Roman" w:eastAsia="Times New Roman" w:hAnsi="Times New Roman" w:cs="Times New Roman"/>
          <w:b/>
          <w:color w:val="000000"/>
          <w:lang w:eastAsia="ru-RU"/>
        </w:rPr>
        <w:t>ехническому заданию на проектирование подсистемы защиты объекта КИИ</w:t>
      </w: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На основании итогового набора мер защиты и с учетом требований законодательной и нормативной базы согласно п.2 формируются технические задания на подсистемы защиты информации значимых объектов КИИ.</w:t>
      </w:r>
    </w:p>
    <w:p w:rsidR="00DC40DF" w:rsidRPr="00DC40DF" w:rsidRDefault="00DC40DF" w:rsidP="00DC40DF">
      <w:pPr>
        <w:spacing w:after="0" w:line="240" w:lineRule="auto"/>
        <w:contextualSpacing/>
        <w:jc w:val="both"/>
        <w:rPr>
          <w:rFonts w:ascii="Times New Roman" w:eastAsia="Calibri" w:hAnsi="Times New Roman" w:cs="Times New Roman"/>
          <w:color w:val="000000"/>
          <w:lang w:eastAsia="ru-RU"/>
        </w:rPr>
      </w:pPr>
      <w:r w:rsidRPr="00DC40DF">
        <w:rPr>
          <w:rFonts w:ascii="Times New Roman" w:eastAsia="Calibri" w:hAnsi="Times New Roman" w:cs="Times New Roman"/>
          <w:color w:val="000000"/>
          <w:lang w:eastAsia="ru-RU"/>
        </w:rPr>
        <w:t>Технические задание должно, в том числе, содержать:</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цель и задачи подсистемы защиты информации;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перечень нормативных правовых актов, методических документов и национальных стандартов, которым должна соответствовать подсистема защиты информации;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характеристики объектов защиты;</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требования к функциям подсистемы защиты информации;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стадии (этапы работ) создания подсистемы защиты информации;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требования к применяемым программным и программно-аппаратным средствам, в том числе средствам защиты информации;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требования к обеспечивающей инфраструктуре;</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требования к информационному взаимодействию значимого объекта/подсистемы защиты информации с объектами критической информационной инфраструктуры, а также иными информационными системами, автоматизированными системами управления или информационно-телекоммуникационными сетями,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lastRenderedPageBreak/>
        <w:t>требования к составу и содержанию документации, разрабатываемой в ходе создания подсистемы защиты информации</w:t>
      </w:r>
    </w:p>
    <w:p w:rsidR="00DC40DF" w:rsidRPr="00DC40DF" w:rsidRDefault="00DC40DF" w:rsidP="00DC40DF">
      <w:pPr>
        <w:numPr>
          <w:ilvl w:val="0"/>
          <w:numId w:val="18"/>
        </w:numPr>
        <w:spacing w:after="0" w:line="240" w:lineRule="auto"/>
        <w:ind w:left="426"/>
        <w:contextualSpacing/>
        <w:jc w:val="both"/>
        <w:rPr>
          <w:rFonts w:ascii="Times New Roman" w:eastAsia="Calibri" w:hAnsi="Times New Roman" w:cs="Times New Roman"/>
          <w:color w:val="000000"/>
        </w:rPr>
      </w:pPr>
      <w:r w:rsidRPr="00DC40DF">
        <w:rPr>
          <w:rFonts w:ascii="Times New Roman" w:eastAsia="Calibri" w:hAnsi="Times New Roman" w:cs="Times New Roman"/>
          <w:color w:val="000000"/>
        </w:rPr>
        <w:t>требования к расчету квалификации и количеству персонала Заказчика, обслуживающему создаваемые подсистемы защиты информации.</w:t>
      </w:r>
    </w:p>
    <w:p w:rsidR="00DC40DF" w:rsidRDefault="00DC40DF" w:rsidP="0033252C">
      <w:pPr>
        <w:spacing w:after="0" w:line="240" w:lineRule="auto"/>
        <w:jc w:val="both"/>
        <w:rPr>
          <w:rFonts w:ascii="Times New Roman" w:eastAsia="Calibri" w:hAnsi="Times New Roman" w:cs="Times New Roman"/>
          <w:color w:val="000000"/>
        </w:rPr>
      </w:pPr>
    </w:p>
    <w:p w:rsidR="00157410" w:rsidRDefault="00157410" w:rsidP="008707F7">
      <w:pPr>
        <w:spacing w:after="0" w:line="240" w:lineRule="auto"/>
        <w:jc w:val="center"/>
        <w:rPr>
          <w:rFonts w:ascii="Times New Roman" w:eastAsia="Times New Roman" w:hAnsi="Times New Roman" w:cs="Times New Roman"/>
          <w:b/>
          <w:lang w:eastAsia="ru-RU"/>
        </w:rPr>
        <w:sectPr w:rsidR="00157410" w:rsidSect="00A03CCC">
          <w:pgSz w:w="11906" w:h="16838"/>
          <w:pgMar w:top="1134" w:right="851" w:bottom="1134" w:left="1134" w:header="709" w:footer="709" w:gutter="0"/>
          <w:cols w:space="708"/>
          <w:docGrid w:linePitch="360"/>
        </w:sectPr>
      </w:pPr>
    </w:p>
    <w:p w:rsidR="008707F7" w:rsidRPr="002265CE" w:rsidRDefault="008707F7" w:rsidP="00A03CCC">
      <w:pPr>
        <w:spacing w:after="0" w:line="240" w:lineRule="auto"/>
        <w:outlineLvl w:val="0"/>
        <w:rPr>
          <w:rFonts w:ascii="Times New Roman" w:eastAsia="Calibri" w:hAnsi="Times New Roman" w:cs="Times New Roman"/>
          <w:b/>
        </w:rPr>
      </w:pPr>
      <w:r w:rsidRPr="002265CE">
        <w:rPr>
          <w:rFonts w:ascii="Times New Roman" w:eastAsia="Calibri" w:hAnsi="Times New Roman" w:cs="Times New Roman"/>
          <w:b/>
        </w:rPr>
        <w:lastRenderedPageBreak/>
        <w:t>РАЗДЕЛ 11. ПОРЯДОК ФОРМИРОВАНИЯ ЦЕНЫ ДОГОВОРА</w:t>
      </w:r>
    </w:p>
    <w:p w:rsidR="008707F7" w:rsidRPr="00C04560" w:rsidRDefault="008707F7" w:rsidP="00C04560">
      <w:pPr>
        <w:widowControl w:val="0"/>
        <w:autoSpaceDE w:val="0"/>
        <w:autoSpaceDN w:val="0"/>
        <w:adjustRightInd w:val="0"/>
        <w:spacing w:after="0" w:line="240" w:lineRule="auto"/>
        <w:jc w:val="both"/>
        <w:rPr>
          <w:rFonts w:ascii="Times New Roman" w:eastAsia="Times New Roman" w:hAnsi="Times New Roman" w:cs="Times New Roman"/>
          <w:u w:val="single"/>
          <w:lang w:eastAsia="ru-RU"/>
        </w:rPr>
      </w:pPr>
    </w:p>
    <w:p w:rsidR="00C04560" w:rsidRDefault="00C04560" w:rsidP="00C04560">
      <w:pPr>
        <w:autoSpaceDE w:val="0"/>
        <w:autoSpaceDN w:val="0"/>
        <w:adjustRightInd w:val="0"/>
        <w:spacing w:after="0" w:line="240" w:lineRule="auto"/>
        <w:ind w:firstLine="709"/>
        <w:jc w:val="both"/>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 xml:space="preserve">Для определения начальной (максимальной) цены договора (далее – НМЦ договора) Заказчиком выбран метод сопоставимых рыночных цен (анализа рынка). </w:t>
      </w:r>
    </w:p>
    <w:p w:rsidR="00C04560" w:rsidRPr="00C04560" w:rsidRDefault="00C04560" w:rsidP="00C04560">
      <w:pPr>
        <w:autoSpaceDE w:val="0"/>
        <w:autoSpaceDN w:val="0"/>
        <w:adjustRightInd w:val="0"/>
        <w:spacing w:after="0" w:line="240" w:lineRule="auto"/>
        <w:ind w:firstLine="709"/>
        <w:jc w:val="both"/>
        <w:rPr>
          <w:rFonts w:ascii="Times New Roman" w:eastAsia="Times New Roman" w:hAnsi="Times New Roman" w:cs="Times New Roman"/>
          <w:lang w:eastAsia="ru-RU"/>
        </w:rPr>
      </w:pPr>
    </w:p>
    <w:p w:rsidR="00C04560" w:rsidRDefault="00C04560" w:rsidP="00C04560">
      <w:pPr>
        <w:autoSpaceDE w:val="0"/>
        <w:autoSpaceDN w:val="0"/>
        <w:adjustRightInd w:val="0"/>
        <w:spacing w:after="0" w:line="240" w:lineRule="auto"/>
        <w:ind w:firstLine="709"/>
        <w:jc w:val="both"/>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Была проанализирована информация, полученная от 3 (трёх) контрагентов:</w:t>
      </w:r>
    </w:p>
    <w:p w:rsidR="00C04560" w:rsidRPr="00C04560" w:rsidRDefault="00C04560" w:rsidP="00C04560">
      <w:pPr>
        <w:autoSpaceDE w:val="0"/>
        <w:autoSpaceDN w:val="0"/>
        <w:adjustRightInd w:val="0"/>
        <w:spacing w:after="0" w:line="240" w:lineRule="auto"/>
        <w:ind w:firstLine="709"/>
        <w:jc w:val="both"/>
        <w:rPr>
          <w:rFonts w:ascii="Times New Roman" w:eastAsia="Times New Roman" w:hAnsi="Times New Roman" w:cs="Times New Roman"/>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7"/>
        <w:gridCol w:w="1741"/>
        <w:gridCol w:w="1742"/>
        <w:gridCol w:w="1741"/>
      </w:tblGrid>
      <w:tr w:rsidR="00C04560" w:rsidRPr="00C04560" w:rsidTr="00C04560">
        <w:trPr>
          <w:trHeight w:val="200"/>
          <w:tblHeader/>
        </w:trPr>
        <w:tc>
          <w:tcPr>
            <w:tcW w:w="7083" w:type="dxa"/>
            <w:vMerge w:val="restart"/>
            <w:shd w:val="clear" w:color="auto" w:fill="D9D9D9"/>
            <w:vAlign w:val="center"/>
          </w:tcPr>
          <w:p w:rsidR="00C04560" w:rsidRPr="00C04560" w:rsidRDefault="00C04560" w:rsidP="00C04560">
            <w:pPr>
              <w:spacing w:after="0" w:line="240" w:lineRule="auto"/>
              <w:jc w:val="center"/>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Наименование закупки</w:t>
            </w:r>
          </w:p>
        </w:tc>
        <w:tc>
          <w:tcPr>
            <w:tcW w:w="7654" w:type="dxa"/>
            <w:gridSpan w:val="3"/>
            <w:shd w:val="clear" w:color="auto" w:fill="D9D9D9"/>
            <w:vAlign w:val="center"/>
          </w:tcPr>
          <w:p w:rsidR="00C04560" w:rsidRPr="00C04560" w:rsidRDefault="00C04560" w:rsidP="00C04560">
            <w:pPr>
              <w:spacing w:after="0" w:line="240" w:lineRule="auto"/>
              <w:jc w:val="center"/>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Предложение предполагаемого Контрагента, руб.</w:t>
            </w:r>
          </w:p>
        </w:tc>
      </w:tr>
      <w:tr w:rsidR="00C04560" w:rsidRPr="00C04560" w:rsidTr="00C04560">
        <w:trPr>
          <w:trHeight w:val="199"/>
          <w:tblHeader/>
        </w:trPr>
        <w:tc>
          <w:tcPr>
            <w:tcW w:w="7083" w:type="dxa"/>
            <w:vMerge/>
            <w:shd w:val="clear" w:color="auto" w:fill="D9D9D9"/>
          </w:tcPr>
          <w:p w:rsidR="00C04560" w:rsidRPr="00C04560" w:rsidRDefault="00C04560" w:rsidP="00C04560">
            <w:pPr>
              <w:spacing w:after="0" w:line="240" w:lineRule="auto"/>
              <w:rPr>
                <w:rFonts w:ascii="Times New Roman" w:eastAsia="Times New Roman" w:hAnsi="Times New Roman" w:cs="Times New Roman"/>
                <w:lang w:eastAsia="ru-RU"/>
              </w:rPr>
            </w:pPr>
          </w:p>
        </w:tc>
        <w:tc>
          <w:tcPr>
            <w:tcW w:w="2551" w:type="dxa"/>
            <w:shd w:val="clear" w:color="auto" w:fill="D9D9D9"/>
            <w:vAlign w:val="center"/>
          </w:tcPr>
          <w:p w:rsidR="00C04560" w:rsidRPr="00C04560" w:rsidRDefault="00C04560" w:rsidP="00C04560">
            <w:pPr>
              <w:spacing w:after="0" w:line="240" w:lineRule="auto"/>
              <w:jc w:val="center"/>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 xml:space="preserve">Организация А, руб. в </w:t>
            </w:r>
            <w:proofErr w:type="spellStart"/>
            <w:r w:rsidRPr="00C04560">
              <w:rPr>
                <w:rFonts w:ascii="Times New Roman" w:eastAsia="Times New Roman" w:hAnsi="Times New Roman" w:cs="Times New Roman"/>
                <w:lang w:eastAsia="ru-RU"/>
              </w:rPr>
              <w:t>т.ч</w:t>
            </w:r>
            <w:proofErr w:type="spellEnd"/>
            <w:r w:rsidRPr="00C04560">
              <w:rPr>
                <w:rFonts w:ascii="Times New Roman" w:eastAsia="Times New Roman" w:hAnsi="Times New Roman" w:cs="Times New Roman"/>
                <w:lang w:eastAsia="ru-RU"/>
              </w:rPr>
              <w:t xml:space="preserve">. НДС  </w:t>
            </w:r>
          </w:p>
        </w:tc>
        <w:tc>
          <w:tcPr>
            <w:tcW w:w="2552" w:type="dxa"/>
            <w:shd w:val="clear" w:color="auto" w:fill="D9D9D9"/>
            <w:vAlign w:val="center"/>
          </w:tcPr>
          <w:p w:rsidR="00C04560" w:rsidRPr="00C04560" w:rsidRDefault="00C04560" w:rsidP="00C04560">
            <w:pPr>
              <w:spacing w:after="0" w:line="240" w:lineRule="auto"/>
              <w:jc w:val="center"/>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 xml:space="preserve">Организация Б, руб. в </w:t>
            </w:r>
            <w:proofErr w:type="spellStart"/>
            <w:r w:rsidRPr="00C04560">
              <w:rPr>
                <w:rFonts w:ascii="Times New Roman" w:eastAsia="Times New Roman" w:hAnsi="Times New Roman" w:cs="Times New Roman"/>
                <w:lang w:eastAsia="ru-RU"/>
              </w:rPr>
              <w:t>т.ч</w:t>
            </w:r>
            <w:proofErr w:type="spellEnd"/>
            <w:r w:rsidRPr="00C04560">
              <w:rPr>
                <w:rFonts w:ascii="Times New Roman" w:eastAsia="Times New Roman" w:hAnsi="Times New Roman" w:cs="Times New Roman"/>
                <w:lang w:eastAsia="ru-RU"/>
              </w:rPr>
              <w:t xml:space="preserve">. НДС </w:t>
            </w:r>
          </w:p>
        </w:tc>
        <w:tc>
          <w:tcPr>
            <w:tcW w:w="2551" w:type="dxa"/>
            <w:shd w:val="clear" w:color="auto" w:fill="D9D9D9"/>
          </w:tcPr>
          <w:p w:rsidR="00C04560" w:rsidRPr="00C04560" w:rsidRDefault="00C04560" w:rsidP="00C04560">
            <w:pPr>
              <w:spacing w:after="0" w:line="240" w:lineRule="auto"/>
              <w:jc w:val="center"/>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 xml:space="preserve">Организация В, руб. в </w:t>
            </w:r>
            <w:proofErr w:type="spellStart"/>
            <w:r w:rsidRPr="00C04560">
              <w:rPr>
                <w:rFonts w:ascii="Times New Roman" w:eastAsia="Times New Roman" w:hAnsi="Times New Roman" w:cs="Times New Roman"/>
                <w:lang w:eastAsia="ru-RU"/>
              </w:rPr>
              <w:t>т.ч</w:t>
            </w:r>
            <w:proofErr w:type="spellEnd"/>
            <w:r w:rsidRPr="00C04560">
              <w:rPr>
                <w:rFonts w:ascii="Times New Roman" w:eastAsia="Times New Roman" w:hAnsi="Times New Roman" w:cs="Times New Roman"/>
                <w:lang w:eastAsia="ru-RU"/>
              </w:rPr>
              <w:t xml:space="preserve">. НДС </w:t>
            </w:r>
          </w:p>
        </w:tc>
      </w:tr>
      <w:tr w:rsidR="00C04560" w:rsidRPr="00C04560" w:rsidTr="00C04560">
        <w:trPr>
          <w:trHeight w:val="349"/>
        </w:trPr>
        <w:tc>
          <w:tcPr>
            <w:tcW w:w="7083" w:type="dxa"/>
            <w:shd w:val="clear" w:color="auto" w:fill="auto"/>
          </w:tcPr>
          <w:p w:rsidR="00C04560" w:rsidRPr="00C04560" w:rsidRDefault="00C04560" w:rsidP="00C04560">
            <w:pPr>
              <w:spacing w:after="0" w:line="240" w:lineRule="auto"/>
              <w:jc w:val="center"/>
              <w:rPr>
                <w:rFonts w:ascii="Times New Roman" w:eastAsia="Times New Roman" w:hAnsi="Times New Roman" w:cs="Times New Roman"/>
                <w:color w:val="FF0000"/>
                <w:lang w:eastAsia="ru-RU"/>
              </w:rPr>
            </w:pPr>
            <w:r w:rsidRPr="00C04560">
              <w:rPr>
                <w:rFonts w:ascii="Times New Roman" w:eastAsia="Times New Roman" w:hAnsi="Times New Roman" w:cs="Times New Roman"/>
                <w:color w:val="000000"/>
                <w:shd w:val="clear" w:color="auto" w:fill="FFFFFF"/>
                <w:lang w:eastAsia="ru-RU" w:bidi="ru-RU"/>
              </w:rPr>
              <w:t>Выполнение услуг по разработке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w:t>
            </w:r>
          </w:p>
        </w:tc>
        <w:tc>
          <w:tcPr>
            <w:tcW w:w="2551" w:type="dxa"/>
            <w:shd w:val="clear" w:color="auto" w:fill="auto"/>
            <w:vAlign w:val="center"/>
          </w:tcPr>
          <w:p w:rsidR="00C04560" w:rsidRPr="00C04560" w:rsidRDefault="00C04560" w:rsidP="00C04560">
            <w:pPr>
              <w:spacing w:after="0" w:line="240" w:lineRule="auto"/>
              <w:jc w:val="center"/>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5 781 740,00</w:t>
            </w:r>
          </w:p>
        </w:tc>
        <w:tc>
          <w:tcPr>
            <w:tcW w:w="2552" w:type="dxa"/>
            <w:shd w:val="clear" w:color="auto" w:fill="auto"/>
            <w:vAlign w:val="center"/>
          </w:tcPr>
          <w:p w:rsidR="00C04560" w:rsidRPr="00C04560" w:rsidRDefault="00C04560" w:rsidP="00C04560">
            <w:pPr>
              <w:spacing w:after="0" w:line="240" w:lineRule="auto"/>
              <w:jc w:val="center"/>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4 430 877,84</w:t>
            </w:r>
          </w:p>
        </w:tc>
        <w:tc>
          <w:tcPr>
            <w:tcW w:w="2551" w:type="dxa"/>
            <w:vAlign w:val="center"/>
          </w:tcPr>
          <w:p w:rsidR="00C04560" w:rsidRPr="00C04560" w:rsidRDefault="00C04560" w:rsidP="00C04560">
            <w:pPr>
              <w:spacing w:after="0" w:line="240" w:lineRule="auto"/>
              <w:jc w:val="center"/>
              <w:rPr>
                <w:rFonts w:ascii="Times New Roman" w:eastAsia="Times New Roman" w:hAnsi="Times New Roman" w:cs="Times New Roman"/>
                <w:lang w:eastAsia="ru-RU"/>
              </w:rPr>
            </w:pPr>
            <w:r w:rsidRPr="00C04560">
              <w:rPr>
                <w:rFonts w:ascii="Times New Roman" w:eastAsia="Times New Roman" w:hAnsi="Times New Roman" w:cs="Times New Roman"/>
                <w:lang w:eastAsia="ru-RU"/>
              </w:rPr>
              <w:t>6 973 420,25</w:t>
            </w:r>
          </w:p>
        </w:tc>
      </w:tr>
    </w:tbl>
    <w:p w:rsidR="00C04560" w:rsidRPr="00C04560" w:rsidRDefault="00C04560" w:rsidP="00C04560">
      <w:pPr>
        <w:autoSpaceDE w:val="0"/>
        <w:autoSpaceDN w:val="0"/>
        <w:adjustRightInd w:val="0"/>
        <w:spacing w:after="0" w:line="240" w:lineRule="auto"/>
        <w:ind w:firstLine="709"/>
        <w:jc w:val="both"/>
        <w:rPr>
          <w:rFonts w:ascii="Times New Roman" w:eastAsia="Times New Roman" w:hAnsi="Times New Roman" w:cs="Times New Roman"/>
          <w:color w:val="FF0000"/>
          <w:lang w:eastAsia="ru-RU"/>
        </w:rPr>
      </w:pPr>
    </w:p>
    <w:p w:rsidR="00C04560" w:rsidRDefault="00C04560" w:rsidP="00C04560">
      <w:pPr>
        <w:spacing w:after="0" w:line="240" w:lineRule="auto"/>
        <w:ind w:firstLine="708"/>
        <w:jc w:val="both"/>
        <w:rPr>
          <w:rFonts w:ascii="Times New Roman" w:eastAsia="Times New Roman" w:hAnsi="Times New Roman" w:cs="Times New Roman"/>
          <w:b/>
          <w:lang w:eastAsia="ru-RU"/>
        </w:rPr>
      </w:pPr>
      <w:r w:rsidRPr="00C04560">
        <w:rPr>
          <w:rFonts w:ascii="Times New Roman" w:eastAsia="Times New Roman" w:hAnsi="Times New Roman" w:cs="Times New Roman"/>
          <w:lang w:eastAsia="ru-RU"/>
        </w:rPr>
        <w:t xml:space="preserve">Таким образом, НМЦ договора </w:t>
      </w:r>
      <w:r w:rsidRPr="00C04560">
        <w:rPr>
          <w:rFonts w:ascii="Times New Roman" w:eastAsia="Times New Roman" w:hAnsi="Times New Roman" w:cs="Times New Roman"/>
          <w:color w:val="000000"/>
          <w:shd w:val="clear" w:color="auto" w:fill="FFFFFF"/>
          <w:lang w:eastAsia="ru-RU" w:bidi="ru-RU"/>
        </w:rPr>
        <w:t>выполнение услуг по разработке базовой методической документации системы защиты критической информационной инфраструктуры и технических заданий на проектирование подсистемы защиты объектов критической информационной инфраструктуры</w:t>
      </w:r>
      <w:r w:rsidRPr="00C04560">
        <w:rPr>
          <w:rFonts w:ascii="Times New Roman" w:eastAsia="Times New Roman" w:hAnsi="Times New Roman" w:cs="Times New Roman"/>
          <w:lang w:eastAsia="ru-RU"/>
        </w:rPr>
        <w:t xml:space="preserve"> для АО «МАШ» составляет сумму выделенного бюджета по данной закупке в размере </w:t>
      </w:r>
      <w:r w:rsidRPr="00C04560">
        <w:rPr>
          <w:rFonts w:ascii="Times New Roman" w:eastAsia="Times New Roman" w:hAnsi="Times New Roman" w:cs="Times New Roman"/>
          <w:b/>
          <w:lang w:eastAsia="ru-RU"/>
        </w:rPr>
        <w:t>4 430 877,84 руб. (Четыре миллиона четыреста тридцать тысяч восемьсот семьдесят семь рублей 84 копейки) с учетом НДС 20%.</w:t>
      </w:r>
    </w:p>
    <w:p w:rsidR="00C04560" w:rsidRPr="00C04560" w:rsidRDefault="00C04560" w:rsidP="00C04560">
      <w:pPr>
        <w:spacing w:after="0" w:line="240" w:lineRule="auto"/>
        <w:ind w:firstLine="708"/>
        <w:jc w:val="both"/>
        <w:rPr>
          <w:rFonts w:ascii="Times New Roman" w:eastAsia="Times New Roman" w:hAnsi="Times New Roman" w:cs="Times New Roman"/>
          <w:b/>
          <w:lang w:eastAsia="ru-RU"/>
        </w:rPr>
      </w:pPr>
    </w:p>
    <w:p w:rsidR="00A03CCC" w:rsidRPr="00C04560" w:rsidRDefault="00C04560" w:rsidP="00C04560">
      <w:pPr>
        <w:autoSpaceDE w:val="0"/>
        <w:autoSpaceDN w:val="0"/>
        <w:adjustRightInd w:val="0"/>
        <w:spacing w:after="0" w:line="240" w:lineRule="auto"/>
        <w:ind w:firstLine="709"/>
        <w:jc w:val="both"/>
        <w:rPr>
          <w:rFonts w:ascii="Times New Roman" w:eastAsia="Times New Roman" w:hAnsi="Times New Roman" w:cs="Times New Roman"/>
          <w:lang w:eastAsia="ru-RU"/>
        </w:rPr>
      </w:pPr>
      <w:r w:rsidRPr="00C04560">
        <w:rPr>
          <w:rFonts w:ascii="Times New Roman" w:eastAsia="Times New Roman" w:hAnsi="Times New Roman" w:cs="Times New Roman"/>
          <w:snapToGrid w:val="0"/>
          <w:lang w:eastAsia="ru-RU"/>
        </w:rPr>
        <w:t>НМЦ договора включает в себя стоимость поставки, а также все</w:t>
      </w:r>
      <w:r w:rsidRPr="00C04560">
        <w:rPr>
          <w:rFonts w:ascii="Times New Roman" w:eastAsia="Times New Roman" w:hAnsi="Times New Roman" w:cs="Times New Roman"/>
          <w:lang w:eastAsia="ru-RU"/>
        </w:rPr>
        <w:t xml:space="preserve"> расходы на уплату налогов, сборов, пошлин и все затраты, издержки и иные расходы, в том числе сопутствующие, связанные с исполнением договора.</w:t>
      </w:r>
    </w:p>
    <w:sectPr w:rsidR="00A03CCC" w:rsidRPr="00C04560" w:rsidSect="008707F7">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EEE" w:rsidRDefault="00FB4EEE">
      <w:pPr>
        <w:spacing w:after="0" w:line="240" w:lineRule="auto"/>
      </w:pPr>
      <w:r>
        <w:separator/>
      </w:r>
    </w:p>
  </w:endnote>
  <w:endnote w:type="continuationSeparator" w:id="0">
    <w:p w:rsidR="00FB4EEE" w:rsidRDefault="00FB4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altName w:val="Palatino Linotype"/>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HelvD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13">
    <w:altName w:val="Times New Roman"/>
    <w:panose1 w:val="00000000000000000000"/>
    <w:charset w:val="00"/>
    <w:family w:val="roman"/>
    <w:notTrueType/>
    <w:pitch w:val="default"/>
    <w:sig w:usb0="00000020" w:usb1="00000112" w:usb2="77D3BD8E" w:usb3="00000000" w:csb0="00000001" w:csb1="0043F868"/>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372021"/>
      <w:docPartObj>
        <w:docPartGallery w:val="Page Numbers (Bottom of Page)"/>
        <w:docPartUnique/>
      </w:docPartObj>
    </w:sdtPr>
    <w:sdtEndPr>
      <w:rPr>
        <w:rFonts w:ascii="Times New Roman" w:hAnsi="Times New Roman"/>
        <w:sz w:val="20"/>
      </w:rPr>
    </w:sdtEndPr>
    <w:sdtContent>
      <w:p w:rsidR="00410471" w:rsidRPr="00BA7E25" w:rsidRDefault="00410471">
        <w:pPr>
          <w:pStyle w:val="af7"/>
          <w:jc w:val="center"/>
          <w:rPr>
            <w:rFonts w:ascii="Times New Roman" w:hAnsi="Times New Roman"/>
            <w:sz w:val="20"/>
          </w:rPr>
        </w:pPr>
        <w:r w:rsidRPr="00BA7E25">
          <w:rPr>
            <w:rFonts w:ascii="Times New Roman" w:hAnsi="Times New Roman"/>
            <w:sz w:val="20"/>
          </w:rPr>
          <w:fldChar w:fldCharType="begin"/>
        </w:r>
        <w:r w:rsidRPr="00BA7E25">
          <w:rPr>
            <w:rFonts w:ascii="Times New Roman" w:hAnsi="Times New Roman"/>
            <w:sz w:val="20"/>
          </w:rPr>
          <w:instrText>PAGE   \* MERGEFORMAT</w:instrText>
        </w:r>
        <w:r w:rsidRPr="00BA7E25">
          <w:rPr>
            <w:rFonts w:ascii="Times New Roman" w:hAnsi="Times New Roman"/>
            <w:sz w:val="20"/>
          </w:rPr>
          <w:fldChar w:fldCharType="separate"/>
        </w:r>
        <w:r w:rsidR="00881FCE">
          <w:rPr>
            <w:rFonts w:ascii="Times New Roman" w:hAnsi="Times New Roman"/>
            <w:noProof/>
            <w:sz w:val="20"/>
          </w:rPr>
          <w:t>31</w:t>
        </w:r>
        <w:r w:rsidRPr="00BA7E25">
          <w:rPr>
            <w:rFonts w:ascii="Times New Roman" w:hAnsi="Times New Roman"/>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471" w:rsidRDefault="00410471"/>
  <w:p w:rsidR="00410471" w:rsidRDefault="00410471"/>
  <w:p w:rsidR="00410471" w:rsidRDefault="00410471"/>
  <w:p w:rsidR="00410471" w:rsidRDefault="00410471"/>
  <w:p w:rsidR="00410471" w:rsidRDefault="00410471">
    <w: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016700"/>
      <w:docPartObj>
        <w:docPartGallery w:val="Page Numbers (Bottom of Page)"/>
        <w:docPartUnique/>
      </w:docPartObj>
    </w:sdtPr>
    <w:sdtEndPr/>
    <w:sdtContent>
      <w:p w:rsidR="00410471" w:rsidRDefault="00410471">
        <w:pPr>
          <w:pStyle w:val="af7"/>
          <w:jc w:val="center"/>
        </w:pPr>
        <w:r>
          <w:fldChar w:fldCharType="begin"/>
        </w:r>
        <w:r>
          <w:instrText>PAGE   \* MERGEFORMAT</w:instrText>
        </w:r>
        <w:r>
          <w:fldChar w:fldCharType="separate"/>
        </w:r>
        <w:r w:rsidR="00881FCE">
          <w:rPr>
            <w:noProof/>
          </w:rPr>
          <w:t>35</w:t>
        </w:r>
        <w:r>
          <w:fldChar w:fldCharType="end"/>
        </w:r>
      </w:p>
    </w:sdtContent>
  </w:sdt>
  <w:p w:rsidR="00410471" w:rsidRPr="00EE764C" w:rsidRDefault="00410471" w:rsidP="00EE764C">
    <w:pPr>
      <w:pStyle w:val="af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6530"/>
      <w:docPartObj>
        <w:docPartGallery w:val="Page Numbers (Bottom of Page)"/>
        <w:docPartUnique/>
      </w:docPartObj>
    </w:sdtPr>
    <w:sdtEndPr/>
    <w:sdtContent>
      <w:p w:rsidR="00410471" w:rsidRDefault="00410471">
        <w:pPr>
          <w:pStyle w:val="af7"/>
          <w:jc w:val="center"/>
        </w:pPr>
        <w:r>
          <w:fldChar w:fldCharType="begin"/>
        </w:r>
        <w:r>
          <w:instrText>PAGE   \* MERGEFORMAT</w:instrText>
        </w:r>
        <w:r>
          <w:fldChar w:fldCharType="separate"/>
        </w:r>
        <w:r w:rsidR="00881FCE">
          <w:rPr>
            <w:noProof/>
          </w:rPr>
          <w:t>41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EEE" w:rsidRDefault="00FB4EEE">
      <w:pPr>
        <w:spacing w:after="0" w:line="240" w:lineRule="auto"/>
      </w:pPr>
      <w:r>
        <w:separator/>
      </w:r>
    </w:p>
  </w:footnote>
  <w:footnote w:type="continuationSeparator" w:id="0">
    <w:p w:rsidR="00FB4EEE" w:rsidRDefault="00FB4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471" w:rsidRDefault="00410471">
    <w:pPr>
      <w:pStyle w:val="af5"/>
    </w:pPr>
    <w:r>
      <w:rPr>
        <w:noProof/>
        <w:lang w:eastAsia="ru-RU"/>
      </w:rPr>
      <w:drawing>
        <wp:anchor distT="0" distB="0" distL="114300" distR="114300" simplePos="0" relativeHeight="251659264" behindDoc="0" locked="0" layoutInCell="1" allowOverlap="1">
          <wp:simplePos x="0" y="0"/>
          <wp:positionH relativeFrom="column">
            <wp:posOffset>1720215</wp:posOffset>
          </wp:positionH>
          <wp:positionV relativeFrom="paragraph">
            <wp:posOffset>-193040</wp:posOffset>
          </wp:positionV>
          <wp:extent cx="2145030" cy="295275"/>
          <wp:effectExtent l="0" t="0" r="7620" b="952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5030" cy="2952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072EB13A"/>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172E9AEE"/>
    <w:lvl w:ilvl="0">
      <w:start w:val="1"/>
      <w:numFmt w:val="bullet"/>
      <w:pStyle w:val="3"/>
      <w:lvlText w:val=""/>
      <w:lvlJc w:val="left"/>
      <w:pPr>
        <w:tabs>
          <w:tab w:val="num" w:pos="926"/>
        </w:tabs>
        <w:ind w:left="926" w:hanging="360"/>
      </w:pPr>
      <w:rPr>
        <w:rFonts w:ascii="Symbol" w:hAnsi="Symbol" w:hint="default"/>
      </w:rPr>
    </w:lvl>
  </w:abstractNum>
  <w:abstractNum w:abstractNumId="2" w15:restartNumberingAfterBreak="0">
    <w:nsid w:val="0B044C24"/>
    <w:multiLevelType w:val="hybridMultilevel"/>
    <w:tmpl w:val="6EE4C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2B39CE"/>
    <w:multiLevelType w:val="hybridMultilevel"/>
    <w:tmpl w:val="87C04804"/>
    <w:lvl w:ilvl="0" w:tplc="99108674">
      <w:start w:val="1"/>
      <w:numFmt w:val="decimal"/>
      <w:lvlText w:val="6.%1."/>
      <w:lvlJc w:val="left"/>
      <w:pPr>
        <w:tabs>
          <w:tab w:val="num" w:pos="1134"/>
        </w:tabs>
        <w:ind w:left="0" w:firstLine="567"/>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356A5FCE"/>
    <w:multiLevelType w:val="multilevel"/>
    <w:tmpl w:val="0EB0DF1E"/>
    <w:lvl w:ilvl="0">
      <w:start w:val="1"/>
      <w:numFmt w:val="decimal"/>
      <w:pStyle w:val="a"/>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5" w15:restartNumberingAfterBreak="0">
    <w:nsid w:val="365C2421"/>
    <w:multiLevelType w:val="hybridMultilevel"/>
    <w:tmpl w:val="8C8EC47A"/>
    <w:lvl w:ilvl="0" w:tplc="1F1E479A">
      <w:start w:val="1"/>
      <w:numFmt w:val="decimal"/>
      <w:lvlText w:val="3.%1."/>
      <w:lvlJc w:val="left"/>
      <w:pPr>
        <w:tabs>
          <w:tab w:val="num" w:pos="1134"/>
        </w:tabs>
        <w:ind w:left="0" w:firstLine="567"/>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417430BB"/>
    <w:multiLevelType w:val="hybridMultilevel"/>
    <w:tmpl w:val="1C9C097E"/>
    <w:lvl w:ilvl="0" w:tplc="31D4172A">
      <w:start w:val="5"/>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A47EBD"/>
    <w:multiLevelType w:val="hybridMultilevel"/>
    <w:tmpl w:val="74DA6CC2"/>
    <w:lvl w:ilvl="0" w:tplc="802CBB54">
      <w:start w:val="1"/>
      <w:numFmt w:val="decimal"/>
      <w:lvlText w:val="5.%1."/>
      <w:lvlJc w:val="left"/>
      <w:pPr>
        <w:tabs>
          <w:tab w:val="num" w:pos="1134"/>
        </w:tabs>
        <w:ind w:left="0" w:firstLine="567"/>
      </w:pPr>
      <w:rPr>
        <w:b w:val="0"/>
      </w:rPr>
    </w:lvl>
    <w:lvl w:ilvl="1" w:tplc="CF604E54">
      <w:start w:val="2"/>
      <w:numFmt w:val="decimal"/>
      <w:lvlText w:val="%2."/>
      <w:lvlJc w:val="left"/>
      <w:pPr>
        <w:tabs>
          <w:tab w:val="num" w:pos="1134"/>
        </w:tabs>
        <w:ind w:left="0" w:firstLine="567"/>
      </w:pPr>
      <w:rPr>
        <w:b/>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43431990"/>
    <w:multiLevelType w:val="singleLevel"/>
    <w:tmpl w:val="7C540144"/>
    <w:lvl w:ilvl="0">
      <w:start w:val="1"/>
      <w:numFmt w:val="decimal"/>
      <w:pStyle w:val="Parties"/>
      <w:lvlText w:val="(%1)"/>
      <w:lvlJc w:val="left"/>
      <w:pPr>
        <w:tabs>
          <w:tab w:val="num" w:pos="680"/>
        </w:tabs>
        <w:ind w:left="680" w:hanging="680"/>
      </w:pPr>
      <w:rPr>
        <w:rFonts w:ascii="Arial" w:hAnsi="Arial" w:cs="Times New Roman" w:hint="default"/>
        <w:b/>
        <w:i w:val="0"/>
        <w:sz w:val="20"/>
      </w:rPr>
    </w:lvl>
  </w:abstractNum>
  <w:abstractNum w:abstractNumId="9" w15:restartNumberingAfterBreak="0">
    <w:nsid w:val="43FC643B"/>
    <w:multiLevelType w:val="hybridMultilevel"/>
    <w:tmpl w:val="6FF479EC"/>
    <w:lvl w:ilvl="0" w:tplc="15221D9C">
      <w:start w:val="1"/>
      <w:numFmt w:val="russianLower"/>
      <w:lvlText w:val="%1)"/>
      <w:lvlJc w:val="left"/>
      <w:pPr>
        <w:ind w:left="1996" w:hanging="360"/>
      </w:pPr>
      <w:rPr>
        <w:rFonts w:hint="default"/>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10" w15:restartNumberingAfterBreak="0">
    <w:nsid w:val="46F45124"/>
    <w:multiLevelType w:val="hybridMultilevel"/>
    <w:tmpl w:val="CBF89F14"/>
    <w:lvl w:ilvl="0" w:tplc="26561A1A">
      <w:start w:val="1"/>
      <w:numFmt w:val="decimal"/>
      <w:suff w:val="nothing"/>
      <w:lvlText w:val="%1."/>
      <w:lvlJc w:val="left"/>
      <w:pPr>
        <w:ind w:left="0" w:firstLine="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7293431"/>
    <w:multiLevelType w:val="hybridMultilevel"/>
    <w:tmpl w:val="D9DC4CA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2" w15:restartNumberingAfterBreak="0">
    <w:nsid w:val="4F1E0A95"/>
    <w:multiLevelType w:val="hybridMultilevel"/>
    <w:tmpl w:val="1FEC2046"/>
    <w:lvl w:ilvl="0" w:tplc="87AE8AAE">
      <w:start w:val="3"/>
      <w:numFmt w:val="decimal"/>
      <w:lvlText w:val="%1."/>
      <w:lvlJc w:val="left"/>
      <w:pPr>
        <w:ind w:left="1908" w:hanging="360"/>
      </w:pPr>
      <w:rPr>
        <w:rFonts w:ascii="Times New Roman" w:hAnsi="Times New Roman" w:cs="Times New Roman" w:hint="default"/>
        <w:b/>
        <w:sz w:val="24"/>
        <w:szCs w:val="24"/>
      </w:rPr>
    </w:lvl>
    <w:lvl w:ilvl="1" w:tplc="04190019" w:tentative="1">
      <w:start w:val="1"/>
      <w:numFmt w:val="lowerLetter"/>
      <w:lvlText w:val="%2."/>
      <w:lvlJc w:val="left"/>
      <w:pPr>
        <w:ind w:left="2628" w:hanging="360"/>
      </w:pPr>
    </w:lvl>
    <w:lvl w:ilvl="2" w:tplc="0419001B" w:tentative="1">
      <w:start w:val="1"/>
      <w:numFmt w:val="lowerRoman"/>
      <w:lvlText w:val="%3."/>
      <w:lvlJc w:val="right"/>
      <w:pPr>
        <w:ind w:left="3348" w:hanging="180"/>
      </w:pPr>
    </w:lvl>
    <w:lvl w:ilvl="3" w:tplc="0419000F" w:tentative="1">
      <w:start w:val="1"/>
      <w:numFmt w:val="decimal"/>
      <w:lvlText w:val="%4."/>
      <w:lvlJc w:val="left"/>
      <w:pPr>
        <w:ind w:left="4068" w:hanging="360"/>
      </w:pPr>
    </w:lvl>
    <w:lvl w:ilvl="4" w:tplc="04190019" w:tentative="1">
      <w:start w:val="1"/>
      <w:numFmt w:val="lowerLetter"/>
      <w:lvlText w:val="%5."/>
      <w:lvlJc w:val="left"/>
      <w:pPr>
        <w:ind w:left="4788" w:hanging="360"/>
      </w:pPr>
    </w:lvl>
    <w:lvl w:ilvl="5" w:tplc="0419001B" w:tentative="1">
      <w:start w:val="1"/>
      <w:numFmt w:val="lowerRoman"/>
      <w:lvlText w:val="%6."/>
      <w:lvlJc w:val="right"/>
      <w:pPr>
        <w:ind w:left="5508" w:hanging="180"/>
      </w:pPr>
    </w:lvl>
    <w:lvl w:ilvl="6" w:tplc="0419000F" w:tentative="1">
      <w:start w:val="1"/>
      <w:numFmt w:val="decimal"/>
      <w:lvlText w:val="%7."/>
      <w:lvlJc w:val="left"/>
      <w:pPr>
        <w:ind w:left="6228" w:hanging="360"/>
      </w:pPr>
    </w:lvl>
    <w:lvl w:ilvl="7" w:tplc="04190019" w:tentative="1">
      <w:start w:val="1"/>
      <w:numFmt w:val="lowerLetter"/>
      <w:lvlText w:val="%8."/>
      <w:lvlJc w:val="left"/>
      <w:pPr>
        <w:ind w:left="6948" w:hanging="360"/>
      </w:pPr>
    </w:lvl>
    <w:lvl w:ilvl="8" w:tplc="0419001B" w:tentative="1">
      <w:start w:val="1"/>
      <w:numFmt w:val="lowerRoman"/>
      <w:lvlText w:val="%9."/>
      <w:lvlJc w:val="right"/>
      <w:pPr>
        <w:ind w:left="7668" w:hanging="180"/>
      </w:pPr>
    </w:lvl>
  </w:abstractNum>
  <w:abstractNum w:abstractNumId="13" w15:restartNumberingAfterBreak="0">
    <w:nsid w:val="56E72908"/>
    <w:multiLevelType w:val="multilevel"/>
    <w:tmpl w:val="E9CA78AE"/>
    <w:lvl w:ilvl="0">
      <w:start w:val="1"/>
      <w:numFmt w:val="upperRoman"/>
      <w:pStyle w:val="a0"/>
      <w:lvlText w:val="ЧАСТЬ %1."/>
      <w:lvlJc w:val="left"/>
      <w:pPr>
        <w:tabs>
          <w:tab w:val="num" w:pos="2160"/>
        </w:tabs>
        <w:ind w:left="720" w:hanging="720"/>
      </w:pPr>
    </w:lvl>
    <w:lvl w:ilvl="1">
      <w:start w:val="1"/>
      <w:numFmt w:val="decimal"/>
      <w:lvlText w:val="РАЗДЕЛ %1.%2"/>
      <w:lvlJc w:val="left"/>
      <w:pPr>
        <w:tabs>
          <w:tab w:val="num" w:pos="1418"/>
        </w:tabs>
        <w:ind w:left="680" w:hanging="68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4" w15:restartNumberingAfterBreak="0">
    <w:nsid w:val="5B0174D3"/>
    <w:multiLevelType w:val="hybridMultilevel"/>
    <w:tmpl w:val="08C48686"/>
    <w:lvl w:ilvl="0" w:tplc="04190011">
      <w:start w:val="1"/>
      <w:numFmt w:val="decimal"/>
      <w:pStyle w:val="a1"/>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B9069FD"/>
    <w:multiLevelType w:val="hybridMultilevel"/>
    <w:tmpl w:val="A63832EC"/>
    <w:lvl w:ilvl="0" w:tplc="32D0E216">
      <w:start w:val="1"/>
      <w:numFmt w:val="decimal"/>
      <w:lvlText w:val="2.%1."/>
      <w:lvlJc w:val="left"/>
      <w:pPr>
        <w:tabs>
          <w:tab w:val="num" w:pos="1134"/>
        </w:tabs>
        <w:ind w:left="0" w:firstLine="567"/>
      </w:pPr>
      <w:rPr>
        <w:rFonts w:ascii="Times New Roman" w:hAnsi="Times New Roman" w:cs="Times New Roman"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625E7BB8"/>
    <w:multiLevelType w:val="hybridMultilevel"/>
    <w:tmpl w:val="95B6D898"/>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AD4D9B"/>
    <w:multiLevelType w:val="hybridMultilevel"/>
    <w:tmpl w:val="B5AC0C66"/>
    <w:lvl w:ilvl="0" w:tplc="D7C2D268">
      <w:start w:val="1"/>
      <w:numFmt w:val="decimal"/>
      <w:lvlText w:val="%1."/>
      <w:lvlJc w:val="left"/>
      <w:pPr>
        <w:tabs>
          <w:tab w:val="num" w:pos="360"/>
        </w:tabs>
        <w:ind w:left="360" w:hanging="360"/>
      </w:pPr>
    </w:lvl>
    <w:lvl w:ilvl="1" w:tplc="6948867C">
      <w:numFmt w:val="none"/>
      <w:lvlText w:val=""/>
      <w:lvlJc w:val="left"/>
      <w:pPr>
        <w:tabs>
          <w:tab w:val="num" w:pos="360"/>
        </w:tabs>
      </w:pPr>
    </w:lvl>
    <w:lvl w:ilvl="2" w:tplc="E682C6CE">
      <w:numFmt w:val="none"/>
      <w:lvlText w:val=""/>
      <w:lvlJc w:val="left"/>
      <w:pPr>
        <w:tabs>
          <w:tab w:val="num" w:pos="360"/>
        </w:tabs>
      </w:pPr>
    </w:lvl>
    <w:lvl w:ilvl="3" w:tplc="42D2FA28">
      <w:numFmt w:val="none"/>
      <w:lvlText w:val=""/>
      <w:lvlJc w:val="left"/>
      <w:pPr>
        <w:tabs>
          <w:tab w:val="num" w:pos="360"/>
        </w:tabs>
      </w:pPr>
    </w:lvl>
    <w:lvl w:ilvl="4" w:tplc="9176F95C">
      <w:numFmt w:val="none"/>
      <w:lvlText w:val=""/>
      <w:lvlJc w:val="left"/>
      <w:pPr>
        <w:tabs>
          <w:tab w:val="num" w:pos="360"/>
        </w:tabs>
      </w:pPr>
    </w:lvl>
    <w:lvl w:ilvl="5" w:tplc="EF4CF52C">
      <w:numFmt w:val="none"/>
      <w:lvlText w:val=""/>
      <w:lvlJc w:val="left"/>
      <w:pPr>
        <w:tabs>
          <w:tab w:val="num" w:pos="360"/>
        </w:tabs>
      </w:pPr>
    </w:lvl>
    <w:lvl w:ilvl="6" w:tplc="60F88308">
      <w:numFmt w:val="none"/>
      <w:lvlText w:val=""/>
      <w:lvlJc w:val="left"/>
      <w:pPr>
        <w:tabs>
          <w:tab w:val="num" w:pos="360"/>
        </w:tabs>
      </w:pPr>
    </w:lvl>
    <w:lvl w:ilvl="7" w:tplc="2DF8C7B0">
      <w:numFmt w:val="none"/>
      <w:lvlText w:val=""/>
      <w:lvlJc w:val="left"/>
      <w:pPr>
        <w:tabs>
          <w:tab w:val="num" w:pos="360"/>
        </w:tabs>
      </w:pPr>
    </w:lvl>
    <w:lvl w:ilvl="8" w:tplc="4B02FBF2">
      <w:numFmt w:val="none"/>
      <w:lvlText w:val=""/>
      <w:lvlJc w:val="left"/>
      <w:pPr>
        <w:tabs>
          <w:tab w:val="num" w:pos="360"/>
        </w:tabs>
      </w:pPr>
    </w:lvl>
  </w:abstractNum>
  <w:abstractNum w:abstractNumId="18" w15:restartNumberingAfterBreak="0">
    <w:nsid w:val="69424EEE"/>
    <w:multiLevelType w:val="hybridMultilevel"/>
    <w:tmpl w:val="6C38148E"/>
    <w:lvl w:ilvl="0" w:tplc="BD48ED0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03B6434"/>
    <w:multiLevelType w:val="multilevel"/>
    <w:tmpl w:val="42484FAA"/>
    <w:lvl w:ilvl="0">
      <w:start w:val="1"/>
      <w:numFmt w:val="decimal"/>
      <w:pStyle w:val="Level1"/>
      <w:lvlText w:val="%1"/>
      <w:lvlJc w:val="left"/>
      <w:pPr>
        <w:tabs>
          <w:tab w:val="num" w:pos="680"/>
        </w:tabs>
        <w:ind w:left="680" w:hanging="680"/>
      </w:pPr>
      <w:rPr>
        <w:rFonts w:ascii="Arial" w:hAnsi="Arial" w:cs="Times New Roman" w:hint="default"/>
        <w:b/>
        <w:i w:val="0"/>
        <w:sz w:val="22"/>
      </w:rPr>
    </w:lvl>
    <w:lvl w:ilvl="1">
      <w:start w:val="1"/>
      <w:numFmt w:val="decimal"/>
      <w:pStyle w:val="Level2"/>
      <w:lvlText w:val="%1.%2"/>
      <w:lvlJc w:val="left"/>
      <w:pPr>
        <w:tabs>
          <w:tab w:val="num" w:pos="680"/>
        </w:tabs>
        <w:ind w:left="680" w:hanging="680"/>
      </w:pPr>
      <w:rPr>
        <w:rFonts w:ascii="Arial" w:hAnsi="Arial" w:cs="Times New Roman" w:hint="default"/>
        <w:b/>
        <w:i w:val="0"/>
        <w:sz w:val="22"/>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sz w:val="22"/>
      </w:rPr>
    </w:lvl>
    <w:lvl w:ilvl="3">
      <w:start w:val="1"/>
      <w:numFmt w:val="lowerRoman"/>
      <w:pStyle w:val="Level4"/>
      <w:lvlText w:val="(%4)"/>
      <w:lvlJc w:val="left"/>
      <w:pPr>
        <w:tabs>
          <w:tab w:val="num" w:pos="2041"/>
        </w:tabs>
        <w:ind w:left="2041" w:hanging="680"/>
      </w:pPr>
      <w:rPr>
        <w:rFonts w:ascii="Arial" w:hAnsi="Arial" w:cs="Times New Roman" w:hint="default"/>
        <w:b w:val="0"/>
        <w:i w:val="0"/>
        <w:sz w:val="20"/>
      </w:rPr>
    </w:lvl>
    <w:lvl w:ilvl="4">
      <w:start w:val="1"/>
      <w:numFmt w:val="lowerLetter"/>
      <w:pStyle w:val="Level5"/>
      <w:lvlText w:val="(%5)"/>
      <w:lvlJc w:val="left"/>
      <w:pPr>
        <w:tabs>
          <w:tab w:val="num" w:pos="2608"/>
        </w:tabs>
        <w:ind w:left="2608" w:hanging="567"/>
      </w:pPr>
      <w:rPr>
        <w:rFonts w:ascii="Arial" w:hAnsi="Arial" w:cs="Times New Roman" w:hint="default"/>
        <w:b w:val="0"/>
        <w:i w:val="0"/>
        <w:sz w:val="20"/>
      </w:rPr>
    </w:lvl>
    <w:lvl w:ilvl="5">
      <w:start w:val="1"/>
      <w:numFmt w:val="upperRoman"/>
      <w:pStyle w:val="Level6"/>
      <w:lvlText w:val="(%6)"/>
      <w:lvlJc w:val="left"/>
      <w:pPr>
        <w:tabs>
          <w:tab w:val="num" w:pos="3289"/>
        </w:tabs>
        <w:ind w:left="3289" w:hanging="681"/>
      </w:pPr>
      <w:rPr>
        <w:rFonts w:ascii="Arial" w:hAnsi="Arial" w:cs="Times New Roman" w:hint="default"/>
        <w:b w:val="0"/>
        <w:i w:val="0"/>
        <w:sz w:val="20"/>
      </w:rPr>
    </w:lvl>
    <w:lvl w:ilvl="6">
      <w:start w:val="1"/>
      <w:numFmt w:val="none"/>
      <w:lvlText w:val=""/>
      <w:lvlJc w:val="left"/>
      <w:pPr>
        <w:tabs>
          <w:tab w:val="num" w:pos="3240"/>
        </w:tabs>
        <w:ind w:left="3240" w:hanging="1080"/>
      </w:pPr>
      <w:rPr>
        <w:rFonts w:cs="Times New Roman" w:hint="default"/>
      </w:rPr>
    </w:lvl>
    <w:lvl w:ilvl="7">
      <w:start w:val="1"/>
      <w:numFmt w:val="none"/>
      <w:lvlText w:val=""/>
      <w:lvlJc w:val="left"/>
      <w:pPr>
        <w:tabs>
          <w:tab w:val="num" w:pos="3744"/>
        </w:tabs>
        <w:ind w:left="3744" w:hanging="1224"/>
      </w:pPr>
      <w:rPr>
        <w:rFonts w:cs="Times New Roman" w:hint="default"/>
      </w:rPr>
    </w:lvl>
    <w:lvl w:ilvl="8">
      <w:start w:val="1"/>
      <w:numFmt w:val="none"/>
      <w:lvlText w:val=""/>
      <w:lvlJc w:val="left"/>
      <w:pPr>
        <w:tabs>
          <w:tab w:val="num" w:pos="4320"/>
        </w:tabs>
        <w:ind w:left="4320" w:hanging="1440"/>
      </w:pPr>
      <w:rPr>
        <w:rFonts w:cs="Times New Roman" w:hint="default"/>
      </w:rPr>
    </w:lvl>
  </w:abstractNum>
  <w:abstractNum w:abstractNumId="20" w15:restartNumberingAfterBreak="0">
    <w:nsid w:val="708C6DE3"/>
    <w:multiLevelType w:val="singleLevel"/>
    <w:tmpl w:val="EF925FFE"/>
    <w:lvl w:ilvl="0">
      <w:start w:val="1"/>
      <w:numFmt w:val="bullet"/>
      <w:pStyle w:val="a2"/>
      <w:lvlText w:val=""/>
      <w:lvlJc w:val="left"/>
      <w:pPr>
        <w:tabs>
          <w:tab w:val="num" w:pos="360"/>
        </w:tabs>
        <w:ind w:left="360" w:hanging="360"/>
      </w:pPr>
      <w:rPr>
        <w:rFonts w:ascii="Wingdings" w:hAnsi="Wingdings" w:hint="default"/>
      </w:rPr>
    </w:lvl>
  </w:abstractNum>
  <w:abstractNum w:abstractNumId="21" w15:restartNumberingAfterBreak="0">
    <w:nsid w:val="741E7C1C"/>
    <w:multiLevelType w:val="hybridMultilevel"/>
    <w:tmpl w:val="3F92112E"/>
    <w:lvl w:ilvl="0" w:tplc="63760BC0">
      <w:start w:val="1"/>
      <w:numFmt w:val="decimal"/>
      <w:lvlText w:val="4.%1."/>
      <w:lvlJc w:val="left"/>
      <w:pPr>
        <w:tabs>
          <w:tab w:val="num" w:pos="1135"/>
        </w:tabs>
        <w:ind w:left="1" w:firstLine="567"/>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76D35BFC"/>
    <w:multiLevelType w:val="hybridMultilevel"/>
    <w:tmpl w:val="5046E682"/>
    <w:lvl w:ilvl="0" w:tplc="802CBB54">
      <w:start w:val="1"/>
      <w:numFmt w:val="decimal"/>
      <w:lvlText w:val="5.%1."/>
      <w:lvlJc w:val="left"/>
      <w:pPr>
        <w:tabs>
          <w:tab w:val="num" w:pos="1135"/>
        </w:tabs>
        <w:ind w:left="1" w:firstLine="567"/>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79C01AB7"/>
    <w:multiLevelType w:val="multilevel"/>
    <w:tmpl w:val="BBA41CFA"/>
    <w:lvl w:ilvl="0">
      <w:start w:val="1"/>
      <w:numFmt w:val="decimal"/>
      <w:lvlText w:val="%1."/>
      <w:lvlJc w:val="left"/>
      <w:pPr>
        <w:tabs>
          <w:tab w:val="num" w:pos="284"/>
        </w:tabs>
        <w:ind w:left="1245" w:hanging="1245"/>
      </w:pPr>
      <w:rPr>
        <w:rFonts w:cs="Times New Roman"/>
        <w:b/>
      </w:rPr>
    </w:lvl>
    <w:lvl w:ilvl="1">
      <w:start w:val="1"/>
      <w:numFmt w:val="decimal"/>
      <w:lvlText w:val="%1.%2."/>
      <w:lvlJc w:val="left"/>
      <w:pPr>
        <w:tabs>
          <w:tab w:val="num" w:pos="1954"/>
        </w:tabs>
        <w:ind w:left="1954" w:hanging="1897"/>
      </w:pPr>
      <w:rPr>
        <w:rFonts w:cs="Times New Roman"/>
      </w:rPr>
    </w:lvl>
    <w:lvl w:ilvl="2">
      <w:start w:val="1"/>
      <w:numFmt w:val="decimal"/>
      <w:lvlText w:val="%1.%2.%3."/>
      <w:lvlJc w:val="left"/>
      <w:pPr>
        <w:tabs>
          <w:tab w:val="num" w:pos="2663"/>
        </w:tabs>
        <w:ind w:left="2663" w:hanging="1245"/>
      </w:pPr>
      <w:rPr>
        <w:rFonts w:cs="Times New Roman"/>
      </w:rPr>
    </w:lvl>
    <w:lvl w:ilvl="3">
      <w:start w:val="1"/>
      <w:numFmt w:val="decimal"/>
      <w:lvlText w:val="%1.%2.%3.%4."/>
      <w:lvlJc w:val="left"/>
      <w:pPr>
        <w:tabs>
          <w:tab w:val="num" w:pos="3372"/>
        </w:tabs>
        <w:ind w:left="3372" w:hanging="1245"/>
      </w:pPr>
      <w:rPr>
        <w:rFonts w:cs="Times New Roman"/>
      </w:rPr>
    </w:lvl>
    <w:lvl w:ilvl="4">
      <w:start w:val="1"/>
      <w:numFmt w:val="decimal"/>
      <w:lvlText w:val="%1.%2.%3.%4.%5."/>
      <w:lvlJc w:val="left"/>
      <w:pPr>
        <w:tabs>
          <w:tab w:val="num" w:pos="4081"/>
        </w:tabs>
        <w:ind w:left="4081" w:hanging="1245"/>
      </w:pPr>
      <w:rPr>
        <w:rFonts w:cs="Times New Roman"/>
      </w:rPr>
    </w:lvl>
    <w:lvl w:ilvl="5">
      <w:start w:val="1"/>
      <w:numFmt w:val="decimal"/>
      <w:lvlText w:val="%1.%2.%3.%4.%5.%6."/>
      <w:lvlJc w:val="left"/>
      <w:pPr>
        <w:tabs>
          <w:tab w:val="num" w:pos="4790"/>
        </w:tabs>
        <w:ind w:left="4790" w:hanging="1245"/>
      </w:pPr>
      <w:rPr>
        <w:rFonts w:cs="Times New Roman"/>
      </w:rPr>
    </w:lvl>
    <w:lvl w:ilvl="6">
      <w:start w:val="1"/>
      <w:numFmt w:val="decimal"/>
      <w:lvlText w:val="%1.%2.%3.%4.%5.%6.%7."/>
      <w:lvlJc w:val="left"/>
      <w:pPr>
        <w:tabs>
          <w:tab w:val="num" w:pos="5694"/>
        </w:tabs>
        <w:ind w:left="5694" w:hanging="1440"/>
      </w:pPr>
      <w:rPr>
        <w:rFonts w:cs="Times New Roman"/>
      </w:rPr>
    </w:lvl>
    <w:lvl w:ilvl="7">
      <w:start w:val="1"/>
      <w:numFmt w:val="decimal"/>
      <w:lvlText w:val="%1.%2.%3.%4.%5.%6.%7.%8."/>
      <w:lvlJc w:val="left"/>
      <w:pPr>
        <w:tabs>
          <w:tab w:val="num" w:pos="6403"/>
        </w:tabs>
        <w:ind w:left="6403" w:hanging="1440"/>
      </w:pPr>
      <w:rPr>
        <w:rFonts w:cs="Times New Roman"/>
      </w:rPr>
    </w:lvl>
    <w:lvl w:ilvl="8">
      <w:start w:val="1"/>
      <w:numFmt w:val="decimal"/>
      <w:lvlText w:val="%1.%2.%3.%4.%5.%6.%7.%8.%9."/>
      <w:lvlJc w:val="left"/>
      <w:pPr>
        <w:tabs>
          <w:tab w:val="num" w:pos="7472"/>
        </w:tabs>
        <w:ind w:left="7472" w:hanging="1800"/>
      </w:pPr>
      <w:rPr>
        <w:rFonts w:cs="Times New Roman"/>
      </w:rPr>
    </w:lvl>
  </w:abstractNum>
  <w:abstractNum w:abstractNumId="24" w15:restartNumberingAfterBreak="0">
    <w:nsid w:val="7F13627F"/>
    <w:multiLevelType w:val="multilevel"/>
    <w:tmpl w:val="7812B4C8"/>
    <w:lvl w:ilvl="0">
      <w:start w:val="1"/>
      <w:numFmt w:val="decimal"/>
      <w:lvlText w:val="%1."/>
      <w:lvlJc w:val="left"/>
      <w:pPr>
        <w:tabs>
          <w:tab w:val="num" w:pos="1304"/>
        </w:tabs>
        <w:ind w:left="567" w:hanging="567"/>
      </w:pPr>
    </w:lvl>
    <w:lvl w:ilvl="1">
      <w:start w:val="1"/>
      <w:numFmt w:val="decimal"/>
      <w:lvlText w:val="1.%2."/>
      <w:lvlJc w:val="left"/>
      <w:pPr>
        <w:tabs>
          <w:tab w:val="num" w:pos="567"/>
        </w:tabs>
        <w:ind w:left="0" w:firstLine="567"/>
      </w:pPr>
    </w:lvl>
    <w:lvl w:ilvl="2">
      <w:start w:val="1"/>
      <w:numFmt w:val="decimal"/>
      <w:lvlText w:val="%1.%2.%3."/>
      <w:lvlJc w:val="left"/>
      <w:pPr>
        <w:tabs>
          <w:tab w:val="num" w:pos="1800"/>
        </w:tabs>
        <w:ind w:left="1800" w:hanging="720"/>
      </w:pPr>
    </w:lvl>
    <w:lvl w:ilvl="3">
      <w:start w:val="1"/>
      <w:numFmt w:val="decimal"/>
      <w:lvlText w:val="%1.%2.%3.%4."/>
      <w:lvlJc w:val="left"/>
      <w:pPr>
        <w:tabs>
          <w:tab w:val="num" w:pos="2340"/>
        </w:tabs>
        <w:ind w:left="2340" w:hanging="720"/>
      </w:pPr>
    </w:lvl>
    <w:lvl w:ilvl="4">
      <w:start w:val="1"/>
      <w:numFmt w:val="decimal"/>
      <w:lvlText w:val="%1.%2.%3.%4.%5."/>
      <w:lvlJc w:val="left"/>
      <w:pPr>
        <w:tabs>
          <w:tab w:val="num" w:pos="3240"/>
        </w:tabs>
        <w:ind w:left="3240" w:hanging="1080"/>
      </w:pPr>
    </w:lvl>
    <w:lvl w:ilvl="5">
      <w:start w:val="1"/>
      <w:numFmt w:val="decimal"/>
      <w:lvlText w:val="%1.%2.%3.%4.%5.%6."/>
      <w:lvlJc w:val="left"/>
      <w:pPr>
        <w:tabs>
          <w:tab w:val="num" w:pos="3780"/>
        </w:tabs>
        <w:ind w:left="3780" w:hanging="1080"/>
      </w:pPr>
    </w:lvl>
    <w:lvl w:ilvl="6">
      <w:start w:val="1"/>
      <w:numFmt w:val="decimal"/>
      <w:lvlText w:val="%1.%2.%3.%4.%5.%6.%7."/>
      <w:lvlJc w:val="left"/>
      <w:pPr>
        <w:tabs>
          <w:tab w:val="num" w:pos="4680"/>
        </w:tabs>
        <w:ind w:left="4680" w:hanging="1440"/>
      </w:pPr>
    </w:lvl>
    <w:lvl w:ilvl="7">
      <w:start w:val="1"/>
      <w:numFmt w:val="decimal"/>
      <w:lvlText w:val="%1.%2.%3.%4.%5.%6.%7.%8."/>
      <w:lvlJc w:val="left"/>
      <w:pPr>
        <w:tabs>
          <w:tab w:val="num" w:pos="5220"/>
        </w:tabs>
        <w:ind w:left="5220" w:hanging="1440"/>
      </w:pPr>
    </w:lvl>
    <w:lvl w:ilvl="8">
      <w:start w:val="1"/>
      <w:numFmt w:val="decimal"/>
      <w:lvlText w:val="%1.%2.%3.%4.%5.%6.%7.%8.%9."/>
      <w:lvlJc w:val="left"/>
      <w:pPr>
        <w:tabs>
          <w:tab w:val="num" w:pos="6120"/>
        </w:tabs>
        <w:ind w:left="6120" w:hanging="180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9"/>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0"/>
  </w:num>
  <w:num w:numId="11">
    <w:abstractNumId w:val="8"/>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 w:numId="13">
    <w:abstractNumId w:val="20"/>
  </w:num>
  <w:num w:numId="14">
    <w:abstractNumId w:val="12"/>
  </w:num>
  <w:num w:numId="15">
    <w:abstractNumId w:val="6"/>
  </w:num>
  <w:num w:numId="16">
    <w:abstractNumId w:val="16"/>
  </w:num>
  <w:num w:numId="17">
    <w:abstractNumId w:val="2"/>
  </w:num>
  <w:num w:numId="18">
    <w:abstractNumId w:val="18"/>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F7"/>
    <w:rsid w:val="00005F09"/>
    <w:rsid w:val="00006B46"/>
    <w:rsid w:val="00022C78"/>
    <w:rsid w:val="00035AE7"/>
    <w:rsid w:val="0007740D"/>
    <w:rsid w:val="000968F8"/>
    <w:rsid w:val="000A1E0F"/>
    <w:rsid w:val="000A36A5"/>
    <w:rsid w:val="000C2655"/>
    <w:rsid w:val="000E068A"/>
    <w:rsid w:val="00104D7B"/>
    <w:rsid w:val="0011266E"/>
    <w:rsid w:val="001173F3"/>
    <w:rsid w:val="0013489F"/>
    <w:rsid w:val="00145070"/>
    <w:rsid w:val="00157410"/>
    <w:rsid w:val="0016482E"/>
    <w:rsid w:val="00194C04"/>
    <w:rsid w:val="001A3DDC"/>
    <w:rsid w:val="001C17FD"/>
    <w:rsid w:val="001E0F69"/>
    <w:rsid w:val="001F13C8"/>
    <w:rsid w:val="00214285"/>
    <w:rsid w:val="00215329"/>
    <w:rsid w:val="002265CE"/>
    <w:rsid w:val="0023271D"/>
    <w:rsid w:val="00241E62"/>
    <w:rsid w:val="00254C5D"/>
    <w:rsid w:val="002A5255"/>
    <w:rsid w:val="002B5552"/>
    <w:rsid w:val="002C292F"/>
    <w:rsid w:val="002D74A2"/>
    <w:rsid w:val="002E4D50"/>
    <w:rsid w:val="002F60E1"/>
    <w:rsid w:val="00331F7A"/>
    <w:rsid w:val="0033252C"/>
    <w:rsid w:val="00360900"/>
    <w:rsid w:val="003624F3"/>
    <w:rsid w:val="00366462"/>
    <w:rsid w:val="00370731"/>
    <w:rsid w:val="003769E3"/>
    <w:rsid w:val="00410471"/>
    <w:rsid w:val="00410CC3"/>
    <w:rsid w:val="0041755F"/>
    <w:rsid w:val="00461BF2"/>
    <w:rsid w:val="00475767"/>
    <w:rsid w:val="00487855"/>
    <w:rsid w:val="004B0DC4"/>
    <w:rsid w:val="004C30D2"/>
    <w:rsid w:val="004F2230"/>
    <w:rsid w:val="004F2F1C"/>
    <w:rsid w:val="004F73A6"/>
    <w:rsid w:val="00500B0E"/>
    <w:rsid w:val="00505FEB"/>
    <w:rsid w:val="00507DFC"/>
    <w:rsid w:val="0053108B"/>
    <w:rsid w:val="00533F75"/>
    <w:rsid w:val="00535317"/>
    <w:rsid w:val="0058551A"/>
    <w:rsid w:val="005856CD"/>
    <w:rsid w:val="005A2109"/>
    <w:rsid w:val="005B205C"/>
    <w:rsid w:val="005E4EAB"/>
    <w:rsid w:val="005F5E67"/>
    <w:rsid w:val="0062441A"/>
    <w:rsid w:val="0063442C"/>
    <w:rsid w:val="00676B73"/>
    <w:rsid w:val="0067780C"/>
    <w:rsid w:val="00684AEB"/>
    <w:rsid w:val="006922EA"/>
    <w:rsid w:val="00695D98"/>
    <w:rsid w:val="00742D6F"/>
    <w:rsid w:val="007803E4"/>
    <w:rsid w:val="007B014E"/>
    <w:rsid w:val="007C4894"/>
    <w:rsid w:val="00816BC7"/>
    <w:rsid w:val="00841F9A"/>
    <w:rsid w:val="008707F7"/>
    <w:rsid w:val="0087119E"/>
    <w:rsid w:val="00881FCE"/>
    <w:rsid w:val="008A0CA9"/>
    <w:rsid w:val="008D6848"/>
    <w:rsid w:val="008E5214"/>
    <w:rsid w:val="00902644"/>
    <w:rsid w:val="009235AB"/>
    <w:rsid w:val="009268DD"/>
    <w:rsid w:val="0095022E"/>
    <w:rsid w:val="00953DA9"/>
    <w:rsid w:val="00970A94"/>
    <w:rsid w:val="009779A0"/>
    <w:rsid w:val="00986ECF"/>
    <w:rsid w:val="00992E39"/>
    <w:rsid w:val="00996E2D"/>
    <w:rsid w:val="009A1833"/>
    <w:rsid w:val="009E1C1D"/>
    <w:rsid w:val="009E333A"/>
    <w:rsid w:val="009E5085"/>
    <w:rsid w:val="00A03CCC"/>
    <w:rsid w:val="00A14DEF"/>
    <w:rsid w:val="00A738A3"/>
    <w:rsid w:val="00AA1BC2"/>
    <w:rsid w:val="00AC201E"/>
    <w:rsid w:val="00AE32A1"/>
    <w:rsid w:val="00B07C1C"/>
    <w:rsid w:val="00B131EA"/>
    <w:rsid w:val="00B63F86"/>
    <w:rsid w:val="00B76959"/>
    <w:rsid w:val="00B77672"/>
    <w:rsid w:val="00BB2E75"/>
    <w:rsid w:val="00BC3414"/>
    <w:rsid w:val="00BC78B6"/>
    <w:rsid w:val="00BD3078"/>
    <w:rsid w:val="00C01B7E"/>
    <w:rsid w:val="00C04560"/>
    <w:rsid w:val="00C0465E"/>
    <w:rsid w:val="00C24E39"/>
    <w:rsid w:val="00CD16F9"/>
    <w:rsid w:val="00D032D5"/>
    <w:rsid w:val="00D1258B"/>
    <w:rsid w:val="00D27D3C"/>
    <w:rsid w:val="00D57684"/>
    <w:rsid w:val="00D702EA"/>
    <w:rsid w:val="00D70369"/>
    <w:rsid w:val="00DB04BE"/>
    <w:rsid w:val="00DB1033"/>
    <w:rsid w:val="00DC40DF"/>
    <w:rsid w:val="00DC66A6"/>
    <w:rsid w:val="00DC7E4B"/>
    <w:rsid w:val="00E024B0"/>
    <w:rsid w:val="00E2346B"/>
    <w:rsid w:val="00E30FC7"/>
    <w:rsid w:val="00E32AAA"/>
    <w:rsid w:val="00E57875"/>
    <w:rsid w:val="00E678B1"/>
    <w:rsid w:val="00E74391"/>
    <w:rsid w:val="00E8071C"/>
    <w:rsid w:val="00E93CD7"/>
    <w:rsid w:val="00EA2228"/>
    <w:rsid w:val="00EA5795"/>
    <w:rsid w:val="00EB28FE"/>
    <w:rsid w:val="00EC3F86"/>
    <w:rsid w:val="00EE764C"/>
    <w:rsid w:val="00F03153"/>
    <w:rsid w:val="00F43B04"/>
    <w:rsid w:val="00F639F7"/>
    <w:rsid w:val="00F66126"/>
    <w:rsid w:val="00FB1A89"/>
    <w:rsid w:val="00FB4EEE"/>
    <w:rsid w:val="00FF005D"/>
    <w:rsid w:val="00FF4A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82478"/>
  <w15:docId w15:val="{BEC2255A-A40E-44F9-9D05-2C06476D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C292F"/>
  </w:style>
  <w:style w:type="paragraph" w:styleId="1">
    <w:name w:val="heading 1"/>
    <w:aliases w:val="Document Header1,H1,Введение...,Б1,Heading 1iz,Б11,Заголовок параграфа (1.),Headi...,Headi... Знак,Введение... Знак1,Введение... Знак Знак,h1,В1,а1,Secti,Заголовок 1 Знак Знак Знак Знак Знак,Heading 1 Char1,Заголов,ITT t1,II,I"/>
    <w:basedOn w:val="a3"/>
    <w:next w:val="a3"/>
    <w:link w:val="10"/>
    <w:qFormat/>
    <w:rsid w:val="008707F7"/>
    <w:pPr>
      <w:keepNext/>
      <w:keepLines/>
      <w:spacing w:before="480" w:after="0" w:line="276" w:lineRule="auto"/>
      <w:outlineLvl w:val="0"/>
    </w:pPr>
    <w:rPr>
      <w:rFonts w:ascii="Cambria" w:eastAsia="Times New Roman" w:hAnsi="Cambria" w:cs="Times New Roman"/>
      <w:b/>
      <w:bCs/>
      <w:color w:val="365F91"/>
      <w:sz w:val="28"/>
      <w:szCs w:val="28"/>
    </w:rPr>
  </w:style>
  <w:style w:type="paragraph" w:styleId="2">
    <w:name w:val="heading 2"/>
    <w:basedOn w:val="a3"/>
    <w:next w:val="a3"/>
    <w:link w:val="20"/>
    <w:unhideWhenUsed/>
    <w:qFormat/>
    <w:rsid w:val="008707F7"/>
    <w:pPr>
      <w:keepNext/>
      <w:keepLines/>
      <w:spacing w:before="40" w:after="0"/>
      <w:outlineLvl w:val="1"/>
    </w:pPr>
    <w:rPr>
      <w:rFonts w:ascii="Cambria" w:eastAsia="Times New Roman" w:hAnsi="Cambria" w:cs="Times New Roman"/>
      <w:b/>
      <w:bCs/>
      <w:color w:val="4F81BD"/>
      <w:sz w:val="26"/>
      <w:szCs w:val="26"/>
    </w:rPr>
  </w:style>
  <w:style w:type="paragraph" w:styleId="30">
    <w:name w:val="heading 3"/>
    <w:basedOn w:val="a3"/>
    <w:next w:val="a3"/>
    <w:link w:val="31"/>
    <w:qFormat/>
    <w:rsid w:val="008707F7"/>
    <w:pPr>
      <w:keepNext/>
      <w:spacing w:after="0" w:line="240" w:lineRule="auto"/>
      <w:jc w:val="center"/>
      <w:outlineLvl w:val="2"/>
    </w:pPr>
    <w:rPr>
      <w:rFonts w:ascii="Times New Roman" w:eastAsia="Times New Roman" w:hAnsi="Times New Roman" w:cs="Times New Roman"/>
      <w:b/>
      <w:bCs/>
      <w:caps/>
      <w:sz w:val="24"/>
      <w:szCs w:val="24"/>
      <w:u w:val="single"/>
    </w:rPr>
  </w:style>
  <w:style w:type="paragraph" w:styleId="40">
    <w:name w:val="heading 4"/>
    <w:basedOn w:val="a3"/>
    <w:next w:val="a3"/>
    <w:link w:val="41"/>
    <w:qFormat/>
    <w:rsid w:val="008707F7"/>
    <w:pPr>
      <w:keepNext/>
      <w:spacing w:after="0" w:line="240" w:lineRule="auto"/>
      <w:jc w:val="center"/>
      <w:outlineLvl w:val="3"/>
    </w:pPr>
    <w:rPr>
      <w:rFonts w:ascii="Times New Roman" w:eastAsia="Times New Roman" w:hAnsi="Times New Roman" w:cs="Times New Roman"/>
      <w:b/>
      <w:bCs/>
      <w:caps/>
      <w:sz w:val="24"/>
      <w:szCs w:val="24"/>
    </w:rPr>
  </w:style>
  <w:style w:type="paragraph" w:styleId="5">
    <w:name w:val="heading 5"/>
    <w:basedOn w:val="a3"/>
    <w:next w:val="a3"/>
    <w:link w:val="50"/>
    <w:qFormat/>
    <w:rsid w:val="008707F7"/>
    <w:pPr>
      <w:keepNext/>
      <w:spacing w:after="0" w:line="240" w:lineRule="auto"/>
      <w:jc w:val="center"/>
      <w:outlineLvl w:val="4"/>
    </w:pPr>
    <w:rPr>
      <w:rFonts w:ascii="Arial" w:eastAsia="Times New Roman" w:hAnsi="Arial" w:cs="Arial"/>
      <w:b/>
      <w:bCs/>
      <w:sz w:val="20"/>
      <w:szCs w:val="20"/>
    </w:rPr>
  </w:style>
  <w:style w:type="paragraph" w:styleId="6">
    <w:name w:val="heading 6"/>
    <w:basedOn w:val="a3"/>
    <w:next w:val="a3"/>
    <w:link w:val="60"/>
    <w:qFormat/>
    <w:rsid w:val="008707F7"/>
    <w:pPr>
      <w:keepNext/>
      <w:spacing w:after="0" w:line="240" w:lineRule="auto"/>
      <w:jc w:val="center"/>
      <w:outlineLvl w:val="5"/>
    </w:pPr>
    <w:rPr>
      <w:rFonts w:ascii="Times New Roman" w:eastAsia="Times New Roman" w:hAnsi="Times New Roman" w:cs="Times New Roman"/>
      <w:b/>
      <w:bCs/>
      <w:i/>
      <w:iCs/>
      <w:caps/>
      <w:sz w:val="24"/>
      <w:szCs w:val="24"/>
    </w:rPr>
  </w:style>
  <w:style w:type="paragraph" w:styleId="7">
    <w:name w:val="heading 7"/>
    <w:basedOn w:val="a3"/>
    <w:next w:val="a3"/>
    <w:link w:val="70"/>
    <w:qFormat/>
    <w:rsid w:val="008707F7"/>
    <w:pPr>
      <w:keepNext/>
      <w:spacing w:after="0" w:line="240" w:lineRule="auto"/>
      <w:outlineLvl w:val="6"/>
    </w:pPr>
    <w:rPr>
      <w:rFonts w:ascii="Times New Roman" w:eastAsia="Times New Roman" w:hAnsi="Times New Roman" w:cs="Times New Roman"/>
      <w:b/>
      <w:bCs/>
      <w:color w:val="000000"/>
      <w:sz w:val="24"/>
      <w:szCs w:val="24"/>
    </w:rPr>
  </w:style>
  <w:style w:type="paragraph" w:styleId="8">
    <w:name w:val="heading 8"/>
    <w:basedOn w:val="a3"/>
    <w:next w:val="a3"/>
    <w:link w:val="80"/>
    <w:qFormat/>
    <w:rsid w:val="008707F7"/>
    <w:pPr>
      <w:keepNext/>
      <w:framePr w:hSpace="180" w:wrap="notBeside" w:vAnchor="text" w:hAnchor="margin" w:xAlign="center" w:y="24"/>
      <w:spacing w:after="0" w:line="240" w:lineRule="auto"/>
      <w:outlineLvl w:val="7"/>
    </w:pPr>
    <w:rPr>
      <w:rFonts w:ascii="Times New Roman" w:eastAsia="Times New Roman" w:hAnsi="Times New Roman" w:cs="Times New Roman"/>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aliases w:val="Document Header1 Знак,H1 Знак,Введение... Знак,Б1 Знак,Heading 1iz Знак,Б11 Знак,Заголовок параграфа (1.) Знак,Headi... Знак1,Headi... Знак Знак,Введение... Знак1 Знак,Введение... Знак Знак Знак,h1 Знак,В1 Знак,а1 Знак,Secti Знак,I Знак"/>
    <w:basedOn w:val="a4"/>
    <w:link w:val="1"/>
    <w:rsid w:val="008707F7"/>
    <w:rPr>
      <w:rFonts w:ascii="Cambria" w:eastAsia="Times New Roman" w:hAnsi="Cambria" w:cs="Times New Roman"/>
      <w:b/>
      <w:bCs/>
      <w:color w:val="365F91"/>
      <w:sz w:val="28"/>
      <w:szCs w:val="28"/>
    </w:rPr>
  </w:style>
  <w:style w:type="character" w:customStyle="1" w:styleId="20">
    <w:name w:val="Заголовок 2 Знак"/>
    <w:basedOn w:val="a4"/>
    <w:link w:val="2"/>
    <w:rsid w:val="008707F7"/>
    <w:rPr>
      <w:rFonts w:ascii="Cambria" w:eastAsia="Times New Roman" w:hAnsi="Cambria" w:cs="Times New Roman"/>
      <w:b/>
      <w:bCs/>
      <w:color w:val="4F81BD"/>
      <w:sz w:val="26"/>
      <w:szCs w:val="26"/>
    </w:rPr>
  </w:style>
  <w:style w:type="character" w:customStyle="1" w:styleId="31">
    <w:name w:val="Заголовок 3 Знак"/>
    <w:basedOn w:val="a4"/>
    <w:link w:val="30"/>
    <w:rsid w:val="008707F7"/>
    <w:rPr>
      <w:rFonts w:ascii="Times New Roman" w:eastAsia="Times New Roman" w:hAnsi="Times New Roman" w:cs="Times New Roman"/>
      <w:b/>
      <w:bCs/>
      <w:caps/>
      <w:sz w:val="24"/>
      <w:szCs w:val="24"/>
      <w:u w:val="single"/>
    </w:rPr>
  </w:style>
  <w:style w:type="character" w:customStyle="1" w:styleId="41">
    <w:name w:val="Заголовок 4 Знак"/>
    <w:basedOn w:val="a4"/>
    <w:link w:val="40"/>
    <w:rsid w:val="008707F7"/>
    <w:rPr>
      <w:rFonts w:ascii="Times New Roman" w:eastAsia="Times New Roman" w:hAnsi="Times New Roman" w:cs="Times New Roman"/>
      <w:b/>
      <w:bCs/>
      <w:caps/>
      <w:sz w:val="24"/>
      <w:szCs w:val="24"/>
    </w:rPr>
  </w:style>
  <w:style w:type="character" w:customStyle="1" w:styleId="50">
    <w:name w:val="Заголовок 5 Знак"/>
    <w:basedOn w:val="a4"/>
    <w:link w:val="5"/>
    <w:rsid w:val="008707F7"/>
    <w:rPr>
      <w:rFonts w:ascii="Arial" w:eastAsia="Times New Roman" w:hAnsi="Arial" w:cs="Arial"/>
      <w:b/>
      <w:bCs/>
      <w:sz w:val="20"/>
      <w:szCs w:val="20"/>
    </w:rPr>
  </w:style>
  <w:style w:type="character" w:customStyle="1" w:styleId="60">
    <w:name w:val="Заголовок 6 Знак"/>
    <w:basedOn w:val="a4"/>
    <w:link w:val="6"/>
    <w:rsid w:val="008707F7"/>
    <w:rPr>
      <w:rFonts w:ascii="Times New Roman" w:eastAsia="Times New Roman" w:hAnsi="Times New Roman" w:cs="Times New Roman"/>
      <w:b/>
      <w:bCs/>
      <w:i/>
      <w:iCs/>
      <w:caps/>
      <w:sz w:val="24"/>
      <w:szCs w:val="24"/>
    </w:rPr>
  </w:style>
  <w:style w:type="character" w:customStyle="1" w:styleId="70">
    <w:name w:val="Заголовок 7 Знак"/>
    <w:basedOn w:val="a4"/>
    <w:link w:val="7"/>
    <w:rsid w:val="008707F7"/>
    <w:rPr>
      <w:rFonts w:ascii="Times New Roman" w:eastAsia="Times New Roman" w:hAnsi="Times New Roman" w:cs="Times New Roman"/>
      <w:b/>
      <w:bCs/>
      <w:color w:val="000000"/>
      <w:sz w:val="24"/>
      <w:szCs w:val="24"/>
    </w:rPr>
  </w:style>
  <w:style w:type="character" w:customStyle="1" w:styleId="80">
    <w:name w:val="Заголовок 8 Знак"/>
    <w:basedOn w:val="a4"/>
    <w:link w:val="8"/>
    <w:rsid w:val="008707F7"/>
    <w:rPr>
      <w:rFonts w:ascii="Times New Roman" w:eastAsia="Times New Roman" w:hAnsi="Times New Roman" w:cs="Times New Roman"/>
      <w:b/>
      <w:bCs/>
      <w:sz w:val="24"/>
      <w:szCs w:val="24"/>
    </w:rPr>
  </w:style>
  <w:style w:type="paragraph" w:customStyle="1" w:styleId="51">
    <w:name w:val="51"/>
    <w:basedOn w:val="a3"/>
    <w:next w:val="a3"/>
    <w:unhideWhenUsed/>
    <w:qFormat/>
    <w:rsid w:val="008707F7"/>
    <w:pPr>
      <w:keepNext/>
      <w:keepLines/>
      <w:spacing w:before="200" w:after="0" w:line="276" w:lineRule="auto"/>
      <w:outlineLvl w:val="1"/>
    </w:pPr>
    <w:rPr>
      <w:rFonts w:ascii="Cambria" w:eastAsia="Times New Roman" w:hAnsi="Cambria" w:cs="Times New Roman"/>
      <w:b/>
      <w:bCs/>
      <w:color w:val="4F81BD"/>
      <w:sz w:val="26"/>
      <w:szCs w:val="26"/>
    </w:rPr>
  </w:style>
  <w:style w:type="numbering" w:customStyle="1" w:styleId="11">
    <w:name w:val="Нет списка1"/>
    <w:next w:val="a6"/>
    <w:uiPriority w:val="99"/>
    <w:semiHidden/>
    <w:unhideWhenUsed/>
    <w:rsid w:val="008707F7"/>
  </w:style>
  <w:style w:type="paragraph" w:styleId="a7">
    <w:name w:val="Body Text"/>
    <w:basedOn w:val="a3"/>
    <w:link w:val="a8"/>
    <w:uiPriority w:val="99"/>
    <w:unhideWhenUsed/>
    <w:rsid w:val="008707F7"/>
    <w:pPr>
      <w:spacing w:after="120" w:line="240" w:lineRule="auto"/>
      <w:jc w:val="both"/>
    </w:pPr>
    <w:rPr>
      <w:rFonts w:ascii="Times New Roman" w:eastAsia="Calibri" w:hAnsi="Times New Roman" w:cs="Times New Roman"/>
      <w:sz w:val="24"/>
      <w:szCs w:val="24"/>
      <w:lang w:eastAsia="ru-RU"/>
    </w:rPr>
  </w:style>
  <w:style w:type="character" w:customStyle="1" w:styleId="a8">
    <w:name w:val="Основной текст Знак"/>
    <w:basedOn w:val="a4"/>
    <w:link w:val="a7"/>
    <w:uiPriority w:val="99"/>
    <w:rsid w:val="008707F7"/>
    <w:rPr>
      <w:rFonts w:ascii="Times New Roman" w:eastAsia="Calibri" w:hAnsi="Times New Roman" w:cs="Times New Roman"/>
      <w:sz w:val="24"/>
      <w:szCs w:val="24"/>
      <w:lang w:eastAsia="ru-RU"/>
    </w:rPr>
  </w:style>
  <w:style w:type="character" w:customStyle="1" w:styleId="a9">
    <w:name w:val="Основной текст с отступом Знак"/>
    <w:aliases w:val="текст Знак"/>
    <w:basedOn w:val="a4"/>
    <w:link w:val="aa"/>
    <w:uiPriority w:val="99"/>
    <w:locked/>
    <w:rsid w:val="008707F7"/>
    <w:rPr>
      <w:rFonts w:ascii="Times New Roman" w:eastAsia="Calibri" w:hAnsi="Times New Roman" w:cs="Times New Roman"/>
      <w:sz w:val="24"/>
      <w:szCs w:val="20"/>
      <w:lang w:eastAsia="ru-RU"/>
    </w:rPr>
  </w:style>
  <w:style w:type="paragraph" w:styleId="aa">
    <w:name w:val="Body Text Indent"/>
    <w:aliases w:val="текст"/>
    <w:basedOn w:val="a3"/>
    <w:link w:val="a9"/>
    <w:uiPriority w:val="99"/>
    <w:unhideWhenUsed/>
    <w:rsid w:val="008707F7"/>
    <w:pPr>
      <w:spacing w:before="60" w:after="0" w:line="240" w:lineRule="auto"/>
      <w:ind w:firstLine="851"/>
      <w:jc w:val="both"/>
    </w:pPr>
    <w:rPr>
      <w:rFonts w:ascii="Times New Roman" w:eastAsia="Calibri" w:hAnsi="Times New Roman" w:cs="Times New Roman"/>
      <w:sz w:val="24"/>
      <w:szCs w:val="20"/>
      <w:lang w:eastAsia="ru-RU"/>
    </w:rPr>
  </w:style>
  <w:style w:type="character" w:customStyle="1" w:styleId="12">
    <w:name w:val="Основной текст с отступом Знак1"/>
    <w:basedOn w:val="a4"/>
    <w:uiPriority w:val="99"/>
    <w:semiHidden/>
    <w:rsid w:val="008707F7"/>
  </w:style>
  <w:style w:type="paragraph" w:styleId="ab">
    <w:name w:val="Note Heading"/>
    <w:basedOn w:val="a3"/>
    <w:next w:val="a3"/>
    <w:link w:val="ac"/>
    <w:uiPriority w:val="99"/>
    <w:semiHidden/>
    <w:unhideWhenUsed/>
    <w:rsid w:val="008707F7"/>
    <w:pPr>
      <w:spacing w:after="60" w:line="240" w:lineRule="auto"/>
      <w:jc w:val="both"/>
    </w:pPr>
    <w:rPr>
      <w:rFonts w:ascii="Times New Roman" w:eastAsia="Calibri" w:hAnsi="Times New Roman" w:cs="Times New Roman"/>
      <w:sz w:val="24"/>
      <w:szCs w:val="24"/>
      <w:lang w:eastAsia="ru-RU"/>
    </w:rPr>
  </w:style>
  <w:style w:type="character" w:customStyle="1" w:styleId="ac">
    <w:name w:val="Заголовок записки Знак"/>
    <w:basedOn w:val="a4"/>
    <w:link w:val="ab"/>
    <w:uiPriority w:val="99"/>
    <w:semiHidden/>
    <w:rsid w:val="008707F7"/>
    <w:rPr>
      <w:rFonts w:ascii="Times New Roman" w:eastAsia="Calibri" w:hAnsi="Times New Roman" w:cs="Times New Roman"/>
      <w:sz w:val="24"/>
      <w:szCs w:val="24"/>
      <w:lang w:eastAsia="ru-RU"/>
    </w:rPr>
  </w:style>
  <w:style w:type="paragraph" w:styleId="21">
    <w:name w:val="Body Text 2"/>
    <w:basedOn w:val="a3"/>
    <w:link w:val="22"/>
    <w:unhideWhenUsed/>
    <w:rsid w:val="008707F7"/>
    <w:pPr>
      <w:spacing w:after="120" w:line="480" w:lineRule="auto"/>
      <w:jc w:val="both"/>
    </w:pPr>
    <w:rPr>
      <w:rFonts w:ascii="Times New Roman" w:eastAsia="Calibri" w:hAnsi="Times New Roman" w:cs="Times New Roman"/>
      <w:sz w:val="24"/>
      <w:szCs w:val="24"/>
      <w:lang w:eastAsia="ru-RU"/>
    </w:rPr>
  </w:style>
  <w:style w:type="character" w:customStyle="1" w:styleId="22">
    <w:name w:val="Основной текст 2 Знак"/>
    <w:basedOn w:val="a4"/>
    <w:link w:val="21"/>
    <w:rsid w:val="008707F7"/>
    <w:rPr>
      <w:rFonts w:ascii="Times New Roman" w:eastAsia="Calibri" w:hAnsi="Times New Roman" w:cs="Times New Roman"/>
      <w:sz w:val="24"/>
      <w:szCs w:val="24"/>
      <w:lang w:eastAsia="ru-RU"/>
    </w:rPr>
  </w:style>
  <w:style w:type="paragraph" w:styleId="32">
    <w:name w:val="Body Text 3"/>
    <w:basedOn w:val="a3"/>
    <w:link w:val="33"/>
    <w:unhideWhenUsed/>
    <w:rsid w:val="008707F7"/>
    <w:pPr>
      <w:spacing w:after="120" w:line="240" w:lineRule="auto"/>
      <w:jc w:val="both"/>
    </w:pPr>
    <w:rPr>
      <w:rFonts w:ascii="Times New Roman" w:eastAsia="Calibri" w:hAnsi="Times New Roman" w:cs="Times New Roman"/>
      <w:sz w:val="16"/>
      <w:szCs w:val="16"/>
      <w:lang w:eastAsia="ru-RU"/>
    </w:rPr>
  </w:style>
  <w:style w:type="character" w:customStyle="1" w:styleId="33">
    <w:name w:val="Основной текст 3 Знак"/>
    <w:basedOn w:val="a4"/>
    <w:link w:val="32"/>
    <w:rsid w:val="008707F7"/>
    <w:rPr>
      <w:rFonts w:ascii="Times New Roman" w:eastAsia="Calibri" w:hAnsi="Times New Roman" w:cs="Times New Roman"/>
      <w:sz w:val="16"/>
      <w:szCs w:val="16"/>
      <w:lang w:eastAsia="ru-RU"/>
    </w:rPr>
  </w:style>
  <w:style w:type="paragraph" w:customStyle="1" w:styleId="ad">
    <w:name w:val="Тендерные данные"/>
    <w:basedOn w:val="a3"/>
    <w:uiPriority w:val="99"/>
    <w:semiHidden/>
    <w:rsid w:val="008707F7"/>
    <w:pPr>
      <w:tabs>
        <w:tab w:val="left" w:pos="1985"/>
      </w:tabs>
      <w:spacing w:before="120" w:after="60" w:line="240" w:lineRule="auto"/>
      <w:jc w:val="both"/>
    </w:pPr>
    <w:rPr>
      <w:rFonts w:ascii="Times New Roman" w:eastAsia="Calibri" w:hAnsi="Times New Roman" w:cs="Times New Roman"/>
      <w:b/>
      <w:sz w:val="24"/>
      <w:szCs w:val="20"/>
      <w:lang w:eastAsia="ru-RU"/>
    </w:rPr>
  </w:style>
  <w:style w:type="paragraph" w:customStyle="1" w:styleId="ae">
    <w:name w:val="Таблица шапка"/>
    <w:basedOn w:val="a3"/>
    <w:rsid w:val="008707F7"/>
    <w:pPr>
      <w:keepNext/>
      <w:spacing w:before="40" w:after="40" w:line="240" w:lineRule="auto"/>
      <w:ind w:left="57" w:right="57"/>
    </w:pPr>
    <w:rPr>
      <w:rFonts w:ascii="Times New Roman" w:eastAsia="Calibri" w:hAnsi="Times New Roman" w:cs="Times New Roman"/>
      <w:sz w:val="18"/>
      <w:szCs w:val="18"/>
      <w:lang w:eastAsia="ru-RU"/>
    </w:rPr>
  </w:style>
  <w:style w:type="character" w:styleId="af">
    <w:name w:val="Hyperlink"/>
    <w:uiPriority w:val="99"/>
    <w:unhideWhenUsed/>
    <w:rsid w:val="008707F7"/>
    <w:rPr>
      <w:rFonts w:ascii="Times New Roman" w:hAnsi="Times New Roman" w:cs="Times New Roman" w:hint="default"/>
      <w:color w:val="0000FF"/>
      <w:u w:val="single"/>
    </w:rPr>
  </w:style>
  <w:style w:type="paragraph" w:styleId="13">
    <w:name w:val="toc 1"/>
    <w:basedOn w:val="a3"/>
    <w:next w:val="a3"/>
    <w:autoRedefine/>
    <w:uiPriority w:val="39"/>
    <w:unhideWhenUsed/>
    <w:rsid w:val="008707F7"/>
    <w:pPr>
      <w:tabs>
        <w:tab w:val="right" w:leader="dot" w:pos="9498"/>
      </w:tabs>
      <w:spacing w:after="60" w:line="240" w:lineRule="auto"/>
      <w:jc w:val="both"/>
    </w:pPr>
    <w:rPr>
      <w:rFonts w:ascii="Times New Roman" w:eastAsia="Times New Roman" w:hAnsi="Times New Roman" w:cs="Times New Roman"/>
      <w:sz w:val="24"/>
      <w:szCs w:val="20"/>
      <w:lang w:eastAsia="ru-RU"/>
    </w:rPr>
  </w:style>
  <w:style w:type="paragraph" w:styleId="af0">
    <w:name w:val="List Paragraph"/>
    <w:aliases w:val="Bullet 1,Use Case List Paragraph,Алроса_маркер (Уровень 4),Маркер,ПАРАГРАФ"/>
    <w:basedOn w:val="a3"/>
    <w:link w:val="af1"/>
    <w:uiPriority w:val="99"/>
    <w:qFormat/>
    <w:rsid w:val="008707F7"/>
    <w:pPr>
      <w:spacing w:after="200" w:line="276" w:lineRule="auto"/>
      <w:ind w:left="720"/>
      <w:contextualSpacing/>
    </w:pPr>
    <w:rPr>
      <w:rFonts w:ascii="Calibri" w:eastAsia="Calibri" w:hAnsi="Calibri" w:cs="Times New Roman"/>
    </w:rPr>
  </w:style>
  <w:style w:type="character" w:customStyle="1" w:styleId="af2">
    <w:name w:val="Раздел Знак"/>
    <w:link w:val="a0"/>
    <w:locked/>
    <w:rsid w:val="008707F7"/>
    <w:rPr>
      <w:rFonts w:ascii="Arial Narrow" w:hAnsi="Arial Narrow"/>
      <w:b/>
      <w:caps/>
      <w:sz w:val="32"/>
      <w:szCs w:val="32"/>
    </w:rPr>
  </w:style>
  <w:style w:type="paragraph" w:customStyle="1" w:styleId="a0">
    <w:name w:val="Раздел"/>
    <w:basedOn w:val="a3"/>
    <w:next w:val="a3"/>
    <w:link w:val="af2"/>
    <w:rsid w:val="008707F7"/>
    <w:pPr>
      <w:numPr>
        <w:numId w:val="2"/>
      </w:numPr>
      <w:tabs>
        <w:tab w:val="clear" w:pos="2160"/>
        <w:tab w:val="num" w:pos="2858"/>
      </w:tabs>
      <w:spacing w:before="120" w:after="120" w:line="240" w:lineRule="auto"/>
      <w:ind w:left="2120" w:hanging="680"/>
      <w:jc w:val="center"/>
    </w:pPr>
    <w:rPr>
      <w:rFonts w:ascii="Arial Narrow" w:hAnsi="Arial Narrow"/>
      <w:b/>
      <w:caps/>
      <w:sz w:val="32"/>
      <w:szCs w:val="32"/>
    </w:rPr>
  </w:style>
  <w:style w:type="paragraph" w:styleId="af3">
    <w:name w:val="Balloon Text"/>
    <w:basedOn w:val="a3"/>
    <w:link w:val="af4"/>
    <w:uiPriority w:val="99"/>
    <w:unhideWhenUsed/>
    <w:rsid w:val="008707F7"/>
    <w:pPr>
      <w:spacing w:after="0" w:line="240" w:lineRule="auto"/>
    </w:pPr>
    <w:rPr>
      <w:rFonts w:ascii="Tahoma" w:hAnsi="Tahoma" w:cs="Tahoma"/>
      <w:sz w:val="16"/>
      <w:szCs w:val="16"/>
    </w:rPr>
  </w:style>
  <w:style w:type="character" w:customStyle="1" w:styleId="af4">
    <w:name w:val="Текст выноски Знак"/>
    <w:basedOn w:val="a4"/>
    <w:link w:val="af3"/>
    <w:uiPriority w:val="99"/>
    <w:rsid w:val="008707F7"/>
    <w:rPr>
      <w:rFonts w:ascii="Tahoma" w:hAnsi="Tahoma" w:cs="Tahoma"/>
      <w:sz w:val="16"/>
      <w:szCs w:val="16"/>
    </w:rPr>
  </w:style>
  <w:style w:type="paragraph" w:styleId="af5">
    <w:name w:val="header"/>
    <w:basedOn w:val="a3"/>
    <w:link w:val="af6"/>
    <w:unhideWhenUsed/>
    <w:rsid w:val="008707F7"/>
    <w:pPr>
      <w:tabs>
        <w:tab w:val="center" w:pos="4677"/>
        <w:tab w:val="right" w:pos="9355"/>
      </w:tabs>
      <w:spacing w:after="0" w:line="240" w:lineRule="auto"/>
    </w:pPr>
  </w:style>
  <w:style w:type="character" w:customStyle="1" w:styleId="af6">
    <w:name w:val="Верхний колонтитул Знак"/>
    <w:basedOn w:val="a4"/>
    <w:link w:val="af5"/>
    <w:rsid w:val="008707F7"/>
  </w:style>
  <w:style w:type="paragraph" w:styleId="af7">
    <w:name w:val="footer"/>
    <w:basedOn w:val="a3"/>
    <w:link w:val="af8"/>
    <w:uiPriority w:val="99"/>
    <w:unhideWhenUsed/>
    <w:rsid w:val="008707F7"/>
    <w:pPr>
      <w:tabs>
        <w:tab w:val="center" w:pos="4677"/>
        <w:tab w:val="right" w:pos="9355"/>
      </w:tabs>
      <w:spacing w:after="0" w:line="240" w:lineRule="auto"/>
    </w:pPr>
  </w:style>
  <w:style w:type="character" w:customStyle="1" w:styleId="af8">
    <w:name w:val="Нижний колонтитул Знак"/>
    <w:basedOn w:val="a4"/>
    <w:link w:val="af7"/>
    <w:uiPriority w:val="99"/>
    <w:rsid w:val="008707F7"/>
  </w:style>
  <w:style w:type="character" w:styleId="af9">
    <w:name w:val="annotation reference"/>
    <w:basedOn w:val="a4"/>
    <w:uiPriority w:val="99"/>
    <w:unhideWhenUsed/>
    <w:rsid w:val="008707F7"/>
    <w:rPr>
      <w:sz w:val="16"/>
      <w:szCs w:val="16"/>
    </w:rPr>
  </w:style>
  <w:style w:type="paragraph" w:styleId="afa">
    <w:name w:val="annotation text"/>
    <w:basedOn w:val="a3"/>
    <w:link w:val="afb"/>
    <w:uiPriority w:val="99"/>
    <w:unhideWhenUsed/>
    <w:rsid w:val="008707F7"/>
    <w:pPr>
      <w:spacing w:after="200" w:line="240" w:lineRule="auto"/>
    </w:pPr>
    <w:rPr>
      <w:sz w:val="20"/>
      <w:szCs w:val="20"/>
    </w:rPr>
  </w:style>
  <w:style w:type="character" w:customStyle="1" w:styleId="afb">
    <w:name w:val="Текст примечания Знак"/>
    <w:basedOn w:val="a4"/>
    <w:link w:val="afa"/>
    <w:uiPriority w:val="99"/>
    <w:rsid w:val="008707F7"/>
    <w:rPr>
      <w:sz w:val="20"/>
      <w:szCs w:val="20"/>
    </w:rPr>
  </w:style>
  <w:style w:type="paragraph" w:styleId="afc">
    <w:name w:val="annotation subject"/>
    <w:basedOn w:val="afa"/>
    <w:next w:val="afa"/>
    <w:link w:val="afd"/>
    <w:uiPriority w:val="99"/>
    <w:unhideWhenUsed/>
    <w:rsid w:val="008707F7"/>
    <w:rPr>
      <w:b/>
      <w:bCs/>
    </w:rPr>
  </w:style>
  <w:style w:type="character" w:customStyle="1" w:styleId="afd">
    <w:name w:val="Тема примечания Знак"/>
    <w:basedOn w:val="afb"/>
    <w:link w:val="afc"/>
    <w:uiPriority w:val="99"/>
    <w:rsid w:val="008707F7"/>
    <w:rPr>
      <w:b/>
      <w:bCs/>
      <w:sz w:val="20"/>
      <w:szCs w:val="20"/>
    </w:rPr>
  </w:style>
  <w:style w:type="paragraph" w:styleId="afe">
    <w:name w:val="Revision"/>
    <w:hidden/>
    <w:uiPriority w:val="99"/>
    <w:semiHidden/>
    <w:rsid w:val="008707F7"/>
    <w:pPr>
      <w:spacing w:after="0" w:line="240" w:lineRule="auto"/>
    </w:pPr>
  </w:style>
  <w:style w:type="character" w:customStyle="1" w:styleId="14">
    <w:name w:val="Просмотренная гиперссылка1"/>
    <w:basedOn w:val="a4"/>
    <w:uiPriority w:val="99"/>
    <w:unhideWhenUsed/>
    <w:rsid w:val="008707F7"/>
    <w:rPr>
      <w:color w:val="800080"/>
      <w:u w:val="single"/>
    </w:rPr>
  </w:style>
  <w:style w:type="character" w:styleId="aff">
    <w:name w:val="page number"/>
    <w:basedOn w:val="a4"/>
    <w:rsid w:val="008707F7"/>
  </w:style>
  <w:style w:type="paragraph" w:customStyle="1" w:styleId="210">
    <w:name w:val="Основной текст 21"/>
    <w:basedOn w:val="a3"/>
    <w:rsid w:val="008707F7"/>
    <w:pPr>
      <w:spacing w:after="0" w:line="240" w:lineRule="auto"/>
      <w:ind w:right="-568"/>
      <w:jc w:val="both"/>
    </w:pPr>
    <w:rPr>
      <w:rFonts w:ascii="Times New Roman" w:eastAsia="Times New Roman" w:hAnsi="Times New Roman" w:cs="Times New Roman"/>
      <w:sz w:val="24"/>
      <w:szCs w:val="20"/>
      <w:lang w:eastAsia="ru-RU"/>
    </w:rPr>
  </w:style>
  <w:style w:type="paragraph" w:customStyle="1" w:styleId="ConsPlusNormal">
    <w:name w:val="ConsPlusNormal"/>
    <w:rsid w:val="008707F7"/>
    <w:pPr>
      <w:autoSpaceDE w:val="0"/>
      <w:autoSpaceDN w:val="0"/>
      <w:adjustRightInd w:val="0"/>
      <w:spacing w:after="0" w:line="240" w:lineRule="auto"/>
    </w:pPr>
    <w:rPr>
      <w:rFonts w:ascii="Times New Roman" w:eastAsia="Calibri" w:hAnsi="Times New Roman" w:cs="Times New Roman"/>
      <w:sz w:val="24"/>
      <w:szCs w:val="24"/>
    </w:rPr>
  </w:style>
  <w:style w:type="table" w:styleId="aff0">
    <w:name w:val="Table Grid"/>
    <w:basedOn w:val="a5"/>
    <w:uiPriority w:val="39"/>
    <w:rsid w:val="0087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1">
    <w:name w:val="toc 7"/>
    <w:basedOn w:val="a3"/>
    <w:next w:val="a3"/>
    <w:autoRedefine/>
    <w:rsid w:val="008707F7"/>
    <w:pPr>
      <w:spacing w:after="0" w:line="360" w:lineRule="auto"/>
      <w:ind w:left="1680" w:firstLine="567"/>
    </w:pPr>
    <w:rPr>
      <w:rFonts w:ascii="Times New Roman" w:eastAsia="Times New Roman" w:hAnsi="Times New Roman" w:cs="Times New Roman"/>
      <w:bCs/>
      <w:snapToGrid w:val="0"/>
      <w:sz w:val="18"/>
      <w:szCs w:val="18"/>
      <w:lang w:eastAsia="ru-RU"/>
    </w:rPr>
  </w:style>
  <w:style w:type="paragraph" w:customStyle="1" w:styleId="a">
    <w:name w:val="Главы"/>
    <w:basedOn w:val="a3"/>
    <w:next w:val="a3"/>
    <w:rsid w:val="008707F7"/>
    <w:pPr>
      <w:pageBreakBefore/>
      <w:numPr>
        <w:numId w:val="4"/>
      </w:numPr>
      <w:tabs>
        <w:tab w:val="clear" w:pos="1134"/>
        <w:tab w:val="left" w:pos="851"/>
      </w:tabs>
      <w:suppressAutoHyphens/>
      <w:spacing w:before="1440" w:after="720" w:line="360" w:lineRule="auto"/>
      <w:ind w:firstLine="0"/>
      <w:jc w:val="center"/>
      <w:outlineLvl w:val="0"/>
    </w:pPr>
    <w:rPr>
      <w:rFonts w:ascii="Arial" w:eastAsia="Times New Roman" w:hAnsi="Arial" w:cs="Arial"/>
      <w:b/>
      <w:bCs/>
      <w:caps/>
      <w:snapToGrid w:val="0"/>
      <w:spacing w:val="40"/>
      <w:sz w:val="44"/>
      <w:szCs w:val="44"/>
      <w:lang w:eastAsia="ru-RU"/>
    </w:rPr>
  </w:style>
  <w:style w:type="paragraph" w:customStyle="1" w:styleId="aff1">
    <w:name w:val="Пункт"/>
    <w:basedOn w:val="a3"/>
    <w:link w:val="15"/>
    <w:rsid w:val="008707F7"/>
    <w:pPr>
      <w:tabs>
        <w:tab w:val="num" w:pos="1134"/>
      </w:tabs>
      <w:spacing w:after="0" w:line="360" w:lineRule="auto"/>
      <w:ind w:left="1134" w:hanging="1134"/>
      <w:jc w:val="both"/>
    </w:pPr>
    <w:rPr>
      <w:rFonts w:ascii="Times New Roman" w:eastAsia="Times New Roman" w:hAnsi="Times New Roman" w:cs="Times New Roman"/>
      <w:bCs/>
      <w:snapToGrid w:val="0"/>
    </w:rPr>
  </w:style>
  <w:style w:type="paragraph" w:customStyle="1" w:styleId="aff2">
    <w:name w:val="Подпункт"/>
    <w:basedOn w:val="aff1"/>
    <w:rsid w:val="008707F7"/>
    <w:pPr>
      <w:numPr>
        <w:ilvl w:val="3"/>
      </w:numPr>
      <w:tabs>
        <w:tab w:val="num" w:pos="720"/>
        <w:tab w:val="num" w:pos="1134"/>
      </w:tabs>
      <w:ind w:left="720" w:hanging="720"/>
    </w:pPr>
  </w:style>
  <w:style w:type="paragraph" w:customStyle="1" w:styleId="a1">
    <w:name w:val="Подподпункт"/>
    <w:basedOn w:val="aff2"/>
    <w:rsid w:val="008707F7"/>
    <w:pPr>
      <w:numPr>
        <w:ilvl w:val="0"/>
        <w:numId w:val="3"/>
      </w:numPr>
    </w:pPr>
  </w:style>
  <w:style w:type="paragraph" w:customStyle="1" w:styleId="Times12">
    <w:name w:val="Times 12"/>
    <w:basedOn w:val="a3"/>
    <w:rsid w:val="008707F7"/>
    <w:pPr>
      <w:overflowPunct w:val="0"/>
      <w:autoSpaceDE w:val="0"/>
      <w:autoSpaceDN w:val="0"/>
      <w:adjustRightInd w:val="0"/>
      <w:spacing w:after="0" w:line="240" w:lineRule="auto"/>
      <w:ind w:firstLine="567"/>
      <w:jc w:val="both"/>
    </w:pPr>
    <w:rPr>
      <w:rFonts w:ascii="Times New Roman" w:eastAsia="Times New Roman" w:hAnsi="Times New Roman" w:cs="Times New Roman"/>
      <w:bCs/>
      <w:sz w:val="24"/>
      <w:lang w:eastAsia="ru-RU"/>
    </w:rPr>
  </w:style>
  <w:style w:type="character" w:customStyle="1" w:styleId="15">
    <w:name w:val="Пункт Знак1"/>
    <w:link w:val="aff1"/>
    <w:rsid w:val="008707F7"/>
    <w:rPr>
      <w:rFonts w:ascii="Times New Roman" w:eastAsia="Times New Roman" w:hAnsi="Times New Roman" w:cs="Times New Roman"/>
      <w:bCs/>
      <w:snapToGrid w:val="0"/>
    </w:rPr>
  </w:style>
  <w:style w:type="character" w:customStyle="1" w:styleId="af1">
    <w:name w:val="Абзац списка Знак"/>
    <w:aliases w:val="Bullet 1 Знак,Use Case List Paragraph Знак,Алроса_маркер (Уровень 4) Знак,Маркер Знак,ПАРАГРАФ Знак"/>
    <w:basedOn w:val="a4"/>
    <w:link w:val="af0"/>
    <w:uiPriority w:val="34"/>
    <w:locked/>
    <w:rsid w:val="008707F7"/>
    <w:rPr>
      <w:rFonts w:ascii="Calibri" w:eastAsia="Calibri" w:hAnsi="Calibri" w:cs="Times New Roman"/>
    </w:rPr>
  </w:style>
  <w:style w:type="paragraph" w:customStyle="1" w:styleId="aff3">
    <w:name w:val="Содержимое таблицы"/>
    <w:basedOn w:val="a3"/>
    <w:rsid w:val="008707F7"/>
    <w:pPr>
      <w:widowControl w:val="0"/>
      <w:suppressLineNumbers/>
      <w:suppressAutoHyphens/>
      <w:spacing w:after="0" w:line="240" w:lineRule="auto"/>
    </w:pPr>
    <w:rPr>
      <w:rFonts w:ascii="Times New Roman" w:eastAsia="Arial Unicode MS" w:hAnsi="Times New Roman" w:cs="Mangal"/>
      <w:kern w:val="2"/>
      <w:sz w:val="24"/>
      <w:szCs w:val="24"/>
      <w:lang w:eastAsia="hi-IN" w:bidi="hi-IN"/>
    </w:rPr>
  </w:style>
  <w:style w:type="paragraph" w:customStyle="1" w:styleId="16">
    <w:name w:val="заголовок 1"/>
    <w:basedOn w:val="a3"/>
    <w:next w:val="a3"/>
    <w:rsid w:val="008707F7"/>
    <w:pPr>
      <w:keepNext/>
      <w:widowControl w:val="0"/>
      <w:spacing w:after="0" w:line="240" w:lineRule="auto"/>
      <w:jc w:val="both"/>
    </w:pPr>
    <w:rPr>
      <w:rFonts w:ascii="Times New Roman" w:eastAsia="Times New Roman" w:hAnsi="Times New Roman" w:cs="Times New Roman"/>
      <w:sz w:val="24"/>
      <w:szCs w:val="20"/>
      <w:lang w:eastAsia="ru-RU"/>
    </w:rPr>
  </w:style>
  <w:style w:type="paragraph" w:styleId="aff4">
    <w:name w:val="footnote text"/>
    <w:basedOn w:val="a3"/>
    <w:link w:val="aff5"/>
    <w:uiPriority w:val="99"/>
    <w:unhideWhenUsed/>
    <w:qFormat/>
    <w:rsid w:val="008707F7"/>
    <w:pPr>
      <w:spacing w:after="0" w:line="240" w:lineRule="auto"/>
    </w:pPr>
    <w:rPr>
      <w:sz w:val="20"/>
      <w:szCs w:val="20"/>
    </w:rPr>
  </w:style>
  <w:style w:type="character" w:customStyle="1" w:styleId="aff5">
    <w:name w:val="Текст сноски Знак"/>
    <w:basedOn w:val="a4"/>
    <w:link w:val="aff4"/>
    <w:uiPriority w:val="99"/>
    <w:rsid w:val="008707F7"/>
    <w:rPr>
      <w:sz w:val="20"/>
      <w:szCs w:val="20"/>
    </w:rPr>
  </w:style>
  <w:style w:type="character" w:styleId="aff6">
    <w:name w:val="footnote reference"/>
    <w:basedOn w:val="a4"/>
    <w:uiPriority w:val="99"/>
    <w:qFormat/>
    <w:rsid w:val="008707F7"/>
    <w:rPr>
      <w:rFonts w:cs="Times New Roman"/>
      <w:vertAlign w:val="superscript"/>
    </w:rPr>
  </w:style>
  <w:style w:type="numbering" w:customStyle="1" w:styleId="110">
    <w:name w:val="Нет списка11"/>
    <w:next w:val="a6"/>
    <w:uiPriority w:val="99"/>
    <w:semiHidden/>
    <w:rsid w:val="008707F7"/>
  </w:style>
  <w:style w:type="paragraph" w:customStyle="1" w:styleId="aff7">
    <w:name w:val="Îáû÷íûé"/>
    <w:rsid w:val="008707F7"/>
    <w:pPr>
      <w:autoSpaceDE w:val="0"/>
      <w:autoSpaceDN w:val="0"/>
      <w:spacing w:after="0" w:line="240" w:lineRule="auto"/>
    </w:pPr>
    <w:rPr>
      <w:rFonts w:ascii="Times New Roman" w:eastAsia="Times New Roman" w:hAnsi="Times New Roman" w:cs="Times New Roman"/>
      <w:sz w:val="20"/>
      <w:szCs w:val="20"/>
    </w:rPr>
  </w:style>
  <w:style w:type="paragraph" w:styleId="23">
    <w:name w:val="Body Text Indent 2"/>
    <w:basedOn w:val="a3"/>
    <w:link w:val="24"/>
    <w:rsid w:val="008707F7"/>
    <w:pPr>
      <w:spacing w:after="0" w:line="240" w:lineRule="auto"/>
      <w:ind w:firstLine="720"/>
      <w:jc w:val="both"/>
    </w:pPr>
    <w:rPr>
      <w:rFonts w:ascii="Times New Roman" w:eastAsia="Times New Roman" w:hAnsi="Times New Roman" w:cs="Times New Roman"/>
      <w:sz w:val="24"/>
      <w:szCs w:val="24"/>
    </w:rPr>
  </w:style>
  <w:style w:type="character" w:customStyle="1" w:styleId="24">
    <w:name w:val="Основной текст с отступом 2 Знак"/>
    <w:basedOn w:val="a4"/>
    <w:link w:val="23"/>
    <w:rsid w:val="008707F7"/>
    <w:rPr>
      <w:rFonts w:ascii="Times New Roman" w:eastAsia="Times New Roman" w:hAnsi="Times New Roman" w:cs="Times New Roman"/>
      <w:sz w:val="24"/>
      <w:szCs w:val="24"/>
    </w:rPr>
  </w:style>
  <w:style w:type="paragraph" w:styleId="34">
    <w:name w:val="Body Text Indent 3"/>
    <w:basedOn w:val="a3"/>
    <w:link w:val="35"/>
    <w:rsid w:val="008707F7"/>
    <w:pPr>
      <w:spacing w:after="0" w:line="240" w:lineRule="auto"/>
      <w:ind w:firstLine="720"/>
      <w:jc w:val="both"/>
    </w:pPr>
    <w:rPr>
      <w:rFonts w:ascii="Times New Roman" w:eastAsia="Times New Roman" w:hAnsi="Times New Roman" w:cs="Times New Roman"/>
      <w:b/>
      <w:bCs/>
      <w:sz w:val="24"/>
      <w:szCs w:val="24"/>
    </w:rPr>
  </w:style>
  <w:style w:type="character" w:customStyle="1" w:styleId="35">
    <w:name w:val="Основной текст с отступом 3 Знак"/>
    <w:basedOn w:val="a4"/>
    <w:link w:val="34"/>
    <w:rsid w:val="008707F7"/>
    <w:rPr>
      <w:rFonts w:ascii="Times New Roman" w:eastAsia="Times New Roman" w:hAnsi="Times New Roman" w:cs="Times New Roman"/>
      <w:b/>
      <w:bCs/>
      <w:sz w:val="24"/>
      <w:szCs w:val="24"/>
    </w:rPr>
  </w:style>
  <w:style w:type="paragraph" w:customStyle="1" w:styleId="ConsNormal">
    <w:name w:val="ConsNormal"/>
    <w:rsid w:val="008707F7"/>
    <w:pPr>
      <w:autoSpaceDE w:val="0"/>
      <w:autoSpaceDN w:val="0"/>
      <w:adjustRightInd w:val="0"/>
      <w:spacing w:after="0" w:line="240" w:lineRule="auto"/>
      <w:ind w:firstLine="720"/>
    </w:pPr>
    <w:rPr>
      <w:rFonts w:ascii="Courier New" w:eastAsia="Times New Roman" w:hAnsi="Courier New" w:cs="Courier New"/>
      <w:sz w:val="16"/>
      <w:szCs w:val="16"/>
    </w:rPr>
  </w:style>
  <w:style w:type="paragraph" w:styleId="aff8">
    <w:name w:val="Title"/>
    <w:basedOn w:val="a3"/>
    <w:link w:val="aff9"/>
    <w:qFormat/>
    <w:rsid w:val="008707F7"/>
    <w:pPr>
      <w:spacing w:after="0" w:line="240" w:lineRule="auto"/>
      <w:ind w:left="-180"/>
      <w:jc w:val="center"/>
    </w:pPr>
    <w:rPr>
      <w:rFonts w:ascii="Times New Roman" w:eastAsia="Times New Roman" w:hAnsi="Times New Roman" w:cs="Times New Roman"/>
      <w:b/>
      <w:bCs/>
      <w:color w:val="000000"/>
      <w:sz w:val="28"/>
      <w:szCs w:val="28"/>
    </w:rPr>
  </w:style>
  <w:style w:type="character" w:customStyle="1" w:styleId="aff9">
    <w:name w:val="Заголовок Знак"/>
    <w:basedOn w:val="a4"/>
    <w:link w:val="aff8"/>
    <w:rsid w:val="008707F7"/>
    <w:rPr>
      <w:rFonts w:ascii="Times New Roman" w:eastAsia="Times New Roman" w:hAnsi="Times New Roman" w:cs="Times New Roman"/>
      <w:b/>
      <w:bCs/>
      <w:color w:val="000000"/>
      <w:sz w:val="28"/>
      <w:szCs w:val="28"/>
    </w:rPr>
  </w:style>
  <w:style w:type="paragraph" w:styleId="affa">
    <w:name w:val="Block Text"/>
    <w:basedOn w:val="a3"/>
    <w:rsid w:val="008707F7"/>
    <w:pPr>
      <w:spacing w:after="0" w:line="240" w:lineRule="auto"/>
      <w:ind w:left="-720" w:right="-648"/>
      <w:jc w:val="both"/>
    </w:pPr>
    <w:rPr>
      <w:rFonts w:ascii="Arial" w:eastAsia="Times New Roman" w:hAnsi="Arial" w:cs="Arial"/>
      <w:color w:val="000000"/>
      <w:sz w:val="20"/>
      <w:szCs w:val="20"/>
    </w:rPr>
  </w:style>
  <w:style w:type="paragraph" w:styleId="affb">
    <w:name w:val="Plain Text"/>
    <w:basedOn w:val="a3"/>
    <w:link w:val="affc"/>
    <w:rsid w:val="008707F7"/>
    <w:pPr>
      <w:spacing w:after="0" w:line="240" w:lineRule="auto"/>
    </w:pPr>
    <w:rPr>
      <w:rFonts w:ascii="Courier New" w:eastAsia="Times New Roman" w:hAnsi="Courier New" w:cs="Courier New"/>
      <w:sz w:val="20"/>
      <w:szCs w:val="20"/>
    </w:rPr>
  </w:style>
  <w:style w:type="character" w:customStyle="1" w:styleId="affc">
    <w:name w:val="Текст Знак"/>
    <w:basedOn w:val="a4"/>
    <w:link w:val="affb"/>
    <w:rsid w:val="008707F7"/>
    <w:rPr>
      <w:rFonts w:ascii="Courier New" w:eastAsia="Times New Roman" w:hAnsi="Courier New" w:cs="Courier New"/>
      <w:sz w:val="20"/>
      <w:szCs w:val="20"/>
    </w:rPr>
  </w:style>
  <w:style w:type="paragraph" w:styleId="affd">
    <w:name w:val="List Bullet"/>
    <w:basedOn w:val="a3"/>
    <w:autoRedefine/>
    <w:rsid w:val="008707F7"/>
    <w:pPr>
      <w:tabs>
        <w:tab w:val="num" w:pos="720"/>
        <w:tab w:val="num" w:pos="1800"/>
        <w:tab w:val="num" w:pos="1980"/>
      </w:tabs>
      <w:spacing w:after="0" w:line="240" w:lineRule="auto"/>
      <w:ind w:left="360" w:hanging="360"/>
    </w:pPr>
    <w:rPr>
      <w:rFonts w:ascii="Times New Roman" w:eastAsia="Times New Roman" w:hAnsi="Times New Roman" w:cs="Times New Roman"/>
      <w:sz w:val="24"/>
      <w:szCs w:val="24"/>
      <w:lang w:eastAsia="ru-RU"/>
    </w:rPr>
  </w:style>
  <w:style w:type="table" w:customStyle="1" w:styleId="17">
    <w:name w:val="Сетка таблицы1"/>
    <w:basedOn w:val="a5"/>
    <w:next w:val="aff0"/>
    <w:rsid w:val="008707F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Стиль1"/>
    <w:basedOn w:val="a3"/>
    <w:rsid w:val="008707F7"/>
    <w:pPr>
      <w:autoSpaceDE w:val="0"/>
      <w:autoSpaceDN w:val="0"/>
      <w:adjustRightInd w:val="0"/>
      <w:spacing w:after="0" w:line="240" w:lineRule="auto"/>
    </w:pPr>
    <w:rPr>
      <w:rFonts w:ascii="Times New Roman" w:eastAsia="Times New Roman" w:hAnsi="Times New Roman" w:cs="Times New Roman"/>
      <w:sz w:val="24"/>
      <w:szCs w:val="24"/>
      <w:lang w:val="en-US" w:eastAsia="ru-RU"/>
    </w:rPr>
  </w:style>
  <w:style w:type="paragraph" w:styleId="affe">
    <w:name w:val="Document Map"/>
    <w:basedOn w:val="a3"/>
    <w:link w:val="afff"/>
    <w:semiHidden/>
    <w:rsid w:val="008707F7"/>
    <w:pPr>
      <w:shd w:val="clear" w:color="auto" w:fill="000080"/>
      <w:spacing w:after="0" w:line="240" w:lineRule="auto"/>
    </w:pPr>
    <w:rPr>
      <w:rFonts w:ascii="Tahoma" w:eastAsia="Times New Roman" w:hAnsi="Tahoma" w:cs="Tahoma"/>
      <w:sz w:val="20"/>
      <w:szCs w:val="20"/>
      <w:lang w:eastAsia="ru-RU"/>
    </w:rPr>
  </w:style>
  <w:style w:type="character" w:customStyle="1" w:styleId="afff">
    <w:name w:val="Схема документа Знак"/>
    <w:basedOn w:val="a4"/>
    <w:link w:val="affe"/>
    <w:semiHidden/>
    <w:rsid w:val="008707F7"/>
    <w:rPr>
      <w:rFonts w:ascii="Tahoma" w:eastAsia="Times New Roman" w:hAnsi="Tahoma" w:cs="Tahoma"/>
      <w:sz w:val="20"/>
      <w:szCs w:val="20"/>
      <w:shd w:val="clear" w:color="auto" w:fill="000080"/>
      <w:lang w:eastAsia="ru-RU"/>
    </w:rPr>
  </w:style>
  <w:style w:type="paragraph" w:customStyle="1" w:styleId="220">
    <w:name w:val="Основной текст 22"/>
    <w:basedOn w:val="a3"/>
    <w:rsid w:val="008707F7"/>
    <w:pPr>
      <w:widowControl w:val="0"/>
      <w:spacing w:after="0" w:line="240" w:lineRule="auto"/>
      <w:jc w:val="both"/>
    </w:pPr>
    <w:rPr>
      <w:rFonts w:ascii="Courier New" w:eastAsia="Times New Roman" w:hAnsi="Courier New" w:cs="Times New Roman"/>
      <w:sz w:val="20"/>
      <w:szCs w:val="20"/>
      <w:lang w:eastAsia="ru-RU"/>
    </w:rPr>
  </w:style>
  <w:style w:type="character" w:customStyle="1" w:styleId="z-">
    <w:name w:val="z-Начало формы Знак"/>
    <w:link w:val="z-0"/>
    <w:uiPriority w:val="99"/>
    <w:rsid w:val="008707F7"/>
    <w:rPr>
      <w:rFonts w:ascii="Arial" w:hAnsi="Arial" w:cs="Arial"/>
      <w:vanish/>
      <w:sz w:val="16"/>
      <w:szCs w:val="16"/>
    </w:rPr>
  </w:style>
  <w:style w:type="paragraph" w:styleId="z-0">
    <w:name w:val="HTML Top of Form"/>
    <w:basedOn w:val="a3"/>
    <w:next w:val="a3"/>
    <w:link w:val="z-"/>
    <w:hidden/>
    <w:uiPriority w:val="99"/>
    <w:unhideWhenUsed/>
    <w:rsid w:val="008707F7"/>
    <w:pPr>
      <w:pBdr>
        <w:bottom w:val="single" w:sz="6" w:space="1" w:color="auto"/>
      </w:pBdr>
      <w:spacing w:after="0" w:line="240" w:lineRule="auto"/>
      <w:jc w:val="center"/>
    </w:pPr>
    <w:rPr>
      <w:rFonts w:ascii="Arial" w:hAnsi="Arial" w:cs="Arial"/>
      <w:vanish/>
      <w:sz w:val="16"/>
      <w:szCs w:val="16"/>
    </w:rPr>
  </w:style>
  <w:style w:type="character" w:customStyle="1" w:styleId="z-1">
    <w:name w:val="z-Начало формы Знак1"/>
    <w:basedOn w:val="a4"/>
    <w:uiPriority w:val="99"/>
    <w:semiHidden/>
    <w:rsid w:val="008707F7"/>
    <w:rPr>
      <w:rFonts w:ascii="Arial" w:hAnsi="Arial" w:cs="Arial"/>
      <w:vanish/>
      <w:sz w:val="16"/>
      <w:szCs w:val="16"/>
    </w:rPr>
  </w:style>
  <w:style w:type="character" w:customStyle="1" w:styleId="z-2">
    <w:name w:val="z-Конец формы Знак"/>
    <w:link w:val="z-3"/>
    <w:uiPriority w:val="99"/>
    <w:rsid w:val="008707F7"/>
    <w:rPr>
      <w:rFonts w:ascii="Arial" w:hAnsi="Arial" w:cs="Arial"/>
      <w:vanish/>
      <w:sz w:val="16"/>
      <w:szCs w:val="16"/>
    </w:rPr>
  </w:style>
  <w:style w:type="paragraph" w:styleId="z-3">
    <w:name w:val="HTML Bottom of Form"/>
    <w:basedOn w:val="a3"/>
    <w:next w:val="a3"/>
    <w:link w:val="z-2"/>
    <w:hidden/>
    <w:uiPriority w:val="99"/>
    <w:unhideWhenUsed/>
    <w:rsid w:val="008707F7"/>
    <w:pPr>
      <w:pBdr>
        <w:top w:val="single" w:sz="6" w:space="1" w:color="auto"/>
      </w:pBdr>
      <w:spacing w:after="0" w:line="240" w:lineRule="auto"/>
      <w:jc w:val="center"/>
    </w:pPr>
    <w:rPr>
      <w:rFonts w:ascii="Arial" w:hAnsi="Arial" w:cs="Arial"/>
      <w:vanish/>
      <w:sz w:val="16"/>
      <w:szCs w:val="16"/>
    </w:rPr>
  </w:style>
  <w:style w:type="character" w:customStyle="1" w:styleId="z-10">
    <w:name w:val="z-Конец формы Знак1"/>
    <w:basedOn w:val="a4"/>
    <w:uiPriority w:val="99"/>
    <w:semiHidden/>
    <w:rsid w:val="008707F7"/>
    <w:rPr>
      <w:rFonts w:ascii="Arial" w:hAnsi="Arial" w:cs="Arial"/>
      <w:vanish/>
      <w:sz w:val="16"/>
      <w:szCs w:val="16"/>
    </w:rPr>
  </w:style>
  <w:style w:type="paragraph" w:customStyle="1" w:styleId="19">
    <w:name w:val="Обычный1"/>
    <w:rsid w:val="008707F7"/>
    <w:pPr>
      <w:spacing w:after="0" w:line="240" w:lineRule="auto"/>
    </w:pPr>
    <w:rPr>
      <w:rFonts w:ascii="MS Sans Serif" w:eastAsia="Times New Roman" w:hAnsi="MS Sans Serif" w:cs="Times New Roman"/>
      <w:snapToGrid w:val="0"/>
      <w:sz w:val="20"/>
      <w:szCs w:val="20"/>
      <w:lang w:val="en-US" w:eastAsia="ru-RU"/>
    </w:rPr>
  </w:style>
  <w:style w:type="paragraph" w:styleId="afff0">
    <w:name w:val="No Spacing"/>
    <w:link w:val="afff1"/>
    <w:uiPriority w:val="99"/>
    <w:qFormat/>
    <w:rsid w:val="008707F7"/>
    <w:pPr>
      <w:spacing w:after="0" w:line="240" w:lineRule="auto"/>
    </w:pPr>
    <w:rPr>
      <w:rFonts w:ascii="Calibri" w:eastAsia="Calibri" w:hAnsi="Calibri" w:cs="Times New Roman"/>
    </w:rPr>
  </w:style>
  <w:style w:type="paragraph" w:styleId="25">
    <w:name w:val="List 2"/>
    <w:basedOn w:val="a3"/>
    <w:unhideWhenUsed/>
    <w:rsid w:val="008707F7"/>
    <w:pPr>
      <w:spacing w:after="0" w:line="240" w:lineRule="auto"/>
      <w:ind w:left="566" w:hanging="283"/>
      <w:jc w:val="center"/>
    </w:pPr>
    <w:rPr>
      <w:rFonts w:ascii="Times New Roman" w:eastAsia="Times New Roman" w:hAnsi="Times New Roman" w:cs="Times New Roman"/>
      <w:sz w:val="24"/>
      <w:szCs w:val="20"/>
      <w:lang w:eastAsia="ru-RU"/>
    </w:rPr>
  </w:style>
  <w:style w:type="character" w:styleId="afff2">
    <w:name w:val="Strong"/>
    <w:qFormat/>
    <w:rsid w:val="008707F7"/>
    <w:rPr>
      <w:b/>
      <w:bCs/>
    </w:rPr>
  </w:style>
  <w:style w:type="paragraph" w:styleId="afff3">
    <w:name w:val="endnote text"/>
    <w:basedOn w:val="a3"/>
    <w:link w:val="afff4"/>
    <w:rsid w:val="008707F7"/>
    <w:pPr>
      <w:tabs>
        <w:tab w:val="left" w:pos="567"/>
      </w:tabs>
      <w:spacing w:after="0" w:line="240" w:lineRule="auto"/>
    </w:pPr>
    <w:rPr>
      <w:rFonts w:ascii="HelvDL" w:eastAsia="Times New Roman" w:hAnsi="HelvDL" w:cs="Times New Roman"/>
      <w:sz w:val="20"/>
      <w:szCs w:val="20"/>
      <w:lang w:eastAsia="ru-RU"/>
    </w:rPr>
  </w:style>
  <w:style w:type="character" w:customStyle="1" w:styleId="afff4">
    <w:name w:val="Текст концевой сноски Знак"/>
    <w:basedOn w:val="a4"/>
    <w:link w:val="afff3"/>
    <w:rsid w:val="008707F7"/>
    <w:rPr>
      <w:rFonts w:ascii="HelvDL" w:eastAsia="Times New Roman" w:hAnsi="HelvDL" w:cs="Times New Roman"/>
      <w:sz w:val="20"/>
      <w:szCs w:val="20"/>
      <w:lang w:eastAsia="ru-RU"/>
    </w:rPr>
  </w:style>
  <w:style w:type="paragraph" w:customStyle="1" w:styleId="Style5">
    <w:name w:val="Style5"/>
    <w:basedOn w:val="a3"/>
    <w:rsid w:val="008707F7"/>
    <w:pPr>
      <w:widowControl w:val="0"/>
      <w:autoSpaceDE w:val="0"/>
      <w:autoSpaceDN w:val="0"/>
      <w:adjustRightInd w:val="0"/>
      <w:spacing w:after="0" w:line="286" w:lineRule="exact"/>
      <w:jc w:val="both"/>
    </w:pPr>
    <w:rPr>
      <w:rFonts w:ascii="Times New Roman" w:eastAsia="Arial Unicode MS" w:hAnsi="Times New Roman" w:cs="Times New Roman"/>
      <w:sz w:val="24"/>
      <w:szCs w:val="24"/>
      <w:lang w:eastAsia="ru-RU"/>
    </w:rPr>
  </w:style>
  <w:style w:type="character" w:customStyle="1" w:styleId="FontStyle14">
    <w:name w:val="Font Style14"/>
    <w:rsid w:val="008707F7"/>
    <w:rPr>
      <w:rFonts w:ascii="Times New Roman" w:hAnsi="Times New Roman" w:cs="Times New Roman"/>
      <w:sz w:val="20"/>
      <w:szCs w:val="20"/>
    </w:rPr>
  </w:style>
  <w:style w:type="paragraph" w:customStyle="1" w:styleId="afff5">
    <w:name w:val="Таблица основной текст"/>
    <w:link w:val="afff6"/>
    <w:qFormat/>
    <w:rsid w:val="008707F7"/>
    <w:pPr>
      <w:spacing w:after="0" w:line="240" w:lineRule="auto"/>
    </w:pPr>
    <w:rPr>
      <w:rFonts w:eastAsia="Times New Roman" w:cs="Times New Roman"/>
      <w:iCs/>
      <w:kern w:val="18"/>
      <w:sz w:val="24"/>
      <w:szCs w:val="24"/>
      <w:lang w:eastAsia="ru-RU"/>
    </w:rPr>
  </w:style>
  <w:style w:type="character" w:customStyle="1" w:styleId="afff6">
    <w:name w:val="Таблица основной текст Знак"/>
    <w:link w:val="afff5"/>
    <w:rsid w:val="008707F7"/>
    <w:rPr>
      <w:rFonts w:eastAsia="Times New Roman" w:cs="Times New Roman"/>
      <w:iCs/>
      <w:kern w:val="18"/>
      <w:sz w:val="24"/>
      <w:szCs w:val="24"/>
      <w:lang w:eastAsia="ru-RU"/>
    </w:rPr>
  </w:style>
  <w:style w:type="paragraph" w:customStyle="1" w:styleId="1a">
    <w:name w:val="Абзац списка1"/>
    <w:basedOn w:val="a3"/>
    <w:rsid w:val="008707F7"/>
    <w:pPr>
      <w:suppressAutoHyphens/>
      <w:spacing w:after="0" w:line="240" w:lineRule="auto"/>
      <w:ind w:left="720"/>
    </w:pPr>
    <w:rPr>
      <w:rFonts w:ascii="Times New Roman" w:eastAsia="Calibri" w:hAnsi="Times New Roman" w:cs="Times New Roman"/>
      <w:sz w:val="28"/>
      <w:szCs w:val="24"/>
      <w:lang w:eastAsia="zh-CN"/>
    </w:rPr>
  </w:style>
  <w:style w:type="paragraph" w:customStyle="1" w:styleId="afff7">
    <w:name w:val="Нормальный"/>
    <w:rsid w:val="008707F7"/>
    <w:pPr>
      <w:widowControl w:val="0"/>
      <w:spacing w:after="0" w:line="240" w:lineRule="auto"/>
    </w:pPr>
    <w:rPr>
      <w:rFonts w:ascii="Times New Roman" w:eastAsia="Times New Roman" w:hAnsi="Times New Roman" w:cs="Times New Roman"/>
      <w:sz w:val="20"/>
      <w:szCs w:val="20"/>
      <w:lang w:eastAsia="ru-RU"/>
    </w:rPr>
  </w:style>
  <w:style w:type="paragraph" w:customStyle="1" w:styleId="afff8">
    <w:name w:val="_Параграф"/>
    <w:basedOn w:val="a3"/>
    <w:rsid w:val="008707F7"/>
    <w:pPr>
      <w:spacing w:after="0" w:line="360" w:lineRule="auto"/>
      <w:ind w:left="284" w:right="284" w:firstLine="709"/>
      <w:jc w:val="both"/>
    </w:pPr>
    <w:rPr>
      <w:rFonts w:ascii="Arial" w:eastAsia="Times New Roman" w:hAnsi="Arial" w:cs="Times New Roman"/>
      <w:sz w:val="20"/>
      <w:szCs w:val="24"/>
      <w:lang w:eastAsia="ru-RU"/>
    </w:rPr>
  </w:style>
  <w:style w:type="paragraph" w:styleId="afff9">
    <w:name w:val="Normal (Web)"/>
    <w:basedOn w:val="a3"/>
    <w:uiPriority w:val="99"/>
    <w:rsid w:val="008707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6">
    <w:name w:val="Абзац списка2"/>
    <w:basedOn w:val="a3"/>
    <w:rsid w:val="008707F7"/>
    <w:pPr>
      <w:suppressAutoHyphens/>
      <w:spacing w:after="0" w:line="240" w:lineRule="auto"/>
      <w:ind w:left="720"/>
    </w:pPr>
    <w:rPr>
      <w:rFonts w:ascii="Times New Roman" w:eastAsia="Calibri" w:hAnsi="Times New Roman" w:cs="Times New Roman"/>
      <w:sz w:val="28"/>
      <w:szCs w:val="24"/>
      <w:lang w:eastAsia="zh-CN"/>
    </w:rPr>
  </w:style>
  <w:style w:type="character" w:customStyle="1" w:styleId="afff1">
    <w:name w:val="Без интервала Знак"/>
    <w:link w:val="afff0"/>
    <w:uiPriority w:val="99"/>
    <w:locked/>
    <w:rsid w:val="008707F7"/>
    <w:rPr>
      <w:rFonts w:ascii="Calibri" w:eastAsia="Calibri" w:hAnsi="Calibri" w:cs="Times New Roman"/>
    </w:rPr>
  </w:style>
  <w:style w:type="character" w:customStyle="1" w:styleId="afffa">
    <w:name w:val="Основной текст_"/>
    <w:link w:val="36"/>
    <w:rsid w:val="008707F7"/>
    <w:rPr>
      <w:spacing w:val="6"/>
      <w:shd w:val="clear" w:color="auto" w:fill="FFFFFF"/>
    </w:rPr>
  </w:style>
  <w:style w:type="paragraph" w:customStyle="1" w:styleId="36">
    <w:name w:val="Основной текст3"/>
    <w:basedOn w:val="a3"/>
    <w:link w:val="afffa"/>
    <w:rsid w:val="008707F7"/>
    <w:pPr>
      <w:widowControl w:val="0"/>
      <w:shd w:val="clear" w:color="auto" w:fill="FFFFFF"/>
      <w:spacing w:after="0" w:line="317" w:lineRule="exact"/>
      <w:ind w:hanging="360"/>
      <w:jc w:val="both"/>
    </w:pPr>
    <w:rPr>
      <w:spacing w:val="6"/>
    </w:rPr>
  </w:style>
  <w:style w:type="paragraph" w:customStyle="1" w:styleId="27">
    <w:name w:val="Обычный2"/>
    <w:rsid w:val="008707F7"/>
    <w:pPr>
      <w:spacing w:after="0" w:line="240" w:lineRule="auto"/>
    </w:pPr>
    <w:rPr>
      <w:rFonts w:ascii="MS Sans Serif" w:eastAsia="Times New Roman" w:hAnsi="MS Sans Serif" w:cs="Times New Roman"/>
      <w:snapToGrid w:val="0"/>
      <w:sz w:val="20"/>
      <w:szCs w:val="20"/>
      <w:lang w:val="en-US" w:eastAsia="ru-RU"/>
    </w:rPr>
  </w:style>
  <w:style w:type="table" w:customStyle="1" w:styleId="28">
    <w:name w:val="Сетка таблицы2"/>
    <w:basedOn w:val="a5"/>
    <w:uiPriority w:val="59"/>
    <w:rsid w:val="0087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5"/>
    <w:uiPriority w:val="59"/>
    <w:rsid w:val="008707F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CharCharCharChar">
    <w:name w:val="Знак Знак2 Char Char Знак Знак Char Char"/>
    <w:basedOn w:val="a3"/>
    <w:rsid w:val="008707F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ConsPlusNonformat">
    <w:name w:val="ConsPlusNonformat"/>
    <w:rsid w:val="008707F7"/>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Text">
    <w:name w:val="Text"/>
    <w:basedOn w:val="a3"/>
    <w:rsid w:val="008707F7"/>
    <w:pPr>
      <w:spacing w:after="240" w:line="240" w:lineRule="auto"/>
    </w:pPr>
    <w:rPr>
      <w:rFonts w:ascii="Times New Roman" w:eastAsia="Times New Roman" w:hAnsi="Times New Roman" w:cs="Times New Roman"/>
      <w:sz w:val="24"/>
      <w:szCs w:val="20"/>
      <w:lang w:val="en-US"/>
    </w:rPr>
  </w:style>
  <w:style w:type="character" w:customStyle="1" w:styleId="212">
    <w:name w:val="Заголовок 2 Знак1"/>
    <w:basedOn w:val="a4"/>
    <w:uiPriority w:val="9"/>
    <w:semiHidden/>
    <w:rsid w:val="008707F7"/>
    <w:rPr>
      <w:rFonts w:asciiTheme="majorHAnsi" w:eastAsiaTheme="majorEastAsia" w:hAnsiTheme="majorHAnsi" w:cstheme="majorBidi"/>
      <w:color w:val="2E74B5" w:themeColor="accent1" w:themeShade="BF"/>
      <w:sz w:val="26"/>
      <w:szCs w:val="26"/>
    </w:rPr>
  </w:style>
  <w:style w:type="character" w:styleId="afffb">
    <w:name w:val="FollowedHyperlink"/>
    <w:basedOn w:val="a4"/>
    <w:uiPriority w:val="99"/>
    <w:semiHidden/>
    <w:unhideWhenUsed/>
    <w:rsid w:val="008707F7"/>
    <w:rPr>
      <w:color w:val="954F72" w:themeColor="followedHyperlink"/>
      <w:u w:val="single"/>
    </w:rPr>
  </w:style>
  <w:style w:type="table" w:customStyle="1" w:styleId="37">
    <w:name w:val="Сетка таблицы3"/>
    <w:basedOn w:val="a5"/>
    <w:next w:val="aff0"/>
    <w:uiPriority w:val="39"/>
    <w:rsid w:val="0087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5"/>
    <w:next w:val="aff0"/>
    <w:uiPriority w:val="39"/>
    <w:rsid w:val="0087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6"/>
    <w:uiPriority w:val="99"/>
    <w:semiHidden/>
    <w:unhideWhenUsed/>
    <w:rsid w:val="008707F7"/>
  </w:style>
  <w:style w:type="table" w:customStyle="1" w:styleId="52">
    <w:name w:val="Сетка таблицы5"/>
    <w:basedOn w:val="a5"/>
    <w:next w:val="aff0"/>
    <w:rsid w:val="008707F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3"/>
    <w:rsid w:val="008707F7"/>
    <w:pPr>
      <w:spacing w:before="100" w:beforeAutospacing="1" w:after="115" w:line="240" w:lineRule="auto"/>
    </w:pPr>
    <w:rPr>
      <w:rFonts w:ascii="Times New Roman" w:eastAsia="Times New Roman" w:hAnsi="Times New Roman" w:cs="Times New Roman"/>
      <w:color w:val="000000"/>
      <w:sz w:val="24"/>
      <w:szCs w:val="24"/>
      <w:lang w:eastAsia="ru-RU"/>
    </w:rPr>
  </w:style>
  <w:style w:type="paragraph" w:customStyle="1" w:styleId="p1">
    <w:name w:val="p1"/>
    <w:basedOn w:val="a3"/>
    <w:rsid w:val="008707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rsid w:val="008707F7"/>
  </w:style>
  <w:style w:type="paragraph" w:customStyle="1" w:styleId="p4">
    <w:name w:val="p4"/>
    <w:basedOn w:val="a3"/>
    <w:rsid w:val="008707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3">
    <w:name w:val="s3"/>
    <w:rsid w:val="008707F7"/>
  </w:style>
  <w:style w:type="character" w:customStyle="1" w:styleId="s4">
    <w:name w:val="s4"/>
    <w:rsid w:val="008707F7"/>
  </w:style>
  <w:style w:type="character" w:customStyle="1" w:styleId="apple-converted-space">
    <w:name w:val="apple-converted-space"/>
    <w:rsid w:val="008707F7"/>
  </w:style>
  <w:style w:type="character" w:customStyle="1" w:styleId="s5">
    <w:name w:val="s5"/>
    <w:rsid w:val="008707F7"/>
  </w:style>
  <w:style w:type="paragraph" w:customStyle="1" w:styleId="SerjoshaSurzhin">
    <w:name w:val="Serjosha_Surzhin"/>
    <w:basedOn w:val="a3"/>
    <w:uiPriority w:val="99"/>
    <w:rsid w:val="008707F7"/>
    <w:pPr>
      <w:spacing w:after="0" w:line="240" w:lineRule="auto"/>
      <w:ind w:firstLine="720"/>
      <w:jc w:val="both"/>
    </w:pPr>
    <w:rPr>
      <w:rFonts w:ascii="Times New Roman" w:eastAsia="Times New Roman" w:hAnsi="Times New Roman" w:cs="Times New Roman"/>
      <w:sz w:val="24"/>
      <w:szCs w:val="20"/>
    </w:rPr>
  </w:style>
  <w:style w:type="character" w:customStyle="1" w:styleId="2a">
    <w:name w:val="Основной текст (2)"/>
    <w:rsid w:val="008707F7"/>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style>
  <w:style w:type="numbering" w:customStyle="1" w:styleId="38">
    <w:name w:val="Нет списка3"/>
    <w:next w:val="a6"/>
    <w:uiPriority w:val="99"/>
    <w:semiHidden/>
    <w:unhideWhenUsed/>
    <w:rsid w:val="008707F7"/>
  </w:style>
  <w:style w:type="paragraph" w:customStyle="1" w:styleId="Rekvizit">
    <w:name w:val="Rekvizit"/>
    <w:basedOn w:val="a3"/>
    <w:rsid w:val="008707F7"/>
    <w:pPr>
      <w:spacing w:after="60" w:line="240" w:lineRule="auto"/>
      <w:jc w:val="both"/>
    </w:pPr>
    <w:rPr>
      <w:rFonts w:ascii="Times New Roman" w:eastAsia="Times New Roman" w:hAnsi="Times New Roman" w:cs="Times New Roman"/>
      <w:sz w:val="20"/>
      <w:szCs w:val="20"/>
      <w:lang w:eastAsia="ru-RU"/>
    </w:rPr>
  </w:style>
  <w:style w:type="character" w:customStyle="1" w:styleId="afffc">
    <w:name w:val="комментарий"/>
    <w:rsid w:val="008707F7"/>
    <w:rPr>
      <w:b/>
      <w:i/>
      <w:shd w:val="clear" w:color="auto" w:fill="FFFF99"/>
    </w:rPr>
  </w:style>
  <w:style w:type="paragraph" w:customStyle="1" w:styleId="afffd">
    <w:name w:val="Таблица текст"/>
    <w:basedOn w:val="a3"/>
    <w:rsid w:val="008707F7"/>
    <w:pPr>
      <w:spacing w:before="40" w:after="40" w:line="240" w:lineRule="auto"/>
      <w:ind w:left="57" w:right="57"/>
    </w:pPr>
    <w:rPr>
      <w:rFonts w:ascii="Times New Roman" w:eastAsia="Times New Roman" w:hAnsi="Times New Roman" w:cs="Times New Roman"/>
      <w:snapToGrid w:val="0"/>
      <w:sz w:val="24"/>
      <w:szCs w:val="26"/>
      <w:lang w:eastAsia="ru-RU"/>
    </w:rPr>
  </w:style>
  <w:style w:type="paragraph" w:customStyle="1" w:styleId="msonormal0">
    <w:name w:val="msonormal"/>
    <w:basedOn w:val="a3"/>
    <w:rsid w:val="008707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
    <w:name w:val="xl65"/>
    <w:basedOn w:val="a3"/>
    <w:rsid w:val="008707F7"/>
    <w:pPr>
      <w:spacing w:before="100" w:beforeAutospacing="1" w:after="100" w:afterAutospacing="1" w:line="240" w:lineRule="auto"/>
    </w:pPr>
    <w:rPr>
      <w:rFonts w:ascii="Arial" w:eastAsia="Times New Roman" w:hAnsi="Arial" w:cs="Arial"/>
      <w:lang w:eastAsia="ru-RU"/>
    </w:rPr>
  </w:style>
  <w:style w:type="paragraph" w:customStyle="1" w:styleId="xl66">
    <w:name w:val="xl66"/>
    <w:basedOn w:val="a3"/>
    <w:rsid w:val="008707F7"/>
    <w:pPr>
      <w:spacing w:before="100" w:beforeAutospacing="1" w:after="100" w:afterAutospacing="1" w:line="240" w:lineRule="auto"/>
    </w:pPr>
    <w:rPr>
      <w:rFonts w:ascii="Arial" w:eastAsia="Times New Roman" w:hAnsi="Arial" w:cs="Arial"/>
      <w:lang w:eastAsia="ru-RU"/>
    </w:rPr>
  </w:style>
  <w:style w:type="paragraph" w:customStyle="1" w:styleId="xl67">
    <w:name w:val="xl67"/>
    <w:basedOn w:val="a3"/>
    <w:rsid w:val="008707F7"/>
    <w:pPr>
      <w:spacing w:before="100" w:beforeAutospacing="1" w:after="100" w:afterAutospacing="1" w:line="240" w:lineRule="auto"/>
      <w:textAlignment w:val="center"/>
    </w:pPr>
    <w:rPr>
      <w:rFonts w:ascii="Arial" w:eastAsia="Times New Roman" w:hAnsi="Arial" w:cs="Arial"/>
      <w:b/>
      <w:bCs/>
      <w:lang w:eastAsia="ru-RU"/>
    </w:rPr>
  </w:style>
  <w:style w:type="paragraph" w:customStyle="1" w:styleId="xl68">
    <w:name w:val="xl68"/>
    <w:basedOn w:val="a3"/>
    <w:rsid w:val="008707F7"/>
    <w:pPr>
      <w:spacing w:before="100" w:beforeAutospacing="1" w:after="100" w:afterAutospacing="1" w:line="240" w:lineRule="auto"/>
      <w:jc w:val="center"/>
    </w:pPr>
    <w:rPr>
      <w:rFonts w:ascii="Arial" w:eastAsia="Times New Roman" w:hAnsi="Arial" w:cs="Arial"/>
      <w:b/>
      <w:bCs/>
      <w:sz w:val="24"/>
      <w:szCs w:val="24"/>
      <w:lang w:eastAsia="ru-RU"/>
    </w:rPr>
  </w:style>
  <w:style w:type="paragraph" w:customStyle="1" w:styleId="xl69">
    <w:name w:val="xl69"/>
    <w:basedOn w:val="a3"/>
    <w:rsid w:val="008707F7"/>
    <w:pPr>
      <w:spacing w:before="100" w:beforeAutospacing="1" w:after="100" w:afterAutospacing="1" w:line="240" w:lineRule="auto"/>
    </w:pPr>
    <w:rPr>
      <w:rFonts w:ascii="Arial" w:eastAsia="Times New Roman" w:hAnsi="Arial" w:cs="Arial"/>
      <w:b/>
      <w:bCs/>
      <w:lang w:eastAsia="ru-RU"/>
    </w:rPr>
  </w:style>
  <w:style w:type="paragraph" w:customStyle="1" w:styleId="xl70">
    <w:name w:val="xl70"/>
    <w:basedOn w:val="a3"/>
    <w:rsid w:val="008707F7"/>
    <w:pPr>
      <w:spacing w:before="100" w:beforeAutospacing="1" w:after="100" w:afterAutospacing="1" w:line="240" w:lineRule="auto"/>
      <w:jc w:val="center"/>
    </w:pPr>
    <w:rPr>
      <w:rFonts w:ascii="Arial" w:eastAsia="Times New Roman" w:hAnsi="Arial" w:cs="Arial"/>
      <w:lang w:eastAsia="ru-RU"/>
    </w:rPr>
  </w:style>
  <w:style w:type="paragraph" w:customStyle="1" w:styleId="xl71">
    <w:name w:val="xl71"/>
    <w:basedOn w:val="a3"/>
    <w:rsid w:val="008707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lang w:eastAsia="ru-RU"/>
    </w:rPr>
  </w:style>
  <w:style w:type="paragraph" w:customStyle="1" w:styleId="xl72">
    <w:name w:val="xl72"/>
    <w:basedOn w:val="a3"/>
    <w:rsid w:val="008707F7"/>
    <w:pPr>
      <w:pBdr>
        <w:top w:val="single" w:sz="4"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lang w:eastAsia="ru-RU"/>
    </w:rPr>
  </w:style>
  <w:style w:type="paragraph" w:customStyle="1" w:styleId="xl73">
    <w:name w:val="xl73"/>
    <w:basedOn w:val="a3"/>
    <w:rsid w:val="008707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lang w:eastAsia="ru-RU"/>
    </w:rPr>
  </w:style>
  <w:style w:type="paragraph" w:customStyle="1" w:styleId="xl74">
    <w:name w:val="xl74"/>
    <w:basedOn w:val="a3"/>
    <w:rsid w:val="008707F7"/>
    <w:pPr>
      <w:spacing w:before="100" w:beforeAutospacing="1" w:after="100" w:afterAutospacing="1" w:line="240" w:lineRule="auto"/>
    </w:pPr>
    <w:rPr>
      <w:rFonts w:ascii="Arial" w:eastAsia="Times New Roman" w:hAnsi="Arial" w:cs="Arial"/>
      <w:sz w:val="24"/>
      <w:szCs w:val="24"/>
      <w:lang w:eastAsia="ru-RU"/>
    </w:rPr>
  </w:style>
  <w:style w:type="paragraph" w:customStyle="1" w:styleId="xl75">
    <w:name w:val="xl75"/>
    <w:basedOn w:val="a3"/>
    <w:rsid w:val="008707F7"/>
    <w:pPr>
      <w:spacing w:before="100" w:beforeAutospacing="1" w:after="100" w:afterAutospacing="1" w:line="240" w:lineRule="auto"/>
      <w:jc w:val="right"/>
    </w:pPr>
    <w:rPr>
      <w:rFonts w:ascii="Arial" w:eastAsia="Times New Roman" w:hAnsi="Arial" w:cs="Arial"/>
      <w:lang w:eastAsia="ru-RU"/>
    </w:rPr>
  </w:style>
  <w:style w:type="paragraph" w:customStyle="1" w:styleId="xl76">
    <w:name w:val="xl76"/>
    <w:basedOn w:val="a3"/>
    <w:rsid w:val="008707F7"/>
    <w:pPr>
      <w:spacing w:before="100" w:beforeAutospacing="1" w:after="100" w:afterAutospacing="1" w:line="240" w:lineRule="auto"/>
    </w:pPr>
    <w:rPr>
      <w:rFonts w:ascii="Arial" w:eastAsia="Times New Roman" w:hAnsi="Arial" w:cs="Arial"/>
      <w:b/>
      <w:bCs/>
      <w:lang w:eastAsia="ru-RU"/>
    </w:rPr>
  </w:style>
  <w:style w:type="paragraph" w:customStyle="1" w:styleId="xl77">
    <w:name w:val="xl77"/>
    <w:basedOn w:val="a3"/>
    <w:rsid w:val="008707F7"/>
    <w:pPr>
      <w:spacing w:before="100" w:beforeAutospacing="1" w:after="100" w:afterAutospacing="1" w:line="240" w:lineRule="auto"/>
    </w:pPr>
    <w:rPr>
      <w:rFonts w:ascii="Arial" w:eastAsia="Times New Roman" w:hAnsi="Arial" w:cs="Arial"/>
      <w:lang w:eastAsia="ru-RU"/>
    </w:rPr>
  </w:style>
  <w:style w:type="paragraph" w:customStyle="1" w:styleId="xl78">
    <w:name w:val="xl78"/>
    <w:basedOn w:val="a3"/>
    <w:rsid w:val="008707F7"/>
    <w:pPr>
      <w:spacing w:before="100" w:beforeAutospacing="1" w:after="100" w:afterAutospacing="1" w:line="240" w:lineRule="auto"/>
      <w:jc w:val="right"/>
    </w:pPr>
    <w:rPr>
      <w:rFonts w:ascii="Arial" w:eastAsia="Times New Roman" w:hAnsi="Arial" w:cs="Arial"/>
      <w:i/>
      <w:iCs/>
      <w:lang w:eastAsia="ru-RU"/>
    </w:rPr>
  </w:style>
  <w:style w:type="paragraph" w:customStyle="1" w:styleId="xl79">
    <w:name w:val="xl79"/>
    <w:basedOn w:val="a3"/>
    <w:rsid w:val="008707F7"/>
    <w:pPr>
      <w:spacing w:before="100" w:beforeAutospacing="1" w:after="100" w:afterAutospacing="1" w:line="240" w:lineRule="auto"/>
      <w:jc w:val="right"/>
    </w:pPr>
    <w:rPr>
      <w:rFonts w:ascii="Arial" w:eastAsia="Times New Roman" w:hAnsi="Arial" w:cs="Arial"/>
      <w:lang w:eastAsia="ru-RU"/>
    </w:rPr>
  </w:style>
  <w:style w:type="paragraph" w:customStyle="1" w:styleId="xl80">
    <w:name w:val="xl80"/>
    <w:basedOn w:val="a3"/>
    <w:rsid w:val="008707F7"/>
    <w:pPr>
      <w:spacing w:before="100" w:beforeAutospacing="1" w:after="100" w:afterAutospacing="1" w:line="240" w:lineRule="auto"/>
      <w:jc w:val="right"/>
    </w:pPr>
    <w:rPr>
      <w:rFonts w:ascii="Arial" w:eastAsia="Times New Roman" w:hAnsi="Arial" w:cs="Arial"/>
      <w:lang w:eastAsia="ru-RU"/>
    </w:rPr>
  </w:style>
  <w:style w:type="paragraph" w:customStyle="1" w:styleId="xl81">
    <w:name w:val="xl81"/>
    <w:basedOn w:val="a3"/>
    <w:rsid w:val="008707F7"/>
    <w:pPr>
      <w:spacing w:before="100" w:beforeAutospacing="1" w:after="100" w:afterAutospacing="1" w:line="240" w:lineRule="auto"/>
      <w:jc w:val="right"/>
    </w:pPr>
    <w:rPr>
      <w:rFonts w:ascii="Arial" w:eastAsia="Times New Roman" w:hAnsi="Arial" w:cs="Arial"/>
      <w:sz w:val="18"/>
      <w:szCs w:val="18"/>
      <w:lang w:eastAsia="ru-RU"/>
    </w:rPr>
  </w:style>
  <w:style w:type="paragraph" w:customStyle="1" w:styleId="xl82">
    <w:name w:val="xl82"/>
    <w:basedOn w:val="a3"/>
    <w:rsid w:val="008707F7"/>
    <w:pPr>
      <w:spacing w:before="100" w:beforeAutospacing="1" w:after="100" w:afterAutospacing="1" w:line="240" w:lineRule="auto"/>
      <w:jc w:val="right"/>
    </w:pPr>
    <w:rPr>
      <w:rFonts w:ascii="Arial" w:eastAsia="Times New Roman" w:hAnsi="Arial" w:cs="Arial"/>
      <w:i/>
      <w:iCs/>
      <w:lang w:eastAsia="ru-RU"/>
    </w:rPr>
  </w:style>
  <w:style w:type="paragraph" w:customStyle="1" w:styleId="xl83">
    <w:name w:val="xl83"/>
    <w:basedOn w:val="a3"/>
    <w:rsid w:val="008707F7"/>
    <w:pPr>
      <w:spacing w:before="100" w:beforeAutospacing="1" w:after="100" w:afterAutospacing="1" w:line="240" w:lineRule="auto"/>
      <w:jc w:val="right"/>
    </w:pPr>
    <w:rPr>
      <w:rFonts w:ascii="Arial" w:eastAsia="Times New Roman" w:hAnsi="Arial" w:cs="Arial"/>
      <w:sz w:val="24"/>
      <w:szCs w:val="24"/>
      <w:lang w:eastAsia="ru-RU"/>
    </w:rPr>
  </w:style>
  <w:style w:type="paragraph" w:customStyle="1" w:styleId="xl84">
    <w:name w:val="xl84"/>
    <w:basedOn w:val="a3"/>
    <w:rsid w:val="008707F7"/>
    <w:pPr>
      <w:spacing w:before="100" w:beforeAutospacing="1" w:after="100" w:afterAutospacing="1" w:line="240" w:lineRule="auto"/>
      <w:jc w:val="right"/>
    </w:pPr>
    <w:rPr>
      <w:rFonts w:ascii="Arial" w:eastAsia="Times New Roman" w:hAnsi="Arial" w:cs="Arial"/>
      <w:sz w:val="18"/>
      <w:szCs w:val="18"/>
      <w:lang w:eastAsia="ru-RU"/>
    </w:rPr>
  </w:style>
  <w:style w:type="paragraph" w:customStyle="1" w:styleId="xl85">
    <w:name w:val="xl85"/>
    <w:basedOn w:val="a3"/>
    <w:rsid w:val="008707F7"/>
    <w:pPr>
      <w:pBdr>
        <w:bottom w:val="single" w:sz="4" w:space="0" w:color="auto"/>
      </w:pBdr>
      <w:spacing w:before="100" w:beforeAutospacing="1" w:after="100" w:afterAutospacing="1" w:line="240" w:lineRule="auto"/>
      <w:jc w:val="right"/>
    </w:pPr>
    <w:rPr>
      <w:rFonts w:ascii="Arial" w:eastAsia="Times New Roman" w:hAnsi="Arial" w:cs="Arial"/>
      <w:i/>
      <w:iCs/>
      <w:lang w:eastAsia="ru-RU"/>
    </w:rPr>
  </w:style>
  <w:style w:type="paragraph" w:customStyle="1" w:styleId="xl86">
    <w:name w:val="xl86"/>
    <w:basedOn w:val="a3"/>
    <w:rsid w:val="008707F7"/>
    <w:pPr>
      <w:pBdr>
        <w:bottom w:val="single" w:sz="4" w:space="0" w:color="auto"/>
      </w:pBdr>
      <w:spacing w:before="100" w:beforeAutospacing="1" w:after="100" w:afterAutospacing="1" w:line="240" w:lineRule="auto"/>
      <w:jc w:val="right"/>
    </w:pPr>
    <w:rPr>
      <w:rFonts w:ascii="Arial" w:eastAsia="Times New Roman" w:hAnsi="Arial" w:cs="Arial"/>
      <w:lang w:eastAsia="ru-RU"/>
    </w:rPr>
  </w:style>
  <w:style w:type="paragraph" w:customStyle="1" w:styleId="xl87">
    <w:name w:val="xl87"/>
    <w:basedOn w:val="a3"/>
    <w:rsid w:val="008707F7"/>
    <w:pPr>
      <w:pBdr>
        <w:bottom w:val="single" w:sz="4" w:space="0" w:color="auto"/>
      </w:pBdr>
      <w:spacing w:before="100" w:beforeAutospacing="1" w:after="100" w:afterAutospacing="1" w:line="240" w:lineRule="auto"/>
      <w:jc w:val="right"/>
    </w:pPr>
    <w:rPr>
      <w:rFonts w:ascii="Arial" w:eastAsia="Times New Roman" w:hAnsi="Arial" w:cs="Arial"/>
      <w:lang w:eastAsia="ru-RU"/>
    </w:rPr>
  </w:style>
  <w:style w:type="paragraph" w:customStyle="1" w:styleId="xl88">
    <w:name w:val="xl88"/>
    <w:basedOn w:val="a3"/>
    <w:rsid w:val="008707F7"/>
    <w:pPr>
      <w:pBdr>
        <w:bottom w:val="single" w:sz="4" w:space="0" w:color="auto"/>
      </w:pBdr>
      <w:spacing w:before="100" w:beforeAutospacing="1" w:after="100" w:afterAutospacing="1" w:line="240" w:lineRule="auto"/>
      <w:jc w:val="right"/>
    </w:pPr>
    <w:rPr>
      <w:rFonts w:ascii="Arial" w:eastAsia="Times New Roman" w:hAnsi="Arial" w:cs="Arial"/>
      <w:lang w:eastAsia="ru-RU"/>
    </w:rPr>
  </w:style>
  <w:style w:type="paragraph" w:customStyle="1" w:styleId="xl89">
    <w:name w:val="xl89"/>
    <w:basedOn w:val="a3"/>
    <w:rsid w:val="008707F7"/>
    <w:pPr>
      <w:pBdr>
        <w:bottom w:val="single" w:sz="4" w:space="0" w:color="auto"/>
      </w:pBdr>
      <w:spacing w:before="100" w:beforeAutospacing="1" w:after="100" w:afterAutospacing="1" w:line="240" w:lineRule="auto"/>
      <w:jc w:val="right"/>
    </w:pPr>
    <w:rPr>
      <w:rFonts w:ascii="Arial" w:eastAsia="Times New Roman" w:hAnsi="Arial" w:cs="Arial"/>
      <w:sz w:val="18"/>
      <w:szCs w:val="18"/>
      <w:lang w:eastAsia="ru-RU"/>
    </w:rPr>
  </w:style>
  <w:style w:type="paragraph" w:customStyle="1" w:styleId="xl90">
    <w:name w:val="xl90"/>
    <w:basedOn w:val="a3"/>
    <w:rsid w:val="008707F7"/>
    <w:pPr>
      <w:spacing w:before="100" w:beforeAutospacing="1" w:after="100" w:afterAutospacing="1" w:line="240" w:lineRule="auto"/>
      <w:jc w:val="right"/>
    </w:pPr>
    <w:rPr>
      <w:rFonts w:ascii="Arial" w:eastAsia="Times New Roman" w:hAnsi="Arial" w:cs="Arial"/>
      <w:b/>
      <w:bCs/>
      <w:sz w:val="18"/>
      <w:szCs w:val="18"/>
      <w:lang w:eastAsia="ru-RU"/>
    </w:rPr>
  </w:style>
  <w:style w:type="paragraph" w:customStyle="1" w:styleId="xl91">
    <w:name w:val="xl91"/>
    <w:basedOn w:val="a3"/>
    <w:rsid w:val="008707F7"/>
    <w:pPr>
      <w:pBdr>
        <w:bottom w:val="single" w:sz="4" w:space="0" w:color="auto"/>
      </w:pBdr>
      <w:spacing w:before="100" w:beforeAutospacing="1" w:after="100" w:afterAutospacing="1" w:line="240" w:lineRule="auto"/>
      <w:jc w:val="right"/>
    </w:pPr>
    <w:rPr>
      <w:rFonts w:ascii="Arial" w:eastAsia="Times New Roman" w:hAnsi="Arial" w:cs="Arial"/>
      <w:sz w:val="18"/>
      <w:szCs w:val="18"/>
      <w:lang w:eastAsia="ru-RU"/>
    </w:rPr>
  </w:style>
  <w:style w:type="paragraph" w:customStyle="1" w:styleId="xl92">
    <w:name w:val="xl92"/>
    <w:basedOn w:val="a3"/>
    <w:rsid w:val="008707F7"/>
    <w:pPr>
      <w:spacing w:before="100" w:beforeAutospacing="1" w:after="100" w:afterAutospacing="1" w:line="240" w:lineRule="auto"/>
      <w:textAlignment w:val="top"/>
    </w:pPr>
    <w:rPr>
      <w:rFonts w:ascii="Arial" w:eastAsia="Times New Roman" w:hAnsi="Arial" w:cs="Arial"/>
      <w:lang w:eastAsia="ru-RU"/>
    </w:rPr>
  </w:style>
  <w:style w:type="paragraph" w:customStyle="1" w:styleId="xl93">
    <w:name w:val="xl93"/>
    <w:basedOn w:val="a3"/>
    <w:rsid w:val="008707F7"/>
    <w:pPr>
      <w:spacing w:before="100" w:beforeAutospacing="1" w:after="100" w:afterAutospacing="1" w:line="240" w:lineRule="auto"/>
      <w:textAlignment w:val="top"/>
    </w:pPr>
    <w:rPr>
      <w:rFonts w:ascii="Arial" w:eastAsia="Times New Roman" w:hAnsi="Arial" w:cs="Arial"/>
      <w:lang w:eastAsia="ru-RU"/>
    </w:rPr>
  </w:style>
  <w:style w:type="paragraph" w:customStyle="1" w:styleId="xl94">
    <w:name w:val="xl94"/>
    <w:basedOn w:val="a3"/>
    <w:rsid w:val="008707F7"/>
    <w:pPr>
      <w:pBdr>
        <w:bottom w:val="single" w:sz="4" w:space="0" w:color="auto"/>
      </w:pBdr>
      <w:spacing w:before="100" w:beforeAutospacing="1" w:after="100" w:afterAutospacing="1" w:line="240" w:lineRule="auto"/>
      <w:textAlignment w:val="top"/>
    </w:pPr>
    <w:rPr>
      <w:rFonts w:ascii="Arial" w:eastAsia="Times New Roman" w:hAnsi="Arial" w:cs="Arial"/>
      <w:lang w:eastAsia="ru-RU"/>
    </w:rPr>
  </w:style>
  <w:style w:type="paragraph" w:customStyle="1" w:styleId="xl95">
    <w:name w:val="xl95"/>
    <w:basedOn w:val="a3"/>
    <w:rsid w:val="008707F7"/>
    <w:pPr>
      <w:pBdr>
        <w:bottom w:val="single" w:sz="4" w:space="0" w:color="auto"/>
      </w:pBdr>
      <w:spacing w:before="100" w:beforeAutospacing="1" w:after="100" w:afterAutospacing="1" w:line="240" w:lineRule="auto"/>
      <w:textAlignment w:val="top"/>
    </w:pPr>
    <w:rPr>
      <w:rFonts w:ascii="Arial" w:eastAsia="Times New Roman" w:hAnsi="Arial" w:cs="Arial"/>
      <w:lang w:eastAsia="ru-RU"/>
    </w:rPr>
  </w:style>
  <w:style w:type="paragraph" w:customStyle="1" w:styleId="xl96">
    <w:name w:val="xl96"/>
    <w:basedOn w:val="a3"/>
    <w:rsid w:val="008707F7"/>
    <w:pPr>
      <w:spacing w:before="100" w:beforeAutospacing="1" w:after="100" w:afterAutospacing="1" w:line="240" w:lineRule="auto"/>
    </w:pPr>
    <w:rPr>
      <w:rFonts w:ascii="Arial" w:eastAsia="Times New Roman" w:hAnsi="Arial" w:cs="Arial"/>
      <w:sz w:val="24"/>
      <w:szCs w:val="24"/>
      <w:lang w:eastAsia="ru-RU"/>
    </w:rPr>
  </w:style>
  <w:style w:type="paragraph" w:customStyle="1" w:styleId="xl97">
    <w:name w:val="xl97"/>
    <w:basedOn w:val="a3"/>
    <w:rsid w:val="008707F7"/>
    <w:pPr>
      <w:spacing w:before="100" w:beforeAutospacing="1" w:after="100" w:afterAutospacing="1" w:line="240" w:lineRule="auto"/>
      <w:jc w:val="center"/>
    </w:pPr>
    <w:rPr>
      <w:rFonts w:ascii="Arial" w:eastAsia="Times New Roman" w:hAnsi="Arial" w:cs="Arial"/>
      <w:b/>
      <w:bCs/>
      <w:sz w:val="28"/>
      <w:szCs w:val="28"/>
      <w:lang w:eastAsia="ru-RU"/>
    </w:rPr>
  </w:style>
  <w:style w:type="paragraph" w:customStyle="1" w:styleId="xl98">
    <w:name w:val="xl98"/>
    <w:basedOn w:val="a3"/>
    <w:rsid w:val="008707F7"/>
    <w:pPr>
      <w:pBdr>
        <w:bottom w:val="single" w:sz="4" w:space="0" w:color="auto"/>
      </w:pBdr>
      <w:spacing w:before="100" w:beforeAutospacing="1" w:after="100" w:afterAutospacing="1" w:line="240" w:lineRule="auto"/>
      <w:jc w:val="center"/>
    </w:pPr>
    <w:rPr>
      <w:rFonts w:ascii="Arial" w:eastAsia="Times New Roman" w:hAnsi="Arial" w:cs="Arial"/>
      <w:b/>
      <w:bCs/>
      <w:sz w:val="28"/>
      <w:szCs w:val="28"/>
      <w:lang w:eastAsia="ru-RU"/>
    </w:rPr>
  </w:style>
  <w:style w:type="paragraph" w:customStyle="1" w:styleId="xl99">
    <w:name w:val="xl99"/>
    <w:basedOn w:val="a3"/>
    <w:rsid w:val="008707F7"/>
    <w:pPr>
      <w:spacing w:before="100" w:beforeAutospacing="1" w:after="100" w:afterAutospacing="1" w:line="240" w:lineRule="auto"/>
      <w:jc w:val="center"/>
      <w:textAlignment w:val="top"/>
    </w:pPr>
    <w:rPr>
      <w:rFonts w:ascii="Arial" w:eastAsia="Times New Roman" w:hAnsi="Arial" w:cs="Arial"/>
      <w:sz w:val="18"/>
      <w:szCs w:val="18"/>
      <w:lang w:eastAsia="ru-RU"/>
    </w:rPr>
  </w:style>
  <w:style w:type="paragraph" w:customStyle="1" w:styleId="xl100">
    <w:name w:val="xl100"/>
    <w:basedOn w:val="a3"/>
    <w:rsid w:val="008707F7"/>
    <w:pPr>
      <w:spacing w:before="100" w:beforeAutospacing="1" w:after="100" w:afterAutospacing="1" w:line="240" w:lineRule="auto"/>
      <w:jc w:val="center"/>
      <w:textAlignment w:val="top"/>
    </w:pPr>
    <w:rPr>
      <w:rFonts w:ascii="Arial" w:eastAsia="Times New Roman" w:hAnsi="Arial" w:cs="Arial"/>
      <w:lang w:eastAsia="ru-RU"/>
    </w:rPr>
  </w:style>
  <w:style w:type="paragraph" w:customStyle="1" w:styleId="xl101">
    <w:name w:val="xl101"/>
    <w:basedOn w:val="a3"/>
    <w:rsid w:val="008707F7"/>
    <w:pPr>
      <w:spacing w:before="100" w:beforeAutospacing="1" w:after="100" w:afterAutospacing="1" w:line="240" w:lineRule="auto"/>
      <w:jc w:val="right"/>
    </w:pPr>
    <w:rPr>
      <w:rFonts w:ascii="Arial" w:eastAsia="Times New Roman" w:hAnsi="Arial" w:cs="Arial"/>
      <w:b/>
      <w:bCs/>
      <w:lang w:eastAsia="ru-RU"/>
    </w:rPr>
  </w:style>
  <w:style w:type="paragraph" w:customStyle="1" w:styleId="xl102">
    <w:name w:val="xl102"/>
    <w:basedOn w:val="a3"/>
    <w:rsid w:val="008707F7"/>
    <w:pPr>
      <w:pBdr>
        <w:bottom w:val="single" w:sz="4" w:space="0" w:color="auto"/>
      </w:pBdr>
      <w:spacing w:before="100" w:beforeAutospacing="1" w:after="100" w:afterAutospacing="1" w:line="240" w:lineRule="auto"/>
    </w:pPr>
    <w:rPr>
      <w:rFonts w:ascii="Arial" w:eastAsia="Times New Roman" w:hAnsi="Arial" w:cs="Arial"/>
      <w:lang w:eastAsia="ru-RU"/>
    </w:rPr>
  </w:style>
  <w:style w:type="paragraph" w:customStyle="1" w:styleId="xl103">
    <w:name w:val="xl103"/>
    <w:basedOn w:val="a3"/>
    <w:rsid w:val="008707F7"/>
    <w:pPr>
      <w:spacing w:before="100" w:beforeAutospacing="1" w:after="100" w:afterAutospacing="1" w:line="240" w:lineRule="auto"/>
      <w:jc w:val="right"/>
    </w:pPr>
    <w:rPr>
      <w:rFonts w:ascii="Arial" w:eastAsia="Times New Roman" w:hAnsi="Arial" w:cs="Arial"/>
      <w:lang w:eastAsia="ru-RU"/>
    </w:rPr>
  </w:style>
  <w:style w:type="paragraph" w:customStyle="1" w:styleId="xl104">
    <w:name w:val="xl104"/>
    <w:basedOn w:val="a3"/>
    <w:rsid w:val="008707F7"/>
    <w:pPr>
      <w:pBdr>
        <w:top w:val="single" w:sz="4" w:space="0" w:color="auto"/>
      </w:pBdr>
      <w:spacing w:before="100" w:beforeAutospacing="1" w:after="100" w:afterAutospacing="1" w:line="240" w:lineRule="auto"/>
      <w:jc w:val="right"/>
    </w:pPr>
    <w:rPr>
      <w:rFonts w:ascii="Arial" w:eastAsia="Times New Roman" w:hAnsi="Arial" w:cs="Arial"/>
      <w:b/>
      <w:bCs/>
      <w:lang w:eastAsia="ru-RU"/>
    </w:rPr>
  </w:style>
  <w:style w:type="paragraph" w:customStyle="1" w:styleId="xl105">
    <w:name w:val="xl105"/>
    <w:basedOn w:val="a3"/>
    <w:rsid w:val="008707F7"/>
    <w:pPr>
      <w:spacing w:before="100" w:beforeAutospacing="1" w:after="100" w:afterAutospacing="1" w:line="240" w:lineRule="auto"/>
    </w:pPr>
    <w:rPr>
      <w:rFonts w:ascii="Arial" w:eastAsia="Times New Roman" w:hAnsi="Arial" w:cs="Arial"/>
      <w:b/>
      <w:bCs/>
      <w:lang w:eastAsia="ru-RU"/>
    </w:rPr>
  </w:style>
  <w:style w:type="paragraph" w:customStyle="1" w:styleId="xl106">
    <w:name w:val="xl106"/>
    <w:basedOn w:val="a3"/>
    <w:rsid w:val="008707F7"/>
    <w:pPr>
      <w:spacing w:before="100" w:beforeAutospacing="1" w:after="100" w:afterAutospacing="1" w:line="240" w:lineRule="auto"/>
      <w:jc w:val="center"/>
    </w:pPr>
    <w:rPr>
      <w:rFonts w:ascii="Arial" w:eastAsia="Times New Roman" w:hAnsi="Arial" w:cs="Arial"/>
      <w:b/>
      <w:bCs/>
      <w:sz w:val="26"/>
      <w:szCs w:val="26"/>
      <w:lang w:eastAsia="ru-RU"/>
    </w:rPr>
  </w:style>
  <w:style w:type="paragraph" w:customStyle="1" w:styleId="xl107">
    <w:name w:val="xl107"/>
    <w:basedOn w:val="a3"/>
    <w:rsid w:val="008707F7"/>
    <w:pPr>
      <w:spacing w:before="100" w:beforeAutospacing="1" w:after="100" w:afterAutospacing="1" w:line="240" w:lineRule="auto"/>
      <w:jc w:val="right"/>
    </w:pPr>
    <w:rPr>
      <w:rFonts w:ascii="Arial" w:eastAsia="Times New Roman" w:hAnsi="Arial" w:cs="Arial"/>
      <w:b/>
      <w:bCs/>
      <w:lang w:eastAsia="ru-RU"/>
    </w:rPr>
  </w:style>
  <w:style w:type="numbering" w:customStyle="1" w:styleId="43">
    <w:name w:val="Нет списка4"/>
    <w:next w:val="a6"/>
    <w:uiPriority w:val="99"/>
    <w:semiHidden/>
    <w:unhideWhenUsed/>
    <w:rsid w:val="00B77672"/>
  </w:style>
  <w:style w:type="paragraph" w:customStyle="1" w:styleId="Normal1">
    <w:name w:val="Normal1"/>
    <w:rsid w:val="00B77672"/>
    <w:pPr>
      <w:widowControl w:val="0"/>
      <w:spacing w:after="0" w:line="340" w:lineRule="auto"/>
      <w:ind w:left="1040" w:hanging="360"/>
      <w:jc w:val="both"/>
    </w:pPr>
    <w:rPr>
      <w:rFonts w:ascii="Times New Roman" w:eastAsia="Times New Roman" w:hAnsi="Times New Roman" w:cs="Times New Roman"/>
      <w:sz w:val="20"/>
      <w:szCs w:val="20"/>
      <w:lang w:eastAsia="ru-RU"/>
    </w:rPr>
  </w:style>
  <w:style w:type="paragraph" w:customStyle="1" w:styleId="afffe">
    <w:name w:val="Словарная статья"/>
    <w:basedOn w:val="a3"/>
    <w:next w:val="a3"/>
    <w:rsid w:val="00B77672"/>
    <w:pPr>
      <w:autoSpaceDE w:val="0"/>
      <w:autoSpaceDN w:val="0"/>
      <w:adjustRightInd w:val="0"/>
      <w:spacing w:after="0" w:line="240" w:lineRule="auto"/>
      <w:ind w:right="118"/>
      <w:jc w:val="both"/>
    </w:pPr>
    <w:rPr>
      <w:rFonts w:ascii="Arial" w:eastAsia="Times New Roman" w:hAnsi="Arial" w:cs="Times New Roman"/>
      <w:sz w:val="20"/>
      <w:szCs w:val="20"/>
      <w:lang w:eastAsia="ru-RU"/>
    </w:rPr>
  </w:style>
  <w:style w:type="table" w:customStyle="1" w:styleId="61">
    <w:name w:val="Сетка таблицы6"/>
    <w:basedOn w:val="a5"/>
    <w:next w:val="aff0"/>
    <w:rsid w:val="00B7767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Название1"/>
    <w:basedOn w:val="a3"/>
    <w:qFormat/>
    <w:rsid w:val="00B77672"/>
    <w:pPr>
      <w:spacing w:before="240" w:after="60" w:line="240" w:lineRule="auto"/>
      <w:jc w:val="center"/>
      <w:outlineLvl w:val="0"/>
    </w:pPr>
    <w:rPr>
      <w:rFonts w:ascii="Arial" w:eastAsia="Times New Roman" w:hAnsi="Arial" w:cs="Arial"/>
      <w:b/>
      <w:bCs/>
      <w:kern w:val="28"/>
      <w:sz w:val="32"/>
      <w:szCs w:val="32"/>
      <w:lang w:eastAsia="ru-RU"/>
    </w:rPr>
  </w:style>
  <w:style w:type="paragraph" w:customStyle="1" w:styleId="xl177">
    <w:name w:val="xl177"/>
    <w:basedOn w:val="a3"/>
    <w:rsid w:val="00B77672"/>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Arial Unicode MS" w:hAnsi="Times New Roman" w:cs="Times New Roman"/>
      <w:lang w:eastAsia="ru-RU"/>
    </w:rPr>
  </w:style>
  <w:style w:type="paragraph" w:customStyle="1" w:styleId="PCDOCSFooter">
    <w:name w:val="PCDOCSFooter"/>
    <w:basedOn w:val="a3"/>
    <w:rsid w:val="00B77672"/>
    <w:pPr>
      <w:spacing w:after="240" w:line="240" w:lineRule="auto"/>
    </w:pPr>
    <w:rPr>
      <w:rFonts w:ascii="Times New Roman" w:eastAsia="Times New Roman" w:hAnsi="Times New Roman" w:cs="Times New Roman"/>
      <w:sz w:val="14"/>
      <w:szCs w:val="20"/>
      <w:lang w:val="en-US"/>
    </w:rPr>
  </w:style>
  <w:style w:type="paragraph" w:customStyle="1" w:styleId="PCDOCSFirstFooter">
    <w:name w:val="PCDOCSFirstFooter"/>
    <w:basedOn w:val="PCDOCSFooter"/>
    <w:rsid w:val="00B77672"/>
  </w:style>
  <w:style w:type="paragraph" w:customStyle="1" w:styleId="Body">
    <w:name w:val="Body"/>
    <w:basedOn w:val="a3"/>
    <w:rsid w:val="00B77672"/>
    <w:pPr>
      <w:spacing w:after="140" w:line="290" w:lineRule="auto"/>
      <w:jc w:val="both"/>
    </w:pPr>
    <w:rPr>
      <w:rFonts w:ascii="Arial" w:eastAsia="Times New Roman" w:hAnsi="Arial" w:cs="Times New Roman"/>
      <w:kern w:val="20"/>
      <w:sz w:val="20"/>
      <w:szCs w:val="20"/>
      <w:lang w:val="en-GB"/>
    </w:rPr>
  </w:style>
  <w:style w:type="paragraph" w:customStyle="1" w:styleId="Body1">
    <w:name w:val="Body 1"/>
    <w:basedOn w:val="Body"/>
    <w:rsid w:val="00B77672"/>
    <w:pPr>
      <w:tabs>
        <w:tab w:val="left" w:pos="680"/>
      </w:tabs>
      <w:ind w:left="680"/>
    </w:pPr>
  </w:style>
  <w:style w:type="paragraph" w:customStyle="1" w:styleId="Level1">
    <w:name w:val="Level 1"/>
    <w:basedOn w:val="a3"/>
    <w:next w:val="Body1"/>
    <w:rsid w:val="00B77672"/>
    <w:pPr>
      <w:keepNext/>
      <w:numPr>
        <w:numId w:val="12"/>
      </w:numPr>
      <w:spacing w:before="140" w:after="140" w:line="290" w:lineRule="auto"/>
      <w:jc w:val="both"/>
      <w:outlineLvl w:val="0"/>
    </w:pPr>
    <w:rPr>
      <w:rFonts w:ascii="Arial" w:eastAsia="Times New Roman" w:hAnsi="Arial" w:cs="Times New Roman"/>
      <w:b/>
      <w:kern w:val="20"/>
      <w:szCs w:val="20"/>
      <w:lang w:val="en-GB"/>
    </w:rPr>
  </w:style>
  <w:style w:type="paragraph" w:customStyle="1" w:styleId="Level2">
    <w:name w:val="Level 2"/>
    <w:basedOn w:val="a3"/>
    <w:rsid w:val="00B77672"/>
    <w:pPr>
      <w:numPr>
        <w:ilvl w:val="1"/>
        <w:numId w:val="12"/>
      </w:numPr>
      <w:spacing w:after="140" w:line="290" w:lineRule="auto"/>
      <w:jc w:val="both"/>
      <w:outlineLvl w:val="1"/>
    </w:pPr>
    <w:rPr>
      <w:rFonts w:ascii="Arial" w:eastAsia="Times New Roman" w:hAnsi="Arial" w:cs="Times New Roman"/>
      <w:kern w:val="20"/>
      <w:sz w:val="20"/>
      <w:szCs w:val="20"/>
      <w:lang w:val="en-GB"/>
    </w:rPr>
  </w:style>
  <w:style w:type="paragraph" w:customStyle="1" w:styleId="Level3">
    <w:name w:val="Level 3"/>
    <w:basedOn w:val="a3"/>
    <w:rsid w:val="00B77672"/>
    <w:pPr>
      <w:numPr>
        <w:ilvl w:val="2"/>
        <w:numId w:val="12"/>
      </w:numPr>
      <w:spacing w:after="140" w:line="290" w:lineRule="auto"/>
      <w:jc w:val="both"/>
      <w:outlineLvl w:val="2"/>
    </w:pPr>
    <w:rPr>
      <w:rFonts w:ascii="Arial" w:eastAsia="Times New Roman" w:hAnsi="Arial" w:cs="Times New Roman"/>
      <w:kern w:val="20"/>
      <w:sz w:val="20"/>
      <w:szCs w:val="20"/>
      <w:lang w:val="en-GB"/>
    </w:rPr>
  </w:style>
  <w:style w:type="paragraph" w:customStyle="1" w:styleId="Level4">
    <w:name w:val="Level 4"/>
    <w:basedOn w:val="a3"/>
    <w:rsid w:val="00B77672"/>
    <w:pPr>
      <w:numPr>
        <w:ilvl w:val="3"/>
        <w:numId w:val="12"/>
      </w:numPr>
      <w:spacing w:after="140" w:line="290" w:lineRule="auto"/>
      <w:jc w:val="both"/>
      <w:outlineLvl w:val="3"/>
    </w:pPr>
    <w:rPr>
      <w:rFonts w:ascii="Arial" w:eastAsia="Times New Roman" w:hAnsi="Arial" w:cs="Times New Roman"/>
      <w:kern w:val="20"/>
      <w:sz w:val="20"/>
      <w:szCs w:val="20"/>
      <w:lang w:val="en-GB"/>
    </w:rPr>
  </w:style>
  <w:style w:type="paragraph" w:customStyle="1" w:styleId="Level5">
    <w:name w:val="Level 5"/>
    <w:basedOn w:val="a3"/>
    <w:rsid w:val="00B77672"/>
    <w:pPr>
      <w:numPr>
        <w:ilvl w:val="4"/>
        <w:numId w:val="12"/>
      </w:numPr>
      <w:spacing w:after="140" w:line="290" w:lineRule="auto"/>
      <w:jc w:val="both"/>
      <w:outlineLvl w:val="4"/>
    </w:pPr>
    <w:rPr>
      <w:rFonts w:ascii="Arial" w:eastAsia="Times New Roman" w:hAnsi="Arial" w:cs="Times New Roman"/>
      <w:kern w:val="20"/>
      <w:sz w:val="20"/>
      <w:szCs w:val="20"/>
      <w:lang w:val="en-GB"/>
    </w:rPr>
  </w:style>
  <w:style w:type="paragraph" w:customStyle="1" w:styleId="Level6">
    <w:name w:val="Level 6"/>
    <w:basedOn w:val="a3"/>
    <w:rsid w:val="00B77672"/>
    <w:pPr>
      <w:numPr>
        <w:ilvl w:val="5"/>
        <w:numId w:val="12"/>
      </w:numPr>
      <w:spacing w:after="140" w:line="290" w:lineRule="auto"/>
      <w:jc w:val="both"/>
      <w:outlineLvl w:val="5"/>
    </w:pPr>
    <w:rPr>
      <w:rFonts w:ascii="Arial" w:eastAsia="Times New Roman" w:hAnsi="Arial" w:cs="Times New Roman"/>
      <w:kern w:val="20"/>
      <w:sz w:val="20"/>
      <w:szCs w:val="20"/>
      <w:lang w:val="en-GB"/>
    </w:rPr>
  </w:style>
  <w:style w:type="paragraph" w:customStyle="1" w:styleId="Parties">
    <w:name w:val="Parties"/>
    <w:basedOn w:val="a3"/>
    <w:rsid w:val="00B77672"/>
    <w:pPr>
      <w:numPr>
        <w:numId w:val="11"/>
      </w:numPr>
      <w:spacing w:after="140" w:line="290" w:lineRule="auto"/>
      <w:jc w:val="both"/>
    </w:pPr>
    <w:rPr>
      <w:rFonts w:ascii="Arial" w:eastAsia="Times New Roman" w:hAnsi="Arial" w:cs="Times New Roman"/>
      <w:kern w:val="20"/>
      <w:sz w:val="20"/>
      <w:szCs w:val="20"/>
      <w:lang w:val="en-GB"/>
    </w:rPr>
  </w:style>
  <w:style w:type="paragraph" w:customStyle="1" w:styleId="SchedApps">
    <w:name w:val="Sched/Apps"/>
    <w:basedOn w:val="a3"/>
    <w:next w:val="Body"/>
    <w:rsid w:val="00B77672"/>
    <w:pPr>
      <w:keepNext/>
      <w:keepLines/>
      <w:pageBreakBefore/>
      <w:spacing w:after="240" w:line="290" w:lineRule="auto"/>
      <w:jc w:val="center"/>
      <w:outlineLvl w:val="3"/>
    </w:pPr>
    <w:rPr>
      <w:rFonts w:ascii="Arial" w:eastAsia="Times New Roman" w:hAnsi="Arial" w:cs="Times New Roman"/>
      <w:b/>
      <w:kern w:val="20"/>
      <w:sz w:val="23"/>
      <w:szCs w:val="20"/>
      <w:lang w:val="en-GB"/>
    </w:rPr>
  </w:style>
  <w:style w:type="paragraph" w:customStyle="1" w:styleId="DocExCode">
    <w:name w:val="DocExCode"/>
    <w:basedOn w:val="a3"/>
    <w:rsid w:val="00B77672"/>
    <w:pPr>
      <w:pBdr>
        <w:top w:val="single" w:sz="4" w:space="1" w:color="auto"/>
      </w:pBdr>
      <w:spacing w:after="0" w:line="240" w:lineRule="auto"/>
    </w:pPr>
    <w:rPr>
      <w:rFonts w:ascii="Arial" w:eastAsia="Times New Roman" w:hAnsi="Arial" w:cs="Times New Roman"/>
      <w:kern w:val="20"/>
      <w:sz w:val="16"/>
      <w:szCs w:val="24"/>
      <w:lang w:val="en-GB"/>
    </w:rPr>
  </w:style>
  <w:style w:type="paragraph" w:customStyle="1" w:styleId="zFSNarrative">
    <w:name w:val="zFSNarrative"/>
    <w:basedOn w:val="a3"/>
    <w:rsid w:val="00B77672"/>
    <w:pPr>
      <w:spacing w:after="120" w:line="290" w:lineRule="auto"/>
      <w:jc w:val="center"/>
    </w:pPr>
    <w:rPr>
      <w:rFonts w:ascii="Arial" w:eastAsia="Times New Roman" w:hAnsi="Arial" w:cs="Times New Roman"/>
      <w:kern w:val="20"/>
      <w:sz w:val="20"/>
      <w:szCs w:val="24"/>
    </w:rPr>
  </w:style>
  <w:style w:type="paragraph" w:customStyle="1" w:styleId="affff">
    <w:name w:val="Любимый"/>
    <w:basedOn w:val="a3"/>
    <w:rsid w:val="00B77672"/>
    <w:pPr>
      <w:spacing w:after="0" w:line="240" w:lineRule="auto"/>
      <w:jc w:val="both"/>
    </w:pPr>
    <w:rPr>
      <w:rFonts w:ascii="13" w:eastAsia="Times New Roman" w:hAnsi="13" w:cs="Times New Roman"/>
      <w:sz w:val="26"/>
      <w:szCs w:val="20"/>
      <w:lang w:eastAsia="ru-RU"/>
    </w:rPr>
  </w:style>
  <w:style w:type="character" w:customStyle="1" w:styleId="Yur4-16-1">
    <w:name w:val="Yur4-16-1"/>
    <w:semiHidden/>
    <w:rsid w:val="00B77672"/>
    <w:rPr>
      <w:rFonts w:ascii="Arial" w:hAnsi="Arial"/>
      <w:color w:val="auto"/>
      <w:sz w:val="20"/>
    </w:rPr>
  </w:style>
  <w:style w:type="paragraph" w:styleId="affff0">
    <w:name w:val="List"/>
    <w:basedOn w:val="a3"/>
    <w:rsid w:val="00B77672"/>
    <w:pPr>
      <w:spacing w:after="0" w:line="240" w:lineRule="auto"/>
      <w:ind w:left="283" w:hanging="283"/>
    </w:pPr>
    <w:rPr>
      <w:rFonts w:ascii="Times New Roman" w:eastAsia="Times New Roman" w:hAnsi="Times New Roman" w:cs="Times New Roman"/>
      <w:sz w:val="24"/>
      <w:szCs w:val="24"/>
      <w:lang w:eastAsia="ru-RU"/>
    </w:rPr>
  </w:style>
  <w:style w:type="paragraph" w:styleId="39">
    <w:name w:val="List 3"/>
    <w:basedOn w:val="a3"/>
    <w:rsid w:val="00B77672"/>
    <w:pPr>
      <w:spacing w:after="0" w:line="240" w:lineRule="auto"/>
      <w:ind w:left="849" w:hanging="283"/>
    </w:pPr>
    <w:rPr>
      <w:rFonts w:ascii="Times New Roman" w:eastAsia="Times New Roman" w:hAnsi="Times New Roman" w:cs="Times New Roman"/>
      <w:sz w:val="24"/>
      <w:szCs w:val="24"/>
      <w:lang w:eastAsia="ru-RU"/>
    </w:rPr>
  </w:style>
  <w:style w:type="paragraph" w:styleId="44">
    <w:name w:val="List 4"/>
    <w:basedOn w:val="a3"/>
    <w:rsid w:val="00B77672"/>
    <w:pPr>
      <w:spacing w:after="0" w:line="240" w:lineRule="auto"/>
      <w:ind w:left="1132" w:hanging="283"/>
    </w:pPr>
    <w:rPr>
      <w:rFonts w:ascii="Times New Roman" w:eastAsia="Times New Roman" w:hAnsi="Times New Roman" w:cs="Times New Roman"/>
      <w:sz w:val="24"/>
      <w:szCs w:val="24"/>
      <w:lang w:eastAsia="ru-RU"/>
    </w:rPr>
  </w:style>
  <w:style w:type="paragraph" w:styleId="53">
    <w:name w:val="List 5"/>
    <w:basedOn w:val="a3"/>
    <w:rsid w:val="00B77672"/>
    <w:pPr>
      <w:spacing w:after="0" w:line="240" w:lineRule="auto"/>
      <w:ind w:left="1415" w:hanging="283"/>
    </w:pPr>
    <w:rPr>
      <w:rFonts w:ascii="Times New Roman" w:eastAsia="Times New Roman" w:hAnsi="Times New Roman" w:cs="Times New Roman"/>
      <w:sz w:val="24"/>
      <w:szCs w:val="24"/>
      <w:lang w:eastAsia="ru-RU"/>
    </w:rPr>
  </w:style>
  <w:style w:type="paragraph" w:styleId="affff1">
    <w:name w:val="Salutation"/>
    <w:basedOn w:val="a3"/>
    <w:next w:val="a3"/>
    <w:link w:val="affff2"/>
    <w:rsid w:val="00B77672"/>
    <w:pPr>
      <w:spacing w:after="0" w:line="240" w:lineRule="auto"/>
    </w:pPr>
    <w:rPr>
      <w:rFonts w:ascii="Times New Roman" w:eastAsia="Times New Roman" w:hAnsi="Times New Roman" w:cs="Times New Roman"/>
      <w:sz w:val="24"/>
      <w:szCs w:val="24"/>
      <w:lang w:eastAsia="ru-RU"/>
    </w:rPr>
  </w:style>
  <w:style w:type="character" w:customStyle="1" w:styleId="affff2">
    <w:name w:val="Приветствие Знак"/>
    <w:basedOn w:val="a4"/>
    <w:link w:val="affff1"/>
    <w:rsid w:val="00B77672"/>
    <w:rPr>
      <w:rFonts w:ascii="Times New Roman" w:eastAsia="Times New Roman" w:hAnsi="Times New Roman" w:cs="Times New Roman"/>
      <w:sz w:val="24"/>
      <w:szCs w:val="24"/>
      <w:lang w:eastAsia="ru-RU"/>
    </w:rPr>
  </w:style>
  <w:style w:type="paragraph" w:styleId="3">
    <w:name w:val="List Bullet 3"/>
    <w:basedOn w:val="a3"/>
    <w:rsid w:val="00B77672"/>
    <w:pPr>
      <w:numPr>
        <w:numId w:val="9"/>
      </w:numPr>
      <w:spacing w:after="0" w:line="240" w:lineRule="auto"/>
    </w:pPr>
    <w:rPr>
      <w:rFonts w:ascii="Times New Roman" w:eastAsia="Times New Roman" w:hAnsi="Times New Roman" w:cs="Times New Roman"/>
      <w:sz w:val="24"/>
      <w:szCs w:val="24"/>
      <w:lang w:eastAsia="ru-RU"/>
    </w:rPr>
  </w:style>
  <w:style w:type="paragraph" w:styleId="4">
    <w:name w:val="List Bullet 4"/>
    <w:basedOn w:val="a3"/>
    <w:rsid w:val="00B77672"/>
    <w:pPr>
      <w:numPr>
        <w:numId w:val="10"/>
      </w:numPr>
      <w:spacing w:after="0" w:line="240" w:lineRule="auto"/>
    </w:pPr>
    <w:rPr>
      <w:rFonts w:ascii="Times New Roman" w:eastAsia="Times New Roman" w:hAnsi="Times New Roman" w:cs="Times New Roman"/>
      <w:sz w:val="24"/>
      <w:szCs w:val="24"/>
      <w:lang w:eastAsia="ru-RU"/>
    </w:rPr>
  </w:style>
  <w:style w:type="paragraph" w:styleId="2b">
    <w:name w:val="List Continue 2"/>
    <w:basedOn w:val="a3"/>
    <w:rsid w:val="00B77672"/>
    <w:pPr>
      <w:spacing w:after="120" w:line="240" w:lineRule="auto"/>
      <w:ind w:left="566"/>
    </w:pPr>
    <w:rPr>
      <w:rFonts w:ascii="Times New Roman" w:eastAsia="Times New Roman" w:hAnsi="Times New Roman" w:cs="Times New Roman"/>
      <w:sz w:val="24"/>
      <w:szCs w:val="24"/>
      <w:lang w:eastAsia="ru-RU"/>
    </w:rPr>
  </w:style>
  <w:style w:type="paragraph" w:styleId="3a">
    <w:name w:val="List Continue 3"/>
    <w:basedOn w:val="a3"/>
    <w:rsid w:val="00B77672"/>
    <w:pPr>
      <w:spacing w:after="120" w:line="240" w:lineRule="auto"/>
      <w:ind w:left="849"/>
    </w:pPr>
    <w:rPr>
      <w:rFonts w:ascii="Times New Roman" w:eastAsia="Times New Roman" w:hAnsi="Times New Roman" w:cs="Times New Roman"/>
      <w:sz w:val="24"/>
      <w:szCs w:val="24"/>
      <w:lang w:eastAsia="ru-RU"/>
    </w:rPr>
  </w:style>
  <w:style w:type="paragraph" w:styleId="affff3">
    <w:name w:val="Body Text First Indent"/>
    <w:basedOn w:val="a7"/>
    <w:link w:val="affff4"/>
    <w:rsid w:val="00B77672"/>
    <w:pPr>
      <w:ind w:firstLine="210"/>
      <w:jc w:val="left"/>
    </w:pPr>
    <w:rPr>
      <w:rFonts w:eastAsia="Times New Roman"/>
    </w:rPr>
  </w:style>
  <w:style w:type="character" w:customStyle="1" w:styleId="affff4">
    <w:name w:val="Красная строка Знак"/>
    <w:basedOn w:val="a8"/>
    <w:link w:val="affff3"/>
    <w:rsid w:val="00B77672"/>
    <w:rPr>
      <w:rFonts w:ascii="Times New Roman" w:eastAsia="Times New Roman" w:hAnsi="Times New Roman" w:cs="Times New Roman"/>
      <w:sz w:val="24"/>
      <w:szCs w:val="24"/>
      <w:lang w:eastAsia="ru-RU"/>
    </w:rPr>
  </w:style>
  <w:style w:type="paragraph" w:styleId="2c">
    <w:name w:val="Body Text First Indent 2"/>
    <w:basedOn w:val="aa"/>
    <w:link w:val="2d"/>
    <w:rsid w:val="00B77672"/>
    <w:pPr>
      <w:spacing w:before="0" w:after="120"/>
      <w:ind w:left="283" w:firstLine="210"/>
      <w:jc w:val="left"/>
    </w:pPr>
    <w:rPr>
      <w:rFonts w:eastAsia="Times New Roman"/>
      <w:szCs w:val="24"/>
    </w:rPr>
  </w:style>
  <w:style w:type="character" w:customStyle="1" w:styleId="2d">
    <w:name w:val="Красная строка 2 Знак"/>
    <w:basedOn w:val="a9"/>
    <w:link w:val="2c"/>
    <w:rsid w:val="00B77672"/>
    <w:rPr>
      <w:rFonts w:ascii="Times New Roman" w:eastAsia="Times New Roman" w:hAnsi="Times New Roman" w:cs="Times New Roman"/>
      <w:sz w:val="24"/>
      <w:szCs w:val="24"/>
      <w:lang w:eastAsia="ru-RU"/>
    </w:rPr>
  </w:style>
  <w:style w:type="paragraph" w:customStyle="1" w:styleId="Default">
    <w:name w:val="Default"/>
    <w:rsid w:val="00B7767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2">
    <w:name w:val="Рабочие дни"/>
    <w:basedOn w:val="a3"/>
    <w:rsid w:val="00B77672"/>
    <w:pPr>
      <w:numPr>
        <w:numId w:val="13"/>
      </w:numPr>
      <w:spacing w:before="120" w:after="60" w:line="240" w:lineRule="auto"/>
      <w:ind w:left="357" w:hanging="357"/>
    </w:pPr>
    <w:rPr>
      <w:rFonts w:ascii="Arial Narrow" w:eastAsia="Times New Roman" w:hAnsi="Arial Narrow" w:cs="Times New Roman"/>
      <w:b/>
      <w:caps/>
      <w:sz w:val="20"/>
      <w:szCs w:val="20"/>
      <w:lang w:eastAsia="ru-RU"/>
    </w:rPr>
  </w:style>
  <w:style w:type="paragraph" w:customStyle="1" w:styleId="3b">
    <w:name w:val="Стиль3 Знак"/>
    <w:basedOn w:val="23"/>
    <w:link w:val="310"/>
    <w:rsid w:val="00B77672"/>
    <w:pPr>
      <w:widowControl w:val="0"/>
      <w:tabs>
        <w:tab w:val="num" w:pos="227"/>
      </w:tabs>
      <w:adjustRightInd w:val="0"/>
      <w:ind w:firstLine="0"/>
      <w:textAlignment w:val="baseline"/>
    </w:pPr>
    <w:rPr>
      <w:rFonts w:ascii="Book Antiqua" w:hAnsi="Book Antiqua"/>
      <w:lang w:eastAsia="ru-RU"/>
    </w:rPr>
  </w:style>
  <w:style w:type="character" w:customStyle="1" w:styleId="310">
    <w:name w:val="Стиль3 Знак Знак1"/>
    <w:link w:val="3b"/>
    <w:locked/>
    <w:rsid w:val="00B77672"/>
    <w:rPr>
      <w:rFonts w:ascii="Book Antiqua" w:eastAsia="Times New Roman" w:hAnsi="Book Antiqua" w:cs="Times New Roman"/>
      <w:sz w:val="24"/>
      <w:szCs w:val="24"/>
      <w:lang w:eastAsia="ru-RU"/>
    </w:rPr>
  </w:style>
  <w:style w:type="paragraph" w:customStyle="1" w:styleId="1c">
    <w:name w:val="Основной текст с отступом1"/>
    <w:basedOn w:val="a3"/>
    <w:rsid w:val="00B77672"/>
    <w:pPr>
      <w:spacing w:after="0" w:line="240" w:lineRule="auto"/>
      <w:ind w:firstLine="720"/>
      <w:jc w:val="both"/>
    </w:pPr>
    <w:rPr>
      <w:rFonts w:ascii="Times New Roman" w:eastAsia="Times New Roman" w:hAnsi="Times New Roman" w:cs="Times New Roman"/>
      <w:b/>
      <w:bCs/>
      <w:sz w:val="24"/>
      <w:szCs w:val="24"/>
      <w:lang w:eastAsia="ru-RU"/>
    </w:rPr>
  </w:style>
  <w:style w:type="paragraph" w:customStyle="1" w:styleId="3c">
    <w:name w:val="Стиль3"/>
    <w:basedOn w:val="a3"/>
    <w:rsid w:val="00B77672"/>
    <w:pPr>
      <w:widowControl w:val="0"/>
      <w:tabs>
        <w:tab w:val="left" w:pos="2340"/>
      </w:tabs>
      <w:suppressAutoHyphens/>
      <w:spacing w:after="0" w:line="240" w:lineRule="auto"/>
      <w:ind w:left="2340" w:hanging="360"/>
      <w:jc w:val="both"/>
      <w:textAlignment w:val="baseline"/>
    </w:pPr>
    <w:rPr>
      <w:rFonts w:ascii="Times New Roman" w:eastAsia="Times New Roman" w:hAnsi="Times New Roman" w:cs="Times New Roman"/>
      <w:sz w:val="24"/>
      <w:szCs w:val="24"/>
      <w:lang w:eastAsia="ar-SA"/>
    </w:rPr>
  </w:style>
  <w:style w:type="character" w:styleId="affff5">
    <w:name w:val="Emphasis"/>
    <w:uiPriority w:val="20"/>
    <w:qFormat/>
    <w:rsid w:val="00B77672"/>
    <w:rPr>
      <w:i/>
    </w:rPr>
  </w:style>
  <w:style w:type="paragraph" w:customStyle="1" w:styleId="affff6">
    <w:name w:val="Нормальный (таблица)"/>
    <w:basedOn w:val="a3"/>
    <w:next w:val="a3"/>
    <w:uiPriority w:val="99"/>
    <w:rsid w:val="00B77672"/>
    <w:pPr>
      <w:widowControl w:val="0"/>
      <w:autoSpaceDE w:val="0"/>
      <w:autoSpaceDN w:val="0"/>
      <w:adjustRightInd w:val="0"/>
      <w:spacing w:after="0" w:line="240" w:lineRule="auto"/>
      <w:jc w:val="both"/>
    </w:pPr>
    <w:rPr>
      <w:rFonts w:ascii="Arial" w:eastAsia="Times New Roman" w:hAnsi="Arial" w:cs="Arial"/>
      <w:sz w:val="24"/>
      <w:szCs w:val="24"/>
      <w:lang w:eastAsia="ru-RU"/>
    </w:rPr>
  </w:style>
  <w:style w:type="character" w:customStyle="1" w:styleId="affff7">
    <w:name w:val="Цветовое выделение"/>
    <w:rsid w:val="00B77672"/>
    <w:rPr>
      <w:b/>
      <w:color w:val="26282F"/>
    </w:rPr>
  </w:style>
  <w:style w:type="character" w:customStyle="1" w:styleId="affff8">
    <w:name w:val="Гипертекстовая ссылка"/>
    <w:rsid w:val="00B77672"/>
    <w:rPr>
      <w:rFonts w:cs="Times New Roman"/>
      <w:b/>
      <w:bCs/>
      <w:color w:val="106BBE"/>
    </w:rPr>
  </w:style>
  <w:style w:type="paragraph" w:customStyle="1" w:styleId="affff9">
    <w:name w:val="Таблицы (моноширинный)"/>
    <w:basedOn w:val="a3"/>
    <w:next w:val="a3"/>
    <w:rsid w:val="00B77672"/>
    <w:pPr>
      <w:autoSpaceDE w:val="0"/>
      <w:autoSpaceDN w:val="0"/>
      <w:adjustRightInd w:val="0"/>
      <w:spacing w:after="0" w:line="240" w:lineRule="auto"/>
    </w:pPr>
    <w:rPr>
      <w:rFonts w:ascii="Courier New" w:eastAsia="Times New Roman" w:hAnsi="Courier New" w:cs="Courier New"/>
      <w:sz w:val="24"/>
      <w:szCs w:val="24"/>
      <w:lang w:eastAsia="ru-RU"/>
    </w:rPr>
  </w:style>
  <w:style w:type="numbering" w:customStyle="1" w:styleId="54">
    <w:name w:val="Нет списка5"/>
    <w:next w:val="a6"/>
    <w:uiPriority w:val="99"/>
    <w:semiHidden/>
    <w:unhideWhenUsed/>
    <w:rsid w:val="001F13C8"/>
  </w:style>
  <w:style w:type="table" w:customStyle="1" w:styleId="72">
    <w:name w:val="Сетка таблицы7"/>
    <w:basedOn w:val="a5"/>
    <w:next w:val="aff0"/>
    <w:uiPriority w:val="59"/>
    <w:rsid w:val="001F13C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a">
    <w:name w:val="Привязка сноски"/>
    <w:rsid w:val="001F13C8"/>
    <w:rPr>
      <w:vertAlign w:val="superscript"/>
    </w:rPr>
  </w:style>
  <w:style w:type="table" w:customStyle="1" w:styleId="81">
    <w:name w:val="Сетка таблицы8"/>
    <w:basedOn w:val="a5"/>
    <w:next w:val="aff0"/>
    <w:uiPriority w:val="39"/>
    <w:rsid w:val="00DC40D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kp@svo.aero" TargetMode="External"/><Relationship Id="rId13" Type="http://schemas.openxmlformats.org/officeDocument/2006/relationships/hyperlink" Target="consultantplus://offline/ref=A8B7DDDC7FA4B4243F496D42D28E1F144BF6E508550B48CEAF2F541471HC7DL" TargetMode="External"/><Relationship Id="rId18" Type="http://schemas.openxmlformats.org/officeDocument/2006/relationships/hyperlink" Target="consultantplus://offline/ref=EA2F6D04A8D5331B6C1F7DBAF8C47B2435C2AF9D2D759327D34C3592B657OCJ" TargetMode="External"/><Relationship Id="rId26" Type="http://schemas.openxmlformats.org/officeDocument/2006/relationships/hyperlink" Target="file:///T:\16.08.2018\&#1044;&#1086;&#1082;&#1091;&#1084;&#1077;&#1085;&#1090;&#1072;&#1094;&#1080;&#1080;\&#1055;&#1086;&#1074;&#1090;&#1086;&#1088;&#1085;&#1086;&#1077;%20&#1088;&#1072;&#1079;&#1084;&#1077;&#1097;&#1077;&#1085;&#1080;&#1077;\18.%20&#1050;&#1072;&#1073;&#1077;&#1083;&#1100;&#1085;&#1072;&#1103;%20&#1083;&#1080;&#1085;&#1080;&#1103;\180816_&#1058;&#1050;_&#1052;&#1040;&#1064;_&#1044;&#1086;&#1082;&#1091;&#1084;&#1077;&#1085;&#1090;&#1072;&#1094;_&#1079;&#1072;&#1087;&#1088;&#1086;&#1089;&#1072;_&#1087;&#1088;&#1077;&#1076;&#1083;_&#1088;&#1077;&#1084;&#1086;&#1085;&#1090;_&#1082;&#1072;&#1073;&#1077;&#1083;&#1100;&#1085;&#1086;&#1081;_&#1083;&#1080;&#1085;&#1080;&#1080;_06.docx" TargetMode="External"/><Relationship Id="rId3" Type="http://schemas.openxmlformats.org/officeDocument/2006/relationships/styles" Target="styles.xml"/><Relationship Id="rId21" Type="http://schemas.openxmlformats.org/officeDocument/2006/relationships/hyperlink" Target="consultantplus://offline/ref=EA2F6D04A8D5331B6C1F7DBAF8C47B2435C2AF9D2D749327D34C3592B657OCJ"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onsultantplus://offline/ref=630D4C1B0912281D47DACE3E8B1C2CB44A7A9E0E6E57443000B00026B387CF7285CE22E75FE85CF994D99AC89EF77BC63BFBCBC6378AE703iAE0J" TargetMode="External"/><Relationship Id="rId17" Type="http://schemas.openxmlformats.org/officeDocument/2006/relationships/hyperlink" Target="consultantplus://offline/ref=EA2F6D04A8D5331B6C1F7DBAF8C47B2434C2AE9E287E9327D34C3592B657OCJ" TargetMode="External"/><Relationship Id="rId25" Type="http://schemas.openxmlformats.org/officeDocument/2006/relationships/hyperlink" Target="consultantplus://offline/ref=EA2F6D04A8D5331B6C1F7DBAF8C47B2434CBAB9D29719327D34C3592B657OCJ"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consultantplus://offline/ref=EA2F6D04A8D5331B6C1F7DBAF8C47B2434CAA992227E9327D34C3592B657OCJ" TargetMode="External"/><Relationship Id="rId20" Type="http://schemas.openxmlformats.org/officeDocument/2006/relationships/hyperlink" Target="consultantplus://offline/ref=EA2F6D04A8D5331B6C1F7DBAF8C47B2435C2AF9D2D759327D34C3592B657OCJ" TargetMode="External"/><Relationship Id="rId29" Type="http://schemas.openxmlformats.org/officeDocument/2006/relationships/hyperlink" Target="file:///T:\16.08.2018\&#1044;&#1086;&#1082;&#1091;&#1084;&#1077;&#1085;&#1090;&#1072;&#1094;&#1080;&#1080;\&#1055;&#1086;&#1074;&#1090;&#1086;&#1088;&#1085;&#1086;&#1077;%20&#1088;&#1072;&#1079;&#1084;&#1077;&#1097;&#1077;&#1085;&#1080;&#1077;\18.%20&#1050;&#1072;&#1073;&#1077;&#1083;&#1100;&#1085;&#1072;&#1103;%20&#1083;&#1080;&#1085;&#1080;&#1103;\180816_&#1058;&#1050;_&#1052;&#1040;&#1064;_&#1044;&#1086;&#1082;&#1091;&#1084;&#1077;&#1085;&#1090;&#1072;&#1094;_&#1079;&#1072;&#1087;&#1088;&#1086;&#1089;&#1072;_&#1087;&#1088;&#1077;&#1076;&#1083;_&#1088;&#1077;&#1084;&#1086;&#1085;&#1090;_&#1082;&#1072;&#1073;&#1077;&#1083;&#1100;&#1085;&#1086;&#1081;_&#1083;&#1080;&#1085;&#1080;&#1080;_06.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akupki.gov.ru" TargetMode="External"/><Relationship Id="rId24" Type="http://schemas.openxmlformats.org/officeDocument/2006/relationships/hyperlink" Target="consultantplus://offline/ref=EA2F6D04A8D5331B6C1F7DBAF8C47B2435C2AB9828749327D34C3592B657OCJ" TargetMode="External"/><Relationship Id="rId32" Type="http://schemas.openxmlformats.org/officeDocument/2006/relationships/hyperlink" Target="consultantplus://offline/ref=EA2F6D04A8D5331B6C1F7DBAF8C47B2435C2AB982A779327D34C3592B67C95D013B68433FD8125B056ODJ" TargetMode="External"/><Relationship Id="rId5" Type="http://schemas.openxmlformats.org/officeDocument/2006/relationships/webSettings" Target="webSettings.xml"/><Relationship Id="rId15" Type="http://schemas.openxmlformats.org/officeDocument/2006/relationships/hyperlink" Target="consultantplus://offline/ref=EA2F6D04A8D5331B6C1F7DBAF8C47B2435C2AB982A779327D34C3592B67C95D013B68433FD8126B356OCJ" TargetMode="External"/><Relationship Id="rId23" Type="http://schemas.openxmlformats.org/officeDocument/2006/relationships/hyperlink" Target="consultantplus://offline/ref=EA2F6D04A8D5331B6C1F7DBAF8C47B2435C2AB9828749327D34C3592B657OCJ" TargetMode="External"/><Relationship Id="rId28" Type="http://schemas.openxmlformats.org/officeDocument/2006/relationships/hyperlink" Target="file:///T:\16.08.2018\&#1044;&#1086;&#1082;&#1091;&#1084;&#1077;&#1085;&#1090;&#1072;&#1094;&#1080;&#1080;\&#1055;&#1086;&#1074;&#1090;&#1086;&#1088;&#1085;&#1086;&#1077;%20&#1088;&#1072;&#1079;&#1084;&#1077;&#1097;&#1077;&#1085;&#1080;&#1077;\18.%20&#1050;&#1072;&#1073;&#1077;&#1083;&#1100;&#1085;&#1072;&#1103;%20&#1083;&#1080;&#1085;&#1080;&#1103;\180816_&#1058;&#1050;_&#1052;&#1040;&#1064;_&#1044;&#1086;&#1082;&#1091;&#1084;&#1077;&#1085;&#1090;&#1072;&#1094;_&#1079;&#1072;&#1087;&#1088;&#1086;&#1089;&#1072;_&#1087;&#1088;&#1077;&#1076;&#1083;_&#1088;&#1077;&#1084;&#1086;&#1085;&#1090;_&#1082;&#1072;&#1073;&#1077;&#1083;&#1100;&#1085;&#1086;&#1081;_&#1083;&#1080;&#1085;&#1080;&#1080;_06.docx" TargetMode="External"/><Relationship Id="rId10" Type="http://schemas.openxmlformats.org/officeDocument/2006/relationships/header" Target="header1.xml"/><Relationship Id="rId19" Type="http://schemas.openxmlformats.org/officeDocument/2006/relationships/hyperlink" Target="consultantplus://offline/ref=EA2F6D04A8D5331B6C1F7DBAF8C47B2435C2AF9D2D749327D34C3592B657OCJ" TargetMode="External"/><Relationship Id="rId31" Type="http://schemas.openxmlformats.org/officeDocument/2006/relationships/hyperlink" Target="consultantplus://offline/ref=EA2F6D04A8D5331B6C1F7DBAF8C47B2435C2AB982A779327D34C3592B67C95D013B68433FD8125B056O3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consultantplus://offline/ref=EA2F6D04A8D5331B6C1F7DBAF8C47B2434CBAB9D29719327D34C3592B657OCJ" TargetMode="External"/><Relationship Id="rId27" Type="http://schemas.openxmlformats.org/officeDocument/2006/relationships/hyperlink" Target="file:///T:\16.08.2018\&#1044;&#1086;&#1082;&#1091;&#1084;&#1077;&#1085;&#1090;&#1072;&#1094;&#1080;&#1080;\&#1055;&#1086;&#1074;&#1090;&#1086;&#1088;&#1085;&#1086;&#1077;%20&#1088;&#1072;&#1079;&#1084;&#1077;&#1097;&#1077;&#1085;&#1080;&#1077;\18.%20&#1050;&#1072;&#1073;&#1077;&#1083;&#1100;&#1085;&#1072;&#1103;%20&#1083;&#1080;&#1085;&#1080;&#1103;\180816_&#1058;&#1050;_&#1052;&#1040;&#1064;_&#1044;&#1086;&#1082;&#1091;&#1084;&#1077;&#1085;&#1090;&#1072;&#1094;_&#1079;&#1072;&#1087;&#1088;&#1086;&#1089;&#1072;_&#1087;&#1088;&#1077;&#1076;&#1083;_&#1088;&#1077;&#1084;&#1086;&#1085;&#1090;_&#1082;&#1072;&#1073;&#1077;&#1083;&#1100;&#1085;&#1086;&#1081;_&#1083;&#1080;&#1085;&#1080;&#1080;_06.docx" TargetMode="External"/><Relationship Id="rId30" Type="http://schemas.openxmlformats.org/officeDocument/2006/relationships/footer" Target="footer3.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9CEB4-927A-4658-B590-E08F3EB4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64</Pages>
  <Words>26260</Words>
  <Characters>149688</Characters>
  <Application>Microsoft Office Word</Application>
  <DocSecurity>0</DocSecurity>
  <Lines>1247</Lines>
  <Paragraphs>351</Paragraphs>
  <ScaleCrop>false</ScaleCrop>
  <HeadingPairs>
    <vt:vector size="2" baseType="variant">
      <vt:variant>
        <vt:lpstr>Название</vt:lpstr>
      </vt:variant>
      <vt:variant>
        <vt:i4>1</vt:i4>
      </vt:variant>
    </vt:vector>
  </HeadingPairs>
  <TitlesOfParts>
    <vt:vector size="1" baseType="lpstr">
      <vt:lpstr/>
    </vt:vector>
  </TitlesOfParts>
  <Company>АО"МАШ"</Company>
  <LinksUpToDate>false</LinksUpToDate>
  <CharactersWithSpaces>175597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Кафтанникова Юлия Николаевна</dc:creator>
  <cp:keywords/>
  <dc:description/>
  <cp:lastModifiedBy>Кафтанникова Юлия Николаевна</cp:lastModifiedBy>
  <cp:revision>3</cp:revision>
  <dcterms:created xsi:type="dcterms:W3CDTF">2019-08-26T12:04:00Z</dcterms:created>
  <dcterms:modified xsi:type="dcterms:W3CDTF">2019-08-30T16:27:00Z</dcterms:modified>
</cp:coreProperties>
</file>