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0E5672" w:rsidTr="00FC67B5">
        <w:tc>
          <w:tcPr>
            <w:tcW w:w="4788" w:type="dxa"/>
          </w:tcPr>
          <w:p w:rsidR="0067446E" w:rsidRPr="000E5672" w:rsidRDefault="0067446E" w:rsidP="00FC67B5">
            <w:pPr>
              <w:keepNext/>
              <w:keepLines/>
              <w:snapToGrid w:val="0"/>
              <w:rPr>
                <w:color w:val="FF0000"/>
              </w:rPr>
            </w:pPr>
          </w:p>
        </w:tc>
        <w:tc>
          <w:tcPr>
            <w:tcW w:w="4924" w:type="dxa"/>
          </w:tcPr>
          <w:p w:rsidR="0067446E" w:rsidRPr="000E5672"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0E5672">
              <w:rPr>
                <w:rFonts w:ascii="Times New Roman" w:hAnsi="Times New Roman" w:cs="Times New Roman"/>
                <w:sz w:val="22"/>
                <w:szCs w:val="22"/>
              </w:rPr>
              <w:t xml:space="preserve">УТВЕРЖДАЮ </w:t>
            </w:r>
          </w:p>
          <w:p w:rsidR="0067446E" w:rsidRPr="000E5672" w:rsidRDefault="0067446E" w:rsidP="00FC67B5">
            <w:pPr>
              <w:keepNext/>
              <w:keepLines/>
              <w:jc w:val="right"/>
            </w:pPr>
          </w:p>
          <w:p w:rsidR="0067446E" w:rsidRPr="000E5672" w:rsidRDefault="0067446E" w:rsidP="00FC67B5">
            <w:pPr>
              <w:keepNext/>
              <w:keepLines/>
              <w:jc w:val="right"/>
              <w:rPr>
                <w:b/>
                <w:bCs/>
              </w:rPr>
            </w:pPr>
            <w:r w:rsidRPr="000E5672">
              <w:rPr>
                <w:b/>
                <w:bCs/>
                <w:sz w:val="22"/>
                <w:szCs w:val="22"/>
              </w:rPr>
              <w:t xml:space="preserve">                         </w:t>
            </w:r>
            <w:r w:rsidR="00F843DA" w:rsidRPr="000E5672">
              <w:rPr>
                <w:b/>
                <w:bCs/>
                <w:sz w:val="22"/>
                <w:szCs w:val="22"/>
              </w:rPr>
              <w:t>Генеральный</w:t>
            </w:r>
            <w:r w:rsidRPr="000E5672">
              <w:rPr>
                <w:b/>
                <w:bCs/>
                <w:sz w:val="22"/>
                <w:szCs w:val="22"/>
              </w:rPr>
              <w:t xml:space="preserve"> директор</w:t>
            </w:r>
          </w:p>
          <w:p w:rsidR="0067446E" w:rsidRPr="000E5672" w:rsidRDefault="0067446E" w:rsidP="00FC67B5">
            <w:pPr>
              <w:keepNext/>
              <w:keepLines/>
              <w:jc w:val="right"/>
              <w:rPr>
                <w:b/>
                <w:bCs/>
              </w:rPr>
            </w:pPr>
            <w:r w:rsidRPr="000E5672">
              <w:rPr>
                <w:b/>
                <w:bCs/>
                <w:sz w:val="22"/>
                <w:szCs w:val="22"/>
              </w:rPr>
              <w:t xml:space="preserve">                            ФГУП «НАМИ»</w:t>
            </w:r>
          </w:p>
          <w:p w:rsidR="0067446E" w:rsidRPr="000E5672" w:rsidRDefault="0067446E" w:rsidP="00FC67B5">
            <w:pPr>
              <w:keepNext/>
              <w:keepLines/>
              <w:jc w:val="right"/>
              <w:rPr>
                <w:b/>
                <w:bCs/>
              </w:rPr>
            </w:pPr>
          </w:p>
          <w:p w:rsidR="0067446E" w:rsidRPr="000E5672" w:rsidRDefault="0067446E" w:rsidP="00FC67B5">
            <w:pPr>
              <w:keepNext/>
              <w:keepLines/>
              <w:jc w:val="right"/>
              <w:rPr>
                <w:b/>
                <w:bCs/>
              </w:rPr>
            </w:pPr>
          </w:p>
          <w:p w:rsidR="0067446E" w:rsidRPr="000E5672" w:rsidRDefault="0067446E" w:rsidP="00FC67B5">
            <w:pPr>
              <w:keepNext/>
              <w:keepLines/>
              <w:jc w:val="right"/>
              <w:rPr>
                <w:b/>
                <w:bCs/>
              </w:rPr>
            </w:pPr>
            <w:r w:rsidRPr="000E5672">
              <w:rPr>
                <w:b/>
                <w:bCs/>
                <w:sz w:val="22"/>
                <w:szCs w:val="22"/>
              </w:rPr>
              <w:t xml:space="preserve">                                   ________/</w:t>
            </w:r>
            <w:r w:rsidR="008A2157" w:rsidRPr="000E5672">
              <w:rPr>
                <w:b/>
                <w:bCs/>
                <w:sz w:val="22"/>
                <w:szCs w:val="22"/>
              </w:rPr>
              <w:t>С</w:t>
            </w:r>
            <w:r w:rsidR="0082458E" w:rsidRPr="000E5672">
              <w:rPr>
                <w:b/>
                <w:bCs/>
                <w:sz w:val="22"/>
                <w:szCs w:val="22"/>
              </w:rPr>
              <w:t>.</w:t>
            </w:r>
            <w:r w:rsidR="008A2157" w:rsidRPr="000E5672">
              <w:rPr>
                <w:b/>
                <w:bCs/>
                <w:sz w:val="22"/>
                <w:szCs w:val="22"/>
              </w:rPr>
              <w:t>В</w:t>
            </w:r>
            <w:r w:rsidR="0082458E" w:rsidRPr="000E5672">
              <w:rPr>
                <w:b/>
                <w:bCs/>
                <w:sz w:val="22"/>
                <w:szCs w:val="22"/>
              </w:rPr>
              <w:t xml:space="preserve">. </w:t>
            </w:r>
            <w:r w:rsidR="008A2157" w:rsidRPr="000E5672">
              <w:rPr>
                <w:b/>
                <w:bCs/>
                <w:sz w:val="22"/>
                <w:szCs w:val="22"/>
              </w:rPr>
              <w:t>Гайсин</w:t>
            </w:r>
            <w:r w:rsidRPr="000E5672">
              <w:rPr>
                <w:b/>
                <w:bCs/>
                <w:sz w:val="22"/>
                <w:szCs w:val="22"/>
              </w:rPr>
              <w:t>/</w:t>
            </w:r>
          </w:p>
          <w:p w:rsidR="0067446E" w:rsidRPr="000E5672" w:rsidRDefault="0067446E" w:rsidP="00FC67B5">
            <w:pPr>
              <w:keepNext/>
              <w:keepLines/>
              <w:jc w:val="right"/>
              <w:rPr>
                <w:b/>
                <w:bCs/>
              </w:rPr>
            </w:pPr>
          </w:p>
        </w:tc>
      </w:tr>
    </w:tbl>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sz w:val="22"/>
          <w:szCs w:val="22"/>
        </w:rPr>
      </w:pPr>
    </w:p>
    <w:p w:rsidR="001B5756" w:rsidRPr="000E5672" w:rsidRDefault="001B5756" w:rsidP="0067446E">
      <w:pPr>
        <w:keepNext/>
        <w:keepLines/>
        <w:rPr>
          <w:sz w:val="22"/>
          <w:szCs w:val="22"/>
        </w:rPr>
      </w:pPr>
    </w:p>
    <w:p w:rsidR="001B5756" w:rsidRPr="000E5672" w:rsidRDefault="001B5756" w:rsidP="0067446E">
      <w:pPr>
        <w:keepNext/>
        <w:keepLines/>
        <w:rPr>
          <w:sz w:val="22"/>
          <w:szCs w:val="22"/>
        </w:rPr>
      </w:pPr>
    </w:p>
    <w:p w:rsidR="001B5756" w:rsidRPr="000E5672" w:rsidRDefault="001B5756" w:rsidP="0067446E">
      <w:pPr>
        <w:keepNext/>
        <w:keepLines/>
        <w:rPr>
          <w:sz w:val="22"/>
          <w:szCs w:val="22"/>
        </w:rPr>
      </w:pPr>
    </w:p>
    <w:p w:rsidR="0067446E" w:rsidRPr="000E5672" w:rsidRDefault="0067446E" w:rsidP="0067446E">
      <w:pPr>
        <w:keepNext/>
        <w:keepLines/>
        <w:rPr>
          <w:sz w:val="22"/>
          <w:szCs w:val="22"/>
        </w:rPr>
      </w:pPr>
    </w:p>
    <w:p w:rsidR="0067446E" w:rsidRPr="000E5672" w:rsidRDefault="0067446E" w:rsidP="0067446E">
      <w:pPr>
        <w:keepNext/>
        <w:keepLines/>
        <w:rPr>
          <w:b/>
          <w:bCs/>
          <w:sz w:val="22"/>
          <w:szCs w:val="22"/>
        </w:rPr>
      </w:pPr>
    </w:p>
    <w:p w:rsidR="00770FC0" w:rsidRPr="000E5672" w:rsidRDefault="00770FC0" w:rsidP="0067446E">
      <w:pPr>
        <w:keepNext/>
        <w:keepLines/>
        <w:rPr>
          <w:b/>
          <w:bCs/>
          <w:sz w:val="22"/>
          <w:szCs w:val="22"/>
        </w:rPr>
      </w:pPr>
    </w:p>
    <w:p w:rsidR="00770FC0" w:rsidRPr="000E5672" w:rsidRDefault="00770FC0" w:rsidP="0067446E">
      <w:pPr>
        <w:keepNext/>
        <w:keepLines/>
        <w:rPr>
          <w:b/>
          <w:bCs/>
          <w:sz w:val="22"/>
          <w:szCs w:val="22"/>
        </w:rPr>
      </w:pPr>
    </w:p>
    <w:p w:rsidR="00770FC0" w:rsidRPr="000E5672" w:rsidRDefault="00770FC0" w:rsidP="0067446E">
      <w:pPr>
        <w:keepNext/>
        <w:keepLines/>
        <w:rPr>
          <w:b/>
          <w:bCs/>
          <w:sz w:val="22"/>
          <w:szCs w:val="22"/>
        </w:rPr>
      </w:pPr>
    </w:p>
    <w:p w:rsidR="0029209E" w:rsidRPr="000E5672" w:rsidRDefault="0029209E" w:rsidP="0029209E">
      <w:pPr>
        <w:keepNext/>
        <w:keepLines/>
        <w:jc w:val="center"/>
        <w:rPr>
          <w:b/>
          <w:bCs/>
          <w:color w:val="000000"/>
          <w:spacing w:val="20"/>
          <w:sz w:val="28"/>
          <w:szCs w:val="28"/>
        </w:rPr>
      </w:pPr>
    </w:p>
    <w:p w:rsidR="0067446E" w:rsidRPr="000E5672" w:rsidRDefault="0067446E" w:rsidP="001120FC">
      <w:pPr>
        <w:keepNext/>
        <w:keepLines/>
        <w:jc w:val="center"/>
        <w:rPr>
          <w:b/>
          <w:bCs/>
          <w:color w:val="000000"/>
          <w:spacing w:val="20"/>
          <w:sz w:val="28"/>
          <w:szCs w:val="28"/>
        </w:rPr>
      </w:pPr>
      <w:r w:rsidRPr="000E5672">
        <w:rPr>
          <w:b/>
          <w:bCs/>
          <w:color w:val="000000"/>
          <w:spacing w:val="20"/>
          <w:sz w:val="28"/>
          <w:szCs w:val="28"/>
        </w:rPr>
        <w:t xml:space="preserve">Документация о запросе котировок </w:t>
      </w:r>
    </w:p>
    <w:p w:rsidR="00A53A84" w:rsidRPr="00A66959" w:rsidRDefault="00A94702" w:rsidP="00A66959">
      <w:pPr>
        <w:jc w:val="center"/>
        <w:rPr>
          <w:sz w:val="28"/>
          <w:szCs w:val="28"/>
        </w:rPr>
      </w:pPr>
      <w:r w:rsidRPr="00157793">
        <w:t xml:space="preserve">на право заключения договора </w:t>
      </w:r>
      <w:r w:rsidR="0039330A" w:rsidRPr="00157793">
        <w:t xml:space="preserve">на закупку и поставку </w:t>
      </w:r>
      <w:r w:rsidR="00A66959">
        <w:rPr>
          <w:rFonts w:eastAsia="Calibri"/>
          <w:lang w:eastAsia="en-US"/>
        </w:rPr>
        <w:t>источника тока</w:t>
      </w:r>
      <w:r w:rsidR="009C7454">
        <w:rPr>
          <w:rFonts w:eastAsia="Calibri"/>
          <w:lang w:eastAsia="en-US"/>
        </w:rPr>
        <w:t>,</w:t>
      </w:r>
      <w:r w:rsidR="009C7454" w:rsidRPr="006A3B8A">
        <w:rPr>
          <w:rFonts w:eastAsia="Calibri"/>
          <w:lang w:eastAsia="en-US"/>
        </w:rPr>
        <w:t xml:space="preserve"> необходим</w:t>
      </w:r>
      <w:r w:rsidR="009C7454">
        <w:rPr>
          <w:rFonts w:eastAsia="Calibri"/>
          <w:lang w:eastAsia="en-US"/>
        </w:rPr>
        <w:t>ого</w:t>
      </w:r>
      <w:r w:rsidR="009C7454" w:rsidRPr="006A3B8A">
        <w:rPr>
          <w:rFonts w:eastAsia="Calibri"/>
          <w:lang w:eastAsia="en-US"/>
        </w:rPr>
        <w:t xml:space="preserve"> </w:t>
      </w:r>
      <w:r w:rsidR="00A66959" w:rsidRPr="00A66959">
        <w:t>для проведения лабораторных испытаний электрических и электронных компонентов автомобиля</w:t>
      </w:r>
      <w:r w:rsidR="00E6643C">
        <w:t xml:space="preserve">, в соответствии с </w:t>
      </w:r>
      <w:bookmarkStart w:id="0" w:name="_GoBack"/>
      <w:bookmarkEnd w:id="0"/>
      <w:r w:rsidR="00E6643C">
        <w:t>техническим заданием.</w:t>
      </w:r>
    </w:p>
    <w:p w:rsidR="0052095C" w:rsidRPr="000E5672" w:rsidRDefault="0052095C" w:rsidP="00BE51C3">
      <w:pPr>
        <w:widowControl w:val="0"/>
        <w:autoSpaceDE w:val="0"/>
        <w:autoSpaceDN w:val="0"/>
        <w:adjustRightInd w:val="0"/>
        <w:jc w:val="center"/>
        <w:rPr>
          <w:sz w:val="28"/>
          <w:szCs w:val="28"/>
        </w:rPr>
      </w:pPr>
    </w:p>
    <w:p w:rsidR="0067446E" w:rsidRPr="000E5672" w:rsidRDefault="00B90B95" w:rsidP="00BE51C3">
      <w:pPr>
        <w:widowControl w:val="0"/>
        <w:autoSpaceDE w:val="0"/>
        <w:autoSpaceDN w:val="0"/>
        <w:adjustRightInd w:val="0"/>
        <w:jc w:val="center"/>
        <w:rPr>
          <w:sz w:val="28"/>
          <w:szCs w:val="28"/>
        </w:rPr>
      </w:pPr>
      <w:r w:rsidRPr="000E5672">
        <w:rPr>
          <w:sz w:val="28"/>
          <w:szCs w:val="28"/>
        </w:rPr>
        <w:t xml:space="preserve"> </w:t>
      </w: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67446E">
      <w:pPr>
        <w:widowControl w:val="0"/>
        <w:autoSpaceDE w:val="0"/>
        <w:autoSpaceDN w:val="0"/>
        <w:adjustRightInd w:val="0"/>
        <w:jc w:val="center"/>
        <w:rPr>
          <w:b/>
          <w:sz w:val="28"/>
          <w:szCs w:val="28"/>
        </w:rPr>
      </w:pPr>
    </w:p>
    <w:p w:rsidR="0067446E" w:rsidRPr="000E5672" w:rsidRDefault="0067446E" w:rsidP="00BE51C3">
      <w:pPr>
        <w:widowControl w:val="0"/>
        <w:autoSpaceDE w:val="0"/>
        <w:autoSpaceDN w:val="0"/>
        <w:adjustRightInd w:val="0"/>
        <w:rPr>
          <w:b/>
          <w:sz w:val="28"/>
          <w:szCs w:val="28"/>
        </w:rPr>
      </w:pPr>
    </w:p>
    <w:p w:rsidR="0067446E" w:rsidRPr="000E5672" w:rsidRDefault="0067446E" w:rsidP="0067446E">
      <w:pPr>
        <w:widowControl w:val="0"/>
        <w:autoSpaceDE w:val="0"/>
        <w:autoSpaceDN w:val="0"/>
        <w:adjustRightInd w:val="0"/>
        <w:jc w:val="center"/>
        <w:rPr>
          <w:b/>
          <w:sz w:val="28"/>
          <w:szCs w:val="28"/>
        </w:rPr>
      </w:pPr>
    </w:p>
    <w:p w:rsidR="00D25D14" w:rsidRPr="000E5672" w:rsidRDefault="00D25D14" w:rsidP="0067446E">
      <w:pPr>
        <w:widowControl w:val="0"/>
        <w:autoSpaceDE w:val="0"/>
        <w:autoSpaceDN w:val="0"/>
        <w:adjustRightInd w:val="0"/>
        <w:jc w:val="center"/>
        <w:rPr>
          <w:b/>
          <w:sz w:val="28"/>
          <w:szCs w:val="28"/>
        </w:rPr>
      </w:pPr>
    </w:p>
    <w:p w:rsidR="0052095C" w:rsidRPr="00DF2043" w:rsidRDefault="00DF2043" w:rsidP="00DF2043">
      <w:pPr>
        <w:widowControl w:val="0"/>
        <w:autoSpaceDE w:val="0"/>
        <w:autoSpaceDN w:val="0"/>
        <w:adjustRightInd w:val="0"/>
        <w:jc w:val="right"/>
        <w:rPr>
          <w:bCs/>
          <w:sz w:val="22"/>
          <w:szCs w:val="22"/>
        </w:rPr>
      </w:pPr>
      <w:r w:rsidRPr="00DF2043">
        <w:rPr>
          <w:bCs/>
          <w:sz w:val="22"/>
          <w:szCs w:val="22"/>
        </w:rPr>
        <w:t>Ответственный менеджер</w:t>
      </w:r>
    </w:p>
    <w:p w:rsidR="00DF2043" w:rsidRPr="00DF2043" w:rsidRDefault="00DF2043" w:rsidP="00DF2043">
      <w:pPr>
        <w:widowControl w:val="0"/>
        <w:autoSpaceDE w:val="0"/>
        <w:autoSpaceDN w:val="0"/>
        <w:adjustRightInd w:val="0"/>
        <w:jc w:val="right"/>
        <w:rPr>
          <w:bCs/>
          <w:sz w:val="22"/>
          <w:szCs w:val="22"/>
        </w:rPr>
      </w:pPr>
      <w:r w:rsidRPr="00DF2043">
        <w:rPr>
          <w:bCs/>
          <w:sz w:val="22"/>
          <w:szCs w:val="22"/>
        </w:rPr>
        <w:t>Николаев К.А</w:t>
      </w:r>
    </w:p>
    <w:p w:rsidR="0052095C" w:rsidRPr="000E5672" w:rsidRDefault="0052095C" w:rsidP="0067446E">
      <w:pPr>
        <w:widowControl w:val="0"/>
        <w:autoSpaceDE w:val="0"/>
        <w:autoSpaceDN w:val="0"/>
        <w:adjustRightInd w:val="0"/>
        <w:jc w:val="center"/>
        <w:rPr>
          <w:b/>
          <w:bCs/>
          <w:sz w:val="22"/>
          <w:szCs w:val="22"/>
        </w:rPr>
      </w:pPr>
    </w:p>
    <w:p w:rsidR="0052095C" w:rsidRPr="000E5672" w:rsidRDefault="0052095C" w:rsidP="0067446E">
      <w:pPr>
        <w:widowControl w:val="0"/>
        <w:autoSpaceDE w:val="0"/>
        <w:autoSpaceDN w:val="0"/>
        <w:adjustRightInd w:val="0"/>
        <w:jc w:val="center"/>
        <w:rPr>
          <w:b/>
          <w:bCs/>
          <w:sz w:val="22"/>
          <w:szCs w:val="22"/>
        </w:rPr>
      </w:pPr>
    </w:p>
    <w:p w:rsidR="006D0C6D" w:rsidRPr="000E5672" w:rsidRDefault="006D0C6D" w:rsidP="0067446E">
      <w:pPr>
        <w:widowControl w:val="0"/>
        <w:autoSpaceDE w:val="0"/>
        <w:autoSpaceDN w:val="0"/>
        <w:adjustRightInd w:val="0"/>
        <w:jc w:val="center"/>
        <w:rPr>
          <w:b/>
          <w:bCs/>
          <w:sz w:val="22"/>
          <w:szCs w:val="22"/>
        </w:rPr>
      </w:pPr>
    </w:p>
    <w:p w:rsidR="0067446E" w:rsidRPr="000E5672" w:rsidRDefault="0067446E" w:rsidP="0067446E">
      <w:pPr>
        <w:widowControl w:val="0"/>
        <w:autoSpaceDE w:val="0"/>
        <w:autoSpaceDN w:val="0"/>
        <w:adjustRightInd w:val="0"/>
        <w:jc w:val="center"/>
        <w:rPr>
          <w:b/>
          <w:bCs/>
          <w:sz w:val="22"/>
          <w:szCs w:val="22"/>
        </w:rPr>
      </w:pPr>
      <w:r w:rsidRPr="000E5672">
        <w:rPr>
          <w:b/>
          <w:bCs/>
          <w:sz w:val="22"/>
          <w:szCs w:val="22"/>
        </w:rPr>
        <w:t xml:space="preserve">г. Москва </w:t>
      </w:r>
    </w:p>
    <w:p w:rsidR="0067446E" w:rsidRPr="000E5672" w:rsidRDefault="0052095C" w:rsidP="0067446E">
      <w:pPr>
        <w:widowControl w:val="0"/>
        <w:autoSpaceDE w:val="0"/>
        <w:autoSpaceDN w:val="0"/>
        <w:adjustRightInd w:val="0"/>
        <w:jc w:val="center"/>
        <w:rPr>
          <w:b/>
          <w:bCs/>
          <w:sz w:val="22"/>
          <w:szCs w:val="22"/>
        </w:rPr>
      </w:pPr>
      <w:r w:rsidRPr="000E5672">
        <w:rPr>
          <w:b/>
          <w:bCs/>
          <w:sz w:val="22"/>
          <w:szCs w:val="22"/>
        </w:rPr>
        <w:t>201</w:t>
      </w:r>
      <w:r w:rsidR="00A554A9" w:rsidRPr="000E5672">
        <w:rPr>
          <w:b/>
          <w:bCs/>
          <w:sz w:val="22"/>
          <w:szCs w:val="22"/>
        </w:rPr>
        <w:t>9</w:t>
      </w:r>
      <w:r w:rsidR="0067446E" w:rsidRPr="000E5672">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50"/>
        <w:gridCol w:w="5961"/>
      </w:tblGrid>
      <w:tr w:rsidR="0052095C" w:rsidRPr="000E5672" w:rsidTr="005345AD">
        <w:trPr>
          <w:cantSplit/>
          <w:trHeight w:val="20"/>
          <w:jc w:val="center"/>
        </w:trPr>
        <w:tc>
          <w:tcPr>
            <w:tcW w:w="5000" w:type="pct"/>
            <w:gridSpan w:val="3"/>
            <w:tcMar>
              <w:top w:w="0" w:type="dxa"/>
              <w:left w:w="108" w:type="dxa"/>
              <w:bottom w:w="0" w:type="dxa"/>
              <w:right w:w="108" w:type="dxa"/>
            </w:tcMar>
            <w:hideMark/>
          </w:tcPr>
          <w:p w:rsidR="0052095C" w:rsidRPr="000E5672" w:rsidRDefault="0052095C" w:rsidP="005345AD">
            <w:pPr>
              <w:keepNext/>
              <w:jc w:val="center"/>
              <w:rPr>
                <w:b/>
                <w:lang w:eastAsia="ar-SA"/>
              </w:rPr>
            </w:pPr>
            <w:r w:rsidRPr="000E5672">
              <w:rPr>
                <w:b/>
                <w:lang w:eastAsia="ar-SA"/>
              </w:rPr>
              <w:lastRenderedPageBreak/>
              <w:t>ИНФОРМАЦИОННАЯ КАРТА</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w:t>
            </w:r>
          </w:p>
        </w:tc>
        <w:tc>
          <w:tcPr>
            <w:tcW w:w="1637" w:type="pct"/>
            <w:tcMar>
              <w:top w:w="0" w:type="dxa"/>
              <w:left w:w="108" w:type="dxa"/>
              <w:bottom w:w="0" w:type="dxa"/>
              <w:right w:w="108" w:type="dxa"/>
            </w:tcMar>
          </w:tcPr>
          <w:p w:rsidR="0052095C" w:rsidRPr="000E5672" w:rsidRDefault="0052095C" w:rsidP="00234A7F">
            <w:pPr>
              <w:keepNext/>
              <w:jc w:val="both"/>
              <w:rPr>
                <w:lang w:eastAsia="ar-SA"/>
              </w:rPr>
            </w:pPr>
            <w:r w:rsidRPr="000E5672">
              <w:rPr>
                <w:lang w:eastAsia="ar-SA"/>
              </w:rPr>
              <w:t xml:space="preserve">Наименование Заказчика, </w:t>
            </w:r>
          </w:p>
          <w:p w:rsidR="0052095C" w:rsidRPr="000E5672" w:rsidRDefault="0052095C" w:rsidP="00234A7F">
            <w:pPr>
              <w:keepNext/>
              <w:jc w:val="both"/>
              <w:rPr>
                <w:lang w:eastAsia="ar-SA"/>
              </w:rPr>
            </w:pPr>
            <w:r w:rsidRPr="000E5672">
              <w:rPr>
                <w:lang w:eastAsia="ar-SA"/>
              </w:rPr>
              <w:t>юридический и почтовый адреса Заказчика</w:t>
            </w:r>
          </w:p>
          <w:p w:rsidR="0052095C" w:rsidRPr="000E5672" w:rsidRDefault="0052095C" w:rsidP="00234A7F">
            <w:pPr>
              <w:keepNext/>
              <w:jc w:val="both"/>
              <w:rPr>
                <w:lang w:eastAsia="ar-SA"/>
              </w:rPr>
            </w:pPr>
          </w:p>
        </w:tc>
        <w:tc>
          <w:tcPr>
            <w:tcW w:w="309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rsidR="0052095C" w:rsidRPr="000E5672" w:rsidRDefault="0052095C" w:rsidP="00234A7F">
            <w:pPr>
              <w:keepNext/>
              <w:jc w:val="both"/>
              <w:rPr>
                <w:lang w:eastAsia="ar-SA"/>
              </w:rPr>
            </w:pPr>
            <w:r w:rsidRPr="000E5672">
              <w:rPr>
                <w:lang w:eastAsia="ar-SA"/>
              </w:rPr>
              <w:t>Юридический и почтовый адреса: 125438, г. Москва, ул. Автомоторная, д. 2</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2.</w:t>
            </w:r>
          </w:p>
        </w:tc>
        <w:tc>
          <w:tcPr>
            <w:tcW w:w="163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Источник финансирования заказа</w:t>
            </w:r>
          </w:p>
        </w:tc>
        <w:tc>
          <w:tcPr>
            <w:tcW w:w="309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Собственные средства</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3.</w:t>
            </w:r>
          </w:p>
        </w:tc>
        <w:tc>
          <w:tcPr>
            <w:tcW w:w="163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rsidR="0052095C" w:rsidRPr="000E5672" w:rsidRDefault="0070723A" w:rsidP="00A94702">
            <w:pPr>
              <w:keepNext/>
              <w:snapToGrid w:val="0"/>
              <w:jc w:val="both"/>
              <w:rPr>
                <w:lang w:eastAsia="ar-SA"/>
              </w:rPr>
            </w:pPr>
            <w:r w:rsidRPr="000E5672">
              <w:rPr>
                <w:lang w:eastAsia="ar-SA"/>
              </w:rPr>
              <w:t xml:space="preserve">Котировочная заявка подается участником размещения заказа в форме электронного документа. </w:t>
            </w:r>
            <w:r w:rsidR="002C427B" w:rsidRPr="000E5672">
              <w:rPr>
                <w:lang w:eastAsia="ar-SA"/>
              </w:rPr>
              <w:t xml:space="preserve">                                </w:t>
            </w:r>
            <w:r w:rsidRPr="000E5672">
              <w:rPr>
                <w:lang w:eastAsia="ar-SA"/>
              </w:rPr>
              <w:t>Форма котировочной заявки представлена в Приложении № 2 к Документации о запросе котировок.</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4.</w:t>
            </w:r>
          </w:p>
        </w:tc>
        <w:tc>
          <w:tcPr>
            <w:tcW w:w="1637" w:type="pct"/>
            <w:tcMar>
              <w:top w:w="0" w:type="dxa"/>
              <w:left w:w="108" w:type="dxa"/>
              <w:bottom w:w="0" w:type="dxa"/>
              <w:right w:w="108" w:type="dxa"/>
            </w:tcMar>
            <w:hideMark/>
          </w:tcPr>
          <w:p w:rsidR="0052095C" w:rsidRPr="000E5672" w:rsidRDefault="0052095C" w:rsidP="00234A7F">
            <w:pPr>
              <w:keepNext/>
              <w:autoSpaceDE w:val="0"/>
              <w:autoSpaceDN w:val="0"/>
              <w:jc w:val="both"/>
              <w:rPr>
                <w:lang w:eastAsia="ar-SA"/>
              </w:rPr>
            </w:pPr>
            <w:r w:rsidRPr="000E5672">
              <w:t>Предмет договора</w:t>
            </w:r>
          </w:p>
        </w:tc>
        <w:tc>
          <w:tcPr>
            <w:tcW w:w="3097" w:type="pct"/>
            <w:tcMar>
              <w:top w:w="0" w:type="dxa"/>
              <w:left w:w="108" w:type="dxa"/>
              <w:bottom w:w="0" w:type="dxa"/>
              <w:right w:w="108" w:type="dxa"/>
            </w:tcMar>
            <w:hideMark/>
          </w:tcPr>
          <w:p w:rsidR="0052095C" w:rsidRPr="000E5672" w:rsidRDefault="0052095C" w:rsidP="003921FE">
            <w:pPr>
              <w:keepNext/>
              <w:jc w:val="both"/>
              <w:rPr>
                <w:lang w:eastAsia="ar-SA"/>
              </w:rPr>
            </w:pPr>
            <w:r w:rsidRPr="000E5672">
              <w:rPr>
                <w:lang w:eastAsia="ar-SA"/>
              </w:rPr>
              <w:t xml:space="preserve">Указано </w:t>
            </w:r>
            <w:r w:rsidR="003921FE">
              <w:rPr>
                <w:lang w:eastAsia="ar-SA"/>
              </w:rPr>
              <w:t xml:space="preserve">в </w:t>
            </w:r>
            <w:r w:rsidRPr="000E5672">
              <w:rPr>
                <w:lang w:eastAsia="ar-SA"/>
              </w:rPr>
              <w:t>ТЗ</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tcPr>
          <w:p w:rsidR="0052095C" w:rsidRPr="000E5672" w:rsidRDefault="0052095C" w:rsidP="00234A7F">
            <w:pPr>
              <w:keepNext/>
              <w:jc w:val="both"/>
              <w:rPr>
                <w:lang w:eastAsia="ar-SA"/>
              </w:rPr>
            </w:pPr>
          </w:p>
          <w:p w:rsidR="0052095C" w:rsidRPr="000E5672" w:rsidRDefault="0052095C" w:rsidP="00234A7F">
            <w:pPr>
              <w:keepNext/>
              <w:jc w:val="both"/>
              <w:rPr>
                <w:lang w:eastAsia="ar-SA"/>
              </w:rPr>
            </w:pPr>
            <w:r w:rsidRPr="000E5672">
              <w:rPr>
                <w:lang w:eastAsia="ar-SA"/>
              </w:rPr>
              <w:t>5.</w:t>
            </w:r>
          </w:p>
        </w:tc>
        <w:tc>
          <w:tcPr>
            <w:tcW w:w="1637" w:type="pct"/>
            <w:tcMar>
              <w:top w:w="0" w:type="dxa"/>
              <w:left w:w="108" w:type="dxa"/>
              <w:bottom w:w="0" w:type="dxa"/>
              <w:right w:w="108" w:type="dxa"/>
            </w:tcMar>
          </w:tcPr>
          <w:p w:rsidR="0052095C" w:rsidRPr="000E5672" w:rsidRDefault="0052095C" w:rsidP="00234A7F">
            <w:pPr>
              <w:keepNext/>
              <w:autoSpaceDE w:val="0"/>
              <w:autoSpaceDN w:val="0"/>
              <w:jc w:val="both"/>
            </w:pPr>
            <w:r w:rsidRPr="000E5672">
              <w:t xml:space="preserve">Требования к качеству, техническим характеристикам материалов, работ и </w:t>
            </w:r>
            <w:r w:rsidR="006E6426" w:rsidRPr="000E5672">
              <w:t>услуг, требования</w:t>
            </w:r>
            <w:r w:rsidRPr="000E5672">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rsidR="0052095C" w:rsidRPr="000E5672" w:rsidRDefault="0052095C" w:rsidP="00234A7F">
            <w:pPr>
              <w:keepNext/>
              <w:jc w:val="both"/>
            </w:pPr>
            <w:r w:rsidRPr="000E5672">
              <w:t xml:space="preserve">Требования установлены в Техническом задании (Приложение № 1 к </w:t>
            </w:r>
            <w:r w:rsidRPr="000E5672">
              <w:rPr>
                <w:lang w:eastAsia="ar-SA"/>
              </w:rPr>
              <w:t>до</w:t>
            </w:r>
            <w:r w:rsidR="003921FE">
              <w:rPr>
                <w:lang w:eastAsia="ar-SA"/>
              </w:rPr>
              <w:t>кументации о запросе котировок)</w:t>
            </w:r>
            <w:r w:rsidR="003921FE" w:rsidRPr="000E5672">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6.</w:t>
            </w:r>
          </w:p>
        </w:tc>
        <w:tc>
          <w:tcPr>
            <w:tcW w:w="1637" w:type="pct"/>
            <w:tcMar>
              <w:top w:w="0" w:type="dxa"/>
              <w:left w:w="108" w:type="dxa"/>
              <w:bottom w:w="0" w:type="dxa"/>
              <w:right w:w="108" w:type="dxa"/>
            </w:tcMar>
            <w:hideMark/>
          </w:tcPr>
          <w:p w:rsidR="0052095C" w:rsidRPr="000E5672" w:rsidRDefault="0052095C" w:rsidP="00234A7F">
            <w:pPr>
              <w:keepNext/>
              <w:autoSpaceDE w:val="0"/>
              <w:autoSpaceDN w:val="0"/>
              <w:jc w:val="both"/>
            </w:pPr>
            <w:r w:rsidRPr="000E5672">
              <w:t>Гарантийные требования</w:t>
            </w:r>
          </w:p>
        </w:tc>
        <w:tc>
          <w:tcPr>
            <w:tcW w:w="3097" w:type="pct"/>
            <w:tcMar>
              <w:top w:w="0" w:type="dxa"/>
              <w:left w:w="108" w:type="dxa"/>
              <w:bottom w:w="0" w:type="dxa"/>
              <w:right w:w="108" w:type="dxa"/>
            </w:tcMar>
            <w:hideMark/>
          </w:tcPr>
          <w:p w:rsidR="0052095C" w:rsidRPr="000E5672" w:rsidRDefault="00A95EFB" w:rsidP="00A66959">
            <w:pPr>
              <w:keepNext/>
              <w:jc w:val="both"/>
              <w:rPr>
                <w:lang w:eastAsia="en-US"/>
              </w:rPr>
            </w:pPr>
            <w:r w:rsidRPr="000E5672">
              <w:rPr>
                <w:lang w:eastAsia="ar-SA"/>
              </w:rPr>
              <w:t>Указано в ТЗ</w:t>
            </w:r>
            <w:r>
              <w:rPr>
                <w:lang w:eastAsia="ar-SA"/>
              </w:rPr>
              <w:t xml:space="preserve"> и </w:t>
            </w:r>
            <w:r w:rsidRPr="000E5672">
              <w:rPr>
                <w:lang w:eastAsia="ar-SA"/>
              </w:rPr>
              <w:t>проекте договора.</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7.</w:t>
            </w:r>
          </w:p>
        </w:tc>
        <w:tc>
          <w:tcPr>
            <w:tcW w:w="163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rsidR="0052095C" w:rsidRPr="000E5672" w:rsidRDefault="0052095C" w:rsidP="003921FE">
            <w:pPr>
              <w:keepNext/>
              <w:jc w:val="both"/>
              <w:rPr>
                <w:lang w:eastAsia="ar-SA"/>
              </w:rPr>
            </w:pPr>
            <w:r w:rsidRPr="000E5672">
              <w:rPr>
                <w:lang w:eastAsia="ar-SA"/>
              </w:rPr>
              <w:t>Указано в ТЗ</w:t>
            </w:r>
            <w:r w:rsidR="001C3E84">
              <w:rPr>
                <w:lang w:eastAsia="ar-SA"/>
              </w:rPr>
              <w:t xml:space="preserve"> и </w:t>
            </w:r>
            <w:r w:rsidR="001C3E84" w:rsidRPr="000E5672">
              <w:rPr>
                <w:lang w:eastAsia="ar-SA"/>
              </w:rPr>
              <w:t>проекте договора</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8.</w:t>
            </w:r>
          </w:p>
        </w:tc>
        <w:tc>
          <w:tcPr>
            <w:tcW w:w="163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rsidR="0052095C" w:rsidRPr="000E5672" w:rsidRDefault="0052095C" w:rsidP="003921FE">
            <w:pPr>
              <w:keepNext/>
              <w:jc w:val="both"/>
              <w:rPr>
                <w:lang w:eastAsia="ar-SA"/>
              </w:rPr>
            </w:pPr>
            <w:r w:rsidRPr="000E5672">
              <w:rPr>
                <w:lang w:eastAsia="ar-SA"/>
              </w:rPr>
              <w:t>Указано в ТЗ</w:t>
            </w:r>
            <w:r w:rsidR="00781121" w:rsidRPr="000E5672">
              <w:rPr>
                <w:lang w:eastAsia="ar-SA"/>
              </w:rPr>
              <w:t>.</w:t>
            </w:r>
          </w:p>
        </w:tc>
      </w:tr>
      <w:tr w:rsidR="00E405CB" w:rsidRPr="000E5672" w:rsidTr="00F0289D">
        <w:trPr>
          <w:cantSplit/>
          <w:trHeight w:val="791"/>
          <w:jc w:val="center"/>
        </w:trPr>
        <w:tc>
          <w:tcPr>
            <w:tcW w:w="266" w:type="pct"/>
            <w:shd w:val="clear" w:color="auto" w:fill="auto"/>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9.</w:t>
            </w:r>
          </w:p>
        </w:tc>
        <w:tc>
          <w:tcPr>
            <w:tcW w:w="1637" w:type="pct"/>
            <w:shd w:val="clear" w:color="auto" w:fill="auto"/>
            <w:tcMar>
              <w:top w:w="0" w:type="dxa"/>
              <w:left w:w="108" w:type="dxa"/>
              <w:bottom w:w="0" w:type="dxa"/>
              <w:right w:w="108" w:type="dxa"/>
            </w:tcMar>
            <w:hideMark/>
          </w:tcPr>
          <w:p w:rsidR="0052095C" w:rsidRPr="000E5672" w:rsidRDefault="0052095C" w:rsidP="00234A7F">
            <w:pPr>
              <w:keepNext/>
              <w:autoSpaceDE w:val="0"/>
              <w:autoSpaceDN w:val="0"/>
              <w:jc w:val="both"/>
              <w:rPr>
                <w:lang w:eastAsia="ar-SA"/>
              </w:rPr>
            </w:pPr>
            <w:r w:rsidRPr="000E5672">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rsidR="0052095C" w:rsidRPr="000E5672" w:rsidRDefault="00CE2AB1" w:rsidP="006B0E6D">
            <w:pPr>
              <w:keepNext/>
              <w:autoSpaceDE w:val="0"/>
              <w:autoSpaceDN w:val="0"/>
              <w:jc w:val="both"/>
              <w:rPr>
                <w:lang w:eastAsia="ar-SA"/>
              </w:rPr>
            </w:pPr>
            <w:r w:rsidRPr="000E5672">
              <w:rPr>
                <w:lang w:eastAsia="ar-SA"/>
              </w:rPr>
              <w:t>Цена д</w:t>
            </w:r>
            <w:r w:rsidR="0052095C" w:rsidRPr="000E5672">
              <w:rPr>
                <w:lang w:eastAsia="ar-SA"/>
              </w:rPr>
              <w:t xml:space="preserve">оговора включает в себя стоимость товара, работ, услуг, расходы на страхование, транспортировку, </w:t>
            </w:r>
            <w:r w:rsidR="00781121" w:rsidRPr="000E5672">
              <w:t>включаемые в цену и уплачиваемые в соответствии с законодательством РФ налоги</w:t>
            </w:r>
            <w:r w:rsidR="008131C2" w:rsidRPr="000E5672">
              <w:t xml:space="preserve"> </w:t>
            </w:r>
            <w:r w:rsidR="00926A59" w:rsidRPr="000E5672">
              <w:t>(</w:t>
            </w:r>
            <w:r w:rsidR="008131C2" w:rsidRPr="000E5672">
              <w:t>кроме НДС</w:t>
            </w:r>
            <w:r w:rsidR="00926A59" w:rsidRPr="000E5672">
              <w:t>)</w:t>
            </w:r>
            <w:r w:rsidR="00781121" w:rsidRPr="000E5672">
              <w:t>, сборы и другие обязательные платежи</w:t>
            </w:r>
            <w:r w:rsidR="0052095C" w:rsidRPr="000E5672">
              <w:rPr>
                <w:lang w:eastAsia="ar-SA"/>
              </w:rPr>
              <w:t>, компенсацию издержек Поставщика (Исполнителя, Подрядчика) и причитающееся ему вознаграждение</w:t>
            </w:r>
            <w:r w:rsidR="00781121" w:rsidRPr="000E5672">
              <w:rPr>
                <w:lang w:eastAsia="ar-SA"/>
              </w:rPr>
              <w:t>.</w:t>
            </w:r>
          </w:p>
        </w:tc>
      </w:tr>
      <w:tr w:rsidR="00E405CB" w:rsidRPr="000E5672" w:rsidTr="00F0289D">
        <w:trPr>
          <w:cantSplit/>
          <w:trHeight w:val="221"/>
          <w:jc w:val="center"/>
        </w:trPr>
        <w:tc>
          <w:tcPr>
            <w:tcW w:w="266" w:type="pct"/>
            <w:shd w:val="clear" w:color="auto" w:fill="auto"/>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10.</w:t>
            </w:r>
          </w:p>
        </w:tc>
        <w:tc>
          <w:tcPr>
            <w:tcW w:w="1637" w:type="pct"/>
            <w:shd w:val="clear" w:color="auto" w:fill="auto"/>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Начальная (максимальная) цена</w:t>
            </w:r>
          </w:p>
        </w:tc>
        <w:tc>
          <w:tcPr>
            <w:tcW w:w="3097" w:type="pct"/>
            <w:shd w:val="clear" w:color="auto" w:fill="auto"/>
            <w:tcMar>
              <w:top w:w="0" w:type="dxa"/>
              <w:left w:w="108" w:type="dxa"/>
              <w:bottom w:w="0" w:type="dxa"/>
              <w:right w:w="108" w:type="dxa"/>
            </w:tcMar>
            <w:hideMark/>
          </w:tcPr>
          <w:p w:rsidR="00481B4F" w:rsidRPr="00370746" w:rsidRDefault="00A66959" w:rsidP="00A66959">
            <w:pPr>
              <w:jc w:val="both"/>
            </w:pPr>
            <w:r>
              <w:t>218</w:t>
            </w:r>
            <w:r w:rsidR="00370746" w:rsidRPr="00370746">
              <w:t> </w:t>
            </w:r>
            <w:r>
              <w:t>166</w:t>
            </w:r>
            <w:r w:rsidR="009922A9">
              <w:t>,</w:t>
            </w:r>
            <w:r>
              <w:t>67</w:t>
            </w:r>
            <w:r w:rsidR="00370746" w:rsidRPr="00370746">
              <w:t xml:space="preserve"> (</w:t>
            </w:r>
            <w:r>
              <w:t>двести</w:t>
            </w:r>
            <w:r w:rsidR="00370746" w:rsidRPr="00370746">
              <w:t xml:space="preserve"> </w:t>
            </w:r>
            <w:r>
              <w:t>восемнадцать</w:t>
            </w:r>
            <w:r w:rsidR="009922A9">
              <w:t xml:space="preserve"> </w:t>
            </w:r>
            <w:r w:rsidR="00370746" w:rsidRPr="00370746">
              <w:t xml:space="preserve">тысяч </w:t>
            </w:r>
            <w:r>
              <w:t>сто</w:t>
            </w:r>
            <w:r w:rsidR="00370746" w:rsidRPr="00370746">
              <w:t xml:space="preserve"> </w:t>
            </w:r>
            <w:r>
              <w:t>шестьдесят шесть) рублей 6</w:t>
            </w:r>
            <w:r w:rsidR="00370746" w:rsidRPr="00370746">
              <w:t>7 коп. (без НДС)</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11.</w:t>
            </w:r>
          </w:p>
        </w:tc>
        <w:tc>
          <w:tcPr>
            <w:tcW w:w="1637" w:type="pct"/>
            <w:tcMar>
              <w:top w:w="0" w:type="dxa"/>
              <w:left w:w="108" w:type="dxa"/>
              <w:bottom w:w="0" w:type="dxa"/>
              <w:right w:w="108" w:type="dxa"/>
            </w:tcMar>
            <w:hideMark/>
          </w:tcPr>
          <w:p w:rsidR="0052095C" w:rsidRPr="000E5672" w:rsidRDefault="0052095C" w:rsidP="00234A7F">
            <w:pPr>
              <w:keepNext/>
              <w:snapToGrid w:val="0"/>
              <w:jc w:val="both"/>
              <w:rPr>
                <w:lang w:eastAsia="ar-SA"/>
              </w:rPr>
            </w:pPr>
            <w:r w:rsidRPr="000E5672">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Указано в извещении</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12.</w:t>
            </w:r>
          </w:p>
        </w:tc>
        <w:tc>
          <w:tcPr>
            <w:tcW w:w="1637" w:type="pct"/>
            <w:tcMar>
              <w:top w:w="0" w:type="dxa"/>
              <w:left w:w="108" w:type="dxa"/>
              <w:bottom w:w="0" w:type="dxa"/>
              <w:right w:w="108" w:type="dxa"/>
            </w:tcMar>
          </w:tcPr>
          <w:p w:rsidR="0052095C" w:rsidRPr="000E5672" w:rsidRDefault="0052095C" w:rsidP="00234A7F">
            <w:pPr>
              <w:keepNext/>
              <w:autoSpaceDE w:val="0"/>
              <w:autoSpaceDN w:val="0"/>
              <w:jc w:val="both"/>
            </w:pPr>
            <w:r w:rsidRPr="000E5672">
              <w:rPr>
                <w:lang w:eastAsia="ar-SA"/>
              </w:rPr>
              <w:t xml:space="preserve">Срок </w:t>
            </w:r>
            <w:r w:rsidRPr="000E5672">
              <w:t>и условия оплаты товара, работ, услуг</w:t>
            </w:r>
          </w:p>
        </w:tc>
        <w:tc>
          <w:tcPr>
            <w:tcW w:w="3097" w:type="pct"/>
            <w:tcMar>
              <w:top w:w="0" w:type="dxa"/>
              <w:left w:w="108" w:type="dxa"/>
              <w:bottom w:w="0" w:type="dxa"/>
              <w:right w:w="108" w:type="dxa"/>
            </w:tcMar>
            <w:hideMark/>
          </w:tcPr>
          <w:p w:rsidR="0052095C" w:rsidRPr="000E5672" w:rsidRDefault="0052095C" w:rsidP="003921FE">
            <w:pPr>
              <w:keepNext/>
              <w:snapToGrid w:val="0"/>
              <w:jc w:val="both"/>
              <w:rPr>
                <w:lang w:eastAsia="ar-SA"/>
              </w:rPr>
            </w:pPr>
            <w:r w:rsidRPr="000E5672">
              <w:rPr>
                <w:lang w:eastAsia="ar-SA"/>
              </w:rPr>
              <w:t xml:space="preserve">Указано в </w:t>
            </w:r>
            <w:r w:rsidR="00C740B3" w:rsidRPr="000E5672">
              <w:rPr>
                <w:lang w:eastAsia="ar-SA"/>
              </w:rPr>
              <w:t>проекте договора.</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color w:val="000000" w:themeColor="text1"/>
                <w:lang w:eastAsia="ar-SA"/>
              </w:rPr>
            </w:pPr>
            <w:r w:rsidRPr="000E5672">
              <w:rPr>
                <w:color w:val="000000" w:themeColor="text1"/>
                <w:lang w:eastAsia="ar-SA"/>
              </w:rPr>
              <w:lastRenderedPageBreak/>
              <w:t>13.</w:t>
            </w:r>
          </w:p>
        </w:tc>
        <w:tc>
          <w:tcPr>
            <w:tcW w:w="1637" w:type="pct"/>
            <w:tcMar>
              <w:top w:w="0" w:type="dxa"/>
              <w:left w:w="108" w:type="dxa"/>
              <w:bottom w:w="0" w:type="dxa"/>
              <w:right w:w="108" w:type="dxa"/>
            </w:tcMar>
            <w:hideMark/>
          </w:tcPr>
          <w:p w:rsidR="00481B4F" w:rsidRPr="000E5672" w:rsidRDefault="00E405CB" w:rsidP="00481B4F">
            <w:pPr>
              <w:autoSpaceDE w:val="0"/>
              <w:adjustRightInd w:val="0"/>
              <w:rPr>
                <w:color w:val="000000" w:themeColor="text1"/>
              </w:rPr>
            </w:pPr>
            <w:r w:rsidRPr="000E5672">
              <w:rPr>
                <w:color w:val="000000" w:themeColor="text1"/>
                <w:lang w:eastAsia="ar-SA"/>
              </w:rPr>
              <w:t>Порядок и сроки предоставления Документации о закупке. Р</w:t>
            </w:r>
            <w:r w:rsidR="0052095C" w:rsidRPr="000E5672">
              <w:rPr>
                <w:color w:val="000000" w:themeColor="text1"/>
                <w:lang w:eastAsia="ar-SA"/>
              </w:rPr>
              <w:t>азъяснени</w:t>
            </w:r>
            <w:r w:rsidRPr="000E5672">
              <w:rPr>
                <w:color w:val="000000" w:themeColor="text1"/>
                <w:lang w:eastAsia="ar-SA"/>
              </w:rPr>
              <w:t>я</w:t>
            </w:r>
            <w:r w:rsidR="0052095C" w:rsidRPr="000E5672">
              <w:rPr>
                <w:color w:val="000000" w:themeColor="text1"/>
                <w:lang w:eastAsia="ar-SA"/>
              </w:rPr>
              <w:t xml:space="preserve"> положений Документации о закупк</w:t>
            </w:r>
            <w:r w:rsidRPr="000E5672">
              <w:rPr>
                <w:color w:val="000000" w:themeColor="text1"/>
                <w:lang w:eastAsia="ar-SA"/>
              </w:rPr>
              <w:t>е</w:t>
            </w:r>
            <w:r w:rsidR="00481B4F" w:rsidRPr="000E5672">
              <w:rPr>
                <w:color w:val="000000" w:themeColor="text1"/>
                <w:lang w:eastAsia="ar-SA"/>
              </w:rPr>
              <w:t>,</w:t>
            </w:r>
            <w:r w:rsidR="00481B4F" w:rsidRPr="000E5672">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rsidR="0052095C" w:rsidRPr="000E5672"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rsidR="00E405CB" w:rsidRPr="000E5672" w:rsidRDefault="00E405CB" w:rsidP="00481B4F">
            <w:pPr>
              <w:jc w:val="both"/>
              <w:rPr>
                <w:color w:val="000000" w:themeColor="text1"/>
              </w:rPr>
            </w:pPr>
            <w:r w:rsidRPr="000E5672">
              <w:rPr>
                <w:color w:val="000000" w:themeColor="text1"/>
              </w:rPr>
              <w:t>Документация предоставляется в порядке и сроки, определенные Извещением о закупке</w:t>
            </w:r>
          </w:p>
          <w:p w:rsidR="00481B4F" w:rsidRPr="000E5672" w:rsidRDefault="00481B4F" w:rsidP="00481B4F">
            <w:pPr>
              <w:jc w:val="both"/>
              <w:rPr>
                <w:color w:val="000000" w:themeColor="text1"/>
              </w:rPr>
            </w:pPr>
            <w:r w:rsidRPr="000E5672">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0E5672">
              <w:rPr>
                <w:color w:val="000000" w:themeColor="text1"/>
              </w:rPr>
              <w:t xml:space="preserve"> согласно регламенту ЭТП</w:t>
            </w:r>
            <w:r w:rsidRPr="000E5672">
              <w:rPr>
                <w:color w:val="000000" w:themeColor="text1"/>
              </w:rPr>
              <w:t xml:space="preserve">. </w:t>
            </w:r>
          </w:p>
          <w:p w:rsidR="00481B4F" w:rsidRPr="000E5672" w:rsidRDefault="00481B4F" w:rsidP="00481B4F">
            <w:pPr>
              <w:jc w:val="both"/>
              <w:rPr>
                <w:color w:val="000000" w:themeColor="text1"/>
              </w:rPr>
            </w:pPr>
            <w:r w:rsidRPr="000E5672">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rsidR="00481B4F" w:rsidRPr="000E5672" w:rsidRDefault="00481B4F" w:rsidP="00481B4F">
            <w:pPr>
              <w:jc w:val="both"/>
              <w:rPr>
                <w:color w:val="000000" w:themeColor="text1"/>
              </w:rPr>
            </w:pPr>
            <w:r w:rsidRPr="000E5672">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rsidR="0052095C" w:rsidRPr="000E5672" w:rsidRDefault="00481B4F" w:rsidP="00481B4F">
            <w:pPr>
              <w:keepNext/>
              <w:keepLines/>
              <w:jc w:val="both"/>
              <w:rPr>
                <w:color w:val="000000" w:themeColor="text1"/>
              </w:rPr>
            </w:pPr>
            <w:r w:rsidRPr="000E5672">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color w:val="000000" w:themeColor="text1"/>
                <w:lang w:eastAsia="ar-SA"/>
              </w:rPr>
            </w:pPr>
            <w:r w:rsidRPr="000E5672">
              <w:rPr>
                <w:color w:val="000000" w:themeColor="text1"/>
                <w:lang w:eastAsia="ar-SA"/>
              </w:rPr>
              <w:t>14.</w:t>
            </w:r>
          </w:p>
        </w:tc>
        <w:tc>
          <w:tcPr>
            <w:tcW w:w="1637" w:type="pct"/>
            <w:tcMar>
              <w:top w:w="0" w:type="dxa"/>
              <w:left w:w="108" w:type="dxa"/>
              <w:bottom w:w="0" w:type="dxa"/>
              <w:right w:w="108" w:type="dxa"/>
            </w:tcMar>
          </w:tcPr>
          <w:p w:rsidR="0052095C" w:rsidRPr="000E5672" w:rsidRDefault="0052095C" w:rsidP="00234A7F">
            <w:pPr>
              <w:keepNext/>
              <w:autoSpaceDE w:val="0"/>
              <w:autoSpaceDN w:val="0"/>
              <w:jc w:val="both"/>
              <w:rPr>
                <w:color w:val="000000" w:themeColor="text1"/>
                <w:lang w:eastAsia="ar-SA"/>
              </w:rPr>
            </w:pPr>
            <w:r w:rsidRPr="000E5672">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rsidR="0052095C" w:rsidRPr="000E5672" w:rsidRDefault="0052095C" w:rsidP="00234A7F">
            <w:pPr>
              <w:keepNext/>
              <w:snapToGrid w:val="0"/>
              <w:jc w:val="both"/>
              <w:rPr>
                <w:color w:val="000000" w:themeColor="text1"/>
                <w:lang w:eastAsia="ar-SA"/>
              </w:rPr>
            </w:pPr>
            <w:r w:rsidRPr="000E5672">
              <w:rPr>
                <w:color w:val="000000" w:themeColor="text1"/>
                <w:lang w:eastAsia="ar-SA"/>
              </w:rPr>
              <w:t>Цена</w:t>
            </w:r>
            <w:r w:rsidR="00781121" w:rsidRPr="000E5672">
              <w:rPr>
                <w:color w:val="000000" w:themeColor="text1"/>
                <w:lang w:eastAsia="ar-SA"/>
              </w:rPr>
              <w:t>.</w:t>
            </w:r>
          </w:p>
          <w:p w:rsidR="00481B4F" w:rsidRPr="000E5672" w:rsidRDefault="00481B4F" w:rsidP="004270AA">
            <w:pPr>
              <w:keepNext/>
              <w:snapToGrid w:val="0"/>
              <w:jc w:val="both"/>
              <w:rPr>
                <w:color w:val="000000" w:themeColor="text1"/>
                <w:lang w:eastAsia="ar-SA"/>
              </w:rPr>
            </w:pPr>
            <w:r w:rsidRPr="000E5672">
              <w:rPr>
                <w:color w:val="000000" w:themeColor="text1"/>
                <w:lang w:eastAsia="ar-SA"/>
              </w:rPr>
              <w:t xml:space="preserve">Победитель </w:t>
            </w:r>
            <w:r w:rsidR="004270AA" w:rsidRPr="000E5672">
              <w:rPr>
                <w:color w:val="000000" w:themeColor="text1"/>
                <w:lang w:eastAsia="ar-SA"/>
              </w:rPr>
              <w:t>определяется</w:t>
            </w:r>
            <w:r w:rsidRPr="000E5672">
              <w:rPr>
                <w:color w:val="000000" w:themeColor="text1"/>
                <w:lang w:eastAsia="ar-SA"/>
              </w:rPr>
              <w:t xml:space="preserve"> по </w:t>
            </w:r>
            <w:r w:rsidR="004270AA" w:rsidRPr="000E5672">
              <w:rPr>
                <w:color w:val="000000" w:themeColor="text1"/>
                <w:lang w:eastAsia="ar-SA"/>
              </w:rPr>
              <w:t xml:space="preserve">цене договора, </w:t>
            </w:r>
            <w:r w:rsidRPr="000E5672">
              <w:rPr>
                <w:color w:val="000000" w:themeColor="text1"/>
                <w:lang w:eastAsia="ar-SA"/>
              </w:rPr>
              <w:t>предложенной им в котировочной заявке, без НДС.</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15.</w:t>
            </w:r>
          </w:p>
        </w:tc>
        <w:tc>
          <w:tcPr>
            <w:tcW w:w="1637" w:type="pct"/>
            <w:tcMar>
              <w:top w:w="0" w:type="dxa"/>
              <w:left w:w="108" w:type="dxa"/>
              <w:bottom w:w="0" w:type="dxa"/>
              <w:right w:w="108" w:type="dxa"/>
            </w:tcMar>
          </w:tcPr>
          <w:p w:rsidR="0052095C" w:rsidRPr="000E5672" w:rsidRDefault="0052095C" w:rsidP="00234A7F">
            <w:pPr>
              <w:keepNext/>
              <w:autoSpaceDE w:val="0"/>
              <w:autoSpaceDN w:val="0"/>
              <w:jc w:val="both"/>
              <w:rPr>
                <w:lang w:eastAsia="ar-SA"/>
              </w:rPr>
            </w:pPr>
            <w:r w:rsidRPr="000E5672">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rsidR="0052095C" w:rsidRPr="000E5672" w:rsidRDefault="0052095C" w:rsidP="00234A7F">
            <w:pPr>
              <w:keepNext/>
              <w:snapToGrid w:val="0"/>
              <w:jc w:val="both"/>
              <w:rPr>
                <w:lang w:eastAsia="ar-SA"/>
              </w:rPr>
            </w:pPr>
            <w:r w:rsidRPr="000E5672">
              <w:rPr>
                <w:lang w:eastAsia="ar-SA"/>
              </w:rPr>
              <w:t>Победителем признается участник, предложивший наименьшую цену</w:t>
            </w:r>
            <w:r w:rsidR="00781121" w:rsidRPr="000E5672">
              <w:rPr>
                <w:lang w:eastAsia="ar-SA"/>
              </w:rPr>
              <w:t>.</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eastAsia="ar-SA"/>
              </w:rPr>
              <w:t>16.</w:t>
            </w:r>
          </w:p>
        </w:tc>
        <w:tc>
          <w:tcPr>
            <w:tcW w:w="1637" w:type="pct"/>
            <w:tcMar>
              <w:top w:w="0" w:type="dxa"/>
              <w:left w:w="108" w:type="dxa"/>
              <w:bottom w:w="0" w:type="dxa"/>
              <w:right w:w="108" w:type="dxa"/>
            </w:tcMar>
          </w:tcPr>
          <w:p w:rsidR="0052095C" w:rsidRPr="000E5672" w:rsidRDefault="0052095C" w:rsidP="00234A7F">
            <w:pPr>
              <w:keepNext/>
              <w:autoSpaceDE w:val="0"/>
              <w:autoSpaceDN w:val="0"/>
              <w:jc w:val="both"/>
            </w:pPr>
            <w:r w:rsidRPr="000E5672">
              <w:rPr>
                <w:lang w:eastAsia="ar-SA"/>
              </w:rPr>
              <w:t xml:space="preserve">Срок подписания победителем </w:t>
            </w:r>
            <w:r w:rsidRPr="000E5672">
              <w:t xml:space="preserve">в проведении запроса котировок </w:t>
            </w:r>
          </w:p>
          <w:p w:rsidR="0052095C" w:rsidRPr="000E5672" w:rsidRDefault="0052095C" w:rsidP="00234A7F">
            <w:pPr>
              <w:keepNext/>
              <w:snapToGrid w:val="0"/>
              <w:jc w:val="both"/>
              <w:rPr>
                <w:lang w:eastAsia="ar-SA"/>
              </w:rPr>
            </w:pPr>
            <w:r w:rsidRPr="000E5672">
              <w:rPr>
                <w:lang w:eastAsia="ar-SA"/>
              </w:rPr>
              <w:t xml:space="preserve">договора </w:t>
            </w:r>
          </w:p>
        </w:tc>
        <w:tc>
          <w:tcPr>
            <w:tcW w:w="3097" w:type="pct"/>
            <w:tcMar>
              <w:top w:w="0" w:type="dxa"/>
              <w:left w:w="108" w:type="dxa"/>
              <w:bottom w:w="0" w:type="dxa"/>
              <w:right w:w="108" w:type="dxa"/>
            </w:tcMar>
            <w:hideMark/>
          </w:tcPr>
          <w:p w:rsidR="0052095C" w:rsidRPr="000E5672" w:rsidRDefault="008A7D60">
            <w:pPr>
              <w:keepNext/>
              <w:jc w:val="both"/>
              <w:rPr>
                <w:lang w:eastAsia="ar-SA"/>
              </w:rPr>
            </w:pPr>
            <w:r w:rsidRPr="000E5672">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234A7F">
            <w:pPr>
              <w:keepNext/>
              <w:jc w:val="both"/>
              <w:rPr>
                <w:lang w:eastAsia="ar-SA"/>
              </w:rPr>
            </w:pPr>
            <w:r w:rsidRPr="000E5672">
              <w:rPr>
                <w:lang w:val="en-US" w:eastAsia="ar-SA"/>
              </w:rPr>
              <w:lastRenderedPageBreak/>
              <w:t>1</w:t>
            </w:r>
            <w:r w:rsidRPr="000E5672">
              <w:rPr>
                <w:lang w:eastAsia="ar-SA"/>
              </w:rPr>
              <w:t>7.</w:t>
            </w:r>
          </w:p>
        </w:tc>
        <w:tc>
          <w:tcPr>
            <w:tcW w:w="1637" w:type="pct"/>
            <w:tcMar>
              <w:top w:w="0" w:type="dxa"/>
              <w:left w:w="108" w:type="dxa"/>
              <w:bottom w:w="0" w:type="dxa"/>
              <w:right w:w="108" w:type="dxa"/>
            </w:tcMar>
            <w:hideMark/>
          </w:tcPr>
          <w:p w:rsidR="0052095C" w:rsidRPr="000E5672" w:rsidRDefault="0052095C" w:rsidP="00234A7F">
            <w:pPr>
              <w:keepNext/>
              <w:snapToGrid w:val="0"/>
              <w:jc w:val="both"/>
              <w:rPr>
                <w:lang w:eastAsia="ar-SA"/>
              </w:rPr>
            </w:pPr>
            <w:r w:rsidRPr="000E5672">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rsidR="0052095C" w:rsidRPr="000E5672" w:rsidRDefault="0052095C" w:rsidP="00234A7F">
            <w:pPr>
              <w:keepNext/>
              <w:snapToGrid w:val="0"/>
              <w:ind w:hanging="11"/>
              <w:jc w:val="both"/>
              <w:rPr>
                <w:lang w:eastAsia="ar-SA"/>
              </w:rPr>
            </w:pPr>
            <w:r w:rsidRPr="000E5672">
              <w:rPr>
                <w:lang w:eastAsia="ar-SA"/>
              </w:rPr>
              <w:t xml:space="preserve">1) </w:t>
            </w:r>
            <w:proofErr w:type="spellStart"/>
            <w:r w:rsidRPr="000E5672">
              <w:rPr>
                <w:lang w:eastAsia="ar-SA"/>
              </w:rPr>
              <w:t>непроведение</w:t>
            </w:r>
            <w:proofErr w:type="spellEnd"/>
            <w:r w:rsidRPr="000E5672">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rsidR="0052095C" w:rsidRPr="000E5672" w:rsidRDefault="0052095C" w:rsidP="00234A7F">
            <w:pPr>
              <w:keepNext/>
              <w:ind w:hanging="11"/>
              <w:jc w:val="both"/>
              <w:rPr>
                <w:lang w:eastAsia="ar-SA"/>
              </w:rPr>
            </w:pPr>
            <w:r w:rsidRPr="000E5672">
              <w:rPr>
                <w:lang w:eastAsia="ar-SA"/>
              </w:rPr>
              <w:t xml:space="preserve">2) </w:t>
            </w:r>
            <w:proofErr w:type="spellStart"/>
            <w:r w:rsidRPr="000E5672">
              <w:rPr>
                <w:lang w:eastAsia="ar-SA"/>
              </w:rPr>
              <w:t>неприостановление</w:t>
            </w:r>
            <w:proofErr w:type="spellEnd"/>
            <w:r w:rsidRPr="000E5672">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rsidR="0052095C" w:rsidRPr="000E5672" w:rsidRDefault="0052095C" w:rsidP="00234A7F">
            <w:pPr>
              <w:jc w:val="both"/>
              <w:rPr>
                <w:color w:val="000000" w:themeColor="text1"/>
              </w:rPr>
            </w:pPr>
            <w:r w:rsidRPr="000E5672">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rsidR="0052095C" w:rsidRPr="000E5672" w:rsidRDefault="0052095C" w:rsidP="00234A7F">
            <w:pPr>
              <w:keepNext/>
              <w:jc w:val="both"/>
              <w:rPr>
                <w:lang w:eastAsia="ar-SA"/>
              </w:rPr>
            </w:pPr>
            <w:r w:rsidRPr="000E5672">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rsidR="0052095C" w:rsidRPr="000E5672" w:rsidRDefault="0052095C" w:rsidP="00234A7F">
            <w:pPr>
              <w:keepNext/>
              <w:ind w:hanging="11"/>
              <w:jc w:val="both"/>
              <w:rPr>
                <w:lang w:eastAsia="ar-SA"/>
              </w:rPr>
            </w:pPr>
            <w:r w:rsidRPr="000E5672">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rsidR="0052095C" w:rsidRPr="000E5672" w:rsidRDefault="0052095C" w:rsidP="00234A7F">
            <w:pPr>
              <w:keepNext/>
              <w:ind w:hanging="11"/>
              <w:jc w:val="both"/>
              <w:rPr>
                <w:lang w:eastAsia="ar-SA"/>
              </w:rPr>
            </w:pPr>
            <w:r w:rsidRPr="000E5672">
              <w:rPr>
                <w:lang w:eastAsia="ar-SA"/>
              </w:rPr>
              <w:t>6) СРО, в которой состоит участник, должна иметь компенсационный фонд обеспечения договорных обязательств;</w:t>
            </w:r>
          </w:p>
          <w:p w:rsidR="0052095C" w:rsidRPr="000E5672" w:rsidRDefault="0052095C" w:rsidP="00234A7F">
            <w:pPr>
              <w:keepNext/>
              <w:ind w:hanging="11"/>
              <w:jc w:val="both"/>
              <w:rPr>
                <w:lang w:eastAsia="ar-SA"/>
              </w:rPr>
            </w:pPr>
            <w:r w:rsidRPr="000E5672">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rsidR="0052095C" w:rsidRPr="000E5672" w:rsidRDefault="0052095C" w:rsidP="00234A7F">
            <w:pPr>
              <w:keepNext/>
              <w:ind w:hanging="11"/>
              <w:jc w:val="both"/>
              <w:rPr>
                <w:lang w:eastAsia="ar-SA"/>
              </w:rPr>
            </w:pPr>
            <w:r w:rsidRPr="000E5672">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rsidR="0052095C" w:rsidRPr="000E5672" w:rsidRDefault="0052095C" w:rsidP="00234A7F">
            <w:pPr>
              <w:keepNext/>
              <w:ind w:hanging="11"/>
              <w:jc w:val="both"/>
              <w:rPr>
                <w:lang w:eastAsia="ar-SA"/>
              </w:rPr>
            </w:pPr>
            <w:r w:rsidRPr="000E5672">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0E5672">
              <w:rPr>
                <w:lang w:eastAsia="ar-SA"/>
              </w:rPr>
              <w:t>ГрК</w:t>
            </w:r>
            <w:proofErr w:type="spellEnd"/>
            <w:r w:rsidRPr="000E5672">
              <w:rPr>
                <w:lang w:eastAsia="ar-SA"/>
              </w:rPr>
              <w:t xml:space="preserve"> РФ;</w:t>
            </w:r>
          </w:p>
          <w:p w:rsidR="0052095C" w:rsidRPr="000E5672" w:rsidRDefault="0052095C" w:rsidP="00234A7F">
            <w:pPr>
              <w:keepNext/>
              <w:ind w:hanging="11"/>
              <w:jc w:val="both"/>
              <w:rPr>
                <w:lang w:eastAsia="ar-SA"/>
              </w:rPr>
            </w:pPr>
            <w:r w:rsidRPr="000E5672">
              <w:rPr>
                <w:lang w:eastAsia="ar-SA"/>
              </w:rPr>
              <w:t xml:space="preserve">2) на унитарные предприятия, государственные и муниципальные учреждения, </w:t>
            </w:r>
            <w:proofErr w:type="spellStart"/>
            <w:r w:rsidRPr="000E5672">
              <w:rPr>
                <w:lang w:eastAsia="ar-SA"/>
              </w:rPr>
              <w:t>юрлица</w:t>
            </w:r>
            <w:proofErr w:type="spellEnd"/>
            <w:r w:rsidRPr="000E5672">
              <w:rPr>
                <w:lang w:eastAsia="ar-SA"/>
              </w:rPr>
              <w:t xml:space="preserve"> с </w:t>
            </w:r>
            <w:proofErr w:type="spellStart"/>
            <w:r w:rsidRPr="000E5672">
              <w:rPr>
                <w:lang w:eastAsia="ar-SA"/>
              </w:rPr>
              <w:t>госучастием</w:t>
            </w:r>
            <w:proofErr w:type="spellEnd"/>
            <w:r w:rsidRPr="000E5672">
              <w:rPr>
                <w:lang w:eastAsia="ar-SA"/>
              </w:rPr>
              <w:t xml:space="preserve"> в случаях, которые перечислены в ч. 2.2 ст. 52 </w:t>
            </w:r>
            <w:proofErr w:type="spellStart"/>
            <w:r w:rsidRPr="000E5672">
              <w:rPr>
                <w:lang w:eastAsia="ar-SA"/>
              </w:rPr>
              <w:t>ГрК</w:t>
            </w:r>
            <w:proofErr w:type="spellEnd"/>
            <w:r w:rsidRPr="000E5672">
              <w:rPr>
                <w:lang w:eastAsia="ar-SA"/>
              </w:rPr>
              <w:t xml:space="preserve"> РФ.</w:t>
            </w:r>
          </w:p>
        </w:tc>
      </w:tr>
      <w:tr w:rsidR="00E405CB" w:rsidRPr="000E5672" w:rsidTr="005345AD">
        <w:trPr>
          <w:cantSplit/>
          <w:trHeight w:val="20"/>
          <w:jc w:val="center"/>
        </w:trPr>
        <w:tc>
          <w:tcPr>
            <w:tcW w:w="266" w:type="pct"/>
            <w:tcMar>
              <w:top w:w="0" w:type="dxa"/>
              <w:left w:w="108" w:type="dxa"/>
              <w:bottom w:w="0" w:type="dxa"/>
              <w:right w:w="108" w:type="dxa"/>
            </w:tcMar>
            <w:hideMark/>
          </w:tcPr>
          <w:p w:rsidR="0052095C" w:rsidRPr="000E5672" w:rsidRDefault="0052095C" w:rsidP="00DF3F92">
            <w:pPr>
              <w:keepNext/>
              <w:jc w:val="center"/>
              <w:rPr>
                <w:lang w:eastAsia="ar-SA"/>
              </w:rPr>
            </w:pPr>
            <w:r w:rsidRPr="000E5672">
              <w:rPr>
                <w:lang w:eastAsia="ar-SA"/>
              </w:rPr>
              <w:lastRenderedPageBreak/>
              <w:t>18.</w:t>
            </w:r>
          </w:p>
        </w:tc>
        <w:tc>
          <w:tcPr>
            <w:tcW w:w="1637" w:type="pct"/>
            <w:tcMar>
              <w:top w:w="0" w:type="dxa"/>
              <w:left w:w="108" w:type="dxa"/>
              <w:bottom w:w="0" w:type="dxa"/>
              <w:right w:w="108" w:type="dxa"/>
            </w:tcMar>
            <w:hideMark/>
          </w:tcPr>
          <w:p w:rsidR="0052095C" w:rsidRPr="000E5672" w:rsidRDefault="0052095C">
            <w:pPr>
              <w:keepNext/>
              <w:snapToGrid w:val="0"/>
              <w:rPr>
                <w:lang w:eastAsia="ar-SA"/>
              </w:rPr>
            </w:pPr>
            <w:r w:rsidRPr="000E5672">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rsidR="0052095C" w:rsidRPr="000E5672" w:rsidRDefault="0052095C">
            <w:pPr>
              <w:keepNext/>
              <w:autoSpaceDE w:val="0"/>
              <w:ind w:left="-11"/>
              <w:rPr>
                <w:color w:val="000000" w:themeColor="text1"/>
                <w:lang w:eastAsia="ar-SA"/>
              </w:rPr>
            </w:pPr>
            <w:r w:rsidRPr="000E5672">
              <w:rPr>
                <w:color w:val="000000" w:themeColor="text1"/>
                <w:lang w:eastAsia="ar-SA"/>
              </w:rPr>
              <w:t>- справка налогового органа об отсутствии задолженности по налогам и сборам в бюджеты всех уровней (</w:t>
            </w:r>
            <w:r w:rsidR="005111D4" w:rsidRPr="000E5672">
              <w:rPr>
                <w:color w:val="000000" w:themeColor="text1"/>
                <w:lang w:eastAsia="ar-SA"/>
              </w:rPr>
              <w:t>в</w:t>
            </w:r>
            <w:r w:rsidRPr="000E5672">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0E5672">
              <w:rPr>
                <w:color w:val="000000" w:themeColor="text1"/>
                <w:lang w:eastAsia="ar-SA"/>
              </w:rPr>
              <w:t>Форма 1 (</w:t>
            </w:r>
            <w:r w:rsidR="00FB172C" w:rsidRPr="000E5672">
              <w:rPr>
                <w:color w:val="000000" w:themeColor="text1"/>
                <w:lang w:eastAsia="ar-SA"/>
              </w:rPr>
              <w:t>Б</w:t>
            </w:r>
            <w:r w:rsidR="00481B4F" w:rsidRPr="000E5672">
              <w:rPr>
                <w:color w:val="000000" w:themeColor="text1"/>
                <w:lang w:eastAsia="ar-SA"/>
              </w:rPr>
              <w:t>ухгалтерский баланс) и Форма № 2 (</w:t>
            </w:r>
            <w:r w:rsidR="00FB172C" w:rsidRPr="000E5672">
              <w:rPr>
                <w:color w:val="000000" w:themeColor="text1"/>
                <w:lang w:eastAsia="ar-SA"/>
              </w:rPr>
              <w:t>Отчёт о финансовых результатах</w:t>
            </w:r>
            <w:r w:rsidR="00481B4F" w:rsidRPr="000E5672">
              <w:rPr>
                <w:color w:val="000000" w:themeColor="text1"/>
                <w:lang w:eastAsia="ar-SA"/>
              </w:rPr>
              <w:t>)</w:t>
            </w:r>
            <w:r w:rsidRPr="000E5672">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0E5672">
              <w:rPr>
                <w:color w:val="000000" w:themeColor="text1"/>
                <w:lang w:eastAsia="ar-SA"/>
              </w:rPr>
              <w:t>р</w:t>
            </w:r>
            <w:r w:rsidRPr="000E5672">
              <w:rPr>
                <w:color w:val="000000" w:themeColor="text1"/>
                <w:lang w:eastAsia="ar-SA"/>
              </w:rPr>
              <w:t>оме того, к заявке</w:t>
            </w:r>
            <w:r w:rsidR="00EB090E" w:rsidRPr="000E5672">
              <w:rPr>
                <w:color w:val="000000" w:themeColor="text1"/>
                <w:lang w:eastAsia="ar-SA"/>
              </w:rPr>
              <w:t xml:space="preserve"> в</w:t>
            </w:r>
            <w:r w:rsidRPr="000E5672">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rsidR="00680A34" w:rsidRPr="000E5672" w:rsidRDefault="00680A34">
            <w:pPr>
              <w:keepNext/>
              <w:autoSpaceDE w:val="0"/>
              <w:ind w:left="-11"/>
              <w:rPr>
                <w:color w:val="000000" w:themeColor="text1"/>
                <w:lang w:eastAsia="ar-SA"/>
              </w:rPr>
            </w:pPr>
            <w:r w:rsidRPr="000E5672">
              <w:rPr>
                <w:color w:val="000000" w:themeColor="text1"/>
                <w:lang w:eastAsia="ar-SA"/>
              </w:rPr>
              <w:t>- копии документов, подтверждающих использование</w:t>
            </w:r>
            <w:r w:rsidR="0031642C" w:rsidRPr="000E5672">
              <w:rPr>
                <w:color w:val="000000" w:themeColor="text1"/>
                <w:lang w:eastAsia="ar-SA"/>
              </w:rPr>
              <w:t xml:space="preserve"> специальных</w:t>
            </w:r>
            <w:r w:rsidRPr="000E5672">
              <w:rPr>
                <w:color w:val="000000" w:themeColor="text1"/>
                <w:lang w:eastAsia="ar-SA"/>
              </w:rPr>
              <w:t xml:space="preserve"> налогов</w:t>
            </w:r>
            <w:r w:rsidR="00D5434E" w:rsidRPr="000E5672">
              <w:rPr>
                <w:color w:val="000000" w:themeColor="text1"/>
                <w:lang w:eastAsia="ar-SA"/>
              </w:rPr>
              <w:t>ых</w:t>
            </w:r>
            <w:r w:rsidRPr="000E5672">
              <w:rPr>
                <w:color w:val="000000" w:themeColor="text1"/>
                <w:lang w:eastAsia="ar-SA"/>
              </w:rPr>
              <w:t xml:space="preserve"> режимов, если таковые используются;</w:t>
            </w:r>
          </w:p>
          <w:p w:rsidR="0052095C" w:rsidRPr="000E5672" w:rsidRDefault="0052095C">
            <w:pPr>
              <w:keepNext/>
              <w:autoSpaceDE w:val="0"/>
              <w:ind w:left="-11"/>
              <w:rPr>
                <w:lang w:eastAsia="ar-SA"/>
              </w:rPr>
            </w:pPr>
            <w:r w:rsidRPr="000E5672">
              <w:rPr>
                <w:lang w:eastAsia="ar-SA"/>
              </w:rPr>
              <w:t>- выписка из ЕГРЮЛ;</w:t>
            </w:r>
          </w:p>
          <w:p w:rsidR="0052095C" w:rsidRPr="000E5672" w:rsidRDefault="0052095C">
            <w:pPr>
              <w:keepNext/>
              <w:autoSpaceDE w:val="0"/>
              <w:ind w:left="-11"/>
              <w:rPr>
                <w:lang w:eastAsia="ar-SA"/>
              </w:rPr>
            </w:pPr>
            <w:r w:rsidRPr="000E5672">
              <w:rPr>
                <w:lang w:eastAsia="ar-SA"/>
              </w:rPr>
              <w:t>- копии учредительных документов;</w:t>
            </w:r>
          </w:p>
          <w:p w:rsidR="0052095C" w:rsidRPr="000E5672" w:rsidRDefault="0052095C">
            <w:pPr>
              <w:keepNext/>
              <w:autoSpaceDE w:val="0"/>
              <w:ind w:left="-11"/>
              <w:rPr>
                <w:lang w:eastAsia="ar-SA"/>
              </w:rPr>
            </w:pPr>
            <w:r w:rsidRPr="000E5672">
              <w:rPr>
                <w:lang w:eastAsia="ar-SA"/>
              </w:rPr>
              <w:t>- копия свидетельства о постановке на налоговый учет;</w:t>
            </w:r>
          </w:p>
          <w:p w:rsidR="0052095C" w:rsidRPr="000E5672" w:rsidRDefault="0052095C">
            <w:pPr>
              <w:keepNext/>
              <w:autoSpaceDE w:val="0"/>
              <w:ind w:left="-11"/>
              <w:rPr>
                <w:color w:val="000000" w:themeColor="text1"/>
                <w:lang w:eastAsia="ar-SA"/>
              </w:rPr>
            </w:pPr>
            <w:r w:rsidRPr="000E5672">
              <w:rPr>
                <w:lang w:eastAsia="ar-SA"/>
              </w:rPr>
              <w:t xml:space="preserve">- копия свидетельства о государственной </w:t>
            </w:r>
            <w:r w:rsidRPr="000E5672">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0E5672">
              <w:rPr>
                <w:color w:val="000000" w:themeColor="text1"/>
                <w:lang w:eastAsia="ar-SA"/>
              </w:rPr>
              <w:t>документ,</w:t>
            </w:r>
            <w:r w:rsidRPr="000E5672">
              <w:rPr>
                <w:color w:val="000000" w:themeColor="text1"/>
                <w:lang w:eastAsia="ar-SA"/>
              </w:rPr>
              <w:t xml:space="preserve"> заменяющий свидетельство о государственной регистрации по действующей форме);</w:t>
            </w:r>
          </w:p>
          <w:p w:rsidR="0052095C" w:rsidRPr="000E5672" w:rsidRDefault="0052095C">
            <w:pPr>
              <w:keepNext/>
              <w:autoSpaceDE w:val="0"/>
              <w:ind w:left="-11"/>
              <w:rPr>
                <w:color w:val="000000" w:themeColor="text1"/>
                <w:lang w:eastAsia="ar-SA"/>
              </w:rPr>
            </w:pPr>
            <w:r w:rsidRPr="000E5672">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rsidR="001D4D75" w:rsidRDefault="001D4D75">
            <w:pPr>
              <w:jc w:val="both"/>
              <w:rPr>
                <w:color w:val="000000" w:themeColor="text1"/>
                <w:lang w:eastAsia="ar-SA"/>
              </w:rPr>
            </w:pPr>
            <w:r w:rsidRPr="001D4D75">
              <w:rPr>
                <w:color w:val="000000" w:themeColor="text1"/>
                <w:lang w:eastAsia="ar-SA"/>
              </w:rPr>
              <w:t xml:space="preserve">- выписку из реестра членов СРО по форме, которая утверждена Приказом </w:t>
            </w:r>
            <w:proofErr w:type="spellStart"/>
            <w:r w:rsidRPr="001D4D75">
              <w:rPr>
                <w:color w:val="000000" w:themeColor="text1"/>
                <w:lang w:eastAsia="ar-SA"/>
              </w:rPr>
              <w:t>Ростехнадзора</w:t>
            </w:r>
            <w:proofErr w:type="spellEnd"/>
            <w:r w:rsidRPr="001D4D75">
              <w:rPr>
                <w:color w:val="000000" w:themeColor="text1"/>
                <w:lang w:eastAsia="ar-SA"/>
              </w:rPr>
              <w:t xml:space="preserve"> от 4 марта 2019 г. N 86. (в случае предложения цены в котировочной заявке - более 3 млн руб.);</w:t>
            </w:r>
          </w:p>
          <w:p w:rsidR="0052095C" w:rsidRPr="000E5672" w:rsidRDefault="0052095C">
            <w:pPr>
              <w:jc w:val="both"/>
              <w:rPr>
                <w:color w:val="000000" w:themeColor="text1"/>
              </w:rPr>
            </w:pPr>
            <w:r w:rsidRPr="000E5672">
              <w:rPr>
                <w:color w:val="000000" w:themeColor="text1"/>
                <w:lang w:eastAsia="ar-SA"/>
              </w:rPr>
              <w:t xml:space="preserve">- декларация участника размещения заказа </w:t>
            </w:r>
            <w:r w:rsidR="002C427B" w:rsidRPr="000E5672">
              <w:rPr>
                <w:color w:val="000000" w:themeColor="text1"/>
                <w:lang w:eastAsia="ar-SA"/>
              </w:rPr>
              <w:t xml:space="preserve">                                    </w:t>
            </w:r>
            <w:r w:rsidRPr="000E5672">
              <w:rPr>
                <w:color w:val="000000" w:themeColor="text1"/>
                <w:lang w:eastAsia="ar-SA"/>
              </w:rPr>
              <w:t xml:space="preserve">о соответствии требованиям, предъявляемым </w:t>
            </w:r>
            <w:r w:rsidR="002C427B" w:rsidRPr="000E5672">
              <w:rPr>
                <w:color w:val="000000" w:themeColor="text1"/>
                <w:lang w:eastAsia="ar-SA"/>
              </w:rPr>
              <w:t xml:space="preserve">                               </w:t>
            </w:r>
            <w:r w:rsidRPr="000E5672">
              <w:rPr>
                <w:color w:val="000000" w:themeColor="text1"/>
                <w:lang w:eastAsia="ar-SA"/>
              </w:rPr>
              <w:t xml:space="preserve">к участникам размещения заказа (При наличии </w:t>
            </w:r>
            <w:r w:rsidR="002C427B" w:rsidRPr="000E5672">
              <w:rPr>
                <w:color w:val="000000" w:themeColor="text1"/>
                <w:lang w:eastAsia="ar-SA"/>
              </w:rPr>
              <w:t xml:space="preserve">                           </w:t>
            </w:r>
            <w:r w:rsidRPr="000E5672">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0E5672">
              <w:rPr>
                <w:color w:val="000000" w:themeColor="text1"/>
                <w:lang w:eastAsia="ar-SA"/>
              </w:rPr>
              <w:t>абз</w:t>
            </w:r>
            <w:proofErr w:type="spellEnd"/>
            <w:r w:rsidRPr="000E5672">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w:t>
            </w:r>
            <w:r w:rsidRPr="000E5672">
              <w:rPr>
                <w:color w:val="000000" w:themeColor="text1"/>
                <w:lang w:eastAsia="ar-SA"/>
              </w:rPr>
              <w:lastRenderedPageBreak/>
              <w:t>настоящей процедуре закупки, не должно быть принято);</w:t>
            </w:r>
          </w:p>
          <w:p w:rsidR="0052095C" w:rsidRPr="000E5672" w:rsidRDefault="0052095C" w:rsidP="002C427B">
            <w:pPr>
              <w:keepNext/>
              <w:autoSpaceDE w:val="0"/>
              <w:ind w:left="-11"/>
              <w:jc w:val="both"/>
              <w:rPr>
                <w:lang w:eastAsia="ar-SA"/>
              </w:rPr>
            </w:pPr>
            <w:r w:rsidRPr="000E5672">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rsidR="00CE2944" w:rsidRDefault="00CE2944" w:rsidP="009728B4">
      <w:pPr>
        <w:jc w:val="both"/>
        <w:rPr>
          <w:b/>
          <w:u w:val="single"/>
          <w:lang w:eastAsia="en-US"/>
        </w:rPr>
      </w:pPr>
    </w:p>
    <w:p w:rsidR="00FB645C" w:rsidRPr="000E5672" w:rsidRDefault="00FB645C" w:rsidP="0052095C">
      <w:pPr>
        <w:jc w:val="both"/>
        <w:rPr>
          <w:color w:val="000000" w:themeColor="text1"/>
        </w:rPr>
      </w:pPr>
    </w:p>
    <w:p w:rsidR="0052095C" w:rsidRPr="000E5672" w:rsidRDefault="001B5756" w:rsidP="001B5756">
      <w:pPr>
        <w:jc w:val="both"/>
        <w:rPr>
          <w:b/>
          <w:sz w:val="22"/>
          <w:szCs w:val="22"/>
        </w:rPr>
      </w:pPr>
      <w:r w:rsidRPr="000E5672">
        <w:rPr>
          <w:b/>
          <w:sz w:val="22"/>
          <w:szCs w:val="22"/>
        </w:rPr>
        <w:t>Приложения к Документации:</w:t>
      </w:r>
    </w:p>
    <w:p w:rsidR="00680A34" w:rsidRPr="000E5672" w:rsidRDefault="00680A34" w:rsidP="00680A34">
      <w:pPr>
        <w:keepNext/>
        <w:keepLines/>
        <w:rPr>
          <w:lang w:eastAsia="en-US"/>
        </w:rPr>
      </w:pPr>
      <w:r w:rsidRPr="000E5672">
        <w:rPr>
          <w:lang w:eastAsia="en-US"/>
        </w:rPr>
        <w:t xml:space="preserve">1. </w:t>
      </w:r>
      <w:r w:rsidR="0052095C" w:rsidRPr="000E5672">
        <w:rPr>
          <w:lang w:eastAsia="en-US"/>
        </w:rPr>
        <w:t xml:space="preserve">Техническое задание </w:t>
      </w:r>
      <w:r w:rsidR="0052095C" w:rsidRPr="000E5672">
        <w:t>(</w:t>
      </w:r>
      <w:r w:rsidR="0052095C" w:rsidRPr="000E5672">
        <w:rPr>
          <w:lang w:eastAsia="en-US"/>
        </w:rPr>
        <w:t>Приложение №1);</w:t>
      </w:r>
    </w:p>
    <w:p w:rsidR="00680A34" w:rsidRPr="000E5672" w:rsidRDefault="00680A34" w:rsidP="00680A34">
      <w:pPr>
        <w:keepNext/>
        <w:keepLines/>
      </w:pPr>
      <w:r w:rsidRPr="000E5672">
        <w:t xml:space="preserve">2. </w:t>
      </w:r>
      <w:r w:rsidR="0052095C" w:rsidRPr="000E5672">
        <w:t>Форма котировочной заявки (Приложение №2);</w:t>
      </w:r>
    </w:p>
    <w:p w:rsidR="0052095C" w:rsidRPr="000E5672" w:rsidRDefault="00680A34" w:rsidP="00680A34">
      <w:pPr>
        <w:keepNext/>
        <w:keepLines/>
        <w:rPr>
          <w:bCs/>
        </w:rPr>
      </w:pPr>
      <w:r w:rsidRPr="000E5672">
        <w:t xml:space="preserve">3. </w:t>
      </w:r>
      <w:r w:rsidR="00CE2AB1" w:rsidRPr="000E5672">
        <w:t>Проект д</w:t>
      </w:r>
      <w:r w:rsidR="0052095C" w:rsidRPr="000E5672">
        <w:t>оговора (Приложение № 3).</w:t>
      </w:r>
    </w:p>
    <w:p w:rsidR="0052095C" w:rsidRPr="00424101" w:rsidRDefault="00424101" w:rsidP="0052095C">
      <w:pPr>
        <w:spacing w:line="259" w:lineRule="auto"/>
        <w:rPr>
          <w:bCs/>
        </w:rPr>
      </w:pPr>
      <w:r w:rsidRPr="00424101">
        <w:rPr>
          <w:bCs/>
        </w:rPr>
        <w:t>4. Обоснование начальной максимальной цены договора (Приложение № 4)</w:t>
      </w:r>
    </w:p>
    <w:p w:rsidR="00FC67B5" w:rsidRPr="000E5672" w:rsidRDefault="00FC67B5" w:rsidP="00FC67B5">
      <w:pPr>
        <w:autoSpaceDE w:val="0"/>
        <w:adjustRightInd w:val="0"/>
        <w:rPr>
          <w:b/>
        </w:rPr>
      </w:pPr>
    </w:p>
    <w:p w:rsidR="001120FC" w:rsidRPr="000E5672" w:rsidRDefault="001120FC" w:rsidP="00680A34">
      <w:pPr>
        <w:spacing w:line="259" w:lineRule="auto"/>
        <w:rPr>
          <w:b/>
          <w:bCs/>
        </w:rPr>
      </w:pPr>
    </w:p>
    <w:p w:rsidR="00680A34" w:rsidRPr="000E5672" w:rsidRDefault="00680A34" w:rsidP="00680A34">
      <w:pPr>
        <w:spacing w:line="259" w:lineRule="auto"/>
        <w:rPr>
          <w:b/>
          <w:bCs/>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CE2AB1" w:rsidRPr="000E5672" w:rsidRDefault="00CE2AB1" w:rsidP="00680A34">
      <w:pPr>
        <w:jc w:val="right"/>
        <w:rPr>
          <w:b/>
        </w:rPr>
      </w:pPr>
    </w:p>
    <w:p w:rsidR="00933CAE" w:rsidRPr="000E5672" w:rsidRDefault="00933CAE" w:rsidP="003144A2">
      <w:pPr>
        <w:rPr>
          <w:b/>
        </w:rPr>
      </w:pPr>
    </w:p>
    <w:p w:rsidR="00933CAE" w:rsidRPr="000E5672" w:rsidRDefault="00933CAE" w:rsidP="00680A34">
      <w:pPr>
        <w:jc w:val="right"/>
        <w:rPr>
          <w:b/>
        </w:rPr>
      </w:pPr>
    </w:p>
    <w:p w:rsidR="00933CAE" w:rsidRPr="000E5672" w:rsidRDefault="00933CAE" w:rsidP="00680A34">
      <w:pPr>
        <w:jc w:val="right"/>
        <w:rPr>
          <w:b/>
        </w:rPr>
      </w:pPr>
    </w:p>
    <w:p w:rsidR="001B5756" w:rsidRPr="000E5672" w:rsidRDefault="001B5756" w:rsidP="00680A34">
      <w:pPr>
        <w:jc w:val="right"/>
        <w:rPr>
          <w:b/>
        </w:rPr>
      </w:pPr>
    </w:p>
    <w:p w:rsidR="00933CAE" w:rsidRPr="000E5672" w:rsidRDefault="00933CAE" w:rsidP="00680A34">
      <w:pPr>
        <w:jc w:val="right"/>
        <w:rPr>
          <w:b/>
        </w:rPr>
      </w:pPr>
    </w:p>
    <w:p w:rsidR="00933CAE" w:rsidRPr="000E5672" w:rsidRDefault="00933CAE" w:rsidP="00680A34">
      <w:pPr>
        <w:jc w:val="right"/>
        <w:rPr>
          <w:b/>
        </w:rPr>
      </w:pPr>
    </w:p>
    <w:p w:rsidR="00933CAE" w:rsidRPr="000E5672" w:rsidRDefault="00933CAE" w:rsidP="009E38BA">
      <w:pPr>
        <w:jc w:val="center"/>
        <w:rPr>
          <w:b/>
        </w:rPr>
      </w:pPr>
    </w:p>
    <w:p w:rsidR="00424101" w:rsidRDefault="00424101">
      <w:pPr>
        <w:spacing w:after="160" w:line="259" w:lineRule="auto"/>
        <w:rPr>
          <w:b/>
        </w:rPr>
      </w:pPr>
      <w:r>
        <w:rPr>
          <w:b/>
        </w:rPr>
        <w:br w:type="page"/>
      </w:r>
    </w:p>
    <w:p w:rsidR="003453EF" w:rsidRPr="00A66959" w:rsidRDefault="003453EF" w:rsidP="00680A34">
      <w:pPr>
        <w:jc w:val="right"/>
        <w:rPr>
          <w:b/>
        </w:rPr>
      </w:pPr>
      <w:r w:rsidRPr="00A66959">
        <w:rPr>
          <w:b/>
        </w:rPr>
        <w:lastRenderedPageBreak/>
        <w:t>Приложение № 1</w:t>
      </w:r>
    </w:p>
    <w:p w:rsidR="00345889" w:rsidRDefault="003453EF" w:rsidP="006C6E17">
      <w:pPr>
        <w:jc w:val="right"/>
        <w:rPr>
          <w:b/>
        </w:rPr>
      </w:pPr>
      <w:r w:rsidRPr="00A66959">
        <w:rPr>
          <w:b/>
        </w:rPr>
        <w:t>к Документации о запросе котировок</w:t>
      </w:r>
    </w:p>
    <w:p w:rsidR="00F16221" w:rsidRPr="00A66959" w:rsidRDefault="00F16221" w:rsidP="006C6E17">
      <w:pPr>
        <w:jc w:val="right"/>
        <w:rPr>
          <w:b/>
        </w:rPr>
      </w:pPr>
    </w:p>
    <w:p w:rsidR="00A66959" w:rsidRPr="00A66959" w:rsidRDefault="00A66959" w:rsidP="00A66959">
      <w:pPr>
        <w:jc w:val="center"/>
      </w:pPr>
      <w:r w:rsidRPr="00A66959">
        <w:t>ТЕХНИЧЕСКОЕ ЗАДАНИЕ</w:t>
      </w:r>
    </w:p>
    <w:p w:rsidR="00A66959" w:rsidRPr="00A66959" w:rsidRDefault="00A66959" w:rsidP="00A66959">
      <w:pPr>
        <w:pStyle w:val="Standard"/>
        <w:spacing w:after="0" w:line="240" w:lineRule="auto"/>
        <w:ind w:firstLine="851"/>
        <w:jc w:val="both"/>
        <w:rPr>
          <w:rFonts w:ascii="Times New Roman" w:hAnsi="Times New Roman"/>
          <w:b/>
          <w:sz w:val="24"/>
          <w:szCs w:val="24"/>
        </w:rPr>
      </w:pPr>
      <w:r w:rsidRPr="00A66959">
        <w:rPr>
          <w:rFonts w:ascii="Times New Roman" w:hAnsi="Times New Roman"/>
          <w:b/>
          <w:sz w:val="24"/>
          <w:szCs w:val="24"/>
        </w:rPr>
        <w:t>На поставку источника тока для проведения лабораторных испытаний электрических и электронных компонентов автомобиля</w:t>
      </w:r>
    </w:p>
    <w:p w:rsidR="00A66959" w:rsidRPr="00A66959" w:rsidRDefault="00A66959" w:rsidP="00A66959">
      <w:pPr>
        <w:pStyle w:val="1"/>
        <w:numPr>
          <w:ilvl w:val="0"/>
          <w:numId w:val="0"/>
        </w:numPr>
        <w:ind w:left="432"/>
        <w:rPr>
          <w:rFonts w:ascii="Times New Roman" w:hAnsi="Times New Roman" w:cs="Times New Roman"/>
          <w:sz w:val="24"/>
          <w:szCs w:val="24"/>
        </w:rPr>
      </w:pPr>
      <w:r w:rsidRPr="00A66959">
        <w:rPr>
          <w:rFonts w:ascii="Times New Roman" w:hAnsi="Times New Roman" w:cs="Times New Roman"/>
          <w:sz w:val="24"/>
          <w:szCs w:val="24"/>
        </w:rPr>
        <w:t>Назначение и цель:</w:t>
      </w:r>
    </w:p>
    <w:p w:rsidR="00A66959" w:rsidRPr="00A66959" w:rsidRDefault="00A66959" w:rsidP="00A66959">
      <w:pPr>
        <w:jc w:val="both"/>
      </w:pPr>
      <w:r w:rsidRPr="00A66959">
        <w:rPr>
          <w:rStyle w:val="FontStyle14"/>
          <w:sz w:val="24"/>
          <w:szCs w:val="24"/>
        </w:rPr>
        <w:t xml:space="preserve">Оборудование предназначено </w:t>
      </w:r>
      <w:r w:rsidRPr="00A66959">
        <w:rPr>
          <w:bCs/>
        </w:rPr>
        <w:t>для проведения лабораторных испытаний электрических и электронных компонентов автомобиля.</w:t>
      </w:r>
    </w:p>
    <w:p w:rsidR="00A66959" w:rsidRPr="00A66959" w:rsidRDefault="00A66959" w:rsidP="00A66959">
      <w:pPr>
        <w:jc w:val="center"/>
        <w:rPr>
          <w:b/>
          <w:color w:val="252525"/>
          <w:shd w:val="clear" w:color="auto" w:fill="FFFFFF"/>
        </w:rPr>
      </w:pPr>
    </w:p>
    <w:p w:rsidR="00A66959" w:rsidRDefault="00A66959" w:rsidP="00A66959">
      <w:pPr>
        <w:jc w:val="center"/>
        <w:rPr>
          <w:b/>
          <w:color w:val="252525"/>
          <w:shd w:val="clear" w:color="auto" w:fill="FFFFFF"/>
        </w:rPr>
      </w:pPr>
      <w:r w:rsidRPr="00A66959">
        <w:rPr>
          <w:b/>
          <w:color w:val="252525"/>
          <w:shd w:val="clear" w:color="auto" w:fill="FFFFFF"/>
        </w:rPr>
        <w:t>Спецификация оборудования:</w:t>
      </w:r>
    </w:p>
    <w:p w:rsidR="00F16221" w:rsidRPr="00A66959" w:rsidRDefault="00F16221" w:rsidP="00A66959">
      <w:pPr>
        <w:jc w:val="center"/>
        <w:rPr>
          <w:b/>
        </w:rPr>
      </w:pPr>
    </w:p>
    <w:tbl>
      <w:tblPr>
        <w:tblW w:w="10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
        <w:gridCol w:w="1983"/>
        <w:gridCol w:w="7229"/>
        <w:gridCol w:w="951"/>
      </w:tblGrid>
      <w:tr w:rsidR="00A66959" w:rsidRPr="00A66959" w:rsidTr="00A66959">
        <w:trPr>
          <w:trHeight w:val="784"/>
          <w:jc w:val="center"/>
        </w:trPr>
        <w:tc>
          <w:tcPr>
            <w:tcW w:w="564"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jc w:val="center"/>
            </w:pPr>
            <w:r w:rsidRPr="00A66959">
              <w:t>№п/п</w:t>
            </w:r>
          </w:p>
        </w:tc>
        <w:tc>
          <w:tcPr>
            <w:tcW w:w="1983"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jc w:val="center"/>
            </w:pPr>
            <w:r w:rsidRPr="00A66959">
              <w:t>Наименование оборудования</w:t>
            </w:r>
          </w:p>
        </w:tc>
        <w:tc>
          <w:tcPr>
            <w:tcW w:w="7229"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tabs>
                <w:tab w:val="left" w:pos="4605"/>
              </w:tabs>
              <w:jc w:val="center"/>
            </w:pPr>
            <w:r w:rsidRPr="00A66959">
              <w:t>Спецификация /техническое описание</w:t>
            </w:r>
          </w:p>
        </w:tc>
        <w:tc>
          <w:tcPr>
            <w:tcW w:w="951"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jc w:val="center"/>
            </w:pPr>
            <w:r w:rsidRPr="00A66959">
              <w:t xml:space="preserve">Кол-во </w:t>
            </w:r>
            <w:proofErr w:type="gramStart"/>
            <w:r w:rsidRPr="00A66959">
              <w:t>обор-я</w:t>
            </w:r>
            <w:proofErr w:type="gramEnd"/>
            <w:r w:rsidRPr="00A66959">
              <w:t xml:space="preserve">, </w:t>
            </w:r>
            <w:proofErr w:type="spellStart"/>
            <w:r w:rsidRPr="00A66959">
              <w:t>шт</w:t>
            </w:r>
            <w:proofErr w:type="spellEnd"/>
          </w:p>
        </w:tc>
      </w:tr>
      <w:tr w:rsidR="00A66959" w:rsidRPr="00A66959" w:rsidTr="00A66959">
        <w:trPr>
          <w:trHeight w:val="2567"/>
          <w:jc w:val="center"/>
        </w:trPr>
        <w:tc>
          <w:tcPr>
            <w:tcW w:w="564"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jc w:val="center"/>
            </w:pPr>
            <w:r w:rsidRPr="00A66959">
              <w:t>1</w:t>
            </w:r>
          </w:p>
        </w:tc>
        <w:tc>
          <w:tcPr>
            <w:tcW w:w="1983"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pPr>
            <w:r w:rsidRPr="00A66959">
              <w:t>Импульсный источник питания ТЕТРОН-15300Е или эквивалент</w:t>
            </w:r>
          </w:p>
        </w:tc>
        <w:tc>
          <w:tcPr>
            <w:tcW w:w="7229" w:type="dxa"/>
            <w:tcBorders>
              <w:top w:val="single" w:sz="4" w:space="0" w:color="auto"/>
              <w:left w:val="single" w:sz="4" w:space="0" w:color="auto"/>
              <w:bottom w:val="single" w:sz="4" w:space="0" w:color="auto"/>
              <w:right w:val="single" w:sz="4" w:space="0" w:color="auto"/>
            </w:tcBorders>
            <w:shd w:val="clear" w:color="auto" w:fill="auto"/>
          </w:tcPr>
          <w:tbl>
            <w:tblPr>
              <w:tblW w:w="10500" w:type="dxa"/>
              <w:tblCellSpacing w:w="7" w:type="dxa"/>
              <w:tblLayout w:type="fixed"/>
              <w:tblCellMar>
                <w:left w:w="0" w:type="dxa"/>
                <w:right w:w="0" w:type="dxa"/>
              </w:tblCellMar>
              <w:tblLook w:val="04A0" w:firstRow="1" w:lastRow="0" w:firstColumn="1" w:lastColumn="0" w:noHBand="0" w:noVBand="1"/>
            </w:tblPr>
            <w:tblGrid>
              <w:gridCol w:w="3389"/>
              <w:gridCol w:w="7111"/>
            </w:tblGrid>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Выходное напряжение</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15 В</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Выходной ток</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300 А</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Выходная мощность</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4500 Вт</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r w:rsidRPr="00A66959">
                    <w:t>Разрешение установки напряжения</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0,1 В</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Дисплей</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LED 4,5 разряда</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Погрешность</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 1% +1ед.</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Нестабильность тока и напряжения от питающей сети</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 0.2% + 2ед.</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Нестабильность тока и напряжения при изменении нагрузки</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 0.3% + 2ед.</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Уровень пульсации</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 xml:space="preserve">≤ 0.3% + 10мВ </w:t>
                  </w:r>
                  <w:proofErr w:type="spellStart"/>
                  <w:r w:rsidRPr="00A66959">
                    <w:t>rms</w:t>
                  </w:r>
                  <w:proofErr w:type="spellEnd"/>
                  <w:r w:rsidRPr="00A66959">
                    <w:t xml:space="preserve">, ≤ 0.5% + 10мА </w:t>
                  </w:r>
                  <w:proofErr w:type="spellStart"/>
                  <w:r w:rsidRPr="00A66959">
                    <w:t>rms</w:t>
                  </w:r>
                  <w:proofErr w:type="spellEnd"/>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Защита от перегрузки</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по току, напряжению,</w:t>
                  </w:r>
                </w:p>
                <w:p w:rsidR="00A66959" w:rsidRPr="00A66959" w:rsidRDefault="00A66959" w:rsidP="00A66959">
                  <w:pPr>
                    <w:jc w:val="both"/>
                  </w:pPr>
                  <w:r w:rsidRPr="00A66959">
                    <w:t xml:space="preserve"> перегрева, </w:t>
                  </w:r>
                </w:p>
                <w:p w:rsidR="00A66959" w:rsidRPr="00A66959" w:rsidRDefault="00A66959" w:rsidP="00A66959">
                  <w:pPr>
                    <w:jc w:val="both"/>
                  </w:pPr>
                  <w:r w:rsidRPr="00A66959">
                    <w:t>короткого замыкания</w:t>
                  </w:r>
                </w:p>
              </w:tc>
            </w:tr>
            <w:tr w:rsidR="00A66959" w:rsidRPr="00A66959" w:rsidTr="00A66959">
              <w:trPr>
                <w:tblCellSpacing w:w="7" w:type="dxa"/>
              </w:trPr>
              <w:tc>
                <w:tcPr>
                  <w:tcW w:w="3368"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Питание</w:t>
                  </w:r>
                </w:p>
              </w:tc>
              <w:tc>
                <w:tcPr>
                  <w:tcW w:w="7090" w:type="dxa"/>
                  <w:shd w:val="clear" w:color="auto" w:fill="auto"/>
                  <w:tcMar>
                    <w:top w:w="120" w:type="dxa"/>
                    <w:left w:w="105" w:type="dxa"/>
                    <w:bottom w:w="120" w:type="dxa"/>
                    <w:right w:w="105" w:type="dxa"/>
                  </w:tcMar>
                  <w:vAlign w:val="center"/>
                  <w:hideMark/>
                </w:tcPr>
                <w:p w:rsidR="00A66959" w:rsidRPr="00A66959" w:rsidRDefault="00A66959" w:rsidP="00A66959">
                  <w:pPr>
                    <w:jc w:val="both"/>
                  </w:pPr>
                  <w:r w:rsidRPr="00A66959">
                    <w:t>однофазное, 220В ± 10%, 50Гц</w:t>
                  </w:r>
                </w:p>
              </w:tc>
            </w:tr>
          </w:tbl>
          <w:p w:rsidR="00A66959" w:rsidRPr="00A66959" w:rsidRDefault="00A66959" w:rsidP="00A66959">
            <w:pPr>
              <w:shd w:val="clear" w:color="auto" w:fill="FFFFFF"/>
              <w:spacing w:line="276" w:lineRule="auto"/>
            </w:pPr>
          </w:p>
        </w:tc>
        <w:tc>
          <w:tcPr>
            <w:tcW w:w="951" w:type="dxa"/>
            <w:tcBorders>
              <w:top w:val="single" w:sz="4" w:space="0" w:color="auto"/>
              <w:left w:val="single" w:sz="4" w:space="0" w:color="auto"/>
              <w:bottom w:val="single" w:sz="4" w:space="0" w:color="auto"/>
              <w:right w:val="single" w:sz="4" w:space="0" w:color="auto"/>
            </w:tcBorders>
            <w:shd w:val="clear" w:color="auto" w:fill="auto"/>
          </w:tcPr>
          <w:p w:rsidR="00A66959" w:rsidRPr="00A66959" w:rsidRDefault="00A66959" w:rsidP="00A66959">
            <w:pPr>
              <w:spacing w:line="276" w:lineRule="auto"/>
              <w:jc w:val="center"/>
            </w:pPr>
            <w:r w:rsidRPr="00A66959">
              <w:t>1</w:t>
            </w:r>
          </w:p>
        </w:tc>
      </w:tr>
    </w:tbl>
    <w:p w:rsidR="00A66959" w:rsidRPr="00A66959" w:rsidRDefault="00A66959" w:rsidP="00A66959"/>
    <w:p w:rsidR="00A66959" w:rsidRPr="00A66959" w:rsidRDefault="00A66959" w:rsidP="00A66959">
      <w:pPr>
        <w:pStyle w:val="1"/>
        <w:numPr>
          <w:ilvl w:val="0"/>
          <w:numId w:val="0"/>
        </w:numPr>
        <w:ind w:left="432"/>
        <w:rPr>
          <w:rStyle w:val="FontStyle14"/>
          <w:sz w:val="24"/>
          <w:szCs w:val="24"/>
        </w:rPr>
      </w:pPr>
      <w:r w:rsidRPr="00A66959">
        <w:rPr>
          <w:rStyle w:val="FontStyle14"/>
          <w:sz w:val="24"/>
          <w:szCs w:val="24"/>
        </w:rPr>
        <w:t>Техническое состояние:</w:t>
      </w:r>
    </w:p>
    <w:p w:rsidR="00A66959" w:rsidRPr="00A66959" w:rsidRDefault="00A66959" w:rsidP="00A66959">
      <w:pPr>
        <w:pStyle w:val="1"/>
        <w:numPr>
          <w:ilvl w:val="0"/>
          <w:numId w:val="0"/>
        </w:numPr>
        <w:ind w:firstLine="851"/>
        <w:rPr>
          <w:rFonts w:ascii="Times New Roman" w:eastAsia="Calibri" w:hAnsi="Times New Roman" w:cs="Times New Roman"/>
          <w:b w:val="0"/>
          <w:sz w:val="24"/>
          <w:szCs w:val="24"/>
          <w:lang w:eastAsia="en-US"/>
        </w:rPr>
      </w:pPr>
      <w:r w:rsidRPr="00A66959">
        <w:rPr>
          <w:rFonts w:ascii="Times New Roman" w:eastAsia="Calibri" w:hAnsi="Times New Roman" w:cs="Times New Roman"/>
          <w:b w:val="0"/>
          <w:sz w:val="24"/>
          <w:szCs w:val="24"/>
          <w:lang w:eastAsia="en-US"/>
        </w:rPr>
        <w:t xml:space="preserve">Поставляемое оборудование должно быть новым (оборудование, которое не было в употреблении, в ремонте, в том числе которое не было восстановлено, у которого не была осуществлена замена составных частей, не были восстановлены потребительские свойства). </w:t>
      </w:r>
      <w:r w:rsidRPr="00A66959">
        <w:rPr>
          <w:rFonts w:ascii="Times New Roman" w:eastAsia="Calibri" w:hAnsi="Times New Roman" w:cs="Times New Roman"/>
          <w:b w:val="0"/>
          <w:sz w:val="24"/>
          <w:szCs w:val="24"/>
          <w:lang w:eastAsia="en-US"/>
        </w:rPr>
        <w:lastRenderedPageBreak/>
        <w:t>Поставляемая продукция должна быть серийно выпускаемой, не допускается поставка опытных образцов.</w:t>
      </w:r>
    </w:p>
    <w:p w:rsidR="00A66959" w:rsidRPr="00A66959" w:rsidRDefault="00A66959" w:rsidP="00A66959">
      <w:pPr>
        <w:pStyle w:val="1"/>
        <w:numPr>
          <w:ilvl w:val="0"/>
          <w:numId w:val="0"/>
        </w:numPr>
        <w:ind w:left="432"/>
        <w:rPr>
          <w:rStyle w:val="FontStyle14"/>
          <w:sz w:val="24"/>
          <w:szCs w:val="24"/>
        </w:rPr>
      </w:pPr>
      <w:r w:rsidRPr="00A66959">
        <w:rPr>
          <w:rStyle w:val="FontStyle14"/>
          <w:sz w:val="24"/>
          <w:szCs w:val="24"/>
        </w:rPr>
        <w:t>Требования к безопасности товара:</w:t>
      </w:r>
    </w:p>
    <w:p w:rsidR="00A66959" w:rsidRPr="00A66959" w:rsidRDefault="00F16221" w:rsidP="00A66959">
      <w:pPr>
        <w:jc w:val="both"/>
        <w:rPr>
          <w:rStyle w:val="FontStyle14"/>
          <w:sz w:val="24"/>
          <w:szCs w:val="24"/>
        </w:rPr>
      </w:pPr>
      <w:r>
        <w:rPr>
          <w:rStyle w:val="FontStyle14"/>
          <w:sz w:val="24"/>
          <w:szCs w:val="24"/>
        </w:rPr>
        <w:t xml:space="preserve">       </w:t>
      </w:r>
      <w:r w:rsidR="00A66959" w:rsidRPr="00A66959">
        <w:rPr>
          <w:rStyle w:val="FontStyle14"/>
          <w:sz w:val="24"/>
          <w:szCs w:val="24"/>
        </w:rPr>
        <w:t>1</w:t>
      </w:r>
      <w:r>
        <w:rPr>
          <w:rStyle w:val="FontStyle14"/>
          <w:sz w:val="24"/>
          <w:szCs w:val="24"/>
        </w:rPr>
        <w:t>.</w:t>
      </w:r>
      <w:r w:rsidR="00A66959" w:rsidRPr="00A66959">
        <w:rPr>
          <w:rStyle w:val="FontStyle14"/>
          <w:sz w:val="24"/>
          <w:szCs w:val="24"/>
        </w:rPr>
        <w:t xml:space="preserve"> Товар должен соответствовать требованиям безопасности, действующим на территории Российской Федерации;</w:t>
      </w:r>
    </w:p>
    <w:p w:rsidR="00A66959" w:rsidRPr="00A66959" w:rsidRDefault="00F16221" w:rsidP="00A66959">
      <w:pPr>
        <w:jc w:val="both"/>
        <w:rPr>
          <w:rStyle w:val="FontStyle14"/>
          <w:sz w:val="24"/>
          <w:szCs w:val="24"/>
        </w:rPr>
      </w:pPr>
      <w:r>
        <w:rPr>
          <w:rStyle w:val="FontStyle14"/>
          <w:sz w:val="24"/>
          <w:szCs w:val="24"/>
        </w:rPr>
        <w:t xml:space="preserve">       </w:t>
      </w:r>
      <w:r w:rsidR="00A66959" w:rsidRPr="00A66959">
        <w:rPr>
          <w:rStyle w:val="FontStyle14"/>
          <w:sz w:val="24"/>
          <w:szCs w:val="24"/>
        </w:rPr>
        <w:t>2</w:t>
      </w:r>
      <w:r>
        <w:rPr>
          <w:rStyle w:val="FontStyle14"/>
          <w:sz w:val="24"/>
          <w:szCs w:val="24"/>
        </w:rPr>
        <w:t>.</w:t>
      </w:r>
      <w:r w:rsidR="00A66959" w:rsidRPr="00A66959">
        <w:rPr>
          <w:rStyle w:val="FontStyle14"/>
          <w:sz w:val="24"/>
          <w:szCs w:val="24"/>
        </w:rPr>
        <w:t xml:space="preserve"> Товар должен быть безопасен для жизни, здоровья, имущества Заказчика и окружающей среды при обычных условиях его использования, хранения, транспортировки и утилизации.</w:t>
      </w:r>
    </w:p>
    <w:p w:rsidR="00A66959" w:rsidRPr="00A66959" w:rsidRDefault="00A66959" w:rsidP="00A66959">
      <w:pPr>
        <w:pStyle w:val="1"/>
        <w:numPr>
          <w:ilvl w:val="0"/>
          <w:numId w:val="0"/>
        </w:numPr>
        <w:ind w:left="432"/>
        <w:rPr>
          <w:rFonts w:ascii="Times New Roman" w:hAnsi="Times New Roman" w:cs="Times New Roman"/>
          <w:sz w:val="24"/>
          <w:szCs w:val="24"/>
        </w:rPr>
      </w:pPr>
      <w:r w:rsidRPr="00A66959">
        <w:rPr>
          <w:rFonts w:ascii="Times New Roman" w:hAnsi="Times New Roman" w:cs="Times New Roman"/>
          <w:sz w:val="24"/>
          <w:szCs w:val="24"/>
        </w:rPr>
        <w:t>Стоимость должна включать в себя:</w:t>
      </w:r>
    </w:p>
    <w:p w:rsidR="00A66959" w:rsidRPr="00A66959" w:rsidRDefault="00F16221" w:rsidP="00A66959">
      <w:pPr>
        <w:rPr>
          <w:b/>
        </w:rPr>
      </w:pPr>
      <w:r>
        <w:t xml:space="preserve">       </w:t>
      </w:r>
      <w:r w:rsidR="00A66959" w:rsidRPr="00A66959">
        <w:t>1. Стоимость специального оснащения;</w:t>
      </w:r>
    </w:p>
    <w:p w:rsidR="00A66959" w:rsidRPr="00A66959" w:rsidRDefault="00F16221" w:rsidP="00A66959">
      <w:pPr>
        <w:rPr>
          <w:b/>
        </w:rPr>
      </w:pPr>
      <w:r>
        <w:t xml:space="preserve">       </w:t>
      </w:r>
      <w:r w:rsidR="00A66959" w:rsidRPr="00A66959">
        <w:t>2. Стоимость транспортных расходов;</w:t>
      </w:r>
    </w:p>
    <w:p w:rsidR="00A66959" w:rsidRPr="00A66959" w:rsidRDefault="00F16221" w:rsidP="00A66959">
      <w:r>
        <w:t xml:space="preserve">       </w:t>
      </w:r>
      <w:r w:rsidR="00A66959" w:rsidRPr="00A66959">
        <w:t>3. Стоимость комплекта технической документации.</w:t>
      </w:r>
    </w:p>
    <w:p w:rsidR="00A66959" w:rsidRPr="00A66959" w:rsidRDefault="00F16221" w:rsidP="00A66959">
      <w:r>
        <w:t xml:space="preserve">       </w:t>
      </w:r>
      <w:r w:rsidR="00A66959" w:rsidRPr="00A66959">
        <w:t>4. Стоимость калибровки.</w:t>
      </w:r>
    </w:p>
    <w:p w:rsidR="00A66959" w:rsidRPr="00A66959" w:rsidRDefault="00F16221" w:rsidP="00A66959">
      <w:r>
        <w:t xml:space="preserve">       </w:t>
      </w:r>
      <w:r w:rsidR="00A66959" w:rsidRPr="00A66959">
        <w:t>5. Доставка до покупателя.</w:t>
      </w:r>
    </w:p>
    <w:p w:rsidR="00A66959" w:rsidRPr="00A66959" w:rsidRDefault="00A66959" w:rsidP="00A66959">
      <w:pPr>
        <w:ind w:firstLine="426"/>
        <w:contextualSpacing/>
        <w:rPr>
          <w:rFonts w:eastAsia="Calibri"/>
          <w:lang w:eastAsia="en-US"/>
        </w:rPr>
      </w:pPr>
    </w:p>
    <w:p w:rsidR="00A66959" w:rsidRPr="00A66959" w:rsidRDefault="00A66959" w:rsidP="00A66959">
      <w:pPr>
        <w:spacing w:after="160"/>
        <w:ind w:firstLine="426"/>
        <w:contextualSpacing/>
        <w:rPr>
          <w:rFonts w:eastAsia="Calibri"/>
          <w:b/>
          <w:lang w:eastAsia="en-US"/>
        </w:rPr>
      </w:pPr>
      <w:r w:rsidRPr="00A66959">
        <w:rPr>
          <w:rFonts w:eastAsia="Calibri"/>
          <w:b/>
          <w:lang w:eastAsia="en-US"/>
        </w:rPr>
        <w:t>Требование к упаковке:</w:t>
      </w:r>
    </w:p>
    <w:p w:rsidR="00A66959" w:rsidRPr="00A66959" w:rsidRDefault="00F16221" w:rsidP="00A66959">
      <w:pPr>
        <w:contextualSpacing/>
        <w:jc w:val="both"/>
        <w:rPr>
          <w:rFonts w:eastAsia="Calibri"/>
          <w:lang w:eastAsia="en-US"/>
        </w:rPr>
      </w:pPr>
      <w:r>
        <w:rPr>
          <w:rFonts w:eastAsia="Calibri"/>
          <w:lang w:eastAsia="en-US"/>
        </w:rPr>
        <w:t xml:space="preserve">       </w:t>
      </w:r>
      <w:r w:rsidR="00A66959" w:rsidRPr="00A66959">
        <w:rPr>
          <w:rFonts w:eastAsia="Calibri"/>
          <w:lang w:eastAsia="en-US"/>
        </w:rPr>
        <w:t>Упаковка должна исключать механические повреждения в процессе транспортирования, отгрузки и складирования. Материалы и упаковочная тара должны быть выбраны с таким расчетом, чтобы препятствовать нежелательному развитию электропроводимости, коррозии контактов и доступу влаги.</w:t>
      </w:r>
    </w:p>
    <w:p w:rsidR="00A66959" w:rsidRPr="00A66959" w:rsidRDefault="00A66959" w:rsidP="00A66959">
      <w:pPr>
        <w:contextualSpacing/>
        <w:jc w:val="both"/>
        <w:rPr>
          <w:rFonts w:eastAsia="Calibri"/>
          <w:lang w:eastAsia="en-US"/>
        </w:rPr>
      </w:pPr>
    </w:p>
    <w:p w:rsidR="00A66959" w:rsidRPr="00A66959" w:rsidRDefault="00A66959" w:rsidP="00A66959">
      <w:pPr>
        <w:ind w:firstLine="426"/>
        <w:contextualSpacing/>
        <w:jc w:val="both"/>
        <w:rPr>
          <w:rFonts w:eastAsia="Calibri"/>
          <w:b/>
          <w:lang w:eastAsia="en-US"/>
        </w:rPr>
      </w:pPr>
      <w:r w:rsidRPr="00A66959">
        <w:rPr>
          <w:rFonts w:eastAsia="Calibri"/>
          <w:b/>
          <w:lang w:eastAsia="en-US"/>
        </w:rPr>
        <w:t>Условия поставки:</w:t>
      </w:r>
    </w:p>
    <w:p w:rsidR="00A66959" w:rsidRPr="00A66959" w:rsidRDefault="00F16221" w:rsidP="00A66959">
      <w:pPr>
        <w:contextualSpacing/>
        <w:jc w:val="both"/>
        <w:rPr>
          <w:rFonts w:eastAsia="Calibri"/>
          <w:lang w:eastAsia="en-US"/>
        </w:rPr>
      </w:pPr>
      <w:r>
        <w:rPr>
          <w:rFonts w:eastAsia="Calibri"/>
          <w:lang w:eastAsia="en-US"/>
        </w:rPr>
        <w:t xml:space="preserve">       </w:t>
      </w:r>
      <w:r w:rsidR="00A66959" w:rsidRPr="00A66959">
        <w:rPr>
          <w:rFonts w:eastAsia="Calibri"/>
          <w:lang w:eastAsia="en-US"/>
        </w:rPr>
        <w:t>Принятие оборудования, поставленного в соответствии с условиями договора, проверку количества, внешнего вида, ассортимента и комплекта осуществляет уполномоченный представитель получателя непосредственно в момент приемки оборудования от поставщика с оформлением товарной накладной.</w:t>
      </w:r>
    </w:p>
    <w:p w:rsidR="00A66959" w:rsidRPr="00A66959" w:rsidRDefault="00F16221" w:rsidP="00A66959">
      <w:pPr>
        <w:contextualSpacing/>
        <w:jc w:val="both"/>
        <w:rPr>
          <w:rFonts w:eastAsia="Calibri"/>
          <w:lang w:eastAsia="en-US"/>
        </w:rPr>
      </w:pPr>
      <w:r>
        <w:rPr>
          <w:rFonts w:eastAsia="Calibri"/>
          <w:lang w:eastAsia="en-US"/>
        </w:rPr>
        <w:t xml:space="preserve">       </w:t>
      </w:r>
      <w:r w:rsidR="00A66959" w:rsidRPr="00A66959">
        <w:rPr>
          <w:rFonts w:eastAsia="Calibri"/>
          <w:lang w:eastAsia="en-US"/>
        </w:rPr>
        <w:t>Принятие оборудования</w:t>
      </w:r>
      <w:r w:rsidR="00A66959" w:rsidRPr="00A66959">
        <w:t xml:space="preserve"> по качеству </w:t>
      </w:r>
      <w:r w:rsidR="00A66959" w:rsidRPr="00A66959">
        <w:rPr>
          <w:rFonts w:eastAsia="Calibri"/>
          <w:lang w:eastAsia="en-US"/>
        </w:rPr>
        <w:t xml:space="preserve">осуществляется </w:t>
      </w:r>
      <w:r w:rsidR="00A66959" w:rsidRPr="00A66959">
        <w:t>в процессе использования товара в течение гарантийного срока.</w:t>
      </w:r>
    </w:p>
    <w:p w:rsidR="00A66959" w:rsidRPr="00A66959" w:rsidRDefault="00F16221" w:rsidP="00A66959">
      <w:pPr>
        <w:contextualSpacing/>
        <w:jc w:val="both"/>
        <w:rPr>
          <w:rFonts w:eastAsia="Calibri"/>
          <w:lang w:eastAsia="en-US"/>
        </w:rPr>
      </w:pPr>
      <w:r>
        <w:t xml:space="preserve">       </w:t>
      </w:r>
      <w:r w:rsidR="00A66959" w:rsidRPr="00A66959">
        <w:t>Гарантия на оборудование составляет не менее 12 месяцев.</w:t>
      </w:r>
    </w:p>
    <w:p w:rsidR="00A66959" w:rsidRPr="00A66959" w:rsidRDefault="00F16221" w:rsidP="00A66959">
      <w:pPr>
        <w:contextualSpacing/>
        <w:jc w:val="both"/>
        <w:rPr>
          <w:rFonts w:eastAsia="Calibri"/>
          <w:lang w:eastAsia="en-US"/>
        </w:rPr>
      </w:pPr>
      <w:r>
        <w:rPr>
          <w:rFonts w:eastAsia="Calibri"/>
          <w:lang w:eastAsia="en-US"/>
        </w:rPr>
        <w:t xml:space="preserve">       </w:t>
      </w:r>
      <w:r w:rsidR="00A66959" w:rsidRPr="00A66959">
        <w:rPr>
          <w:rFonts w:eastAsia="Calibri"/>
          <w:lang w:eastAsia="en-US"/>
        </w:rPr>
        <w:t>Получатель имеет право отказаться от оборудования, если оно не соответствует требованиям, предъявляемым к качеству товара, не имеет соответствующих документов, если прилагаемые документы не соответствуют поставленной партии оборудования.</w:t>
      </w:r>
    </w:p>
    <w:p w:rsidR="00A66959" w:rsidRPr="00A66959" w:rsidRDefault="00F16221" w:rsidP="00A66959">
      <w:pPr>
        <w:contextualSpacing/>
        <w:jc w:val="both"/>
        <w:rPr>
          <w:rFonts w:eastAsia="Calibri"/>
          <w:lang w:eastAsia="en-US"/>
        </w:rPr>
      </w:pPr>
      <w:r>
        <w:rPr>
          <w:rFonts w:eastAsia="Calibri"/>
          <w:lang w:eastAsia="en-US"/>
        </w:rPr>
        <w:t xml:space="preserve">       </w:t>
      </w:r>
      <w:r w:rsidR="00A66959" w:rsidRPr="00A66959">
        <w:rPr>
          <w:rFonts w:eastAsia="Calibri"/>
          <w:lang w:eastAsia="en-US"/>
        </w:rPr>
        <w:t xml:space="preserve">В случае, </w:t>
      </w:r>
      <w:r w:rsidR="00A66959" w:rsidRPr="00A66959">
        <w:t>если при приемке будут выявлены дефекты оборудования, несоответствие количеству или ассортименту, получатель обязан отказаться от приемки такого оборудования, известив об этом заказчика</w:t>
      </w:r>
      <w:r w:rsidR="00A66959" w:rsidRPr="00A66959">
        <w:rPr>
          <w:rFonts w:eastAsia="Calibri"/>
          <w:lang w:eastAsia="en-US"/>
        </w:rPr>
        <w:t xml:space="preserve">. При этом поставщик обязан заменить некачественное (дефектное) оборудование на качественное или соответствующее ассортименту оборудование в течение 30 (Тридцати) рабочих дней с момента предъявления заказчиком (получателем) такого требования. </w:t>
      </w:r>
    </w:p>
    <w:p w:rsidR="00A66959" w:rsidRPr="00A66959" w:rsidRDefault="00A66959" w:rsidP="00A66959">
      <w:pPr>
        <w:pStyle w:val="1"/>
        <w:numPr>
          <w:ilvl w:val="0"/>
          <w:numId w:val="0"/>
        </w:numPr>
        <w:ind w:left="432"/>
        <w:rPr>
          <w:rFonts w:ascii="Times New Roman" w:hAnsi="Times New Roman" w:cs="Times New Roman"/>
          <w:sz w:val="24"/>
          <w:szCs w:val="24"/>
        </w:rPr>
      </w:pPr>
      <w:r w:rsidRPr="00A66959">
        <w:rPr>
          <w:rFonts w:ascii="Times New Roman" w:hAnsi="Times New Roman" w:cs="Times New Roman"/>
          <w:sz w:val="24"/>
          <w:szCs w:val="24"/>
        </w:rPr>
        <w:t>Срок поставки:</w:t>
      </w:r>
    </w:p>
    <w:p w:rsidR="00A66959" w:rsidRPr="00A66959" w:rsidRDefault="00F16221" w:rsidP="00A66959">
      <w:pPr>
        <w:jc w:val="both"/>
        <w:rPr>
          <w:rFonts w:eastAsia="Calibri"/>
          <w:lang w:eastAsia="en-US"/>
        </w:rPr>
      </w:pPr>
      <w:r>
        <w:rPr>
          <w:rFonts w:eastAsia="Calibri"/>
          <w:lang w:eastAsia="en-US"/>
        </w:rPr>
        <w:t xml:space="preserve">       </w:t>
      </w:r>
      <w:r w:rsidR="00A66959" w:rsidRPr="00A66959">
        <w:rPr>
          <w:rFonts w:eastAsia="Calibri"/>
          <w:lang w:eastAsia="en-US"/>
        </w:rPr>
        <w:t xml:space="preserve">Поставка Оборудования должна быть произведена в срок не позднее 40 (сорока) рабочих дней с момента подписания Договора. </w:t>
      </w:r>
    </w:p>
    <w:p w:rsidR="00F16221" w:rsidRPr="005667EC" w:rsidRDefault="00F16221" w:rsidP="00F16221">
      <w:pPr>
        <w:jc w:val="both"/>
      </w:pPr>
      <w:r>
        <w:t xml:space="preserve">       </w:t>
      </w:r>
      <w:r w:rsidRPr="00426765">
        <w:t>Адрес доставки – г.</w:t>
      </w:r>
      <w:r>
        <w:t xml:space="preserve"> </w:t>
      </w:r>
      <w:r w:rsidRPr="00426765">
        <w:t>Москва, ул.</w:t>
      </w:r>
      <w:r>
        <w:t xml:space="preserve"> </w:t>
      </w:r>
      <w:r w:rsidRPr="00426765">
        <w:t>Автомоторная</w:t>
      </w:r>
      <w:r>
        <w:t>,</w:t>
      </w:r>
      <w:r w:rsidRPr="00426765">
        <w:t xml:space="preserve"> д.2. ФГУП “НАМИ”.</w:t>
      </w:r>
    </w:p>
    <w:p w:rsidR="00C5422B" w:rsidRPr="00A66959" w:rsidRDefault="00F16221" w:rsidP="00F16221">
      <w:pPr>
        <w:tabs>
          <w:tab w:val="right" w:pos="9637"/>
        </w:tabs>
      </w:pPr>
      <w:r>
        <w:tab/>
      </w:r>
    </w:p>
    <w:p w:rsidR="00A66959" w:rsidRPr="00A66959" w:rsidRDefault="00A66959" w:rsidP="00A66959">
      <w:pPr>
        <w:jc w:val="right"/>
      </w:pPr>
    </w:p>
    <w:p w:rsidR="00A66959" w:rsidRDefault="00A66959" w:rsidP="00A66959">
      <w:pPr>
        <w:jc w:val="right"/>
      </w:pPr>
    </w:p>
    <w:p w:rsidR="00A66959" w:rsidRDefault="00A66959" w:rsidP="00A66959">
      <w:pPr>
        <w:jc w:val="right"/>
      </w:pPr>
    </w:p>
    <w:p w:rsidR="00A66959" w:rsidRDefault="00A66959" w:rsidP="00A66959">
      <w:pPr>
        <w:jc w:val="right"/>
      </w:pPr>
    </w:p>
    <w:p w:rsidR="00A66959" w:rsidRDefault="00A66959" w:rsidP="00A66959">
      <w:pPr>
        <w:jc w:val="right"/>
      </w:pPr>
    </w:p>
    <w:p w:rsidR="00A66959" w:rsidRDefault="00A66959" w:rsidP="00A66959">
      <w:pPr>
        <w:jc w:val="right"/>
        <w:rPr>
          <w:b/>
          <w:bCs/>
          <w:color w:val="000000" w:themeColor="text1"/>
        </w:rPr>
      </w:pPr>
    </w:p>
    <w:p w:rsidR="00F16221" w:rsidRDefault="00F16221" w:rsidP="00A66959">
      <w:pPr>
        <w:jc w:val="right"/>
        <w:rPr>
          <w:b/>
          <w:bCs/>
          <w:color w:val="000000" w:themeColor="text1"/>
        </w:rPr>
      </w:pPr>
    </w:p>
    <w:p w:rsidR="00F16221" w:rsidRDefault="00F16221" w:rsidP="00A66959">
      <w:pPr>
        <w:jc w:val="right"/>
        <w:rPr>
          <w:b/>
          <w:bCs/>
          <w:color w:val="000000" w:themeColor="text1"/>
        </w:rPr>
      </w:pPr>
    </w:p>
    <w:p w:rsidR="00F16221" w:rsidRDefault="00F16221" w:rsidP="00A66959">
      <w:pPr>
        <w:jc w:val="right"/>
        <w:rPr>
          <w:b/>
          <w:bCs/>
          <w:color w:val="000000" w:themeColor="text1"/>
        </w:rPr>
      </w:pPr>
    </w:p>
    <w:p w:rsidR="00770FC0" w:rsidRPr="000E5672" w:rsidRDefault="00770FC0" w:rsidP="00EC08D7">
      <w:pPr>
        <w:jc w:val="right"/>
        <w:rPr>
          <w:b/>
          <w:bCs/>
          <w:color w:val="000000" w:themeColor="text1"/>
        </w:rPr>
      </w:pPr>
      <w:r w:rsidRPr="000E5672">
        <w:rPr>
          <w:b/>
          <w:bCs/>
          <w:color w:val="000000" w:themeColor="text1"/>
        </w:rPr>
        <w:lastRenderedPageBreak/>
        <w:t>Приложение № 2</w:t>
      </w:r>
    </w:p>
    <w:p w:rsidR="00770FC0" w:rsidRPr="000E5672" w:rsidRDefault="00770FC0" w:rsidP="00770FC0">
      <w:pPr>
        <w:jc w:val="right"/>
        <w:rPr>
          <w:b/>
          <w:bCs/>
          <w:color w:val="000000" w:themeColor="text1"/>
        </w:rPr>
      </w:pPr>
      <w:r w:rsidRPr="000E5672">
        <w:rPr>
          <w:b/>
          <w:bCs/>
          <w:color w:val="000000" w:themeColor="text1"/>
        </w:rPr>
        <w:t>к Документации о запросе котировок</w:t>
      </w:r>
    </w:p>
    <w:p w:rsidR="00770FC0" w:rsidRPr="000E5672" w:rsidRDefault="00770FC0" w:rsidP="00770FC0">
      <w:pPr>
        <w:jc w:val="right"/>
        <w:rPr>
          <w:b/>
          <w:bCs/>
          <w:color w:val="000000" w:themeColor="text1"/>
        </w:rPr>
      </w:pPr>
    </w:p>
    <w:p w:rsidR="00770FC0" w:rsidRPr="000E5672" w:rsidRDefault="00770FC0" w:rsidP="00770FC0">
      <w:pPr>
        <w:jc w:val="center"/>
        <w:rPr>
          <w:b/>
          <w:bCs/>
          <w:color w:val="000000" w:themeColor="text1"/>
        </w:rPr>
      </w:pPr>
      <w:r w:rsidRPr="000E5672">
        <w:rPr>
          <w:b/>
          <w:bCs/>
          <w:color w:val="000000" w:themeColor="text1"/>
        </w:rPr>
        <w:t xml:space="preserve">Форма котировочной заявки </w:t>
      </w:r>
    </w:p>
    <w:p w:rsidR="00770FC0" w:rsidRPr="000E5672" w:rsidRDefault="00770FC0" w:rsidP="00770FC0">
      <w:pPr>
        <w:jc w:val="center"/>
        <w:rPr>
          <w:b/>
          <w:bCs/>
          <w:i/>
          <w:iCs/>
          <w:color w:val="000000" w:themeColor="text1"/>
        </w:rPr>
      </w:pPr>
      <w:r w:rsidRPr="000E5672">
        <w:rPr>
          <w:i/>
          <w:iCs/>
          <w:color w:val="000000" w:themeColor="text1"/>
        </w:rPr>
        <w:t>(заполняется участником размещения заказа)</w:t>
      </w:r>
    </w:p>
    <w:p w:rsidR="00770FC0" w:rsidRPr="000E5672" w:rsidRDefault="00770FC0" w:rsidP="00770FC0">
      <w:pPr>
        <w:jc w:val="center"/>
        <w:rPr>
          <w:b/>
          <w:bCs/>
          <w:color w:val="000000" w:themeColor="text1"/>
        </w:rPr>
      </w:pPr>
    </w:p>
    <w:p w:rsidR="00770FC0" w:rsidRPr="000E5672" w:rsidRDefault="00770FC0" w:rsidP="00770FC0">
      <w:pPr>
        <w:jc w:val="center"/>
        <w:rPr>
          <w:b/>
          <w:bCs/>
          <w:color w:val="000000" w:themeColor="text1"/>
        </w:rPr>
      </w:pPr>
      <w:r w:rsidRPr="000E5672">
        <w:rPr>
          <w:b/>
          <w:bCs/>
          <w:color w:val="000000" w:themeColor="text1"/>
        </w:rPr>
        <w:t>КОТИРОВОЧНАЯ ЗАЯВКА</w:t>
      </w:r>
    </w:p>
    <w:p w:rsidR="00770FC0" w:rsidRPr="000E5672" w:rsidRDefault="00770FC0" w:rsidP="00770FC0">
      <w:pPr>
        <w:jc w:val="center"/>
        <w:rPr>
          <w:color w:val="000000" w:themeColor="text1"/>
        </w:rPr>
      </w:pPr>
    </w:p>
    <w:p w:rsidR="00770FC0" w:rsidRPr="000E5672" w:rsidRDefault="00770FC0" w:rsidP="00770FC0">
      <w:pPr>
        <w:jc w:val="center"/>
        <w:rPr>
          <w:color w:val="000000" w:themeColor="text1"/>
        </w:rPr>
      </w:pPr>
    </w:p>
    <w:p w:rsidR="00CE2AB1" w:rsidRPr="000E5672" w:rsidRDefault="00770FC0" w:rsidP="00770FC0">
      <w:pPr>
        <w:jc w:val="right"/>
        <w:rPr>
          <w:color w:val="000000" w:themeColor="text1"/>
        </w:rPr>
      </w:pPr>
      <w:r w:rsidRPr="000E5672">
        <w:rPr>
          <w:color w:val="000000" w:themeColor="text1"/>
        </w:rPr>
        <w:t>Дата: «___» _____________ 201</w:t>
      </w:r>
      <w:r w:rsidR="00680A34" w:rsidRPr="000E5672">
        <w:rPr>
          <w:color w:val="000000" w:themeColor="text1"/>
        </w:rPr>
        <w:t>__</w:t>
      </w:r>
      <w:r w:rsidRPr="000E5672">
        <w:rPr>
          <w:color w:val="000000" w:themeColor="text1"/>
        </w:rPr>
        <w:t xml:space="preserve"> г. </w:t>
      </w:r>
    </w:p>
    <w:p w:rsidR="00770FC0" w:rsidRPr="000E5672" w:rsidRDefault="00770FC0" w:rsidP="00770FC0">
      <w:pPr>
        <w:jc w:val="right"/>
        <w:rPr>
          <w:color w:val="000000" w:themeColor="text1"/>
        </w:rPr>
      </w:pPr>
      <w:r w:rsidRPr="000E5672">
        <w:rPr>
          <w:color w:val="000000" w:themeColor="text1"/>
        </w:rPr>
        <w:t>в</w:t>
      </w:r>
      <w:r w:rsidRPr="000E5672">
        <w:rPr>
          <w:b/>
          <w:bCs/>
          <w:color w:val="000000" w:themeColor="text1"/>
        </w:rPr>
        <w:t xml:space="preserve"> ФГУП «НАМИ»</w:t>
      </w:r>
    </w:p>
    <w:p w:rsidR="00770FC0" w:rsidRPr="000E5672" w:rsidRDefault="00770FC0" w:rsidP="00770FC0">
      <w:pPr>
        <w:rPr>
          <w:b/>
          <w:bCs/>
          <w:color w:val="000000" w:themeColor="text1"/>
        </w:rPr>
      </w:pPr>
    </w:p>
    <w:p w:rsidR="00770FC0" w:rsidRPr="000E5672" w:rsidRDefault="00770FC0" w:rsidP="00770FC0">
      <w:pPr>
        <w:jc w:val="center"/>
        <w:rPr>
          <w:color w:val="000000" w:themeColor="text1"/>
        </w:rPr>
      </w:pPr>
      <w:r w:rsidRPr="000E5672">
        <w:rPr>
          <w:color w:val="000000" w:themeColor="text1"/>
        </w:rPr>
        <w:t>Уважаемые господа!</w:t>
      </w:r>
    </w:p>
    <w:p w:rsidR="00770FC0" w:rsidRPr="000E5672" w:rsidRDefault="00770FC0" w:rsidP="00770FC0">
      <w:pPr>
        <w:jc w:val="both"/>
        <w:rPr>
          <w:color w:val="000000" w:themeColor="text1"/>
        </w:rPr>
      </w:pPr>
      <w:r w:rsidRPr="000E5672">
        <w:rPr>
          <w:color w:val="000000" w:themeColor="text1"/>
        </w:rPr>
        <w:t>Изучив извещение о проведении запроса котировок № ___________________________________,</w:t>
      </w:r>
    </w:p>
    <w:p w:rsidR="00770FC0" w:rsidRPr="000E5672" w:rsidRDefault="00770FC0" w:rsidP="00234A7F">
      <w:pPr>
        <w:jc w:val="both"/>
        <w:rPr>
          <w:i/>
          <w:iCs/>
          <w:color w:val="000000" w:themeColor="text1"/>
        </w:rPr>
      </w:pPr>
      <w:r w:rsidRPr="000E5672">
        <w:rPr>
          <w:i/>
          <w:iCs/>
          <w:color w:val="000000" w:themeColor="text1"/>
        </w:rPr>
        <w:t>(указывается номер извещения о проведении запроса котировок, указанный на официальном сайте)</w:t>
      </w:r>
    </w:p>
    <w:p w:rsidR="00770FC0" w:rsidRPr="000E5672" w:rsidRDefault="00770FC0" w:rsidP="00770FC0">
      <w:pPr>
        <w:jc w:val="both"/>
        <w:rPr>
          <w:color w:val="000000" w:themeColor="text1"/>
        </w:rPr>
      </w:pPr>
      <w:r w:rsidRPr="000E5672">
        <w:rPr>
          <w:color w:val="000000" w:themeColor="text1"/>
        </w:rPr>
        <w:t>в том числе проект договора, мы, нижеподписавшиеся, предлагаем осуществить ______________________________________________________________________________</w:t>
      </w:r>
    </w:p>
    <w:p w:rsidR="00770FC0" w:rsidRPr="000E5672" w:rsidRDefault="00770FC0" w:rsidP="00770FC0">
      <w:pPr>
        <w:ind w:firstLine="708"/>
        <w:jc w:val="center"/>
        <w:rPr>
          <w:color w:val="000000" w:themeColor="text1"/>
        </w:rPr>
      </w:pPr>
      <w:r w:rsidRPr="000E5672">
        <w:rPr>
          <w:color w:val="000000" w:themeColor="text1"/>
        </w:rPr>
        <w:t>(наименование товара, работ, услуг)</w:t>
      </w:r>
    </w:p>
    <w:p w:rsidR="00770FC0" w:rsidRPr="000E5672" w:rsidRDefault="00770FC0" w:rsidP="00770FC0">
      <w:pPr>
        <w:jc w:val="both"/>
        <w:rPr>
          <w:color w:val="000000" w:themeColor="text1"/>
        </w:rPr>
      </w:pPr>
      <w:r w:rsidRPr="000E5672">
        <w:rPr>
          <w:color w:val="000000" w:themeColor="text1"/>
        </w:rPr>
        <w:t>для ____________________________________________________________________________</w:t>
      </w:r>
    </w:p>
    <w:p w:rsidR="00770FC0" w:rsidRPr="000E5672" w:rsidRDefault="00770FC0" w:rsidP="00770FC0">
      <w:pPr>
        <w:jc w:val="center"/>
        <w:rPr>
          <w:color w:val="000000" w:themeColor="text1"/>
        </w:rPr>
      </w:pPr>
      <w:r w:rsidRPr="000E5672">
        <w:rPr>
          <w:color w:val="000000" w:themeColor="text1"/>
        </w:rPr>
        <w:t>(наименование заказчика)</w:t>
      </w:r>
    </w:p>
    <w:p w:rsidR="00770FC0" w:rsidRPr="000E5672" w:rsidRDefault="00770FC0" w:rsidP="00770FC0">
      <w:pPr>
        <w:pStyle w:val="a8"/>
        <w:spacing w:after="0"/>
        <w:ind w:firstLine="708"/>
        <w:rPr>
          <w:color w:val="000000" w:themeColor="text1"/>
        </w:rPr>
      </w:pPr>
      <w:r w:rsidRPr="000E5672">
        <w:rPr>
          <w:color w:val="000000" w:themeColor="text1"/>
        </w:rPr>
        <w:t>Мы ______________________________________________________________________,</w:t>
      </w:r>
    </w:p>
    <w:p w:rsidR="00770FC0" w:rsidRPr="000E5672" w:rsidRDefault="00770FC0" w:rsidP="00770FC0">
      <w:pPr>
        <w:pStyle w:val="31"/>
        <w:spacing w:after="0"/>
        <w:ind w:firstLine="709"/>
        <w:jc w:val="center"/>
        <w:rPr>
          <w:color w:val="000000" w:themeColor="text1"/>
          <w:sz w:val="24"/>
          <w:szCs w:val="24"/>
        </w:rPr>
      </w:pPr>
      <w:r w:rsidRPr="000E5672">
        <w:rPr>
          <w:color w:val="000000" w:themeColor="text1"/>
          <w:sz w:val="24"/>
          <w:szCs w:val="24"/>
        </w:rPr>
        <w:t>(наименование участника размещения заказа)</w:t>
      </w:r>
    </w:p>
    <w:p w:rsidR="00770FC0" w:rsidRPr="000E5672" w:rsidRDefault="00770FC0" w:rsidP="00770FC0">
      <w:pPr>
        <w:pStyle w:val="ae"/>
        <w:spacing w:after="0"/>
        <w:ind w:left="0"/>
        <w:rPr>
          <w:color w:val="000000" w:themeColor="text1"/>
        </w:rPr>
      </w:pPr>
      <w:r w:rsidRPr="000E5672">
        <w:rPr>
          <w:color w:val="000000" w:themeColor="text1"/>
        </w:rPr>
        <w:t>В лице, ________________________________________________________________________,</w:t>
      </w:r>
    </w:p>
    <w:p w:rsidR="00770FC0" w:rsidRPr="000E5672" w:rsidRDefault="00770FC0" w:rsidP="00770FC0">
      <w:pPr>
        <w:pStyle w:val="ae"/>
        <w:spacing w:after="0"/>
        <w:ind w:left="0" w:firstLine="709"/>
        <w:jc w:val="center"/>
        <w:rPr>
          <w:color w:val="000000" w:themeColor="text1"/>
        </w:rPr>
      </w:pPr>
      <w:r w:rsidRPr="000E5672">
        <w:rPr>
          <w:color w:val="000000" w:themeColor="text1"/>
        </w:rPr>
        <w:t>(наименование должности, Ф.И.О. руководителя, уполномоченного лица для юридического лица)</w:t>
      </w:r>
    </w:p>
    <w:p w:rsidR="00770FC0" w:rsidRPr="000E5672" w:rsidRDefault="00770FC0" w:rsidP="00770FC0">
      <w:pPr>
        <w:tabs>
          <w:tab w:val="left" w:pos="1260"/>
          <w:tab w:val="left" w:pos="3240"/>
          <w:tab w:val="left" w:pos="3600"/>
        </w:tabs>
        <w:jc w:val="both"/>
        <w:rPr>
          <w:color w:val="000000" w:themeColor="text1"/>
        </w:rPr>
      </w:pPr>
    </w:p>
    <w:p w:rsidR="00770FC0" w:rsidRPr="000E5672" w:rsidRDefault="00770FC0" w:rsidP="00770FC0">
      <w:pPr>
        <w:pStyle w:val="a8"/>
        <w:spacing w:after="0"/>
        <w:rPr>
          <w:color w:val="000000" w:themeColor="text1"/>
        </w:rPr>
      </w:pPr>
      <w:r w:rsidRPr="000E5672">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rsidR="00770FC0" w:rsidRPr="000E5672"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8"/>
        <w:gridCol w:w="4245"/>
        <w:gridCol w:w="4934"/>
      </w:tblGrid>
      <w:tr w:rsidR="00770FC0" w:rsidRPr="000E5672" w:rsidTr="00EA49E8">
        <w:trPr>
          <w:jc w:val="center"/>
        </w:trPr>
        <w:tc>
          <w:tcPr>
            <w:tcW w:w="463" w:type="dxa"/>
          </w:tcPr>
          <w:p w:rsidR="00770FC0" w:rsidRPr="000E5672" w:rsidRDefault="00770FC0" w:rsidP="00EA49E8">
            <w:pPr>
              <w:jc w:val="both"/>
              <w:rPr>
                <w:color w:val="000000" w:themeColor="text1"/>
              </w:rPr>
            </w:pPr>
            <w:r w:rsidRPr="000E5672">
              <w:rPr>
                <w:color w:val="000000" w:themeColor="text1"/>
              </w:rPr>
              <w:t>1.</w:t>
            </w:r>
          </w:p>
        </w:tc>
        <w:tc>
          <w:tcPr>
            <w:tcW w:w="4760" w:type="dxa"/>
          </w:tcPr>
          <w:p w:rsidR="00770FC0" w:rsidRPr="000E5672" w:rsidRDefault="00770FC0" w:rsidP="00EA49E8">
            <w:pPr>
              <w:jc w:val="both"/>
              <w:rPr>
                <w:color w:val="000000" w:themeColor="text1"/>
              </w:rPr>
            </w:pPr>
            <w:r w:rsidRPr="000E5672">
              <w:rPr>
                <w:color w:val="000000" w:themeColor="text1"/>
              </w:rPr>
              <w:t>Наименование (для юридического лица)</w:t>
            </w:r>
          </w:p>
          <w:p w:rsidR="00770FC0" w:rsidRPr="000E5672" w:rsidRDefault="00770FC0" w:rsidP="00EA49E8">
            <w:pPr>
              <w:jc w:val="both"/>
              <w:rPr>
                <w:color w:val="000000" w:themeColor="text1"/>
              </w:rPr>
            </w:pPr>
            <w:r w:rsidRPr="000E5672">
              <w:rPr>
                <w:color w:val="000000" w:themeColor="text1"/>
              </w:rPr>
              <w:t>Фамилия, имя, отчество (для физического лица) участника размещения заказа</w:t>
            </w:r>
          </w:p>
        </w:tc>
        <w:tc>
          <w:tcPr>
            <w:tcW w:w="5655" w:type="dxa"/>
          </w:tcPr>
          <w:p w:rsidR="00770FC0" w:rsidRPr="000E5672" w:rsidRDefault="00770FC0" w:rsidP="00EA49E8">
            <w:pPr>
              <w:jc w:val="both"/>
              <w:rPr>
                <w:color w:val="000000" w:themeColor="text1"/>
              </w:rPr>
            </w:pPr>
          </w:p>
          <w:p w:rsidR="00770FC0" w:rsidRPr="000E5672" w:rsidRDefault="00770FC0" w:rsidP="00EA49E8">
            <w:pPr>
              <w:jc w:val="both"/>
              <w:rPr>
                <w:color w:val="000000" w:themeColor="text1"/>
              </w:rPr>
            </w:pPr>
            <w:r w:rsidRPr="000E5672">
              <w:rPr>
                <w:color w:val="000000" w:themeColor="text1"/>
              </w:rPr>
              <w:t>_________________</w:t>
            </w:r>
          </w:p>
        </w:tc>
      </w:tr>
      <w:tr w:rsidR="00770FC0" w:rsidRPr="000E5672" w:rsidTr="00EA49E8">
        <w:trPr>
          <w:jc w:val="center"/>
        </w:trPr>
        <w:tc>
          <w:tcPr>
            <w:tcW w:w="463" w:type="dxa"/>
          </w:tcPr>
          <w:p w:rsidR="00770FC0" w:rsidRPr="000E5672" w:rsidRDefault="00770FC0" w:rsidP="00EA49E8">
            <w:pPr>
              <w:jc w:val="both"/>
              <w:rPr>
                <w:color w:val="000000" w:themeColor="text1"/>
              </w:rPr>
            </w:pPr>
            <w:r w:rsidRPr="000E5672">
              <w:rPr>
                <w:color w:val="000000" w:themeColor="text1"/>
              </w:rPr>
              <w:t>2</w:t>
            </w:r>
          </w:p>
        </w:tc>
        <w:tc>
          <w:tcPr>
            <w:tcW w:w="4760" w:type="dxa"/>
          </w:tcPr>
          <w:p w:rsidR="00770FC0" w:rsidRPr="000E5672" w:rsidRDefault="00770FC0" w:rsidP="00EA49E8">
            <w:pPr>
              <w:jc w:val="both"/>
              <w:rPr>
                <w:color w:val="000000" w:themeColor="text1"/>
              </w:rPr>
            </w:pPr>
            <w:r w:rsidRPr="000E5672">
              <w:rPr>
                <w:color w:val="000000" w:themeColor="text1"/>
              </w:rPr>
              <w:t>Место нахождения (для юридического лица)</w:t>
            </w:r>
          </w:p>
          <w:p w:rsidR="00770FC0" w:rsidRPr="000E5672" w:rsidRDefault="00770FC0" w:rsidP="00EA49E8">
            <w:pPr>
              <w:jc w:val="both"/>
              <w:rPr>
                <w:color w:val="000000" w:themeColor="text1"/>
              </w:rPr>
            </w:pPr>
            <w:r w:rsidRPr="000E5672">
              <w:rPr>
                <w:color w:val="000000" w:themeColor="text1"/>
              </w:rPr>
              <w:t>Место жительства (для физического лица)</w:t>
            </w:r>
          </w:p>
          <w:p w:rsidR="00770FC0" w:rsidRPr="000E5672" w:rsidRDefault="00770FC0" w:rsidP="00EA49E8">
            <w:pPr>
              <w:jc w:val="both"/>
              <w:rPr>
                <w:color w:val="000000" w:themeColor="text1"/>
              </w:rPr>
            </w:pPr>
            <w:r w:rsidRPr="000E5672">
              <w:rPr>
                <w:color w:val="000000" w:themeColor="text1"/>
              </w:rPr>
              <w:t>участника размещения заказа</w:t>
            </w:r>
          </w:p>
        </w:tc>
        <w:tc>
          <w:tcPr>
            <w:tcW w:w="5655" w:type="dxa"/>
          </w:tcPr>
          <w:p w:rsidR="00770FC0" w:rsidRPr="000E5672" w:rsidRDefault="00770FC0" w:rsidP="00EA49E8">
            <w:pPr>
              <w:jc w:val="both"/>
              <w:rPr>
                <w:color w:val="000000" w:themeColor="text1"/>
              </w:rPr>
            </w:pPr>
            <w:r w:rsidRPr="000E5672">
              <w:rPr>
                <w:color w:val="000000" w:themeColor="text1"/>
              </w:rPr>
              <w:t>_________________</w:t>
            </w:r>
          </w:p>
          <w:p w:rsidR="00770FC0" w:rsidRPr="000E5672" w:rsidRDefault="00770FC0" w:rsidP="00EA49E8">
            <w:pPr>
              <w:jc w:val="both"/>
              <w:rPr>
                <w:color w:val="000000" w:themeColor="text1"/>
              </w:rPr>
            </w:pPr>
          </w:p>
          <w:p w:rsidR="00770FC0" w:rsidRPr="000E5672" w:rsidRDefault="00770FC0" w:rsidP="00EA49E8">
            <w:pPr>
              <w:jc w:val="both"/>
              <w:rPr>
                <w:color w:val="000000" w:themeColor="text1"/>
              </w:rPr>
            </w:pPr>
            <w:r w:rsidRPr="000E5672">
              <w:rPr>
                <w:color w:val="000000" w:themeColor="text1"/>
              </w:rPr>
              <w:t>_________________</w:t>
            </w:r>
          </w:p>
          <w:p w:rsidR="00770FC0" w:rsidRPr="000E5672" w:rsidRDefault="00770FC0" w:rsidP="00EA49E8">
            <w:pPr>
              <w:jc w:val="both"/>
              <w:rPr>
                <w:color w:val="000000" w:themeColor="text1"/>
              </w:rPr>
            </w:pPr>
            <w:r w:rsidRPr="000E5672">
              <w:rPr>
                <w:color w:val="000000" w:themeColor="text1"/>
              </w:rPr>
              <w:t>Контактный телефон:</w:t>
            </w:r>
          </w:p>
        </w:tc>
      </w:tr>
      <w:tr w:rsidR="00770FC0" w:rsidRPr="000E5672" w:rsidTr="00EA49E8">
        <w:trPr>
          <w:jc w:val="center"/>
        </w:trPr>
        <w:tc>
          <w:tcPr>
            <w:tcW w:w="463" w:type="dxa"/>
          </w:tcPr>
          <w:p w:rsidR="00770FC0" w:rsidRPr="000E5672" w:rsidRDefault="00770FC0" w:rsidP="00EA49E8">
            <w:pPr>
              <w:jc w:val="both"/>
              <w:rPr>
                <w:color w:val="000000" w:themeColor="text1"/>
              </w:rPr>
            </w:pPr>
            <w:r w:rsidRPr="000E5672">
              <w:rPr>
                <w:color w:val="000000" w:themeColor="text1"/>
              </w:rPr>
              <w:t>3</w:t>
            </w:r>
          </w:p>
        </w:tc>
        <w:tc>
          <w:tcPr>
            <w:tcW w:w="4760" w:type="dxa"/>
          </w:tcPr>
          <w:p w:rsidR="00770FC0" w:rsidRPr="000E5672" w:rsidRDefault="00770FC0" w:rsidP="00EA49E8">
            <w:pPr>
              <w:jc w:val="both"/>
              <w:rPr>
                <w:color w:val="000000" w:themeColor="text1"/>
              </w:rPr>
            </w:pPr>
            <w:r w:rsidRPr="000E5672">
              <w:rPr>
                <w:color w:val="000000" w:themeColor="text1"/>
              </w:rPr>
              <w:t xml:space="preserve">Банковские реквизиты участника размещения заказа </w:t>
            </w:r>
          </w:p>
        </w:tc>
        <w:tc>
          <w:tcPr>
            <w:tcW w:w="5655" w:type="dxa"/>
          </w:tcPr>
          <w:p w:rsidR="00770FC0" w:rsidRPr="000E5672" w:rsidRDefault="00770FC0" w:rsidP="00EA49E8">
            <w:pPr>
              <w:jc w:val="both"/>
              <w:rPr>
                <w:color w:val="000000" w:themeColor="text1"/>
              </w:rPr>
            </w:pPr>
            <w:r w:rsidRPr="000E5672">
              <w:rPr>
                <w:color w:val="000000" w:themeColor="text1"/>
              </w:rPr>
              <w:t>__________________</w:t>
            </w:r>
          </w:p>
        </w:tc>
      </w:tr>
      <w:tr w:rsidR="00770FC0" w:rsidRPr="000E5672" w:rsidTr="00EA49E8">
        <w:trPr>
          <w:jc w:val="center"/>
        </w:trPr>
        <w:tc>
          <w:tcPr>
            <w:tcW w:w="463" w:type="dxa"/>
          </w:tcPr>
          <w:p w:rsidR="00770FC0" w:rsidRPr="000E5672" w:rsidRDefault="00770FC0" w:rsidP="00EA49E8">
            <w:pPr>
              <w:jc w:val="both"/>
              <w:rPr>
                <w:color w:val="000000" w:themeColor="text1"/>
              </w:rPr>
            </w:pPr>
            <w:r w:rsidRPr="000E5672">
              <w:rPr>
                <w:color w:val="000000" w:themeColor="text1"/>
              </w:rPr>
              <w:t>4</w:t>
            </w:r>
          </w:p>
        </w:tc>
        <w:tc>
          <w:tcPr>
            <w:tcW w:w="4760" w:type="dxa"/>
          </w:tcPr>
          <w:p w:rsidR="00770FC0" w:rsidRPr="000E5672" w:rsidRDefault="00770FC0" w:rsidP="00EA49E8">
            <w:pPr>
              <w:jc w:val="both"/>
              <w:rPr>
                <w:color w:val="000000" w:themeColor="text1"/>
              </w:rPr>
            </w:pPr>
            <w:r w:rsidRPr="000E5672">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rsidR="00770FC0" w:rsidRPr="000E5672" w:rsidRDefault="00770FC0" w:rsidP="00EA49E8">
            <w:pPr>
              <w:jc w:val="both"/>
              <w:rPr>
                <w:color w:val="000000" w:themeColor="text1"/>
              </w:rPr>
            </w:pPr>
            <w:r w:rsidRPr="000E5672">
              <w:rPr>
                <w:color w:val="000000" w:themeColor="text1"/>
              </w:rPr>
              <w:t>__________________</w:t>
            </w:r>
          </w:p>
        </w:tc>
      </w:tr>
      <w:tr w:rsidR="00770FC0" w:rsidRPr="000E5672" w:rsidTr="00A9534C">
        <w:trPr>
          <w:jc w:val="center"/>
        </w:trPr>
        <w:tc>
          <w:tcPr>
            <w:tcW w:w="463" w:type="dxa"/>
            <w:shd w:val="clear" w:color="auto" w:fill="auto"/>
          </w:tcPr>
          <w:p w:rsidR="00770FC0" w:rsidRPr="000E5672" w:rsidRDefault="00770FC0" w:rsidP="00EA49E8">
            <w:pPr>
              <w:jc w:val="both"/>
            </w:pPr>
            <w:r w:rsidRPr="000E5672">
              <w:t>5</w:t>
            </w:r>
          </w:p>
        </w:tc>
        <w:tc>
          <w:tcPr>
            <w:tcW w:w="4760" w:type="dxa"/>
            <w:shd w:val="clear" w:color="auto" w:fill="auto"/>
          </w:tcPr>
          <w:p w:rsidR="00770FC0" w:rsidRPr="000E5672" w:rsidRDefault="00A452A9" w:rsidP="00EA49E8">
            <w:pPr>
              <w:jc w:val="both"/>
            </w:pPr>
            <w:r w:rsidRPr="000E5672">
              <w:t>Цена договора</w:t>
            </w:r>
          </w:p>
          <w:p w:rsidR="00770FC0" w:rsidRPr="000E5672" w:rsidRDefault="00770FC0" w:rsidP="00EA49E8">
            <w:pPr>
              <w:jc w:val="both"/>
            </w:pPr>
          </w:p>
        </w:tc>
        <w:tc>
          <w:tcPr>
            <w:tcW w:w="5655" w:type="dxa"/>
            <w:shd w:val="clear" w:color="auto" w:fill="auto"/>
          </w:tcPr>
          <w:p w:rsidR="00770FC0" w:rsidRPr="000E5672" w:rsidRDefault="00770FC0" w:rsidP="00E405CB">
            <w:pPr>
              <w:jc w:val="both"/>
            </w:pPr>
            <w:r w:rsidRPr="000E5672">
              <w:t>_</w:t>
            </w:r>
            <w:r w:rsidR="007E41A7" w:rsidRPr="000E5672">
              <w:t xml:space="preserve">__________ (______________) рублей ___ </w:t>
            </w:r>
            <w:r w:rsidR="0029209E" w:rsidRPr="000E5672">
              <w:t>коп.</w:t>
            </w:r>
            <w:r w:rsidR="006B0E6D" w:rsidRPr="000E5672">
              <w:t>,</w:t>
            </w:r>
            <w:r w:rsidR="00E405CB" w:rsidRPr="000E5672">
              <w:t xml:space="preserve"> </w:t>
            </w:r>
            <w:r w:rsidR="008131C2" w:rsidRPr="000E5672">
              <w:t>без НДС.</w:t>
            </w:r>
          </w:p>
          <w:p w:rsidR="008131C2" w:rsidRPr="000E5672" w:rsidRDefault="008131C2" w:rsidP="00E405CB">
            <w:pPr>
              <w:jc w:val="both"/>
            </w:pPr>
            <w:r w:rsidRPr="000E5672">
              <w:t>(указывается цифрами и прописью)</w:t>
            </w:r>
          </w:p>
        </w:tc>
      </w:tr>
      <w:tr w:rsidR="008131C2" w:rsidRPr="000E5672" w:rsidTr="00A9534C">
        <w:trPr>
          <w:jc w:val="center"/>
        </w:trPr>
        <w:tc>
          <w:tcPr>
            <w:tcW w:w="463" w:type="dxa"/>
            <w:shd w:val="clear" w:color="auto" w:fill="auto"/>
          </w:tcPr>
          <w:p w:rsidR="008131C2" w:rsidRPr="000E5672" w:rsidRDefault="008131C2" w:rsidP="00EA49E8">
            <w:pPr>
              <w:jc w:val="both"/>
            </w:pPr>
            <w:r w:rsidRPr="000E5672">
              <w:lastRenderedPageBreak/>
              <w:t>6</w:t>
            </w:r>
          </w:p>
        </w:tc>
        <w:tc>
          <w:tcPr>
            <w:tcW w:w="4760" w:type="dxa"/>
            <w:shd w:val="clear" w:color="auto" w:fill="auto"/>
          </w:tcPr>
          <w:p w:rsidR="008131C2" w:rsidRPr="000E5672" w:rsidRDefault="00A452A9" w:rsidP="00EA49E8">
            <w:pPr>
              <w:jc w:val="both"/>
            </w:pPr>
            <w:r w:rsidRPr="000E5672">
              <w:t>Общая стоимость д</w:t>
            </w:r>
            <w:r w:rsidR="008131C2" w:rsidRPr="000E5672">
              <w:t>оговора</w:t>
            </w:r>
          </w:p>
        </w:tc>
        <w:tc>
          <w:tcPr>
            <w:tcW w:w="5655" w:type="dxa"/>
            <w:shd w:val="clear" w:color="auto" w:fill="auto"/>
          </w:tcPr>
          <w:p w:rsidR="00A452A9" w:rsidRPr="000E5672" w:rsidRDefault="008131C2" w:rsidP="008131C2">
            <w:pPr>
              <w:jc w:val="both"/>
            </w:pPr>
            <w:r w:rsidRPr="000E5672">
              <w:t>____________ рублей __ копеек, в том числе НДС __ % - ________</w:t>
            </w:r>
            <w:r w:rsidR="00A452A9" w:rsidRPr="000E5672">
              <w:t xml:space="preserve">___ рублей __ копеек, состоит </w:t>
            </w:r>
            <w:r w:rsidRPr="000E5672">
              <w:t xml:space="preserve">из цены Договора и предъявленной Продавцом (Подрядчиком, Исполнителем) к оплате Покупателю (Заказчику) соответствующей суммы НДС по применимой ставке, указанной в ст. 164 НК РФ. </w:t>
            </w:r>
          </w:p>
          <w:p w:rsidR="008131C2" w:rsidRPr="000E5672" w:rsidRDefault="008131C2" w:rsidP="00191092">
            <w:pPr>
              <w:jc w:val="both"/>
            </w:pPr>
            <w:r w:rsidRPr="000E5672">
              <w:t xml:space="preserve">(указывается цифрами и прописью, </w:t>
            </w:r>
            <w:r w:rsidR="00191092" w:rsidRPr="000E5672">
              <w:t>показатели</w:t>
            </w:r>
            <w:r w:rsidRPr="000E5672">
              <w:t xml:space="preserve"> процентной ставки НДС и суммы НДС заполняются участниками, находящимися на общем режиме налогообложения)</w:t>
            </w:r>
          </w:p>
        </w:tc>
      </w:tr>
    </w:tbl>
    <w:p w:rsidR="00770FC0" w:rsidRPr="000E5672" w:rsidRDefault="00770FC0" w:rsidP="00770FC0">
      <w:pPr>
        <w:jc w:val="both"/>
        <w:rPr>
          <w:color w:val="000000" w:themeColor="text1"/>
        </w:rPr>
      </w:pPr>
      <w:r w:rsidRPr="000E5672">
        <w:rPr>
          <w:color w:val="000000" w:themeColor="text1"/>
        </w:rPr>
        <w:t>Подпись, фамилия, имя, отчество, должность</w:t>
      </w:r>
    </w:p>
    <w:p w:rsidR="00770FC0" w:rsidRPr="000E5672" w:rsidRDefault="00770FC0" w:rsidP="00770FC0">
      <w:pPr>
        <w:jc w:val="both"/>
        <w:rPr>
          <w:color w:val="000000" w:themeColor="text1"/>
        </w:rPr>
      </w:pPr>
      <w:r w:rsidRPr="000E5672">
        <w:rPr>
          <w:color w:val="000000" w:themeColor="text1"/>
        </w:rPr>
        <w:t>Печать участника размещения заказа.</w:t>
      </w:r>
    </w:p>
    <w:p w:rsidR="00770FC0" w:rsidRPr="000E5672" w:rsidRDefault="00770FC0" w:rsidP="00770FC0">
      <w:pPr>
        <w:jc w:val="both"/>
        <w:rPr>
          <w:color w:val="000000" w:themeColor="text1"/>
        </w:rPr>
      </w:pPr>
    </w:p>
    <w:p w:rsidR="00770FC0" w:rsidRPr="000E5672" w:rsidRDefault="00770FC0" w:rsidP="00770FC0">
      <w:pPr>
        <w:ind w:firstLine="708"/>
        <w:jc w:val="both"/>
        <w:rPr>
          <w:b/>
          <w:bCs/>
          <w:color w:val="000000" w:themeColor="text1"/>
        </w:rPr>
      </w:pPr>
      <w:r w:rsidRPr="000E5672">
        <w:rPr>
          <w:b/>
          <w:bCs/>
          <w:color w:val="000000" w:themeColor="text1"/>
        </w:rPr>
        <w:t xml:space="preserve">Примечание: * </w:t>
      </w:r>
    </w:p>
    <w:p w:rsidR="00770FC0" w:rsidRPr="000E5672" w:rsidRDefault="00770FC0" w:rsidP="00770FC0">
      <w:pPr>
        <w:ind w:firstLine="708"/>
        <w:jc w:val="both"/>
        <w:rPr>
          <w:color w:val="000000" w:themeColor="text1"/>
        </w:rPr>
      </w:pPr>
    </w:p>
    <w:p w:rsidR="00770FC0" w:rsidRPr="000E5672" w:rsidRDefault="00770FC0" w:rsidP="0031642C">
      <w:pPr>
        <w:jc w:val="both"/>
        <w:rPr>
          <w:color w:val="000000" w:themeColor="text1"/>
        </w:rPr>
      </w:pPr>
      <w:r w:rsidRPr="000E5672">
        <w:rPr>
          <w:color w:val="000000" w:themeColor="text1"/>
        </w:rPr>
        <w:t>1. Участник размещения заказа:</w:t>
      </w:r>
    </w:p>
    <w:p w:rsidR="0031642C" w:rsidRPr="000E5672" w:rsidRDefault="0031642C" w:rsidP="0031642C">
      <w:pPr>
        <w:jc w:val="both"/>
        <w:rPr>
          <w:color w:val="000000" w:themeColor="text1"/>
        </w:rPr>
      </w:pPr>
      <w:r w:rsidRPr="000E5672">
        <w:rPr>
          <w:color w:val="000000" w:themeColor="text1"/>
        </w:rPr>
        <w:t xml:space="preserve">- </w:t>
      </w:r>
      <w:r w:rsidR="00770FC0" w:rsidRPr="000E5672">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rsidR="0031642C" w:rsidRPr="000E5672" w:rsidRDefault="00770FC0" w:rsidP="0031642C">
      <w:pPr>
        <w:jc w:val="both"/>
        <w:rPr>
          <w:color w:val="000000" w:themeColor="text1"/>
        </w:rPr>
      </w:pPr>
      <w:r w:rsidRPr="000E5672">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rsidR="0031642C" w:rsidRPr="000E5672" w:rsidRDefault="00770FC0" w:rsidP="0031642C">
      <w:pPr>
        <w:jc w:val="both"/>
        <w:rPr>
          <w:color w:val="000000" w:themeColor="text1"/>
        </w:rPr>
      </w:pPr>
      <w:r w:rsidRPr="000E5672">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rsidR="0031642C" w:rsidRPr="000E5672" w:rsidRDefault="00770FC0" w:rsidP="0031642C">
      <w:pPr>
        <w:jc w:val="both"/>
        <w:rPr>
          <w:color w:val="000000" w:themeColor="text1"/>
        </w:rPr>
      </w:pPr>
      <w:r w:rsidRPr="000E5672">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rsidR="00770FC0" w:rsidRPr="000E5672" w:rsidRDefault="00770FC0" w:rsidP="0031642C">
      <w:pPr>
        <w:jc w:val="both"/>
        <w:rPr>
          <w:color w:val="000000" w:themeColor="text1"/>
        </w:rPr>
      </w:pPr>
      <w:r w:rsidRPr="000E5672">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rsidR="00CC20EE" w:rsidRPr="000E5672" w:rsidRDefault="00CC20EE" w:rsidP="00FC67B5">
      <w:pPr>
        <w:pStyle w:val="33"/>
        <w:tabs>
          <w:tab w:val="left" w:pos="708"/>
        </w:tabs>
        <w:ind w:left="0" w:firstLine="0"/>
        <w:rPr>
          <w:color w:val="000000" w:themeColor="text1"/>
        </w:rPr>
      </w:pPr>
    </w:p>
    <w:p w:rsidR="00CC20EE" w:rsidRPr="000E5672" w:rsidRDefault="00CC20EE" w:rsidP="00FC67B5">
      <w:pPr>
        <w:pStyle w:val="33"/>
        <w:tabs>
          <w:tab w:val="left" w:pos="708"/>
        </w:tabs>
        <w:ind w:left="0" w:firstLine="0"/>
        <w:rPr>
          <w:color w:val="000000" w:themeColor="text1"/>
          <w:sz w:val="20"/>
          <w:szCs w:val="20"/>
        </w:rPr>
      </w:pPr>
    </w:p>
    <w:p w:rsidR="00770FC0" w:rsidRPr="000E5672" w:rsidRDefault="00770FC0" w:rsidP="00FC67B5">
      <w:pPr>
        <w:pStyle w:val="33"/>
        <w:tabs>
          <w:tab w:val="left" w:pos="708"/>
        </w:tabs>
        <w:ind w:left="0" w:firstLine="0"/>
        <w:rPr>
          <w:color w:val="000000" w:themeColor="text1"/>
          <w:sz w:val="20"/>
          <w:szCs w:val="20"/>
        </w:rPr>
      </w:pPr>
    </w:p>
    <w:p w:rsidR="00286C4B"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r w:rsidRPr="000E5672">
        <w:rPr>
          <w:color w:val="000000" w:themeColor="text1"/>
          <w:sz w:val="20"/>
          <w:szCs w:val="20"/>
        </w:rPr>
        <w:br/>
      </w:r>
    </w:p>
    <w:p w:rsidR="00770FC0" w:rsidRPr="000E5672" w:rsidRDefault="007C2E25" w:rsidP="00FC67B5">
      <w:pPr>
        <w:pStyle w:val="33"/>
        <w:tabs>
          <w:tab w:val="left" w:pos="708"/>
        </w:tabs>
        <w:ind w:left="0" w:firstLine="0"/>
        <w:rPr>
          <w:color w:val="000000" w:themeColor="text1"/>
          <w:sz w:val="20"/>
          <w:szCs w:val="20"/>
        </w:rPr>
      </w:pPr>
      <w:r w:rsidRPr="000E5672">
        <w:rPr>
          <w:color w:val="000000" w:themeColor="text1"/>
          <w:sz w:val="20"/>
          <w:szCs w:val="20"/>
        </w:rPr>
        <w:br/>
      </w:r>
    </w:p>
    <w:p w:rsidR="00210316" w:rsidRPr="000E5672" w:rsidRDefault="009E38BA" w:rsidP="00FC67B5">
      <w:pPr>
        <w:pStyle w:val="33"/>
        <w:tabs>
          <w:tab w:val="left" w:pos="708"/>
        </w:tabs>
        <w:ind w:left="0" w:firstLine="0"/>
        <w:rPr>
          <w:color w:val="000000" w:themeColor="text1"/>
          <w:sz w:val="20"/>
          <w:szCs w:val="20"/>
        </w:rPr>
      </w:pPr>
      <w:r>
        <w:rPr>
          <w:color w:val="000000" w:themeColor="text1"/>
          <w:sz w:val="20"/>
          <w:szCs w:val="20"/>
        </w:rPr>
        <w:br/>
      </w:r>
      <w:r w:rsidR="006C6E17">
        <w:rPr>
          <w:color w:val="000000" w:themeColor="text1"/>
          <w:sz w:val="20"/>
          <w:szCs w:val="20"/>
        </w:rPr>
        <w:br/>
      </w:r>
    </w:p>
    <w:p w:rsidR="00210316" w:rsidRPr="000E5672" w:rsidRDefault="00210316" w:rsidP="00FC67B5">
      <w:pPr>
        <w:pStyle w:val="33"/>
        <w:tabs>
          <w:tab w:val="left" w:pos="708"/>
        </w:tabs>
        <w:ind w:left="0" w:firstLine="0"/>
        <w:rPr>
          <w:color w:val="000000" w:themeColor="text1"/>
          <w:sz w:val="20"/>
          <w:szCs w:val="20"/>
        </w:rPr>
      </w:pPr>
    </w:p>
    <w:p w:rsidR="00210316" w:rsidRPr="000E5672" w:rsidRDefault="00210316" w:rsidP="00FC67B5">
      <w:pPr>
        <w:pStyle w:val="33"/>
        <w:tabs>
          <w:tab w:val="left" w:pos="708"/>
        </w:tabs>
        <w:ind w:left="0" w:firstLine="0"/>
        <w:rPr>
          <w:color w:val="000000" w:themeColor="text1"/>
          <w:sz w:val="20"/>
          <w:szCs w:val="20"/>
        </w:rPr>
      </w:pPr>
    </w:p>
    <w:p w:rsidR="00210316" w:rsidRPr="000E5672" w:rsidRDefault="00210316" w:rsidP="00FC67B5">
      <w:pPr>
        <w:pStyle w:val="33"/>
        <w:tabs>
          <w:tab w:val="left" w:pos="708"/>
        </w:tabs>
        <w:ind w:left="0" w:firstLine="0"/>
        <w:rPr>
          <w:color w:val="000000" w:themeColor="text1"/>
          <w:sz w:val="20"/>
          <w:szCs w:val="20"/>
        </w:rPr>
      </w:pPr>
    </w:p>
    <w:p w:rsidR="00210316" w:rsidRPr="000E5672" w:rsidRDefault="00210316" w:rsidP="00FC67B5">
      <w:pPr>
        <w:pStyle w:val="33"/>
        <w:tabs>
          <w:tab w:val="left" w:pos="708"/>
        </w:tabs>
        <w:ind w:left="0" w:firstLine="0"/>
        <w:rPr>
          <w:color w:val="000000" w:themeColor="text1"/>
          <w:sz w:val="20"/>
          <w:szCs w:val="20"/>
        </w:rPr>
      </w:pPr>
    </w:p>
    <w:p w:rsidR="002C427B" w:rsidRPr="000E5672" w:rsidRDefault="002C427B" w:rsidP="00FC67B5">
      <w:pPr>
        <w:pStyle w:val="33"/>
        <w:tabs>
          <w:tab w:val="left" w:pos="708"/>
        </w:tabs>
        <w:ind w:left="0" w:firstLine="0"/>
        <w:rPr>
          <w:color w:val="000000" w:themeColor="text1"/>
          <w:sz w:val="20"/>
          <w:szCs w:val="20"/>
        </w:rPr>
      </w:pPr>
    </w:p>
    <w:p w:rsidR="00A452A9" w:rsidRPr="000E5672" w:rsidRDefault="00A452A9" w:rsidP="00AA5C4F">
      <w:pPr>
        <w:rPr>
          <w:b/>
          <w:sz w:val="20"/>
          <w:szCs w:val="20"/>
        </w:rPr>
      </w:pPr>
    </w:p>
    <w:p w:rsidR="0039330A" w:rsidRDefault="0039330A">
      <w:pPr>
        <w:spacing w:after="160" w:line="259" w:lineRule="auto"/>
        <w:rPr>
          <w:b/>
          <w:lang w:eastAsia="ar-SA"/>
        </w:rPr>
      </w:pPr>
      <w:r>
        <w:rPr>
          <w:b/>
        </w:rPr>
        <w:br w:type="page"/>
      </w:r>
    </w:p>
    <w:p w:rsidR="00082EE8" w:rsidRPr="003503D5" w:rsidRDefault="00082EE8" w:rsidP="0029209E">
      <w:pPr>
        <w:pStyle w:val="af0"/>
        <w:spacing w:line="240" w:lineRule="auto"/>
        <w:ind w:left="0" w:right="113"/>
        <w:jc w:val="right"/>
        <w:rPr>
          <w:b/>
          <w:sz w:val="24"/>
          <w:szCs w:val="24"/>
        </w:rPr>
      </w:pPr>
      <w:r w:rsidRPr="003503D5">
        <w:rPr>
          <w:b/>
          <w:sz w:val="24"/>
          <w:szCs w:val="24"/>
        </w:rPr>
        <w:lastRenderedPageBreak/>
        <w:t xml:space="preserve">Приложение № </w:t>
      </w:r>
      <w:r w:rsidR="00770FC0" w:rsidRPr="003503D5">
        <w:rPr>
          <w:b/>
          <w:sz w:val="24"/>
          <w:szCs w:val="24"/>
        </w:rPr>
        <w:t>3</w:t>
      </w:r>
    </w:p>
    <w:p w:rsidR="00082EE8" w:rsidRPr="003503D5" w:rsidRDefault="00082EE8" w:rsidP="0029209E">
      <w:pPr>
        <w:pStyle w:val="af0"/>
        <w:spacing w:line="240" w:lineRule="auto"/>
        <w:ind w:left="0" w:right="113"/>
        <w:jc w:val="right"/>
        <w:rPr>
          <w:b/>
          <w:sz w:val="24"/>
          <w:szCs w:val="24"/>
        </w:rPr>
      </w:pPr>
      <w:r w:rsidRPr="003503D5">
        <w:rPr>
          <w:b/>
          <w:sz w:val="24"/>
          <w:szCs w:val="24"/>
        </w:rPr>
        <w:t>к Документации о запросе котировок</w:t>
      </w:r>
    </w:p>
    <w:p w:rsidR="009511E1" w:rsidRPr="003503D5" w:rsidRDefault="009511E1" w:rsidP="009511E1">
      <w:pPr>
        <w:tabs>
          <w:tab w:val="left" w:pos="7513"/>
          <w:tab w:val="left" w:pos="7655"/>
        </w:tabs>
        <w:rPr>
          <w:b/>
        </w:rPr>
      </w:pPr>
    </w:p>
    <w:p w:rsidR="0082044C" w:rsidRPr="003503D5" w:rsidRDefault="0082044C" w:rsidP="0082044C">
      <w:pPr>
        <w:pStyle w:val="a8"/>
        <w:spacing w:after="0"/>
      </w:pPr>
    </w:p>
    <w:p w:rsidR="001C3E84" w:rsidRPr="006508EF" w:rsidRDefault="001C3E84" w:rsidP="001C3E84">
      <w:pPr>
        <w:widowControl w:val="0"/>
        <w:suppressAutoHyphens/>
        <w:autoSpaceDE w:val="0"/>
        <w:jc w:val="center"/>
        <w:rPr>
          <w:b/>
        </w:rPr>
      </w:pPr>
      <w:r w:rsidRPr="006508EF">
        <w:rPr>
          <w:b/>
          <w:lang w:eastAsia="ar-SA"/>
        </w:rPr>
        <w:t>ПРОЕКТ ДОГОВОРА ПОСТАВКИ</w:t>
      </w:r>
    </w:p>
    <w:p w:rsidR="001C3E84" w:rsidRPr="006508EF" w:rsidRDefault="001C3E84" w:rsidP="001C3E84">
      <w:pPr>
        <w:widowControl w:val="0"/>
        <w:suppressAutoHyphens/>
        <w:autoSpaceDE w:val="0"/>
        <w:jc w:val="center"/>
        <w:rPr>
          <w:b/>
          <w:lang w:eastAsia="ar-SA"/>
        </w:rPr>
      </w:pPr>
      <w:r w:rsidRPr="006508EF">
        <w:rPr>
          <w:b/>
          <w:lang w:eastAsia="ar-SA"/>
        </w:rPr>
        <w:t>№______________________________________________</w:t>
      </w:r>
    </w:p>
    <w:p w:rsidR="001C3E84" w:rsidRPr="006508EF" w:rsidRDefault="001C3E84" w:rsidP="001C3E84">
      <w:pPr>
        <w:suppressAutoHyphens/>
        <w:rPr>
          <w:lang w:eastAsia="ar-SA"/>
        </w:rPr>
      </w:pPr>
    </w:p>
    <w:p w:rsidR="001C3E84" w:rsidRPr="006508EF" w:rsidRDefault="001C3E84" w:rsidP="001C3E84">
      <w:pPr>
        <w:suppressAutoHyphens/>
        <w:jc w:val="both"/>
        <w:rPr>
          <w:lang w:eastAsia="ar-SA"/>
        </w:rPr>
      </w:pPr>
      <w:r w:rsidRPr="006508EF">
        <w:rPr>
          <w:lang w:eastAsia="ar-SA"/>
        </w:rPr>
        <w:t>г. Москва</w:t>
      </w:r>
      <w:r w:rsidRPr="006508EF">
        <w:rPr>
          <w:lang w:eastAsia="ar-SA"/>
        </w:rPr>
        <w:tab/>
      </w:r>
      <w:r w:rsidRPr="006508EF">
        <w:rPr>
          <w:lang w:eastAsia="ar-SA"/>
        </w:rPr>
        <w:tab/>
      </w:r>
      <w:r w:rsidRPr="006508EF">
        <w:rPr>
          <w:lang w:eastAsia="ar-SA"/>
        </w:rPr>
        <w:tab/>
        <w:t xml:space="preserve">    </w:t>
      </w:r>
      <w:r w:rsidRPr="006508EF">
        <w:rPr>
          <w:lang w:eastAsia="ar-SA"/>
        </w:rPr>
        <w:tab/>
      </w:r>
      <w:r w:rsidRPr="006508EF">
        <w:rPr>
          <w:lang w:eastAsia="ar-SA"/>
        </w:rPr>
        <w:tab/>
      </w:r>
      <w:r w:rsidRPr="006508EF">
        <w:rPr>
          <w:lang w:eastAsia="ar-SA"/>
        </w:rPr>
        <w:tab/>
      </w:r>
      <w:r w:rsidRPr="006508EF">
        <w:rPr>
          <w:lang w:eastAsia="ar-SA"/>
        </w:rPr>
        <w:tab/>
        <w:t xml:space="preserve">         </w:t>
      </w:r>
      <w:proofErr w:type="gramStart"/>
      <w:r w:rsidRPr="006508EF">
        <w:rPr>
          <w:lang w:eastAsia="ar-SA"/>
        </w:rPr>
        <w:t xml:space="preserve">   «</w:t>
      </w:r>
      <w:proofErr w:type="gramEnd"/>
      <w:r w:rsidRPr="006508EF">
        <w:rPr>
          <w:lang w:eastAsia="ar-SA"/>
        </w:rPr>
        <w:t>___» _____________ 2019 г.</w:t>
      </w:r>
    </w:p>
    <w:p w:rsidR="001C3E84" w:rsidRPr="006508EF" w:rsidRDefault="001C3E84" w:rsidP="001C3E84">
      <w:pPr>
        <w:suppressAutoHyphens/>
        <w:jc w:val="both"/>
        <w:rPr>
          <w:lang w:eastAsia="ar-SA"/>
        </w:rPr>
      </w:pPr>
    </w:p>
    <w:p w:rsidR="001C3E84" w:rsidRPr="006508EF" w:rsidRDefault="001C3E84" w:rsidP="001C3E84">
      <w:pPr>
        <w:suppressAutoHyphens/>
        <w:ind w:right="-13" w:firstLine="709"/>
        <w:jc w:val="both"/>
        <w:rPr>
          <w:lang w:eastAsia="ar-SA"/>
        </w:rPr>
      </w:pPr>
      <w:r w:rsidRPr="00546828">
        <w:rPr>
          <w:lang w:eastAsia="ar-SA"/>
        </w:rPr>
        <w:t xml:space="preserve">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сокращенное название - ФГУП «НАМИ», именуемое в дальнейшем «Покупатель», </w:t>
      </w:r>
      <w:r w:rsidRPr="006244BB">
        <w:rPr>
          <w:lang w:eastAsia="ar-SA"/>
        </w:rPr>
        <w:t xml:space="preserve">в лице Исполнительного директора </w:t>
      </w:r>
      <w:proofErr w:type="spellStart"/>
      <w:r w:rsidRPr="006244BB">
        <w:rPr>
          <w:lang w:eastAsia="ar-SA"/>
        </w:rPr>
        <w:t>Жилинского</w:t>
      </w:r>
      <w:proofErr w:type="spellEnd"/>
      <w:r w:rsidRPr="006244BB">
        <w:rPr>
          <w:lang w:eastAsia="ar-SA"/>
        </w:rPr>
        <w:t xml:space="preserve"> Антона Борисовича, действующего на основании доверенности № 3010-09/671 о</w:t>
      </w:r>
      <w:r>
        <w:rPr>
          <w:lang w:eastAsia="ar-SA"/>
        </w:rPr>
        <w:t xml:space="preserve">т 30.11.2018 г., </w:t>
      </w:r>
      <w:r w:rsidRPr="006508EF">
        <w:rPr>
          <w:lang w:eastAsia="ar-SA"/>
        </w:rPr>
        <w:t xml:space="preserve">с одной стороны и </w:t>
      </w:r>
      <w:sdt>
        <w:sdtPr>
          <w:rPr>
            <w:lang w:eastAsia="ar-SA"/>
          </w:rPr>
          <w:id w:val="-1410230543"/>
          <w:placeholder>
            <w:docPart w:val="BF334FC6AA4E47FFA5370814F37C7E33"/>
          </w:placeholder>
        </w:sdtPr>
        <w:sdtEndPr/>
        <w:sdtContent>
          <w:sdt>
            <w:sdtPr>
              <w:rPr>
                <w:lang w:eastAsia="ar-SA"/>
              </w:rPr>
              <w:id w:val="295413869"/>
              <w:placeholder>
                <w:docPart w:val="2B031D6057514C9AA4F438A9F698C828"/>
              </w:placeholder>
            </w:sdtPr>
            <w:sdtEndPr/>
            <w:sdtContent>
              <w:r w:rsidRPr="006508EF">
                <w:rPr>
                  <w:lang w:eastAsia="ar-SA"/>
                </w:rPr>
                <w:t>_____________________________________________________</w:t>
              </w:r>
            </w:sdtContent>
          </w:sdt>
        </w:sdtContent>
      </w:sdt>
      <w:r w:rsidRPr="006508EF">
        <w:rPr>
          <w:lang w:eastAsia="ar-SA"/>
        </w:rPr>
        <w:t xml:space="preserve">, именуемое в дальнейшем «Поставщик», в лице </w:t>
      </w:r>
      <w:sdt>
        <w:sdtPr>
          <w:rPr>
            <w:lang w:eastAsia="ar-SA"/>
          </w:rPr>
          <w:id w:val="7258223"/>
          <w:placeholder>
            <w:docPart w:val="BF334FC6AA4E47FFA5370814F37C7E33"/>
          </w:placeholder>
        </w:sdtPr>
        <w:sdtEndPr/>
        <w:sdtContent>
          <w:r w:rsidRPr="006508EF">
            <w:rPr>
              <w:lang w:eastAsia="ar-SA"/>
            </w:rPr>
            <w:t>___________________________________________</w:t>
          </w:r>
        </w:sdtContent>
      </w:sdt>
      <w:r w:rsidRPr="006508EF">
        <w:rPr>
          <w:lang w:eastAsia="ar-SA"/>
        </w:rPr>
        <w:t xml:space="preserve">, </w:t>
      </w:r>
      <w:proofErr w:type="spellStart"/>
      <w:r w:rsidRPr="006508EF">
        <w:rPr>
          <w:lang w:eastAsia="ar-SA"/>
        </w:rPr>
        <w:t>действующ</w:t>
      </w:r>
      <w:proofErr w:type="spellEnd"/>
      <w:sdt>
        <w:sdtPr>
          <w:rPr>
            <w:lang w:eastAsia="ar-SA"/>
          </w:rPr>
          <w:id w:val="-1232382461"/>
          <w:placeholder>
            <w:docPart w:val="BF334FC6AA4E47FFA5370814F37C7E33"/>
          </w:placeholder>
        </w:sdtPr>
        <w:sdtEndPr/>
        <w:sdtContent>
          <w:r w:rsidRPr="006508EF">
            <w:rPr>
              <w:lang w:eastAsia="ar-SA"/>
            </w:rPr>
            <w:t>__</w:t>
          </w:r>
        </w:sdtContent>
      </w:sdt>
      <w:r w:rsidRPr="006508EF">
        <w:rPr>
          <w:lang w:eastAsia="ar-SA"/>
        </w:rPr>
        <w:t xml:space="preserve"> на основании </w:t>
      </w:r>
      <w:sdt>
        <w:sdtPr>
          <w:rPr>
            <w:lang w:eastAsia="ar-SA"/>
          </w:rPr>
          <w:id w:val="-177501852"/>
          <w:placeholder>
            <w:docPart w:val="BF334FC6AA4E47FFA5370814F37C7E33"/>
          </w:placeholder>
        </w:sdtPr>
        <w:sdtEndPr/>
        <w:sdtContent>
          <w:sdt>
            <w:sdtPr>
              <w:rPr>
                <w:lang w:eastAsia="ar-SA"/>
              </w:rPr>
              <w:id w:val="802512523"/>
              <w:placeholder>
                <w:docPart w:val="280EB4EF8DDC492291DC8791AA452773"/>
              </w:placeholder>
            </w:sdtPr>
            <w:sdtEndPr/>
            <w:sdtContent>
              <w:r w:rsidRPr="006508EF">
                <w:rPr>
                  <w:lang w:eastAsia="ar-SA"/>
                </w:rPr>
                <w:t>___________________________________________________________</w:t>
              </w:r>
            </w:sdtContent>
          </w:sdt>
        </w:sdtContent>
      </w:sdt>
      <w:r w:rsidRPr="006508EF">
        <w:rPr>
          <w:lang w:eastAsia="ar-SA"/>
        </w:rPr>
        <w:t xml:space="preserve">, с другой стороны, вместе именуемые - Стороны, </w:t>
      </w:r>
    </w:p>
    <w:p w:rsidR="001C3E84" w:rsidRPr="006508EF" w:rsidRDefault="001C3E84" w:rsidP="001C3E84">
      <w:pPr>
        <w:suppressAutoHyphens/>
        <w:ind w:right="-13" w:firstLine="709"/>
        <w:jc w:val="both"/>
        <w:rPr>
          <w:lang w:eastAsia="ar-SA"/>
        </w:rPr>
      </w:pPr>
    </w:p>
    <w:p w:rsidR="001C3E84" w:rsidRPr="006508EF" w:rsidRDefault="001C3E84" w:rsidP="001C3E84">
      <w:pPr>
        <w:suppressAutoHyphens/>
        <w:ind w:right="-13" w:firstLine="709"/>
        <w:jc w:val="both"/>
        <w:rPr>
          <w:lang w:eastAsia="ar-SA"/>
        </w:rPr>
      </w:pPr>
      <w:r w:rsidRPr="006508EF">
        <w:rPr>
          <w:lang w:eastAsia="ar-SA"/>
        </w:rPr>
        <w:t xml:space="preserve">с соблюдением требований Федерального закона от 18.07.2011 № 223-ФЗ «О закупках товаров, работ, услуг отдельными видами юридических лиц» и Раздела 6 Положения о закупке, товаров, работ, услуг, утвержденного Генеральным директором ФГУП «НАМИ», по результатам запроса котировок (Извещение № </w:t>
      </w:r>
      <w:sdt>
        <w:sdtPr>
          <w:rPr>
            <w:lang w:eastAsia="ar-SA"/>
          </w:rPr>
          <w:id w:val="-244581791"/>
          <w:placeholder>
            <w:docPart w:val="EFE51BBD5DE14CC6A17FEA21D0098068"/>
          </w:placeholder>
        </w:sdtPr>
        <w:sdtEndPr/>
        <w:sdtContent>
          <w:r w:rsidRPr="006508EF">
            <w:rPr>
              <w:lang w:eastAsia="ar-SA"/>
            </w:rPr>
            <w:t>______________________</w:t>
          </w:r>
        </w:sdtContent>
      </w:sdt>
      <w:r w:rsidRPr="006508EF">
        <w:rPr>
          <w:lang w:eastAsia="ar-SA"/>
        </w:rPr>
        <w:t xml:space="preserve">), на основании протокола рассмотрения и оценки котировочных заявок от </w:t>
      </w:r>
      <w:sdt>
        <w:sdtPr>
          <w:rPr>
            <w:lang w:eastAsia="ar-SA"/>
          </w:rPr>
          <w:id w:val="1540710797"/>
          <w:placeholder>
            <w:docPart w:val="8D34035594AE4356B53F723EBB6A5D46"/>
          </w:placeholder>
        </w:sdtPr>
        <w:sdtEndPr/>
        <w:sdtContent>
          <w:r w:rsidRPr="006508EF">
            <w:rPr>
              <w:lang w:eastAsia="ar-SA"/>
            </w:rPr>
            <w:t>_</w:t>
          </w:r>
          <w:proofErr w:type="gramStart"/>
          <w:r w:rsidRPr="006508EF">
            <w:rPr>
              <w:lang w:eastAsia="ar-SA"/>
            </w:rPr>
            <w:t>_</w:t>
          </w:r>
        </w:sdtContent>
      </w:sdt>
      <w:r w:rsidRPr="006508EF">
        <w:rPr>
          <w:lang w:eastAsia="ar-SA"/>
        </w:rPr>
        <w:t>.</w:t>
      </w:r>
      <w:sdt>
        <w:sdtPr>
          <w:rPr>
            <w:lang w:eastAsia="ar-SA"/>
          </w:rPr>
          <w:id w:val="-338999764"/>
          <w:placeholder>
            <w:docPart w:val="E6C3E06C2EE14CD088F20F9E288A5790"/>
          </w:placeholder>
        </w:sdtPr>
        <w:sdtEndPr/>
        <w:sdtContent>
          <w:r w:rsidRPr="006508EF">
            <w:rPr>
              <w:lang w:eastAsia="ar-SA"/>
            </w:rPr>
            <w:t>_</w:t>
          </w:r>
          <w:proofErr w:type="gramEnd"/>
          <w:r w:rsidRPr="006508EF">
            <w:rPr>
              <w:lang w:eastAsia="ar-SA"/>
            </w:rPr>
            <w:t>_</w:t>
          </w:r>
        </w:sdtContent>
      </w:sdt>
      <w:r w:rsidRPr="006508EF">
        <w:rPr>
          <w:lang w:eastAsia="ar-SA"/>
        </w:rPr>
        <w:t>.20</w:t>
      </w:r>
      <w:sdt>
        <w:sdtPr>
          <w:rPr>
            <w:lang w:eastAsia="ar-SA"/>
          </w:rPr>
          <w:id w:val="-1401738856"/>
          <w:placeholder>
            <w:docPart w:val="7E9E902CCA1F4EB5994EF7D7AB7BC7DC"/>
          </w:placeholder>
        </w:sdtPr>
        <w:sdtEndPr/>
        <w:sdtContent>
          <w:r w:rsidRPr="006508EF">
            <w:rPr>
              <w:lang w:eastAsia="ar-SA"/>
            </w:rPr>
            <w:t>__</w:t>
          </w:r>
        </w:sdtContent>
      </w:sdt>
      <w:r w:rsidRPr="006508EF">
        <w:rPr>
          <w:lang w:eastAsia="ar-SA"/>
        </w:rPr>
        <w:t xml:space="preserve"> № </w:t>
      </w:r>
      <w:sdt>
        <w:sdtPr>
          <w:rPr>
            <w:lang w:eastAsia="ar-SA"/>
          </w:rPr>
          <w:id w:val="342129107"/>
          <w:placeholder>
            <w:docPart w:val="AEA7C10999D64A8CB88D37ED33FAE3BB"/>
          </w:placeholder>
        </w:sdtPr>
        <w:sdtEndPr/>
        <w:sdtContent>
          <w:r w:rsidRPr="006508EF">
            <w:rPr>
              <w:lang w:eastAsia="ar-SA"/>
            </w:rPr>
            <w:t>____________________</w:t>
          </w:r>
        </w:sdtContent>
      </w:sdt>
      <w:r w:rsidRPr="006508EF">
        <w:rPr>
          <w:lang w:eastAsia="ar-SA"/>
        </w:rPr>
        <w:t>, заключили настоящий Договор о нижеследующем:</w:t>
      </w:r>
    </w:p>
    <w:p w:rsidR="001C3E84" w:rsidRPr="006508EF" w:rsidRDefault="001C3E84" w:rsidP="001C3E84">
      <w:pPr>
        <w:jc w:val="both"/>
      </w:pPr>
    </w:p>
    <w:p w:rsidR="001C3E84" w:rsidRPr="006508EF" w:rsidRDefault="001C3E84" w:rsidP="001C3E84">
      <w:pPr>
        <w:numPr>
          <w:ilvl w:val="0"/>
          <w:numId w:val="3"/>
        </w:numPr>
        <w:jc w:val="center"/>
        <w:rPr>
          <w:rFonts w:eastAsia="Andale Sans UI"/>
          <w:b/>
          <w:color w:val="00000A"/>
          <w:kern w:val="3"/>
          <w:lang w:val="de-DE" w:bidi="fa-IR"/>
        </w:rPr>
      </w:pPr>
      <w:proofErr w:type="spellStart"/>
      <w:r w:rsidRPr="006508EF">
        <w:rPr>
          <w:rFonts w:eastAsia="Andale Sans UI"/>
          <w:b/>
          <w:color w:val="00000A"/>
          <w:kern w:val="3"/>
          <w:lang w:val="de-DE" w:bidi="fa-IR"/>
        </w:rPr>
        <w:t>Предмет</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договора</w:t>
      </w:r>
      <w:proofErr w:type="spellEnd"/>
    </w:p>
    <w:p w:rsidR="001C3E84" w:rsidRPr="006508EF" w:rsidRDefault="001C3E84" w:rsidP="001C3E84">
      <w:pPr>
        <w:ind w:firstLine="709"/>
        <w:jc w:val="both"/>
      </w:pPr>
      <w:r w:rsidRPr="006508EF">
        <w:t>1.1. По настоящему договору Поставщик обязуется:</w:t>
      </w:r>
    </w:p>
    <w:p w:rsidR="001C3E84" w:rsidRPr="006508EF" w:rsidRDefault="001C3E84" w:rsidP="001C3E84">
      <w:pPr>
        <w:ind w:firstLine="709"/>
        <w:jc w:val="both"/>
      </w:pPr>
      <w:r w:rsidRPr="006508EF">
        <w:t xml:space="preserve">1.1.1. Поставить и передать в собственность Покупателя </w:t>
      </w:r>
      <w:r>
        <w:t>_____________</w:t>
      </w:r>
      <w:r w:rsidRPr="006508EF">
        <w:t xml:space="preserve"> (именуемое далее «Оборудование») в соответствии с Техническим заданием (Приложение № 1 к настоящему Договору).    </w:t>
      </w:r>
      <w:r w:rsidRPr="006508EF">
        <w:rPr>
          <w:color w:val="FF0000"/>
          <w:u w:val="single"/>
        </w:rPr>
        <w:t xml:space="preserve"> </w:t>
      </w:r>
    </w:p>
    <w:p w:rsidR="001C3E84" w:rsidRPr="006508EF" w:rsidRDefault="001C3E84" w:rsidP="001C3E84">
      <w:pPr>
        <w:ind w:firstLine="709"/>
        <w:jc w:val="both"/>
      </w:pPr>
      <w:r w:rsidRPr="006508EF">
        <w:t>1.2. Покупатель обязуется принять и оплатить стоимость Оборудования в соответствии с условиями настоящего Договора.</w:t>
      </w:r>
    </w:p>
    <w:p w:rsidR="001C3E84" w:rsidRPr="006508EF" w:rsidRDefault="001C3E84" w:rsidP="001C3E84">
      <w:pPr>
        <w:suppressAutoHyphens/>
        <w:ind w:right="113"/>
        <w:jc w:val="both"/>
        <w:rPr>
          <w:lang w:eastAsia="ar-SA"/>
        </w:rPr>
      </w:pPr>
    </w:p>
    <w:p w:rsidR="001C3E84" w:rsidRPr="006508EF" w:rsidRDefault="001C3E84" w:rsidP="001C3E84">
      <w:pPr>
        <w:numPr>
          <w:ilvl w:val="0"/>
          <w:numId w:val="3"/>
        </w:numPr>
        <w:jc w:val="center"/>
        <w:rPr>
          <w:rFonts w:eastAsia="Andale Sans UI"/>
          <w:b/>
          <w:color w:val="00000A"/>
          <w:kern w:val="3"/>
          <w:lang w:val="de-DE" w:bidi="fa-IR"/>
        </w:rPr>
      </w:pPr>
      <w:proofErr w:type="spellStart"/>
      <w:r w:rsidRPr="006508EF">
        <w:rPr>
          <w:rFonts w:eastAsia="Andale Sans UI"/>
          <w:b/>
          <w:color w:val="00000A"/>
          <w:kern w:val="3"/>
          <w:lang w:val="de-DE" w:bidi="fa-IR"/>
        </w:rPr>
        <w:t>Цена</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договора</w:t>
      </w:r>
      <w:proofErr w:type="spellEnd"/>
    </w:p>
    <w:p w:rsidR="001C3E84" w:rsidRPr="006508EF" w:rsidRDefault="001C3E84" w:rsidP="001C3E84">
      <w:pPr>
        <w:numPr>
          <w:ilvl w:val="1"/>
          <w:numId w:val="3"/>
        </w:numPr>
        <w:suppressAutoHyphens/>
        <w:spacing w:after="200" w:line="276" w:lineRule="auto"/>
        <w:ind w:firstLine="360"/>
        <w:jc w:val="both"/>
        <w:rPr>
          <w:rFonts w:eastAsia="Andale Sans UI"/>
          <w:color w:val="00000A"/>
          <w:kern w:val="3"/>
          <w:lang w:val="de-DE" w:bidi="fa-IR"/>
        </w:rPr>
      </w:pPr>
      <w:proofErr w:type="spellStart"/>
      <w:r w:rsidRPr="006508EF">
        <w:rPr>
          <w:rFonts w:eastAsia="Andale Sans UI"/>
          <w:color w:val="00000A"/>
          <w:kern w:val="3"/>
          <w:lang w:val="de-DE" w:bidi="fa-IR"/>
        </w:rPr>
        <w:t>Цена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Оборудования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указанного</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Техническом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задании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Приложение</w:t>
      </w:r>
      <w:proofErr w:type="spellEnd"/>
      <w:r w:rsidRPr="006508EF">
        <w:rPr>
          <w:rFonts w:eastAsia="Andale Sans UI"/>
          <w:color w:val="00000A"/>
          <w:kern w:val="3"/>
          <w:lang w:val="de-DE" w:bidi="fa-IR"/>
        </w:rPr>
        <w:t xml:space="preserve"> № 1 к </w:t>
      </w:r>
      <w:proofErr w:type="spellStart"/>
      <w:r w:rsidRPr="006508EF">
        <w:rPr>
          <w:rFonts w:eastAsia="Andale Sans UI"/>
          <w:color w:val="00000A"/>
          <w:kern w:val="3"/>
          <w:lang w:val="de-DE" w:bidi="fa-IR"/>
        </w:rPr>
        <w:t>настоящему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Договору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составляет</w:t>
      </w:r>
      <w:proofErr w:type="spellEnd"/>
      <w:r w:rsidRPr="006508EF">
        <w:rPr>
          <w:rFonts w:eastAsia="Andale Sans UI"/>
          <w:color w:val="00000A"/>
          <w:kern w:val="3"/>
          <w:lang w:val="de-DE" w:bidi="fa-IR"/>
        </w:rPr>
        <w:t xml:space="preserve"> </w:t>
      </w:r>
      <w:sdt>
        <w:sdtPr>
          <w:rPr>
            <w:rFonts w:eastAsia="Andale Sans UI"/>
            <w:color w:val="00000A"/>
            <w:kern w:val="3"/>
            <w:lang w:val="de-DE" w:bidi="fa-IR"/>
          </w:rPr>
          <w:id w:val="401724008"/>
          <w:placeholder>
            <w:docPart w:val="BF334FC6AA4E47FFA5370814F37C7E33"/>
          </w:placeholder>
        </w:sdtPr>
        <w:sdtEndPr/>
        <w:sdtContent>
          <w:sdt>
            <w:sdtPr>
              <w:rPr>
                <w:rFonts w:eastAsia="Andale Sans UI"/>
                <w:color w:val="00000A"/>
                <w:kern w:val="3"/>
                <w:lang w:val="de-DE" w:bidi="fa-IR"/>
              </w:rPr>
              <w:id w:val="-394967186"/>
              <w:placeholder>
                <w:docPart w:val="7B6E6937AD704F3D9FFCFD3465C59384"/>
              </w:placeholder>
            </w:sdtPr>
            <w:sdtEndPr/>
            <w:sdtContent>
              <w:r w:rsidRPr="006508EF">
                <w:rPr>
                  <w:rFonts w:eastAsia="Andale Sans UI"/>
                  <w:color w:val="00000A"/>
                  <w:kern w:val="3"/>
                  <w:lang w:val="de-DE" w:bidi="fa-IR"/>
                </w:rPr>
                <w:t>_______________</w:t>
              </w:r>
            </w:sdtContent>
          </w:sdt>
        </w:sdtContent>
      </w:sdt>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т.ч</w:t>
      </w:r>
      <w:proofErr w:type="spellEnd"/>
      <w:r w:rsidRPr="006508EF">
        <w:rPr>
          <w:rFonts w:eastAsia="Andale Sans UI"/>
          <w:color w:val="00000A"/>
          <w:kern w:val="3"/>
          <w:lang w:val="de-DE" w:bidi="fa-IR"/>
        </w:rPr>
        <w:t xml:space="preserve">. НДС 20 % - _______________ </w:t>
      </w:r>
      <w:proofErr w:type="spellStart"/>
      <w:r w:rsidRPr="006508EF">
        <w:rPr>
          <w:rFonts w:eastAsia="Andale Sans UI"/>
          <w:color w:val="00000A"/>
          <w:kern w:val="3"/>
          <w:lang w:val="de-DE" w:bidi="fa-IR"/>
        </w:rPr>
        <w:t>рублей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Указанную</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настоящем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пункте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цена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договора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включает</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цену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Оборудования</w:t>
      </w:r>
      <w:proofErr w:type="spellEnd"/>
      <w:r w:rsidRPr="006508EF">
        <w:rPr>
          <w:rFonts w:eastAsia="Andale Sans UI"/>
          <w:color w:val="00000A"/>
          <w:kern w:val="3"/>
          <w:lang w:val="de-DE" w:bidi="fa-IR"/>
        </w:rPr>
        <w:t xml:space="preserve"> и </w:t>
      </w:r>
      <w:proofErr w:type="spellStart"/>
      <w:r w:rsidRPr="006508EF">
        <w:rPr>
          <w:rFonts w:eastAsia="Andale Sans UI"/>
          <w:color w:val="00000A"/>
          <w:kern w:val="3"/>
          <w:lang w:val="de-DE" w:bidi="fa-IR"/>
        </w:rPr>
        <w:t>необходимых</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комплектующих</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указанных</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Техническом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задании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Приложение</w:t>
      </w:r>
      <w:proofErr w:type="spellEnd"/>
      <w:r w:rsidRPr="006508EF">
        <w:rPr>
          <w:rFonts w:eastAsia="Andale Sans UI"/>
          <w:color w:val="00000A"/>
          <w:kern w:val="3"/>
          <w:lang w:val="de-DE" w:bidi="fa-IR"/>
        </w:rPr>
        <w:t xml:space="preserve"> № 1 к </w:t>
      </w:r>
      <w:proofErr w:type="spellStart"/>
      <w:r w:rsidRPr="006508EF">
        <w:rPr>
          <w:rFonts w:eastAsia="Andale Sans UI"/>
          <w:color w:val="00000A"/>
          <w:kern w:val="3"/>
          <w:lang w:val="de-DE" w:bidi="fa-IR"/>
        </w:rPr>
        <w:t>настоящему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Договору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расходы</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связанные</w:t>
      </w:r>
      <w:proofErr w:type="spellEnd"/>
      <w:r w:rsidRPr="006508EF">
        <w:rPr>
          <w:rFonts w:eastAsia="Andale Sans UI"/>
          <w:color w:val="00000A"/>
          <w:kern w:val="3"/>
          <w:lang w:val="de-DE" w:bidi="fa-IR"/>
        </w:rPr>
        <w:t xml:space="preserve"> с </w:t>
      </w:r>
      <w:proofErr w:type="spellStart"/>
      <w:r w:rsidRPr="006508EF">
        <w:rPr>
          <w:rFonts w:eastAsia="Andale Sans UI"/>
          <w:color w:val="00000A"/>
          <w:kern w:val="3"/>
          <w:lang w:val="de-DE" w:bidi="fa-IR"/>
        </w:rPr>
        <w:t>упаковкой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доставкой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склада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Покупателя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изготовлением</w:t>
      </w:r>
      <w:proofErr w:type="spellEnd"/>
      <w:r w:rsidRPr="006508EF">
        <w:rPr>
          <w:rFonts w:eastAsia="Andale Sans UI"/>
          <w:color w:val="00000A"/>
          <w:kern w:val="3"/>
          <w:lang w:val="de-DE" w:bidi="fa-IR"/>
        </w:rPr>
        <w:t xml:space="preserve"> и </w:t>
      </w:r>
      <w:proofErr w:type="spellStart"/>
      <w:r w:rsidRPr="006508EF">
        <w:rPr>
          <w:rFonts w:eastAsia="Andale Sans UI"/>
          <w:color w:val="00000A"/>
          <w:kern w:val="3"/>
          <w:lang w:val="de-DE" w:bidi="fa-IR"/>
        </w:rPr>
        <w:t>передачей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товаросопроводительной</w:t>
      </w:r>
      <w:proofErr w:type="spellEnd"/>
      <w:r w:rsidRPr="006508EF">
        <w:rPr>
          <w:rFonts w:eastAsia="Andale Sans UI"/>
          <w:color w:val="00000A"/>
          <w:kern w:val="3"/>
          <w:lang w:val="de-DE" w:bidi="fa-IR"/>
        </w:rPr>
        <w:t xml:space="preserve"> и </w:t>
      </w:r>
      <w:proofErr w:type="spellStart"/>
      <w:r w:rsidRPr="006508EF">
        <w:rPr>
          <w:rFonts w:eastAsia="Andale Sans UI"/>
          <w:color w:val="00000A"/>
          <w:kern w:val="3"/>
          <w:lang w:val="de-DE" w:bidi="fa-IR"/>
        </w:rPr>
        <w:t>технической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документации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русском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языке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погрузкой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хранением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Адрес</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склада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Покупателя</w:t>
      </w:r>
      <w:proofErr w:type="spellEnd"/>
      <w:r w:rsidRPr="006508EF">
        <w:rPr>
          <w:rFonts w:eastAsia="Andale Sans UI"/>
          <w:color w:val="00000A"/>
          <w:kern w:val="3"/>
          <w:lang w:val="de-DE" w:bidi="fa-IR"/>
        </w:rPr>
        <w:t xml:space="preserve">: г. Москва, </w:t>
      </w:r>
      <w:proofErr w:type="spellStart"/>
      <w:r w:rsidRPr="006508EF">
        <w:rPr>
          <w:rFonts w:eastAsia="Andale Sans UI"/>
          <w:color w:val="00000A"/>
          <w:kern w:val="3"/>
          <w:lang w:val="de-DE" w:bidi="fa-IR"/>
        </w:rPr>
        <w:t>ул</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Автомоторная</w:t>
      </w:r>
      <w:proofErr w:type="spellEnd"/>
      <w:r w:rsidRPr="006508EF">
        <w:rPr>
          <w:rFonts w:eastAsia="Andale Sans UI"/>
          <w:color w:val="00000A"/>
          <w:kern w:val="3"/>
          <w:lang w:val="de-DE" w:bidi="fa-IR"/>
        </w:rPr>
        <w:t>, д. 2</w:t>
      </w:r>
    </w:p>
    <w:p w:rsidR="001C3E84" w:rsidRPr="006508EF" w:rsidRDefault="001C3E84" w:rsidP="001C3E84">
      <w:pPr>
        <w:numPr>
          <w:ilvl w:val="1"/>
          <w:numId w:val="3"/>
        </w:numPr>
        <w:suppressAutoHyphens/>
        <w:spacing w:after="200" w:line="276" w:lineRule="auto"/>
        <w:ind w:firstLine="360"/>
        <w:jc w:val="both"/>
        <w:rPr>
          <w:rFonts w:eastAsia="Andale Sans UI"/>
          <w:color w:val="00000A"/>
          <w:kern w:val="3"/>
          <w:lang w:val="de-DE" w:bidi="fa-IR"/>
        </w:rPr>
      </w:pPr>
      <w:r w:rsidRPr="006508EF">
        <w:rPr>
          <w:rFonts w:eastAsia="Andale Sans UI"/>
          <w:color w:val="00000A"/>
          <w:kern w:val="3"/>
          <w:lang w:val="de-DE" w:bidi="fa-IR"/>
        </w:rPr>
        <w:t xml:space="preserve">В </w:t>
      </w:r>
      <w:proofErr w:type="spellStart"/>
      <w:r w:rsidRPr="006508EF">
        <w:rPr>
          <w:rFonts w:eastAsia="Andale Sans UI"/>
          <w:color w:val="00000A"/>
          <w:kern w:val="3"/>
          <w:lang w:val="de-DE" w:bidi="fa-IR"/>
        </w:rPr>
        <w:t>случае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если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поставляемое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Оборудование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содержит</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качестве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своей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составной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части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программное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обеспечение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необходимое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для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его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обычного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использования</w:t>
      </w:r>
      <w:proofErr w:type="spellEnd"/>
      <w:r w:rsidRPr="006508EF">
        <w:rPr>
          <w:rFonts w:eastAsia="Andale Sans UI"/>
          <w:color w:val="00000A"/>
          <w:kern w:val="3"/>
          <w:lang w:val="de-DE" w:bidi="fa-IR"/>
        </w:rPr>
        <w:t xml:space="preserve"> и </w:t>
      </w:r>
      <w:proofErr w:type="spellStart"/>
      <w:r w:rsidRPr="006508EF">
        <w:rPr>
          <w:rFonts w:eastAsia="Andale Sans UI"/>
          <w:color w:val="00000A"/>
          <w:kern w:val="3"/>
          <w:lang w:val="de-DE" w:bidi="fa-IR"/>
        </w:rPr>
        <w:t>неотделимое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от</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него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без</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утраты</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оборудования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своих</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функций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Покупателю</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предоставляется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право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условиях</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простой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лицензии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без</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дополнительной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оплаты</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использовать</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программное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обеспечение</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соответствии</w:t>
      </w:r>
      <w:proofErr w:type="spellEnd"/>
      <w:r w:rsidRPr="006508EF">
        <w:rPr>
          <w:rFonts w:eastAsia="Andale Sans UI"/>
          <w:color w:val="00000A"/>
          <w:kern w:val="3"/>
          <w:lang w:val="de-DE" w:bidi="fa-IR"/>
        </w:rPr>
        <w:t xml:space="preserve"> с </w:t>
      </w:r>
      <w:proofErr w:type="spellStart"/>
      <w:r w:rsidRPr="006508EF">
        <w:rPr>
          <w:rFonts w:eastAsia="Andale Sans UI"/>
          <w:color w:val="00000A"/>
          <w:kern w:val="3"/>
          <w:lang w:val="de-DE" w:bidi="fa-IR"/>
        </w:rPr>
        <w:t>его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функциональным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назначением</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Данное</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право</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является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неисключительным</w:t>
      </w:r>
      <w:proofErr w:type="spellEnd"/>
      <w:r w:rsidRPr="006508EF">
        <w:rPr>
          <w:rFonts w:eastAsia="Andale Sans UI"/>
          <w:color w:val="00000A"/>
          <w:kern w:val="3"/>
          <w:lang w:val="de-DE" w:bidi="fa-IR"/>
        </w:rPr>
        <w:t xml:space="preserve"> и </w:t>
      </w:r>
      <w:proofErr w:type="spellStart"/>
      <w:r w:rsidRPr="006508EF">
        <w:rPr>
          <w:rFonts w:eastAsia="Andale Sans UI"/>
          <w:color w:val="00000A"/>
          <w:kern w:val="3"/>
          <w:lang w:val="de-DE" w:bidi="fa-IR"/>
        </w:rPr>
        <w:t>предоставляется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на</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срок</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равный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сроку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службы</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сроку</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эксплуатации</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оборудования</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указанному</w:t>
      </w:r>
      <w:proofErr w:type="spellEnd"/>
      <w:r w:rsidRPr="006508EF">
        <w:rPr>
          <w:rFonts w:eastAsia="Andale Sans UI"/>
          <w:color w:val="00000A"/>
          <w:kern w:val="3"/>
          <w:lang w:val="de-DE" w:bidi="fa-IR"/>
        </w:rPr>
        <w:t xml:space="preserve"> в </w:t>
      </w:r>
      <w:proofErr w:type="spellStart"/>
      <w:r w:rsidRPr="006508EF">
        <w:rPr>
          <w:rFonts w:eastAsia="Andale Sans UI"/>
          <w:color w:val="00000A"/>
          <w:kern w:val="3"/>
          <w:lang w:val="de-DE" w:bidi="fa-IR"/>
        </w:rPr>
        <w:t>технической</w:t>
      </w:r>
      <w:proofErr w:type="spellEnd"/>
      <w:r w:rsidRPr="006508EF">
        <w:rPr>
          <w:rFonts w:eastAsia="Andale Sans UI"/>
          <w:color w:val="00000A"/>
          <w:kern w:val="3"/>
          <w:lang w:val="de-DE" w:bidi="fa-IR"/>
        </w:rPr>
        <w:t xml:space="preserve"> </w:t>
      </w:r>
      <w:proofErr w:type="spellStart"/>
      <w:r w:rsidRPr="006508EF">
        <w:rPr>
          <w:rFonts w:eastAsia="Andale Sans UI"/>
          <w:color w:val="00000A"/>
          <w:kern w:val="3"/>
          <w:lang w:val="de-DE" w:bidi="fa-IR"/>
        </w:rPr>
        <w:t>документации</w:t>
      </w:r>
      <w:proofErr w:type="spellEnd"/>
      <w:r w:rsidRPr="006508EF">
        <w:rPr>
          <w:rFonts w:eastAsia="Andale Sans UI"/>
          <w:color w:val="00000A"/>
          <w:kern w:val="3"/>
          <w:lang w:val="de-DE" w:bidi="fa-IR"/>
        </w:rPr>
        <w:t xml:space="preserve">. </w:t>
      </w:r>
    </w:p>
    <w:p w:rsidR="001C3E84" w:rsidRPr="006508EF" w:rsidRDefault="001C3E84" w:rsidP="001C3E84">
      <w:pPr>
        <w:jc w:val="both"/>
      </w:pPr>
      <w:r w:rsidRPr="006508EF">
        <w:lastRenderedPageBreak/>
        <w:t xml:space="preserve">    2.3. Покупатель не приобретает какие-либо авторские права на программное обеспечение и вправе использовать их при условии соблюдения положений законодательства, регулирующих вопросы использования результатов интеллектуальной деятельности, и соответствующих положений настоящего Договора. </w:t>
      </w:r>
    </w:p>
    <w:p w:rsidR="001C3E84" w:rsidRPr="006508EF" w:rsidRDefault="001C3E84" w:rsidP="001C3E84">
      <w:pPr>
        <w:ind w:right="113"/>
        <w:jc w:val="both"/>
      </w:pPr>
    </w:p>
    <w:p w:rsidR="001C3E84" w:rsidRPr="006508EF" w:rsidRDefault="001C3E84" w:rsidP="001C3E84">
      <w:pPr>
        <w:numPr>
          <w:ilvl w:val="0"/>
          <w:numId w:val="3"/>
        </w:numPr>
        <w:suppressAutoHyphens/>
        <w:jc w:val="center"/>
        <w:rPr>
          <w:rFonts w:eastAsia="Andale Sans UI"/>
          <w:b/>
          <w:color w:val="00000A"/>
          <w:kern w:val="3"/>
          <w:lang w:val="de-DE" w:bidi="fa-IR"/>
        </w:rPr>
      </w:pPr>
      <w:proofErr w:type="spellStart"/>
      <w:r w:rsidRPr="006508EF">
        <w:rPr>
          <w:rFonts w:eastAsia="Andale Sans UI"/>
          <w:b/>
          <w:color w:val="00000A"/>
          <w:kern w:val="3"/>
          <w:lang w:val="de-DE" w:bidi="fa-IR"/>
        </w:rPr>
        <w:t>Условия</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оплаты</w:t>
      </w:r>
      <w:proofErr w:type="spellEnd"/>
    </w:p>
    <w:p w:rsidR="001C3E84" w:rsidRPr="006508EF" w:rsidRDefault="001C3E84" w:rsidP="001C3E84">
      <w:pPr>
        <w:ind w:firstLine="709"/>
        <w:jc w:val="both"/>
      </w:pPr>
      <w:r w:rsidRPr="006508EF">
        <w:t>3.1. Оплата по настоящему дог</w:t>
      </w:r>
      <w:r>
        <w:t>овору осуществляется в течение 10</w:t>
      </w:r>
      <w:r w:rsidRPr="006508EF">
        <w:t>-ти (</w:t>
      </w:r>
      <w:r>
        <w:t>десяти</w:t>
      </w:r>
      <w:r w:rsidRPr="006508EF">
        <w:t xml:space="preserve">) банковских дней с даты окончательной приемки Оборудования на складе Покупателя в соответствии с Техническим заданием (Приложение № 1 к настоящему Договору) в размере 100 % цены Договора, то есть </w:t>
      </w:r>
      <w:sdt>
        <w:sdtPr>
          <w:id w:val="-383336800"/>
          <w:placeholder>
            <w:docPart w:val="BF334FC6AA4E47FFA5370814F37C7E33"/>
          </w:placeholder>
        </w:sdtPr>
        <w:sdtEndPr/>
        <w:sdtContent>
          <w:sdt>
            <w:sdtPr>
              <w:id w:val="-643126185"/>
              <w:placeholder>
                <w:docPart w:val="C3280634E9D249FB860A32546FC64087"/>
              </w:placeholder>
            </w:sdtPr>
            <w:sdtEndPr/>
            <w:sdtContent>
              <w:r w:rsidRPr="006508EF">
                <w:t>______________________________ рублей (</w:t>
              </w:r>
              <w:r w:rsidRPr="006508EF">
                <w:rPr>
                  <w:i/>
                </w:rPr>
                <w:t>вариант: Евро, долларов)</w:t>
              </w:r>
            </w:sdtContent>
          </w:sdt>
        </w:sdtContent>
      </w:sdt>
      <w:r w:rsidRPr="006508EF">
        <w:t xml:space="preserve">, в том числе НДС 20 % - </w:t>
      </w:r>
      <w:sdt>
        <w:sdtPr>
          <w:id w:val="1585268078"/>
          <w:placeholder>
            <w:docPart w:val="BF334FC6AA4E47FFA5370814F37C7E33"/>
          </w:placeholder>
        </w:sdtPr>
        <w:sdtEndPr/>
        <w:sdtContent>
          <w:sdt>
            <w:sdtPr>
              <w:id w:val="-1886164476"/>
              <w:placeholder>
                <w:docPart w:val="80E98AECC01146FC842D7B17293BAD15"/>
              </w:placeholder>
            </w:sdtPr>
            <w:sdtEndPr/>
            <w:sdtContent>
              <w:r w:rsidRPr="006508EF">
                <w:t>________________ рублей (</w:t>
              </w:r>
              <w:r w:rsidRPr="006508EF">
                <w:rPr>
                  <w:i/>
                </w:rPr>
                <w:t>вариант: евро, долларов</w:t>
              </w:r>
              <w:r w:rsidRPr="006508EF">
                <w:t>).</w:t>
              </w:r>
            </w:sdtContent>
          </w:sdt>
        </w:sdtContent>
      </w:sdt>
    </w:p>
    <w:p w:rsidR="00E77FD2" w:rsidRDefault="00E77FD2" w:rsidP="00E77FD2">
      <w:pPr>
        <w:ind w:firstLine="709"/>
        <w:jc w:val="both"/>
      </w:pPr>
      <w:r w:rsidRPr="003010EB">
        <w:t>3.2 Заказчик имеет право произвести оплату аванса в размере ____ % от цены Договора – _____________________________, в том числе НДС 20 % - _______________________, в течение 10 (десяти) банковских дней с даты подписания настоящего договора.</w:t>
      </w:r>
    </w:p>
    <w:p w:rsidR="001C3E84" w:rsidRPr="006508EF" w:rsidRDefault="00E77FD2" w:rsidP="001C3E84">
      <w:pPr>
        <w:ind w:firstLine="709"/>
        <w:jc w:val="both"/>
      </w:pPr>
      <w:r>
        <w:t>3.3</w:t>
      </w:r>
      <w:r w:rsidR="001C3E84" w:rsidRPr="006508EF">
        <w:t>. Форма оплаты – безналичная, на расчетный счет Поставщика.</w:t>
      </w:r>
    </w:p>
    <w:p w:rsidR="001C3E84" w:rsidRPr="006508EF" w:rsidRDefault="00E77FD2" w:rsidP="001C3E84">
      <w:pPr>
        <w:ind w:firstLine="709"/>
        <w:jc w:val="both"/>
      </w:pPr>
      <w:r>
        <w:t>3.4</w:t>
      </w:r>
      <w:r w:rsidR="001C3E84" w:rsidRPr="006508EF">
        <w:t>. Общая сумма настоящего Договора не подлежит изменению с даты подписания Договора обеими сторонами.</w:t>
      </w:r>
    </w:p>
    <w:p w:rsidR="001C3E84" w:rsidRPr="006508EF" w:rsidRDefault="00E77FD2" w:rsidP="001C3E84">
      <w:pPr>
        <w:ind w:firstLine="709"/>
        <w:jc w:val="both"/>
      </w:pPr>
      <w:r>
        <w:t>3.5</w:t>
      </w:r>
      <w:r w:rsidR="001C3E84" w:rsidRPr="006508EF">
        <w:t xml:space="preserve">. В случае если Поставщиком по настоящему Договору выступает резидент РФ и, если суммы, определенные в настоящем Договоре указаны в иностранной валюте, оплата по настоящему Договору производится в рублях, по курсу ЦБ РФ на дату </w:t>
      </w:r>
      <w:r w:rsidR="001C3E84" w:rsidRPr="00F16221">
        <w:t>выставления счета</w:t>
      </w:r>
      <w:r w:rsidR="001C3E84" w:rsidRPr="006508EF">
        <w:t xml:space="preserve"> Поставщиком.</w:t>
      </w:r>
    </w:p>
    <w:p w:rsidR="001C3E84" w:rsidRPr="006508EF" w:rsidRDefault="00E77FD2" w:rsidP="001C3E84">
      <w:pPr>
        <w:ind w:firstLine="709"/>
        <w:jc w:val="both"/>
      </w:pPr>
      <w:r>
        <w:t>3.6</w:t>
      </w:r>
      <w:r w:rsidR="001C3E84" w:rsidRPr="006508EF">
        <w:t>. Датой оплаты считается дата списания денежных средств с расчетного счета Покупателя.</w:t>
      </w:r>
    </w:p>
    <w:p w:rsidR="001C3E84" w:rsidRPr="006508EF" w:rsidRDefault="001C3E84" w:rsidP="001C3E84">
      <w:pPr>
        <w:suppressAutoHyphens/>
        <w:ind w:right="113"/>
        <w:jc w:val="both"/>
        <w:rPr>
          <w:lang w:eastAsia="ar-SA"/>
        </w:rPr>
      </w:pPr>
    </w:p>
    <w:p w:rsidR="001C3E84" w:rsidRPr="006508EF" w:rsidRDefault="001C3E84" w:rsidP="001C3E84">
      <w:pPr>
        <w:numPr>
          <w:ilvl w:val="0"/>
          <w:numId w:val="3"/>
        </w:numPr>
        <w:suppressAutoHyphens/>
        <w:jc w:val="center"/>
        <w:rPr>
          <w:rFonts w:eastAsia="Andale Sans UI"/>
          <w:b/>
          <w:color w:val="00000A"/>
          <w:kern w:val="3"/>
          <w:lang w:val="de-DE" w:bidi="fa-IR"/>
        </w:rPr>
      </w:pPr>
      <w:proofErr w:type="spellStart"/>
      <w:r w:rsidRPr="006508EF">
        <w:rPr>
          <w:rFonts w:eastAsia="Andale Sans UI"/>
          <w:b/>
          <w:color w:val="00000A"/>
          <w:kern w:val="3"/>
          <w:lang w:val="de-DE" w:bidi="fa-IR"/>
        </w:rPr>
        <w:t>Качество</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Оборудования</w:t>
      </w:r>
      <w:proofErr w:type="spellEnd"/>
      <w:r w:rsidRPr="006508EF">
        <w:rPr>
          <w:rFonts w:eastAsia="Andale Sans UI"/>
          <w:b/>
          <w:color w:val="00000A"/>
          <w:kern w:val="3"/>
          <w:lang w:val="de-DE" w:bidi="fa-IR"/>
        </w:rPr>
        <w:t xml:space="preserve"> и </w:t>
      </w:r>
      <w:proofErr w:type="spellStart"/>
      <w:r w:rsidRPr="006508EF">
        <w:rPr>
          <w:rFonts w:eastAsia="Andale Sans UI"/>
          <w:b/>
          <w:color w:val="00000A"/>
          <w:kern w:val="3"/>
          <w:lang w:val="de-DE" w:bidi="fa-IR"/>
        </w:rPr>
        <w:t>сроки</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исполнения</w:t>
      </w:r>
      <w:proofErr w:type="spellEnd"/>
      <w:r w:rsidRPr="006508EF">
        <w:rPr>
          <w:rFonts w:eastAsia="Andale Sans UI"/>
          <w:b/>
          <w:color w:val="00000A"/>
          <w:kern w:val="3"/>
          <w:lang w:val="de-DE" w:bidi="fa-IR"/>
        </w:rPr>
        <w:t xml:space="preserve"> </w:t>
      </w:r>
      <w:proofErr w:type="spellStart"/>
      <w:r w:rsidRPr="006508EF">
        <w:rPr>
          <w:rFonts w:eastAsia="Andale Sans UI"/>
          <w:b/>
          <w:color w:val="00000A"/>
          <w:kern w:val="3"/>
          <w:lang w:val="de-DE" w:bidi="fa-IR"/>
        </w:rPr>
        <w:t>обязательств</w:t>
      </w:r>
      <w:proofErr w:type="spellEnd"/>
    </w:p>
    <w:p w:rsidR="001C3E84" w:rsidRPr="006508EF" w:rsidRDefault="001C3E84" w:rsidP="001C3E84">
      <w:pPr>
        <w:ind w:firstLine="709"/>
        <w:jc w:val="both"/>
      </w:pPr>
      <w:r w:rsidRPr="006508EF">
        <w:t xml:space="preserve">4.1. Качество, комплект, комплектность и ассортимент поставляемого Оборудования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rsidR="001C3E84" w:rsidRPr="006508EF" w:rsidRDefault="001C3E84" w:rsidP="001C3E84">
      <w:pPr>
        <w:ind w:firstLine="709"/>
        <w:jc w:val="both"/>
      </w:pPr>
      <w:r w:rsidRPr="006508EF">
        <w:t>Покупатель должен принять оборудование и проверить его по количеству и ассортименту в день подписания товарной накладной и/или УПД, по комплекту и комплектности в течение 10 рабочих дней с момента подписания товарной накладной и/или УПД, а по качеству – в течение Гарантийного срока, указанного в настоящем Договоре.</w:t>
      </w:r>
    </w:p>
    <w:p w:rsidR="001C3E84" w:rsidRPr="006508EF" w:rsidRDefault="001C3E84" w:rsidP="001C3E84">
      <w:pPr>
        <w:ind w:firstLine="709"/>
        <w:jc w:val="both"/>
      </w:pPr>
      <w:r w:rsidRPr="006508EF">
        <w:t>Одновременно с передачей Оборудования Поставщик обязан передать Покупателю относящиеся к нему документы: паспорт в соответствии с законодательством РФ, инструкции или руководство по эксплуатации (на русском языке или иметь заверенный перевод на русский язык), другие необходимые документы, в том числе документы в соответствии с ТР ТС 010/2011, утвержденного решением Комиссии Таможенного союза от 18 октября 2011 № 823, определяющие соответствие техническим регламентам, качеству, условиям эксплуатации и хранения поставляемого Оборудования.</w:t>
      </w:r>
    </w:p>
    <w:p w:rsidR="001C3E84" w:rsidRPr="006508EF" w:rsidRDefault="001C3E84" w:rsidP="001C3E84">
      <w:pPr>
        <w:autoSpaceDE w:val="0"/>
        <w:autoSpaceDN w:val="0"/>
        <w:adjustRightInd w:val="0"/>
        <w:ind w:firstLine="540"/>
        <w:jc w:val="both"/>
        <w:rPr>
          <w:rFonts w:eastAsia="Calibri"/>
        </w:rPr>
      </w:pPr>
      <w:r w:rsidRPr="006508EF">
        <w:t>4.2. Поставка Оборудования на условиях Технического задания (Приложение № 1 к настоящему Договору), должна быть произведена в срок, указанный в Техническом задании (Приложение № 1 к настоящему Договору).</w:t>
      </w:r>
    </w:p>
    <w:p w:rsidR="001C3E84" w:rsidRPr="006508EF" w:rsidRDefault="001C3E84" w:rsidP="001C3E84">
      <w:pPr>
        <w:suppressAutoHyphens/>
        <w:ind w:right="113"/>
        <w:jc w:val="both"/>
        <w:rPr>
          <w:lang w:eastAsia="ar-SA"/>
        </w:rPr>
      </w:pPr>
    </w:p>
    <w:p w:rsidR="001C3E84" w:rsidRPr="006508EF" w:rsidRDefault="001C3E84" w:rsidP="001C3E84">
      <w:pPr>
        <w:jc w:val="center"/>
        <w:rPr>
          <w:b/>
        </w:rPr>
      </w:pPr>
      <w:r w:rsidRPr="006508EF">
        <w:rPr>
          <w:b/>
        </w:rPr>
        <w:t>5. Гарантийное обслуживание</w:t>
      </w:r>
    </w:p>
    <w:p w:rsidR="001C3E84" w:rsidRPr="006508EF" w:rsidRDefault="001C3E84" w:rsidP="001C3E84">
      <w:pPr>
        <w:autoSpaceDE w:val="0"/>
        <w:autoSpaceDN w:val="0"/>
        <w:adjustRightInd w:val="0"/>
        <w:ind w:firstLine="709"/>
        <w:jc w:val="both"/>
      </w:pPr>
      <w:r w:rsidRPr="006508EF">
        <w:t>5.1. Для обеспечения полной и бесперебойной работы Оборудования Поставщик при передаче Оборудования Покупателю предоставляет последнему Инструкцию по эксплуатации Оборудования.</w:t>
      </w:r>
    </w:p>
    <w:p w:rsidR="001C3E84" w:rsidRPr="006508EF" w:rsidRDefault="001C3E84" w:rsidP="001C3E84">
      <w:pPr>
        <w:autoSpaceDE w:val="0"/>
        <w:autoSpaceDN w:val="0"/>
        <w:adjustRightInd w:val="0"/>
        <w:ind w:firstLine="709"/>
        <w:jc w:val="both"/>
      </w:pPr>
      <w:r w:rsidRPr="006508EF">
        <w:t>5.2. Гарантия на Оборудование составляет 12 (двенадцать) месяцев с даты подписания Сторонами товарной накладной и/или УПД на Оборудование.</w:t>
      </w:r>
    </w:p>
    <w:p w:rsidR="001C3E84" w:rsidRPr="006508EF" w:rsidRDefault="001C3E84" w:rsidP="001C3E84">
      <w:pPr>
        <w:autoSpaceDE w:val="0"/>
        <w:autoSpaceDN w:val="0"/>
        <w:adjustRightInd w:val="0"/>
        <w:ind w:firstLine="709"/>
        <w:jc w:val="both"/>
      </w:pPr>
      <w:r w:rsidRPr="006508EF">
        <w:t xml:space="preserve">5.3. В течение Гарантийного срока Поставщик гарантирует исправную и полнофункциональную работу Оборудования в соответствии с техническим описанием производителя Оборудования. В случае выхода Оборудования из строя в течение Гарантийного срока Поставщик обязуется самостоятельно за свой счет произвести ремонт </w:t>
      </w:r>
      <w:r w:rsidRPr="006508EF">
        <w:lastRenderedPageBreak/>
        <w:t>неисправного Оборудования. Ремонт Оборудования производится в течение ____ (____) дней с даты получения письменного уведомления Покупателя.</w:t>
      </w:r>
    </w:p>
    <w:p w:rsidR="001C3E84" w:rsidRPr="006508EF" w:rsidRDefault="001C3E84" w:rsidP="001C3E84">
      <w:pPr>
        <w:autoSpaceDE w:val="0"/>
        <w:autoSpaceDN w:val="0"/>
        <w:adjustRightInd w:val="0"/>
        <w:ind w:firstLine="709"/>
        <w:jc w:val="both"/>
      </w:pPr>
      <w:r w:rsidRPr="006508EF">
        <w:t xml:space="preserve">5.4. По истечении Гарантийного срока Поставщик вправе предоставить Покупателю комплекс мероприятий по обслуживанию и поддержке Оборудования: консультации, работы по диагностике и ремонту Оборудования, - на основании дополнительно заключаемого Сторонами договора. </w:t>
      </w:r>
    </w:p>
    <w:p w:rsidR="001C3E84" w:rsidRPr="006508EF" w:rsidRDefault="001C3E84" w:rsidP="001C3E84">
      <w:pPr>
        <w:autoSpaceDE w:val="0"/>
        <w:autoSpaceDN w:val="0"/>
        <w:adjustRightInd w:val="0"/>
        <w:jc w:val="both"/>
      </w:pPr>
    </w:p>
    <w:p w:rsidR="001C3E84" w:rsidRPr="006508EF" w:rsidRDefault="001C3E84" w:rsidP="001C3E84">
      <w:pPr>
        <w:jc w:val="center"/>
        <w:rPr>
          <w:b/>
        </w:rPr>
      </w:pPr>
      <w:r w:rsidRPr="006508EF">
        <w:rPr>
          <w:b/>
        </w:rPr>
        <w:t>6. Права и обязанности сторон</w:t>
      </w:r>
    </w:p>
    <w:p w:rsidR="001C3E84" w:rsidRPr="006508EF" w:rsidRDefault="001C3E84" w:rsidP="001C3E84">
      <w:pPr>
        <w:ind w:firstLine="709"/>
        <w:jc w:val="both"/>
      </w:pPr>
      <w:r w:rsidRPr="006508EF">
        <w:rPr>
          <w:b/>
        </w:rPr>
        <w:t>6.1. Поставщик обязан</w:t>
      </w:r>
      <w:r w:rsidRPr="006508EF">
        <w:t xml:space="preserve">: </w:t>
      </w:r>
    </w:p>
    <w:p w:rsidR="001C3E84" w:rsidRPr="006508EF" w:rsidRDefault="001C3E84" w:rsidP="001C3E84">
      <w:pPr>
        <w:ind w:firstLine="709"/>
        <w:jc w:val="both"/>
      </w:pPr>
      <w:r w:rsidRPr="006508EF">
        <w:t>6.1.1. Выполнить действия, указанные в Приложении № 1 к настоящему Договору Письменно уведомить Покупателя о готовности оборудования посредством факсимильной либо электронной почты.</w:t>
      </w:r>
    </w:p>
    <w:p w:rsidR="001C3E84" w:rsidRPr="006508EF" w:rsidRDefault="001C3E84" w:rsidP="001C3E84">
      <w:pPr>
        <w:ind w:firstLine="709"/>
        <w:jc w:val="both"/>
      </w:pPr>
      <w:r w:rsidRPr="006508EF">
        <w:t>6.1.2. В срок, указанный в пункте 4.2. настоящего Договора передать Покупателю Оборудование в состоянии, отвечающем условиям договора и Технического задания (Приложение № 1 к настоящему Договору), а также всю необходимую документацию, включая документацию в соответствии с ТР ТС 010/2011, утвержденного решением Комиссии Таможенного союза от 18 октября 2011 № 823.</w:t>
      </w:r>
    </w:p>
    <w:p w:rsidR="001C3E84" w:rsidRPr="006508EF" w:rsidRDefault="001C3E84" w:rsidP="001C3E84">
      <w:pPr>
        <w:ind w:firstLine="709"/>
        <w:jc w:val="both"/>
      </w:pPr>
      <w:r w:rsidRPr="006508EF">
        <w:t xml:space="preserve">6.1.3. В пределах гарантийного срока обеспечивать соответствие фактических характеристик Оборудования характеристикам, указанным в Техническом задании (Приложение № 1 к настоящему Договору). </w:t>
      </w:r>
    </w:p>
    <w:p w:rsidR="001C3E84" w:rsidRPr="006508EF" w:rsidRDefault="001C3E84" w:rsidP="001C3E84">
      <w:pPr>
        <w:ind w:firstLine="709"/>
        <w:jc w:val="both"/>
      </w:pPr>
      <w:r w:rsidRPr="006508EF">
        <w:rPr>
          <w:b/>
        </w:rPr>
        <w:t>6.2. Покупатель обязан</w:t>
      </w:r>
      <w:r w:rsidRPr="006508EF">
        <w:t xml:space="preserve">: </w:t>
      </w:r>
    </w:p>
    <w:p w:rsidR="001C3E84" w:rsidRPr="006508EF" w:rsidRDefault="001C3E84" w:rsidP="001C3E84">
      <w:pPr>
        <w:ind w:firstLine="709"/>
        <w:jc w:val="both"/>
      </w:pPr>
      <w:r w:rsidRPr="006508EF">
        <w:t xml:space="preserve">6.2.1. Оплатить и принять Оборудование в соответствии с условиями настоящего Договора. </w:t>
      </w:r>
    </w:p>
    <w:p w:rsidR="001C3E84" w:rsidRPr="006508EF" w:rsidRDefault="001C3E84" w:rsidP="001C3E84">
      <w:pPr>
        <w:ind w:firstLine="709"/>
        <w:jc w:val="both"/>
      </w:pPr>
      <w:r w:rsidRPr="006508EF">
        <w:t>6.2.2. Эксплуатировать оборудование в соответствии с техническими требованиями, прилагаемыми к оборудованию. В противном случае, Поставщик не несет ответственности за дефекты или неудовлетворительную работу, являющиеся следствием нарушения Покупателем инструкции по эксплуатации, по техническому обслуживанию и ремонту, а также самостоятельной модернизации Оборудования.</w:t>
      </w:r>
    </w:p>
    <w:p w:rsidR="001C3E84" w:rsidRPr="006508EF" w:rsidRDefault="001C3E84" w:rsidP="001C3E84">
      <w:pPr>
        <w:autoSpaceDE w:val="0"/>
        <w:autoSpaceDN w:val="0"/>
        <w:adjustRightInd w:val="0"/>
        <w:ind w:firstLine="709"/>
        <w:jc w:val="both"/>
      </w:pPr>
    </w:p>
    <w:p w:rsidR="001C3E84" w:rsidRPr="006508EF" w:rsidRDefault="001C3E84" w:rsidP="001C3E84">
      <w:pPr>
        <w:jc w:val="center"/>
        <w:rPr>
          <w:b/>
        </w:rPr>
      </w:pPr>
      <w:r w:rsidRPr="006508EF">
        <w:rPr>
          <w:b/>
        </w:rPr>
        <w:t>7. Ответственность сторон</w:t>
      </w:r>
    </w:p>
    <w:p w:rsidR="001C3E84" w:rsidRPr="006508EF" w:rsidRDefault="001C3E84" w:rsidP="001C3E84">
      <w:pPr>
        <w:ind w:firstLine="709"/>
        <w:jc w:val="both"/>
      </w:pPr>
      <w:r w:rsidRPr="006508EF">
        <w:t>7.1. За нарушение условий настоящего договора стороны несут ответственность в порядке, предусмотренном действующим законодательством РФ.</w:t>
      </w:r>
    </w:p>
    <w:p w:rsidR="001C3E84" w:rsidRPr="006508EF" w:rsidRDefault="001C3E84" w:rsidP="001C3E84">
      <w:pPr>
        <w:ind w:firstLine="709"/>
        <w:jc w:val="both"/>
      </w:pPr>
      <w:r w:rsidRPr="006508EF">
        <w:t xml:space="preserve">7.2. За нарушение сроков поставки оборудования, входящих в объём поставки, Покупатель вправе требовать с Поставщика уплаты неустойки (пени) в размере 0,1 % от стоимости не поставленного в срок Оборудования за каждый день </w:t>
      </w:r>
      <w:proofErr w:type="gramStart"/>
      <w:r w:rsidRPr="006508EF">
        <w:t>просрочки</w:t>
      </w:r>
      <w:proofErr w:type="gramEnd"/>
      <w:r w:rsidRPr="006508EF">
        <w:t xml:space="preserve"> но не более 10 % от общей стоимости не поставленного в срок Оборудования.</w:t>
      </w:r>
    </w:p>
    <w:p w:rsidR="001C3E84" w:rsidRPr="006508EF" w:rsidRDefault="001C3E84" w:rsidP="001C3E84">
      <w:pPr>
        <w:ind w:firstLine="709"/>
        <w:jc w:val="both"/>
      </w:pPr>
      <w:r w:rsidRPr="006508EF">
        <w:t>7.3. За нарушение сроков замены Оборудования (устранения недостатков в нем) Покупатель вправе потребовать с Поставщика уплаты неустойки (пени) в размере 0,1 % от стоимости Оборудования, не соответствующего условиям Договора, за каждый день просрочки замены Оборудования (устранения недостатков в нем) но не более 10 % от стоимости Оборудования, не соответствующего условиям Договора.</w:t>
      </w:r>
    </w:p>
    <w:p w:rsidR="001C3E84" w:rsidRPr="006508EF" w:rsidRDefault="001C3E84" w:rsidP="001C3E84">
      <w:pPr>
        <w:ind w:firstLine="709"/>
        <w:jc w:val="both"/>
      </w:pPr>
      <w:r w:rsidRPr="006508EF">
        <w:t xml:space="preserve">7.4. За нарушение сроков оплаты оборудования, Поставщик вправе требовать от Покупателя уплаты неустойки (пени) в размере 0,1 % от стоимости не оплаченного в срок Оборудования (суммы просроченного платежа) за каждый день </w:t>
      </w:r>
      <w:proofErr w:type="gramStart"/>
      <w:r w:rsidRPr="006508EF">
        <w:t>просрочки</w:t>
      </w:r>
      <w:proofErr w:type="gramEnd"/>
      <w:r w:rsidRPr="006508EF">
        <w:t xml:space="preserve"> но не более 10 % от стоимости не оплаченного в срок Оборудования (суммы просроченного платежа). При этом стороны по настоящему Договору исходят из того, что указанная в настоящем пункте неустойка (пеня) не применяется к сумме авансового платежа и к нарушению сроков оплаты авансового платежа.</w:t>
      </w:r>
    </w:p>
    <w:p w:rsidR="001C3E84" w:rsidRPr="006508EF" w:rsidRDefault="001C3E84" w:rsidP="001C3E84">
      <w:pPr>
        <w:ind w:firstLine="709"/>
        <w:jc w:val="both"/>
      </w:pPr>
      <w:r w:rsidRPr="006508EF">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rsidR="001C3E84" w:rsidRPr="006508EF" w:rsidRDefault="001C3E84" w:rsidP="001C3E84">
      <w:pPr>
        <w:ind w:firstLine="709"/>
        <w:jc w:val="both"/>
        <w:rPr>
          <w:sz w:val="20"/>
          <w:szCs w:val="20"/>
        </w:rPr>
      </w:pPr>
      <w:r w:rsidRPr="006508EF">
        <w:t>7.6. Стороны договорились об отказе от взыскания друг с друга процентов по денежным обязательствам, предусмотренным ст. 317.1 ГК РФ.</w:t>
      </w:r>
    </w:p>
    <w:p w:rsidR="001C3E84" w:rsidRPr="006508EF" w:rsidRDefault="001C3E84" w:rsidP="001C3E84">
      <w:pPr>
        <w:ind w:firstLine="709"/>
        <w:jc w:val="both"/>
      </w:pPr>
      <w:r w:rsidRPr="006508EF">
        <w:t xml:space="preserve"> </w:t>
      </w:r>
    </w:p>
    <w:p w:rsidR="001C3E84" w:rsidRPr="006508EF" w:rsidRDefault="001C3E84" w:rsidP="001C3E84">
      <w:pPr>
        <w:jc w:val="center"/>
      </w:pPr>
      <w:r w:rsidRPr="006508EF">
        <w:rPr>
          <w:b/>
        </w:rPr>
        <w:lastRenderedPageBreak/>
        <w:t>8. Действия непреодолимой силы</w:t>
      </w:r>
    </w:p>
    <w:p w:rsidR="001C3E84" w:rsidRPr="006508EF" w:rsidRDefault="001C3E84" w:rsidP="001C3E84">
      <w:pPr>
        <w:ind w:firstLine="709"/>
        <w:jc w:val="both"/>
      </w:pPr>
      <w:r w:rsidRPr="006508EF">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rsidR="001C3E84" w:rsidRPr="006508EF" w:rsidRDefault="001C3E84" w:rsidP="001C3E84">
      <w:pPr>
        <w:ind w:firstLine="709"/>
        <w:jc w:val="both"/>
      </w:pPr>
      <w:r w:rsidRPr="006508EF">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rsidR="001C3E84" w:rsidRPr="006508EF" w:rsidRDefault="001C3E84" w:rsidP="001C3E84"/>
    <w:p w:rsidR="001C3E84" w:rsidRPr="006508EF" w:rsidRDefault="001C3E84" w:rsidP="001C3E84">
      <w:pPr>
        <w:jc w:val="center"/>
        <w:rPr>
          <w:b/>
        </w:rPr>
      </w:pPr>
      <w:r w:rsidRPr="006508EF">
        <w:rPr>
          <w:b/>
        </w:rPr>
        <w:t>9. Право собственности и распоряжение Оборудованием</w:t>
      </w:r>
    </w:p>
    <w:p w:rsidR="001C3E84" w:rsidRPr="006508EF" w:rsidRDefault="001C3E84" w:rsidP="001C3E84">
      <w:pPr>
        <w:ind w:firstLine="709"/>
        <w:jc w:val="both"/>
      </w:pPr>
      <w:r w:rsidRPr="006508EF">
        <w:t>9.1. К Покупателю переходит право собственности на Оборудование, риск его случайной гибели или повреждения, в том числе материальная ответственность за сохранность поставленного Оборудования в полном объеме с даты подписания товарной накладной и/или УПД.</w:t>
      </w:r>
    </w:p>
    <w:p w:rsidR="001C3E84" w:rsidRPr="006508EF" w:rsidRDefault="001C3E84" w:rsidP="001C3E84">
      <w:pPr>
        <w:jc w:val="both"/>
      </w:pPr>
    </w:p>
    <w:p w:rsidR="001C3E84" w:rsidRPr="006508EF" w:rsidRDefault="001C3E84" w:rsidP="001C3E84">
      <w:pPr>
        <w:jc w:val="center"/>
        <w:rPr>
          <w:b/>
        </w:rPr>
      </w:pPr>
      <w:r w:rsidRPr="006508EF">
        <w:rPr>
          <w:b/>
        </w:rPr>
        <w:t>10. Порядок разрешения споров</w:t>
      </w:r>
    </w:p>
    <w:p w:rsidR="001C3E84" w:rsidRPr="006508EF" w:rsidRDefault="001C3E84" w:rsidP="001C3E84">
      <w:pPr>
        <w:ind w:firstLine="709"/>
        <w:jc w:val="both"/>
      </w:pPr>
      <w:r w:rsidRPr="006508EF">
        <w:t>10.1. Все споры или разногласия, возникающие между сторонами по настоящему договору, разрешаются путем переговоров.</w:t>
      </w:r>
    </w:p>
    <w:p w:rsidR="001C3E84" w:rsidRPr="006508EF" w:rsidRDefault="001C3E84" w:rsidP="001C3E84">
      <w:pPr>
        <w:ind w:firstLine="709"/>
        <w:jc w:val="both"/>
      </w:pPr>
      <w:r w:rsidRPr="006508EF">
        <w:t>10.2. В случае невозможности разрешения разногласий путем переговоров, они подлежат рассмотрению в Арбитражном суде г. Москвы.</w:t>
      </w:r>
    </w:p>
    <w:p w:rsidR="001C3E84" w:rsidRPr="006508EF" w:rsidRDefault="001C3E84" w:rsidP="001C3E84"/>
    <w:p w:rsidR="001C3E84" w:rsidRPr="006508EF" w:rsidRDefault="001C3E84" w:rsidP="001C3E84">
      <w:pPr>
        <w:jc w:val="center"/>
        <w:rPr>
          <w:b/>
          <w:bCs/>
        </w:rPr>
      </w:pPr>
      <w:r w:rsidRPr="006508EF">
        <w:rPr>
          <w:b/>
          <w:bCs/>
        </w:rPr>
        <w:t>11.Антикоррупционная оговорка</w:t>
      </w:r>
    </w:p>
    <w:p w:rsidR="001C3E84" w:rsidRPr="006508EF" w:rsidRDefault="001C3E84" w:rsidP="001C3E84">
      <w:pPr>
        <w:jc w:val="both"/>
        <w:rPr>
          <w:bCs/>
        </w:rPr>
      </w:pPr>
      <w:r w:rsidRPr="006508EF">
        <w:rPr>
          <w:bCs/>
        </w:rPr>
        <w:t xml:space="preserve">         11.1.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rsidR="001C3E84" w:rsidRPr="006508EF" w:rsidRDefault="001C3E84" w:rsidP="001C3E84">
      <w:pPr>
        <w:jc w:val="both"/>
        <w:rPr>
          <w:bCs/>
        </w:rPr>
      </w:pPr>
    </w:p>
    <w:p w:rsidR="001C3E84" w:rsidRPr="006508EF" w:rsidRDefault="001C3E84" w:rsidP="001C3E84">
      <w:pPr>
        <w:jc w:val="both"/>
        <w:rPr>
          <w:bCs/>
        </w:rPr>
      </w:pPr>
      <w:r w:rsidRPr="006508EF">
        <w:rPr>
          <w:bCs/>
        </w:rPr>
        <w:t xml:space="preserve">         11.2.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w:t>
      </w:r>
    </w:p>
    <w:p w:rsidR="001C3E84" w:rsidRPr="006508EF" w:rsidRDefault="001C3E84" w:rsidP="001C3E84">
      <w:pPr>
        <w:jc w:val="both"/>
        <w:rPr>
          <w:bCs/>
        </w:rPr>
      </w:pPr>
      <w:r w:rsidRPr="006508EF">
        <w:rPr>
          <w:bCs/>
        </w:rPr>
        <w:t xml:space="preserve">              </w:t>
      </w:r>
    </w:p>
    <w:p w:rsidR="001C3E84" w:rsidRPr="006508EF" w:rsidRDefault="001C3E84" w:rsidP="001C3E84">
      <w:pPr>
        <w:jc w:val="center"/>
        <w:rPr>
          <w:b/>
        </w:rPr>
      </w:pPr>
      <w:r w:rsidRPr="006508EF">
        <w:rPr>
          <w:b/>
        </w:rPr>
        <w:t>12. Заключительные положения</w:t>
      </w:r>
    </w:p>
    <w:p w:rsidR="001C3E84" w:rsidRPr="006508EF" w:rsidRDefault="001C3E84" w:rsidP="001C3E84">
      <w:pPr>
        <w:suppressAutoHyphens/>
        <w:ind w:firstLine="709"/>
        <w:jc w:val="both"/>
        <w:rPr>
          <w:lang w:eastAsia="ar-SA"/>
        </w:rPr>
      </w:pPr>
      <w:r w:rsidRPr="006508EF">
        <w:rPr>
          <w:lang w:eastAsia="ar-SA"/>
        </w:rPr>
        <w:t>12.1.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rsidR="001C3E84" w:rsidRPr="006508EF" w:rsidRDefault="001C3E84" w:rsidP="001C3E84">
      <w:pPr>
        <w:suppressAutoHyphens/>
        <w:ind w:firstLine="709"/>
        <w:jc w:val="both"/>
        <w:rPr>
          <w:lang w:eastAsia="ar-SA"/>
        </w:rPr>
      </w:pPr>
      <w:r w:rsidRPr="006508EF">
        <w:rPr>
          <w:lang w:eastAsia="ar-SA"/>
        </w:rPr>
        <w:t>12.2.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rsidR="001C3E84" w:rsidRPr="006508EF" w:rsidRDefault="001C3E84" w:rsidP="001C3E84">
      <w:pPr>
        <w:ind w:firstLine="709"/>
        <w:jc w:val="both"/>
        <w:rPr>
          <w:bCs/>
        </w:rPr>
      </w:pPr>
      <w:r w:rsidRPr="006508EF">
        <w:rPr>
          <w:bCs/>
        </w:rPr>
        <w:t>12.3. Все изменения и дополнения к настоящему Договору действительны лишь в случае, если они согласованы сторонами и подтверждены письменно.</w:t>
      </w:r>
    </w:p>
    <w:p w:rsidR="001C3E84" w:rsidRPr="006508EF" w:rsidRDefault="001C3E84" w:rsidP="001C3E84">
      <w:pPr>
        <w:ind w:firstLine="709"/>
        <w:jc w:val="both"/>
        <w:rPr>
          <w:bCs/>
        </w:rPr>
      </w:pPr>
      <w:r w:rsidRPr="006508EF">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rsidR="001C3E84" w:rsidRPr="006508EF" w:rsidRDefault="001C3E84" w:rsidP="001C3E84">
      <w:pPr>
        <w:ind w:firstLine="709"/>
        <w:jc w:val="both"/>
        <w:rPr>
          <w:bCs/>
        </w:rPr>
      </w:pPr>
      <w:r w:rsidRPr="006508EF">
        <w:rPr>
          <w:bCs/>
        </w:rPr>
        <w:t>12.4. Настоящий Договор составлен в 2-х экземплярах, имеющих равную юридическую силу - по одному экземпляру для каждой стороны.</w:t>
      </w:r>
    </w:p>
    <w:p w:rsidR="001C3E84" w:rsidRPr="006508EF" w:rsidRDefault="001C3E84" w:rsidP="001C3E84">
      <w:pPr>
        <w:ind w:firstLine="709"/>
        <w:jc w:val="both"/>
        <w:rPr>
          <w:bCs/>
        </w:rPr>
      </w:pPr>
      <w:r w:rsidRPr="006508EF">
        <w:rPr>
          <w:bCs/>
        </w:rPr>
        <w:t>12.5. Во всем, что не урегулировано настоящем Договором Стороны руководствуются действующим законодательством РФ.</w:t>
      </w:r>
    </w:p>
    <w:p w:rsidR="001C3E84" w:rsidRPr="006508EF" w:rsidRDefault="001C3E84" w:rsidP="001C3E84">
      <w:pPr>
        <w:jc w:val="both"/>
        <w:rPr>
          <w:b/>
          <w:bCs/>
        </w:rPr>
      </w:pPr>
      <w:r w:rsidRPr="006508EF">
        <w:rPr>
          <w:b/>
        </w:rPr>
        <w:lastRenderedPageBreak/>
        <w:t>Неотъемлемой частью настоящего Договора являются следующие приложения:</w:t>
      </w:r>
    </w:p>
    <w:p w:rsidR="001C3E84" w:rsidRPr="006508EF" w:rsidRDefault="001C3E84" w:rsidP="001C3E84">
      <w:pPr>
        <w:autoSpaceDE w:val="0"/>
        <w:autoSpaceDN w:val="0"/>
        <w:jc w:val="both"/>
        <w:rPr>
          <w:bCs/>
        </w:rPr>
      </w:pPr>
      <w:r w:rsidRPr="006508EF">
        <w:rPr>
          <w:bCs/>
        </w:rPr>
        <w:t xml:space="preserve">1.Техническое задание - Приложение № 1 </w:t>
      </w:r>
    </w:p>
    <w:p w:rsidR="001C3E84" w:rsidRPr="006508EF" w:rsidRDefault="001C3E84" w:rsidP="001C3E84">
      <w:pPr>
        <w:autoSpaceDE w:val="0"/>
        <w:autoSpaceDN w:val="0"/>
        <w:jc w:val="both"/>
        <w:rPr>
          <w:bCs/>
        </w:rPr>
      </w:pPr>
    </w:p>
    <w:p w:rsidR="001C3E84" w:rsidRPr="006508EF" w:rsidRDefault="001C3E84" w:rsidP="001C3E84">
      <w:pPr>
        <w:autoSpaceDE w:val="0"/>
        <w:autoSpaceDN w:val="0"/>
        <w:jc w:val="both"/>
        <w:rPr>
          <w:b/>
          <w:bCs/>
        </w:rPr>
      </w:pPr>
    </w:p>
    <w:p w:rsidR="001C3E84" w:rsidRPr="006508EF" w:rsidRDefault="001C3E84" w:rsidP="001C3E84">
      <w:pPr>
        <w:autoSpaceDE w:val="0"/>
        <w:autoSpaceDN w:val="0"/>
        <w:jc w:val="both"/>
        <w:rPr>
          <w:b/>
          <w:bCs/>
        </w:rPr>
      </w:pPr>
    </w:p>
    <w:p w:rsidR="001C3E84" w:rsidRPr="006508EF" w:rsidRDefault="001C3E84" w:rsidP="001C3E84">
      <w:pPr>
        <w:autoSpaceDE w:val="0"/>
        <w:autoSpaceDN w:val="0"/>
        <w:jc w:val="both"/>
        <w:rPr>
          <w:b/>
          <w:bCs/>
        </w:rPr>
      </w:pPr>
    </w:p>
    <w:p w:rsidR="001C3E84" w:rsidRPr="006508EF" w:rsidRDefault="001C3E84" w:rsidP="001C3E84">
      <w:pPr>
        <w:jc w:val="center"/>
        <w:rPr>
          <w:b/>
          <w:bCs/>
        </w:rPr>
      </w:pPr>
      <w:r>
        <w:rPr>
          <w:b/>
          <w:bCs/>
        </w:rPr>
        <w:br/>
      </w:r>
      <w:r>
        <w:rPr>
          <w:b/>
          <w:bCs/>
        </w:rPr>
        <w:br/>
        <w:t>13</w:t>
      </w:r>
      <w:r w:rsidRPr="006508EF">
        <w:rPr>
          <w:b/>
          <w:bCs/>
        </w:rPr>
        <w:t>. ЮРИДИЧЕСКИЕ АДРЕСА И РЕКВИЗИТЫ СТОРОН</w:t>
      </w:r>
    </w:p>
    <w:p w:rsidR="001C3E84" w:rsidRPr="006508EF" w:rsidRDefault="001C3E84" w:rsidP="001C3E84">
      <w:pPr>
        <w:rPr>
          <w:b/>
          <w:bCs/>
        </w:rPr>
      </w:pPr>
    </w:p>
    <w:tbl>
      <w:tblPr>
        <w:tblW w:w="10314" w:type="dxa"/>
        <w:tblLayout w:type="fixed"/>
        <w:tblLook w:val="0000" w:firstRow="0" w:lastRow="0" w:firstColumn="0" w:lastColumn="0" w:noHBand="0" w:noVBand="0"/>
      </w:tblPr>
      <w:tblGrid>
        <w:gridCol w:w="5211"/>
        <w:gridCol w:w="5103"/>
      </w:tblGrid>
      <w:tr w:rsidR="001C3E84" w:rsidRPr="006508EF" w:rsidTr="00A66959">
        <w:tc>
          <w:tcPr>
            <w:tcW w:w="5211" w:type="dxa"/>
            <w:tcBorders>
              <w:top w:val="nil"/>
              <w:left w:val="nil"/>
              <w:bottom w:val="nil"/>
              <w:right w:val="nil"/>
            </w:tcBorders>
          </w:tcPr>
          <w:p w:rsidR="001C3E84" w:rsidRPr="006508EF" w:rsidRDefault="001C3E84" w:rsidP="00A66959">
            <w:pPr>
              <w:jc w:val="both"/>
              <w:rPr>
                <w:bCs/>
              </w:rPr>
            </w:pPr>
            <w:r w:rsidRPr="006508EF">
              <w:rPr>
                <w:bCs/>
              </w:rPr>
              <w:t>Поставщик:</w:t>
            </w:r>
          </w:p>
        </w:tc>
        <w:tc>
          <w:tcPr>
            <w:tcW w:w="5103" w:type="dxa"/>
            <w:tcBorders>
              <w:top w:val="nil"/>
              <w:left w:val="nil"/>
              <w:bottom w:val="nil"/>
              <w:right w:val="nil"/>
            </w:tcBorders>
          </w:tcPr>
          <w:p w:rsidR="001C3E84" w:rsidRPr="006508EF" w:rsidRDefault="001C3E84" w:rsidP="00A66959">
            <w:pPr>
              <w:jc w:val="both"/>
              <w:rPr>
                <w:bCs/>
              </w:rPr>
            </w:pPr>
            <w:r w:rsidRPr="006508EF">
              <w:rPr>
                <w:bCs/>
              </w:rPr>
              <w:t>Покупатель:</w:t>
            </w:r>
          </w:p>
        </w:tc>
      </w:tr>
      <w:tr w:rsidR="001C3E84" w:rsidRPr="006508EF" w:rsidTr="00A66959">
        <w:trPr>
          <w:trHeight w:val="2229"/>
        </w:trPr>
        <w:tc>
          <w:tcPr>
            <w:tcW w:w="5211" w:type="dxa"/>
            <w:tcBorders>
              <w:top w:val="nil"/>
              <w:left w:val="nil"/>
              <w:bottom w:val="nil"/>
              <w:right w:val="nil"/>
            </w:tcBorders>
          </w:tcPr>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Pr="006508EF" w:rsidRDefault="001C3E84" w:rsidP="00A66959">
            <w:pPr>
              <w:jc w:val="both"/>
              <w:rPr>
                <w:b/>
              </w:rPr>
            </w:pPr>
          </w:p>
          <w:p w:rsidR="001C3E84" w:rsidRDefault="001C3E84" w:rsidP="00A66959">
            <w:pPr>
              <w:jc w:val="both"/>
              <w:rPr>
                <w:bCs/>
              </w:rPr>
            </w:pPr>
            <w:r w:rsidRPr="006508EF">
              <w:rPr>
                <w:bCs/>
              </w:rPr>
              <w:t xml:space="preserve">______________         </w:t>
            </w:r>
          </w:p>
          <w:p w:rsidR="001C3E84" w:rsidRPr="006508EF" w:rsidRDefault="001C3E84" w:rsidP="00A66959">
            <w:pPr>
              <w:jc w:val="both"/>
            </w:pPr>
            <w:r w:rsidRPr="006508EF">
              <w:rPr>
                <w:bCs/>
              </w:rPr>
              <w:t xml:space="preserve">  </w:t>
            </w:r>
            <w:proofErr w:type="spellStart"/>
            <w:r w:rsidRPr="006508EF">
              <w:rPr>
                <w:bCs/>
              </w:rPr>
              <w:t>м.п</w:t>
            </w:r>
            <w:proofErr w:type="spellEnd"/>
            <w:r w:rsidRPr="006508EF">
              <w:rPr>
                <w:bCs/>
              </w:rPr>
              <w:t xml:space="preserve">.                     </w:t>
            </w:r>
          </w:p>
        </w:tc>
        <w:tc>
          <w:tcPr>
            <w:tcW w:w="5103" w:type="dxa"/>
            <w:tcBorders>
              <w:top w:val="nil"/>
              <w:left w:val="nil"/>
              <w:bottom w:val="nil"/>
              <w:right w:val="nil"/>
            </w:tcBorders>
          </w:tcPr>
          <w:p w:rsidR="001C3E84" w:rsidRPr="006508EF" w:rsidRDefault="001C3E84" w:rsidP="00A66959">
            <w:pPr>
              <w:jc w:val="both"/>
              <w:rPr>
                <w:b/>
              </w:rPr>
            </w:pPr>
            <w:r w:rsidRPr="006508EF">
              <w:rPr>
                <w:b/>
              </w:rPr>
              <w:t>ФГУП «НАМИ»</w:t>
            </w:r>
          </w:p>
          <w:p w:rsidR="001C3E84" w:rsidRPr="006508EF" w:rsidRDefault="001C3E84" w:rsidP="00A66959">
            <w:pPr>
              <w:jc w:val="both"/>
            </w:pPr>
            <w:r w:rsidRPr="006508EF">
              <w:t>Юридический и фактический адрес:</w:t>
            </w:r>
          </w:p>
          <w:p w:rsidR="001C3E84" w:rsidRPr="006508EF" w:rsidRDefault="001C3E84" w:rsidP="00A66959">
            <w:pPr>
              <w:jc w:val="both"/>
            </w:pPr>
            <w:r w:rsidRPr="006508EF">
              <w:t xml:space="preserve">125438, г. Москва, ул. Автомоторная, 2                                                                                     </w:t>
            </w:r>
          </w:p>
          <w:p w:rsidR="001C3E84" w:rsidRPr="006508EF" w:rsidRDefault="001C3E84" w:rsidP="00A66959">
            <w:pPr>
              <w:jc w:val="both"/>
            </w:pPr>
            <w:r w:rsidRPr="006508EF">
              <w:t xml:space="preserve">ИНН 7711000924                                                                   </w:t>
            </w:r>
          </w:p>
          <w:p w:rsidR="001C3E84" w:rsidRPr="006508EF" w:rsidRDefault="001C3E84" w:rsidP="00A66959">
            <w:pPr>
              <w:jc w:val="both"/>
            </w:pPr>
            <w:r w:rsidRPr="006508EF">
              <w:t xml:space="preserve">КПП 774301001                                                                    </w:t>
            </w:r>
          </w:p>
          <w:p w:rsidR="001C3E84" w:rsidRPr="006508EF" w:rsidRDefault="001C3E84" w:rsidP="00A66959">
            <w:pPr>
              <w:jc w:val="both"/>
            </w:pPr>
            <w:r w:rsidRPr="006508EF">
              <w:t xml:space="preserve">БИК 044525162                                                                    </w:t>
            </w:r>
          </w:p>
          <w:p w:rsidR="001C3E84" w:rsidRPr="006508EF" w:rsidRDefault="001C3E84" w:rsidP="00A66959">
            <w:pPr>
              <w:jc w:val="both"/>
            </w:pPr>
            <w:r w:rsidRPr="006508EF">
              <w:t xml:space="preserve">Наименование банка:                                                        </w:t>
            </w:r>
          </w:p>
          <w:p w:rsidR="001C3E84" w:rsidRPr="006508EF" w:rsidRDefault="001C3E84" w:rsidP="00A66959">
            <w:pPr>
              <w:jc w:val="both"/>
            </w:pPr>
            <w:r w:rsidRPr="006508EF">
              <w:t xml:space="preserve">АО АКБ «НОВИКОМБАНК» г. Москва                            </w:t>
            </w:r>
          </w:p>
          <w:p w:rsidR="001C3E84" w:rsidRPr="006508EF" w:rsidRDefault="001C3E84" w:rsidP="00A66959">
            <w:pPr>
              <w:jc w:val="both"/>
            </w:pPr>
            <w:r w:rsidRPr="006508EF">
              <w:t xml:space="preserve">к/с 30101810245250000162                                                  </w:t>
            </w:r>
          </w:p>
          <w:p w:rsidR="001C3E84" w:rsidRPr="006508EF" w:rsidRDefault="001C3E84" w:rsidP="00A66959">
            <w:pPr>
              <w:jc w:val="both"/>
            </w:pPr>
            <w:r w:rsidRPr="006508EF">
              <w:t xml:space="preserve">р/с 40502810000250008666                                                   </w:t>
            </w:r>
          </w:p>
          <w:p w:rsidR="001C3E84" w:rsidRPr="006508EF" w:rsidRDefault="001C3E84" w:rsidP="00A66959">
            <w:pPr>
              <w:jc w:val="both"/>
            </w:pPr>
          </w:p>
          <w:p w:rsidR="001C3E84" w:rsidRPr="006508EF" w:rsidRDefault="001C3E84" w:rsidP="00A66959">
            <w:pPr>
              <w:jc w:val="both"/>
            </w:pPr>
            <w:r w:rsidRPr="006508EF">
              <w:t>Исполнительный директор</w:t>
            </w:r>
          </w:p>
          <w:p w:rsidR="001C3E84" w:rsidRPr="006508EF" w:rsidRDefault="001C3E84" w:rsidP="00A66959">
            <w:pPr>
              <w:jc w:val="both"/>
            </w:pPr>
            <w:r w:rsidRPr="006508EF">
              <w:t>ФГУП «НАМИ»</w:t>
            </w:r>
          </w:p>
          <w:p w:rsidR="001C3E84" w:rsidRPr="006508EF" w:rsidRDefault="001C3E84" w:rsidP="00A66959">
            <w:pPr>
              <w:jc w:val="both"/>
            </w:pPr>
          </w:p>
          <w:p w:rsidR="001C3E84" w:rsidRPr="006508EF" w:rsidRDefault="001C3E84" w:rsidP="00A66959">
            <w:pPr>
              <w:jc w:val="both"/>
            </w:pPr>
            <w:r w:rsidRPr="006508EF">
              <w:t xml:space="preserve">________________ А.Б. </w:t>
            </w:r>
            <w:proofErr w:type="spellStart"/>
            <w:r w:rsidRPr="006508EF">
              <w:t>Жилинский</w:t>
            </w:r>
            <w:proofErr w:type="spellEnd"/>
          </w:p>
          <w:p w:rsidR="001C3E84" w:rsidRPr="006508EF" w:rsidRDefault="001C3E84" w:rsidP="00A66959">
            <w:pPr>
              <w:jc w:val="both"/>
            </w:pPr>
            <w:r w:rsidRPr="006508EF">
              <w:t xml:space="preserve">        </w:t>
            </w:r>
            <w:proofErr w:type="spellStart"/>
            <w:r w:rsidRPr="006508EF">
              <w:t>м.п</w:t>
            </w:r>
            <w:proofErr w:type="spellEnd"/>
          </w:p>
        </w:tc>
      </w:tr>
    </w:tbl>
    <w:p w:rsidR="001C3E84" w:rsidRPr="006508EF" w:rsidRDefault="001C3E84" w:rsidP="001C3E84">
      <w:pPr>
        <w:autoSpaceDN w:val="0"/>
        <w:ind w:firstLine="709"/>
        <w:contextualSpacing/>
        <w:jc w:val="both"/>
        <w:rPr>
          <w:rFonts w:eastAsia="Andale Sans UI"/>
          <w:b/>
          <w:kern w:val="3"/>
          <w:sz w:val="28"/>
          <w:lang w:bidi="fa-IR"/>
        </w:rPr>
      </w:pPr>
    </w:p>
    <w:p w:rsidR="003503D5" w:rsidRDefault="003503D5"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1C3E84" w:rsidRDefault="001C3E84" w:rsidP="009511E1">
      <w:pPr>
        <w:pStyle w:val="a3"/>
        <w:suppressAutoHyphens w:val="0"/>
        <w:ind w:left="0"/>
        <w:contextualSpacing/>
        <w:jc w:val="right"/>
        <w:rPr>
          <w:rFonts w:cs="Times New Roman"/>
          <w:b/>
          <w:color w:val="auto"/>
          <w:sz w:val="24"/>
          <w:szCs w:val="24"/>
          <w:lang w:val="ru-RU"/>
        </w:rPr>
      </w:pPr>
    </w:p>
    <w:p w:rsidR="00D94EC6" w:rsidRPr="0099522C" w:rsidRDefault="00D94EC6" w:rsidP="00D94EC6">
      <w:pPr>
        <w:pStyle w:val="a3"/>
        <w:ind w:left="0"/>
        <w:jc w:val="right"/>
        <w:rPr>
          <w:b/>
          <w:sz w:val="24"/>
          <w:szCs w:val="24"/>
        </w:rPr>
      </w:pPr>
      <w:proofErr w:type="spellStart"/>
      <w:r w:rsidRPr="0099522C">
        <w:rPr>
          <w:b/>
          <w:sz w:val="24"/>
          <w:szCs w:val="24"/>
        </w:rPr>
        <w:t>Приложение</w:t>
      </w:r>
      <w:proofErr w:type="spellEnd"/>
      <w:r w:rsidRPr="0099522C">
        <w:rPr>
          <w:b/>
          <w:sz w:val="24"/>
          <w:szCs w:val="24"/>
        </w:rPr>
        <w:t xml:space="preserve"> № 1</w:t>
      </w:r>
    </w:p>
    <w:p w:rsidR="00D94EC6" w:rsidRPr="0099522C" w:rsidRDefault="00D94EC6" w:rsidP="00D94EC6">
      <w:pPr>
        <w:pStyle w:val="a3"/>
        <w:ind w:left="0"/>
        <w:jc w:val="right"/>
        <w:rPr>
          <w:b/>
          <w:sz w:val="24"/>
          <w:szCs w:val="24"/>
        </w:rPr>
      </w:pPr>
      <w:proofErr w:type="gramStart"/>
      <w:r w:rsidRPr="0099522C">
        <w:rPr>
          <w:b/>
          <w:sz w:val="24"/>
          <w:szCs w:val="24"/>
        </w:rPr>
        <w:t>к</w:t>
      </w:r>
      <w:proofErr w:type="gramEnd"/>
      <w:r w:rsidRPr="0099522C">
        <w:rPr>
          <w:b/>
          <w:sz w:val="24"/>
          <w:szCs w:val="24"/>
        </w:rPr>
        <w:t xml:space="preserve"> </w:t>
      </w:r>
      <w:proofErr w:type="spellStart"/>
      <w:r w:rsidRPr="0099522C">
        <w:rPr>
          <w:b/>
          <w:sz w:val="24"/>
          <w:szCs w:val="24"/>
        </w:rPr>
        <w:t>Договору</w:t>
      </w:r>
      <w:proofErr w:type="spellEnd"/>
      <w:r w:rsidRPr="0099522C">
        <w:rPr>
          <w:b/>
          <w:sz w:val="24"/>
          <w:szCs w:val="24"/>
        </w:rPr>
        <w:t xml:space="preserve"> </w:t>
      </w:r>
      <w:proofErr w:type="spellStart"/>
      <w:r w:rsidRPr="0099522C">
        <w:rPr>
          <w:b/>
          <w:sz w:val="24"/>
          <w:szCs w:val="24"/>
        </w:rPr>
        <w:t>поставки</w:t>
      </w:r>
      <w:proofErr w:type="spellEnd"/>
      <w:r w:rsidRPr="0099522C">
        <w:rPr>
          <w:b/>
          <w:sz w:val="24"/>
          <w:szCs w:val="24"/>
        </w:rPr>
        <w:t xml:space="preserve"> № </w:t>
      </w:r>
      <w:sdt>
        <w:sdtPr>
          <w:rPr>
            <w:b/>
            <w:sz w:val="24"/>
            <w:szCs w:val="24"/>
          </w:rPr>
          <w:id w:val="362489013"/>
          <w:placeholder>
            <w:docPart w:val="57BB0BCC85BB484983F48B021BEC4D00"/>
          </w:placeholder>
        </w:sdtPr>
        <w:sdtEndPr/>
        <w:sdtContent>
          <w:sdt>
            <w:sdtPr>
              <w:rPr>
                <w:b/>
                <w:sz w:val="24"/>
                <w:szCs w:val="24"/>
              </w:rPr>
              <w:id w:val="1589805545"/>
              <w:placeholder>
                <w:docPart w:val="B90D4A16CD82493D8563DAB2B020341D"/>
              </w:placeholder>
            </w:sdtPr>
            <w:sdtEndPr/>
            <w:sdtContent>
              <w:r w:rsidRPr="0099522C">
                <w:rPr>
                  <w:b/>
                  <w:sz w:val="24"/>
                  <w:szCs w:val="24"/>
                </w:rPr>
                <w:t>________________________________________________</w:t>
              </w:r>
            </w:sdtContent>
          </w:sdt>
        </w:sdtContent>
      </w:sdt>
    </w:p>
    <w:p w:rsidR="00D94EC6" w:rsidRPr="0099522C" w:rsidRDefault="00D94EC6" w:rsidP="00D94EC6">
      <w:pPr>
        <w:pStyle w:val="a3"/>
        <w:ind w:left="0"/>
        <w:jc w:val="right"/>
        <w:rPr>
          <w:b/>
          <w:sz w:val="24"/>
          <w:szCs w:val="24"/>
        </w:rPr>
      </w:pPr>
      <w:proofErr w:type="spellStart"/>
      <w:proofErr w:type="gramStart"/>
      <w:r w:rsidRPr="0099522C">
        <w:rPr>
          <w:b/>
          <w:sz w:val="24"/>
          <w:szCs w:val="24"/>
        </w:rPr>
        <w:t>от</w:t>
      </w:r>
      <w:proofErr w:type="spellEnd"/>
      <w:proofErr w:type="gramEnd"/>
      <w:r w:rsidRPr="0099522C">
        <w:rPr>
          <w:b/>
          <w:sz w:val="24"/>
          <w:szCs w:val="24"/>
        </w:rPr>
        <w:t xml:space="preserve"> «</w:t>
      </w:r>
      <w:sdt>
        <w:sdtPr>
          <w:rPr>
            <w:b/>
            <w:sz w:val="24"/>
            <w:szCs w:val="24"/>
          </w:rPr>
          <w:id w:val="1959366367"/>
          <w:placeholder>
            <w:docPart w:val="57BB0BCC85BB484983F48B021BEC4D00"/>
          </w:placeholder>
        </w:sdtPr>
        <w:sdtEndPr/>
        <w:sdtContent>
          <w:r w:rsidRPr="0099522C">
            <w:rPr>
              <w:b/>
              <w:sz w:val="24"/>
              <w:szCs w:val="24"/>
            </w:rPr>
            <w:t>___</w:t>
          </w:r>
        </w:sdtContent>
      </w:sdt>
      <w:r w:rsidRPr="0099522C">
        <w:rPr>
          <w:b/>
          <w:sz w:val="24"/>
          <w:szCs w:val="24"/>
        </w:rPr>
        <w:t xml:space="preserve">» </w:t>
      </w:r>
      <w:sdt>
        <w:sdtPr>
          <w:rPr>
            <w:b/>
            <w:sz w:val="24"/>
            <w:szCs w:val="24"/>
          </w:rPr>
          <w:id w:val="1833486121"/>
          <w:placeholder>
            <w:docPart w:val="57BB0BCC85BB484983F48B021BEC4D00"/>
          </w:placeholder>
        </w:sdtPr>
        <w:sdtEndPr/>
        <w:sdtContent>
          <w:r w:rsidRPr="0099522C">
            <w:rPr>
              <w:b/>
              <w:sz w:val="24"/>
              <w:szCs w:val="24"/>
            </w:rPr>
            <w:t>_________________</w:t>
          </w:r>
        </w:sdtContent>
      </w:sdt>
      <w:r w:rsidRPr="0099522C">
        <w:rPr>
          <w:b/>
          <w:sz w:val="24"/>
          <w:szCs w:val="24"/>
        </w:rPr>
        <w:t xml:space="preserve"> 20</w:t>
      </w:r>
      <w:sdt>
        <w:sdtPr>
          <w:rPr>
            <w:b/>
            <w:sz w:val="24"/>
            <w:szCs w:val="24"/>
          </w:rPr>
          <w:id w:val="-1005823231"/>
          <w:placeholder>
            <w:docPart w:val="57BB0BCC85BB484983F48B021BEC4D00"/>
          </w:placeholder>
        </w:sdtPr>
        <w:sdtEndPr/>
        <w:sdtContent>
          <w:r w:rsidRPr="0099522C">
            <w:rPr>
              <w:b/>
              <w:sz w:val="24"/>
              <w:szCs w:val="24"/>
            </w:rPr>
            <w:t>__</w:t>
          </w:r>
        </w:sdtContent>
      </w:sdt>
      <w:r w:rsidRPr="0099522C">
        <w:rPr>
          <w:b/>
          <w:sz w:val="24"/>
          <w:szCs w:val="24"/>
        </w:rPr>
        <w:t xml:space="preserve"> г. </w:t>
      </w:r>
    </w:p>
    <w:p w:rsidR="00D94EC6" w:rsidRPr="0099522C" w:rsidRDefault="00D94EC6" w:rsidP="00D94EC6">
      <w:pPr>
        <w:pStyle w:val="a3"/>
        <w:ind w:left="0"/>
        <w:rPr>
          <w:b/>
          <w:sz w:val="24"/>
          <w:szCs w:val="24"/>
        </w:rPr>
      </w:pPr>
    </w:p>
    <w:p w:rsidR="00D94EC6" w:rsidRPr="0099522C" w:rsidRDefault="00D94EC6" w:rsidP="00D94EC6">
      <w:pPr>
        <w:rPr>
          <w:b/>
        </w:rPr>
      </w:pPr>
    </w:p>
    <w:p w:rsidR="00D94EC6" w:rsidRPr="0099522C" w:rsidRDefault="00D94EC6" w:rsidP="00D94EC6">
      <w:pPr>
        <w:pStyle w:val="a3"/>
        <w:ind w:left="0"/>
        <w:rPr>
          <w:b/>
          <w:sz w:val="24"/>
          <w:szCs w:val="24"/>
        </w:rPr>
      </w:pPr>
    </w:p>
    <w:p w:rsidR="00D94EC6" w:rsidRPr="0099522C" w:rsidRDefault="00D94EC6" w:rsidP="00D94EC6">
      <w:pPr>
        <w:spacing w:line="276" w:lineRule="auto"/>
        <w:jc w:val="center"/>
        <w:rPr>
          <w:b/>
        </w:rPr>
      </w:pPr>
      <w:r w:rsidRPr="0099522C">
        <w:rPr>
          <w:b/>
        </w:rPr>
        <w:t xml:space="preserve">ТЕХНИЧЕСКОЕ ЗАДАНИЕ </w:t>
      </w:r>
    </w:p>
    <w:p w:rsidR="00D94EC6" w:rsidRPr="0099522C" w:rsidRDefault="00D94EC6" w:rsidP="00D94EC6">
      <w:pPr>
        <w:pStyle w:val="a3"/>
        <w:ind w:left="142"/>
        <w:rPr>
          <w:sz w:val="24"/>
          <w:szCs w:val="24"/>
        </w:rPr>
      </w:pPr>
    </w:p>
    <w:sdt>
      <w:sdtPr>
        <w:rPr>
          <w:sz w:val="24"/>
          <w:szCs w:val="24"/>
        </w:rPr>
        <w:id w:val="-1848705550"/>
        <w:placeholder>
          <w:docPart w:val="57BB0BCC85BB484983F48B021BEC4D00"/>
        </w:placeholder>
      </w:sdtPr>
      <w:sdtEndPr/>
      <w:sdtContent>
        <w:p w:rsidR="00D94EC6" w:rsidRPr="0099522C" w:rsidRDefault="00D94EC6" w:rsidP="00D94EC6">
          <w:pPr>
            <w:pStyle w:val="a3"/>
            <w:ind w:left="142"/>
            <w:rPr>
              <w:sz w:val="24"/>
              <w:szCs w:val="24"/>
            </w:rPr>
          </w:pPr>
          <w:r w:rsidRPr="0099522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________________________________________</w:t>
          </w:r>
        </w:p>
      </w:sdtContent>
    </w:sdt>
    <w:p w:rsidR="00D94EC6" w:rsidRPr="0099522C" w:rsidRDefault="00D94EC6" w:rsidP="00D94EC6">
      <w:pPr>
        <w:pStyle w:val="a3"/>
        <w:ind w:left="142"/>
        <w:rPr>
          <w:sz w:val="24"/>
          <w:szCs w:val="24"/>
        </w:rPr>
      </w:pPr>
    </w:p>
    <w:p w:rsidR="00D94EC6" w:rsidRPr="0099522C" w:rsidRDefault="00D94EC6" w:rsidP="00D94EC6">
      <w:pPr>
        <w:pStyle w:val="a3"/>
        <w:ind w:left="142"/>
        <w:rPr>
          <w:sz w:val="24"/>
          <w:szCs w:val="24"/>
        </w:rPr>
      </w:pPr>
    </w:p>
    <w:p w:rsidR="00D94EC6" w:rsidRPr="0099522C" w:rsidRDefault="00D94EC6" w:rsidP="00D94EC6">
      <w:pPr>
        <w:pStyle w:val="a3"/>
        <w:ind w:left="142"/>
        <w:rPr>
          <w:sz w:val="24"/>
          <w:szCs w:val="24"/>
        </w:rPr>
      </w:pPr>
    </w:p>
    <w:p w:rsidR="00D94EC6" w:rsidRPr="0099522C" w:rsidRDefault="00D94EC6" w:rsidP="00D94EC6"/>
    <w:p w:rsidR="00D94EC6" w:rsidRPr="0099522C" w:rsidRDefault="00D94EC6" w:rsidP="00D94EC6">
      <w:pPr>
        <w:pStyle w:val="a3"/>
        <w:ind w:left="142"/>
        <w:rPr>
          <w:sz w:val="24"/>
          <w:szCs w:val="24"/>
        </w:rPr>
      </w:pPr>
    </w:p>
    <w:p w:rsidR="00D94EC6" w:rsidRPr="0099522C" w:rsidRDefault="00D94EC6" w:rsidP="00D94EC6">
      <w:pPr>
        <w:pStyle w:val="a3"/>
        <w:ind w:left="142"/>
        <w:rPr>
          <w:sz w:val="24"/>
          <w:szCs w:val="24"/>
        </w:rPr>
      </w:pPr>
    </w:p>
    <w:p w:rsidR="00D94EC6" w:rsidRPr="0099522C" w:rsidRDefault="00D94EC6" w:rsidP="00D94EC6">
      <w:pPr>
        <w:pStyle w:val="a3"/>
        <w:ind w:left="142"/>
        <w:rPr>
          <w:sz w:val="24"/>
          <w:szCs w:val="24"/>
        </w:rPr>
      </w:pPr>
    </w:p>
    <w:p w:rsidR="00D94EC6" w:rsidRPr="0099522C" w:rsidRDefault="00D94EC6" w:rsidP="00D94EC6">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D94EC6" w:rsidRPr="0099522C" w:rsidTr="00944FA9">
        <w:tc>
          <w:tcPr>
            <w:tcW w:w="5211" w:type="dxa"/>
            <w:tcBorders>
              <w:top w:val="nil"/>
              <w:left w:val="nil"/>
              <w:bottom w:val="nil"/>
              <w:right w:val="nil"/>
            </w:tcBorders>
          </w:tcPr>
          <w:p w:rsidR="00D94EC6" w:rsidRPr="0099522C" w:rsidRDefault="00D94EC6" w:rsidP="00944FA9">
            <w:pPr>
              <w:ind w:right="-255"/>
              <w:jc w:val="both"/>
              <w:rPr>
                <w:bCs/>
              </w:rPr>
            </w:pPr>
            <w:r w:rsidRPr="0099522C">
              <w:rPr>
                <w:bCs/>
              </w:rPr>
              <w:t>Поставщик:</w:t>
            </w:r>
          </w:p>
        </w:tc>
        <w:tc>
          <w:tcPr>
            <w:tcW w:w="5103" w:type="dxa"/>
            <w:tcBorders>
              <w:top w:val="nil"/>
              <w:left w:val="nil"/>
              <w:bottom w:val="nil"/>
              <w:right w:val="nil"/>
            </w:tcBorders>
          </w:tcPr>
          <w:p w:rsidR="00D94EC6" w:rsidRPr="0099522C" w:rsidRDefault="00D94EC6" w:rsidP="00944FA9">
            <w:pPr>
              <w:ind w:right="-255"/>
              <w:jc w:val="both"/>
              <w:rPr>
                <w:bCs/>
              </w:rPr>
            </w:pPr>
            <w:r w:rsidRPr="0099522C">
              <w:rPr>
                <w:bCs/>
              </w:rPr>
              <w:t>Покупатель:</w:t>
            </w:r>
          </w:p>
        </w:tc>
      </w:tr>
      <w:tr w:rsidR="00D94EC6" w:rsidRPr="0099522C" w:rsidTr="00944FA9">
        <w:trPr>
          <w:trHeight w:val="2229"/>
        </w:trPr>
        <w:tc>
          <w:tcPr>
            <w:tcW w:w="5211" w:type="dxa"/>
            <w:tcBorders>
              <w:top w:val="nil"/>
              <w:left w:val="nil"/>
              <w:bottom w:val="nil"/>
              <w:right w:val="nil"/>
            </w:tcBorders>
          </w:tcPr>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
              </w:rPr>
            </w:pPr>
          </w:p>
          <w:p w:rsidR="00D94EC6" w:rsidRPr="0099522C" w:rsidRDefault="00D94EC6" w:rsidP="00944FA9">
            <w:pPr>
              <w:ind w:right="-255"/>
              <w:jc w:val="both"/>
              <w:rPr>
                <w:bCs/>
              </w:rPr>
            </w:pPr>
            <w:r w:rsidRPr="0099522C">
              <w:rPr>
                <w:bCs/>
              </w:rPr>
              <w:t xml:space="preserve">_______________ </w:t>
            </w:r>
          </w:p>
          <w:p w:rsidR="00D94EC6" w:rsidRPr="0099522C" w:rsidRDefault="00D94EC6" w:rsidP="00944FA9">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rsidR="00D94EC6" w:rsidRPr="0099522C" w:rsidRDefault="00D94EC6" w:rsidP="00944FA9">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rsidR="00D94EC6" w:rsidRPr="0099522C" w:rsidRDefault="00D94EC6" w:rsidP="00944FA9">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rsidR="00D94EC6" w:rsidRPr="0099522C" w:rsidRDefault="00D94EC6" w:rsidP="00944FA9">
            <w:pPr>
              <w:ind w:right="-255"/>
              <w:jc w:val="both"/>
            </w:pPr>
            <w:r w:rsidRPr="0099522C">
              <w:t xml:space="preserve">р/с 40502810000250008666                                                   </w:t>
            </w:r>
          </w:p>
          <w:p w:rsidR="00D94EC6" w:rsidRPr="0099522C" w:rsidRDefault="00D94EC6" w:rsidP="00944FA9">
            <w:pPr>
              <w:ind w:right="-255"/>
              <w:jc w:val="both"/>
            </w:pPr>
          </w:p>
          <w:p w:rsidR="00D94EC6" w:rsidRPr="0099522C" w:rsidRDefault="00D94EC6" w:rsidP="00944FA9">
            <w:pPr>
              <w:ind w:right="-255"/>
              <w:jc w:val="both"/>
            </w:pPr>
            <w:r w:rsidRPr="0099522C">
              <w:t>Генеральный директор</w:t>
            </w:r>
          </w:p>
          <w:p w:rsidR="00D94EC6" w:rsidRPr="0099522C" w:rsidRDefault="00D94EC6" w:rsidP="00944FA9">
            <w:pPr>
              <w:ind w:right="-255"/>
              <w:jc w:val="both"/>
            </w:pPr>
            <w:r w:rsidRPr="0099522C">
              <w:t>ФГУП «НАМИ»</w:t>
            </w:r>
          </w:p>
          <w:p w:rsidR="00D94EC6" w:rsidRPr="0099522C" w:rsidRDefault="00D94EC6" w:rsidP="00944FA9">
            <w:pPr>
              <w:ind w:right="-255"/>
              <w:jc w:val="both"/>
            </w:pPr>
          </w:p>
          <w:p w:rsidR="00D94EC6" w:rsidRPr="0099522C" w:rsidRDefault="00D94EC6" w:rsidP="00944FA9">
            <w:pPr>
              <w:ind w:right="-255"/>
              <w:jc w:val="both"/>
            </w:pPr>
            <w:r w:rsidRPr="0099522C">
              <w:t xml:space="preserve">________________ А.Б. </w:t>
            </w:r>
            <w:proofErr w:type="spellStart"/>
            <w:r w:rsidRPr="0099522C">
              <w:t>Жилинский</w:t>
            </w:r>
            <w:proofErr w:type="spellEnd"/>
          </w:p>
          <w:p w:rsidR="00D94EC6" w:rsidRPr="0099522C" w:rsidRDefault="00D94EC6" w:rsidP="00944FA9">
            <w:pPr>
              <w:ind w:right="-255"/>
              <w:jc w:val="both"/>
            </w:pPr>
            <w:r w:rsidRPr="0099522C">
              <w:t xml:space="preserve">        </w:t>
            </w:r>
            <w:proofErr w:type="spellStart"/>
            <w:r w:rsidRPr="0099522C">
              <w:t>м.п</w:t>
            </w:r>
            <w:proofErr w:type="spellEnd"/>
          </w:p>
        </w:tc>
      </w:tr>
    </w:tbl>
    <w:p w:rsidR="00210316" w:rsidRDefault="00210316" w:rsidP="00D94EC6">
      <w:pPr>
        <w:pStyle w:val="a3"/>
        <w:suppressAutoHyphens w:val="0"/>
        <w:ind w:left="0"/>
        <w:contextualSpacing/>
        <w:jc w:val="right"/>
        <w:rPr>
          <w:lang w:val="ru-RU"/>
        </w:rPr>
      </w:pPr>
    </w:p>
    <w:p w:rsidR="001D39BC" w:rsidRDefault="001D39BC" w:rsidP="00D94EC6">
      <w:pPr>
        <w:pStyle w:val="a3"/>
        <w:suppressAutoHyphens w:val="0"/>
        <w:ind w:left="0"/>
        <w:contextualSpacing/>
        <w:jc w:val="right"/>
        <w:rPr>
          <w:lang w:val="ru-RU"/>
        </w:rPr>
      </w:pPr>
    </w:p>
    <w:p w:rsidR="001D39BC" w:rsidRDefault="001D39BC">
      <w:pPr>
        <w:spacing w:after="160" w:line="259" w:lineRule="auto"/>
        <w:rPr>
          <w:rFonts w:eastAsia="Andale Sans UI" w:cs="Tahoma"/>
          <w:color w:val="00000A"/>
          <w:kern w:val="3"/>
          <w:sz w:val="28"/>
          <w:szCs w:val="22"/>
          <w:lang w:eastAsia="en-US" w:bidi="fa-IR"/>
        </w:rPr>
      </w:pPr>
      <w:r>
        <w:br w:type="page"/>
      </w:r>
    </w:p>
    <w:p w:rsidR="00833042" w:rsidRPr="00CB47B3" w:rsidRDefault="00833042" w:rsidP="00833042">
      <w:pPr>
        <w:jc w:val="right"/>
        <w:rPr>
          <w:b/>
        </w:rPr>
      </w:pPr>
      <w:r w:rsidRPr="00CB47B3">
        <w:rPr>
          <w:b/>
        </w:rPr>
        <w:lastRenderedPageBreak/>
        <w:t xml:space="preserve">Приложение № </w:t>
      </w:r>
      <w:r>
        <w:rPr>
          <w:b/>
        </w:rPr>
        <w:t>4</w:t>
      </w:r>
    </w:p>
    <w:p w:rsidR="00833042" w:rsidRPr="00CB47B3" w:rsidRDefault="00833042" w:rsidP="00833042">
      <w:pPr>
        <w:jc w:val="right"/>
        <w:rPr>
          <w:b/>
        </w:rPr>
      </w:pPr>
      <w:r w:rsidRPr="00CB47B3">
        <w:rPr>
          <w:b/>
        </w:rPr>
        <w:t>к Документации о запросе котировок</w:t>
      </w:r>
    </w:p>
    <w:p w:rsidR="00833042" w:rsidRPr="006704AE" w:rsidRDefault="00833042" w:rsidP="00833042">
      <w:pPr>
        <w:pStyle w:val="a3"/>
        <w:suppressAutoHyphens w:val="0"/>
        <w:ind w:left="0"/>
        <w:contextualSpacing/>
        <w:jc w:val="right"/>
        <w:rPr>
          <w:rFonts w:cs="Times New Roman"/>
          <w:b/>
          <w:color w:val="auto"/>
          <w:sz w:val="24"/>
          <w:szCs w:val="24"/>
          <w:lang w:val="ru-RU"/>
        </w:rPr>
      </w:pPr>
    </w:p>
    <w:p w:rsidR="00833042" w:rsidRDefault="00833042" w:rsidP="00833042">
      <w:pPr>
        <w:ind w:left="1125"/>
      </w:pPr>
    </w:p>
    <w:p w:rsidR="00833042" w:rsidRDefault="00833042" w:rsidP="00833042">
      <w:pPr>
        <w:ind w:left="1125"/>
      </w:pPr>
    </w:p>
    <w:p w:rsidR="00834888" w:rsidRDefault="00834888" w:rsidP="00834888">
      <w:pPr>
        <w:ind w:left="1125" w:hanging="699"/>
        <w:jc w:val="center"/>
        <w:rPr>
          <w:b/>
        </w:rPr>
      </w:pPr>
      <w:r w:rsidRPr="0093668A">
        <w:rPr>
          <w:b/>
        </w:rPr>
        <w:t>ОБОСНОВАНИЕ НАЧАЛЬНОЙ (МАКСИМАЛЬНОЙ) ЦЕНЫ ДОГОВОРА</w:t>
      </w:r>
    </w:p>
    <w:p w:rsidR="00834888" w:rsidRDefault="00834888" w:rsidP="00834888">
      <w:pPr>
        <w:rPr>
          <w:b/>
        </w:rPr>
      </w:pPr>
    </w:p>
    <w:p w:rsidR="00834888" w:rsidRPr="00D67206" w:rsidRDefault="00834888" w:rsidP="00834888">
      <w:pPr>
        <w:ind w:left="-426" w:right="-284"/>
        <w:jc w:val="both"/>
      </w:pPr>
      <w:r w:rsidRPr="00DD19A3">
        <w:t xml:space="preserve">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w:t>
      </w:r>
      <w:r w:rsidRPr="00D67206">
        <w:t>утвержденных приказом Минэкономразвития России от 02.10.2013 г. № 567.</w:t>
      </w:r>
    </w:p>
    <w:p w:rsidR="00834888" w:rsidRPr="00D67206" w:rsidRDefault="00834888" w:rsidP="00834888"/>
    <w:tbl>
      <w:tblPr>
        <w:tblW w:w="10186" w:type="dxa"/>
        <w:tblInd w:w="-431" w:type="dxa"/>
        <w:tblLook w:val="04A0" w:firstRow="1" w:lastRow="0" w:firstColumn="1" w:lastColumn="0" w:noHBand="0" w:noVBand="1"/>
      </w:tblPr>
      <w:tblGrid>
        <w:gridCol w:w="568"/>
        <w:gridCol w:w="4507"/>
        <w:gridCol w:w="1417"/>
        <w:gridCol w:w="1276"/>
        <w:gridCol w:w="2410"/>
        <w:gridCol w:w="8"/>
      </w:tblGrid>
      <w:tr w:rsidR="00834888" w:rsidRPr="00D67206" w:rsidTr="00A66959">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 xml:space="preserve">Коммерческое предложение № 1 </w:t>
            </w:r>
          </w:p>
        </w:tc>
      </w:tr>
      <w:tr w:rsidR="00834888" w:rsidRPr="00D67206" w:rsidTr="00A66959">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w:t>
            </w:r>
          </w:p>
        </w:tc>
        <w:tc>
          <w:tcPr>
            <w:tcW w:w="4507" w:type="dxa"/>
            <w:tcBorders>
              <w:top w:val="nil"/>
              <w:left w:val="nil"/>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Общая сумма (без НДС), руб.</w:t>
            </w:r>
          </w:p>
        </w:tc>
      </w:tr>
      <w:tr w:rsidR="00834888" w:rsidRPr="00D67206" w:rsidTr="00A66959">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rsidR="00834888" w:rsidRPr="00D67206" w:rsidRDefault="00834888" w:rsidP="00A66959">
            <w:pPr>
              <w:jc w:val="center"/>
              <w:rPr>
                <w:b/>
                <w:bCs/>
              </w:rPr>
            </w:pPr>
            <w:r w:rsidRPr="00D67206">
              <w:rPr>
                <w:b/>
                <w:bCs/>
              </w:rPr>
              <w:t>1</w:t>
            </w:r>
          </w:p>
        </w:tc>
        <w:tc>
          <w:tcPr>
            <w:tcW w:w="4507" w:type="dxa"/>
            <w:tcBorders>
              <w:top w:val="nil"/>
              <w:left w:val="nil"/>
              <w:bottom w:val="single" w:sz="4" w:space="0" w:color="auto"/>
              <w:right w:val="single" w:sz="4" w:space="0" w:color="auto"/>
            </w:tcBorders>
            <w:shd w:val="clear" w:color="auto" w:fill="auto"/>
            <w:vAlign w:val="center"/>
            <w:hideMark/>
          </w:tcPr>
          <w:p w:rsidR="00834888" w:rsidRPr="00F17850" w:rsidRDefault="00F17850" w:rsidP="00A66959">
            <w:r w:rsidRPr="00F17850">
              <w:rPr>
                <w:rFonts w:eastAsia="Calibri"/>
              </w:rPr>
              <w:t>Импульсный источник питания ТЕТРОН-15300Е</w:t>
            </w:r>
          </w:p>
        </w:tc>
        <w:tc>
          <w:tcPr>
            <w:tcW w:w="1417" w:type="dxa"/>
            <w:tcBorders>
              <w:top w:val="nil"/>
              <w:left w:val="nil"/>
              <w:bottom w:val="single" w:sz="4" w:space="0" w:color="auto"/>
              <w:right w:val="single" w:sz="4" w:space="0" w:color="auto"/>
            </w:tcBorders>
            <w:shd w:val="clear" w:color="auto" w:fill="auto"/>
            <w:vAlign w:val="center"/>
            <w:hideMark/>
          </w:tcPr>
          <w:p w:rsidR="00834888" w:rsidRPr="00F17850" w:rsidRDefault="00834888" w:rsidP="00A66959">
            <w:pPr>
              <w:jc w:val="center"/>
            </w:pPr>
            <w:r w:rsidRPr="00F17850">
              <w:t>шт.</w:t>
            </w:r>
          </w:p>
        </w:tc>
        <w:tc>
          <w:tcPr>
            <w:tcW w:w="1276" w:type="dxa"/>
            <w:tcBorders>
              <w:top w:val="nil"/>
              <w:left w:val="nil"/>
              <w:bottom w:val="single" w:sz="4" w:space="0" w:color="auto"/>
              <w:right w:val="single" w:sz="4" w:space="0" w:color="auto"/>
            </w:tcBorders>
            <w:shd w:val="clear" w:color="000000" w:fill="FFFFFF"/>
            <w:vAlign w:val="center"/>
            <w:hideMark/>
          </w:tcPr>
          <w:p w:rsidR="00834888" w:rsidRPr="00F17850" w:rsidRDefault="00F17850" w:rsidP="00A66959">
            <w:pPr>
              <w:jc w:val="center"/>
            </w:pPr>
            <w:r w:rsidRPr="00F17850">
              <w:t>1</w:t>
            </w:r>
          </w:p>
        </w:tc>
        <w:tc>
          <w:tcPr>
            <w:tcW w:w="2410" w:type="dxa"/>
            <w:tcBorders>
              <w:top w:val="nil"/>
              <w:left w:val="nil"/>
              <w:bottom w:val="single" w:sz="4" w:space="0" w:color="auto"/>
              <w:right w:val="single" w:sz="4" w:space="0" w:color="auto"/>
            </w:tcBorders>
            <w:shd w:val="clear" w:color="auto" w:fill="auto"/>
            <w:vAlign w:val="center"/>
          </w:tcPr>
          <w:p w:rsidR="00834888" w:rsidRPr="00F17850" w:rsidRDefault="00F17850" w:rsidP="00A66959">
            <w:pPr>
              <w:jc w:val="center"/>
            </w:pPr>
            <w:r w:rsidRPr="00F17850">
              <w:rPr>
                <w:rFonts w:eastAsia="Calibri"/>
              </w:rPr>
              <w:t>218166,67</w:t>
            </w:r>
          </w:p>
        </w:tc>
      </w:tr>
    </w:tbl>
    <w:p w:rsidR="00834888" w:rsidRPr="00D67206" w:rsidRDefault="00834888" w:rsidP="00834888">
      <w:pPr>
        <w:rPr>
          <w:vanish/>
        </w:rPr>
      </w:pPr>
    </w:p>
    <w:p w:rsidR="00834888" w:rsidRPr="00D67206" w:rsidRDefault="00834888" w:rsidP="00834888">
      <w:pPr>
        <w:rPr>
          <w:vanish/>
        </w:rPr>
      </w:pPr>
    </w:p>
    <w:p w:rsidR="00834888" w:rsidRPr="00D67206" w:rsidRDefault="00834888" w:rsidP="00834888"/>
    <w:p w:rsidR="00834888" w:rsidRPr="00D67206" w:rsidRDefault="00834888" w:rsidP="00834888">
      <w:pPr>
        <w:ind w:left="-284" w:hanging="142"/>
        <w:rPr>
          <w:bCs/>
        </w:rPr>
      </w:pPr>
    </w:p>
    <w:p w:rsidR="00834888" w:rsidRPr="00D67206" w:rsidRDefault="00834888" w:rsidP="00834888">
      <w:pPr>
        <w:pStyle w:val="ConsPlusNormal"/>
        <w:ind w:left="-426" w:firstLine="0"/>
        <w:jc w:val="both"/>
        <w:rPr>
          <w:rFonts w:ascii="Times New Roman" w:hAnsi="Times New Roman" w:cs="Times New Roman"/>
          <w:b/>
        </w:rPr>
      </w:pPr>
      <w:r w:rsidRPr="00D67206">
        <w:rPr>
          <w:rFonts w:ascii="Times New Roman" w:hAnsi="Times New Roman" w:cs="Times New Roman"/>
        </w:rPr>
        <w:t>Итоговая начальная максимальная цена договора (НМЦД) составляет</w:t>
      </w:r>
      <w:r w:rsidRPr="00D67206">
        <w:rPr>
          <w:rFonts w:ascii="Times New Roman" w:hAnsi="Times New Roman" w:cs="Times New Roman"/>
          <w:b/>
        </w:rPr>
        <w:t xml:space="preserve"> </w:t>
      </w:r>
      <w:r w:rsidR="00F17850" w:rsidRPr="00F17850">
        <w:rPr>
          <w:rFonts w:ascii="Times New Roman" w:eastAsia="Calibri" w:hAnsi="Times New Roman" w:cs="Times New Roman"/>
          <w:b/>
          <w:szCs w:val="16"/>
        </w:rPr>
        <w:t>218166,67</w:t>
      </w:r>
      <w:r w:rsidR="00F17850" w:rsidRPr="00F17850">
        <w:rPr>
          <w:rFonts w:ascii="Times New Roman" w:hAnsi="Times New Roman" w:cs="Times New Roman"/>
          <w:b/>
          <w:sz w:val="40"/>
        </w:rPr>
        <w:t xml:space="preserve"> </w:t>
      </w:r>
      <w:r w:rsidR="00F17850" w:rsidRPr="00F17850">
        <w:rPr>
          <w:rFonts w:ascii="Times New Roman" w:hAnsi="Times New Roman" w:cs="Times New Roman"/>
          <w:b/>
        </w:rPr>
        <w:t xml:space="preserve">(двести восемнадцать тысяч сто шестьдесят шесть) рублей 67 коп. </w:t>
      </w:r>
      <w:r w:rsidR="00EC2762" w:rsidRPr="00EC2762">
        <w:rPr>
          <w:rFonts w:ascii="Times New Roman" w:hAnsi="Times New Roman" w:cs="Times New Roman"/>
          <w:b/>
        </w:rPr>
        <w:t>(без НДС)</w:t>
      </w:r>
      <w:r w:rsidRPr="00D67206">
        <w:rPr>
          <w:rFonts w:ascii="Times New Roman" w:hAnsi="Times New Roman" w:cs="Times New Roman"/>
        </w:rPr>
        <w:t>.</w:t>
      </w:r>
    </w:p>
    <w:p w:rsidR="00834888" w:rsidRDefault="00834888" w:rsidP="00834888">
      <w:pPr>
        <w:pStyle w:val="ConsPlusNormal"/>
        <w:ind w:left="-426" w:firstLine="0"/>
        <w:jc w:val="both"/>
        <w:rPr>
          <w:rFonts w:ascii="Times New Roman" w:hAnsi="Times New Roman" w:cs="Times New Roman"/>
          <w:bCs/>
          <w:color w:val="000000"/>
          <w:szCs w:val="28"/>
        </w:rPr>
      </w:pPr>
    </w:p>
    <w:p w:rsidR="004063FA" w:rsidRPr="00737BDD" w:rsidRDefault="004063FA" w:rsidP="00D94EC6">
      <w:pPr>
        <w:pStyle w:val="a3"/>
        <w:suppressAutoHyphens w:val="0"/>
        <w:ind w:left="0"/>
        <w:contextualSpacing/>
        <w:jc w:val="right"/>
        <w:rPr>
          <w:lang w:val="ru-RU"/>
        </w:rPr>
      </w:pPr>
    </w:p>
    <w:sectPr w:rsidR="004063FA" w:rsidRPr="00737BDD" w:rsidSect="00F84937">
      <w:footerReference w:type="default" r:id="rId8"/>
      <w:pgSz w:w="11906" w:h="16838"/>
      <w:pgMar w:top="567"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DDB" w:rsidRDefault="007B7DDB">
      <w:r>
        <w:separator/>
      </w:r>
    </w:p>
  </w:endnote>
  <w:endnote w:type="continuationSeparator" w:id="0">
    <w:p w:rsidR="007B7DDB" w:rsidRDefault="007B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959" w:rsidRDefault="007B7DDB">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rsidR="00A66959" w:rsidRDefault="00A66959">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DDB" w:rsidRDefault="007B7DDB">
      <w:r>
        <w:separator/>
      </w:r>
    </w:p>
  </w:footnote>
  <w:footnote w:type="continuationSeparator" w:id="0">
    <w:p w:rsidR="007B7DDB" w:rsidRDefault="007B7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8" w15:restartNumberingAfterBreak="0">
    <w:nsid w:val="26787085"/>
    <w:multiLevelType w:val="hybridMultilevel"/>
    <w:tmpl w:val="E2B0FC0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0" w15:restartNumberingAfterBreak="0">
    <w:nsid w:val="2ED278FA"/>
    <w:multiLevelType w:val="hybridMultilevel"/>
    <w:tmpl w:val="CA7A40C2"/>
    <w:lvl w:ilvl="0" w:tplc="BC9C5E0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0602E3"/>
    <w:multiLevelType w:val="hybridMultilevel"/>
    <w:tmpl w:val="AA7CE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615E1C"/>
    <w:multiLevelType w:val="hybridMultilevel"/>
    <w:tmpl w:val="D9F422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5" w15:restartNumberingAfterBreak="0">
    <w:nsid w:val="45797399"/>
    <w:multiLevelType w:val="multilevel"/>
    <w:tmpl w:val="A33238A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9807458"/>
    <w:multiLevelType w:val="hybridMultilevel"/>
    <w:tmpl w:val="95B6DC1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EC1C37"/>
    <w:multiLevelType w:val="hybridMultilevel"/>
    <w:tmpl w:val="44D8636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B07596"/>
    <w:multiLevelType w:val="hybridMultilevel"/>
    <w:tmpl w:val="5F38523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3F11E0"/>
    <w:multiLevelType w:val="hybridMultilevel"/>
    <w:tmpl w:val="CAB2C3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8973D4E"/>
    <w:multiLevelType w:val="hybridMultilevel"/>
    <w:tmpl w:val="3EB27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7071654"/>
    <w:multiLevelType w:val="hybridMultilevel"/>
    <w:tmpl w:val="8CB47544"/>
    <w:lvl w:ilvl="0" w:tplc="56AED37C">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623E16"/>
    <w:multiLevelType w:val="hybridMultilevel"/>
    <w:tmpl w:val="0A04758A"/>
    <w:lvl w:ilvl="0" w:tplc="B9962F10">
      <w:start w:val="1"/>
      <w:numFmt w:val="decimal"/>
      <w:lvlText w:val="%1."/>
      <w:lvlJc w:val="left"/>
      <w:pPr>
        <w:ind w:left="720" w:hanging="360"/>
      </w:pPr>
      <w:rPr>
        <w:rFonts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9E4081"/>
    <w:multiLevelType w:val="hybridMultilevel"/>
    <w:tmpl w:val="920A0B04"/>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32" w15:restartNumberingAfterBreak="0">
    <w:nsid w:val="79405B1F"/>
    <w:multiLevelType w:val="hybridMultilevel"/>
    <w:tmpl w:val="E962D7BA"/>
    <w:lvl w:ilvl="0" w:tplc="74FA099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0"/>
  </w:num>
  <w:num w:numId="3">
    <w:abstractNumId w:val="2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5"/>
  </w:num>
  <w:num w:numId="9">
    <w:abstractNumId w:val="33"/>
  </w:num>
  <w:num w:numId="10">
    <w:abstractNumId w:val="25"/>
  </w:num>
  <w:num w:numId="11">
    <w:abstractNumId w:val="27"/>
  </w:num>
  <w:num w:numId="12">
    <w:abstractNumId w:val="24"/>
  </w:num>
  <w:num w:numId="13">
    <w:abstractNumId w:val="13"/>
  </w:num>
  <w:num w:numId="14">
    <w:abstractNumId w:val="21"/>
  </w:num>
  <w:num w:numId="15">
    <w:abstractNumId w:val="19"/>
  </w:num>
  <w:num w:numId="16">
    <w:abstractNumId w:val="23"/>
  </w:num>
  <w:num w:numId="17">
    <w:abstractNumId w:val="26"/>
  </w:num>
  <w:num w:numId="18">
    <w:abstractNumId w:val="11"/>
  </w:num>
  <w:num w:numId="19">
    <w:abstractNumId w:val="12"/>
  </w:num>
  <w:num w:numId="20">
    <w:abstractNumId w:val="10"/>
  </w:num>
  <w:num w:numId="21">
    <w:abstractNumId w:val="17"/>
  </w:num>
  <w:num w:numId="22">
    <w:abstractNumId w:val="30"/>
  </w:num>
  <w:num w:numId="23">
    <w:abstractNumId w:val="29"/>
  </w:num>
  <w:num w:numId="24">
    <w:abstractNumId w:val="8"/>
  </w:num>
  <w:num w:numId="25">
    <w:abstractNumId w:val="18"/>
  </w:num>
  <w:num w:numId="26">
    <w:abstractNumId w:val="16"/>
  </w:num>
  <w:num w:numId="27">
    <w:abstractNumId w:val="32"/>
  </w:num>
  <w:num w:numId="28">
    <w:abstractNumId w:val="28"/>
  </w:num>
  <w:num w:numId="2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1652"/>
    <w:rsid w:val="00006AC4"/>
    <w:rsid w:val="0000794A"/>
    <w:rsid w:val="00012108"/>
    <w:rsid w:val="00021251"/>
    <w:rsid w:val="000270E6"/>
    <w:rsid w:val="000313EA"/>
    <w:rsid w:val="000365BD"/>
    <w:rsid w:val="00037FA9"/>
    <w:rsid w:val="000471F5"/>
    <w:rsid w:val="00065298"/>
    <w:rsid w:val="00065795"/>
    <w:rsid w:val="00071AB4"/>
    <w:rsid w:val="00081750"/>
    <w:rsid w:val="00082EE8"/>
    <w:rsid w:val="000877CD"/>
    <w:rsid w:val="00092201"/>
    <w:rsid w:val="00097BF5"/>
    <w:rsid w:val="000B4DAD"/>
    <w:rsid w:val="000C2070"/>
    <w:rsid w:val="000C21EB"/>
    <w:rsid w:val="000C5EA9"/>
    <w:rsid w:val="000D5917"/>
    <w:rsid w:val="000D71EA"/>
    <w:rsid w:val="000E4513"/>
    <w:rsid w:val="000E5672"/>
    <w:rsid w:val="00100331"/>
    <w:rsid w:val="00100DCB"/>
    <w:rsid w:val="001048FB"/>
    <w:rsid w:val="001120FC"/>
    <w:rsid w:val="001122F1"/>
    <w:rsid w:val="0011548A"/>
    <w:rsid w:val="00116E09"/>
    <w:rsid w:val="001205CD"/>
    <w:rsid w:val="00152B26"/>
    <w:rsid w:val="00157793"/>
    <w:rsid w:val="001714E9"/>
    <w:rsid w:val="00172B50"/>
    <w:rsid w:val="0018771A"/>
    <w:rsid w:val="00190149"/>
    <w:rsid w:val="00191092"/>
    <w:rsid w:val="0019192D"/>
    <w:rsid w:val="00191ACE"/>
    <w:rsid w:val="00195CD7"/>
    <w:rsid w:val="001B3021"/>
    <w:rsid w:val="001B5756"/>
    <w:rsid w:val="001C18B8"/>
    <w:rsid w:val="001C3E84"/>
    <w:rsid w:val="001C696B"/>
    <w:rsid w:val="001D097D"/>
    <w:rsid w:val="001D10D0"/>
    <w:rsid w:val="001D1226"/>
    <w:rsid w:val="001D12C3"/>
    <w:rsid w:val="001D1B0A"/>
    <w:rsid w:val="001D39BC"/>
    <w:rsid w:val="001D4D75"/>
    <w:rsid w:val="001D6D57"/>
    <w:rsid w:val="001F53BE"/>
    <w:rsid w:val="00210316"/>
    <w:rsid w:val="00211005"/>
    <w:rsid w:val="002175F8"/>
    <w:rsid w:val="00222CA5"/>
    <w:rsid w:val="00227C98"/>
    <w:rsid w:val="00234A7F"/>
    <w:rsid w:val="0024277F"/>
    <w:rsid w:val="00253DDF"/>
    <w:rsid w:val="00256310"/>
    <w:rsid w:val="00257D63"/>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4EAF"/>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218BA"/>
    <w:rsid w:val="003314F2"/>
    <w:rsid w:val="003341AD"/>
    <w:rsid w:val="00341829"/>
    <w:rsid w:val="003453EF"/>
    <w:rsid w:val="00345889"/>
    <w:rsid w:val="00346000"/>
    <w:rsid w:val="003503D5"/>
    <w:rsid w:val="00352F20"/>
    <w:rsid w:val="00357A82"/>
    <w:rsid w:val="0036223F"/>
    <w:rsid w:val="00362977"/>
    <w:rsid w:val="00370746"/>
    <w:rsid w:val="003716B8"/>
    <w:rsid w:val="00376243"/>
    <w:rsid w:val="00376961"/>
    <w:rsid w:val="003921FE"/>
    <w:rsid w:val="00393180"/>
    <w:rsid w:val="0039330A"/>
    <w:rsid w:val="00393C97"/>
    <w:rsid w:val="003A1C8A"/>
    <w:rsid w:val="003A461F"/>
    <w:rsid w:val="003A7AE1"/>
    <w:rsid w:val="003B25ED"/>
    <w:rsid w:val="003B5035"/>
    <w:rsid w:val="003B503B"/>
    <w:rsid w:val="003B7C2B"/>
    <w:rsid w:val="003D60B2"/>
    <w:rsid w:val="003E1FDD"/>
    <w:rsid w:val="003E44A5"/>
    <w:rsid w:val="003E64DC"/>
    <w:rsid w:val="003E6BD0"/>
    <w:rsid w:val="003F3EBE"/>
    <w:rsid w:val="003F41E6"/>
    <w:rsid w:val="003F49B6"/>
    <w:rsid w:val="003F54EC"/>
    <w:rsid w:val="004063FA"/>
    <w:rsid w:val="00406437"/>
    <w:rsid w:val="00406826"/>
    <w:rsid w:val="00415247"/>
    <w:rsid w:val="004163E1"/>
    <w:rsid w:val="00424101"/>
    <w:rsid w:val="004270AA"/>
    <w:rsid w:val="00432288"/>
    <w:rsid w:val="00432F97"/>
    <w:rsid w:val="00432FDF"/>
    <w:rsid w:val="00440C4C"/>
    <w:rsid w:val="00470F71"/>
    <w:rsid w:val="0048020B"/>
    <w:rsid w:val="00481B4F"/>
    <w:rsid w:val="004823E6"/>
    <w:rsid w:val="00484E75"/>
    <w:rsid w:val="004B6CC2"/>
    <w:rsid w:val="004C3C94"/>
    <w:rsid w:val="004C631A"/>
    <w:rsid w:val="004E2F10"/>
    <w:rsid w:val="004E375E"/>
    <w:rsid w:val="004E38F5"/>
    <w:rsid w:val="004E59C2"/>
    <w:rsid w:val="004E7A60"/>
    <w:rsid w:val="004F103B"/>
    <w:rsid w:val="004F6625"/>
    <w:rsid w:val="005111D4"/>
    <w:rsid w:val="005136F5"/>
    <w:rsid w:val="0051424B"/>
    <w:rsid w:val="0052095C"/>
    <w:rsid w:val="00531C18"/>
    <w:rsid w:val="005345AD"/>
    <w:rsid w:val="00537FB3"/>
    <w:rsid w:val="005411A1"/>
    <w:rsid w:val="0055245A"/>
    <w:rsid w:val="00563820"/>
    <w:rsid w:val="00565B45"/>
    <w:rsid w:val="00566B7D"/>
    <w:rsid w:val="00584F4C"/>
    <w:rsid w:val="00585065"/>
    <w:rsid w:val="00592483"/>
    <w:rsid w:val="005938F7"/>
    <w:rsid w:val="005A087F"/>
    <w:rsid w:val="005A3E0B"/>
    <w:rsid w:val="005B193A"/>
    <w:rsid w:val="005B3835"/>
    <w:rsid w:val="005C1E72"/>
    <w:rsid w:val="005C3B77"/>
    <w:rsid w:val="005E2A70"/>
    <w:rsid w:val="005E458C"/>
    <w:rsid w:val="005E5372"/>
    <w:rsid w:val="005F3552"/>
    <w:rsid w:val="005F4D78"/>
    <w:rsid w:val="005F6160"/>
    <w:rsid w:val="006000B5"/>
    <w:rsid w:val="00600D0C"/>
    <w:rsid w:val="006053F4"/>
    <w:rsid w:val="00617CC0"/>
    <w:rsid w:val="00633609"/>
    <w:rsid w:val="00637699"/>
    <w:rsid w:val="00637E1F"/>
    <w:rsid w:val="00640BD2"/>
    <w:rsid w:val="0066369E"/>
    <w:rsid w:val="00664C0F"/>
    <w:rsid w:val="00670598"/>
    <w:rsid w:val="006720DB"/>
    <w:rsid w:val="0067446E"/>
    <w:rsid w:val="00677F83"/>
    <w:rsid w:val="00680A34"/>
    <w:rsid w:val="00685B13"/>
    <w:rsid w:val="00685B7F"/>
    <w:rsid w:val="006903AB"/>
    <w:rsid w:val="00692D80"/>
    <w:rsid w:val="00694A2D"/>
    <w:rsid w:val="006A1AB5"/>
    <w:rsid w:val="006A1FDB"/>
    <w:rsid w:val="006B0D2D"/>
    <w:rsid w:val="006B0E6D"/>
    <w:rsid w:val="006B3811"/>
    <w:rsid w:val="006B682C"/>
    <w:rsid w:val="006C4FD9"/>
    <w:rsid w:val="006C6E17"/>
    <w:rsid w:val="006D0C6D"/>
    <w:rsid w:val="006D41D0"/>
    <w:rsid w:val="006D68CD"/>
    <w:rsid w:val="006E05C0"/>
    <w:rsid w:val="006E4D09"/>
    <w:rsid w:val="006E6426"/>
    <w:rsid w:val="006F2889"/>
    <w:rsid w:val="00704164"/>
    <w:rsid w:val="0070723A"/>
    <w:rsid w:val="00715E5B"/>
    <w:rsid w:val="00723122"/>
    <w:rsid w:val="00723C2C"/>
    <w:rsid w:val="007268FA"/>
    <w:rsid w:val="00727703"/>
    <w:rsid w:val="007306C0"/>
    <w:rsid w:val="00730982"/>
    <w:rsid w:val="007375FF"/>
    <w:rsid w:val="00737BDD"/>
    <w:rsid w:val="00752E4D"/>
    <w:rsid w:val="0076767A"/>
    <w:rsid w:val="00770FC0"/>
    <w:rsid w:val="0077593D"/>
    <w:rsid w:val="00775BEC"/>
    <w:rsid w:val="00781121"/>
    <w:rsid w:val="00781C11"/>
    <w:rsid w:val="00785E2C"/>
    <w:rsid w:val="007913EB"/>
    <w:rsid w:val="007A4FC8"/>
    <w:rsid w:val="007B7DDB"/>
    <w:rsid w:val="007C2E25"/>
    <w:rsid w:val="007C375D"/>
    <w:rsid w:val="007C4D31"/>
    <w:rsid w:val="007C6514"/>
    <w:rsid w:val="007D41C3"/>
    <w:rsid w:val="007E083C"/>
    <w:rsid w:val="007E41A7"/>
    <w:rsid w:val="007E6FDB"/>
    <w:rsid w:val="007F6A3A"/>
    <w:rsid w:val="00805605"/>
    <w:rsid w:val="008131C2"/>
    <w:rsid w:val="00817A5F"/>
    <w:rsid w:val="0082044C"/>
    <w:rsid w:val="0082458E"/>
    <w:rsid w:val="00830479"/>
    <w:rsid w:val="00833042"/>
    <w:rsid w:val="00834888"/>
    <w:rsid w:val="00837093"/>
    <w:rsid w:val="00841D67"/>
    <w:rsid w:val="00844398"/>
    <w:rsid w:val="00850B38"/>
    <w:rsid w:val="008528B0"/>
    <w:rsid w:val="0085316E"/>
    <w:rsid w:val="00855732"/>
    <w:rsid w:val="0085743A"/>
    <w:rsid w:val="008657DA"/>
    <w:rsid w:val="008758B1"/>
    <w:rsid w:val="0087668F"/>
    <w:rsid w:val="00890B27"/>
    <w:rsid w:val="00893244"/>
    <w:rsid w:val="008A2157"/>
    <w:rsid w:val="008A6A48"/>
    <w:rsid w:val="008A7D60"/>
    <w:rsid w:val="008B7681"/>
    <w:rsid w:val="008C404F"/>
    <w:rsid w:val="008C59DE"/>
    <w:rsid w:val="008D128A"/>
    <w:rsid w:val="008E0379"/>
    <w:rsid w:val="008E34A7"/>
    <w:rsid w:val="008E6EB5"/>
    <w:rsid w:val="009003ED"/>
    <w:rsid w:val="00901F85"/>
    <w:rsid w:val="00911AE6"/>
    <w:rsid w:val="0091298E"/>
    <w:rsid w:val="0092188C"/>
    <w:rsid w:val="00922393"/>
    <w:rsid w:val="009253E6"/>
    <w:rsid w:val="00926A59"/>
    <w:rsid w:val="00927C9F"/>
    <w:rsid w:val="00932365"/>
    <w:rsid w:val="009331EB"/>
    <w:rsid w:val="00933CAE"/>
    <w:rsid w:val="00935252"/>
    <w:rsid w:val="0094399D"/>
    <w:rsid w:val="00944FA9"/>
    <w:rsid w:val="009511E1"/>
    <w:rsid w:val="00953096"/>
    <w:rsid w:val="009632F0"/>
    <w:rsid w:val="00966F3B"/>
    <w:rsid w:val="00967FDC"/>
    <w:rsid w:val="009728B4"/>
    <w:rsid w:val="00972E88"/>
    <w:rsid w:val="00974181"/>
    <w:rsid w:val="0097520A"/>
    <w:rsid w:val="00987A0A"/>
    <w:rsid w:val="009922A9"/>
    <w:rsid w:val="0099458E"/>
    <w:rsid w:val="00994673"/>
    <w:rsid w:val="009A2523"/>
    <w:rsid w:val="009A6F00"/>
    <w:rsid w:val="009A7B17"/>
    <w:rsid w:val="009B05C4"/>
    <w:rsid w:val="009B30A2"/>
    <w:rsid w:val="009C12A7"/>
    <w:rsid w:val="009C36C8"/>
    <w:rsid w:val="009C7454"/>
    <w:rsid w:val="009D0886"/>
    <w:rsid w:val="009E0C1E"/>
    <w:rsid w:val="009E28EA"/>
    <w:rsid w:val="009E38BA"/>
    <w:rsid w:val="009E3D94"/>
    <w:rsid w:val="009E47E4"/>
    <w:rsid w:val="009E5364"/>
    <w:rsid w:val="009F2FD3"/>
    <w:rsid w:val="009F30C9"/>
    <w:rsid w:val="00A116EF"/>
    <w:rsid w:val="00A117D0"/>
    <w:rsid w:val="00A12471"/>
    <w:rsid w:val="00A168E5"/>
    <w:rsid w:val="00A2344A"/>
    <w:rsid w:val="00A27623"/>
    <w:rsid w:val="00A301F0"/>
    <w:rsid w:val="00A31E9F"/>
    <w:rsid w:val="00A36867"/>
    <w:rsid w:val="00A452A9"/>
    <w:rsid w:val="00A51C12"/>
    <w:rsid w:val="00A536BE"/>
    <w:rsid w:val="00A536F5"/>
    <w:rsid w:val="00A53A84"/>
    <w:rsid w:val="00A554A9"/>
    <w:rsid w:val="00A60FF3"/>
    <w:rsid w:val="00A6242A"/>
    <w:rsid w:val="00A62C99"/>
    <w:rsid w:val="00A64A67"/>
    <w:rsid w:val="00A66959"/>
    <w:rsid w:val="00A672D9"/>
    <w:rsid w:val="00A7069C"/>
    <w:rsid w:val="00A72FB9"/>
    <w:rsid w:val="00A73798"/>
    <w:rsid w:val="00A750B4"/>
    <w:rsid w:val="00A75F5E"/>
    <w:rsid w:val="00A81149"/>
    <w:rsid w:val="00A83983"/>
    <w:rsid w:val="00A85B78"/>
    <w:rsid w:val="00A85F52"/>
    <w:rsid w:val="00A917FA"/>
    <w:rsid w:val="00A94702"/>
    <w:rsid w:val="00A9534C"/>
    <w:rsid w:val="00A95EFB"/>
    <w:rsid w:val="00AA5C4F"/>
    <w:rsid w:val="00AC5523"/>
    <w:rsid w:val="00AE04A7"/>
    <w:rsid w:val="00AE0B30"/>
    <w:rsid w:val="00AE6C88"/>
    <w:rsid w:val="00AF0D49"/>
    <w:rsid w:val="00B016BF"/>
    <w:rsid w:val="00B06C44"/>
    <w:rsid w:val="00B07187"/>
    <w:rsid w:val="00B07861"/>
    <w:rsid w:val="00B13FC6"/>
    <w:rsid w:val="00B17E21"/>
    <w:rsid w:val="00B22760"/>
    <w:rsid w:val="00B25A5D"/>
    <w:rsid w:val="00B33545"/>
    <w:rsid w:val="00B438F3"/>
    <w:rsid w:val="00B463F5"/>
    <w:rsid w:val="00B70AE3"/>
    <w:rsid w:val="00B82178"/>
    <w:rsid w:val="00B84187"/>
    <w:rsid w:val="00B85902"/>
    <w:rsid w:val="00B90B95"/>
    <w:rsid w:val="00B916D9"/>
    <w:rsid w:val="00B9247A"/>
    <w:rsid w:val="00BA64EA"/>
    <w:rsid w:val="00BB3FBF"/>
    <w:rsid w:val="00BB7306"/>
    <w:rsid w:val="00BC23FC"/>
    <w:rsid w:val="00BC2A19"/>
    <w:rsid w:val="00BC4000"/>
    <w:rsid w:val="00BC63FF"/>
    <w:rsid w:val="00BD101C"/>
    <w:rsid w:val="00BD4022"/>
    <w:rsid w:val="00BD6AEA"/>
    <w:rsid w:val="00BE4DE7"/>
    <w:rsid w:val="00BE4F1A"/>
    <w:rsid w:val="00BE51C3"/>
    <w:rsid w:val="00BF10D8"/>
    <w:rsid w:val="00BF185F"/>
    <w:rsid w:val="00BF5836"/>
    <w:rsid w:val="00BF7ABC"/>
    <w:rsid w:val="00C0740A"/>
    <w:rsid w:val="00C155C7"/>
    <w:rsid w:val="00C163E9"/>
    <w:rsid w:val="00C24173"/>
    <w:rsid w:val="00C257F4"/>
    <w:rsid w:val="00C3173A"/>
    <w:rsid w:val="00C479E7"/>
    <w:rsid w:val="00C5422B"/>
    <w:rsid w:val="00C656F8"/>
    <w:rsid w:val="00C6612B"/>
    <w:rsid w:val="00C740B3"/>
    <w:rsid w:val="00C766D1"/>
    <w:rsid w:val="00C842B3"/>
    <w:rsid w:val="00C846C4"/>
    <w:rsid w:val="00C91FBC"/>
    <w:rsid w:val="00CA429E"/>
    <w:rsid w:val="00CA487B"/>
    <w:rsid w:val="00CA705A"/>
    <w:rsid w:val="00CB12C7"/>
    <w:rsid w:val="00CB47B3"/>
    <w:rsid w:val="00CB68F3"/>
    <w:rsid w:val="00CB6E35"/>
    <w:rsid w:val="00CC20EE"/>
    <w:rsid w:val="00CD6EC7"/>
    <w:rsid w:val="00CE2944"/>
    <w:rsid w:val="00CE2AB1"/>
    <w:rsid w:val="00CE361E"/>
    <w:rsid w:val="00CE4B92"/>
    <w:rsid w:val="00CE7646"/>
    <w:rsid w:val="00CF571E"/>
    <w:rsid w:val="00CF7DE5"/>
    <w:rsid w:val="00D04845"/>
    <w:rsid w:val="00D123C4"/>
    <w:rsid w:val="00D15945"/>
    <w:rsid w:val="00D16B97"/>
    <w:rsid w:val="00D17EA0"/>
    <w:rsid w:val="00D25D14"/>
    <w:rsid w:val="00D34F76"/>
    <w:rsid w:val="00D3656F"/>
    <w:rsid w:val="00D405A2"/>
    <w:rsid w:val="00D42D5D"/>
    <w:rsid w:val="00D5178B"/>
    <w:rsid w:val="00D5337E"/>
    <w:rsid w:val="00D5434E"/>
    <w:rsid w:val="00D56C22"/>
    <w:rsid w:val="00D67601"/>
    <w:rsid w:val="00D73CD1"/>
    <w:rsid w:val="00D74314"/>
    <w:rsid w:val="00D76650"/>
    <w:rsid w:val="00D8407C"/>
    <w:rsid w:val="00D8610C"/>
    <w:rsid w:val="00D92891"/>
    <w:rsid w:val="00D92B4F"/>
    <w:rsid w:val="00D94EC6"/>
    <w:rsid w:val="00D960E1"/>
    <w:rsid w:val="00DA2329"/>
    <w:rsid w:val="00DA2D55"/>
    <w:rsid w:val="00DA5CC6"/>
    <w:rsid w:val="00DB1070"/>
    <w:rsid w:val="00DB30FD"/>
    <w:rsid w:val="00DB37B9"/>
    <w:rsid w:val="00DB4001"/>
    <w:rsid w:val="00DD067B"/>
    <w:rsid w:val="00DD12FF"/>
    <w:rsid w:val="00DD4FD7"/>
    <w:rsid w:val="00DF2043"/>
    <w:rsid w:val="00DF3F92"/>
    <w:rsid w:val="00E00350"/>
    <w:rsid w:val="00E0490E"/>
    <w:rsid w:val="00E06214"/>
    <w:rsid w:val="00E155EB"/>
    <w:rsid w:val="00E30363"/>
    <w:rsid w:val="00E30E02"/>
    <w:rsid w:val="00E31969"/>
    <w:rsid w:val="00E33ECF"/>
    <w:rsid w:val="00E405CB"/>
    <w:rsid w:val="00E60D4A"/>
    <w:rsid w:val="00E6643C"/>
    <w:rsid w:val="00E676F9"/>
    <w:rsid w:val="00E77FD2"/>
    <w:rsid w:val="00E84924"/>
    <w:rsid w:val="00E94235"/>
    <w:rsid w:val="00E9549B"/>
    <w:rsid w:val="00EA49E8"/>
    <w:rsid w:val="00EA62F3"/>
    <w:rsid w:val="00EB090E"/>
    <w:rsid w:val="00EB6647"/>
    <w:rsid w:val="00EC08D7"/>
    <w:rsid w:val="00EC271D"/>
    <w:rsid w:val="00EC2762"/>
    <w:rsid w:val="00ED5F6B"/>
    <w:rsid w:val="00EE6402"/>
    <w:rsid w:val="00EF3BD5"/>
    <w:rsid w:val="00F00A9F"/>
    <w:rsid w:val="00F0289D"/>
    <w:rsid w:val="00F05F0C"/>
    <w:rsid w:val="00F07760"/>
    <w:rsid w:val="00F121FE"/>
    <w:rsid w:val="00F16221"/>
    <w:rsid w:val="00F16A08"/>
    <w:rsid w:val="00F17850"/>
    <w:rsid w:val="00F25030"/>
    <w:rsid w:val="00F27FBA"/>
    <w:rsid w:val="00F30778"/>
    <w:rsid w:val="00F31984"/>
    <w:rsid w:val="00F432FC"/>
    <w:rsid w:val="00F45778"/>
    <w:rsid w:val="00F7296A"/>
    <w:rsid w:val="00F733AE"/>
    <w:rsid w:val="00F74A06"/>
    <w:rsid w:val="00F77A68"/>
    <w:rsid w:val="00F77BC1"/>
    <w:rsid w:val="00F80165"/>
    <w:rsid w:val="00F843DA"/>
    <w:rsid w:val="00F84937"/>
    <w:rsid w:val="00F84BF3"/>
    <w:rsid w:val="00F9021D"/>
    <w:rsid w:val="00F91CB0"/>
    <w:rsid w:val="00F973B6"/>
    <w:rsid w:val="00FA149A"/>
    <w:rsid w:val="00FB172C"/>
    <w:rsid w:val="00FB1896"/>
    <w:rsid w:val="00FB3E0D"/>
    <w:rsid w:val="00FB645C"/>
    <w:rsid w:val="00FB702F"/>
    <w:rsid w:val="00FB7850"/>
    <w:rsid w:val="00FC1FC4"/>
    <w:rsid w:val="00FC67B5"/>
    <w:rsid w:val="00FC6F2D"/>
    <w:rsid w:val="00FE25B6"/>
    <w:rsid w:val="00FE2A17"/>
    <w:rsid w:val="00FE2A56"/>
    <w:rsid w:val="00FE3F3E"/>
    <w:rsid w:val="00FE4D44"/>
    <w:rsid w:val="00FF0BD1"/>
    <w:rsid w:val="00FF2550"/>
    <w:rsid w:val="00FF440C"/>
    <w:rsid w:val="00FF58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styleId="afd">
    <w:name w:val="header"/>
    <w:basedOn w:val="a"/>
    <w:link w:val="afe"/>
    <w:uiPriority w:val="99"/>
    <w:unhideWhenUsed/>
    <w:rsid w:val="009E38BA"/>
    <w:pPr>
      <w:tabs>
        <w:tab w:val="center" w:pos="4677"/>
        <w:tab w:val="right" w:pos="9355"/>
      </w:tabs>
    </w:pPr>
  </w:style>
  <w:style w:type="character" w:customStyle="1" w:styleId="afe">
    <w:name w:val="Верхний колонтитул Знак"/>
    <w:basedOn w:val="a0"/>
    <w:link w:val="afd"/>
    <w:uiPriority w:val="99"/>
    <w:rsid w:val="009E38BA"/>
    <w:rPr>
      <w:rFonts w:ascii="Times New Roman" w:eastAsia="Times New Roman" w:hAnsi="Times New Roman" w:cs="Times New Roman"/>
      <w:sz w:val="24"/>
      <w:szCs w:val="24"/>
      <w:lang w:eastAsia="ru-RU"/>
    </w:rPr>
  </w:style>
  <w:style w:type="table" w:customStyle="1" w:styleId="TableStyle04">
    <w:name w:val="TableStyle04"/>
    <w:rsid w:val="0039330A"/>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39330A"/>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ConsPlusNormal0">
    <w:name w:val="ConsPlusNormal Знак"/>
    <w:link w:val="ConsPlusNormal"/>
    <w:locked/>
    <w:rsid w:val="0082044C"/>
    <w:rPr>
      <w:rFonts w:ascii="Arial" w:eastAsia="Times New Roman" w:hAnsi="Arial" w:cs="Arial"/>
      <w:sz w:val="24"/>
      <w:szCs w:val="24"/>
      <w:lang w:eastAsia="ar-SA"/>
    </w:rPr>
  </w:style>
  <w:style w:type="paragraph" w:customStyle="1" w:styleId="Standard">
    <w:name w:val="Standard"/>
    <w:rsid w:val="00A66959"/>
    <w:pPr>
      <w:suppressAutoHyphens/>
      <w:autoSpaceDN w:val="0"/>
      <w:spacing w:after="200" w:line="276" w:lineRule="auto"/>
    </w:pPr>
    <w:rPr>
      <w:rFonts w:ascii="Calibri" w:eastAsia="Calibri" w:hAnsi="Calibri"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443956640">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BB0BCC85BB484983F48B021BEC4D00"/>
        <w:category>
          <w:name w:val="Общие"/>
          <w:gallery w:val="placeholder"/>
        </w:category>
        <w:types>
          <w:type w:val="bbPlcHdr"/>
        </w:types>
        <w:behaviors>
          <w:behavior w:val="content"/>
        </w:behaviors>
        <w:guid w:val="{8ED481F2-E2D9-4DF1-8433-8DD109660BEF}"/>
      </w:docPartPr>
      <w:docPartBody>
        <w:p w:rsidR="00D30DF5" w:rsidRDefault="0005445C" w:rsidP="0005445C">
          <w:pPr>
            <w:pStyle w:val="57BB0BCC85BB484983F48B021BEC4D00"/>
          </w:pPr>
          <w:r w:rsidRPr="00323489">
            <w:rPr>
              <w:rStyle w:val="a3"/>
            </w:rPr>
            <w:t>Место для ввода текста.</w:t>
          </w:r>
        </w:p>
      </w:docPartBody>
    </w:docPart>
    <w:docPart>
      <w:docPartPr>
        <w:name w:val="B90D4A16CD82493D8563DAB2B020341D"/>
        <w:category>
          <w:name w:val="Общие"/>
          <w:gallery w:val="placeholder"/>
        </w:category>
        <w:types>
          <w:type w:val="bbPlcHdr"/>
        </w:types>
        <w:behaviors>
          <w:behavior w:val="content"/>
        </w:behaviors>
        <w:guid w:val="{25ED353F-4A44-4568-8693-97E0884738F1}"/>
      </w:docPartPr>
      <w:docPartBody>
        <w:p w:rsidR="00D30DF5" w:rsidRDefault="0005445C" w:rsidP="0005445C">
          <w:pPr>
            <w:pStyle w:val="B90D4A16CD82493D8563DAB2B020341D"/>
          </w:pPr>
          <w:r w:rsidRPr="00323489">
            <w:rPr>
              <w:rStyle w:val="a3"/>
            </w:rPr>
            <w:t>Место для ввода текста.</w:t>
          </w:r>
        </w:p>
      </w:docPartBody>
    </w:docPart>
    <w:docPart>
      <w:docPartPr>
        <w:name w:val="BF334FC6AA4E47FFA5370814F37C7E33"/>
        <w:category>
          <w:name w:val="Общие"/>
          <w:gallery w:val="placeholder"/>
        </w:category>
        <w:types>
          <w:type w:val="bbPlcHdr"/>
        </w:types>
        <w:behaviors>
          <w:behavior w:val="content"/>
        </w:behaviors>
        <w:guid w:val="{79AEFFC6-BD65-4A13-A2B4-5B186DA3362B}"/>
      </w:docPartPr>
      <w:docPartBody>
        <w:p w:rsidR="00E62148" w:rsidRDefault="0030523D" w:rsidP="0030523D">
          <w:pPr>
            <w:pStyle w:val="BF334FC6AA4E47FFA5370814F37C7E33"/>
          </w:pPr>
          <w:r w:rsidRPr="00323489">
            <w:rPr>
              <w:rStyle w:val="a3"/>
            </w:rPr>
            <w:t>Место для ввода текста.</w:t>
          </w:r>
        </w:p>
      </w:docPartBody>
    </w:docPart>
    <w:docPart>
      <w:docPartPr>
        <w:name w:val="2B031D6057514C9AA4F438A9F698C828"/>
        <w:category>
          <w:name w:val="Общие"/>
          <w:gallery w:val="placeholder"/>
        </w:category>
        <w:types>
          <w:type w:val="bbPlcHdr"/>
        </w:types>
        <w:behaviors>
          <w:behavior w:val="content"/>
        </w:behaviors>
        <w:guid w:val="{89D03D54-FADE-403A-AF7C-0831EAF8898E}"/>
      </w:docPartPr>
      <w:docPartBody>
        <w:p w:rsidR="00E62148" w:rsidRDefault="0030523D" w:rsidP="0030523D">
          <w:pPr>
            <w:pStyle w:val="2B031D6057514C9AA4F438A9F698C828"/>
          </w:pPr>
          <w:r w:rsidRPr="00323489">
            <w:rPr>
              <w:rStyle w:val="a3"/>
            </w:rPr>
            <w:t>Место для ввода текста.</w:t>
          </w:r>
        </w:p>
      </w:docPartBody>
    </w:docPart>
    <w:docPart>
      <w:docPartPr>
        <w:name w:val="280EB4EF8DDC492291DC8791AA452773"/>
        <w:category>
          <w:name w:val="Общие"/>
          <w:gallery w:val="placeholder"/>
        </w:category>
        <w:types>
          <w:type w:val="bbPlcHdr"/>
        </w:types>
        <w:behaviors>
          <w:behavior w:val="content"/>
        </w:behaviors>
        <w:guid w:val="{1B0C34B7-A866-4368-8AE2-41B4D8EF2930}"/>
      </w:docPartPr>
      <w:docPartBody>
        <w:p w:rsidR="00E62148" w:rsidRDefault="0030523D" w:rsidP="0030523D">
          <w:pPr>
            <w:pStyle w:val="280EB4EF8DDC492291DC8791AA452773"/>
          </w:pPr>
          <w:r w:rsidRPr="00323489">
            <w:rPr>
              <w:rStyle w:val="a3"/>
            </w:rPr>
            <w:t>Место для ввода текста.</w:t>
          </w:r>
        </w:p>
      </w:docPartBody>
    </w:docPart>
    <w:docPart>
      <w:docPartPr>
        <w:name w:val="EFE51BBD5DE14CC6A17FEA21D0098068"/>
        <w:category>
          <w:name w:val="Общие"/>
          <w:gallery w:val="placeholder"/>
        </w:category>
        <w:types>
          <w:type w:val="bbPlcHdr"/>
        </w:types>
        <w:behaviors>
          <w:behavior w:val="content"/>
        </w:behaviors>
        <w:guid w:val="{8360AAF4-B7D6-4A9B-A379-DF03136275BF}"/>
      </w:docPartPr>
      <w:docPartBody>
        <w:p w:rsidR="00E62148" w:rsidRDefault="0030523D" w:rsidP="0030523D">
          <w:pPr>
            <w:pStyle w:val="EFE51BBD5DE14CC6A17FEA21D0098068"/>
          </w:pPr>
          <w:r w:rsidRPr="00323489">
            <w:rPr>
              <w:rStyle w:val="a3"/>
            </w:rPr>
            <w:t>Место для ввода текста.</w:t>
          </w:r>
        </w:p>
      </w:docPartBody>
    </w:docPart>
    <w:docPart>
      <w:docPartPr>
        <w:name w:val="8D34035594AE4356B53F723EBB6A5D46"/>
        <w:category>
          <w:name w:val="Общие"/>
          <w:gallery w:val="placeholder"/>
        </w:category>
        <w:types>
          <w:type w:val="bbPlcHdr"/>
        </w:types>
        <w:behaviors>
          <w:behavior w:val="content"/>
        </w:behaviors>
        <w:guid w:val="{542CA12F-4CB2-4EB9-8C68-8C679839CA0A}"/>
      </w:docPartPr>
      <w:docPartBody>
        <w:p w:rsidR="00E62148" w:rsidRDefault="0030523D" w:rsidP="0030523D">
          <w:pPr>
            <w:pStyle w:val="8D34035594AE4356B53F723EBB6A5D46"/>
          </w:pPr>
          <w:r w:rsidRPr="00323489">
            <w:rPr>
              <w:rStyle w:val="a3"/>
            </w:rPr>
            <w:t>Место для ввода текста.</w:t>
          </w:r>
        </w:p>
      </w:docPartBody>
    </w:docPart>
    <w:docPart>
      <w:docPartPr>
        <w:name w:val="E6C3E06C2EE14CD088F20F9E288A5790"/>
        <w:category>
          <w:name w:val="Общие"/>
          <w:gallery w:val="placeholder"/>
        </w:category>
        <w:types>
          <w:type w:val="bbPlcHdr"/>
        </w:types>
        <w:behaviors>
          <w:behavior w:val="content"/>
        </w:behaviors>
        <w:guid w:val="{2FCFB2B3-57AA-4FA7-9D0B-32AB846658A3}"/>
      </w:docPartPr>
      <w:docPartBody>
        <w:p w:rsidR="00E62148" w:rsidRDefault="0030523D" w:rsidP="0030523D">
          <w:pPr>
            <w:pStyle w:val="E6C3E06C2EE14CD088F20F9E288A5790"/>
          </w:pPr>
          <w:r w:rsidRPr="00323489">
            <w:rPr>
              <w:rStyle w:val="a3"/>
            </w:rPr>
            <w:t>Место для ввода текста.</w:t>
          </w:r>
        </w:p>
      </w:docPartBody>
    </w:docPart>
    <w:docPart>
      <w:docPartPr>
        <w:name w:val="7E9E902CCA1F4EB5994EF7D7AB7BC7DC"/>
        <w:category>
          <w:name w:val="Общие"/>
          <w:gallery w:val="placeholder"/>
        </w:category>
        <w:types>
          <w:type w:val="bbPlcHdr"/>
        </w:types>
        <w:behaviors>
          <w:behavior w:val="content"/>
        </w:behaviors>
        <w:guid w:val="{E7E45A39-11CC-4399-915B-02B8D1DFB10E}"/>
      </w:docPartPr>
      <w:docPartBody>
        <w:p w:rsidR="00E62148" w:rsidRDefault="0030523D" w:rsidP="0030523D">
          <w:pPr>
            <w:pStyle w:val="7E9E902CCA1F4EB5994EF7D7AB7BC7DC"/>
          </w:pPr>
          <w:r w:rsidRPr="00323489">
            <w:rPr>
              <w:rStyle w:val="a3"/>
            </w:rPr>
            <w:t>Место для ввода текста.</w:t>
          </w:r>
        </w:p>
      </w:docPartBody>
    </w:docPart>
    <w:docPart>
      <w:docPartPr>
        <w:name w:val="AEA7C10999D64A8CB88D37ED33FAE3BB"/>
        <w:category>
          <w:name w:val="Общие"/>
          <w:gallery w:val="placeholder"/>
        </w:category>
        <w:types>
          <w:type w:val="bbPlcHdr"/>
        </w:types>
        <w:behaviors>
          <w:behavior w:val="content"/>
        </w:behaviors>
        <w:guid w:val="{DE339E5E-429E-47B8-9B37-795FB6CF3157}"/>
      </w:docPartPr>
      <w:docPartBody>
        <w:p w:rsidR="00E62148" w:rsidRDefault="0030523D" w:rsidP="0030523D">
          <w:pPr>
            <w:pStyle w:val="AEA7C10999D64A8CB88D37ED33FAE3BB"/>
          </w:pPr>
          <w:r w:rsidRPr="00323489">
            <w:rPr>
              <w:rStyle w:val="a3"/>
            </w:rPr>
            <w:t>Место для ввода текста.</w:t>
          </w:r>
        </w:p>
      </w:docPartBody>
    </w:docPart>
    <w:docPart>
      <w:docPartPr>
        <w:name w:val="7B6E6937AD704F3D9FFCFD3465C59384"/>
        <w:category>
          <w:name w:val="Общие"/>
          <w:gallery w:val="placeholder"/>
        </w:category>
        <w:types>
          <w:type w:val="bbPlcHdr"/>
        </w:types>
        <w:behaviors>
          <w:behavior w:val="content"/>
        </w:behaviors>
        <w:guid w:val="{771721A1-9230-4053-A7E4-EBA39843DA51}"/>
      </w:docPartPr>
      <w:docPartBody>
        <w:p w:rsidR="00E62148" w:rsidRDefault="0030523D" w:rsidP="0030523D">
          <w:pPr>
            <w:pStyle w:val="7B6E6937AD704F3D9FFCFD3465C59384"/>
          </w:pPr>
          <w:r w:rsidRPr="00323489">
            <w:rPr>
              <w:rStyle w:val="a3"/>
            </w:rPr>
            <w:t>Место для ввода текста.</w:t>
          </w:r>
        </w:p>
      </w:docPartBody>
    </w:docPart>
    <w:docPart>
      <w:docPartPr>
        <w:name w:val="C3280634E9D249FB860A32546FC64087"/>
        <w:category>
          <w:name w:val="Общие"/>
          <w:gallery w:val="placeholder"/>
        </w:category>
        <w:types>
          <w:type w:val="bbPlcHdr"/>
        </w:types>
        <w:behaviors>
          <w:behavior w:val="content"/>
        </w:behaviors>
        <w:guid w:val="{FE077123-27AF-41C6-81F2-765B1735E152}"/>
      </w:docPartPr>
      <w:docPartBody>
        <w:p w:rsidR="00E62148" w:rsidRDefault="0030523D" w:rsidP="0030523D">
          <w:pPr>
            <w:pStyle w:val="C3280634E9D249FB860A32546FC64087"/>
          </w:pPr>
          <w:r w:rsidRPr="00323489">
            <w:rPr>
              <w:rStyle w:val="a3"/>
            </w:rPr>
            <w:t>Место для ввода текста.</w:t>
          </w:r>
        </w:p>
      </w:docPartBody>
    </w:docPart>
    <w:docPart>
      <w:docPartPr>
        <w:name w:val="80E98AECC01146FC842D7B17293BAD15"/>
        <w:category>
          <w:name w:val="Общие"/>
          <w:gallery w:val="placeholder"/>
        </w:category>
        <w:types>
          <w:type w:val="bbPlcHdr"/>
        </w:types>
        <w:behaviors>
          <w:behavior w:val="content"/>
        </w:behaviors>
        <w:guid w:val="{444A14D8-62D0-431C-8D05-578A41D6DB18}"/>
      </w:docPartPr>
      <w:docPartBody>
        <w:p w:rsidR="00E62148" w:rsidRDefault="0030523D" w:rsidP="0030523D">
          <w:pPr>
            <w:pStyle w:val="80E98AECC01146FC842D7B17293BAD15"/>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5C"/>
    <w:rsid w:val="0005445C"/>
    <w:rsid w:val="000675CD"/>
    <w:rsid w:val="000A3FC7"/>
    <w:rsid w:val="00123D89"/>
    <w:rsid w:val="00124A9C"/>
    <w:rsid w:val="001B69CE"/>
    <w:rsid w:val="00241DF8"/>
    <w:rsid w:val="0030203D"/>
    <w:rsid w:val="0030523D"/>
    <w:rsid w:val="003E3F96"/>
    <w:rsid w:val="003F6010"/>
    <w:rsid w:val="00403F50"/>
    <w:rsid w:val="0052428E"/>
    <w:rsid w:val="006F77BA"/>
    <w:rsid w:val="0080776C"/>
    <w:rsid w:val="00A83024"/>
    <w:rsid w:val="00C2220E"/>
    <w:rsid w:val="00CE1336"/>
    <w:rsid w:val="00D30DF5"/>
    <w:rsid w:val="00DC2CC5"/>
    <w:rsid w:val="00E62148"/>
    <w:rsid w:val="00EA3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523D"/>
    <w:rPr>
      <w:color w:val="808080"/>
    </w:rPr>
  </w:style>
  <w:style w:type="paragraph" w:customStyle="1" w:styleId="57BB0BCC85BB484983F48B021BEC4D00">
    <w:name w:val="57BB0BCC85BB484983F48B021BEC4D00"/>
    <w:rsid w:val="0005445C"/>
  </w:style>
  <w:style w:type="paragraph" w:customStyle="1" w:styleId="B90D4A16CD82493D8563DAB2B020341D">
    <w:name w:val="B90D4A16CD82493D8563DAB2B020341D"/>
    <w:rsid w:val="0005445C"/>
  </w:style>
  <w:style w:type="paragraph" w:customStyle="1" w:styleId="39C232005D954E0180A581D30A192899">
    <w:name w:val="39C232005D954E0180A581D30A192899"/>
    <w:rsid w:val="00D30DF5"/>
  </w:style>
  <w:style w:type="paragraph" w:customStyle="1" w:styleId="21D5D14C0D1B482C913182B34F59B138">
    <w:name w:val="21D5D14C0D1B482C913182B34F59B138"/>
    <w:rsid w:val="00D30DF5"/>
  </w:style>
  <w:style w:type="paragraph" w:customStyle="1" w:styleId="BF334FC6AA4E47FFA5370814F37C7E33">
    <w:name w:val="BF334FC6AA4E47FFA5370814F37C7E33"/>
    <w:rsid w:val="0030523D"/>
  </w:style>
  <w:style w:type="paragraph" w:customStyle="1" w:styleId="2B031D6057514C9AA4F438A9F698C828">
    <w:name w:val="2B031D6057514C9AA4F438A9F698C828"/>
    <w:rsid w:val="0030523D"/>
  </w:style>
  <w:style w:type="paragraph" w:customStyle="1" w:styleId="280EB4EF8DDC492291DC8791AA452773">
    <w:name w:val="280EB4EF8DDC492291DC8791AA452773"/>
    <w:rsid w:val="0030523D"/>
  </w:style>
  <w:style w:type="paragraph" w:customStyle="1" w:styleId="EFE51BBD5DE14CC6A17FEA21D0098068">
    <w:name w:val="EFE51BBD5DE14CC6A17FEA21D0098068"/>
    <w:rsid w:val="0030523D"/>
  </w:style>
  <w:style w:type="paragraph" w:customStyle="1" w:styleId="8D34035594AE4356B53F723EBB6A5D46">
    <w:name w:val="8D34035594AE4356B53F723EBB6A5D46"/>
    <w:rsid w:val="0030523D"/>
  </w:style>
  <w:style w:type="paragraph" w:customStyle="1" w:styleId="E6C3E06C2EE14CD088F20F9E288A5790">
    <w:name w:val="E6C3E06C2EE14CD088F20F9E288A5790"/>
    <w:rsid w:val="0030523D"/>
  </w:style>
  <w:style w:type="paragraph" w:customStyle="1" w:styleId="7E9E902CCA1F4EB5994EF7D7AB7BC7DC">
    <w:name w:val="7E9E902CCA1F4EB5994EF7D7AB7BC7DC"/>
    <w:rsid w:val="0030523D"/>
  </w:style>
  <w:style w:type="paragraph" w:customStyle="1" w:styleId="AEA7C10999D64A8CB88D37ED33FAE3BB">
    <w:name w:val="AEA7C10999D64A8CB88D37ED33FAE3BB"/>
    <w:rsid w:val="0030523D"/>
  </w:style>
  <w:style w:type="paragraph" w:customStyle="1" w:styleId="7B6E6937AD704F3D9FFCFD3465C59384">
    <w:name w:val="7B6E6937AD704F3D9FFCFD3465C59384"/>
    <w:rsid w:val="0030523D"/>
  </w:style>
  <w:style w:type="paragraph" w:customStyle="1" w:styleId="C3280634E9D249FB860A32546FC64087">
    <w:name w:val="C3280634E9D249FB860A32546FC64087"/>
    <w:rsid w:val="0030523D"/>
  </w:style>
  <w:style w:type="paragraph" w:customStyle="1" w:styleId="80E98AECC01146FC842D7B17293BAD15">
    <w:name w:val="80E98AECC01146FC842D7B17293BAD15"/>
    <w:rsid w:val="00305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09ED-06C1-4FCB-878B-804FE540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17</Pages>
  <Words>5052</Words>
  <Characters>28798</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25</cp:revision>
  <cp:lastPrinted>2019-07-16T12:21:00Z</cp:lastPrinted>
  <dcterms:created xsi:type="dcterms:W3CDTF">2019-03-16T08:06:00Z</dcterms:created>
  <dcterms:modified xsi:type="dcterms:W3CDTF">2019-09-25T14:17:00Z</dcterms:modified>
</cp:coreProperties>
</file>