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363860" w14:textId="77777777" w:rsidR="000A400C" w:rsidRPr="004331DE" w:rsidRDefault="000A400C" w:rsidP="00B67070">
      <w:pPr>
        <w:pStyle w:val="2"/>
        <w:tabs>
          <w:tab w:val="left" w:pos="10065"/>
        </w:tabs>
        <w:ind w:firstLine="709"/>
        <w:jc w:val="right"/>
        <w:rPr>
          <w:rFonts w:ascii="Times New Roman" w:hAnsi="Times New Roman" w:cs="Times New Roman"/>
          <w:color w:val="auto"/>
          <w:sz w:val="28"/>
          <w:szCs w:val="28"/>
        </w:rPr>
      </w:pPr>
      <w:bookmarkStart w:id="0" w:name="_Toc343855434"/>
      <w:r w:rsidRPr="004331DE">
        <w:rPr>
          <w:rFonts w:ascii="Times New Roman" w:hAnsi="Times New Roman" w:cs="Times New Roman"/>
          <w:color w:val="auto"/>
          <w:sz w:val="28"/>
          <w:szCs w:val="28"/>
        </w:rPr>
        <w:t>Форма 5.7</w:t>
      </w:r>
      <w:bookmarkEnd w:id="0"/>
    </w:p>
    <w:p w14:paraId="6D1D953C" w14:textId="77777777" w:rsidR="000A400C" w:rsidRPr="00316D99" w:rsidRDefault="000A400C" w:rsidP="00B67070">
      <w:pPr>
        <w:pStyle w:val="2"/>
        <w:tabs>
          <w:tab w:val="left" w:pos="10065"/>
        </w:tabs>
        <w:spacing w:before="0"/>
        <w:ind w:firstLine="709"/>
        <w:jc w:val="center"/>
        <w:rPr>
          <w:rStyle w:val="af8"/>
          <w:rFonts w:ascii="Times New Roman" w:hAnsi="Times New Roman" w:cs="Times New Roman"/>
          <w:b w:val="0"/>
          <w:i w:val="0"/>
          <w:color w:val="auto"/>
          <w:sz w:val="28"/>
          <w:szCs w:val="28"/>
        </w:rPr>
      </w:pPr>
      <w:bookmarkStart w:id="1" w:name="_Toc343855435"/>
      <w:r w:rsidRPr="00316D99">
        <w:rPr>
          <w:rStyle w:val="af8"/>
          <w:rFonts w:ascii="Times New Roman" w:hAnsi="Times New Roman" w:cs="Times New Roman"/>
          <w:b w:val="0"/>
          <w:i w:val="0"/>
          <w:color w:val="auto"/>
          <w:sz w:val="28"/>
          <w:szCs w:val="28"/>
        </w:rPr>
        <w:t xml:space="preserve">ДОГОВОР </w:t>
      </w:r>
      <w:bookmarkEnd w:id="1"/>
    </w:p>
    <w:p w14:paraId="22F32140" w14:textId="1FFB0AEE" w:rsidR="000A400C" w:rsidRPr="001C7E02" w:rsidRDefault="000A400C" w:rsidP="00B67070">
      <w:pPr>
        <w:pStyle w:val="2"/>
        <w:tabs>
          <w:tab w:val="left" w:pos="10065"/>
        </w:tabs>
        <w:spacing w:before="0"/>
        <w:ind w:firstLine="709"/>
        <w:jc w:val="center"/>
        <w:rPr>
          <w:rFonts w:ascii="Times New Roman" w:hAnsi="Times New Roman" w:cs="Times New Roman"/>
          <w:b w:val="0"/>
          <w:color w:val="auto"/>
          <w:sz w:val="28"/>
          <w:szCs w:val="28"/>
        </w:rPr>
      </w:pPr>
      <w:r w:rsidRPr="00316D99">
        <w:rPr>
          <w:rStyle w:val="af8"/>
          <w:rFonts w:ascii="Times New Roman" w:hAnsi="Times New Roman" w:cs="Times New Roman"/>
          <w:b w:val="0"/>
          <w:i w:val="0"/>
          <w:color w:val="auto"/>
          <w:sz w:val="28"/>
          <w:szCs w:val="28"/>
        </w:rPr>
        <w:t xml:space="preserve">поставки </w:t>
      </w:r>
      <w:r w:rsidRPr="00316D99">
        <w:rPr>
          <w:rFonts w:ascii="Times New Roman" w:hAnsi="Times New Roman" w:cs="Times New Roman"/>
          <w:b w:val="0"/>
          <w:color w:val="auto"/>
          <w:sz w:val="28"/>
          <w:szCs w:val="28"/>
        </w:rPr>
        <w:t>для нужд атомных электростанций (АЭС)</w:t>
      </w:r>
      <w:r w:rsidR="001C7E02">
        <w:rPr>
          <w:rFonts w:ascii="Times New Roman" w:hAnsi="Times New Roman" w:cs="Times New Roman"/>
          <w:b w:val="0"/>
          <w:color w:val="auto"/>
          <w:sz w:val="28"/>
          <w:szCs w:val="28"/>
        </w:rPr>
        <w:t xml:space="preserve"> </w:t>
      </w:r>
    </w:p>
    <w:p w14:paraId="644F50DD" w14:textId="77777777" w:rsidR="000A400C" w:rsidRPr="00316D99" w:rsidRDefault="000A400C" w:rsidP="00B67070">
      <w:pPr>
        <w:tabs>
          <w:tab w:val="left" w:pos="10065"/>
        </w:tabs>
        <w:spacing w:line="264" w:lineRule="auto"/>
        <w:ind w:firstLine="709"/>
        <w:jc w:val="center"/>
        <w:rPr>
          <w:rStyle w:val="af8"/>
          <w:rFonts w:asciiTheme="majorHAnsi" w:eastAsiaTheme="majorEastAsia" w:hAnsiTheme="majorHAnsi" w:cstheme="majorBidi"/>
          <w:b/>
          <w:bCs/>
          <w:i w:val="0"/>
          <w:color w:val="4F81BD" w:themeColor="accent1"/>
          <w:sz w:val="26"/>
          <w:szCs w:val="28"/>
        </w:rPr>
      </w:pPr>
    </w:p>
    <w:p w14:paraId="51DE2C77" w14:textId="1072FBDE" w:rsidR="000A400C" w:rsidRPr="00316D99" w:rsidRDefault="000A400C" w:rsidP="00A762FF">
      <w:pPr>
        <w:tabs>
          <w:tab w:val="left" w:pos="10065"/>
        </w:tabs>
        <w:spacing w:line="264" w:lineRule="auto"/>
        <w:jc w:val="both"/>
        <w:rPr>
          <w:rStyle w:val="af8"/>
          <w:i w:val="0"/>
          <w:szCs w:val="28"/>
        </w:rPr>
      </w:pPr>
      <w:r w:rsidRPr="00316D99">
        <w:rPr>
          <w:rStyle w:val="af8"/>
          <w:szCs w:val="28"/>
        </w:rPr>
        <w:t xml:space="preserve">г. </w:t>
      </w:r>
      <w:r w:rsidR="00DD71DC" w:rsidRPr="00316D99">
        <w:rPr>
          <w:rStyle w:val="af8"/>
          <w:szCs w:val="28"/>
        </w:rPr>
        <w:t>Заречный</w:t>
      </w:r>
      <w:r w:rsidRPr="00316D99">
        <w:rPr>
          <w:rStyle w:val="af8"/>
          <w:szCs w:val="28"/>
        </w:rPr>
        <w:t xml:space="preserve">                             </w:t>
      </w:r>
      <w:r w:rsidR="00A762FF" w:rsidRPr="00316D99">
        <w:rPr>
          <w:rStyle w:val="af8"/>
          <w:szCs w:val="28"/>
        </w:rPr>
        <w:t xml:space="preserve">                               “ ____” _________</w:t>
      </w:r>
      <w:r w:rsidRPr="00316D99">
        <w:rPr>
          <w:rStyle w:val="af8"/>
          <w:szCs w:val="28"/>
        </w:rPr>
        <w:t xml:space="preserve">___  ______ </w:t>
      </w:r>
    </w:p>
    <w:p w14:paraId="535CA693" w14:textId="77777777" w:rsidR="000A400C" w:rsidRPr="00316D99" w:rsidRDefault="000A400C" w:rsidP="00A762FF">
      <w:pPr>
        <w:tabs>
          <w:tab w:val="left" w:pos="10065"/>
        </w:tabs>
        <w:spacing w:line="264" w:lineRule="auto"/>
        <w:ind w:firstLine="709"/>
        <w:jc w:val="both"/>
        <w:rPr>
          <w:iCs/>
          <w:szCs w:val="28"/>
        </w:rPr>
      </w:pPr>
    </w:p>
    <w:p w14:paraId="57D05691" w14:textId="2D839DF5" w:rsidR="000A400C" w:rsidRPr="00316D99" w:rsidRDefault="000A400C" w:rsidP="001A18DF">
      <w:pPr>
        <w:tabs>
          <w:tab w:val="left" w:pos="10065"/>
        </w:tabs>
        <w:jc w:val="both"/>
        <w:rPr>
          <w:szCs w:val="28"/>
        </w:rPr>
      </w:pPr>
      <w:r w:rsidRPr="00316D99">
        <w:rPr>
          <w:bCs/>
          <w:szCs w:val="28"/>
        </w:rPr>
        <w:t>____________________, именуемое в дальнейшем Поставщик</w:t>
      </w:r>
      <w:r w:rsidRPr="00316D99">
        <w:rPr>
          <w:bCs/>
          <w:szCs w:val="28"/>
          <w:vertAlign w:val="superscript"/>
        </w:rPr>
        <w:t xml:space="preserve"> </w:t>
      </w:r>
      <w:r w:rsidRPr="00316D99">
        <w:rPr>
          <w:bCs/>
          <w:szCs w:val="28"/>
        </w:rPr>
        <w:t>в лице ___________________________, действующего на основании</w:t>
      </w:r>
      <w:r w:rsidRPr="00316D99">
        <w:rPr>
          <w:bCs/>
          <w:szCs w:val="28"/>
          <w:vertAlign w:val="superscript"/>
        </w:rPr>
        <w:t xml:space="preserve"> </w:t>
      </w:r>
      <w:r w:rsidRPr="00316D99">
        <w:rPr>
          <w:bCs/>
          <w:szCs w:val="28"/>
        </w:rPr>
        <w:t xml:space="preserve">_____________, </w:t>
      </w:r>
      <w:r w:rsidRPr="00316D99">
        <w:rPr>
          <w:bCs/>
          <w:spacing w:val="6"/>
          <w:szCs w:val="28"/>
        </w:rPr>
        <w:t xml:space="preserve">с одной стороны, </w:t>
      </w:r>
      <w:r w:rsidRPr="00316D99">
        <w:rPr>
          <w:bCs/>
          <w:szCs w:val="28"/>
        </w:rPr>
        <w:t xml:space="preserve">и АО «Концерн Росэнергоатом», </w:t>
      </w:r>
      <w:r w:rsidRPr="00316D99">
        <w:rPr>
          <w:bCs/>
          <w:spacing w:val="6"/>
          <w:szCs w:val="28"/>
        </w:rPr>
        <w:t xml:space="preserve">именуемое в дальнейшем Покупатель, </w:t>
      </w:r>
      <w:r w:rsidRPr="00316D99">
        <w:rPr>
          <w:bCs/>
          <w:szCs w:val="28"/>
        </w:rPr>
        <w:t xml:space="preserve">в лице </w:t>
      </w:r>
      <w:r w:rsidR="00DD71DC" w:rsidRPr="00316D99">
        <w:rPr>
          <w:bCs/>
          <w:szCs w:val="28"/>
        </w:rPr>
        <w:t>заместителя Генерального директора – директора филиала АО «Концерн Росэнергоатом» «Белоярская</w:t>
      </w:r>
      <w:r w:rsidR="00815D0D">
        <w:rPr>
          <w:bCs/>
          <w:szCs w:val="28"/>
        </w:rPr>
        <w:t xml:space="preserve"> </w:t>
      </w:r>
      <w:r w:rsidR="00DD71DC" w:rsidRPr="00316D99">
        <w:rPr>
          <w:bCs/>
          <w:szCs w:val="28"/>
        </w:rPr>
        <w:t xml:space="preserve"> атомная ст</w:t>
      </w:r>
      <w:r w:rsidR="001C7E02">
        <w:rPr>
          <w:bCs/>
          <w:szCs w:val="28"/>
        </w:rPr>
        <w:t>анция» Сидорова Ивана Ивановича</w:t>
      </w:r>
      <w:r w:rsidRPr="00316D99">
        <w:rPr>
          <w:bCs/>
          <w:szCs w:val="28"/>
        </w:rPr>
        <w:t>,</w:t>
      </w:r>
      <w:r w:rsidRPr="00316D99">
        <w:rPr>
          <w:bCs/>
          <w:szCs w:val="28"/>
          <w:vertAlign w:val="superscript"/>
        </w:rPr>
        <w:t xml:space="preserve"> </w:t>
      </w:r>
      <w:r w:rsidRPr="00316D99">
        <w:rPr>
          <w:bCs/>
          <w:szCs w:val="28"/>
        </w:rPr>
        <w:t xml:space="preserve">действующего на основании </w:t>
      </w:r>
      <w:r w:rsidR="00DD71DC" w:rsidRPr="00316D99">
        <w:rPr>
          <w:bCs/>
          <w:szCs w:val="28"/>
        </w:rPr>
        <w:t>доверенности от 25 05 2015 г. № 1-3472</w:t>
      </w:r>
      <w:r w:rsidRPr="00316D99">
        <w:rPr>
          <w:szCs w:val="28"/>
        </w:rPr>
        <w:t>,</w:t>
      </w:r>
      <w:r w:rsidRPr="00316D99">
        <w:rPr>
          <w:bCs/>
          <w:szCs w:val="28"/>
          <w:vertAlign w:val="superscript"/>
        </w:rPr>
        <w:t xml:space="preserve"> </w:t>
      </w:r>
      <w:r w:rsidRPr="00316D99">
        <w:rPr>
          <w:bCs/>
          <w:szCs w:val="28"/>
        </w:rPr>
        <w:t>с другой стороны, заключили настоящий договор (далее – Договор) о следующем</w:t>
      </w:r>
      <w:r w:rsidRPr="00316D99">
        <w:rPr>
          <w:szCs w:val="28"/>
        </w:rPr>
        <w:t>:</w:t>
      </w:r>
    </w:p>
    <w:p w14:paraId="6E95D6C8" w14:textId="77777777" w:rsidR="000A400C" w:rsidRPr="00316D99" w:rsidRDefault="000A400C" w:rsidP="001A18DF">
      <w:pPr>
        <w:tabs>
          <w:tab w:val="left" w:pos="10065"/>
        </w:tabs>
        <w:ind w:firstLine="709"/>
        <w:jc w:val="both"/>
        <w:rPr>
          <w:bCs/>
          <w:szCs w:val="28"/>
          <w:vertAlign w:val="superscript"/>
        </w:rPr>
      </w:pPr>
    </w:p>
    <w:p w14:paraId="055DBC42" w14:textId="77777777" w:rsidR="000A400C" w:rsidRDefault="000A400C" w:rsidP="001A18DF">
      <w:pPr>
        <w:tabs>
          <w:tab w:val="left" w:pos="0"/>
          <w:tab w:val="left" w:pos="10065"/>
        </w:tabs>
        <w:ind w:left="709"/>
        <w:jc w:val="both"/>
        <w:rPr>
          <w:rStyle w:val="af8"/>
          <w:b/>
          <w:i w:val="0"/>
          <w:szCs w:val="28"/>
        </w:rPr>
      </w:pPr>
      <w:r w:rsidRPr="00316D99">
        <w:rPr>
          <w:rStyle w:val="af8"/>
          <w:b/>
          <w:i w:val="0"/>
          <w:szCs w:val="28"/>
        </w:rPr>
        <w:t>1. ПРЕДМЕТ ДОГОВОРА</w:t>
      </w:r>
    </w:p>
    <w:p w14:paraId="2E0716B4" w14:textId="0ACF56E5" w:rsidR="005E63C0" w:rsidRPr="005E63C0" w:rsidRDefault="005E63C0" w:rsidP="005E63C0">
      <w:pPr>
        <w:tabs>
          <w:tab w:val="left" w:pos="0"/>
          <w:tab w:val="left" w:pos="10065"/>
        </w:tabs>
        <w:ind w:firstLine="709"/>
        <w:jc w:val="both"/>
        <w:rPr>
          <w:rStyle w:val="af8"/>
          <w:i w:val="0"/>
          <w:szCs w:val="28"/>
        </w:rPr>
      </w:pPr>
      <w:r w:rsidRPr="00316D99">
        <w:rPr>
          <w:rStyle w:val="af8"/>
          <w:i w:val="0"/>
          <w:szCs w:val="28"/>
        </w:rPr>
        <w:t xml:space="preserve">Предметом настоящего договора является поставка Поставщиком, </w:t>
      </w:r>
      <w:r>
        <w:rPr>
          <w:rStyle w:val="af8"/>
          <w:i w:val="0"/>
          <w:szCs w:val="28"/>
        </w:rPr>
        <w:t>уса приварки для ГЦН</w:t>
      </w:r>
      <w:r w:rsidRPr="00316D99">
        <w:rPr>
          <w:rStyle w:val="af8"/>
          <w:i w:val="0"/>
          <w:szCs w:val="28"/>
        </w:rPr>
        <w:t xml:space="preserve"> далее – Продукция) в количестве и ассортименте по цене и в сроки согласно Спецификации (приложение № 1)</w:t>
      </w:r>
      <w:r>
        <w:rPr>
          <w:rStyle w:val="af8"/>
          <w:i w:val="0"/>
          <w:szCs w:val="28"/>
        </w:rPr>
        <w:t xml:space="preserve"> и Технического задания (приложение №8)</w:t>
      </w:r>
      <w:r w:rsidRPr="00316D99">
        <w:rPr>
          <w:rStyle w:val="af8"/>
          <w:i w:val="0"/>
          <w:szCs w:val="28"/>
        </w:rPr>
        <w:t>, являющейся неотъемлемой частью настоящего Договора, приемка и оплата Покупателем Продукции на условиях и в сроки, определенные настоящим Договором.</w:t>
      </w:r>
    </w:p>
    <w:p w14:paraId="01F3FC0F" w14:textId="77777777" w:rsidR="000A400C" w:rsidRPr="00316D99" w:rsidRDefault="000A400C" w:rsidP="001A18DF">
      <w:pPr>
        <w:tabs>
          <w:tab w:val="left" w:pos="0"/>
          <w:tab w:val="left" w:pos="10065"/>
        </w:tabs>
        <w:ind w:firstLine="709"/>
        <w:jc w:val="both"/>
        <w:rPr>
          <w:rStyle w:val="af8"/>
          <w:i w:val="0"/>
          <w:szCs w:val="28"/>
        </w:rPr>
      </w:pPr>
      <w:r w:rsidRPr="00316D99">
        <w:rPr>
          <w:rStyle w:val="af8"/>
          <w:i w:val="0"/>
          <w:szCs w:val="28"/>
        </w:rPr>
        <w:t>Изготовителем продукции, поименованной в Спецификации, является/являются _____________________________.</w:t>
      </w:r>
    </w:p>
    <w:p w14:paraId="181AE8F6" w14:textId="7F03F788" w:rsidR="001A18DF" w:rsidRPr="001A18DF" w:rsidRDefault="000A400C" w:rsidP="006052A2">
      <w:pPr>
        <w:tabs>
          <w:tab w:val="left" w:pos="0"/>
          <w:tab w:val="left" w:pos="10065"/>
        </w:tabs>
        <w:ind w:firstLine="709"/>
        <w:jc w:val="both"/>
        <w:rPr>
          <w:rStyle w:val="af8"/>
          <w:i w:val="0"/>
          <w:szCs w:val="28"/>
        </w:rPr>
      </w:pPr>
      <w:r w:rsidRPr="00316D99">
        <w:rPr>
          <w:rStyle w:val="af8"/>
          <w:i w:val="0"/>
          <w:szCs w:val="28"/>
        </w:rPr>
        <w:t xml:space="preserve">1.2 Поставка Продукции по настоящему договору осуществляется в адрес Грузополучателя: </w:t>
      </w:r>
      <w:r w:rsidR="001A18DF" w:rsidRPr="001A18DF">
        <w:rPr>
          <w:rStyle w:val="af8"/>
          <w:i w:val="0"/>
          <w:szCs w:val="28"/>
        </w:rPr>
        <w:t xml:space="preserve">филиал АО «Концерн Росэнергоатом» «Белоярская атомная станция», адрес: </w:t>
      </w:r>
      <w:smartTag w:uri="urn:schemas-microsoft-com:office:smarttags" w:element="metricconverter">
        <w:smartTagPr>
          <w:attr w:name="ProductID" w:val="624250, г"/>
        </w:smartTagPr>
        <w:r w:rsidR="001A18DF" w:rsidRPr="001A18DF">
          <w:rPr>
            <w:rStyle w:val="af8"/>
            <w:i w:val="0"/>
            <w:szCs w:val="28"/>
          </w:rPr>
          <w:t>624250, г</w:t>
        </w:r>
      </w:smartTag>
      <w:r w:rsidR="001A18DF" w:rsidRPr="001A18DF">
        <w:rPr>
          <w:rStyle w:val="af8"/>
          <w:i w:val="0"/>
          <w:szCs w:val="28"/>
        </w:rPr>
        <w:t xml:space="preserve">. Заречный Свердловская область. </w:t>
      </w:r>
    </w:p>
    <w:p w14:paraId="55174C7B" w14:textId="709A6093" w:rsidR="000A400C" w:rsidRPr="00316D99" w:rsidRDefault="000A400C" w:rsidP="001A18DF">
      <w:pPr>
        <w:tabs>
          <w:tab w:val="left" w:pos="0"/>
          <w:tab w:val="left" w:pos="10065"/>
        </w:tabs>
        <w:ind w:firstLine="709"/>
        <w:jc w:val="both"/>
        <w:rPr>
          <w:rStyle w:val="af8"/>
          <w:i w:val="0"/>
          <w:szCs w:val="28"/>
        </w:rPr>
      </w:pPr>
      <w:r w:rsidRPr="00316D99">
        <w:rPr>
          <w:rStyle w:val="af8"/>
          <w:i w:val="0"/>
          <w:szCs w:val="28"/>
        </w:rPr>
        <w:t xml:space="preserve">Грузополучатель </w:t>
      </w:r>
      <w:r w:rsidR="001A18DF">
        <w:rPr>
          <w:rStyle w:val="af8"/>
          <w:i w:val="0"/>
          <w:szCs w:val="28"/>
        </w:rPr>
        <w:t xml:space="preserve">(Белоярская АЭС) </w:t>
      </w:r>
      <w:r w:rsidRPr="00316D99">
        <w:rPr>
          <w:rStyle w:val="af8"/>
          <w:i w:val="0"/>
          <w:szCs w:val="28"/>
        </w:rPr>
        <w:t>осуществляет приемку продукции в порядке, установленном настоящим Договором.</w:t>
      </w:r>
    </w:p>
    <w:p w14:paraId="79DDFE8C" w14:textId="77777777" w:rsidR="000A400C" w:rsidRPr="00316D99" w:rsidRDefault="000A400C" w:rsidP="001A18DF">
      <w:pPr>
        <w:pStyle w:val="31"/>
        <w:tabs>
          <w:tab w:val="left" w:pos="0"/>
          <w:tab w:val="left" w:pos="10065"/>
        </w:tabs>
        <w:ind w:firstLine="709"/>
        <w:jc w:val="both"/>
        <w:rPr>
          <w:rStyle w:val="af8"/>
          <w:sz w:val="28"/>
          <w:szCs w:val="28"/>
        </w:rPr>
      </w:pPr>
    </w:p>
    <w:p w14:paraId="547B416F" w14:textId="77777777" w:rsidR="000A400C" w:rsidRPr="00316D99" w:rsidRDefault="000A400C" w:rsidP="001A18DF">
      <w:pPr>
        <w:pStyle w:val="31"/>
        <w:tabs>
          <w:tab w:val="left" w:pos="0"/>
          <w:tab w:val="left" w:pos="10065"/>
        </w:tabs>
        <w:ind w:firstLine="709"/>
        <w:jc w:val="both"/>
        <w:rPr>
          <w:rStyle w:val="af8"/>
          <w:b/>
          <w:i w:val="0"/>
          <w:sz w:val="28"/>
          <w:szCs w:val="28"/>
        </w:rPr>
      </w:pPr>
      <w:r w:rsidRPr="00316D99">
        <w:rPr>
          <w:rStyle w:val="af8"/>
          <w:b/>
          <w:i w:val="0"/>
          <w:sz w:val="28"/>
          <w:szCs w:val="28"/>
        </w:rPr>
        <w:t>2. ЦЕНА ДОГОВОРА</w:t>
      </w:r>
    </w:p>
    <w:p w14:paraId="178A33D7" w14:textId="5A5611E7" w:rsidR="000A400C" w:rsidRPr="001A18DF" w:rsidRDefault="000A400C" w:rsidP="001A18DF">
      <w:pPr>
        <w:pStyle w:val="31"/>
        <w:tabs>
          <w:tab w:val="left" w:pos="0"/>
          <w:tab w:val="left" w:pos="10065"/>
        </w:tabs>
        <w:ind w:firstLine="709"/>
        <w:jc w:val="both"/>
        <w:rPr>
          <w:sz w:val="28"/>
        </w:rPr>
      </w:pPr>
      <w:r w:rsidRPr="001A18DF">
        <w:rPr>
          <w:sz w:val="28"/>
        </w:rPr>
        <w:t>2.1 Цена настоящего договора составляет _____________________________ руб., кроме</w:t>
      </w:r>
      <w:r w:rsidR="001A18DF">
        <w:rPr>
          <w:sz w:val="28"/>
        </w:rPr>
        <w:t xml:space="preserve"> того НДС (______</w:t>
      </w:r>
      <w:r w:rsidRPr="001A18DF">
        <w:rPr>
          <w:sz w:val="28"/>
        </w:rPr>
        <w:t xml:space="preserve">%) </w:t>
      </w:r>
      <w:r w:rsidRPr="00316D99">
        <w:rPr>
          <w:bCs/>
          <w:sz w:val="28"/>
          <w:szCs w:val="28"/>
        </w:rPr>
        <w:t>_____________________-______________ руб.</w:t>
      </w:r>
      <w:r w:rsidRPr="001A18DF">
        <w:rPr>
          <w:sz w:val="28"/>
        </w:rPr>
        <w:t xml:space="preserve"> всего: </w:t>
      </w:r>
      <w:r w:rsidRPr="00316D99">
        <w:rPr>
          <w:bCs/>
          <w:sz w:val="28"/>
          <w:szCs w:val="28"/>
        </w:rPr>
        <w:t>____________________</w:t>
      </w:r>
      <w:r w:rsidRPr="001A18DF">
        <w:rPr>
          <w:sz w:val="28"/>
        </w:rPr>
        <w:t xml:space="preserve"> руб.</w:t>
      </w:r>
    </w:p>
    <w:p w14:paraId="5CF83AAB" w14:textId="79087EF2" w:rsidR="003B032A" w:rsidRPr="00AA6836" w:rsidRDefault="000A400C" w:rsidP="003B032A">
      <w:pPr>
        <w:tabs>
          <w:tab w:val="left" w:pos="0"/>
          <w:tab w:val="left" w:pos="10065"/>
        </w:tabs>
        <w:ind w:firstLine="709"/>
        <w:jc w:val="both"/>
        <w:rPr>
          <w:color w:val="FF0000"/>
          <w:szCs w:val="28"/>
        </w:rPr>
      </w:pPr>
      <w:r w:rsidRPr="003B032A">
        <w:rPr>
          <w:color w:val="FF0000"/>
        </w:rPr>
        <w:t>2.2 </w:t>
      </w:r>
      <w:r w:rsidR="003B032A" w:rsidRPr="003B032A">
        <w:rPr>
          <w:color w:val="FF0000"/>
          <w:szCs w:val="28"/>
        </w:rPr>
        <w:t xml:space="preserve">В цену Продукции входит стоимость тары и упаковки, транспортные расходы, расходы на уплату таможенных пошлин и прочих сборов, страхование Продукции, затраты на проведение оценки соответствия согласно НП-071-18 в формах экспертизы технической документации, испытаний в испытательных лабораториях (центрах), контроля организациями, выполняющими работы и предоставляющими услуги при изготовлении, обязательной сертификации. Тара и упаковка возвращению </w:t>
      </w:r>
      <w:r w:rsidR="003B032A" w:rsidRPr="00AA6836">
        <w:rPr>
          <w:color w:val="FF0000"/>
          <w:szCs w:val="28"/>
        </w:rPr>
        <w:t xml:space="preserve">не подлежат </w:t>
      </w:r>
    </w:p>
    <w:p w14:paraId="7B46119A" w14:textId="011A6615" w:rsidR="00A35B80" w:rsidRPr="001A18DF" w:rsidRDefault="006563EE" w:rsidP="00103D2A">
      <w:pPr>
        <w:tabs>
          <w:tab w:val="left" w:pos="0"/>
          <w:tab w:val="left" w:pos="10065"/>
        </w:tabs>
        <w:ind w:firstLine="709"/>
        <w:jc w:val="both"/>
        <w:rPr>
          <w:rStyle w:val="af8"/>
          <w:b/>
          <w:i w:val="0"/>
        </w:rPr>
      </w:pPr>
      <w:r>
        <w:rPr>
          <w:i/>
          <w:szCs w:val="28"/>
        </w:rPr>
        <w:t xml:space="preserve">      </w:t>
      </w:r>
    </w:p>
    <w:p w14:paraId="4A1E3F59" w14:textId="77777777" w:rsidR="000A400C" w:rsidRPr="00316D99" w:rsidRDefault="000A400C" w:rsidP="001A18DF">
      <w:pPr>
        <w:pStyle w:val="af1"/>
        <w:tabs>
          <w:tab w:val="left" w:pos="0"/>
          <w:tab w:val="left" w:pos="10065"/>
        </w:tabs>
        <w:spacing w:after="0"/>
        <w:ind w:firstLine="709"/>
        <w:jc w:val="both"/>
        <w:rPr>
          <w:rStyle w:val="af8"/>
          <w:b/>
          <w:i w:val="0"/>
          <w:szCs w:val="28"/>
        </w:rPr>
      </w:pPr>
      <w:r w:rsidRPr="00316D99">
        <w:rPr>
          <w:rStyle w:val="af8"/>
          <w:b/>
          <w:i w:val="0"/>
          <w:szCs w:val="28"/>
        </w:rPr>
        <w:t>3. УСЛОВИЯ ПОСТАВКИ, ГАРАНТИЙНЫЙ СРОК</w:t>
      </w:r>
    </w:p>
    <w:p w14:paraId="6DBD8877" w14:textId="1533B922" w:rsidR="003B032A" w:rsidRPr="003B032A" w:rsidRDefault="003B032A" w:rsidP="003B032A">
      <w:pPr>
        <w:tabs>
          <w:tab w:val="left" w:pos="0"/>
        </w:tabs>
        <w:ind w:firstLine="709"/>
        <w:jc w:val="both"/>
        <w:rPr>
          <w:rStyle w:val="af8"/>
          <w:i w:val="0"/>
          <w:color w:val="FF0000"/>
        </w:rPr>
      </w:pPr>
      <w:r w:rsidRPr="003B032A">
        <w:rPr>
          <w:rStyle w:val="af8"/>
          <w:i w:val="0"/>
          <w:color w:val="FF0000"/>
        </w:rPr>
        <w:t xml:space="preserve">3.1. Поставщик письменно уведомляет Покупателя о готовности Продукции к отправке </w:t>
      </w:r>
      <w:r w:rsidRPr="003B032A">
        <w:rPr>
          <w:color w:val="FF0000"/>
        </w:rPr>
        <w:t>по факсу или электрон</w:t>
      </w:r>
      <w:r w:rsidR="005E63C0">
        <w:rPr>
          <w:color w:val="FF0000"/>
        </w:rPr>
        <w:t xml:space="preserve">ной почтой по адресу: </w:t>
      </w:r>
      <w:r w:rsidR="005E63C0">
        <w:rPr>
          <w:color w:val="FF0000"/>
          <w:lang w:val="en-US"/>
        </w:rPr>
        <w:t>oko</w:t>
      </w:r>
      <w:r w:rsidR="005E63C0" w:rsidRPr="005E63C0">
        <w:rPr>
          <w:color w:val="FF0000"/>
        </w:rPr>
        <w:t>-</w:t>
      </w:r>
      <w:r w:rsidR="005E63C0">
        <w:rPr>
          <w:color w:val="FF0000"/>
          <w:lang w:val="en-US"/>
        </w:rPr>
        <w:t>tmo</w:t>
      </w:r>
      <w:r w:rsidR="005E63C0" w:rsidRPr="005E63C0">
        <w:rPr>
          <w:color w:val="FF0000"/>
        </w:rPr>
        <w:t>1@</w:t>
      </w:r>
      <w:r w:rsidR="005E63C0">
        <w:rPr>
          <w:color w:val="FF0000"/>
          <w:lang w:val="en-US"/>
        </w:rPr>
        <w:t>belnpp</w:t>
      </w:r>
      <w:r w:rsidR="005E63C0" w:rsidRPr="005E63C0">
        <w:rPr>
          <w:color w:val="FF0000"/>
        </w:rPr>
        <w:t>.</w:t>
      </w:r>
      <w:r w:rsidR="005E63C0">
        <w:rPr>
          <w:color w:val="FF0000"/>
          <w:lang w:val="en-US"/>
        </w:rPr>
        <w:t>ru</w:t>
      </w:r>
      <w:r w:rsidRPr="003B032A">
        <w:rPr>
          <w:rStyle w:val="af8"/>
          <w:i w:val="0"/>
          <w:color w:val="FF0000"/>
        </w:rPr>
        <w:t xml:space="preserve">. К уведомлению должны быть приложены копии Сопроводительной документация к </w:t>
      </w:r>
      <w:r w:rsidRPr="003B032A">
        <w:rPr>
          <w:rStyle w:val="af8"/>
          <w:i w:val="0"/>
          <w:color w:val="FF0000"/>
        </w:rPr>
        <w:lastRenderedPageBreak/>
        <w:t>продукции, в составе перечня «</w:t>
      </w:r>
      <w:r w:rsidRPr="003B032A">
        <w:rPr>
          <w:bCs/>
          <w:color w:val="FF0000"/>
        </w:rPr>
        <w:t xml:space="preserve">Документация, передаваемая филиалу Покупателю вместе с Продукцией в тарном месте №1» </w:t>
      </w:r>
      <w:r w:rsidRPr="003B032A">
        <w:rPr>
          <w:rStyle w:val="af8"/>
          <w:i w:val="0"/>
          <w:color w:val="FF0000"/>
        </w:rPr>
        <w:t>приложения №4 к настоящему договору.</w:t>
      </w:r>
    </w:p>
    <w:p w14:paraId="1B2922C3" w14:textId="77777777" w:rsidR="003B032A" w:rsidRPr="003B032A" w:rsidRDefault="003B032A" w:rsidP="003B032A">
      <w:pPr>
        <w:tabs>
          <w:tab w:val="left" w:pos="0"/>
        </w:tabs>
        <w:ind w:firstLine="709"/>
        <w:jc w:val="both"/>
        <w:rPr>
          <w:rStyle w:val="af8"/>
          <w:i w:val="0"/>
          <w:color w:val="FF0000"/>
        </w:rPr>
      </w:pPr>
      <w:r w:rsidRPr="003B032A">
        <w:rPr>
          <w:rStyle w:val="af8"/>
          <w:i w:val="0"/>
          <w:color w:val="FF0000"/>
        </w:rPr>
        <w:t>3.2. Покупатель в течение 5 рабочих дней письменно уведомляет Поставщика о готовности принять Продукцию.</w:t>
      </w:r>
    </w:p>
    <w:p w14:paraId="14274B1D" w14:textId="77777777" w:rsidR="003B032A" w:rsidRPr="003B032A" w:rsidRDefault="003B032A" w:rsidP="003B032A">
      <w:pPr>
        <w:tabs>
          <w:tab w:val="left" w:pos="0"/>
        </w:tabs>
        <w:ind w:firstLine="709"/>
        <w:jc w:val="both"/>
        <w:rPr>
          <w:rStyle w:val="af8"/>
          <w:i w:val="0"/>
          <w:color w:val="FF0000"/>
        </w:rPr>
      </w:pPr>
      <w:r w:rsidRPr="003B032A">
        <w:rPr>
          <w:rStyle w:val="af8"/>
          <w:i w:val="0"/>
          <w:color w:val="FF0000"/>
        </w:rPr>
        <w:t>3.3. Доставка Продукции в адрес филиала Покупателя должна осуществляться железнодорожным транспортом или автомобильным транспортом (по согласованию сторон) по реквизитам, указанным в спецификации.</w:t>
      </w:r>
    </w:p>
    <w:p w14:paraId="42795AD2" w14:textId="77777777" w:rsidR="003B032A" w:rsidRPr="003B032A" w:rsidRDefault="003B032A" w:rsidP="003B032A">
      <w:pPr>
        <w:tabs>
          <w:tab w:val="left" w:pos="0"/>
        </w:tabs>
        <w:ind w:firstLine="709"/>
        <w:jc w:val="both"/>
        <w:rPr>
          <w:rStyle w:val="af8"/>
          <w:i w:val="0"/>
          <w:color w:val="FF0000"/>
        </w:rPr>
      </w:pPr>
      <w:r w:rsidRPr="003B032A">
        <w:rPr>
          <w:rStyle w:val="af8"/>
          <w:i w:val="0"/>
          <w:color w:val="FF0000"/>
        </w:rPr>
        <w:t>3.4. Продукция должна быть упакована Поставщиком таким образом, чтобы исключить порчу и уничтожение ее на период доставки до приемки ее филиалом Покупателя, а также на период хранения до проведения монтажа.</w:t>
      </w:r>
    </w:p>
    <w:p w14:paraId="449E0879" w14:textId="18323678" w:rsidR="003B032A" w:rsidRPr="003B032A" w:rsidRDefault="003B032A" w:rsidP="003B032A">
      <w:pPr>
        <w:tabs>
          <w:tab w:val="left" w:pos="0"/>
        </w:tabs>
        <w:ind w:firstLine="709"/>
        <w:jc w:val="both"/>
        <w:rPr>
          <w:color w:val="FF0000"/>
        </w:rPr>
      </w:pPr>
      <w:r w:rsidRPr="003B032A">
        <w:rPr>
          <w:rStyle w:val="af8"/>
          <w:i w:val="0"/>
          <w:color w:val="FF0000"/>
        </w:rPr>
        <w:t>3.5. </w:t>
      </w:r>
      <w:r w:rsidRPr="003B032A">
        <w:rPr>
          <w:color w:val="FF0000"/>
        </w:rPr>
        <w:t>Для своевременного формирования бухгалтерской и налоговой отчетности Поставщик в день отгрузки Продукции (Товара) в адрес филиала Покупателя обязан направить Покупателю (а именно куратору договора) по факсу или</w:t>
      </w:r>
      <w:r w:rsidR="005E63C0">
        <w:rPr>
          <w:color w:val="FF0000"/>
        </w:rPr>
        <w:t xml:space="preserve"> электронной почтой по адресу: oko-</w:t>
      </w:r>
      <w:r w:rsidR="005E63C0">
        <w:rPr>
          <w:color w:val="FF0000"/>
          <w:lang w:val="en-US"/>
        </w:rPr>
        <w:t>tmo</w:t>
      </w:r>
      <w:r w:rsidR="005E63C0" w:rsidRPr="005E63C0">
        <w:rPr>
          <w:color w:val="FF0000"/>
        </w:rPr>
        <w:t>1@</w:t>
      </w:r>
      <w:r w:rsidR="005E63C0">
        <w:rPr>
          <w:color w:val="FF0000"/>
        </w:rPr>
        <w:t>belnpp.</w:t>
      </w:r>
      <w:r w:rsidR="005E63C0">
        <w:rPr>
          <w:color w:val="FF0000"/>
          <w:lang w:val="en-US"/>
        </w:rPr>
        <w:t>ru</w:t>
      </w:r>
      <w:r w:rsidRPr="003B032A">
        <w:rPr>
          <w:color w:val="FF0000"/>
        </w:rPr>
        <w:t>, следующие копии отчетных документов:</w:t>
      </w:r>
    </w:p>
    <w:p w14:paraId="7DB7F028" w14:textId="77777777" w:rsidR="003B032A" w:rsidRPr="003B032A" w:rsidRDefault="003B032A" w:rsidP="003B032A">
      <w:pPr>
        <w:tabs>
          <w:tab w:val="left" w:pos="0"/>
        </w:tabs>
        <w:ind w:firstLine="709"/>
        <w:jc w:val="both"/>
        <w:rPr>
          <w:rStyle w:val="af8"/>
          <w:i w:val="0"/>
          <w:color w:val="FF0000"/>
        </w:rPr>
      </w:pPr>
      <w:r w:rsidRPr="003B032A">
        <w:rPr>
          <w:color w:val="FF0000"/>
        </w:rPr>
        <w:t xml:space="preserve">- </w:t>
      </w:r>
      <w:r w:rsidRPr="003B032A">
        <w:rPr>
          <w:rStyle w:val="af8"/>
          <w:color w:val="FF0000"/>
        </w:rPr>
        <w:t> </w:t>
      </w:r>
      <w:r w:rsidRPr="003B032A">
        <w:rPr>
          <w:color w:val="FF0000"/>
        </w:rPr>
        <w:t>товарные накладные (ТОРГ – 12);</w:t>
      </w:r>
    </w:p>
    <w:p w14:paraId="14852572" w14:textId="77777777" w:rsidR="003B032A" w:rsidRPr="003B032A" w:rsidRDefault="003B032A" w:rsidP="003B032A">
      <w:pPr>
        <w:tabs>
          <w:tab w:val="left" w:pos="0"/>
        </w:tabs>
        <w:ind w:firstLine="709"/>
        <w:jc w:val="both"/>
        <w:rPr>
          <w:rStyle w:val="af8"/>
          <w:i w:val="0"/>
          <w:color w:val="FF0000"/>
        </w:rPr>
      </w:pPr>
      <w:r w:rsidRPr="003B032A">
        <w:rPr>
          <w:rStyle w:val="af8"/>
          <w:i w:val="0"/>
          <w:color w:val="FF0000"/>
        </w:rPr>
        <w:t>- счета-фактуры, оформленные в соответствии с требованиями законодательства Российской Федерации;</w:t>
      </w:r>
    </w:p>
    <w:p w14:paraId="52FA4414" w14:textId="77777777" w:rsidR="003B032A" w:rsidRPr="003B032A" w:rsidRDefault="003B032A" w:rsidP="003B032A">
      <w:pPr>
        <w:tabs>
          <w:tab w:val="left" w:pos="0"/>
        </w:tabs>
        <w:ind w:firstLine="709"/>
        <w:jc w:val="both"/>
        <w:rPr>
          <w:color w:val="FF0000"/>
        </w:rPr>
      </w:pPr>
      <w:r w:rsidRPr="003B032A">
        <w:rPr>
          <w:color w:val="FF0000"/>
        </w:rPr>
        <w:t xml:space="preserve">- </w:t>
      </w:r>
      <w:r w:rsidRPr="003B032A">
        <w:rPr>
          <w:rStyle w:val="af8"/>
          <w:color w:val="FF0000"/>
        </w:rPr>
        <w:t xml:space="preserve"> </w:t>
      </w:r>
      <w:r w:rsidRPr="003B032A">
        <w:rPr>
          <w:color w:val="FF0000"/>
        </w:rPr>
        <w:t>товарно-транспортные накладные (ТТН).</w:t>
      </w:r>
    </w:p>
    <w:p w14:paraId="003AA4F7" w14:textId="47335AE1" w:rsidR="006C22D1" w:rsidRDefault="003B032A" w:rsidP="003B032A">
      <w:pPr>
        <w:tabs>
          <w:tab w:val="left" w:pos="0"/>
        </w:tabs>
        <w:ind w:firstLine="709"/>
        <w:jc w:val="both"/>
        <w:rPr>
          <w:color w:val="FF0000"/>
        </w:rPr>
      </w:pPr>
      <w:r w:rsidRPr="003B032A">
        <w:rPr>
          <w:color w:val="FF0000"/>
        </w:rPr>
        <w:t xml:space="preserve">3.6. Переход права собственности на Продукцию происходит в момент приемки Продукции филиалом Покупателя на основании подписанного акта приема-передачи Продукции </w:t>
      </w:r>
      <w:r w:rsidR="005E63C0">
        <w:rPr>
          <w:color w:val="00B0F0"/>
        </w:rPr>
        <w:t>(Приложение №7</w:t>
      </w:r>
      <w:r w:rsidR="006C22D1" w:rsidRPr="00EE5FF2">
        <w:rPr>
          <w:color w:val="00B0F0"/>
        </w:rPr>
        <w:t>). Акт приема-передачи Продукции подписывается сторонами в течение 5 рабочих дней с даты подписания Покупателем акта входного контроля без замечаний.</w:t>
      </w:r>
      <w:r w:rsidR="006C22D1">
        <w:rPr>
          <w:rStyle w:val="aff1"/>
          <w:color w:val="FF0000"/>
        </w:rPr>
        <w:footnoteReference w:id="2"/>
      </w:r>
    </w:p>
    <w:p w14:paraId="66129FE9" w14:textId="64D75A0A" w:rsidR="003B032A" w:rsidRPr="003B032A" w:rsidRDefault="003B032A" w:rsidP="003B032A">
      <w:pPr>
        <w:tabs>
          <w:tab w:val="left" w:pos="0"/>
        </w:tabs>
        <w:ind w:firstLine="709"/>
        <w:jc w:val="both"/>
        <w:rPr>
          <w:color w:val="FF0000"/>
        </w:rPr>
      </w:pPr>
      <w:r w:rsidRPr="003B032A">
        <w:rPr>
          <w:color w:val="FF0000"/>
        </w:rPr>
        <w:t>В отношении указанной продукции не применяются условия пункта 5 статьи 488 Гражданского кодекса Российской Федерации.</w:t>
      </w:r>
    </w:p>
    <w:p w14:paraId="738D9604" w14:textId="77777777" w:rsidR="003B032A" w:rsidRPr="003B032A" w:rsidRDefault="003B032A" w:rsidP="003B032A">
      <w:pPr>
        <w:tabs>
          <w:tab w:val="left" w:pos="0"/>
        </w:tabs>
        <w:ind w:firstLine="709"/>
        <w:jc w:val="both"/>
        <w:rPr>
          <w:rStyle w:val="af8"/>
          <w:i w:val="0"/>
          <w:color w:val="FF0000"/>
        </w:rPr>
      </w:pPr>
      <w:r w:rsidRPr="003B032A">
        <w:rPr>
          <w:rStyle w:val="af8"/>
          <w:i w:val="0"/>
          <w:color w:val="FF0000"/>
        </w:rPr>
        <w:t>3.7. </w:t>
      </w:r>
      <w:r w:rsidRPr="003B032A">
        <w:rPr>
          <w:color w:val="FF0000"/>
        </w:rPr>
        <w:t>Поставляемая Продукция должна сопровождаться документацией согласно приложению № 4 к договору и требованиям технических условий/технического задания/технических требований (ТУ/ТЗ/ТТ) к продукции.</w:t>
      </w:r>
    </w:p>
    <w:p w14:paraId="19C118A2" w14:textId="77777777" w:rsidR="003B032A" w:rsidRPr="003B032A" w:rsidRDefault="003B032A" w:rsidP="003B032A">
      <w:pPr>
        <w:shd w:val="clear" w:color="auto" w:fill="FFFFFF"/>
        <w:ind w:firstLine="709"/>
        <w:jc w:val="both"/>
        <w:rPr>
          <w:iCs/>
          <w:color w:val="FF0000"/>
        </w:rPr>
      </w:pPr>
      <w:r w:rsidRPr="003B032A">
        <w:rPr>
          <w:iCs/>
          <w:color w:val="FF0000"/>
        </w:rPr>
        <w:t>3.8. В эксплуатационных документах на продукцию, содержащую драгоценные металлы Поставщик обязан указывать наличие драгоценных металлов согласно требований ГОСТ 2.608-78* «Порядок записи сведений о драгоценных материалах в эксплуатационных документах». При отсутствии в продукции драгоценных металлов, Поставщик обязан в эксплуатационных документах на продукцию сделать запись об отсутствии драгоценных металлов».</w:t>
      </w:r>
    </w:p>
    <w:p w14:paraId="1FDAB806" w14:textId="77777777" w:rsidR="003B032A" w:rsidRPr="003B032A" w:rsidRDefault="003B032A" w:rsidP="003B032A">
      <w:pPr>
        <w:tabs>
          <w:tab w:val="left" w:pos="0"/>
        </w:tabs>
        <w:ind w:firstLine="709"/>
        <w:jc w:val="both"/>
        <w:rPr>
          <w:color w:val="FF0000"/>
        </w:rPr>
      </w:pPr>
      <w:r w:rsidRPr="003B032A">
        <w:rPr>
          <w:color w:val="FF0000"/>
        </w:rPr>
        <w:t>3.9. Поставщик несет расходы, связанные с возвратом некомплектной, контрафактной продукции, или продукции ненадлежащего качества. Расходы, связанные с возвратом Поставщику продукции, определяются как сумма расходов Покупателя по ее доставке, разгрузке, хранению, а также возврату ее Поставщику.</w:t>
      </w:r>
    </w:p>
    <w:p w14:paraId="24D2885C" w14:textId="77777777" w:rsidR="003B032A" w:rsidRPr="003B032A" w:rsidRDefault="003B032A" w:rsidP="003B032A">
      <w:pPr>
        <w:tabs>
          <w:tab w:val="left" w:pos="0"/>
        </w:tabs>
        <w:ind w:firstLine="709"/>
        <w:jc w:val="both"/>
        <w:rPr>
          <w:rStyle w:val="af8"/>
          <w:i w:val="0"/>
          <w:color w:val="FF0000"/>
        </w:rPr>
      </w:pPr>
      <w:r w:rsidRPr="003B032A">
        <w:rPr>
          <w:rStyle w:val="af8"/>
          <w:i w:val="0"/>
          <w:color w:val="FF0000"/>
        </w:rPr>
        <w:t xml:space="preserve">3.10. Поставщик обязан в течение 10 календарных дней после заключения Договора предоставить Покупателю план-график изготовления оборудования, </w:t>
      </w:r>
      <w:r w:rsidRPr="003B032A">
        <w:rPr>
          <w:rStyle w:val="af8"/>
          <w:i w:val="0"/>
          <w:color w:val="FF0000"/>
        </w:rPr>
        <w:lastRenderedPageBreak/>
        <w:t>согласованного сторонами в пределах общего срока поставки с указанием даты завершения каждого этапа (разработка ТУ/ТЗ/ТТ и плана качества, закупки материалов и комплектующих, оформление решения о применении импортного оборудования или комплектующих изделий и т.д.), подтверждающего выполнение ключевых событий изготовления.</w:t>
      </w:r>
    </w:p>
    <w:p w14:paraId="3BC60485" w14:textId="77777777" w:rsidR="003B032A" w:rsidRPr="003B032A" w:rsidRDefault="003B032A" w:rsidP="003B032A">
      <w:pPr>
        <w:tabs>
          <w:tab w:val="left" w:pos="0"/>
        </w:tabs>
        <w:ind w:firstLine="709"/>
        <w:jc w:val="both"/>
        <w:rPr>
          <w:rStyle w:val="af8"/>
          <w:i w:val="0"/>
          <w:color w:val="FF0000"/>
        </w:rPr>
      </w:pPr>
      <w:r w:rsidRPr="003B032A">
        <w:rPr>
          <w:rStyle w:val="af8"/>
          <w:i w:val="0"/>
          <w:color w:val="FF0000"/>
        </w:rPr>
        <w:t>3.11. Гарантийные обязательства</w:t>
      </w:r>
      <w:r w:rsidRPr="003B032A">
        <w:rPr>
          <w:rStyle w:val="af8"/>
          <w:color w:val="FF0000"/>
        </w:rPr>
        <w:t xml:space="preserve"> </w:t>
      </w:r>
    </w:p>
    <w:p w14:paraId="36A826A7" w14:textId="77777777" w:rsidR="003B032A" w:rsidRPr="003B032A" w:rsidRDefault="003B032A" w:rsidP="003B032A">
      <w:pPr>
        <w:tabs>
          <w:tab w:val="left" w:pos="0"/>
        </w:tabs>
        <w:ind w:firstLine="709"/>
        <w:jc w:val="both"/>
        <w:rPr>
          <w:color w:val="FF0000"/>
        </w:rPr>
      </w:pPr>
      <w:r w:rsidRPr="003B032A">
        <w:rPr>
          <w:color w:val="FF0000"/>
        </w:rPr>
        <w:t>Поставщик гарантирует качество и надежность поставляемой Продукции.</w:t>
      </w:r>
    </w:p>
    <w:p w14:paraId="7D3C99A8" w14:textId="77777777" w:rsidR="003B032A" w:rsidRPr="003B032A" w:rsidRDefault="003B032A" w:rsidP="003B032A">
      <w:pPr>
        <w:tabs>
          <w:tab w:val="left" w:pos="0"/>
        </w:tabs>
        <w:ind w:firstLine="709"/>
        <w:jc w:val="both"/>
        <w:rPr>
          <w:color w:val="FF0000"/>
        </w:rPr>
      </w:pPr>
      <w:r w:rsidRPr="003B032A">
        <w:rPr>
          <w:color w:val="FF0000"/>
        </w:rPr>
        <w:t>На поставляемую Продукцию, включая комплектующее изделие, устанавливаются следующие гарантийные сроки, их продолжительность и порядок исчисления:</w:t>
      </w:r>
    </w:p>
    <w:p w14:paraId="18DFBE31" w14:textId="77777777" w:rsidR="003B032A" w:rsidRPr="003B032A" w:rsidRDefault="003B032A" w:rsidP="003B032A">
      <w:pPr>
        <w:tabs>
          <w:tab w:val="left" w:pos="0"/>
        </w:tabs>
        <w:ind w:firstLine="709"/>
        <w:jc w:val="both"/>
        <w:rPr>
          <w:color w:val="FF0000"/>
        </w:rPr>
      </w:pPr>
      <w:r w:rsidRPr="003B032A">
        <w:rPr>
          <w:color w:val="FF0000"/>
        </w:rPr>
        <w:t>Гарантийный срок хранения – 36 месяцев с даты приемки Продукции на входном контроле Покупателя;</w:t>
      </w:r>
    </w:p>
    <w:p w14:paraId="5A901087" w14:textId="77777777" w:rsidR="003B032A" w:rsidRPr="003B032A" w:rsidRDefault="003B032A" w:rsidP="003B032A">
      <w:pPr>
        <w:tabs>
          <w:tab w:val="left" w:pos="0"/>
        </w:tabs>
        <w:ind w:firstLine="709"/>
        <w:jc w:val="both"/>
        <w:rPr>
          <w:color w:val="FF0000"/>
        </w:rPr>
      </w:pPr>
      <w:r w:rsidRPr="003B032A">
        <w:rPr>
          <w:color w:val="FF0000"/>
        </w:rPr>
        <w:t>Гарантийный срок эксплуатации – 24 месяца с момента ввода в эксплуатацию поставленной Продукции.</w:t>
      </w:r>
    </w:p>
    <w:p w14:paraId="72AF7AAB" w14:textId="77777777" w:rsidR="003B032A" w:rsidRPr="00316D99" w:rsidRDefault="003B032A" w:rsidP="003B032A">
      <w:pPr>
        <w:tabs>
          <w:tab w:val="left" w:pos="0"/>
          <w:tab w:val="left" w:pos="10065"/>
        </w:tabs>
        <w:ind w:firstLine="709"/>
        <w:jc w:val="both"/>
        <w:rPr>
          <w:i/>
          <w:szCs w:val="28"/>
        </w:rPr>
      </w:pPr>
    </w:p>
    <w:p w14:paraId="487FC867" w14:textId="77777777" w:rsidR="000A400C" w:rsidRPr="00316D99" w:rsidRDefault="000A400C" w:rsidP="0061369C">
      <w:pPr>
        <w:tabs>
          <w:tab w:val="left" w:pos="0"/>
          <w:tab w:val="left" w:pos="10065"/>
        </w:tabs>
        <w:ind w:firstLine="709"/>
        <w:jc w:val="both"/>
        <w:rPr>
          <w:rStyle w:val="af8"/>
          <w:b/>
          <w:szCs w:val="28"/>
        </w:rPr>
      </w:pPr>
      <w:r w:rsidRPr="00316D99">
        <w:rPr>
          <w:rStyle w:val="af8"/>
          <w:b/>
          <w:i w:val="0"/>
          <w:szCs w:val="28"/>
        </w:rPr>
        <w:t>4.</w:t>
      </w:r>
      <w:r w:rsidRPr="00316D99">
        <w:rPr>
          <w:rStyle w:val="af8"/>
          <w:b/>
          <w:szCs w:val="28"/>
        </w:rPr>
        <w:t> </w:t>
      </w:r>
      <w:r w:rsidRPr="00316D99">
        <w:rPr>
          <w:b/>
          <w:iCs/>
          <w:szCs w:val="28"/>
        </w:rPr>
        <w:t>ПРИЕМКА ПРОДУКЦИИ (ВХОДНОЙ КОНТРОЛЬ ПРОДУКЦИИ И СОПРОВОДИТЕЛЬНОЙ ДОКУМЕНТАЦИИ)</w:t>
      </w:r>
    </w:p>
    <w:p w14:paraId="6937ECAF" w14:textId="77777777" w:rsidR="000A400C" w:rsidRPr="00316D99" w:rsidRDefault="000A400C" w:rsidP="0061369C">
      <w:pPr>
        <w:pStyle w:val="a9"/>
        <w:tabs>
          <w:tab w:val="left" w:pos="1134"/>
          <w:tab w:val="left" w:pos="10065"/>
        </w:tabs>
        <w:suppressAutoHyphens/>
        <w:ind w:left="0" w:firstLine="709"/>
        <w:jc w:val="both"/>
        <w:rPr>
          <w:szCs w:val="28"/>
        </w:rPr>
      </w:pPr>
      <w:r w:rsidRPr="00316D99">
        <w:rPr>
          <w:szCs w:val="28"/>
        </w:rPr>
        <w:t>4.1 До проведения входного контроля Покупател</w:t>
      </w:r>
      <w:r w:rsidR="00196AFD" w:rsidRPr="00316D99">
        <w:rPr>
          <w:szCs w:val="28"/>
        </w:rPr>
        <w:t>ем</w:t>
      </w:r>
      <w:r w:rsidRPr="00316D99">
        <w:rPr>
          <w:szCs w:val="28"/>
        </w:rPr>
        <w:t xml:space="preserve"> проводится приемка поставленной на площадку </w:t>
      </w:r>
      <w:r w:rsidR="00461C9F" w:rsidRPr="00316D99">
        <w:rPr>
          <w:szCs w:val="28"/>
        </w:rPr>
        <w:t xml:space="preserve">Белоярской </w:t>
      </w:r>
      <w:r w:rsidRPr="00316D99">
        <w:rPr>
          <w:szCs w:val="28"/>
        </w:rPr>
        <w:t>АЭС Продукции по количеству (включая проверку соответствия оборудования сведениям, указанным в транспортных документах, и проверку отсутствия повреждений тары/упаковки) от транспортной организации с соблюдением правил, предусмотренных нормативными правовыми актами Российской Федерации, регулирующими деятельность по транспортировке.</w:t>
      </w:r>
    </w:p>
    <w:p w14:paraId="217FEA8A" w14:textId="68957F5D" w:rsidR="000A400C" w:rsidRDefault="000A400C" w:rsidP="0061369C">
      <w:pPr>
        <w:tabs>
          <w:tab w:val="left" w:pos="1276"/>
          <w:tab w:val="left" w:pos="10065"/>
        </w:tabs>
        <w:suppressAutoHyphens/>
        <w:ind w:firstLine="709"/>
        <w:jc w:val="both"/>
        <w:rPr>
          <w:szCs w:val="28"/>
        </w:rPr>
      </w:pPr>
      <w:r w:rsidRPr="00316D99">
        <w:rPr>
          <w:szCs w:val="28"/>
        </w:rPr>
        <w:t xml:space="preserve">4.2 Требования к порядку проведения приемки Продукции по количеству и оформлению отчетной документации по ее результатам, порядку действий при выявлении несоответствия продукции сведениям, указанным в транспортных документах, и/или повреждений тары/упаковки установлены в процедурном документе </w:t>
      </w:r>
      <w:r w:rsidR="00196AFD" w:rsidRPr="00316D99">
        <w:rPr>
          <w:szCs w:val="28"/>
        </w:rPr>
        <w:t>Белоярской АЭС</w:t>
      </w:r>
      <w:r w:rsidRPr="00316D99">
        <w:rPr>
          <w:szCs w:val="28"/>
        </w:rPr>
        <w:t>.</w:t>
      </w:r>
    </w:p>
    <w:p w14:paraId="0C65E84A" w14:textId="00E50E81" w:rsidR="00702011" w:rsidRPr="00316D99" w:rsidRDefault="00702011" w:rsidP="0061369C">
      <w:pPr>
        <w:tabs>
          <w:tab w:val="left" w:pos="1276"/>
          <w:tab w:val="left" w:pos="10065"/>
        </w:tabs>
        <w:suppressAutoHyphens/>
        <w:ind w:firstLine="709"/>
        <w:jc w:val="both"/>
        <w:rPr>
          <w:szCs w:val="28"/>
        </w:rPr>
      </w:pPr>
      <w:r>
        <w:rPr>
          <w:szCs w:val="28"/>
        </w:rPr>
        <w:t xml:space="preserve">4.3. </w:t>
      </w:r>
      <w:r w:rsidRPr="000A400C">
        <w:rPr>
          <w:szCs w:val="28"/>
        </w:rPr>
        <w:t>При положительных результатах приемки по количеству проведение Покупател</w:t>
      </w:r>
      <w:r>
        <w:rPr>
          <w:szCs w:val="28"/>
        </w:rPr>
        <w:t>ем</w:t>
      </w:r>
      <w:r w:rsidRPr="000A400C">
        <w:rPr>
          <w:szCs w:val="28"/>
        </w:rPr>
        <w:t xml:space="preserve"> входного контроля Продукции и сопроводительной документации должно быть начато в срок не позднее 5 (пяти) рабочих дней с даты подписания товарно-транспортной накладной Покупател</w:t>
      </w:r>
      <w:r>
        <w:rPr>
          <w:szCs w:val="28"/>
        </w:rPr>
        <w:t>ем</w:t>
      </w:r>
      <w:r w:rsidRPr="000A400C">
        <w:rPr>
          <w:szCs w:val="28"/>
        </w:rPr>
        <w:t>.</w:t>
      </w:r>
    </w:p>
    <w:p w14:paraId="4355785D" w14:textId="7A5107CC" w:rsidR="000A400C" w:rsidRPr="008913AA" w:rsidRDefault="000A400C" w:rsidP="0061369C">
      <w:pPr>
        <w:tabs>
          <w:tab w:val="left" w:pos="1276"/>
          <w:tab w:val="left" w:pos="10065"/>
        </w:tabs>
        <w:suppressAutoHyphens/>
        <w:ind w:firstLine="709"/>
        <w:jc w:val="both"/>
        <w:rPr>
          <w:szCs w:val="28"/>
        </w:rPr>
      </w:pPr>
      <w:r w:rsidRPr="00316D99">
        <w:rPr>
          <w:szCs w:val="28"/>
        </w:rPr>
        <w:t>4.</w:t>
      </w:r>
      <w:r w:rsidR="00702011">
        <w:rPr>
          <w:szCs w:val="28"/>
        </w:rPr>
        <w:t>4</w:t>
      </w:r>
      <w:r w:rsidRPr="00316D99">
        <w:rPr>
          <w:szCs w:val="28"/>
        </w:rPr>
        <w:t> </w:t>
      </w:r>
      <w:r w:rsidRPr="008913AA">
        <w:rPr>
          <w:szCs w:val="28"/>
        </w:rPr>
        <w:t xml:space="preserve">В случае передачи Продукции на ответственное хранение с оформлением отдельного договора </w:t>
      </w:r>
      <w:r w:rsidR="00E40393" w:rsidRPr="008913AA">
        <w:rPr>
          <w:szCs w:val="28"/>
        </w:rPr>
        <w:t>ответственного хранения</w:t>
      </w:r>
      <w:r w:rsidRPr="008913AA">
        <w:rPr>
          <w:szCs w:val="28"/>
        </w:rPr>
        <w:t xml:space="preserve">, оформляемым между Поставщиком и Покупателем, проведение входного контроля выполняется на площадке </w:t>
      </w:r>
      <w:r w:rsidR="008913AA" w:rsidRPr="008913AA">
        <w:rPr>
          <w:szCs w:val="28"/>
        </w:rPr>
        <w:t>Поставщика (</w:t>
      </w:r>
      <w:r w:rsidRPr="008913AA">
        <w:rPr>
          <w:szCs w:val="28"/>
        </w:rPr>
        <w:t>Изготовителя</w:t>
      </w:r>
      <w:r w:rsidR="008913AA" w:rsidRPr="008913AA">
        <w:rPr>
          <w:szCs w:val="28"/>
        </w:rPr>
        <w:t>)</w:t>
      </w:r>
      <w:r w:rsidRPr="008913AA">
        <w:rPr>
          <w:szCs w:val="28"/>
        </w:rPr>
        <w:t xml:space="preserve">. Необходимость проведения повторного входного контроля Продукции и проверки по комплектности сопроводительной документации на площадке Покупателя после ответственного хранения определяется договором </w:t>
      </w:r>
      <w:r w:rsidR="00E40393" w:rsidRPr="008913AA">
        <w:rPr>
          <w:szCs w:val="28"/>
        </w:rPr>
        <w:t>ответственного хранения</w:t>
      </w:r>
      <w:r w:rsidRPr="008913AA">
        <w:rPr>
          <w:szCs w:val="28"/>
        </w:rPr>
        <w:t>.</w:t>
      </w:r>
    </w:p>
    <w:p w14:paraId="14EA31ED" w14:textId="6491C1BA" w:rsidR="00702011" w:rsidRDefault="00FC155F" w:rsidP="00702011">
      <w:pPr>
        <w:ind w:firstLine="709"/>
        <w:jc w:val="both"/>
        <w:rPr>
          <w:szCs w:val="28"/>
        </w:rPr>
      </w:pPr>
      <w:r w:rsidRPr="00316D99">
        <w:rPr>
          <w:szCs w:val="28"/>
        </w:rPr>
        <w:t>4.</w:t>
      </w:r>
      <w:r w:rsidR="00702011">
        <w:rPr>
          <w:szCs w:val="28"/>
        </w:rPr>
        <w:t>5</w:t>
      </w:r>
      <w:r w:rsidR="000A400C" w:rsidRPr="00316D99">
        <w:rPr>
          <w:szCs w:val="28"/>
        </w:rPr>
        <w:t xml:space="preserve">  </w:t>
      </w:r>
      <w:r w:rsidR="00702011" w:rsidRPr="000A400C">
        <w:rPr>
          <w:bCs/>
          <w:szCs w:val="28"/>
        </w:rPr>
        <w:t>Покупател</w:t>
      </w:r>
      <w:r w:rsidR="00702011">
        <w:rPr>
          <w:bCs/>
          <w:szCs w:val="28"/>
        </w:rPr>
        <w:t>ь</w:t>
      </w:r>
      <w:r w:rsidR="00702011" w:rsidRPr="000A400C">
        <w:rPr>
          <w:bCs/>
          <w:szCs w:val="28"/>
        </w:rPr>
        <w:t xml:space="preserve"> </w:t>
      </w:r>
      <w:r w:rsidR="00702011" w:rsidRPr="009F3AEC">
        <w:rPr>
          <w:szCs w:val="28"/>
        </w:rPr>
        <w:t>обязан обеспечить проведение Входного контроля Оборудования и Сопроводительной документации</w:t>
      </w:r>
      <w:r w:rsidR="00702011" w:rsidRPr="000A400C">
        <w:rPr>
          <w:bCs/>
          <w:szCs w:val="28"/>
        </w:rPr>
        <w:t xml:space="preserve"> в срок не позднее </w:t>
      </w:r>
      <w:r w:rsidR="00702011">
        <w:rPr>
          <w:szCs w:val="28"/>
        </w:rPr>
        <w:t>5</w:t>
      </w:r>
      <w:r w:rsidR="00702011" w:rsidRPr="009F3AEC">
        <w:rPr>
          <w:szCs w:val="28"/>
        </w:rPr>
        <w:t xml:space="preserve"> (</w:t>
      </w:r>
      <w:r w:rsidR="00702011">
        <w:rPr>
          <w:szCs w:val="28"/>
        </w:rPr>
        <w:t>пяти</w:t>
      </w:r>
      <w:r w:rsidR="00702011" w:rsidRPr="009F3AEC">
        <w:rPr>
          <w:szCs w:val="28"/>
        </w:rPr>
        <w:t xml:space="preserve">) рабочих дней с даты </w:t>
      </w:r>
      <w:r w:rsidR="00702011">
        <w:rPr>
          <w:szCs w:val="28"/>
        </w:rPr>
        <w:t>начала входного контроля согласно пункту 4.3 Договора</w:t>
      </w:r>
      <w:r w:rsidR="00702011" w:rsidRPr="009F3AEC">
        <w:rPr>
          <w:szCs w:val="28"/>
        </w:rPr>
        <w:t xml:space="preserve">, включая оформление и утверждение акта Входного контроля. Копия утвержденного </w:t>
      </w:r>
      <w:r w:rsidR="000C72FE">
        <w:rPr>
          <w:szCs w:val="28"/>
        </w:rPr>
        <w:t>Покупателем</w:t>
      </w:r>
      <w:r w:rsidR="00702011" w:rsidRPr="009F3AEC">
        <w:rPr>
          <w:szCs w:val="28"/>
        </w:rPr>
        <w:t xml:space="preserve"> акта Входного контроля должна быть направлена Покупателем Поставщику в течение не более 3 (трех) рабочих дней.</w:t>
      </w:r>
    </w:p>
    <w:p w14:paraId="40F76585" w14:textId="778A2012" w:rsidR="000A400C" w:rsidRPr="00316D99" w:rsidRDefault="000A400C" w:rsidP="00702011">
      <w:pPr>
        <w:ind w:firstLine="709"/>
        <w:jc w:val="both"/>
        <w:rPr>
          <w:szCs w:val="28"/>
        </w:rPr>
      </w:pPr>
      <w:r w:rsidRPr="00316D99">
        <w:rPr>
          <w:szCs w:val="28"/>
        </w:rPr>
        <w:lastRenderedPageBreak/>
        <w:t xml:space="preserve">При проведении входного контроля Продукции и сопроводительной документации </w:t>
      </w:r>
      <w:r w:rsidR="00EF382E">
        <w:rPr>
          <w:szCs w:val="28"/>
        </w:rPr>
        <w:t xml:space="preserve">следует </w:t>
      </w:r>
      <w:r w:rsidRPr="00316D99">
        <w:rPr>
          <w:szCs w:val="28"/>
        </w:rPr>
        <w:t xml:space="preserve">руководствоваться актуальными Руководящими документами Покупателя по проведению </w:t>
      </w:r>
      <w:r w:rsidRPr="00316D99">
        <w:rPr>
          <w:spacing w:val="-3"/>
          <w:szCs w:val="28"/>
        </w:rPr>
        <w:t>входного контроля</w:t>
      </w:r>
      <w:r w:rsidRPr="00316D99">
        <w:rPr>
          <w:szCs w:val="28"/>
        </w:rPr>
        <w:t xml:space="preserve"> в соответствии с Требованиями к обеспечению качества (Приложение № 2 к договору). В случае введения в действие Покупателем актуализированных редакций Руководящих документов по проведению </w:t>
      </w:r>
      <w:r w:rsidRPr="00316D99">
        <w:rPr>
          <w:spacing w:val="-3"/>
          <w:szCs w:val="28"/>
        </w:rPr>
        <w:t>входного контроля и управлению несоответствиями, выявленных при входном контроле,</w:t>
      </w:r>
      <w:r w:rsidRPr="00316D99">
        <w:rPr>
          <w:szCs w:val="28"/>
        </w:rPr>
        <w:t xml:space="preserve"> Поставщик будет руководствоваться ими с даты </w:t>
      </w:r>
      <w:r w:rsidR="00EF382E">
        <w:rPr>
          <w:szCs w:val="28"/>
        </w:rPr>
        <w:t xml:space="preserve">их </w:t>
      </w:r>
      <w:r w:rsidRPr="00316D99">
        <w:rPr>
          <w:szCs w:val="28"/>
        </w:rPr>
        <w:t xml:space="preserve">введения. Актуальные редакции Руководящих документов Покупателя по проведению </w:t>
      </w:r>
      <w:r w:rsidRPr="00316D99">
        <w:rPr>
          <w:spacing w:val="-3"/>
          <w:szCs w:val="28"/>
        </w:rPr>
        <w:t>входного контроля и управлению несоответствиями, выявлен</w:t>
      </w:r>
      <w:r w:rsidRPr="00EF382E">
        <w:rPr>
          <w:spacing w:val="-3"/>
          <w:szCs w:val="28"/>
        </w:rPr>
        <w:t>ны</w:t>
      </w:r>
      <w:r w:rsidR="00C47725" w:rsidRPr="00EF382E">
        <w:rPr>
          <w:spacing w:val="-3"/>
          <w:szCs w:val="28"/>
        </w:rPr>
        <w:t>ми</w:t>
      </w:r>
      <w:r w:rsidRPr="00316D99">
        <w:rPr>
          <w:spacing w:val="-3"/>
          <w:szCs w:val="28"/>
        </w:rPr>
        <w:t xml:space="preserve"> при входном контроле,</w:t>
      </w:r>
      <w:r w:rsidR="006C6598" w:rsidRPr="00316D99">
        <w:rPr>
          <w:spacing w:val="-3"/>
          <w:szCs w:val="28"/>
        </w:rPr>
        <w:t xml:space="preserve"> </w:t>
      </w:r>
      <w:r w:rsidRPr="00316D99">
        <w:rPr>
          <w:spacing w:val="-3"/>
          <w:szCs w:val="28"/>
        </w:rPr>
        <w:t>размещены</w:t>
      </w:r>
      <w:r w:rsidRPr="00316D99">
        <w:rPr>
          <w:szCs w:val="28"/>
        </w:rPr>
        <w:t xml:space="preserve"> на официальном сайте </w:t>
      </w:r>
      <w:r w:rsidR="000F1372" w:rsidRPr="00316D99">
        <w:rPr>
          <w:szCs w:val="28"/>
        </w:rPr>
        <w:t>АО</w:t>
      </w:r>
      <w:r w:rsidRPr="00316D99">
        <w:rPr>
          <w:szCs w:val="28"/>
        </w:rPr>
        <w:t xml:space="preserve"> «Концерн Росэнергоатом» в разделе «Контроль качества (оценка соответствия) продукции для АЭС» (путь на сайте </w:t>
      </w:r>
      <w:hyperlink r:id="rId8" w:history="1">
        <w:r w:rsidRPr="00316D99">
          <w:rPr>
            <w:szCs w:val="28"/>
          </w:rPr>
          <w:t>www.rosenergoatom.ru</w:t>
        </w:r>
      </w:hyperlink>
      <w:r w:rsidRPr="00316D99">
        <w:rPr>
          <w:szCs w:val="28"/>
        </w:rPr>
        <w:t>: Система качества → Управление качеством → Контроль качества (оценка соответствия) продукции для АЭС).</w:t>
      </w:r>
    </w:p>
    <w:p w14:paraId="6DFE8212" w14:textId="77777777" w:rsidR="00B44593" w:rsidRPr="00316D99" w:rsidRDefault="00B44593" w:rsidP="00A762FF">
      <w:pPr>
        <w:tabs>
          <w:tab w:val="left" w:pos="1276"/>
          <w:tab w:val="left" w:pos="10065"/>
        </w:tabs>
        <w:suppressAutoHyphens/>
        <w:ind w:firstLine="709"/>
        <w:jc w:val="both"/>
        <w:rPr>
          <w:szCs w:val="28"/>
        </w:rPr>
      </w:pPr>
      <w:r w:rsidRPr="00316D99">
        <w:rPr>
          <w:szCs w:val="28"/>
        </w:rPr>
        <w:t>Требование данного пункта не распространяется на длительность проведения входного контроля оборудования изготовителей Украины, дополнительная оценка соответствия которого выполняется на площадке АЭС в соответствии с Решением от 10.03.2015 № 1/11-Пч, а также оборудования, требующего стендовых испытаний на площадке АЭС.</w:t>
      </w:r>
    </w:p>
    <w:p w14:paraId="57D0D5D0" w14:textId="7631793D" w:rsidR="000A400C" w:rsidRPr="00316D99" w:rsidRDefault="00124DBE" w:rsidP="00EF382E">
      <w:pPr>
        <w:tabs>
          <w:tab w:val="left" w:pos="1276"/>
          <w:tab w:val="left" w:pos="10065"/>
        </w:tabs>
        <w:suppressAutoHyphens/>
        <w:ind w:firstLine="709"/>
        <w:jc w:val="both"/>
        <w:rPr>
          <w:szCs w:val="28"/>
        </w:rPr>
      </w:pPr>
      <w:r w:rsidRPr="00316D99">
        <w:rPr>
          <w:szCs w:val="28"/>
        </w:rPr>
        <w:t>4.</w:t>
      </w:r>
      <w:r w:rsidR="00702011">
        <w:rPr>
          <w:szCs w:val="28"/>
        </w:rPr>
        <w:t>6</w:t>
      </w:r>
      <w:r w:rsidRPr="00316D99">
        <w:rPr>
          <w:szCs w:val="28"/>
        </w:rPr>
        <w:t> </w:t>
      </w:r>
      <w:r w:rsidR="000A400C" w:rsidRPr="00316D99">
        <w:rPr>
          <w:spacing w:val="-1"/>
          <w:szCs w:val="28"/>
        </w:rPr>
        <w:t xml:space="preserve">Порядок привлечения </w:t>
      </w:r>
      <w:r w:rsidR="000A400C" w:rsidRPr="00316D99">
        <w:rPr>
          <w:szCs w:val="28"/>
        </w:rPr>
        <w:t xml:space="preserve">для участия во входном контроле представителей Поставщика, </w:t>
      </w:r>
      <w:r w:rsidR="007D03B3">
        <w:rPr>
          <w:szCs w:val="28"/>
        </w:rPr>
        <w:t>Специализированной</w:t>
      </w:r>
      <w:r w:rsidR="00E376B2" w:rsidRPr="00316D99">
        <w:rPr>
          <w:szCs w:val="28"/>
        </w:rPr>
        <w:t xml:space="preserve"> организации</w:t>
      </w:r>
      <w:r w:rsidR="000A400C" w:rsidRPr="00316D99">
        <w:rPr>
          <w:szCs w:val="28"/>
        </w:rPr>
        <w:t xml:space="preserve">, Изготовителя (в соответствии с требованиями РД ЭО 1.1.2.01.0931) регламентирован Положениями о входном контроле </w:t>
      </w:r>
      <w:r w:rsidR="0048724D" w:rsidRPr="00316D99">
        <w:rPr>
          <w:szCs w:val="28"/>
        </w:rPr>
        <w:t>Белоярской АЭС</w:t>
      </w:r>
      <w:r w:rsidR="000A400C" w:rsidRPr="00316D99">
        <w:rPr>
          <w:szCs w:val="28"/>
        </w:rPr>
        <w:t>.</w:t>
      </w:r>
    </w:p>
    <w:p w14:paraId="01A76E59" w14:textId="52945A05" w:rsidR="000A400C" w:rsidRPr="00316D99" w:rsidRDefault="00124DBE" w:rsidP="00EF382E">
      <w:pPr>
        <w:tabs>
          <w:tab w:val="left" w:pos="1276"/>
          <w:tab w:val="left" w:pos="10065"/>
        </w:tabs>
        <w:suppressAutoHyphens/>
        <w:ind w:firstLine="709"/>
        <w:jc w:val="both"/>
        <w:rPr>
          <w:szCs w:val="28"/>
        </w:rPr>
      </w:pPr>
      <w:r w:rsidRPr="00316D99">
        <w:rPr>
          <w:szCs w:val="28"/>
        </w:rPr>
        <w:t>4.</w:t>
      </w:r>
      <w:r w:rsidR="00702011">
        <w:rPr>
          <w:szCs w:val="28"/>
        </w:rPr>
        <w:t>7</w:t>
      </w:r>
      <w:r w:rsidRPr="00316D99">
        <w:rPr>
          <w:szCs w:val="28"/>
        </w:rPr>
        <w:t> </w:t>
      </w:r>
      <w:r w:rsidR="000A400C" w:rsidRPr="00316D99">
        <w:rPr>
          <w:szCs w:val="28"/>
        </w:rPr>
        <w:t>Процедурный документ Покупателя по порядку проведения приемки Продукции по количеству и Положение о входном контроле предоставляется Покупателем Поставщику по его запросу.</w:t>
      </w:r>
    </w:p>
    <w:p w14:paraId="0F410162" w14:textId="79C43AA7" w:rsidR="000A400C" w:rsidRPr="00316D99" w:rsidRDefault="00124DBE" w:rsidP="00EF382E">
      <w:pPr>
        <w:tabs>
          <w:tab w:val="left" w:pos="1276"/>
          <w:tab w:val="left" w:pos="10065"/>
        </w:tabs>
        <w:suppressAutoHyphens/>
        <w:ind w:firstLine="709"/>
        <w:jc w:val="both"/>
        <w:rPr>
          <w:szCs w:val="28"/>
        </w:rPr>
      </w:pPr>
      <w:r w:rsidRPr="00316D99">
        <w:rPr>
          <w:szCs w:val="28"/>
        </w:rPr>
        <w:t>4.</w:t>
      </w:r>
      <w:r w:rsidR="00702011">
        <w:rPr>
          <w:szCs w:val="28"/>
        </w:rPr>
        <w:t>8</w:t>
      </w:r>
      <w:r w:rsidRPr="00316D99">
        <w:rPr>
          <w:szCs w:val="28"/>
        </w:rPr>
        <w:t> </w:t>
      </w:r>
      <w:r w:rsidR="000A400C" w:rsidRPr="00316D99">
        <w:rPr>
          <w:szCs w:val="28"/>
        </w:rPr>
        <w:t>В случае неявки представителя Поставщика в срок, указанный в вызове, Акт входного контроля с несоотве</w:t>
      </w:r>
      <w:r w:rsidR="0033318B" w:rsidRPr="00316D99">
        <w:rPr>
          <w:szCs w:val="28"/>
        </w:rPr>
        <w:t>т</w:t>
      </w:r>
      <w:r w:rsidR="000A400C" w:rsidRPr="00316D99">
        <w:rPr>
          <w:szCs w:val="28"/>
        </w:rPr>
        <w:t xml:space="preserve">ствиями, выявленными в ходе проведения входного контроля, а также отчетного документа с несоответствиями, выявленными при монтаже, наладке и эксплуатации в период гарантийного срока, </w:t>
      </w:r>
      <w:r w:rsidR="00B7254F" w:rsidRPr="00316D99">
        <w:rPr>
          <w:szCs w:val="28"/>
        </w:rPr>
        <w:t>оформляется</w:t>
      </w:r>
      <w:r w:rsidR="000A400C" w:rsidRPr="00316D99">
        <w:rPr>
          <w:szCs w:val="28"/>
        </w:rPr>
        <w:t xml:space="preserve"> Покупателем в одностороннем порядке.</w:t>
      </w:r>
    </w:p>
    <w:p w14:paraId="4BDED728" w14:textId="59604D11" w:rsidR="000A400C" w:rsidRPr="00316D99" w:rsidRDefault="00124DBE" w:rsidP="00EF382E">
      <w:pPr>
        <w:tabs>
          <w:tab w:val="left" w:pos="1276"/>
          <w:tab w:val="left" w:pos="10065"/>
        </w:tabs>
        <w:suppressAutoHyphens/>
        <w:ind w:firstLine="709"/>
        <w:jc w:val="both"/>
        <w:rPr>
          <w:szCs w:val="28"/>
        </w:rPr>
      </w:pPr>
      <w:r w:rsidRPr="00316D99">
        <w:rPr>
          <w:szCs w:val="28"/>
        </w:rPr>
        <w:t>4.</w:t>
      </w:r>
      <w:r w:rsidR="00702011">
        <w:rPr>
          <w:szCs w:val="28"/>
        </w:rPr>
        <w:t>9</w:t>
      </w:r>
      <w:r w:rsidRPr="00316D99">
        <w:rPr>
          <w:szCs w:val="28"/>
        </w:rPr>
        <w:t> </w:t>
      </w:r>
      <w:r w:rsidR="000A400C" w:rsidRPr="00316D99">
        <w:rPr>
          <w:bCs/>
          <w:szCs w:val="28"/>
        </w:rPr>
        <w:t xml:space="preserve">Акт входного контроля с несоответствиями </w:t>
      </w:r>
      <w:r w:rsidR="000A400C" w:rsidRPr="00316D99">
        <w:rPr>
          <w:szCs w:val="28"/>
        </w:rPr>
        <w:t>и отчетный документ с несоответствиями, выявленными при монтаже, наладке и эксплуатации в период гарантийного срока, в том числе составленный Покупателем</w:t>
      </w:r>
      <w:r w:rsidR="00591A16" w:rsidRPr="00316D99">
        <w:rPr>
          <w:szCs w:val="28"/>
        </w:rPr>
        <w:t xml:space="preserve"> </w:t>
      </w:r>
      <w:r w:rsidR="000A400C" w:rsidRPr="00316D99">
        <w:rPr>
          <w:szCs w:val="28"/>
        </w:rPr>
        <w:t xml:space="preserve"> в одностороннем порядке,</w:t>
      </w:r>
      <w:r w:rsidR="000A400C" w:rsidRPr="00316D99">
        <w:rPr>
          <w:bCs/>
          <w:szCs w:val="28"/>
        </w:rPr>
        <w:t xml:space="preserve"> является основанием для предъявления претензии Поставщику о недостаче, некомплектности, несоответствии Продукции и/или сопроводительной документации условиям Договора и </w:t>
      </w:r>
      <w:r w:rsidR="000A400C" w:rsidRPr="00316D99">
        <w:rPr>
          <w:szCs w:val="28"/>
        </w:rPr>
        <w:t>имеет силу надлежащего доказательства не</w:t>
      </w:r>
      <w:r w:rsidR="005E63C0" w:rsidRPr="005E63C0">
        <w:rPr>
          <w:szCs w:val="28"/>
        </w:rPr>
        <w:t xml:space="preserve"> </w:t>
      </w:r>
      <w:r w:rsidR="000A400C" w:rsidRPr="00316D99">
        <w:rPr>
          <w:szCs w:val="28"/>
        </w:rPr>
        <w:t>качественности, некомплектности Продукции и/или сопроводительной документации.</w:t>
      </w:r>
    </w:p>
    <w:p w14:paraId="3EF0F49B" w14:textId="5876BF66" w:rsidR="000A400C" w:rsidRPr="00316D99" w:rsidRDefault="00124DBE" w:rsidP="001340B6">
      <w:pPr>
        <w:tabs>
          <w:tab w:val="left" w:pos="1276"/>
          <w:tab w:val="left" w:pos="10065"/>
        </w:tabs>
        <w:suppressAutoHyphens/>
        <w:ind w:firstLine="709"/>
        <w:jc w:val="both"/>
        <w:rPr>
          <w:szCs w:val="28"/>
        </w:rPr>
      </w:pPr>
      <w:r w:rsidRPr="00316D99">
        <w:rPr>
          <w:szCs w:val="28"/>
        </w:rPr>
        <w:t>4.</w:t>
      </w:r>
      <w:r w:rsidR="00702011">
        <w:rPr>
          <w:szCs w:val="28"/>
        </w:rPr>
        <w:t>10</w:t>
      </w:r>
      <w:r w:rsidRPr="00316D99">
        <w:rPr>
          <w:szCs w:val="28"/>
        </w:rPr>
        <w:t> </w:t>
      </w:r>
      <w:r w:rsidR="000A400C" w:rsidRPr="00316D99">
        <w:rPr>
          <w:bCs/>
          <w:szCs w:val="28"/>
        </w:rPr>
        <w:t>Сроки</w:t>
      </w:r>
      <w:r w:rsidR="000A400C" w:rsidRPr="00316D99">
        <w:rPr>
          <w:szCs w:val="28"/>
        </w:rPr>
        <w:t xml:space="preserve"> устранения Поставщиком несоответствий, выявленных при </w:t>
      </w:r>
      <w:r w:rsidR="00B01A4B" w:rsidRPr="00316D99">
        <w:rPr>
          <w:szCs w:val="28"/>
        </w:rPr>
        <w:t>В</w:t>
      </w:r>
      <w:r w:rsidR="000A400C" w:rsidRPr="00316D99">
        <w:rPr>
          <w:szCs w:val="28"/>
        </w:rPr>
        <w:t>ходном контроле Продукции</w:t>
      </w:r>
      <w:r w:rsidR="00B01A4B" w:rsidRPr="00316D99">
        <w:rPr>
          <w:szCs w:val="28"/>
        </w:rPr>
        <w:t>, в том числе</w:t>
      </w:r>
      <w:r w:rsidR="000A400C" w:rsidRPr="00316D99">
        <w:rPr>
          <w:szCs w:val="28"/>
        </w:rPr>
        <w:t xml:space="preserve"> </w:t>
      </w:r>
      <w:r w:rsidR="00B01A4B" w:rsidRPr="00316D99">
        <w:rPr>
          <w:szCs w:val="28"/>
        </w:rPr>
        <w:t>С</w:t>
      </w:r>
      <w:r w:rsidR="000A400C" w:rsidRPr="00316D99">
        <w:rPr>
          <w:szCs w:val="28"/>
        </w:rPr>
        <w:t>опроводительной документации,</w:t>
      </w:r>
      <w:r w:rsidR="00B01A4B" w:rsidRPr="00316D99">
        <w:rPr>
          <w:szCs w:val="28"/>
        </w:rPr>
        <w:t xml:space="preserve"> исчисляемые от даты получения Поставщиком акта входного контроля с Несоответствиями</w:t>
      </w:r>
      <w:r w:rsidR="000A400C" w:rsidRPr="00316D99">
        <w:rPr>
          <w:szCs w:val="28"/>
        </w:rPr>
        <w:t xml:space="preserve"> должны составлять:</w:t>
      </w:r>
    </w:p>
    <w:p w14:paraId="0A546CB2" w14:textId="77777777" w:rsidR="00702011" w:rsidRDefault="00702011" w:rsidP="00702011">
      <w:pPr>
        <w:ind w:firstLine="709"/>
        <w:jc w:val="both"/>
        <w:rPr>
          <w:szCs w:val="28"/>
        </w:rPr>
      </w:pPr>
      <w:r>
        <w:rPr>
          <w:szCs w:val="28"/>
        </w:rPr>
        <w:t>А) для Несоответствий класса А согласно РД ЭО 1.1.2.01.0930-2013 «Положение по управлению несоответствиями при изготовлении и входном контроле продукции для АЭС» - не более 60 (шестидесяти) календарных дней до даты одобрения Ростехнадзором/утверждения Покупателем решения;</w:t>
      </w:r>
    </w:p>
    <w:p w14:paraId="63DAB218" w14:textId="77777777" w:rsidR="00702011" w:rsidRDefault="00702011" w:rsidP="00702011">
      <w:pPr>
        <w:ind w:firstLine="709"/>
        <w:jc w:val="both"/>
        <w:rPr>
          <w:szCs w:val="28"/>
        </w:rPr>
      </w:pPr>
      <w:r>
        <w:rPr>
          <w:szCs w:val="28"/>
        </w:rPr>
        <w:lastRenderedPageBreak/>
        <w:t>Б) для Несоответствий класса Б согласно РД ЭО 1.1.2.01.0930-2013 «Положение по управлению несоответствиями при изготовлении и входном контроле продукции для АЭС» - не более 30 (тридцати) календарных дней до даты согласования участниками документа регистрации несоответствий и принятых решений;</w:t>
      </w:r>
    </w:p>
    <w:p w14:paraId="57EF1CDB" w14:textId="77777777" w:rsidR="00702011" w:rsidRDefault="00702011" w:rsidP="00702011">
      <w:pPr>
        <w:ind w:firstLine="709"/>
        <w:jc w:val="both"/>
        <w:rPr>
          <w:szCs w:val="28"/>
        </w:rPr>
      </w:pPr>
      <w:r>
        <w:rPr>
          <w:szCs w:val="28"/>
        </w:rPr>
        <w:t>В) для Несоответствий по отсутствию Решений о применении импортной продукции – не более 90 (девяноста) календарных дней до даты регистрации Решения о применении импортной продукции;</w:t>
      </w:r>
    </w:p>
    <w:p w14:paraId="0B32EB1B" w14:textId="77777777" w:rsidR="00702011" w:rsidRDefault="00702011" w:rsidP="00702011">
      <w:pPr>
        <w:ind w:firstLine="709"/>
        <w:jc w:val="both"/>
        <w:rPr>
          <w:szCs w:val="28"/>
        </w:rPr>
      </w:pPr>
      <w:r>
        <w:rPr>
          <w:szCs w:val="28"/>
        </w:rPr>
        <w:t>Г) для Несоответствий, на которые не оформляются документы регистрации несоответствий и принятых решений, согласно РД ЭО 1.1.2.01.0930-2013 «Положение по управлению несоответствиями при изготовлении и входном контроле продукции</w:t>
      </w:r>
      <w:r w:rsidRPr="00EB66D6">
        <w:rPr>
          <w:szCs w:val="28"/>
        </w:rPr>
        <w:t xml:space="preserve"> </w:t>
      </w:r>
      <w:r>
        <w:rPr>
          <w:szCs w:val="28"/>
        </w:rPr>
        <w:t>для АЭС» - не более 30 (тридцати) календарных дней до даты уведомления Поставщиком Покупателя об устранении Несоответствий.</w:t>
      </w:r>
    </w:p>
    <w:p w14:paraId="45FFEC3A" w14:textId="5D376E13" w:rsidR="000A400C" w:rsidRPr="00316D99" w:rsidRDefault="00124DBE" w:rsidP="001340B6">
      <w:pPr>
        <w:pStyle w:val="a9"/>
        <w:tabs>
          <w:tab w:val="left" w:pos="851"/>
          <w:tab w:val="left" w:pos="1276"/>
          <w:tab w:val="left" w:pos="10065"/>
        </w:tabs>
        <w:ind w:left="0" w:firstLine="709"/>
        <w:jc w:val="both"/>
        <w:rPr>
          <w:szCs w:val="28"/>
        </w:rPr>
      </w:pPr>
      <w:r w:rsidRPr="00316D99">
        <w:rPr>
          <w:szCs w:val="28"/>
        </w:rPr>
        <w:t>4.1</w:t>
      </w:r>
      <w:r w:rsidR="00702011">
        <w:rPr>
          <w:szCs w:val="28"/>
        </w:rPr>
        <w:t>1</w:t>
      </w:r>
      <w:r w:rsidR="00FC155F" w:rsidRPr="00316D99">
        <w:rPr>
          <w:szCs w:val="28"/>
        </w:rPr>
        <w:t>.</w:t>
      </w:r>
      <w:r w:rsidRPr="00316D99">
        <w:rPr>
          <w:szCs w:val="28"/>
        </w:rPr>
        <w:t> </w:t>
      </w:r>
      <w:r w:rsidR="000A400C" w:rsidRPr="00316D99">
        <w:rPr>
          <w:bCs/>
          <w:szCs w:val="28"/>
        </w:rPr>
        <w:t>Замена</w:t>
      </w:r>
      <w:r w:rsidR="000A400C" w:rsidRPr="00316D99">
        <w:rPr>
          <w:szCs w:val="28"/>
        </w:rPr>
        <w:t xml:space="preserve">, устранение производственных дефектов, доукомплектование и восполнение </w:t>
      </w:r>
      <w:r w:rsidR="000A400C" w:rsidRPr="00316D99">
        <w:rPr>
          <w:spacing w:val="-1"/>
          <w:szCs w:val="28"/>
        </w:rPr>
        <w:t xml:space="preserve">недостающей Продукции, в том числе выявленных в ходе контроля качества изготовления Продукции по разделу 5 настоящего </w:t>
      </w:r>
      <w:r w:rsidR="000A400C" w:rsidRPr="00316D99">
        <w:rPr>
          <w:szCs w:val="28"/>
        </w:rPr>
        <w:t>Договора, и в период гарантийного срока производится Поставщиком за его счет в сроки, согласованные с Покупателем, но не более установленных в пунктах 4.</w:t>
      </w:r>
      <w:r w:rsidR="00702011">
        <w:rPr>
          <w:szCs w:val="28"/>
        </w:rPr>
        <w:t>10</w:t>
      </w:r>
      <w:r w:rsidR="000A400C" w:rsidRPr="00316D99">
        <w:rPr>
          <w:szCs w:val="28"/>
        </w:rPr>
        <w:t xml:space="preserve"> и 5.1.</w:t>
      </w:r>
      <w:r w:rsidR="001B1BAE">
        <w:rPr>
          <w:szCs w:val="28"/>
        </w:rPr>
        <w:t>10</w:t>
      </w:r>
      <w:r w:rsidR="000A400C" w:rsidRPr="00316D99">
        <w:rPr>
          <w:szCs w:val="28"/>
        </w:rPr>
        <w:t xml:space="preserve"> договора».</w:t>
      </w:r>
    </w:p>
    <w:p w14:paraId="06163D9F" w14:textId="747E0261" w:rsidR="000A400C" w:rsidRPr="00316D99" w:rsidRDefault="00124DBE" w:rsidP="001340B6">
      <w:pPr>
        <w:pStyle w:val="a9"/>
        <w:tabs>
          <w:tab w:val="left" w:pos="851"/>
          <w:tab w:val="left" w:pos="1276"/>
          <w:tab w:val="left" w:pos="10065"/>
        </w:tabs>
        <w:ind w:left="0" w:firstLine="709"/>
        <w:jc w:val="both"/>
        <w:rPr>
          <w:szCs w:val="28"/>
        </w:rPr>
      </w:pPr>
      <w:r w:rsidRPr="00316D99">
        <w:rPr>
          <w:szCs w:val="28"/>
        </w:rPr>
        <w:t>4.1</w:t>
      </w:r>
      <w:r w:rsidR="00451D30">
        <w:rPr>
          <w:szCs w:val="28"/>
        </w:rPr>
        <w:t>2</w:t>
      </w:r>
      <w:r w:rsidR="00FC155F" w:rsidRPr="00316D99">
        <w:rPr>
          <w:szCs w:val="28"/>
        </w:rPr>
        <w:t xml:space="preserve">. </w:t>
      </w:r>
      <w:r w:rsidRPr="00316D99">
        <w:rPr>
          <w:szCs w:val="28"/>
        </w:rPr>
        <w:t> </w:t>
      </w:r>
      <w:r w:rsidR="000A400C" w:rsidRPr="00316D99">
        <w:rPr>
          <w:bCs/>
          <w:szCs w:val="28"/>
        </w:rPr>
        <w:t>Если</w:t>
      </w:r>
      <w:r w:rsidR="000A400C" w:rsidRPr="00316D99">
        <w:rPr>
          <w:szCs w:val="28"/>
        </w:rPr>
        <w:t xml:space="preserve"> при проведении входного контроля выявлены замечания </w:t>
      </w:r>
      <w:r w:rsidR="000A400C" w:rsidRPr="00ED444F">
        <w:rPr>
          <w:color w:val="FF0000"/>
          <w:szCs w:val="28"/>
        </w:rPr>
        <w:t xml:space="preserve">к сопроводительной документации </w:t>
      </w:r>
      <w:r w:rsidR="000A400C" w:rsidRPr="00316D99">
        <w:rPr>
          <w:szCs w:val="28"/>
        </w:rPr>
        <w:t>Поставщик обязан за свой счет и в срок, согласованный с Покупателем, но не более 10 рабочих дней после получения утвержденного Акта входного контроля</w:t>
      </w:r>
      <w:r w:rsidR="001340B6">
        <w:rPr>
          <w:szCs w:val="28"/>
        </w:rPr>
        <w:t xml:space="preserve"> и требования Покупателя об устранении замечаний</w:t>
      </w:r>
      <w:r w:rsidR="000A400C" w:rsidRPr="00316D99">
        <w:rPr>
          <w:szCs w:val="28"/>
        </w:rPr>
        <w:t>, устранить замечания к Продукции и/или сопроводительной документации</w:t>
      </w:r>
      <w:r w:rsidR="001340B6">
        <w:rPr>
          <w:szCs w:val="28"/>
        </w:rPr>
        <w:t>.</w:t>
      </w:r>
    </w:p>
    <w:p w14:paraId="1E46BA5B" w14:textId="77777777" w:rsidR="00124DBE" w:rsidRPr="00316D99" w:rsidRDefault="00124DBE" w:rsidP="00B67070">
      <w:pPr>
        <w:pStyle w:val="a9"/>
        <w:tabs>
          <w:tab w:val="left" w:pos="10065"/>
        </w:tabs>
        <w:ind w:left="1069" w:firstLine="709"/>
        <w:jc w:val="both"/>
        <w:rPr>
          <w:rStyle w:val="af8"/>
          <w:b/>
          <w:szCs w:val="28"/>
        </w:rPr>
      </w:pPr>
    </w:p>
    <w:p w14:paraId="1A67F460" w14:textId="77777777" w:rsidR="000A400C" w:rsidRPr="00316D99" w:rsidRDefault="000A400C" w:rsidP="00234B6C">
      <w:pPr>
        <w:pStyle w:val="a9"/>
        <w:tabs>
          <w:tab w:val="left" w:pos="10065"/>
        </w:tabs>
        <w:ind w:left="0" w:firstLine="709"/>
        <w:jc w:val="both"/>
        <w:rPr>
          <w:rStyle w:val="af8"/>
          <w:b/>
          <w:i w:val="0"/>
          <w:szCs w:val="28"/>
        </w:rPr>
      </w:pPr>
      <w:r w:rsidRPr="00316D99">
        <w:rPr>
          <w:rStyle w:val="af8"/>
          <w:b/>
          <w:i w:val="0"/>
          <w:szCs w:val="28"/>
        </w:rPr>
        <w:t>5. КОНТРОЛЬ ЗА КАЧЕСТВОМ ИЗГОТОВЛЕНИЯ ПРОДУКЦИИ</w:t>
      </w:r>
    </w:p>
    <w:p w14:paraId="2116CD03" w14:textId="6EE0079F" w:rsidR="00E376B2" w:rsidRPr="00234B6C" w:rsidRDefault="00E376B2" w:rsidP="00F432FE">
      <w:pPr>
        <w:pStyle w:val="a9"/>
        <w:numPr>
          <w:ilvl w:val="1"/>
          <w:numId w:val="15"/>
        </w:numPr>
        <w:tabs>
          <w:tab w:val="left" w:pos="1418"/>
        </w:tabs>
        <w:suppressAutoHyphens/>
        <w:jc w:val="both"/>
        <w:rPr>
          <w:b/>
        </w:rPr>
      </w:pPr>
      <w:r w:rsidRPr="00234B6C">
        <w:rPr>
          <w:b/>
        </w:rPr>
        <w:t>Поставщик/Изготовитель обязаны:</w:t>
      </w:r>
    </w:p>
    <w:p w14:paraId="02C3A02B" w14:textId="77777777" w:rsidR="00E376B2" w:rsidRPr="00316D99" w:rsidRDefault="00E376B2" w:rsidP="001340B6">
      <w:pPr>
        <w:pStyle w:val="a9"/>
        <w:tabs>
          <w:tab w:val="num" w:pos="709"/>
          <w:tab w:val="left" w:pos="10065"/>
        </w:tabs>
        <w:suppressAutoHyphens/>
        <w:ind w:left="0" w:firstLine="709"/>
        <w:jc w:val="both"/>
        <w:rPr>
          <w:szCs w:val="28"/>
        </w:rPr>
      </w:pPr>
      <w:r w:rsidRPr="00316D99">
        <w:rPr>
          <w:szCs w:val="28"/>
        </w:rPr>
        <w:t xml:space="preserve">5.1.1. Осуществлять изготовление продукции в соответствии с требованиями федеральных норм и правил в области использования атомной энергии и других НД, указанных в </w:t>
      </w:r>
      <w:r w:rsidRPr="001340B6">
        <w:t>РКД (в том числе ТУ (ТЗ)), ТТ - для зарубежной продукции (при отсутствии ТУ)</w:t>
      </w:r>
      <w:r w:rsidRPr="00316D99">
        <w:rPr>
          <w:szCs w:val="28"/>
        </w:rPr>
        <w:t>.</w:t>
      </w:r>
    </w:p>
    <w:p w14:paraId="25E44E51" w14:textId="77777777" w:rsidR="00E376B2" w:rsidRPr="00316D99" w:rsidRDefault="00E376B2" w:rsidP="001340B6">
      <w:pPr>
        <w:pStyle w:val="a9"/>
        <w:tabs>
          <w:tab w:val="num" w:pos="709"/>
          <w:tab w:val="left" w:pos="10065"/>
        </w:tabs>
        <w:suppressAutoHyphens/>
        <w:ind w:left="0" w:firstLine="709"/>
        <w:jc w:val="both"/>
        <w:rPr>
          <w:szCs w:val="28"/>
        </w:rPr>
      </w:pPr>
      <w:r w:rsidRPr="00316D99">
        <w:rPr>
          <w:szCs w:val="28"/>
        </w:rPr>
        <w:t>С целью организации деятельности Поставщика/Изготовителя в области обеспечения качества оборудования, поставляемого в соответствии с настоящим Договором Поставщик/Изготовитель и Покупатель должны руководствоваться Требованиями к обеспечению качества в соответствии с Приложением № 2 к договору.</w:t>
      </w:r>
    </w:p>
    <w:p w14:paraId="429D31D9" w14:textId="77777777" w:rsidR="00E376B2" w:rsidRPr="00316D99" w:rsidRDefault="00E376B2" w:rsidP="001340B6">
      <w:pPr>
        <w:pStyle w:val="a9"/>
        <w:tabs>
          <w:tab w:val="left" w:pos="10065"/>
        </w:tabs>
        <w:suppressAutoHyphens/>
        <w:ind w:left="0" w:firstLine="709"/>
        <w:jc w:val="both"/>
        <w:rPr>
          <w:szCs w:val="28"/>
        </w:rPr>
      </w:pPr>
      <w:r w:rsidRPr="00316D99">
        <w:rPr>
          <w:szCs w:val="28"/>
        </w:rPr>
        <w:t>Обеспечить участие представителей Покупателя в контрольно-сборочных испытаниях на этапах изготовления оборудования. Данное условие является существенным для настоящего Договора.</w:t>
      </w:r>
    </w:p>
    <w:p w14:paraId="238E3A0F" w14:textId="77777777" w:rsidR="00E376B2" w:rsidRPr="00316D99" w:rsidRDefault="00E376B2" w:rsidP="001340B6">
      <w:pPr>
        <w:pStyle w:val="a9"/>
        <w:tabs>
          <w:tab w:val="num" w:pos="709"/>
          <w:tab w:val="left" w:pos="10065"/>
        </w:tabs>
        <w:suppressAutoHyphens/>
        <w:ind w:left="0" w:firstLine="709"/>
        <w:jc w:val="both"/>
        <w:rPr>
          <w:szCs w:val="28"/>
        </w:rPr>
      </w:pPr>
      <w:r w:rsidRPr="00316D99">
        <w:rPr>
          <w:szCs w:val="28"/>
        </w:rPr>
        <w:t xml:space="preserve">5.1.2. Поставщик/Изготовитель, осуществляющие деятельность, влияющую на безопасность ОИАЭ, на отдельном этапе жизненного цикла ОИАЭ и (или) при осуществлении лицензируемого вида деятельности в области использования атомной энергии, обязан разработать Программу обеспечения качества в соответствии с НП-090-11, которая должна содержать обязательный раздел </w:t>
      </w:r>
      <w:bookmarkStart w:id="2" w:name="_Toc378590925"/>
      <w:r w:rsidRPr="00316D99">
        <w:rPr>
          <w:szCs w:val="28"/>
        </w:rPr>
        <w:t>по формированию и поддержанию культуры безопасности в организации</w:t>
      </w:r>
      <w:bookmarkEnd w:id="2"/>
      <w:r w:rsidRPr="00316D99">
        <w:rPr>
          <w:szCs w:val="28"/>
        </w:rPr>
        <w:t xml:space="preserve"> в соответствии с Приложением № 3 к договору.</w:t>
      </w:r>
    </w:p>
    <w:p w14:paraId="22561E54" w14:textId="77777777" w:rsidR="00E376B2" w:rsidRPr="00316D99" w:rsidRDefault="00E376B2" w:rsidP="001340B6">
      <w:pPr>
        <w:tabs>
          <w:tab w:val="left" w:pos="10065"/>
        </w:tabs>
        <w:suppressAutoHyphens/>
        <w:ind w:firstLine="709"/>
        <w:jc w:val="both"/>
        <w:rPr>
          <w:szCs w:val="28"/>
        </w:rPr>
      </w:pPr>
      <w:r w:rsidRPr="00316D99">
        <w:rPr>
          <w:szCs w:val="28"/>
        </w:rPr>
        <w:lastRenderedPageBreak/>
        <w:t>Для работ (услуг), влияющих на безопасность, у Поставщика/Изготовителя должны быть программы обеспечения качества, включающие требования о выполнении Поставщиком/Изготовителем корректирующих мероприятий по результатам его проверок Покупателем.</w:t>
      </w:r>
    </w:p>
    <w:p w14:paraId="5CD63DED" w14:textId="7C8A21C9" w:rsidR="00AD65E2" w:rsidRPr="00316D99" w:rsidRDefault="00AD65E2" w:rsidP="00A762FF">
      <w:pPr>
        <w:tabs>
          <w:tab w:val="left" w:pos="10065"/>
        </w:tabs>
        <w:suppressAutoHyphens/>
        <w:ind w:firstLine="709"/>
        <w:jc w:val="both"/>
        <w:rPr>
          <w:szCs w:val="28"/>
        </w:rPr>
      </w:pPr>
      <w:r w:rsidRPr="00316D99">
        <w:rPr>
          <w:szCs w:val="28"/>
        </w:rPr>
        <w:t>В случае поставки оборудования,</w:t>
      </w:r>
      <w:r w:rsidR="001B1BAE">
        <w:rPr>
          <w:szCs w:val="28"/>
        </w:rPr>
        <w:t xml:space="preserve"> 1 – 3 класса безопасности согласно НП -001-15, а так же </w:t>
      </w:r>
      <w:r w:rsidRPr="00316D99">
        <w:rPr>
          <w:szCs w:val="28"/>
        </w:rPr>
        <w:t xml:space="preserve">включенного в «Перечень оборудования общепромышленного исполнения, подлежащего оценке соответствия в форме приемки и испытаний и предназначенного для использования в элементах АЭС, отнесенных к 4 классу безопасности» (Указанный перечень размещен на официальном сайте АО «Концерн Росэнергоатом» </w:t>
      </w:r>
      <w:hyperlink r:id="rId9" w:history="1">
        <w:r w:rsidRPr="00316D99">
          <w:rPr>
            <w:szCs w:val="28"/>
          </w:rPr>
          <w:t>http://www.rosenergoatom.ru</w:t>
        </w:r>
      </w:hyperlink>
      <w:r w:rsidRPr="00316D99">
        <w:rPr>
          <w:szCs w:val="28"/>
        </w:rPr>
        <w:t>) проводить работы по оценке соответствия по планам качества.</w:t>
      </w:r>
    </w:p>
    <w:p w14:paraId="22129CE5" w14:textId="77777777" w:rsidR="000A400C" w:rsidRPr="00316D99" w:rsidRDefault="000A400C" w:rsidP="00234B6C">
      <w:pPr>
        <w:pStyle w:val="a9"/>
        <w:tabs>
          <w:tab w:val="left" w:pos="0"/>
          <w:tab w:val="left" w:pos="10065"/>
        </w:tabs>
        <w:suppressAutoHyphens/>
        <w:ind w:left="0" w:firstLine="709"/>
        <w:jc w:val="both"/>
        <w:rPr>
          <w:szCs w:val="28"/>
        </w:rPr>
      </w:pPr>
      <w:r w:rsidRPr="00316D99">
        <w:rPr>
          <w:szCs w:val="28"/>
        </w:rPr>
        <w:t>5.1.3 Обеспечивать и поддерживать соответствующий уровень квалификации специалистов, достаточный для выполнения ими работ должного качества и в соответствии с требованиями настоящего Договора.</w:t>
      </w:r>
    </w:p>
    <w:p w14:paraId="3F19B0F8" w14:textId="67DED5E9" w:rsidR="000A400C" w:rsidRPr="00316D99" w:rsidRDefault="000A400C" w:rsidP="00234B6C">
      <w:pPr>
        <w:pStyle w:val="a9"/>
        <w:tabs>
          <w:tab w:val="left" w:pos="0"/>
          <w:tab w:val="left" w:pos="10065"/>
        </w:tabs>
        <w:suppressAutoHyphens/>
        <w:ind w:left="0" w:firstLine="709"/>
        <w:jc w:val="both"/>
        <w:rPr>
          <w:szCs w:val="28"/>
        </w:rPr>
      </w:pPr>
      <w:r w:rsidRPr="00316D99">
        <w:rPr>
          <w:szCs w:val="28"/>
        </w:rPr>
        <w:t>5.1.4 Иметь необходимые разрешительные документы, в т.</w:t>
      </w:r>
      <w:r w:rsidR="001340B6">
        <w:rPr>
          <w:szCs w:val="28"/>
        </w:rPr>
        <w:t xml:space="preserve"> </w:t>
      </w:r>
      <w:r w:rsidRPr="00316D99">
        <w:rPr>
          <w:szCs w:val="28"/>
        </w:rPr>
        <w:t xml:space="preserve">ч. лицензии на конструирование и изготовление оборудования для атомных станций на весь период действия Договора, включая исполнение гарантийных обязательств. </w:t>
      </w:r>
    </w:p>
    <w:p w14:paraId="57A6E146" w14:textId="77777777" w:rsidR="000A400C" w:rsidRPr="00316D99" w:rsidRDefault="000A400C" w:rsidP="00234B6C">
      <w:pPr>
        <w:pStyle w:val="a9"/>
        <w:tabs>
          <w:tab w:val="left" w:pos="0"/>
          <w:tab w:val="left" w:pos="10065"/>
        </w:tabs>
        <w:suppressAutoHyphens/>
        <w:ind w:left="0" w:firstLine="709"/>
        <w:jc w:val="both"/>
        <w:rPr>
          <w:szCs w:val="28"/>
        </w:rPr>
      </w:pPr>
      <w:r w:rsidRPr="00316D99">
        <w:rPr>
          <w:szCs w:val="28"/>
        </w:rPr>
        <w:t>5.1.5 Иметь собственную систему менеджмента качества и соответствующие процедуры.</w:t>
      </w:r>
    </w:p>
    <w:p w14:paraId="381D29B3" w14:textId="0E3A7BAE" w:rsidR="005A250B" w:rsidRDefault="000A400C" w:rsidP="001340B6">
      <w:pPr>
        <w:pStyle w:val="a9"/>
        <w:tabs>
          <w:tab w:val="left" w:pos="0"/>
          <w:tab w:val="left" w:pos="10065"/>
        </w:tabs>
        <w:suppressAutoHyphens/>
        <w:ind w:left="0" w:firstLine="709"/>
        <w:jc w:val="both"/>
        <w:rPr>
          <w:szCs w:val="28"/>
        </w:rPr>
      </w:pPr>
      <w:r w:rsidRPr="00316D99">
        <w:rPr>
          <w:szCs w:val="28"/>
        </w:rPr>
        <w:t>5.1.6 </w:t>
      </w:r>
      <w:r w:rsidR="005A250B" w:rsidRPr="00316D99">
        <w:rPr>
          <w:szCs w:val="28"/>
        </w:rPr>
        <w:t xml:space="preserve">В случае привлечения Поставщиком к изготовлению </w:t>
      </w:r>
      <w:r w:rsidRPr="000A400C">
        <w:rPr>
          <w:szCs w:val="28"/>
        </w:rPr>
        <w:t>Продукции 1, 2, 3 кл. безопасности</w:t>
      </w:r>
      <w:r w:rsidR="005A250B" w:rsidRPr="00316D99">
        <w:rPr>
          <w:szCs w:val="28"/>
        </w:rPr>
        <w:t>, а так же 4 класса безопасности, указанного в Перечне оборудования  общепромышленного назначения, подлежащего оценке соответствия в форме приемки и испытаний и предназначенного для использования в элементах АЭС (Перечень размещен на официальном сайте АО «Концерн Росэнергоатом» (</w:t>
      </w:r>
      <w:hyperlink r:id="rId10" w:history="1">
        <w:r w:rsidR="005A250B" w:rsidRPr="00316D99">
          <w:rPr>
            <w:szCs w:val="28"/>
          </w:rPr>
          <w:t>http://www.rosenergoatom.ru</w:t>
        </w:r>
      </w:hyperlink>
      <w:r w:rsidR="001340B6">
        <w:rPr>
          <w:szCs w:val="28"/>
        </w:rPr>
        <w:t>)</w:t>
      </w:r>
      <w:r w:rsidR="005A250B" w:rsidRPr="00316D99">
        <w:rPr>
          <w:szCs w:val="28"/>
        </w:rPr>
        <w:t xml:space="preserve">,  Субпоставщиков (заводов-изготовителей), Поставщик должен направить </w:t>
      </w:r>
      <w:r w:rsidR="007072F4" w:rsidRPr="00316D99">
        <w:rPr>
          <w:szCs w:val="28"/>
        </w:rPr>
        <w:t>Покупателю</w:t>
      </w:r>
      <w:r w:rsidR="005A250B" w:rsidRPr="00316D99">
        <w:rPr>
          <w:szCs w:val="28"/>
        </w:rPr>
        <w:t xml:space="preserve"> запрос о назначении Субпоставщику </w:t>
      </w:r>
      <w:r w:rsidR="007D03B3">
        <w:rPr>
          <w:szCs w:val="28"/>
        </w:rPr>
        <w:t>Специализированной</w:t>
      </w:r>
      <w:r w:rsidR="00E376B2" w:rsidRPr="00316D99">
        <w:rPr>
          <w:szCs w:val="28"/>
        </w:rPr>
        <w:t xml:space="preserve"> организации</w:t>
      </w:r>
      <w:r w:rsidR="005A250B" w:rsidRPr="00316D99">
        <w:rPr>
          <w:szCs w:val="28"/>
        </w:rPr>
        <w:t xml:space="preserve"> на выполнение работ по оценке соответствия.</w:t>
      </w:r>
    </w:p>
    <w:p w14:paraId="51D587C0" w14:textId="3172E010" w:rsidR="002150B3" w:rsidRDefault="00B322DF" w:rsidP="002150B3">
      <w:pPr>
        <w:pStyle w:val="a9"/>
        <w:tabs>
          <w:tab w:val="left" w:pos="0"/>
          <w:tab w:val="left" w:pos="10065"/>
        </w:tabs>
        <w:suppressAutoHyphens/>
        <w:ind w:left="0" w:firstLine="709"/>
        <w:jc w:val="both"/>
        <w:rPr>
          <w:szCs w:val="28"/>
        </w:rPr>
      </w:pPr>
      <w:r>
        <w:rPr>
          <w:szCs w:val="28"/>
        </w:rPr>
        <w:t xml:space="preserve">5.1.7. </w:t>
      </w:r>
      <w:r w:rsidR="002150B3" w:rsidRPr="00316D99">
        <w:rPr>
          <w:szCs w:val="28"/>
        </w:rPr>
        <w:t xml:space="preserve">До начала изготовления Оборудования обеспечить разработку и согласование с </w:t>
      </w:r>
      <w:r w:rsidR="007D03B3">
        <w:rPr>
          <w:szCs w:val="28"/>
        </w:rPr>
        <w:t>Специализированной</w:t>
      </w:r>
      <w:r w:rsidR="002150B3" w:rsidRPr="00316D99">
        <w:rPr>
          <w:szCs w:val="28"/>
        </w:rPr>
        <w:t xml:space="preserve"> организацией Планов качества изготовления Оборудования комплектующих материалов, материалов по форме в соответствии с требованиями НП-071-18 и РД ЭО 1.1.2.01.0713-2013 «Положение об оценке соответствия в форме приемки и испытаний продукции для атомных станций». Планы качества на Оборудование 1, 2, 3 классов безопасности, а так же 4 класса безопасности</w:t>
      </w:r>
      <w:r w:rsidR="002150B3" w:rsidRPr="00316D99">
        <w:rPr>
          <w:szCs w:val="28"/>
          <w:lang w:eastAsia="en-US"/>
        </w:rPr>
        <w:t xml:space="preserve">, </w:t>
      </w:r>
      <w:r w:rsidR="002150B3" w:rsidRPr="00316D99">
        <w:rPr>
          <w:szCs w:val="28"/>
        </w:rPr>
        <w:t>указанного в Перечне оборудования общепромышленного назначения, подлежащего оценке соответствия в форме приемки и испытаний и предназначенного для использования в элементах АЭС (Перечень размещен на официальном сайте АО «Концерн Росэнергоатом» (</w:t>
      </w:r>
      <w:hyperlink r:id="rId11" w:history="1">
        <w:r w:rsidR="002150B3" w:rsidRPr="00316D99">
          <w:rPr>
            <w:szCs w:val="28"/>
            <w:u w:val="single"/>
          </w:rPr>
          <w:t>http://www.rosenergoatom.ru</w:t>
        </w:r>
      </w:hyperlink>
      <w:r w:rsidR="002150B3" w:rsidRPr="00316D99">
        <w:rPr>
          <w:szCs w:val="28"/>
        </w:rPr>
        <w:t>), должны быть оформлены с указанием письма-поручения Покупателя – Поставщику</w:t>
      </w:r>
    </w:p>
    <w:p w14:paraId="2CED786D" w14:textId="56467506" w:rsidR="00B322DF" w:rsidRPr="00BA7A9C" w:rsidRDefault="00B322DF" w:rsidP="00B322DF">
      <w:pPr>
        <w:pStyle w:val="a9"/>
        <w:tabs>
          <w:tab w:val="left" w:pos="993"/>
        </w:tabs>
        <w:suppressAutoHyphens/>
        <w:ind w:left="0" w:firstLine="709"/>
        <w:jc w:val="both"/>
        <w:rPr>
          <w:color w:val="0070C0"/>
          <w:szCs w:val="28"/>
        </w:rPr>
      </w:pPr>
      <w:r>
        <w:rPr>
          <w:color w:val="0070C0"/>
          <w:szCs w:val="28"/>
        </w:rPr>
        <w:t>5</w:t>
      </w:r>
      <w:r w:rsidRPr="00BA7A9C">
        <w:rPr>
          <w:color w:val="0070C0"/>
          <w:szCs w:val="28"/>
        </w:rPr>
        <w:t>.1.</w:t>
      </w:r>
      <w:r>
        <w:rPr>
          <w:color w:val="0070C0"/>
          <w:szCs w:val="28"/>
        </w:rPr>
        <w:t>7</w:t>
      </w:r>
      <w:r w:rsidRPr="00BA7A9C">
        <w:rPr>
          <w:color w:val="0070C0"/>
          <w:szCs w:val="28"/>
        </w:rPr>
        <w:t>.1 В случае если поставляемое оборудование попадает под требования пункт</w:t>
      </w:r>
      <w:r>
        <w:rPr>
          <w:color w:val="0070C0"/>
          <w:szCs w:val="28"/>
        </w:rPr>
        <w:t>а</w:t>
      </w:r>
      <w:r w:rsidRPr="00BA7A9C">
        <w:rPr>
          <w:color w:val="0070C0"/>
          <w:szCs w:val="28"/>
        </w:rPr>
        <w:t xml:space="preserve"> 10 НП-071-18, Поставщик обязан провести за свой счет оценку соответствия в форме экспертизы технической документации.</w:t>
      </w:r>
    </w:p>
    <w:p w14:paraId="5CB4ADB4" w14:textId="2D31AF3C" w:rsidR="00B322DF" w:rsidRPr="00316D99" w:rsidRDefault="00B322DF" w:rsidP="00B322DF">
      <w:pPr>
        <w:pStyle w:val="a9"/>
        <w:tabs>
          <w:tab w:val="left" w:pos="0"/>
          <w:tab w:val="left" w:pos="10065"/>
        </w:tabs>
        <w:suppressAutoHyphens/>
        <w:ind w:left="0" w:firstLine="709"/>
        <w:jc w:val="both"/>
        <w:rPr>
          <w:szCs w:val="28"/>
        </w:rPr>
      </w:pPr>
      <w:r w:rsidRPr="00BA7A9C">
        <w:rPr>
          <w:color w:val="0070C0"/>
        </w:rPr>
        <w:t xml:space="preserve">Оценка соответствия продукции в форме экспертизы технической документации проводится экспертными организациями в соответствии с требованиями раздела </w:t>
      </w:r>
      <w:r w:rsidRPr="00BA7A9C">
        <w:rPr>
          <w:color w:val="0070C0"/>
          <w:lang w:val="en-US"/>
        </w:rPr>
        <w:t>III</w:t>
      </w:r>
      <w:r w:rsidRPr="00BA7A9C">
        <w:rPr>
          <w:color w:val="0070C0"/>
        </w:rPr>
        <w:t xml:space="preserve"> НП-071</w:t>
      </w:r>
      <w:r>
        <w:rPr>
          <w:color w:val="0070C0"/>
        </w:rPr>
        <w:t>-18</w:t>
      </w:r>
      <w:r w:rsidRPr="00BA7A9C">
        <w:rPr>
          <w:color w:val="0070C0"/>
        </w:rPr>
        <w:t xml:space="preserve">, ГОСТ Р 50.03.01-2017. Заказчиком </w:t>
      </w:r>
      <w:r w:rsidRPr="00BA7A9C">
        <w:rPr>
          <w:color w:val="0070C0"/>
        </w:rPr>
        <w:lastRenderedPageBreak/>
        <w:t>экспертизы технической документации на продукцию является предприятие - разработчик конструкторской документации или Поставщик продукции. Перечень экспертных организаций, выполняющих оценку соответствия в форме экспертизытехнической документации, размещен на сайте Госкорпорации «Росатом» (</w:t>
      </w:r>
      <w:hyperlink r:id="rId12" w:history="1">
        <w:r w:rsidRPr="00BA7A9C">
          <w:rPr>
            <w:rStyle w:val="a8"/>
            <w:color w:val="0070C0"/>
            <w:lang w:val="en-US"/>
          </w:rPr>
          <w:t>www</w:t>
        </w:r>
        <w:r w:rsidRPr="00BA7A9C">
          <w:rPr>
            <w:rStyle w:val="a8"/>
            <w:color w:val="0070C0"/>
          </w:rPr>
          <w:t>.</w:t>
        </w:r>
        <w:r w:rsidRPr="00BA7A9C">
          <w:rPr>
            <w:rStyle w:val="a8"/>
            <w:color w:val="0070C0"/>
            <w:lang w:val="en-US"/>
          </w:rPr>
          <w:t>rosatom</w:t>
        </w:r>
        <w:r w:rsidRPr="00BA7A9C">
          <w:rPr>
            <w:rStyle w:val="a8"/>
            <w:color w:val="0070C0"/>
          </w:rPr>
          <w:t>.</w:t>
        </w:r>
        <w:r w:rsidRPr="00BA7A9C">
          <w:rPr>
            <w:rStyle w:val="a8"/>
            <w:color w:val="0070C0"/>
            <w:lang w:val="en-US"/>
          </w:rPr>
          <w:t>ru</w:t>
        </w:r>
      </w:hyperlink>
      <w:r w:rsidRPr="00BA7A9C">
        <w:rPr>
          <w:color w:val="0070C0"/>
        </w:rPr>
        <w:t>: О Росатоме → Техническое регулирование → Оценка соответствия в области использования атомной энергии → Экспертиза технической документации → Информация об экспертных организациях, выполняющих работы по оценке соответствия в форме экспертизы технической документации).</w:t>
      </w:r>
    </w:p>
    <w:p w14:paraId="07C5B4C8" w14:textId="7498E6FA" w:rsidR="000A400C" w:rsidRDefault="000A400C" w:rsidP="00234B6C">
      <w:pPr>
        <w:pStyle w:val="a9"/>
        <w:tabs>
          <w:tab w:val="left" w:pos="0"/>
          <w:tab w:val="left" w:pos="10065"/>
        </w:tabs>
        <w:suppressAutoHyphens/>
        <w:ind w:left="0" w:firstLine="709"/>
        <w:jc w:val="both"/>
        <w:rPr>
          <w:szCs w:val="28"/>
        </w:rPr>
      </w:pPr>
      <w:r w:rsidRPr="00316D99">
        <w:rPr>
          <w:szCs w:val="28"/>
        </w:rPr>
        <w:t>5.1.</w:t>
      </w:r>
      <w:r w:rsidR="00B322DF">
        <w:rPr>
          <w:szCs w:val="28"/>
        </w:rPr>
        <w:t>8</w:t>
      </w:r>
      <w:r w:rsidRPr="00316D99">
        <w:rPr>
          <w:szCs w:val="28"/>
        </w:rPr>
        <w:t xml:space="preserve"> Обеспечить предоставление Субпоставщиками необходимых условий для выполнения </w:t>
      </w:r>
      <w:r w:rsidR="007D03B3">
        <w:rPr>
          <w:szCs w:val="28"/>
        </w:rPr>
        <w:t>Специализированной</w:t>
      </w:r>
      <w:r w:rsidR="00386030" w:rsidRPr="00316D99">
        <w:rPr>
          <w:szCs w:val="28"/>
        </w:rPr>
        <w:t xml:space="preserve"> организацией </w:t>
      </w:r>
      <w:r w:rsidRPr="00316D99">
        <w:rPr>
          <w:szCs w:val="28"/>
        </w:rPr>
        <w:t>работ по оценке соответствия.</w:t>
      </w:r>
    </w:p>
    <w:p w14:paraId="3FA9513F" w14:textId="0F677578" w:rsidR="001B1BAE" w:rsidRDefault="001B1BAE" w:rsidP="00234B6C">
      <w:pPr>
        <w:pStyle w:val="a9"/>
        <w:tabs>
          <w:tab w:val="left" w:pos="0"/>
          <w:tab w:val="left" w:pos="10065"/>
        </w:tabs>
        <w:suppressAutoHyphens/>
        <w:ind w:left="0" w:firstLine="709"/>
        <w:jc w:val="both"/>
        <w:rPr>
          <w:szCs w:val="28"/>
        </w:rPr>
      </w:pPr>
      <w:r>
        <w:rPr>
          <w:szCs w:val="28"/>
        </w:rPr>
        <w:t xml:space="preserve">5.1.9 </w:t>
      </w:r>
      <w:r w:rsidRPr="000A400C">
        <w:rPr>
          <w:szCs w:val="28"/>
        </w:rPr>
        <w:t>В случае введения в действие Покупателем актуализированных редакций Руководящих документов по оценке соответствия Продукции и управления несоответствиями, выявленных при оценке соответствия, Поставщик будет руководствоваться ими с даты введения. Актуальные редакции Руководящих документов Покупателя по оценке соответствия Продукции и управления несоответствиями, выявленных при оценке соответствия,</w:t>
      </w:r>
      <w:r w:rsidRPr="000A400C">
        <w:rPr>
          <w:spacing w:val="-3"/>
          <w:szCs w:val="28"/>
        </w:rPr>
        <w:t xml:space="preserve"> размещены</w:t>
      </w:r>
      <w:r w:rsidRPr="000A400C">
        <w:rPr>
          <w:szCs w:val="28"/>
        </w:rPr>
        <w:t xml:space="preserve"> на официальном сайте АО «Концерн Росэнергоатом» в разделе «Контроль качества (оценка соответствия) продукции для АЭС</w:t>
      </w:r>
      <w:r>
        <w:rPr>
          <w:szCs w:val="28"/>
        </w:rPr>
        <w:t>.</w:t>
      </w:r>
    </w:p>
    <w:p w14:paraId="4BE9DC6C" w14:textId="79ABE1D7" w:rsidR="001B1BAE" w:rsidRPr="00316D99" w:rsidRDefault="001B1BAE" w:rsidP="00234B6C">
      <w:pPr>
        <w:pStyle w:val="a9"/>
        <w:tabs>
          <w:tab w:val="left" w:pos="0"/>
          <w:tab w:val="left" w:pos="10065"/>
        </w:tabs>
        <w:suppressAutoHyphens/>
        <w:ind w:left="0" w:firstLine="709"/>
        <w:jc w:val="both"/>
        <w:rPr>
          <w:szCs w:val="28"/>
        </w:rPr>
      </w:pPr>
      <w:r>
        <w:rPr>
          <w:szCs w:val="28"/>
        </w:rPr>
        <w:t xml:space="preserve">5.1.10 </w:t>
      </w:r>
      <w:r w:rsidRPr="000A400C">
        <w:rPr>
          <w:szCs w:val="28"/>
        </w:rPr>
        <w:t>Устранить выявленные при проведении работ по оценке соответствия Продукции несоответствия в нижеуказанные сроки:</w:t>
      </w:r>
    </w:p>
    <w:p w14:paraId="594F2420" w14:textId="7FEBD168" w:rsidR="000A400C" w:rsidRPr="00316D99" w:rsidRDefault="00065337" w:rsidP="001B1BAE">
      <w:pPr>
        <w:pStyle w:val="a9"/>
        <w:widowControl w:val="0"/>
        <w:shd w:val="clear" w:color="auto" w:fill="FFFFFF"/>
        <w:tabs>
          <w:tab w:val="left" w:pos="851"/>
          <w:tab w:val="left" w:pos="1276"/>
          <w:tab w:val="left" w:pos="10065"/>
        </w:tabs>
        <w:autoSpaceDE w:val="0"/>
        <w:autoSpaceDN w:val="0"/>
        <w:adjustRightInd w:val="0"/>
        <w:ind w:left="0" w:firstLine="709"/>
        <w:jc w:val="both"/>
        <w:rPr>
          <w:szCs w:val="28"/>
        </w:rPr>
      </w:pPr>
      <w:r>
        <w:rPr>
          <w:szCs w:val="28"/>
        </w:rPr>
        <w:t>5.1.</w:t>
      </w:r>
      <w:r w:rsidR="001B1BAE">
        <w:rPr>
          <w:szCs w:val="28"/>
        </w:rPr>
        <w:t>10.1</w:t>
      </w:r>
      <w:r w:rsidR="000A400C" w:rsidRPr="00316D99">
        <w:rPr>
          <w:szCs w:val="28"/>
        </w:rPr>
        <w:t> </w:t>
      </w:r>
      <w:r w:rsidR="001B1BAE">
        <w:rPr>
          <w:szCs w:val="28"/>
        </w:rPr>
        <w:t>Если иные сроки не установлены Покупателем, сроки устранения Поставщиком несоответствий, выявленных при входном контроле оборудования, в том числе сопроводительной документации, исчисляемые от даты получения Поставщиком акта входного контроля с несоответствиями должны составлять</w:t>
      </w:r>
      <w:r w:rsidR="001B1BAE" w:rsidRPr="000A400C">
        <w:rPr>
          <w:szCs w:val="28"/>
        </w:rPr>
        <w:t>:</w:t>
      </w:r>
    </w:p>
    <w:p w14:paraId="4C29BF28" w14:textId="77777777" w:rsidR="000A400C" w:rsidRPr="00316D99" w:rsidRDefault="000A400C" w:rsidP="00234B6C">
      <w:pPr>
        <w:pStyle w:val="a9"/>
        <w:tabs>
          <w:tab w:val="left" w:pos="851"/>
          <w:tab w:val="left" w:pos="1276"/>
          <w:tab w:val="left" w:pos="10065"/>
        </w:tabs>
        <w:ind w:left="0" w:firstLine="709"/>
        <w:jc w:val="both"/>
        <w:rPr>
          <w:szCs w:val="28"/>
        </w:rPr>
      </w:pPr>
      <w:r w:rsidRPr="00316D99">
        <w:rPr>
          <w:szCs w:val="28"/>
        </w:rPr>
        <w:t xml:space="preserve">- для несоответствий класса А (по РД ЭО 1.1.2.01.0930) - не более 60 </w:t>
      </w:r>
      <w:r w:rsidR="00EA74A2" w:rsidRPr="00316D99">
        <w:rPr>
          <w:szCs w:val="28"/>
        </w:rPr>
        <w:t>календарных</w:t>
      </w:r>
      <w:r w:rsidRPr="00316D99">
        <w:rPr>
          <w:szCs w:val="28"/>
        </w:rPr>
        <w:t xml:space="preserve"> дней;</w:t>
      </w:r>
    </w:p>
    <w:p w14:paraId="78975212" w14:textId="77777777" w:rsidR="000A400C" w:rsidRPr="00316D99" w:rsidRDefault="000A400C" w:rsidP="00234B6C">
      <w:pPr>
        <w:pStyle w:val="a9"/>
        <w:tabs>
          <w:tab w:val="left" w:pos="851"/>
          <w:tab w:val="left" w:pos="1276"/>
          <w:tab w:val="left" w:pos="10065"/>
        </w:tabs>
        <w:ind w:left="0" w:firstLine="709"/>
        <w:jc w:val="both"/>
        <w:rPr>
          <w:szCs w:val="28"/>
        </w:rPr>
      </w:pPr>
      <w:r w:rsidRPr="00316D99">
        <w:rPr>
          <w:szCs w:val="28"/>
        </w:rPr>
        <w:t xml:space="preserve">- для несоответствий класса Б (по РД ЭО 1.1.2.01.0930) - не более 30 </w:t>
      </w:r>
      <w:r w:rsidR="00EA74A2" w:rsidRPr="00316D99">
        <w:rPr>
          <w:szCs w:val="28"/>
        </w:rPr>
        <w:t>календарных</w:t>
      </w:r>
      <w:r w:rsidRPr="00316D99">
        <w:rPr>
          <w:szCs w:val="28"/>
        </w:rPr>
        <w:t xml:space="preserve"> дней.</w:t>
      </w:r>
    </w:p>
    <w:p w14:paraId="0C40336B" w14:textId="77777777" w:rsidR="001B1BAE" w:rsidRPr="000A400C" w:rsidRDefault="00065337" w:rsidP="001B1BAE">
      <w:pPr>
        <w:pStyle w:val="a9"/>
        <w:widowControl w:val="0"/>
        <w:shd w:val="clear" w:color="auto" w:fill="FFFFFF"/>
        <w:tabs>
          <w:tab w:val="left" w:pos="851"/>
          <w:tab w:val="left" w:pos="1276"/>
        </w:tabs>
        <w:autoSpaceDE w:val="0"/>
        <w:autoSpaceDN w:val="0"/>
        <w:adjustRightInd w:val="0"/>
        <w:ind w:left="0" w:firstLine="709"/>
        <w:jc w:val="both"/>
        <w:rPr>
          <w:szCs w:val="28"/>
        </w:rPr>
      </w:pPr>
      <w:r>
        <w:rPr>
          <w:szCs w:val="28"/>
        </w:rPr>
        <w:t>5.1.</w:t>
      </w:r>
      <w:r w:rsidR="001B1BAE">
        <w:rPr>
          <w:szCs w:val="28"/>
        </w:rPr>
        <w:t>10</w:t>
      </w:r>
      <w:r w:rsidR="000A400C" w:rsidRPr="00316D99">
        <w:rPr>
          <w:szCs w:val="28"/>
        </w:rPr>
        <w:t>.2</w:t>
      </w:r>
      <w:r w:rsidR="00C532A0" w:rsidRPr="00316D99">
        <w:rPr>
          <w:szCs w:val="28"/>
        </w:rPr>
        <w:t> </w:t>
      </w:r>
      <w:r w:rsidR="001B1BAE" w:rsidRPr="000A400C">
        <w:rPr>
          <w:szCs w:val="28"/>
        </w:rPr>
        <w:t xml:space="preserve">С даты подписания </w:t>
      </w:r>
      <w:r w:rsidR="001B1BAE">
        <w:rPr>
          <w:szCs w:val="28"/>
        </w:rPr>
        <w:t>Специализированной</w:t>
      </w:r>
      <w:r w:rsidR="001B1BAE" w:rsidRPr="000A400C">
        <w:rPr>
          <w:szCs w:val="28"/>
        </w:rPr>
        <w:t xml:space="preserve"> организацией заключения о контроле/заключения о приемке:</w:t>
      </w:r>
    </w:p>
    <w:p w14:paraId="16014AB1" w14:textId="77777777" w:rsidR="001B1BAE" w:rsidRPr="000A400C" w:rsidRDefault="001B1BAE" w:rsidP="001B1BAE">
      <w:pPr>
        <w:pStyle w:val="a9"/>
        <w:tabs>
          <w:tab w:val="left" w:pos="851"/>
          <w:tab w:val="left" w:pos="1276"/>
        </w:tabs>
        <w:ind w:left="0" w:firstLine="709"/>
        <w:jc w:val="both"/>
        <w:rPr>
          <w:szCs w:val="28"/>
        </w:rPr>
      </w:pPr>
      <w:r w:rsidRPr="000A400C">
        <w:rPr>
          <w:szCs w:val="28"/>
        </w:rPr>
        <w:t xml:space="preserve">- для несоответствий по отсутствию решений о применении импортной Продукции - не более </w:t>
      </w:r>
      <w:r>
        <w:rPr>
          <w:szCs w:val="28"/>
        </w:rPr>
        <w:t>90</w:t>
      </w:r>
      <w:r w:rsidRPr="000A400C">
        <w:rPr>
          <w:szCs w:val="28"/>
        </w:rPr>
        <w:t xml:space="preserve"> </w:t>
      </w:r>
      <w:r>
        <w:rPr>
          <w:szCs w:val="28"/>
        </w:rPr>
        <w:t>календарных дней</w:t>
      </w:r>
      <w:r w:rsidRPr="000A400C">
        <w:rPr>
          <w:szCs w:val="28"/>
        </w:rPr>
        <w:t xml:space="preserve">; </w:t>
      </w:r>
    </w:p>
    <w:p w14:paraId="3EE6AC0A" w14:textId="77777777" w:rsidR="001B1BAE" w:rsidRDefault="001B1BAE" w:rsidP="001B1BAE">
      <w:pPr>
        <w:pStyle w:val="a9"/>
        <w:widowControl w:val="0"/>
        <w:shd w:val="clear" w:color="auto" w:fill="FFFFFF"/>
        <w:tabs>
          <w:tab w:val="left" w:pos="851"/>
          <w:tab w:val="left" w:pos="1276"/>
          <w:tab w:val="left" w:pos="10065"/>
        </w:tabs>
        <w:autoSpaceDE w:val="0"/>
        <w:autoSpaceDN w:val="0"/>
        <w:adjustRightInd w:val="0"/>
        <w:ind w:left="0" w:firstLine="709"/>
        <w:jc w:val="both"/>
        <w:rPr>
          <w:szCs w:val="28"/>
        </w:rPr>
      </w:pPr>
      <w:r w:rsidRPr="000A400C">
        <w:rPr>
          <w:szCs w:val="28"/>
        </w:rPr>
        <w:t>- для несоответствий</w:t>
      </w:r>
      <w:r>
        <w:rPr>
          <w:szCs w:val="28"/>
        </w:rPr>
        <w:t>,</w:t>
      </w:r>
      <w:r w:rsidRPr="000A400C">
        <w:rPr>
          <w:szCs w:val="28"/>
        </w:rPr>
        <w:t xml:space="preserve"> </w:t>
      </w:r>
      <w:r>
        <w:rPr>
          <w:szCs w:val="28"/>
        </w:rPr>
        <w:t>на которые не оформляются документы регистрации несоответствий и принятых решений</w:t>
      </w:r>
      <w:r w:rsidRPr="000A400C">
        <w:rPr>
          <w:szCs w:val="28"/>
        </w:rPr>
        <w:t xml:space="preserve"> - не более </w:t>
      </w:r>
      <w:r>
        <w:rPr>
          <w:szCs w:val="28"/>
        </w:rPr>
        <w:t>3</w:t>
      </w:r>
      <w:r w:rsidRPr="000A400C">
        <w:rPr>
          <w:szCs w:val="28"/>
        </w:rPr>
        <w:t xml:space="preserve">0 </w:t>
      </w:r>
      <w:r>
        <w:rPr>
          <w:szCs w:val="28"/>
        </w:rPr>
        <w:t>календарных</w:t>
      </w:r>
      <w:r w:rsidRPr="000A400C">
        <w:rPr>
          <w:szCs w:val="28"/>
        </w:rPr>
        <w:t xml:space="preserve"> дней.</w:t>
      </w:r>
    </w:p>
    <w:p w14:paraId="36B452F4" w14:textId="1F7055BA" w:rsidR="004814F3" w:rsidRDefault="00A762FF" w:rsidP="001B1BAE">
      <w:pPr>
        <w:pStyle w:val="a9"/>
        <w:widowControl w:val="0"/>
        <w:shd w:val="clear" w:color="auto" w:fill="FFFFFF"/>
        <w:tabs>
          <w:tab w:val="left" w:pos="851"/>
          <w:tab w:val="left" w:pos="1276"/>
          <w:tab w:val="left" w:pos="10065"/>
        </w:tabs>
        <w:autoSpaceDE w:val="0"/>
        <w:autoSpaceDN w:val="0"/>
        <w:adjustRightInd w:val="0"/>
        <w:ind w:left="0" w:firstLine="709"/>
        <w:jc w:val="both"/>
        <w:rPr>
          <w:szCs w:val="28"/>
        </w:rPr>
      </w:pPr>
      <w:r w:rsidRPr="00316D99">
        <w:rPr>
          <w:szCs w:val="28"/>
        </w:rPr>
        <w:t>5.1.</w:t>
      </w:r>
      <w:r w:rsidR="001B1BAE">
        <w:rPr>
          <w:szCs w:val="28"/>
        </w:rPr>
        <w:t>11</w:t>
      </w:r>
      <w:r w:rsidR="004814F3" w:rsidRPr="00316D99">
        <w:rPr>
          <w:szCs w:val="28"/>
        </w:rPr>
        <w:t xml:space="preserve"> Если извещением, закупочной документацией установлена обязанность контрагента по привлечению к исполнению договора субподрядчиков, субпоставщиков или соисполнителей из числа субъектов малого и среднего предпринимательства, применяется «</w:t>
      </w:r>
      <w:r w:rsidR="00981EAD" w:rsidRPr="00316D99">
        <w:rPr>
          <w:szCs w:val="28"/>
        </w:rPr>
        <w:t>Оговорка о субпоставщиках</w:t>
      </w:r>
      <w:r w:rsidR="00065337">
        <w:rPr>
          <w:szCs w:val="28"/>
        </w:rPr>
        <w:t xml:space="preserve">» (приложение </w:t>
      </w:r>
      <w:r w:rsidR="00065337" w:rsidRPr="00234B6C">
        <w:rPr>
          <w:szCs w:val="28"/>
        </w:rPr>
        <w:t>№ 5</w:t>
      </w:r>
      <w:r w:rsidR="004814F3" w:rsidRPr="00316D99">
        <w:rPr>
          <w:szCs w:val="28"/>
        </w:rPr>
        <w:t xml:space="preserve"> к настоящему договору).</w:t>
      </w:r>
    </w:p>
    <w:p w14:paraId="3C4E4715" w14:textId="6412037C" w:rsidR="009F3F7E" w:rsidRPr="009F3F7E" w:rsidRDefault="009F3F7E" w:rsidP="009F3F7E">
      <w:pPr>
        <w:widowControl w:val="0"/>
        <w:suppressAutoHyphens/>
        <w:ind w:firstLine="567"/>
        <w:jc w:val="both"/>
        <w:rPr>
          <w:rFonts w:eastAsia="Calibri"/>
          <w:color w:val="00B0F0"/>
          <w:szCs w:val="28"/>
          <w:lang w:eastAsia="en-US"/>
        </w:rPr>
      </w:pPr>
      <w:r w:rsidRPr="009F3F7E">
        <w:rPr>
          <w:rFonts w:eastAsia="Calibri"/>
          <w:color w:val="00B0F0"/>
          <w:szCs w:val="28"/>
          <w:lang w:eastAsia="en-US"/>
        </w:rPr>
        <w:t>5.1.12. В случае переделки (доработки) продукции по результатам выявленных несоответствий при входном контроле на АЭС и в пределах гарантийных сроков хранения и эксплуатации обеспечить повторную (дополнительную) оценку соответствия в формах приемки и испытаний.</w:t>
      </w:r>
    </w:p>
    <w:p w14:paraId="2209D1AA" w14:textId="52BC21AB" w:rsidR="009F3F7E" w:rsidRPr="009F3F7E" w:rsidRDefault="009F3F7E" w:rsidP="009F3F7E">
      <w:pPr>
        <w:widowControl w:val="0"/>
        <w:suppressAutoHyphens/>
        <w:ind w:firstLine="708"/>
        <w:jc w:val="both"/>
        <w:rPr>
          <w:color w:val="00B0F0"/>
          <w:szCs w:val="28"/>
        </w:rPr>
      </w:pPr>
      <w:r w:rsidRPr="009F3F7E">
        <w:rPr>
          <w:rFonts w:eastAsia="Calibri"/>
          <w:color w:val="00B0F0"/>
          <w:szCs w:val="28"/>
          <w:lang w:eastAsia="en-US"/>
        </w:rPr>
        <w:t>5.1.1</w:t>
      </w:r>
      <w:r w:rsidR="00D21733">
        <w:rPr>
          <w:rFonts w:eastAsia="Calibri"/>
          <w:color w:val="00B0F0"/>
          <w:szCs w:val="28"/>
          <w:lang w:eastAsia="en-US"/>
        </w:rPr>
        <w:t>3</w:t>
      </w:r>
      <w:r w:rsidRPr="009F3F7E">
        <w:rPr>
          <w:rFonts w:eastAsia="Calibri"/>
          <w:color w:val="00B0F0"/>
          <w:szCs w:val="28"/>
          <w:lang w:eastAsia="en-US"/>
        </w:rPr>
        <w:t xml:space="preserve">. Возместить расходы Покупателя (трансфер к месту контроля, проживание в гостинице, услуги Специализированной организации в соответствии </w:t>
      </w:r>
      <w:r w:rsidRPr="009F3F7E">
        <w:rPr>
          <w:rFonts w:eastAsia="Calibri"/>
          <w:color w:val="00B0F0"/>
          <w:szCs w:val="28"/>
          <w:lang w:eastAsia="en-US"/>
        </w:rPr>
        <w:lastRenderedPageBreak/>
        <w:t>с тарифами, действующими в Специализированной организации), понесенные в случае повторного выезда представителей Покупателя и/или Специализированной организации на освидетельствование контрольной точки плана качества, на которую при первом предъявлении было составлено отрицательное заключение о контроле, путем перечисления денежных средств с</w:t>
      </w:r>
      <w:r w:rsidRPr="009F3F7E">
        <w:rPr>
          <w:color w:val="00B0F0"/>
          <w:szCs w:val="28"/>
        </w:rPr>
        <w:t xml:space="preserve"> расчетного счета Поставщика на расчетный счет Покупателя.</w:t>
      </w:r>
    </w:p>
    <w:p w14:paraId="6DBD22D9" w14:textId="28654ACC" w:rsidR="009F3F7E" w:rsidRPr="009F3F7E" w:rsidRDefault="009F3F7E" w:rsidP="009F3F7E">
      <w:pPr>
        <w:pStyle w:val="a9"/>
        <w:tabs>
          <w:tab w:val="left" w:pos="0"/>
        </w:tabs>
        <w:suppressAutoHyphens/>
        <w:ind w:left="0" w:firstLine="709"/>
        <w:jc w:val="both"/>
        <w:rPr>
          <w:color w:val="00B0F0"/>
          <w:szCs w:val="28"/>
        </w:rPr>
      </w:pPr>
      <w:r w:rsidRPr="009F3F7E">
        <w:rPr>
          <w:rFonts w:eastAsia="Calibri"/>
          <w:color w:val="00B0F0"/>
          <w:szCs w:val="28"/>
          <w:lang w:eastAsia="en-US"/>
        </w:rPr>
        <w:t>5.1.1</w:t>
      </w:r>
      <w:r w:rsidR="00D21733">
        <w:rPr>
          <w:rFonts w:eastAsia="Calibri"/>
          <w:color w:val="00B0F0"/>
          <w:szCs w:val="28"/>
          <w:lang w:eastAsia="en-US"/>
        </w:rPr>
        <w:t>4</w:t>
      </w:r>
      <w:r w:rsidRPr="009F3F7E">
        <w:rPr>
          <w:rFonts w:eastAsia="Calibri"/>
          <w:color w:val="00B0F0"/>
          <w:szCs w:val="28"/>
          <w:lang w:eastAsia="en-US"/>
        </w:rPr>
        <w:t>. Возместить расходы Покупателя (трансфер к месту контроля, проживание в гостинице, услуги Специализированной организации в соответствии с тарифами, действующими в Специализированной организации), понесенные в случае повторной (дополнительной) оценки соответствия в формах приемки и испытаний при переделке (доработке) оборудования по результатам выявленных несоответствий при входном контроле и в пределах гарантийных сроков хранения и эксплуатации, путем перечисления денежных средств с</w:t>
      </w:r>
      <w:r w:rsidRPr="009F3F7E">
        <w:rPr>
          <w:color w:val="00B0F0"/>
          <w:szCs w:val="28"/>
        </w:rPr>
        <w:t xml:space="preserve"> расчетного счета Поставщика на расчетный счет Покупателя.</w:t>
      </w:r>
    </w:p>
    <w:p w14:paraId="3EDF30CF" w14:textId="16794FA3" w:rsidR="000A400C" w:rsidRPr="00316D99" w:rsidRDefault="00065337" w:rsidP="00065337">
      <w:pPr>
        <w:pStyle w:val="a9"/>
        <w:tabs>
          <w:tab w:val="left" w:pos="1418"/>
        </w:tabs>
        <w:suppressAutoHyphens/>
        <w:ind w:left="1069"/>
        <w:jc w:val="both"/>
        <w:rPr>
          <w:szCs w:val="28"/>
        </w:rPr>
      </w:pPr>
      <w:r>
        <w:rPr>
          <w:szCs w:val="28"/>
        </w:rPr>
        <w:t xml:space="preserve">5.2 </w:t>
      </w:r>
      <w:r w:rsidR="000A400C" w:rsidRPr="00316D99">
        <w:rPr>
          <w:szCs w:val="28"/>
        </w:rPr>
        <w:t>Поставщик имеет право:</w:t>
      </w:r>
    </w:p>
    <w:p w14:paraId="13604AB2" w14:textId="52C1810C" w:rsidR="000A400C" w:rsidRPr="00065337" w:rsidRDefault="00065337" w:rsidP="00512A3B">
      <w:pPr>
        <w:pStyle w:val="a9"/>
        <w:tabs>
          <w:tab w:val="left" w:pos="1418"/>
        </w:tabs>
        <w:suppressAutoHyphens/>
        <w:ind w:left="0"/>
        <w:jc w:val="both"/>
        <w:rPr>
          <w:szCs w:val="28"/>
        </w:rPr>
      </w:pPr>
      <w:r>
        <w:rPr>
          <w:szCs w:val="28"/>
        </w:rPr>
        <w:t>5.2.1</w:t>
      </w:r>
      <w:r w:rsidR="000A400C" w:rsidRPr="00065337">
        <w:rPr>
          <w:szCs w:val="28"/>
        </w:rPr>
        <w:t xml:space="preserve">Направлять предложения Покупателю для целей их учета при разработке организационно-методических документов по вопросам оценки соответствия Продукции. </w:t>
      </w:r>
    </w:p>
    <w:p w14:paraId="701E4BCE" w14:textId="47C92F0B" w:rsidR="000A400C" w:rsidRPr="00316D99" w:rsidRDefault="00065337" w:rsidP="00512A3B">
      <w:pPr>
        <w:pStyle w:val="a9"/>
        <w:tabs>
          <w:tab w:val="left" w:pos="1418"/>
        </w:tabs>
        <w:suppressAutoHyphens/>
        <w:ind w:left="0"/>
        <w:jc w:val="both"/>
        <w:rPr>
          <w:szCs w:val="28"/>
        </w:rPr>
      </w:pPr>
      <w:r>
        <w:rPr>
          <w:szCs w:val="28"/>
        </w:rPr>
        <w:t xml:space="preserve">5.2.2 </w:t>
      </w:r>
      <w:r w:rsidR="000A400C" w:rsidRPr="00316D99">
        <w:rPr>
          <w:szCs w:val="28"/>
        </w:rPr>
        <w:t>Разрабатывать организационно-методические документы по вопросам оценки соответствия в соответствии с СМК Поставщика/Изготовителя.</w:t>
      </w:r>
    </w:p>
    <w:p w14:paraId="554F0011" w14:textId="351AF36E" w:rsidR="000A400C" w:rsidRPr="00316D99" w:rsidRDefault="00065337" w:rsidP="00512A3B">
      <w:pPr>
        <w:pStyle w:val="a9"/>
        <w:tabs>
          <w:tab w:val="left" w:pos="1418"/>
        </w:tabs>
        <w:suppressAutoHyphens/>
        <w:ind w:left="0"/>
        <w:jc w:val="both"/>
        <w:rPr>
          <w:szCs w:val="28"/>
        </w:rPr>
      </w:pPr>
      <w:r>
        <w:rPr>
          <w:szCs w:val="28"/>
        </w:rPr>
        <w:t xml:space="preserve">5.2.3 </w:t>
      </w:r>
      <w:r w:rsidR="000A400C" w:rsidRPr="00316D99">
        <w:rPr>
          <w:szCs w:val="28"/>
        </w:rPr>
        <w:t>Принимать участие в работе комиссий Покупателя по расследованию причин некачественного изготовления Продукции.</w:t>
      </w:r>
    </w:p>
    <w:p w14:paraId="52C26B1C" w14:textId="2DD80B2F" w:rsidR="000A400C" w:rsidRPr="00316D99" w:rsidRDefault="000A400C" w:rsidP="00F432FE">
      <w:pPr>
        <w:pStyle w:val="a9"/>
        <w:numPr>
          <w:ilvl w:val="1"/>
          <w:numId w:val="24"/>
        </w:numPr>
        <w:tabs>
          <w:tab w:val="left" w:pos="1418"/>
        </w:tabs>
        <w:suppressAutoHyphens/>
        <w:jc w:val="both"/>
        <w:rPr>
          <w:szCs w:val="28"/>
        </w:rPr>
      </w:pPr>
      <w:r w:rsidRPr="00316D99">
        <w:rPr>
          <w:szCs w:val="28"/>
        </w:rPr>
        <w:t>Покупатель обязан:</w:t>
      </w:r>
    </w:p>
    <w:p w14:paraId="2B6BE7B6" w14:textId="79D851CE" w:rsidR="00065337" w:rsidRDefault="005E447A" w:rsidP="00065337">
      <w:pPr>
        <w:tabs>
          <w:tab w:val="left" w:pos="1418"/>
        </w:tabs>
        <w:suppressAutoHyphens/>
        <w:jc w:val="both"/>
        <w:rPr>
          <w:szCs w:val="28"/>
        </w:rPr>
      </w:pPr>
      <w:r>
        <w:rPr>
          <w:szCs w:val="28"/>
        </w:rPr>
        <w:t xml:space="preserve">5.3.1 </w:t>
      </w:r>
      <w:r w:rsidR="003B032A" w:rsidRPr="003B032A">
        <w:rPr>
          <w:color w:val="FF0000"/>
        </w:rPr>
        <w:t>Обеспечить реализацию мер, направленных на выполнение Поставщиком/Изготовителем требований в области обеспечения качества оборудования, поставляемого в соответствии с Договором, в том числе организацию за счет собственных средств работы Специализированных организаций по оценке соответствия оборудования, комплектующих, материалов и полуфабрикатов путем выдачи Поручений на работы по оценке соответствия в форме приемки и в форме испытаний с учетом требований федеральных норм и правил НП-071-18 и РД ЭО 1.1.2.01.0713-2013 «Положение об оценке соответствия в форме приемки и испытаний продукции для атомных станций.</w:t>
      </w:r>
    </w:p>
    <w:p w14:paraId="43DC110B" w14:textId="6098B615" w:rsidR="00065337" w:rsidRPr="00065337" w:rsidRDefault="005E447A" w:rsidP="005E447A">
      <w:pPr>
        <w:tabs>
          <w:tab w:val="left" w:pos="1418"/>
        </w:tabs>
        <w:suppressAutoHyphens/>
        <w:jc w:val="both"/>
        <w:rPr>
          <w:szCs w:val="28"/>
        </w:rPr>
      </w:pPr>
      <w:r>
        <w:rPr>
          <w:szCs w:val="28"/>
        </w:rPr>
        <w:t xml:space="preserve">        </w:t>
      </w:r>
      <w:r w:rsidRPr="003B032A">
        <w:rPr>
          <w:color w:val="FF0000"/>
          <w:szCs w:val="28"/>
        </w:rPr>
        <w:t>5.</w:t>
      </w:r>
      <w:r w:rsidR="003B032A" w:rsidRPr="003B032A">
        <w:rPr>
          <w:color w:val="FF0000"/>
          <w:szCs w:val="28"/>
        </w:rPr>
        <w:t>3.2</w:t>
      </w:r>
      <w:r w:rsidRPr="003B032A">
        <w:rPr>
          <w:color w:val="FF0000"/>
          <w:szCs w:val="28"/>
        </w:rPr>
        <w:t xml:space="preserve"> </w:t>
      </w:r>
      <w:r w:rsidR="000A400C" w:rsidRPr="00065337">
        <w:rPr>
          <w:szCs w:val="28"/>
        </w:rPr>
        <w:t>Покупатель имеет право</w:t>
      </w:r>
      <w:r w:rsidR="003B032A">
        <w:rPr>
          <w:szCs w:val="28"/>
        </w:rPr>
        <w:t xml:space="preserve"> </w:t>
      </w:r>
      <w:r w:rsidR="00065337">
        <w:rPr>
          <w:szCs w:val="28"/>
        </w:rPr>
        <w:t>к</w:t>
      </w:r>
      <w:r w:rsidR="000A400C" w:rsidRPr="00065337">
        <w:rPr>
          <w:szCs w:val="28"/>
        </w:rPr>
        <w:t xml:space="preserve">онтролировать выполнение работ по оценке соответствия оборудования, изделий, комплектующих, материалов и полуфабрикатов и приостанавливать их в конкретных контрольных точках Плана качества в случае выявления несоответствий и/или организационных недостатков, препятствующих качественному изготовлению Продукции. </w:t>
      </w:r>
    </w:p>
    <w:p w14:paraId="415B10FA" w14:textId="33D8EA8E" w:rsidR="005E447A" w:rsidRDefault="003B032A" w:rsidP="00065337">
      <w:pPr>
        <w:tabs>
          <w:tab w:val="left" w:pos="1418"/>
        </w:tabs>
        <w:suppressAutoHyphens/>
        <w:jc w:val="both"/>
      </w:pPr>
      <w:r>
        <w:rPr>
          <w:szCs w:val="28"/>
        </w:rPr>
        <w:t xml:space="preserve">     </w:t>
      </w:r>
      <w:r w:rsidR="000A400C" w:rsidRPr="00316D99">
        <w:rPr>
          <w:szCs w:val="28"/>
        </w:rPr>
        <w:t xml:space="preserve">Продолжение работ возможно при устранении замечаний или при условии согласования решения (протокола, акта), предусматривающего соответствующие мероприятия по обеспечению необходимого качества Продукции. </w:t>
      </w:r>
      <w:r w:rsidR="000A400C" w:rsidRPr="00234B6C">
        <w:t xml:space="preserve">В случае, если </w:t>
      </w:r>
      <w:r w:rsidR="000A400C" w:rsidRPr="00316D99">
        <w:rPr>
          <w:szCs w:val="28"/>
        </w:rPr>
        <w:t>выявленные несоответствия и/или организационные недостатки</w:t>
      </w:r>
      <w:r w:rsidR="000A400C" w:rsidRPr="00234B6C">
        <w:t xml:space="preserve"> не будут устранены в согласованные сроки, Покупатель имеет право расторгнуть договор в одностороннем порядке, направив соответствующее письмо в адрес Поставщика.</w:t>
      </w:r>
      <w:r w:rsidR="00065337">
        <w:t xml:space="preserve"> </w:t>
      </w:r>
    </w:p>
    <w:p w14:paraId="2E1B9484" w14:textId="75A3737A" w:rsidR="00065337" w:rsidRPr="00065337" w:rsidRDefault="005E447A" w:rsidP="00065337">
      <w:pPr>
        <w:tabs>
          <w:tab w:val="left" w:pos="1418"/>
        </w:tabs>
        <w:suppressAutoHyphens/>
        <w:jc w:val="both"/>
        <w:rPr>
          <w:rStyle w:val="af8"/>
          <w:i w:val="0"/>
          <w:iCs w:val="0"/>
          <w:szCs w:val="28"/>
        </w:rPr>
      </w:pPr>
      <w:r w:rsidRPr="003B032A">
        <w:rPr>
          <w:color w:val="FF0000"/>
        </w:rPr>
        <w:t>5.</w:t>
      </w:r>
      <w:r w:rsidR="003B032A" w:rsidRPr="003B032A">
        <w:rPr>
          <w:color w:val="FF0000"/>
        </w:rPr>
        <w:t>4</w:t>
      </w:r>
      <w:r w:rsidRPr="003B032A">
        <w:rPr>
          <w:color w:val="FF0000"/>
        </w:rPr>
        <w:t xml:space="preserve"> </w:t>
      </w:r>
      <w:r w:rsidR="00A7744E" w:rsidRPr="00065337">
        <w:rPr>
          <w:rStyle w:val="af8"/>
          <w:i w:val="0"/>
          <w:szCs w:val="28"/>
        </w:rPr>
        <w:t>Другие условия, связанные с контролем качества изготавливаемой продукции.</w:t>
      </w:r>
    </w:p>
    <w:p w14:paraId="154C2903" w14:textId="6E25B38C" w:rsidR="000A400C" w:rsidRDefault="005E447A" w:rsidP="005E447A">
      <w:pPr>
        <w:pStyle w:val="a9"/>
        <w:tabs>
          <w:tab w:val="left" w:pos="1418"/>
        </w:tabs>
        <w:suppressAutoHyphens/>
        <w:ind w:left="0"/>
        <w:jc w:val="both"/>
        <w:rPr>
          <w:szCs w:val="28"/>
        </w:rPr>
      </w:pPr>
      <w:r w:rsidRPr="003B032A">
        <w:rPr>
          <w:color w:val="FF0000"/>
        </w:rPr>
        <w:t>5.</w:t>
      </w:r>
      <w:r w:rsidR="003B032A" w:rsidRPr="003B032A">
        <w:rPr>
          <w:color w:val="FF0000"/>
        </w:rPr>
        <w:t>4</w:t>
      </w:r>
      <w:r w:rsidRPr="003B032A">
        <w:rPr>
          <w:color w:val="FF0000"/>
        </w:rPr>
        <w:t xml:space="preserve">.1 </w:t>
      </w:r>
      <w:r w:rsidR="000A400C" w:rsidRPr="00234B6C">
        <w:t>С целью предотвращения применения контрафактных и фальсифицированных</w:t>
      </w:r>
      <w:r w:rsidR="00A762FF" w:rsidRPr="00234B6C">
        <w:rPr>
          <w:i/>
        </w:rPr>
        <w:t xml:space="preserve"> </w:t>
      </w:r>
      <w:r w:rsidR="000A400C" w:rsidRPr="00065337">
        <w:rPr>
          <w:szCs w:val="28"/>
        </w:rPr>
        <w:t xml:space="preserve">оборудования, изделий, комплектующих, материалов и полуфабрикатов </w:t>
      </w:r>
      <w:r w:rsidR="000A400C" w:rsidRPr="00065337">
        <w:rPr>
          <w:szCs w:val="28"/>
        </w:rPr>
        <w:lastRenderedPageBreak/>
        <w:t xml:space="preserve">Покупатель оставляет за собой право установления требований к Поставщику по нанесению на продукцию и сопроводительную документацию (паспорт, сертификат, свидетельство об изготовлении, план качества и т.п.) защитной маркировки. </w:t>
      </w:r>
    </w:p>
    <w:p w14:paraId="25CE2066" w14:textId="77777777" w:rsidR="000A400C" w:rsidRPr="00316D99" w:rsidRDefault="000A400C" w:rsidP="00B67070">
      <w:pPr>
        <w:pStyle w:val="a9"/>
        <w:tabs>
          <w:tab w:val="left" w:pos="10065"/>
        </w:tabs>
        <w:ind w:left="709" w:firstLine="709"/>
        <w:jc w:val="both"/>
        <w:rPr>
          <w:rStyle w:val="af8"/>
          <w:i w:val="0"/>
          <w:szCs w:val="28"/>
        </w:rPr>
      </w:pPr>
    </w:p>
    <w:p w14:paraId="6FBDA764" w14:textId="77777777" w:rsidR="000A400C" w:rsidRPr="00316D99" w:rsidRDefault="000A400C" w:rsidP="00B67070">
      <w:pPr>
        <w:tabs>
          <w:tab w:val="left" w:pos="10065"/>
        </w:tabs>
        <w:ind w:left="284" w:right="567" w:firstLine="425"/>
        <w:jc w:val="both"/>
        <w:rPr>
          <w:rStyle w:val="af8"/>
          <w:b/>
          <w:i w:val="0"/>
          <w:szCs w:val="28"/>
        </w:rPr>
      </w:pPr>
      <w:r w:rsidRPr="00316D99">
        <w:rPr>
          <w:rStyle w:val="af8"/>
          <w:b/>
          <w:i w:val="0"/>
          <w:szCs w:val="28"/>
        </w:rPr>
        <w:t>6. ПОРЯДОК РАСЧЕТОВ</w:t>
      </w:r>
    </w:p>
    <w:p w14:paraId="697FD787" w14:textId="0AF78231" w:rsidR="005C6997" w:rsidRPr="005E63C0" w:rsidRDefault="000A400C" w:rsidP="005E63C0">
      <w:pPr>
        <w:pStyle w:val="af3"/>
        <w:tabs>
          <w:tab w:val="left" w:pos="0"/>
          <w:tab w:val="left" w:pos="709"/>
          <w:tab w:val="left" w:pos="10065"/>
        </w:tabs>
        <w:spacing w:after="0"/>
        <w:ind w:left="0" w:firstLine="709"/>
        <w:jc w:val="both"/>
        <w:rPr>
          <w:szCs w:val="28"/>
        </w:rPr>
      </w:pPr>
      <w:r w:rsidRPr="00316D99">
        <w:rPr>
          <w:szCs w:val="28"/>
        </w:rPr>
        <w:t>6.1</w:t>
      </w:r>
      <w:r w:rsidR="00124DBE" w:rsidRPr="00316D99">
        <w:rPr>
          <w:szCs w:val="28"/>
        </w:rPr>
        <w:t> </w:t>
      </w:r>
      <w:r w:rsidRPr="00316D99">
        <w:rPr>
          <w:szCs w:val="28"/>
        </w:rPr>
        <w:t xml:space="preserve">Оплата </w:t>
      </w:r>
      <w:r w:rsidR="005C6997" w:rsidRPr="00316D99">
        <w:rPr>
          <w:szCs w:val="28"/>
        </w:rPr>
        <w:t xml:space="preserve">поставленной </w:t>
      </w:r>
      <w:r w:rsidRPr="00316D99">
        <w:rPr>
          <w:szCs w:val="28"/>
        </w:rPr>
        <w:t xml:space="preserve">Продукции производится </w:t>
      </w:r>
      <w:r w:rsidR="005C6997" w:rsidRPr="00316D99">
        <w:rPr>
          <w:szCs w:val="28"/>
        </w:rPr>
        <w:t>Покупателем</w:t>
      </w:r>
      <w:r w:rsidRPr="00316D99">
        <w:rPr>
          <w:szCs w:val="28"/>
        </w:rPr>
        <w:t xml:space="preserve"> по факту поставки </w:t>
      </w:r>
      <w:r w:rsidR="003F2839" w:rsidRPr="00316D99">
        <w:rPr>
          <w:szCs w:val="28"/>
        </w:rPr>
        <w:t>в течение</w:t>
      </w:r>
      <w:r w:rsidR="005E63C0">
        <w:rPr>
          <w:szCs w:val="28"/>
        </w:rPr>
        <w:t xml:space="preserve"> </w:t>
      </w:r>
      <w:r w:rsidR="005C6997" w:rsidRPr="00316D99">
        <w:rPr>
          <w:szCs w:val="28"/>
        </w:rPr>
        <w:t>30 календарных дней с даты подписания Грузополучателем акта входного контроля после получения Продукции надлежащего качества и в надлежащей комплектности и представления докум</w:t>
      </w:r>
      <w:r w:rsidR="005E63C0">
        <w:rPr>
          <w:szCs w:val="28"/>
        </w:rPr>
        <w:t>енто</w:t>
      </w:r>
      <w:r w:rsidR="00CC57FB">
        <w:rPr>
          <w:szCs w:val="28"/>
        </w:rPr>
        <w:t>в, поименованных в Приложении №4</w:t>
      </w:r>
      <w:r w:rsidR="005C6997" w:rsidRPr="00316D99">
        <w:rPr>
          <w:szCs w:val="28"/>
        </w:rPr>
        <w:t xml:space="preserve"> настоящего Договора, </w:t>
      </w:r>
    </w:p>
    <w:p w14:paraId="66ABD1B9" w14:textId="77777777" w:rsidR="005C6997" w:rsidRPr="00316D99" w:rsidRDefault="005C6997" w:rsidP="005C6997">
      <w:pPr>
        <w:ind w:firstLine="709"/>
        <w:jc w:val="both"/>
        <w:rPr>
          <w:rFonts w:eastAsia="Calibri"/>
          <w:szCs w:val="28"/>
        </w:rPr>
      </w:pPr>
      <w:r w:rsidRPr="00316D99">
        <w:rPr>
          <w:rFonts w:eastAsia="Calibri"/>
          <w:szCs w:val="28"/>
        </w:rPr>
        <w:t>Под документами, подтверждающими исполнение обязательств, Стороны договорились считать:</w:t>
      </w:r>
    </w:p>
    <w:p w14:paraId="68999912" w14:textId="77777777" w:rsidR="005C6997" w:rsidRPr="00316D99" w:rsidRDefault="005C6997" w:rsidP="005C6997">
      <w:pPr>
        <w:ind w:firstLine="709"/>
        <w:jc w:val="both"/>
        <w:rPr>
          <w:rFonts w:eastAsia="Calibri"/>
          <w:szCs w:val="28"/>
        </w:rPr>
      </w:pPr>
      <w:r w:rsidRPr="00316D99">
        <w:rPr>
          <w:rFonts w:eastAsia="Calibri"/>
          <w:szCs w:val="28"/>
        </w:rPr>
        <w:t>- акт входного контроля;</w:t>
      </w:r>
    </w:p>
    <w:p w14:paraId="679232D6" w14:textId="77777777" w:rsidR="005C6997" w:rsidRPr="00316D99" w:rsidRDefault="005C6997" w:rsidP="005C6997">
      <w:pPr>
        <w:ind w:firstLine="709"/>
        <w:jc w:val="both"/>
        <w:rPr>
          <w:rFonts w:eastAsia="Calibri"/>
          <w:szCs w:val="28"/>
        </w:rPr>
      </w:pPr>
      <w:r w:rsidRPr="00316D99">
        <w:rPr>
          <w:rFonts w:eastAsia="Calibri"/>
          <w:szCs w:val="28"/>
        </w:rPr>
        <w:t>- счет-фактуру;</w:t>
      </w:r>
    </w:p>
    <w:p w14:paraId="6EB519C6" w14:textId="77777777" w:rsidR="005C6997" w:rsidRPr="00316D99" w:rsidRDefault="005C6997" w:rsidP="005C6997">
      <w:pPr>
        <w:ind w:firstLine="709"/>
        <w:jc w:val="both"/>
        <w:rPr>
          <w:rFonts w:eastAsia="Calibri"/>
          <w:szCs w:val="28"/>
        </w:rPr>
      </w:pPr>
      <w:r w:rsidRPr="00316D99">
        <w:rPr>
          <w:rFonts w:eastAsia="Calibri"/>
          <w:szCs w:val="28"/>
        </w:rPr>
        <w:t>- товарную накладную (ТОРГ – 12);</w:t>
      </w:r>
    </w:p>
    <w:p w14:paraId="1583A9E4" w14:textId="77777777" w:rsidR="005C6997" w:rsidRPr="00316D99" w:rsidRDefault="005C6997" w:rsidP="005C6997">
      <w:pPr>
        <w:ind w:firstLine="709"/>
        <w:jc w:val="both"/>
        <w:rPr>
          <w:szCs w:val="28"/>
        </w:rPr>
      </w:pPr>
      <w:r w:rsidRPr="00316D99">
        <w:rPr>
          <w:rFonts w:eastAsia="Calibri"/>
          <w:szCs w:val="28"/>
        </w:rPr>
        <w:t>- товарно-транспортную накладную (ТТН);</w:t>
      </w:r>
    </w:p>
    <w:p w14:paraId="2F21B3C1" w14:textId="77777777" w:rsidR="005E63C0" w:rsidRPr="00716F1F" w:rsidRDefault="005C6997" w:rsidP="005E63C0">
      <w:pPr>
        <w:pStyle w:val="aff3"/>
        <w:ind w:firstLine="709"/>
        <w:rPr>
          <w:sz w:val="28"/>
          <w:szCs w:val="28"/>
        </w:rPr>
      </w:pPr>
      <w:r w:rsidRPr="00316D99">
        <w:rPr>
          <w:szCs w:val="28"/>
        </w:rPr>
        <w:t xml:space="preserve">- </w:t>
      </w:r>
      <w:r w:rsidR="005E63C0" w:rsidRPr="00716F1F">
        <w:rPr>
          <w:sz w:val="28"/>
          <w:szCs w:val="28"/>
        </w:rPr>
        <w:t>чертёж изделия – 1 экз. (на партию);</w:t>
      </w:r>
    </w:p>
    <w:p w14:paraId="3AF9B427" w14:textId="77777777" w:rsidR="005E63C0" w:rsidRPr="00716F1F" w:rsidRDefault="005E63C0" w:rsidP="005E63C0">
      <w:pPr>
        <w:pStyle w:val="aff3"/>
        <w:ind w:firstLine="709"/>
        <w:rPr>
          <w:sz w:val="28"/>
          <w:szCs w:val="28"/>
        </w:rPr>
      </w:pPr>
      <w:r w:rsidRPr="00716F1F">
        <w:rPr>
          <w:sz w:val="28"/>
          <w:szCs w:val="28"/>
        </w:rPr>
        <w:t>- протокол по дефектоскопии – 1экз.;</w:t>
      </w:r>
    </w:p>
    <w:p w14:paraId="1881091F" w14:textId="77777777" w:rsidR="005E63C0" w:rsidRPr="00716F1F" w:rsidRDefault="005E63C0" w:rsidP="005E63C0">
      <w:pPr>
        <w:pStyle w:val="aff3"/>
        <w:ind w:firstLine="709"/>
        <w:rPr>
          <w:sz w:val="28"/>
          <w:szCs w:val="28"/>
        </w:rPr>
      </w:pPr>
      <w:r w:rsidRPr="00716F1F">
        <w:rPr>
          <w:sz w:val="28"/>
          <w:szCs w:val="28"/>
        </w:rPr>
        <w:t>- сварочный протокол (в случае изготовления с применением сварки) – 1экз.;</w:t>
      </w:r>
    </w:p>
    <w:p w14:paraId="2947B2A5" w14:textId="77777777" w:rsidR="005E63C0" w:rsidRPr="00716F1F" w:rsidRDefault="005E63C0" w:rsidP="005E63C0">
      <w:pPr>
        <w:pStyle w:val="aff3"/>
        <w:ind w:firstLine="709"/>
        <w:rPr>
          <w:sz w:val="28"/>
          <w:szCs w:val="28"/>
        </w:rPr>
      </w:pPr>
      <w:r w:rsidRPr="00716F1F">
        <w:rPr>
          <w:sz w:val="28"/>
          <w:szCs w:val="28"/>
        </w:rPr>
        <w:t>- упаковочный лист – 1 экз. (оригинал).</w:t>
      </w:r>
    </w:p>
    <w:p w14:paraId="3E9D2940" w14:textId="77777777" w:rsidR="005E63C0" w:rsidRPr="00716F1F" w:rsidRDefault="005E63C0" w:rsidP="005E63C0">
      <w:pPr>
        <w:pStyle w:val="aff3"/>
        <w:ind w:firstLine="709"/>
        <w:rPr>
          <w:color w:val="000000"/>
          <w:sz w:val="28"/>
          <w:szCs w:val="28"/>
        </w:rPr>
      </w:pPr>
      <w:r w:rsidRPr="00716F1F">
        <w:rPr>
          <w:color w:val="000000"/>
          <w:sz w:val="28"/>
          <w:szCs w:val="28"/>
        </w:rPr>
        <w:t>- копия протокола аттестации на сейсмостойкость изделия;</w:t>
      </w:r>
    </w:p>
    <w:p w14:paraId="2E4456C4" w14:textId="41EB6512" w:rsidR="005E63C0" w:rsidRPr="00716F1F" w:rsidRDefault="005E63C0" w:rsidP="005E63C0">
      <w:pPr>
        <w:pStyle w:val="aff3"/>
        <w:ind w:firstLine="709"/>
        <w:rPr>
          <w:sz w:val="28"/>
          <w:szCs w:val="28"/>
        </w:rPr>
      </w:pPr>
      <w:r>
        <w:rPr>
          <w:sz w:val="28"/>
          <w:szCs w:val="28"/>
        </w:rPr>
        <w:t>- результаты </w:t>
      </w:r>
      <w:r w:rsidRPr="00716F1F">
        <w:rPr>
          <w:sz w:val="28"/>
          <w:szCs w:val="28"/>
        </w:rPr>
        <w:t>экспертизы технической документации в отношении рабочей конструкторской документации в соответствии с п.10 НП-071-18.</w:t>
      </w:r>
    </w:p>
    <w:p w14:paraId="0EC160DE" w14:textId="23D89054" w:rsidR="005E63C0" w:rsidRPr="00716F1F" w:rsidRDefault="005E63C0" w:rsidP="005E63C0">
      <w:pPr>
        <w:pStyle w:val="aff3"/>
        <w:ind w:firstLine="709"/>
        <w:rPr>
          <w:sz w:val="28"/>
          <w:szCs w:val="28"/>
        </w:rPr>
      </w:pPr>
      <w:r w:rsidRPr="00716F1F">
        <w:rPr>
          <w:sz w:val="28"/>
          <w:szCs w:val="28"/>
        </w:rPr>
        <w:t>- протоколы (заключения) по результатам дополнител</w:t>
      </w:r>
      <w:r>
        <w:rPr>
          <w:sz w:val="28"/>
          <w:szCs w:val="28"/>
        </w:rPr>
        <w:t xml:space="preserve">ьных контроля и испытаний (для </w:t>
      </w:r>
      <w:r w:rsidRPr="00716F1F">
        <w:rPr>
          <w:sz w:val="28"/>
          <w:szCs w:val="28"/>
        </w:rPr>
        <w:t>продукции украинского производства согласно Решению № 1/11-ПЧ с изм.1);</w:t>
      </w:r>
    </w:p>
    <w:p w14:paraId="2BADD8F3" w14:textId="3236D2A2" w:rsidR="005E63C0" w:rsidRPr="00716F1F" w:rsidRDefault="005E63C0" w:rsidP="005E63C0">
      <w:pPr>
        <w:pStyle w:val="aff3"/>
        <w:ind w:firstLine="709"/>
        <w:rPr>
          <w:sz w:val="28"/>
          <w:szCs w:val="28"/>
        </w:rPr>
      </w:pPr>
      <w:r w:rsidRPr="00716F1F">
        <w:rPr>
          <w:sz w:val="28"/>
          <w:szCs w:val="28"/>
        </w:rPr>
        <w:t>- документ о качестве продукции с печатью ОТК (паспорт/сертификат качества/свидетельство об изготовлении) с указанием наименования предприятия-изготовителя и ег</w:t>
      </w:r>
      <w:r>
        <w:rPr>
          <w:sz w:val="28"/>
          <w:szCs w:val="28"/>
        </w:rPr>
        <w:t xml:space="preserve">о товарный знак, номер партии, наименование и сорт </w:t>
      </w:r>
      <w:r w:rsidRPr="00716F1F">
        <w:rPr>
          <w:sz w:val="28"/>
          <w:szCs w:val="28"/>
        </w:rPr>
        <w:t>продукции, дата изготовления, гарантийный срок хранения;</w:t>
      </w:r>
    </w:p>
    <w:p w14:paraId="4768B3E0" w14:textId="77777777" w:rsidR="005E63C0" w:rsidRPr="00716F1F" w:rsidRDefault="005E63C0" w:rsidP="005E63C0">
      <w:pPr>
        <w:pStyle w:val="aff3"/>
        <w:ind w:firstLine="709"/>
        <w:rPr>
          <w:sz w:val="28"/>
          <w:szCs w:val="28"/>
        </w:rPr>
      </w:pPr>
      <w:r w:rsidRPr="00716F1F">
        <w:rPr>
          <w:sz w:val="28"/>
          <w:szCs w:val="28"/>
        </w:rPr>
        <w:t>- план качества в соответствии с ГОСТ Р 50.06.01-2017;</w:t>
      </w:r>
    </w:p>
    <w:p w14:paraId="16C96ACD" w14:textId="0E5EFB24" w:rsidR="005E63C0" w:rsidRPr="00716F1F" w:rsidRDefault="005E63C0" w:rsidP="005E63C0">
      <w:pPr>
        <w:pStyle w:val="aff3"/>
        <w:ind w:firstLine="709"/>
        <w:rPr>
          <w:sz w:val="28"/>
          <w:szCs w:val="28"/>
        </w:rPr>
      </w:pPr>
      <w:r w:rsidRPr="00716F1F">
        <w:rPr>
          <w:sz w:val="28"/>
          <w:szCs w:val="28"/>
        </w:rPr>
        <w:t>- заверенная копия сертификата/декларации соответствия продукц</w:t>
      </w:r>
      <w:r>
        <w:rPr>
          <w:sz w:val="28"/>
          <w:szCs w:val="28"/>
        </w:rPr>
        <w:t xml:space="preserve">ии </w:t>
      </w:r>
      <w:r w:rsidRPr="00716F1F">
        <w:rPr>
          <w:sz w:val="28"/>
          <w:szCs w:val="28"/>
        </w:rPr>
        <w:t>(в случае, если подлежит обязательной сертификации/декларированию согласно Постановлению Правительства Российской Ф</w:t>
      </w:r>
      <w:r>
        <w:rPr>
          <w:sz w:val="28"/>
          <w:szCs w:val="28"/>
        </w:rPr>
        <w:t xml:space="preserve">едерации от 01.12.2009 № 982 и </w:t>
      </w:r>
      <w:r w:rsidRPr="00716F1F">
        <w:rPr>
          <w:sz w:val="28"/>
          <w:szCs w:val="28"/>
        </w:rPr>
        <w:t>"Перечню продукции, которая подлежит обязательной сертификации и для которой устанавливаются требования, связанные с обеспечением безопасности в области использования атомной энергии", утвержденному приказом Ростехнадзора от 21.07.2017 № 277 и технических регламентов);</w:t>
      </w:r>
    </w:p>
    <w:p w14:paraId="4812E675" w14:textId="77777777" w:rsidR="005E63C0" w:rsidRPr="00716F1F" w:rsidRDefault="005E63C0" w:rsidP="005E63C0">
      <w:pPr>
        <w:pStyle w:val="aff3"/>
        <w:ind w:firstLine="709"/>
        <w:rPr>
          <w:sz w:val="28"/>
          <w:szCs w:val="28"/>
        </w:rPr>
      </w:pPr>
      <w:r w:rsidRPr="00716F1F">
        <w:rPr>
          <w:sz w:val="28"/>
          <w:szCs w:val="28"/>
        </w:rPr>
        <w:t>-решение о применении импортной продукции в соответствии с НП-071-18, ГОСТ Р 50.07.01-2017 (в случае применения импортной продукции (комплектующих изделий));</w:t>
      </w:r>
    </w:p>
    <w:p w14:paraId="181FE1E2" w14:textId="77777777" w:rsidR="005E63C0" w:rsidRPr="00716F1F" w:rsidRDefault="005E63C0" w:rsidP="005E63C0">
      <w:pPr>
        <w:pStyle w:val="aff3"/>
        <w:ind w:firstLine="709"/>
        <w:rPr>
          <w:sz w:val="28"/>
          <w:szCs w:val="28"/>
        </w:rPr>
      </w:pPr>
      <w:r w:rsidRPr="00716F1F">
        <w:rPr>
          <w:sz w:val="28"/>
          <w:szCs w:val="28"/>
        </w:rPr>
        <w:t>- отчет по несоответствиям и реализованным корректирующим мероприятиям, если таковые имелись.</w:t>
      </w:r>
    </w:p>
    <w:p w14:paraId="77195A9B" w14:textId="2B0F403A" w:rsidR="005C6997" w:rsidRPr="00316D99" w:rsidRDefault="005C6997" w:rsidP="005C6997">
      <w:pPr>
        <w:ind w:firstLine="708"/>
        <w:jc w:val="both"/>
        <w:rPr>
          <w:rFonts w:eastAsia="Calibri"/>
          <w:szCs w:val="28"/>
        </w:rPr>
      </w:pPr>
    </w:p>
    <w:p w14:paraId="34191476" w14:textId="77777777" w:rsidR="005572C7" w:rsidRPr="00F134AD" w:rsidRDefault="005572C7" w:rsidP="005572C7">
      <w:pPr>
        <w:pStyle w:val="af1"/>
        <w:tabs>
          <w:tab w:val="left" w:pos="0"/>
          <w:tab w:val="left" w:pos="851"/>
        </w:tabs>
        <w:spacing w:after="0"/>
        <w:ind w:firstLine="709"/>
        <w:jc w:val="both"/>
        <w:rPr>
          <w:rFonts w:eastAsia="Calibri"/>
          <w:color w:val="000000" w:themeColor="text1"/>
          <w:szCs w:val="28"/>
        </w:rPr>
      </w:pPr>
      <w:r w:rsidRPr="00F134AD">
        <w:rPr>
          <w:rFonts w:eastAsia="Calibri"/>
          <w:color w:val="000000" w:themeColor="text1"/>
          <w:szCs w:val="28"/>
        </w:rPr>
        <w:lastRenderedPageBreak/>
        <w:t xml:space="preserve">Оригиналы указанных в настоящем пункте документов </w:t>
      </w:r>
      <w:r>
        <w:rPr>
          <w:rFonts w:eastAsia="Calibri"/>
          <w:color w:val="000000" w:themeColor="text1"/>
          <w:szCs w:val="28"/>
        </w:rPr>
        <w:t xml:space="preserve">(кроме акта входного контроля) </w:t>
      </w:r>
      <w:r w:rsidRPr="00F134AD">
        <w:rPr>
          <w:rFonts w:eastAsia="Calibri"/>
          <w:color w:val="000000" w:themeColor="text1"/>
          <w:szCs w:val="28"/>
        </w:rPr>
        <w:t>передаются Поставщиком Покупателю любым способом, позволяющим достоверно установить дату такой передачи.</w:t>
      </w:r>
    </w:p>
    <w:p w14:paraId="0942CB0F" w14:textId="6CD545E7" w:rsidR="005C6997" w:rsidRPr="00316D99" w:rsidRDefault="000A400C" w:rsidP="005C6997">
      <w:pPr>
        <w:tabs>
          <w:tab w:val="left" w:pos="0"/>
        </w:tabs>
        <w:suppressAutoHyphens/>
        <w:ind w:firstLine="709"/>
        <w:jc w:val="both"/>
        <w:rPr>
          <w:szCs w:val="28"/>
        </w:rPr>
      </w:pPr>
      <w:r w:rsidRPr="00316D99">
        <w:rPr>
          <w:szCs w:val="28"/>
        </w:rPr>
        <w:t>6.2 </w:t>
      </w:r>
      <w:r w:rsidR="002D64CB" w:rsidRPr="009C370D">
        <w:rPr>
          <w:szCs w:val="28"/>
        </w:rPr>
        <w:t xml:space="preserve">Датой оплаты считается дата списания денежных средств с расчетного счета Покупателя. </w:t>
      </w:r>
    </w:p>
    <w:p w14:paraId="31B82453" w14:textId="412B59A9" w:rsidR="005C6997" w:rsidRPr="00316D99" w:rsidRDefault="000A400C" w:rsidP="005C6997">
      <w:pPr>
        <w:tabs>
          <w:tab w:val="left" w:pos="0"/>
        </w:tabs>
        <w:ind w:firstLine="709"/>
        <w:jc w:val="both"/>
        <w:rPr>
          <w:szCs w:val="28"/>
        </w:rPr>
      </w:pPr>
      <w:r w:rsidRPr="00316D99">
        <w:rPr>
          <w:szCs w:val="28"/>
        </w:rPr>
        <w:t>6.3 </w:t>
      </w:r>
      <w:r w:rsidR="005C6997" w:rsidRPr="00316D99">
        <w:rPr>
          <w:szCs w:val="28"/>
        </w:rPr>
        <w:t>Расчеты по Договору путем перечисления денежных</w:t>
      </w:r>
      <w:r w:rsidR="005E63C0">
        <w:rPr>
          <w:szCs w:val="28"/>
        </w:rPr>
        <w:t xml:space="preserve"> средств платежными поручениями.</w:t>
      </w:r>
    </w:p>
    <w:p w14:paraId="00564246" w14:textId="77777777" w:rsidR="00F95831" w:rsidRPr="00316D99" w:rsidRDefault="00F95831" w:rsidP="005C6997">
      <w:pPr>
        <w:pStyle w:val="af1"/>
        <w:tabs>
          <w:tab w:val="left" w:pos="0"/>
          <w:tab w:val="left" w:pos="851"/>
          <w:tab w:val="left" w:pos="10065"/>
        </w:tabs>
        <w:spacing w:after="0"/>
        <w:ind w:firstLine="709"/>
        <w:jc w:val="both"/>
        <w:rPr>
          <w:szCs w:val="28"/>
        </w:rPr>
      </w:pPr>
      <w:r w:rsidRPr="00A36C7B">
        <w:rPr>
          <w:szCs w:val="28"/>
        </w:rPr>
        <w:t>6.4. Стороны ежеквартально оформляют и подписывают акт сверки взаимных расчетов в срок до 20-го числа месяца следующего за отчетным</w:t>
      </w:r>
      <w:r w:rsidR="007072F4" w:rsidRPr="00A36C7B">
        <w:rPr>
          <w:szCs w:val="28"/>
        </w:rPr>
        <w:t>, по форме приложения №6 к настоящему договору</w:t>
      </w:r>
      <w:r w:rsidRPr="00A36C7B">
        <w:rPr>
          <w:szCs w:val="28"/>
        </w:rPr>
        <w:t>.</w:t>
      </w:r>
    </w:p>
    <w:p w14:paraId="11C5D3C3" w14:textId="77777777" w:rsidR="000A400C" w:rsidRPr="00316D99" w:rsidRDefault="000A400C" w:rsidP="008A4385">
      <w:pPr>
        <w:pStyle w:val="af1"/>
        <w:tabs>
          <w:tab w:val="left" w:pos="0"/>
          <w:tab w:val="left" w:pos="851"/>
          <w:tab w:val="left" w:pos="10065"/>
        </w:tabs>
        <w:spacing w:after="0"/>
        <w:ind w:firstLine="709"/>
        <w:jc w:val="both"/>
        <w:rPr>
          <w:szCs w:val="28"/>
        </w:rPr>
      </w:pPr>
    </w:p>
    <w:p w14:paraId="6D59A4E9" w14:textId="371B7B57" w:rsidR="000A400C" w:rsidRPr="00316D99" w:rsidRDefault="000A400C" w:rsidP="008A4385">
      <w:pPr>
        <w:tabs>
          <w:tab w:val="left" w:pos="0"/>
          <w:tab w:val="left" w:pos="10065"/>
        </w:tabs>
        <w:ind w:firstLine="709"/>
        <w:jc w:val="both"/>
        <w:rPr>
          <w:b/>
          <w:szCs w:val="28"/>
        </w:rPr>
      </w:pPr>
      <w:r w:rsidRPr="00316D99">
        <w:rPr>
          <w:b/>
          <w:szCs w:val="28"/>
        </w:rPr>
        <w:t>7. ОБЕСПЕЧЕНИЕ ДОГОВОРА</w:t>
      </w:r>
    </w:p>
    <w:p w14:paraId="280C956B" w14:textId="77777777" w:rsidR="00D33A61" w:rsidRDefault="00D33A61" w:rsidP="00D33A61">
      <w:pPr>
        <w:jc w:val="both"/>
        <w:rPr>
          <w:szCs w:val="28"/>
        </w:rPr>
      </w:pPr>
    </w:p>
    <w:p w14:paraId="5F7CD41E" w14:textId="77777777" w:rsidR="005E63C0" w:rsidRDefault="005E63C0" w:rsidP="005E63C0">
      <w:pPr>
        <w:tabs>
          <w:tab w:val="left" w:pos="0"/>
          <w:tab w:val="left" w:pos="10065"/>
        </w:tabs>
        <w:ind w:firstLine="709"/>
        <w:jc w:val="both"/>
        <w:rPr>
          <w:szCs w:val="28"/>
        </w:rPr>
      </w:pPr>
      <w:r w:rsidRPr="0058220C">
        <w:rPr>
          <w:szCs w:val="28"/>
        </w:rPr>
        <w:t>Не требуется.</w:t>
      </w:r>
    </w:p>
    <w:p w14:paraId="1F0A0C0B" w14:textId="77777777" w:rsidR="005E63C0" w:rsidRPr="00316D99" w:rsidRDefault="005E63C0" w:rsidP="00D33A61">
      <w:pPr>
        <w:jc w:val="both"/>
        <w:rPr>
          <w:szCs w:val="28"/>
        </w:rPr>
      </w:pPr>
    </w:p>
    <w:p w14:paraId="23E93C3E" w14:textId="77777777" w:rsidR="000A400C" w:rsidRPr="00316D99" w:rsidRDefault="000A400C" w:rsidP="008A4385">
      <w:pPr>
        <w:tabs>
          <w:tab w:val="left" w:pos="0"/>
          <w:tab w:val="left" w:pos="10065"/>
        </w:tabs>
        <w:ind w:firstLine="709"/>
        <w:jc w:val="both"/>
        <w:rPr>
          <w:rStyle w:val="af8"/>
          <w:b/>
          <w:i w:val="0"/>
          <w:szCs w:val="28"/>
        </w:rPr>
      </w:pPr>
      <w:r w:rsidRPr="00316D99">
        <w:rPr>
          <w:rStyle w:val="af8"/>
          <w:b/>
          <w:i w:val="0"/>
          <w:szCs w:val="28"/>
        </w:rPr>
        <w:t>8. ОБСТОЯТЕЛЬСТВА НЕПРЕОДОЛИМОЙ СИЛЫ</w:t>
      </w:r>
    </w:p>
    <w:p w14:paraId="45B8D025" w14:textId="77777777" w:rsidR="00DF3391" w:rsidRPr="00316D99" w:rsidRDefault="00D94A5F" w:rsidP="005E447A">
      <w:pPr>
        <w:tabs>
          <w:tab w:val="left" w:pos="10065"/>
        </w:tabs>
        <w:ind w:firstLine="709"/>
        <w:jc w:val="both"/>
        <w:rPr>
          <w:iCs/>
          <w:szCs w:val="28"/>
        </w:rPr>
      </w:pPr>
      <w:r w:rsidRPr="00316D99">
        <w:rPr>
          <w:iCs/>
          <w:szCs w:val="28"/>
        </w:rPr>
        <w:t xml:space="preserve">8.1. </w:t>
      </w:r>
      <w:r w:rsidR="00DF3391" w:rsidRPr="00316D99">
        <w:rPr>
          <w:iCs/>
          <w:szCs w:val="28"/>
        </w:rPr>
        <w:t>Стороны освобождаются от ответственности за полное или частичное неисполнение своих обязательств по договору, если их неисполнение или частичное неисполнение явилось следствием обстоятельств непреодолимой силы.</w:t>
      </w:r>
    </w:p>
    <w:p w14:paraId="5E15E911" w14:textId="77777777" w:rsidR="00DF3391" w:rsidRPr="00316D99" w:rsidRDefault="00D94A5F" w:rsidP="005E447A">
      <w:pPr>
        <w:tabs>
          <w:tab w:val="left" w:pos="10065"/>
        </w:tabs>
        <w:ind w:firstLine="709"/>
        <w:jc w:val="both"/>
        <w:rPr>
          <w:iCs/>
          <w:szCs w:val="28"/>
        </w:rPr>
      </w:pPr>
      <w:r w:rsidRPr="00316D99">
        <w:rPr>
          <w:iCs/>
          <w:szCs w:val="28"/>
        </w:rPr>
        <w:t xml:space="preserve">8.2. </w:t>
      </w:r>
      <w:r w:rsidR="00DF3391" w:rsidRPr="00316D99">
        <w:rPr>
          <w:iCs/>
          <w:szCs w:val="28"/>
        </w:rPr>
        <w:t>Под обстоятельствами непреодолимой силы понимают такие обстоятельства, которые возникли на территории Российской Федерации после заключения договора в результате непредвиденных и непредотвратимых событий, неподвластных сторонам, включая, но не ограничиваясь: пожар, наводнение, землетрясение, другие стихийные бедствия, запрещение властей, террористический акт, экономические и политические санкции, введенные в отношении Российской Федерации и (или) ее резидентов, при условии, что эти обстоятельства оказывают воздействие на выполнение обязательств по договору и подтверждены соответствующими уполномоченными органами и/или вступившими в силу нормативными актами органов власти.</w:t>
      </w:r>
    </w:p>
    <w:p w14:paraId="099B11E9" w14:textId="77777777" w:rsidR="00DF3391" w:rsidRPr="00316D99" w:rsidRDefault="00D94A5F" w:rsidP="005E447A">
      <w:pPr>
        <w:tabs>
          <w:tab w:val="left" w:pos="10065"/>
        </w:tabs>
        <w:ind w:firstLine="709"/>
        <w:jc w:val="both"/>
        <w:rPr>
          <w:iCs/>
          <w:szCs w:val="28"/>
        </w:rPr>
      </w:pPr>
      <w:r w:rsidRPr="00316D99">
        <w:rPr>
          <w:iCs/>
          <w:szCs w:val="28"/>
        </w:rPr>
        <w:t xml:space="preserve">8.3. </w:t>
      </w:r>
      <w:r w:rsidR="00DF3391" w:rsidRPr="00316D99">
        <w:rPr>
          <w:iCs/>
          <w:szCs w:val="28"/>
        </w:rPr>
        <w:t>Сторона, исполнению обязательств которой препятствует обстоятельство непреодолимой силы, обязана в течение 5 (пяти) рабочих дней письменно информировать другую Сторону о случившемся и его причинах. Возникновение, длительность и (или) прекращение действия обстоятельства непреодолимой силы должно подтверждаться сертификатом (свидетельством), выданным компетентным органом государственной власти или Торгово-промышленной палатой Российской Федерации или субъекта Российской Федерации. Сторона, не уведомившая вторую сторону о возникновении обстоятельства непреодолимой силы в установленный срок, лишается права ссылаться на такое обстоятельство в дальнейшем.</w:t>
      </w:r>
    </w:p>
    <w:p w14:paraId="1D0ADE3B" w14:textId="77777777" w:rsidR="00DF3391" w:rsidRPr="00316D99" w:rsidRDefault="00D94A5F" w:rsidP="005E447A">
      <w:pPr>
        <w:tabs>
          <w:tab w:val="left" w:pos="10065"/>
        </w:tabs>
        <w:ind w:firstLine="709"/>
        <w:jc w:val="both"/>
        <w:rPr>
          <w:iCs/>
          <w:szCs w:val="28"/>
        </w:rPr>
      </w:pPr>
      <w:r w:rsidRPr="00316D99">
        <w:rPr>
          <w:iCs/>
          <w:szCs w:val="28"/>
        </w:rPr>
        <w:t xml:space="preserve">8.4. </w:t>
      </w:r>
      <w:r w:rsidR="00DF3391" w:rsidRPr="00316D99">
        <w:rPr>
          <w:iCs/>
          <w:szCs w:val="28"/>
        </w:rPr>
        <w:t>Если после прекращения действия обстоятельства непреодолимой силы, по мнению Сторон, исполнение договора может быть продолжено в порядке, действовавшем до возникновения обстоятельств непреодолимой силы, то срок исполнения обязательств по договору продлевается соразмерно времени, которое необходимо для учета действия этих обстоятельств и их последствий.</w:t>
      </w:r>
    </w:p>
    <w:p w14:paraId="44FC34F5" w14:textId="77777777" w:rsidR="00DF3391" w:rsidRPr="00316D99" w:rsidRDefault="00D94A5F" w:rsidP="005E447A">
      <w:pPr>
        <w:tabs>
          <w:tab w:val="left" w:pos="10065"/>
        </w:tabs>
        <w:ind w:firstLine="709"/>
        <w:jc w:val="both"/>
        <w:rPr>
          <w:iCs/>
          <w:szCs w:val="28"/>
        </w:rPr>
      </w:pPr>
      <w:r w:rsidRPr="00316D99">
        <w:rPr>
          <w:iCs/>
          <w:szCs w:val="28"/>
        </w:rPr>
        <w:t xml:space="preserve">8.5. </w:t>
      </w:r>
      <w:r w:rsidR="00DF3391" w:rsidRPr="00316D99">
        <w:rPr>
          <w:iCs/>
          <w:szCs w:val="28"/>
        </w:rPr>
        <w:t>В случае если обстоятельства непреодолимой силы действуют непрерывно в течение 3 (трех) месяцев, любая из Сторон вправе потребовать расторжения договора.</w:t>
      </w:r>
    </w:p>
    <w:p w14:paraId="1A886556" w14:textId="77777777" w:rsidR="000A400C" w:rsidRPr="00316D99" w:rsidRDefault="000A400C" w:rsidP="008A4385">
      <w:pPr>
        <w:tabs>
          <w:tab w:val="left" w:pos="0"/>
          <w:tab w:val="left" w:pos="10065"/>
        </w:tabs>
        <w:ind w:left="709" w:firstLine="709"/>
        <w:jc w:val="both"/>
        <w:rPr>
          <w:rStyle w:val="af8"/>
          <w:b/>
          <w:i w:val="0"/>
          <w:szCs w:val="28"/>
        </w:rPr>
      </w:pPr>
    </w:p>
    <w:p w14:paraId="7DA44EE8" w14:textId="77777777" w:rsidR="000A400C" w:rsidRPr="00316D99" w:rsidRDefault="000A400C" w:rsidP="008A4385">
      <w:pPr>
        <w:tabs>
          <w:tab w:val="left" w:pos="0"/>
          <w:tab w:val="left" w:pos="10065"/>
        </w:tabs>
        <w:ind w:firstLine="709"/>
        <w:jc w:val="both"/>
        <w:rPr>
          <w:rStyle w:val="af8"/>
          <w:b/>
          <w:i w:val="0"/>
          <w:szCs w:val="28"/>
        </w:rPr>
      </w:pPr>
      <w:r w:rsidRPr="00316D99">
        <w:rPr>
          <w:rStyle w:val="af8"/>
          <w:b/>
          <w:i w:val="0"/>
          <w:szCs w:val="28"/>
        </w:rPr>
        <w:t>9. ОТВЕТСТВЕННОСТЬ СТОРОН</w:t>
      </w:r>
    </w:p>
    <w:p w14:paraId="2374231A" w14:textId="4005C9D4" w:rsidR="000A400C" w:rsidRPr="00316D99" w:rsidRDefault="000A400C" w:rsidP="005E447A">
      <w:pPr>
        <w:tabs>
          <w:tab w:val="left" w:pos="10065"/>
        </w:tabs>
        <w:suppressAutoHyphens/>
        <w:ind w:firstLine="709"/>
        <w:jc w:val="both"/>
        <w:rPr>
          <w:szCs w:val="28"/>
        </w:rPr>
      </w:pPr>
      <w:r w:rsidRPr="00316D99">
        <w:rPr>
          <w:rStyle w:val="af8"/>
          <w:i w:val="0"/>
          <w:szCs w:val="28"/>
        </w:rPr>
        <w:t>9.1</w:t>
      </w:r>
      <w:r w:rsidRPr="00316D99">
        <w:rPr>
          <w:rStyle w:val="af8"/>
          <w:szCs w:val="28"/>
        </w:rPr>
        <w:t> </w:t>
      </w:r>
      <w:r w:rsidRPr="00316D99">
        <w:rPr>
          <w:szCs w:val="28"/>
        </w:rPr>
        <w:t>В случае нарушения Поставщиком сроков поставки и/или сроков предоставления отчетной</w:t>
      </w:r>
      <w:r w:rsidR="005E63C0">
        <w:rPr>
          <w:szCs w:val="28"/>
        </w:rPr>
        <w:t xml:space="preserve"> док</w:t>
      </w:r>
      <w:r w:rsidR="00CC57FB">
        <w:rPr>
          <w:szCs w:val="28"/>
        </w:rPr>
        <w:t>ументации согласно Приложения №4</w:t>
      </w:r>
      <w:bookmarkStart w:id="3" w:name="_GoBack"/>
      <w:bookmarkEnd w:id="3"/>
      <w:r w:rsidRPr="00316D99">
        <w:rPr>
          <w:szCs w:val="28"/>
        </w:rPr>
        <w:t xml:space="preserve"> настоящего договора</w:t>
      </w:r>
      <w:r w:rsidR="000F3EF1" w:rsidRPr="00316D99">
        <w:rPr>
          <w:szCs w:val="28"/>
        </w:rPr>
        <w:t xml:space="preserve"> (кроме счета-фактуры)</w:t>
      </w:r>
      <w:r w:rsidRPr="00316D99">
        <w:rPr>
          <w:szCs w:val="28"/>
        </w:rPr>
        <w:t>, последний, обязан выплатить Покупа</w:t>
      </w:r>
      <w:r w:rsidR="002A553A" w:rsidRPr="00316D99">
        <w:rPr>
          <w:szCs w:val="28"/>
        </w:rPr>
        <w:t xml:space="preserve">телю неустойку в размере 0,05% </w:t>
      </w:r>
      <w:r w:rsidRPr="00316D99">
        <w:rPr>
          <w:szCs w:val="28"/>
        </w:rPr>
        <w:t>о</w:t>
      </w:r>
      <w:r w:rsidR="002A553A" w:rsidRPr="00316D99">
        <w:rPr>
          <w:szCs w:val="28"/>
        </w:rPr>
        <w:t>т</w:t>
      </w:r>
      <w:r w:rsidR="009855AE" w:rsidRPr="00316D99">
        <w:rPr>
          <w:szCs w:val="28"/>
        </w:rPr>
        <w:t xml:space="preserve"> стоимости не поставленной/поставленной с просрочкой Продукции </w:t>
      </w:r>
      <w:r w:rsidRPr="00316D99">
        <w:rPr>
          <w:szCs w:val="28"/>
        </w:rPr>
        <w:t xml:space="preserve">за каждый день просрочки, начиная с первого дня просрочки и до дня </w:t>
      </w:r>
      <w:r w:rsidR="009855AE" w:rsidRPr="00316D99">
        <w:rPr>
          <w:szCs w:val="28"/>
        </w:rPr>
        <w:t>фактической поставки</w:t>
      </w:r>
      <w:r w:rsidR="002A553A" w:rsidRPr="00316D99">
        <w:rPr>
          <w:szCs w:val="28"/>
        </w:rPr>
        <w:t>.</w:t>
      </w:r>
    </w:p>
    <w:p w14:paraId="397369FF" w14:textId="3C053211" w:rsidR="000A400C" w:rsidRPr="00316D99" w:rsidRDefault="000A400C" w:rsidP="005E447A">
      <w:pPr>
        <w:tabs>
          <w:tab w:val="left" w:pos="10065"/>
        </w:tabs>
        <w:ind w:right="-1" w:firstLine="709"/>
        <w:jc w:val="both"/>
        <w:rPr>
          <w:szCs w:val="28"/>
        </w:rPr>
      </w:pPr>
      <w:r w:rsidRPr="00316D99">
        <w:rPr>
          <w:szCs w:val="28"/>
        </w:rPr>
        <w:t>За каждое несоответствие поставленной продукции, выявленное в процессе входного контроля на АЭС, установленное и оформленное согласно требованиям РД ЭО 1.1.2.05.0929-2013 «Руководство по проведению приемочных инспекций на предприятиях-изготовителях и входного контроля на АЭС оборудования 1, 2 и 3 классов безопасности», РД ЭО 1.1.2.01.0930-2013 «Положение по управлению несоответствиями при изготовлении и входном контроле продукции для АЭС», РД ЭО 1.1.2.01.0931-2013 «Основные положения о входном контроле продукции на АЭС» Поставщик обязан выплатить Покупателю неустойку в размере 0,02% от цены договора.</w:t>
      </w:r>
    </w:p>
    <w:p w14:paraId="1BB63567" w14:textId="77777777" w:rsidR="00CF68C5" w:rsidRPr="008A4385" w:rsidRDefault="00CF68C5" w:rsidP="00A762FF">
      <w:pPr>
        <w:tabs>
          <w:tab w:val="left" w:pos="0"/>
          <w:tab w:val="left" w:pos="10065"/>
        </w:tabs>
        <w:suppressAutoHyphens/>
        <w:ind w:firstLine="709"/>
        <w:jc w:val="both"/>
        <w:rPr>
          <w:szCs w:val="28"/>
        </w:rPr>
      </w:pPr>
      <w:r w:rsidRPr="008A4385">
        <w:rPr>
          <w:szCs w:val="28"/>
        </w:rPr>
        <w:t>В случае поставки Продукции ненадлежащего качества или некомплектной Продукции, Поставщик</w:t>
      </w:r>
      <w:r w:rsidR="002B761C" w:rsidRPr="008A4385">
        <w:rPr>
          <w:szCs w:val="28"/>
        </w:rPr>
        <w:t xml:space="preserve"> обязан выплатить Покупателю</w:t>
      </w:r>
      <w:r w:rsidRPr="008A4385">
        <w:rPr>
          <w:szCs w:val="28"/>
        </w:rPr>
        <w:t xml:space="preserve"> штраф в размере 10% от стоимости некачественной, некомплектной Продукции.</w:t>
      </w:r>
    </w:p>
    <w:p w14:paraId="382B7B1F" w14:textId="64BA2811" w:rsidR="000A400C" w:rsidRPr="00316D99" w:rsidRDefault="000A400C" w:rsidP="005E447A">
      <w:pPr>
        <w:tabs>
          <w:tab w:val="left" w:pos="10065"/>
        </w:tabs>
        <w:suppressAutoHyphens/>
        <w:ind w:firstLine="709"/>
        <w:jc w:val="both"/>
        <w:rPr>
          <w:szCs w:val="28"/>
        </w:rPr>
      </w:pPr>
      <w:r w:rsidRPr="00316D99">
        <w:rPr>
          <w:szCs w:val="28"/>
        </w:rPr>
        <w:t>За нарушение Поставщиком предусмотренного законодательством Российской Федерации срока представления счета-фактуры Поставщик уплачивает неустойку в размере 0,03 % ставки рефинансирования ЦБ Российской Федерации от суммы счета-фактуры за каждый день просрочки, начиная с первого дня просрочки и до дня представления надлежаще оформленного счета-фактуры.</w:t>
      </w:r>
    </w:p>
    <w:p w14:paraId="771F31C5" w14:textId="15B3B6C3" w:rsidR="000A400C" w:rsidRPr="00316D99" w:rsidRDefault="000A400C" w:rsidP="005E447A">
      <w:pPr>
        <w:pStyle w:val="af1"/>
        <w:tabs>
          <w:tab w:val="left" w:pos="10065"/>
        </w:tabs>
        <w:spacing w:after="0"/>
        <w:ind w:firstLine="709"/>
        <w:jc w:val="both"/>
        <w:rPr>
          <w:szCs w:val="28"/>
        </w:rPr>
      </w:pPr>
      <w:r w:rsidRPr="00316D99">
        <w:rPr>
          <w:szCs w:val="28"/>
        </w:rPr>
        <w:t>В случае представления не</w:t>
      </w:r>
      <w:r w:rsidR="005E63C0">
        <w:rPr>
          <w:szCs w:val="28"/>
        </w:rPr>
        <w:t xml:space="preserve"> </w:t>
      </w:r>
      <w:r w:rsidRPr="00316D99">
        <w:rPr>
          <w:szCs w:val="28"/>
        </w:rPr>
        <w:t>надлежаще оформленного счета-фактуры Поставщик обязан возместить Покупателю не принятую к вычету сумму налога на добавленную стоимость.</w:t>
      </w:r>
    </w:p>
    <w:p w14:paraId="02C546C9" w14:textId="77777777" w:rsidR="009855AE" w:rsidRDefault="009855AE" w:rsidP="00A762FF">
      <w:pPr>
        <w:widowControl w:val="0"/>
        <w:tabs>
          <w:tab w:val="left" w:pos="10065"/>
        </w:tabs>
        <w:autoSpaceDE w:val="0"/>
        <w:autoSpaceDN w:val="0"/>
        <w:adjustRightInd w:val="0"/>
        <w:ind w:firstLine="709"/>
        <w:jc w:val="both"/>
        <w:rPr>
          <w:szCs w:val="28"/>
        </w:rPr>
      </w:pPr>
      <w:r w:rsidRPr="00316D99">
        <w:rPr>
          <w:szCs w:val="28"/>
        </w:rPr>
        <w:t xml:space="preserve">В случае предоставления ненадлежащим образом оформленных первичных документов бухгалтерского учета </w:t>
      </w:r>
      <w:r w:rsidR="00A207C6" w:rsidRPr="00316D99">
        <w:rPr>
          <w:szCs w:val="28"/>
        </w:rPr>
        <w:t>Поставщик</w:t>
      </w:r>
      <w:r w:rsidRPr="00316D99">
        <w:rPr>
          <w:szCs w:val="28"/>
        </w:rPr>
        <w:t xml:space="preserve"> несет ответственность в размере непринятых у </w:t>
      </w:r>
      <w:r w:rsidR="007072F4" w:rsidRPr="00316D99">
        <w:rPr>
          <w:szCs w:val="28"/>
        </w:rPr>
        <w:t>Покупател</w:t>
      </w:r>
      <w:r w:rsidR="00B81F6D" w:rsidRPr="00316D99">
        <w:rPr>
          <w:szCs w:val="28"/>
        </w:rPr>
        <w:t>я</w:t>
      </w:r>
      <w:r w:rsidRPr="00316D99">
        <w:rPr>
          <w:szCs w:val="28"/>
        </w:rPr>
        <w:t xml:space="preserve"> расходов при исчислении налога на прибыль.</w:t>
      </w:r>
    </w:p>
    <w:p w14:paraId="764A5EE6" w14:textId="1E27A04F" w:rsidR="0083353C" w:rsidRPr="0083353C" w:rsidRDefault="0083353C" w:rsidP="00A762FF">
      <w:pPr>
        <w:widowControl w:val="0"/>
        <w:tabs>
          <w:tab w:val="left" w:pos="10065"/>
        </w:tabs>
        <w:autoSpaceDE w:val="0"/>
        <w:autoSpaceDN w:val="0"/>
        <w:adjustRightInd w:val="0"/>
        <w:ind w:firstLine="709"/>
        <w:jc w:val="both"/>
        <w:rPr>
          <w:color w:val="00B0F0"/>
          <w:szCs w:val="28"/>
        </w:rPr>
      </w:pPr>
      <w:r w:rsidRPr="0083353C">
        <w:rPr>
          <w:rFonts w:eastAsia="TimesNewRomanPSMT"/>
          <w:color w:val="00B0F0"/>
          <w:szCs w:val="28"/>
        </w:rPr>
        <w:t>За нарушение сроков предоставления Покупателю программы обеспечения качества на лицензированный вид деятельности в рамках настоящего Договора (конструирование и/или изготовление оборудования)/откорректированной программы обеспечения качества после устранения замечаний, установленных разделом 4.2 приложения 2 к настоящему Договору, Покупатель вправе потребовать уплаты штрафа в размере 50 000 (пятьдесят тысяч) рублей.</w:t>
      </w:r>
    </w:p>
    <w:p w14:paraId="65393601" w14:textId="3A7EDE44" w:rsidR="00A16C69" w:rsidRPr="00316D99" w:rsidRDefault="000A400C" w:rsidP="005E447A">
      <w:pPr>
        <w:pStyle w:val="af1"/>
        <w:tabs>
          <w:tab w:val="left" w:pos="10065"/>
        </w:tabs>
        <w:spacing w:after="0"/>
        <w:ind w:firstLine="709"/>
        <w:jc w:val="both"/>
        <w:rPr>
          <w:rStyle w:val="af8"/>
          <w:i w:val="0"/>
          <w:szCs w:val="28"/>
        </w:rPr>
      </w:pPr>
      <w:r w:rsidRPr="00316D99">
        <w:rPr>
          <w:rStyle w:val="af8"/>
          <w:i w:val="0"/>
          <w:szCs w:val="28"/>
        </w:rPr>
        <w:t>9.2 В случае нарушения Покупателем сроков оплаты поставляемой по настоящему договору Продукции последний обязан выплатить Поставщику пени в размере 0,03 (три сотые) процентов от суммы, оплата которой просрочена, за каждый день просрочки</w:t>
      </w:r>
      <w:r w:rsidR="00A16C69" w:rsidRPr="00316D99">
        <w:rPr>
          <w:rStyle w:val="af8"/>
          <w:i w:val="0"/>
          <w:szCs w:val="28"/>
        </w:rPr>
        <w:t>.</w:t>
      </w:r>
    </w:p>
    <w:p w14:paraId="5ED9ABEA" w14:textId="77777777" w:rsidR="000A400C" w:rsidRPr="00316D99" w:rsidRDefault="000A400C" w:rsidP="005E447A">
      <w:pPr>
        <w:pStyle w:val="af1"/>
        <w:tabs>
          <w:tab w:val="left" w:pos="10065"/>
        </w:tabs>
        <w:spacing w:after="0"/>
        <w:ind w:firstLine="709"/>
        <w:jc w:val="both"/>
        <w:rPr>
          <w:rStyle w:val="af8"/>
          <w:i w:val="0"/>
          <w:szCs w:val="28"/>
        </w:rPr>
      </w:pPr>
      <w:r w:rsidRPr="00316D99">
        <w:rPr>
          <w:rStyle w:val="af8"/>
          <w:i w:val="0"/>
          <w:szCs w:val="28"/>
        </w:rPr>
        <w:t xml:space="preserve">9.3 В случае если в результате нарушения Поставщиком условий договора Покупатель в соответствии с законодательством Российской Федерации откажется от исполнения настоящего договора или настоящий договор будет расторгнут по решению суда, а Продукция не будет поставлена (частично или в полном объеме) к моменту расторжения договора, Поставщик обязан оплатить Покупателю пени и </w:t>
      </w:r>
      <w:r w:rsidRPr="00316D99">
        <w:rPr>
          <w:rStyle w:val="af8"/>
          <w:i w:val="0"/>
          <w:szCs w:val="28"/>
        </w:rPr>
        <w:lastRenderedPageBreak/>
        <w:t>штрафы, предусмотренные пункт</w:t>
      </w:r>
      <w:r w:rsidR="00A35B80" w:rsidRPr="00316D99">
        <w:rPr>
          <w:rStyle w:val="af8"/>
          <w:i w:val="0"/>
          <w:szCs w:val="28"/>
        </w:rPr>
        <w:t>ом</w:t>
      </w:r>
      <w:r w:rsidRPr="00316D99">
        <w:rPr>
          <w:rStyle w:val="af8"/>
          <w:i w:val="0"/>
          <w:szCs w:val="28"/>
        </w:rPr>
        <w:t xml:space="preserve"> 9.1 настоящего договора, за период с момента начала просрочки и до даты расторжения договора. </w:t>
      </w:r>
    </w:p>
    <w:p w14:paraId="5FA521E6" w14:textId="4BC6A53C" w:rsidR="00A35B80" w:rsidRPr="00316D99" w:rsidRDefault="000A400C" w:rsidP="005E447A">
      <w:pPr>
        <w:pStyle w:val="af1"/>
        <w:tabs>
          <w:tab w:val="left" w:pos="10065"/>
        </w:tabs>
        <w:spacing w:after="0"/>
        <w:ind w:firstLine="709"/>
        <w:jc w:val="both"/>
        <w:rPr>
          <w:szCs w:val="28"/>
        </w:rPr>
      </w:pPr>
      <w:r w:rsidRPr="00316D99">
        <w:rPr>
          <w:rStyle w:val="af8"/>
          <w:i w:val="0"/>
          <w:szCs w:val="28"/>
        </w:rPr>
        <w:t>9.4 </w:t>
      </w:r>
      <w:r w:rsidRPr="00316D99">
        <w:rPr>
          <w:szCs w:val="28"/>
        </w:rPr>
        <w:t>В случае нарушения Поставщиком сроков устранения несоответствий, указанных в пункте 4.</w:t>
      </w:r>
      <w:r w:rsidR="002D64CB">
        <w:rPr>
          <w:szCs w:val="28"/>
        </w:rPr>
        <w:t>10</w:t>
      </w:r>
      <w:r w:rsidRPr="00316D99">
        <w:rPr>
          <w:szCs w:val="28"/>
        </w:rPr>
        <w:t xml:space="preserve"> Договора, Покупатель имеет право выставить Поставщику, а последний обязан ее оплатить, неустойку в размере 0,05% от цены договора за каждый день просрочки, начиная с первого дня просрочки и до дня подписания положительного Акта входного контроля Продукции и сопроводительной документации</w:t>
      </w:r>
      <w:r w:rsidR="00A35B80" w:rsidRPr="00316D99">
        <w:rPr>
          <w:szCs w:val="28"/>
        </w:rPr>
        <w:t>.</w:t>
      </w:r>
    </w:p>
    <w:p w14:paraId="5D1251FD" w14:textId="77777777" w:rsidR="000A400C" w:rsidRPr="00316D99" w:rsidRDefault="000A400C" w:rsidP="005E447A">
      <w:pPr>
        <w:pStyle w:val="af1"/>
        <w:tabs>
          <w:tab w:val="left" w:pos="10065"/>
        </w:tabs>
        <w:spacing w:after="0"/>
        <w:ind w:firstLine="709"/>
        <w:jc w:val="both"/>
        <w:rPr>
          <w:rStyle w:val="af8"/>
          <w:i w:val="0"/>
          <w:szCs w:val="28"/>
        </w:rPr>
      </w:pPr>
      <w:r w:rsidRPr="00316D99">
        <w:rPr>
          <w:rStyle w:val="af8"/>
          <w:i w:val="0"/>
          <w:szCs w:val="28"/>
        </w:rPr>
        <w:t xml:space="preserve">9.5 Поставщик принимает на себя ответственность за качество поставляемой Продукции, в связи с чем обязуется: </w:t>
      </w:r>
    </w:p>
    <w:p w14:paraId="22E04428" w14:textId="77777777" w:rsidR="000A400C" w:rsidRPr="00316D99" w:rsidRDefault="000A400C" w:rsidP="005E447A">
      <w:pPr>
        <w:pStyle w:val="af1"/>
        <w:tabs>
          <w:tab w:val="left" w:pos="10065"/>
        </w:tabs>
        <w:spacing w:after="0"/>
        <w:ind w:firstLine="709"/>
        <w:jc w:val="both"/>
        <w:rPr>
          <w:rStyle w:val="af8"/>
          <w:i w:val="0"/>
          <w:szCs w:val="28"/>
        </w:rPr>
      </w:pPr>
      <w:r w:rsidRPr="00316D99">
        <w:rPr>
          <w:rStyle w:val="af8"/>
          <w:i w:val="0"/>
          <w:szCs w:val="28"/>
        </w:rPr>
        <w:t>- оградить Покупателя от необходимости разбирательств с заводом-изготовителем по поводу факта и причин наличия дефектов (браков, недостатков) в Продукции;</w:t>
      </w:r>
    </w:p>
    <w:p w14:paraId="10A385EE" w14:textId="77777777" w:rsidR="000A400C" w:rsidRPr="00316D99" w:rsidRDefault="000A400C" w:rsidP="005E447A">
      <w:pPr>
        <w:pStyle w:val="af1"/>
        <w:tabs>
          <w:tab w:val="left" w:pos="10065"/>
        </w:tabs>
        <w:spacing w:after="0"/>
        <w:ind w:firstLine="709"/>
        <w:jc w:val="both"/>
        <w:rPr>
          <w:rStyle w:val="af8"/>
          <w:i w:val="0"/>
          <w:szCs w:val="28"/>
        </w:rPr>
      </w:pPr>
      <w:r w:rsidRPr="00316D99">
        <w:rPr>
          <w:rStyle w:val="af8"/>
          <w:i w:val="0"/>
          <w:szCs w:val="28"/>
        </w:rPr>
        <w:t xml:space="preserve">- выполнить условия, установленные в пунктах 9.6, 9.7, 9.8, 9.9 настоящего </w:t>
      </w:r>
      <w:r w:rsidR="00A35B80" w:rsidRPr="00316D99">
        <w:rPr>
          <w:rStyle w:val="af8"/>
          <w:i w:val="0"/>
          <w:szCs w:val="28"/>
        </w:rPr>
        <w:t>Д</w:t>
      </w:r>
      <w:r w:rsidRPr="00316D99">
        <w:rPr>
          <w:rStyle w:val="af8"/>
          <w:i w:val="0"/>
          <w:szCs w:val="28"/>
        </w:rPr>
        <w:t>оговора.</w:t>
      </w:r>
    </w:p>
    <w:p w14:paraId="6C55B54E" w14:textId="77777777" w:rsidR="000A400C" w:rsidRPr="00316D99" w:rsidRDefault="000A400C" w:rsidP="005E447A">
      <w:pPr>
        <w:pStyle w:val="af1"/>
        <w:tabs>
          <w:tab w:val="left" w:pos="10065"/>
        </w:tabs>
        <w:spacing w:after="0"/>
        <w:ind w:firstLine="709"/>
        <w:jc w:val="both"/>
        <w:rPr>
          <w:rStyle w:val="af8"/>
          <w:i w:val="0"/>
          <w:szCs w:val="28"/>
        </w:rPr>
      </w:pPr>
      <w:r w:rsidRPr="00316D99">
        <w:rPr>
          <w:rStyle w:val="af8"/>
          <w:i w:val="0"/>
          <w:szCs w:val="28"/>
        </w:rPr>
        <w:t>9.6 В случае если имуществу Покупателя либо имуществу третьих лиц был причинен ущерб либо такое имущество пришло в негодность или было уничтожено в результате дефектов (неисправностей, браков), обусловленных:</w:t>
      </w:r>
    </w:p>
    <w:p w14:paraId="2F1953DE" w14:textId="77777777" w:rsidR="000A400C" w:rsidRPr="00316D99" w:rsidRDefault="000A400C" w:rsidP="005E447A">
      <w:pPr>
        <w:pStyle w:val="af1"/>
        <w:tabs>
          <w:tab w:val="left" w:pos="10065"/>
        </w:tabs>
        <w:spacing w:after="0"/>
        <w:ind w:firstLine="709"/>
        <w:jc w:val="both"/>
        <w:rPr>
          <w:rStyle w:val="af8"/>
          <w:i w:val="0"/>
          <w:szCs w:val="28"/>
        </w:rPr>
      </w:pPr>
      <w:r w:rsidRPr="00316D99">
        <w:rPr>
          <w:rStyle w:val="af8"/>
          <w:i w:val="0"/>
          <w:szCs w:val="28"/>
        </w:rPr>
        <w:t xml:space="preserve">- ошибками, недоработками или нарушениями технологий выполнения работ, допущенными заводом-изготовителем в ходе производства Продукции,  </w:t>
      </w:r>
    </w:p>
    <w:p w14:paraId="79B34017" w14:textId="77777777" w:rsidR="000A400C" w:rsidRPr="00316D99" w:rsidRDefault="000A400C" w:rsidP="005E447A">
      <w:pPr>
        <w:pStyle w:val="af1"/>
        <w:tabs>
          <w:tab w:val="left" w:pos="10065"/>
        </w:tabs>
        <w:spacing w:after="0"/>
        <w:ind w:firstLine="709"/>
        <w:jc w:val="both"/>
        <w:rPr>
          <w:rStyle w:val="af8"/>
          <w:i w:val="0"/>
          <w:szCs w:val="28"/>
        </w:rPr>
      </w:pPr>
      <w:r w:rsidRPr="00316D99">
        <w:rPr>
          <w:rStyle w:val="af8"/>
          <w:i w:val="0"/>
          <w:szCs w:val="28"/>
        </w:rPr>
        <w:t xml:space="preserve">- дефектами материалов и узлов и/или неисправностями оборудования, используемых заводом-изготовителем при производстве Продукции, </w:t>
      </w:r>
    </w:p>
    <w:p w14:paraId="6CAEA764" w14:textId="77777777" w:rsidR="000A400C" w:rsidRPr="00316D99" w:rsidRDefault="000A400C" w:rsidP="005E447A">
      <w:pPr>
        <w:pStyle w:val="af1"/>
        <w:tabs>
          <w:tab w:val="left" w:pos="10065"/>
        </w:tabs>
        <w:spacing w:after="0"/>
        <w:ind w:firstLine="709"/>
        <w:jc w:val="both"/>
        <w:rPr>
          <w:rStyle w:val="af8"/>
          <w:i w:val="0"/>
          <w:szCs w:val="28"/>
        </w:rPr>
      </w:pPr>
      <w:r w:rsidRPr="00316D99">
        <w:rPr>
          <w:rStyle w:val="af8"/>
          <w:i w:val="0"/>
          <w:szCs w:val="28"/>
        </w:rPr>
        <w:t>Поставщик обязан за свой счёт выполнить работы по приведению такого имущества в состояние, имевшее место до его порчи, и/или возместить стоимость аналогичного нового имущества (в случае гибели имущества или его утраты).</w:t>
      </w:r>
    </w:p>
    <w:p w14:paraId="03589D0B" w14:textId="77777777" w:rsidR="000A400C" w:rsidRPr="00316D99" w:rsidRDefault="000A400C" w:rsidP="005E447A">
      <w:pPr>
        <w:pStyle w:val="af1"/>
        <w:tabs>
          <w:tab w:val="left" w:pos="10065"/>
        </w:tabs>
        <w:spacing w:after="0"/>
        <w:ind w:firstLine="709"/>
        <w:jc w:val="both"/>
        <w:rPr>
          <w:rStyle w:val="af8"/>
          <w:i w:val="0"/>
          <w:szCs w:val="28"/>
        </w:rPr>
      </w:pPr>
      <w:r w:rsidRPr="00316D99">
        <w:rPr>
          <w:rStyle w:val="af8"/>
          <w:i w:val="0"/>
          <w:szCs w:val="28"/>
        </w:rPr>
        <w:t>В настоящем пункте под словом «имущество» понимается, принадлежащее Покупателю имущество, включая (но, не ограничиваясь) узлы, приборы, машины и агрегаты, составной или рабочей частью которых является Продукция, а также связанные с ними производственным циклом узлы, приборы, машины и агрегаты.</w:t>
      </w:r>
    </w:p>
    <w:p w14:paraId="798D7041" w14:textId="0DE3910D" w:rsidR="000A400C" w:rsidRPr="00316D99" w:rsidRDefault="000A400C" w:rsidP="005E447A">
      <w:pPr>
        <w:pStyle w:val="af1"/>
        <w:tabs>
          <w:tab w:val="left" w:pos="10065"/>
        </w:tabs>
        <w:spacing w:after="0"/>
        <w:ind w:firstLine="709"/>
        <w:jc w:val="both"/>
        <w:rPr>
          <w:rStyle w:val="af8"/>
          <w:i w:val="0"/>
          <w:szCs w:val="28"/>
        </w:rPr>
      </w:pPr>
      <w:r w:rsidRPr="00316D99">
        <w:rPr>
          <w:rStyle w:val="af8"/>
          <w:i w:val="0"/>
          <w:szCs w:val="28"/>
        </w:rPr>
        <w:t xml:space="preserve">9.7 Причинение ущерба имуществу либо уничтожение имущества и перечень имущества должны быть зафиксированы в соответствующем акте. Порядок составления акта аналогичен порядку, установленному в </w:t>
      </w:r>
      <w:r w:rsidR="002D64CB">
        <w:rPr>
          <w:rStyle w:val="af8"/>
          <w:i w:val="0"/>
          <w:szCs w:val="28"/>
        </w:rPr>
        <w:t>разделе 4</w:t>
      </w:r>
      <w:r w:rsidR="002A553A" w:rsidRPr="00316D99">
        <w:rPr>
          <w:rStyle w:val="af8"/>
          <w:i w:val="0"/>
          <w:szCs w:val="28"/>
        </w:rPr>
        <w:t xml:space="preserve"> настоящего договора.</w:t>
      </w:r>
    </w:p>
    <w:p w14:paraId="421875D5" w14:textId="77777777" w:rsidR="000A400C" w:rsidRPr="00316D99" w:rsidRDefault="000A400C" w:rsidP="005E447A">
      <w:pPr>
        <w:pStyle w:val="af1"/>
        <w:tabs>
          <w:tab w:val="left" w:pos="10065"/>
        </w:tabs>
        <w:spacing w:after="0"/>
        <w:ind w:firstLine="709"/>
        <w:jc w:val="both"/>
        <w:rPr>
          <w:rStyle w:val="af8"/>
          <w:i w:val="0"/>
          <w:szCs w:val="28"/>
        </w:rPr>
      </w:pPr>
      <w:r w:rsidRPr="00316D99">
        <w:rPr>
          <w:rStyle w:val="af8"/>
          <w:i w:val="0"/>
          <w:szCs w:val="28"/>
        </w:rPr>
        <w:t>9.8 В случае если Поставщик не приступит к работам, указанным в четвертом абзаце пункта 9.6 настоящего договора, в течение 14 (четырнадцати) календарных дней с момента составления акта о выявленных дефектах (браках, неисправностях) Покупатель вправе привлечь для выполнения таких работ третье лицо. В таком случае Поставщик обязан возместить расходы Покупателя на оплату выполненных работ.</w:t>
      </w:r>
    </w:p>
    <w:p w14:paraId="3F6D4EE9" w14:textId="77777777" w:rsidR="000A400C" w:rsidRPr="00316D99" w:rsidRDefault="000A400C" w:rsidP="005E447A">
      <w:pPr>
        <w:pStyle w:val="af1"/>
        <w:tabs>
          <w:tab w:val="left" w:pos="10065"/>
        </w:tabs>
        <w:spacing w:after="0"/>
        <w:ind w:firstLine="709"/>
        <w:jc w:val="both"/>
        <w:rPr>
          <w:rStyle w:val="af8"/>
          <w:i w:val="0"/>
          <w:szCs w:val="28"/>
        </w:rPr>
      </w:pPr>
      <w:r w:rsidRPr="00316D99">
        <w:rPr>
          <w:rStyle w:val="af8"/>
          <w:i w:val="0"/>
          <w:szCs w:val="28"/>
        </w:rPr>
        <w:t xml:space="preserve">Возмещение стоимости аналогичного нового имущества (в случае гибели имущества или его утраты) производится Поставщиком в течение 14 (четырнадцати) календарных дней. </w:t>
      </w:r>
    </w:p>
    <w:p w14:paraId="5F791503" w14:textId="77777777" w:rsidR="000A400C" w:rsidRPr="00316D99" w:rsidRDefault="000A400C" w:rsidP="0038549A">
      <w:pPr>
        <w:tabs>
          <w:tab w:val="left" w:pos="10065"/>
        </w:tabs>
        <w:ind w:firstLine="709"/>
        <w:jc w:val="both"/>
        <w:rPr>
          <w:rStyle w:val="af8"/>
          <w:i w:val="0"/>
          <w:szCs w:val="28"/>
        </w:rPr>
      </w:pPr>
      <w:r w:rsidRPr="00316D99">
        <w:rPr>
          <w:rStyle w:val="af8"/>
          <w:i w:val="0"/>
          <w:szCs w:val="28"/>
        </w:rPr>
        <w:t>9.9 Указанные в пункте 9.6 настоящего договора работы должны быть выполнены Поставщиком или третьим лицом за счёт Поставщика в сроки, указанные Покупателем.</w:t>
      </w:r>
    </w:p>
    <w:p w14:paraId="43280229" w14:textId="77777777" w:rsidR="000A400C" w:rsidRPr="00316D99" w:rsidRDefault="000A400C" w:rsidP="0038549A">
      <w:pPr>
        <w:tabs>
          <w:tab w:val="left" w:pos="10065"/>
        </w:tabs>
        <w:ind w:firstLine="709"/>
        <w:jc w:val="both"/>
        <w:rPr>
          <w:rStyle w:val="af8"/>
          <w:i w:val="0"/>
          <w:szCs w:val="28"/>
        </w:rPr>
      </w:pPr>
      <w:r w:rsidRPr="00316D99">
        <w:rPr>
          <w:rStyle w:val="af8"/>
          <w:i w:val="0"/>
          <w:szCs w:val="28"/>
        </w:rPr>
        <w:lastRenderedPageBreak/>
        <w:t>Персонал, который будет привлечен к таким работам, должен обладать соответствующей квалификацией и допуском к работам на режимных объектах и объектах радиационной опасности, оформленным в соответствии с законодательством Российской Федерации.</w:t>
      </w:r>
    </w:p>
    <w:p w14:paraId="70E7B236" w14:textId="1D0FBE52" w:rsidR="000A400C" w:rsidRPr="00316D99" w:rsidRDefault="000A400C" w:rsidP="0038549A">
      <w:pPr>
        <w:tabs>
          <w:tab w:val="left" w:pos="0"/>
          <w:tab w:val="left" w:pos="10065"/>
        </w:tabs>
        <w:ind w:firstLine="709"/>
        <w:jc w:val="both"/>
        <w:rPr>
          <w:rStyle w:val="af8"/>
          <w:i w:val="0"/>
          <w:szCs w:val="28"/>
        </w:rPr>
      </w:pPr>
      <w:r w:rsidRPr="00316D99">
        <w:rPr>
          <w:rStyle w:val="af8"/>
          <w:i w:val="0"/>
          <w:szCs w:val="28"/>
        </w:rPr>
        <w:t>9.10 </w:t>
      </w:r>
      <w:r w:rsidRPr="00316D99">
        <w:rPr>
          <w:szCs w:val="28"/>
        </w:rPr>
        <w:t xml:space="preserve">В случае неисполнения или ненадлежащего исполнения обязательств по Договору Поставщик обязан возместить </w:t>
      </w:r>
      <w:r w:rsidR="007072F4" w:rsidRPr="00316D99">
        <w:rPr>
          <w:szCs w:val="28"/>
        </w:rPr>
        <w:t>Покупателю</w:t>
      </w:r>
      <w:r w:rsidRPr="00316D99">
        <w:rPr>
          <w:szCs w:val="28"/>
        </w:rPr>
        <w:t xml:space="preserve"> причиненные таким неисполнением убытки включая упущенную выгоду.</w:t>
      </w:r>
    </w:p>
    <w:p w14:paraId="03ACC139" w14:textId="5D76A161" w:rsidR="000A400C" w:rsidRPr="00316D99" w:rsidRDefault="000A400C" w:rsidP="0038549A">
      <w:pPr>
        <w:tabs>
          <w:tab w:val="left" w:pos="10065"/>
        </w:tabs>
        <w:ind w:firstLine="709"/>
        <w:jc w:val="both"/>
        <w:rPr>
          <w:szCs w:val="28"/>
        </w:rPr>
      </w:pPr>
      <w:r w:rsidRPr="00316D99">
        <w:rPr>
          <w:rStyle w:val="af8"/>
          <w:i w:val="0"/>
          <w:szCs w:val="28"/>
        </w:rPr>
        <w:t>9.11</w:t>
      </w:r>
      <w:r w:rsidR="006B4BB8" w:rsidRPr="00316D99">
        <w:rPr>
          <w:rStyle w:val="af8"/>
          <w:i w:val="0"/>
          <w:szCs w:val="28"/>
        </w:rPr>
        <w:t> </w:t>
      </w:r>
      <w:r w:rsidRPr="00316D99">
        <w:rPr>
          <w:szCs w:val="28"/>
        </w:rPr>
        <w:t>В случае расторжения договора по решению суда в связи с существенным нарушением Поставщиком условий договора, информация о Поставщике заносится в реестр недобросовестных поставщиков, предусмотренный Федеральным закон</w:t>
      </w:r>
      <w:r w:rsidR="002A553A" w:rsidRPr="00316D99">
        <w:rPr>
          <w:szCs w:val="28"/>
        </w:rPr>
        <w:t>ом от 18 июля 2011 г. № 223-ФЗ «</w:t>
      </w:r>
      <w:r w:rsidRPr="00316D99">
        <w:rPr>
          <w:szCs w:val="28"/>
        </w:rPr>
        <w:t>О закупках товаров, работ, услуг от</w:t>
      </w:r>
      <w:r w:rsidR="002A553A" w:rsidRPr="00316D99">
        <w:rPr>
          <w:szCs w:val="28"/>
        </w:rPr>
        <w:t>дельными видами юридических лиц»</w:t>
      </w:r>
      <w:r w:rsidRPr="00316D99">
        <w:rPr>
          <w:szCs w:val="28"/>
        </w:rPr>
        <w:t xml:space="preserve"> сроком на 2 (два) года.</w:t>
      </w:r>
    </w:p>
    <w:p w14:paraId="157D6813" w14:textId="2B19FCED" w:rsidR="002E60B5" w:rsidRPr="00316D99" w:rsidRDefault="002E60B5" w:rsidP="00A762FF">
      <w:pPr>
        <w:tabs>
          <w:tab w:val="left" w:pos="10065"/>
        </w:tabs>
        <w:ind w:firstLine="709"/>
        <w:jc w:val="both"/>
        <w:rPr>
          <w:rStyle w:val="af8"/>
          <w:i w:val="0"/>
          <w:szCs w:val="28"/>
        </w:rPr>
      </w:pPr>
      <w:r w:rsidRPr="0038549A">
        <w:rPr>
          <w:rStyle w:val="af8"/>
          <w:i w:val="0"/>
        </w:rPr>
        <w:t>9.1</w:t>
      </w:r>
      <w:r w:rsidR="008F258F" w:rsidRPr="0038549A">
        <w:rPr>
          <w:rStyle w:val="af8"/>
          <w:i w:val="0"/>
        </w:rPr>
        <w:t>2</w:t>
      </w:r>
      <w:r w:rsidRPr="00316D99">
        <w:rPr>
          <w:rStyle w:val="af8"/>
          <w:i w:val="0"/>
          <w:szCs w:val="28"/>
        </w:rPr>
        <w:t>. В случае уступки Поставщиком прав (требований) без предварительного письменного согласия Покупателя Поставщик уплачивает Покупателю штраф в размере 10% от стоимости Продукции.</w:t>
      </w:r>
    </w:p>
    <w:p w14:paraId="070E5581" w14:textId="354C7AEF" w:rsidR="002E60B5" w:rsidRPr="00316D99" w:rsidRDefault="002E60B5" w:rsidP="00A762FF">
      <w:pPr>
        <w:tabs>
          <w:tab w:val="left" w:pos="10065"/>
        </w:tabs>
        <w:ind w:firstLine="709"/>
        <w:jc w:val="both"/>
        <w:rPr>
          <w:rStyle w:val="af8"/>
          <w:i w:val="0"/>
          <w:szCs w:val="28"/>
        </w:rPr>
      </w:pPr>
      <w:bookmarkStart w:id="4" w:name="_Toc341772965"/>
      <w:bookmarkStart w:id="5" w:name="_Toc343855420"/>
      <w:r w:rsidRPr="00316D99">
        <w:rPr>
          <w:rStyle w:val="af8"/>
          <w:i w:val="0"/>
          <w:szCs w:val="28"/>
        </w:rPr>
        <w:t>9.1</w:t>
      </w:r>
      <w:r w:rsidR="008F258F" w:rsidRPr="00316D99">
        <w:rPr>
          <w:rStyle w:val="af8"/>
          <w:i w:val="0"/>
          <w:szCs w:val="28"/>
        </w:rPr>
        <w:t>3</w:t>
      </w:r>
      <w:r w:rsidRPr="00316D99">
        <w:rPr>
          <w:rStyle w:val="af8"/>
          <w:i w:val="0"/>
          <w:szCs w:val="28"/>
        </w:rPr>
        <w:t>. </w:t>
      </w:r>
      <w:bookmarkEnd w:id="4"/>
      <w:bookmarkEnd w:id="5"/>
      <w:r w:rsidR="002D64CB">
        <w:rPr>
          <w:szCs w:val="28"/>
        </w:rPr>
        <w:t>Суммы штрафных санкций (неустойки, пени, штрафы), предусмотренные разделом настоящего договора, могут быть удержаны (зачтены) стороной настоящего договора с другой стороны настоящего договора в одностороннем порядке при проведении взаиморасчетов.</w:t>
      </w:r>
    </w:p>
    <w:p w14:paraId="43DF9E65" w14:textId="04C0A3C1" w:rsidR="00A16C69" w:rsidRPr="005E63C0" w:rsidRDefault="00A16C69" w:rsidP="005E63C0">
      <w:pPr>
        <w:ind w:firstLine="709"/>
        <w:jc w:val="both"/>
        <w:rPr>
          <w:szCs w:val="28"/>
        </w:rPr>
      </w:pPr>
      <w:r w:rsidRPr="00316D99">
        <w:rPr>
          <w:rStyle w:val="af8"/>
          <w:i w:val="0"/>
          <w:szCs w:val="28"/>
        </w:rPr>
        <w:t xml:space="preserve">9.14. </w:t>
      </w:r>
      <w:r w:rsidRPr="00316D99">
        <w:rPr>
          <w:szCs w:val="28"/>
        </w:rPr>
        <w:t>Совокупный размер ответственности каждой из Сторон по</w:t>
      </w:r>
      <w:r w:rsidR="005E63C0">
        <w:rPr>
          <w:szCs w:val="28"/>
        </w:rPr>
        <w:t xml:space="preserve"> неустойкам не может превышать </w:t>
      </w:r>
      <w:r w:rsidRPr="005E63C0">
        <w:rPr>
          <w:szCs w:val="28"/>
        </w:rPr>
        <w:t>10 % цены договора</w:t>
      </w:r>
      <w:r w:rsidR="005E63C0">
        <w:rPr>
          <w:i/>
          <w:szCs w:val="28"/>
        </w:rPr>
        <w:t>.</w:t>
      </w:r>
      <w:r w:rsidRPr="00316D99">
        <w:rPr>
          <w:i/>
          <w:szCs w:val="28"/>
        </w:rPr>
        <w:t xml:space="preserve"> </w:t>
      </w:r>
    </w:p>
    <w:p w14:paraId="596A17C6" w14:textId="77777777" w:rsidR="000A400C" w:rsidRPr="00316D99" w:rsidRDefault="000A400C" w:rsidP="008A4385">
      <w:pPr>
        <w:tabs>
          <w:tab w:val="left" w:pos="0"/>
          <w:tab w:val="left" w:pos="10065"/>
        </w:tabs>
        <w:ind w:firstLine="709"/>
        <w:jc w:val="both"/>
        <w:rPr>
          <w:rStyle w:val="af8"/>
          <w:b/>
          <w:i w:val="0"/>
          <w:szCs w:val="28"/>
        </w:rPr>
      </w:pPr>
      <w:r w:rsidRPr="00316D99">
        <w:rPr>
          <w:rStyle w:val="af8"/>
          <w:b/>
          <w:i w:val="0"/>
          <w:szCs w:val="28"/>
        </w:rPr>
        <w:t>10. РАЗРЕШЕНИЕ СПОРОВ</w:t>
      </w:r>
    </w:p>
    <w:p w14:paraId="7E02C4CC" w14:textId="13D9449E" w:rsidR="000328AD" w:rsidRPr="00316D99" w:rsidRDefault="00074CF7" w:rsidP="000328AD">
      <w:pPr>
        <w:autoSpaceDE w:val="0"/>
        <w:autoSpaceDN w:val="0"/>
        <w:adjustRightInd w:val="0"/>
        <w:ind w:firstLine="709"/>
        <w:jc w:val="both"/>
        <w:rPr>
          <w:rFonts w:eastAsia="TimesNewRomanPSMT"/>
          <w:szCs w:val="28"/>
          <w:lang w:eastAsia="en-US"/>
        </w:rPr>
      </w:pPr>
      <w:r w:rsidRPr="0038549A">
        <w:rPr>
          <w:rStyle w:val="af8"/>
          <w:i w:val="0"/>
        </w:rPr>
        <w:t>10.1</w:t>
      </w:r>
      <w:r w:rsidRPr="00316D99">
        <w:rPr>
          <w:rStyle w:val="af8"/>
          <w:i w:val="0"/>
          <w:szCs w:val="28"/>
        </w:rPr>
        <w:t xml:space="preserve">. </w:t>
      </w:r>
      <w:r w:rsidR="000328AD" w:rsidRPr="00316D99">
        <w:rPr>
          <w:rFonts w:eastAsia="TimesNewRomanPSMT"/>
          <w:szCs w:val="28"/>
          <w:lang w:eastAsia="en-US"/>
        </w:rPr>
        <w:t>Обращение Стороны в суд допускается только после предварительного</w:t>
      </w:r>
    </w:p>
    <w:p w14:paraId="4B44C9E8" w14:textId="77777777" w:rsidR="000328AD" w:rsidRPr="00316D99" w:rsidRDefault="000328AD" w:rsidP="000328AD">
      <w:pPr>
        <w:autoSpaceDE w:val="0"/>
        <w:autoSpaceDN w:val="0"/>
        <w:adjustRightInd w:val="0"/>
        <w:jc w:val="both"/>
        <w:rPr>
          <w:rFonts w:eastAsia="TimesNewRomanPSMT"/>
          <w:szCs w:val="28"/>
          <w:lang w:eastAsia="en-US"/>
        </w:rPr>
      </w:pPr>
      <w:r w:rsidRPr="00316D99">
        <w:rPr>
          <w:rFonts w:eastAsia="TimesNewRomanPSMT"/>
          <w:szCs w:val="28"/>
          <w:lang w:eastAsia="en-US"/>
        </w:rPr>
        <w:t>направления претензии другой Стороне и получения ответа (или пропуска срока, установленного на ответ) этой Стороны.</w:t>
      </w:r>
    </w:p>
    <w:p w14:paraId="2902B69A" w14:textId="77777777" w:rsidR="000328AD" w:rsidRPr="00316D99" w:rsidRDefault="000328AD" w:rsidP="000328AD">
      <w:pPr>
        <w:autoSpaceDE w:val="0"/>
        <w:autoSpaceDN w:val="0"/>
        <w:adjustRightInd w:val="0"/>
        <w:ind w:firstLine="709"/>
        <w:jc w:val="both"/>
        <w:rPr>
          <w:rFonts w:eastAsia="TimesNewRomanPSMT"/>
          <w:szCs w:val="28"/>
          <w:lang w:eastAsia="en-US"/>
        </w:rPr>
      </w:pPr>
      <w:r w:rsidRPr="00316D99">
        <w:rPr>
          <w:rFonts w:eastAsia="TimesNewRomanPSMT"/>
          <w:szCs w:val="28"/>
          <w:lang w:eastAsia="en-US"/>
        </w:rPr>
        <w:t xml:space="preserve">10.2 Заинтересованная Сторона направляет другой Стороне письменную претензию, подписанную уполномоченным лицом. Претензия направляется адресату заказным письмом с уведомлением о вручении посредством почтовой связи либо с использованием иных средств связи, обеспечивающих фиксирование отправления, либо вручается под расписку. </w:t>
      </w:r>
    </w:p>
    <w:p w14:paraId="68240C4F" w14:textId="77777777" w:rsidR="000328AD" w:rsidRPr="00316D99" w:rsidRDefault="000328AD" w:rsidP="000328AD">
      <w:pPr>
        <w:autoSpaceDE w:val="0"/>
        <w:autoSpaceDN w:val="0"/>
        <w:adjustRightInd w:val="0"/>
        <w:ind w:firstLine="709"/>
        <w:jc w:val="both"/>
        <w:rPr>
          <w:rFonts w:eastAsia="TimesNewRomanPSMT"/>
          <w:szCs w:val="28"/>
          <w:lang w:eastAsia="en-US"/>
        </w:rPr>
      </w:pPr>
      <w:r w:rsidRPr="00316D99">
        <w:rPr>
          <w:rFonts w:eastAsia="TimesNewRomanPSMT"/>
          <w:szCs w:val="28"/>
          <w:lang w:eastAsia="en-US"/>
        </w:rPr>
        <w:t>10.3. К претензии должны быть приложены документы, обосновывающие предъявленные заинтересованной Стороной требования (в случае их отсутствия у другой Стороны), и документы, подтверждающие полномочия лица, подписавшего претензию (в случае направления претензии единоличным исполнительным органом общества/предприятия полномочия подтверждаются выпиской из ЕГРЮЛ).  Указанные документы представляются в форме копий, заверенных печатью Стороны и подписью лица, уполномоченного действовать от имени Стороны.  Претензия, направленная без документов, подтверждающих полномочия подписавшего ее лица (а также полномочия лица, заверившего копии), считается непредъявленной и рассмотрению не подлежит.</w:t>
      </w:r>
    </w:p>
    <w:p w14:paraId="49F90EC9" w14:textId="77777777" w:rsidR="000328AD" w:rsidRPr="00316D99" w:rsidRDefault="000328AD" w:rsidP="000328AD">
      <w:pPr>
        <w:autoSpaceDE w:val="0"/>
        <w:autoSpaceDN w:val="0"/>
        <w:adjustRightInd w:val="0"/>
        <w:ind w:firstLine="709"/>
        <w:jc w:val="both"/>
        <w:rPr>
          <w:rFonts w:eastAsia="TimesNewRomanPSMT"/>
          <w:szCs w:val="28"/>
          <w:lang w:eastAsia="en-US"/>
        </w:rPr>
      </w:pPr>
      <w:r w:rsidRPr="00316D99">
        <w:rPr>
          <w:rFonts w:eastAsia="TimesNewRomanPSMT"/>
          <w:szCs w:val="28"/>
          <w:lang w:eastAsia="en-US"/>
        </w:rPr>
        <w:t xml:space="preserve">10.4. Сторона, которой направлена претензия, обязана рассмотреть полученную претензию и в письменной форме уведомить заинтересованную Сторону о результатах ее рассмотрения в течение 21 (двадцати одного) рабочего дня со дня получения претензии с приложением обосновывающих документов, а также документов, подтверждающих полномочия лица, подписавшего ответ на претензию.  Ответ на претензию направляется адресату заказным письмом с </w:t>
      </w:r>
      <w:r w:rsidRPr="00316D99">
        <w:rPr>
          <w:rFonts w:eastAsia="TimesNewRomanPSMT"/>
          <w:szCs w:val="28"/>
          <w:lang w:eastAsia="en-US"/>
        </w:rPr>
        <w:lastRenderedPageBreak/>
        <w:t>уведомлением о вручении посредством почтовой связи либо с использованием иных средств связи, обеспечивающих фиксирование отправления, либо вручается под расписку.</w:t>
      </w:r>
    </w:p>
    <w:p w14:paraId="72B917EC" w14:textId="177D97C3" w:rsidR="000328AD" w:rsidRPr="00FE6C5E" w:rsidRDefault="00FE6C5E" w:rsidP="00FE6C5E">
      <w:pPr>
        <w:autoSpaceDE w:val="0"/>
        <w:autoSpaceDN w:val="0"/>
        <w:adjustRightInd w:val="0"/>
        <w:ind w:firstLine="709"/>
        <w:jc w:val="both"/>
        <w:rPr>
          <w:rFonts w:eastAsia="TimesNewRomanPSMT"/>
          <w:szCs w:val="28"/>
          <w:lang w:eastAsia="en-US"/>
        </w:rPr>
      </w:pPr>
      <w:r w:rsidRPr="00FE6C5E">
        <w:rPr>
          <w:rFonts w:eastAsia="TimesNewRomanPSMT"/>
          <w:szCs w:val="28"/>
          <w:lang w:eastAsia="en-US"/>
        </w:rPr>
        <w:t>10.5</w:t>
      </w:r>
      <w:r w:rsidR="000328AD" w:rsidRPr="00FE6C5E">
        <w:rPr>
          <w:rFonts w:eastAsia="TimesNewRomanPSMT"/>
          <w:szCs w:val="28"/>
          <w:lang w:eastAsia="en-US"/>
        </w:rPr>
        <w:t xml:space="preserve"> </w:t>
      </w:r>
      <w:r w:rsidR="000328AD" w:rsidRPr="00FE6C5E">
        <w:rPr>
          <w:rFonts w:eastAsia="TimesNewRomanPSMT"/>
          <w:szCs w:val="28"/>
          <w:highlight w:val="yellow"/>
          <w:lang w:eastAsia="en-US"/>
        </w:rPr>
        <w:t>(1-й вариант)</w:t>
      </w:r>
      <w:r w:rsidR="000328AD" w:rsidRPr="00FE6C5E">
        <w:rPr>
          <w:rFonts w:eastAsia="TimesNewRomanPSMT"/>
          <w:szCs w:val="28"/>
          <w:lang w:eastAsia="en-US"/>
        </w:rPr>
        <w:t xml:space="preserve"> В случае если в ходе внесудебного разрешения спора, Стороны не пришли к взаимоприемлемому решению, спор передаётся на разрешение Арбитражного суда Свердловской области.</w:t>
      </w:r>
    </w:p>
    <w:p w14:paraId="41D7AFF2" w14:textId="26CC0FB8" w:rsidR="000328AD" w:rsidRPr="006052A2" w:rsidRDefault="000328AD" w:rsidP="0038549A">
      <w:pPr>
        <w:pStyle w:val="Default"/>
        <w:ind w:firstLine="709"/>
        <w:jc w:val="both"/>
        <w:rPr>
          <w:sz w:val="28"/>
          <w:highlight w:val="yellow"/>
        </w:rPr>
      </w:pPr>
      <w:r w:rsidRPr="00316D99">
        <w:rPr>
          <w:rStyle w:val="af8"/>
          <w:sz w:val="28"/>
          <w:szCs w:val="28"/>
          <w:highlight w:val="yellow"/>
        </w:rPr>
        <w:t>(2-вариант)</w:t>
      </w:r>
      <w:r w:rsidRPr="00316D99">
        <w:rPr>
          <w:rStyle w:val="af8"/>
          <w:sz w:val="28"/>
          <w:szCs w:val="28"/>
        </w:rPr>
        <w:t xml:space="preserve"> </w:t>
      </w:r>
      <w:r w:rsidRPr="006052A2">
        <w:rPr>
          <w:sz w:val="28"/>
          <w:highlight w:val="yellow"/>
        </w:rPr>
        <w:t>Любой спор, разногласие или претензия, вытекающие из настоящего Договора и возникающие в связи с ним, в том числе связанные с его нарушением, заключением, изменением, прекращением или недействительностью, разрешаются путем арбитража, администрируемого Российским Арбитражным центром при автономной некоммерческой организации «Российский институт современного арбитража» в соответствии с Правилами Отделения Российского Арбитражного центра при автономной некоммерческой организации «Российский институт современного арбитража» по разрешению споров в атомной отрасли.</w:t>
      </w:r>
      <w:r w:rsidRPr="006052A2">
        <w:rPr>
          <w:sz w:val="28"/>
          <w:szCs w:val="28"/>
          <w:highlight w:val="yellow"/>
        </w:rPr>
        <w:t xml:space="preserve"> </w:t>
      </w:r>
    </w:p>
    <w:p w14:paraId="0A85B075" w14:textId="77777777" w:rsidR="000328AD" w:rsidRPr="006052A2" w:rsidRDefault="000328AD" w:rsidP="0038549A">
      <w:pPr>
        <w:pStyle w:val="Default"/>
        <w:ind w:firstLine="709"/>
        <w:jc w:val="both"/>
        <w:rPr>
          <w:sz w:val="28"/>
          <w:highlight w:val="yellow"/>
        </w:rPr>
      </w:pPr>
      <w:r w:rsidRPr="006052A2">
        <w:rPr>
          <w:sz w:val="28"/>
          <w:highlight w:val="yellow"/>
        </w:rPr>
        <w:t>Стороны соглашаются, что для целей направления письменных заявлений, сообщений и иных письменных документов будут использоваться следующие адреса электронной почты:</w:t>
      </w:r>
      <w:r w:rsidRPr="006052A2">
        <w:rPr>
          <w:sz w:val="28"/>
          <w:szCs w:val="28"/>
          <w:highlight w:val="yellow"/>
        </w:rPr>
        <w:t xml:space="preserve"> </w:t>
      </w:r>
    </w:p>
    <w:p w14:paraId="45CF2E4D" w14:textId="422CC7AB" w:rsidR="000328AD" w:rsidRPr="006052A2" w:rsidRDefault="000328AD" w:rsidP="000328AD">
      <w:pPr>
        <w:pStyle w:val="Default"/>
        <w:ind w:firstLine="709"/>
        <w:jc w:val="both"/>
        <w:rPr>
          <w:sz w:val="28"/>
          <w:szCs w:val="28"/>
          <w:highlight w:val="yellow"/>
        </w:rPr>
      </w:pPr>
      <w:r w:rsidRPr="006052A2">
        <w:rPr>
          <w:sz w:val="28"/>
          <w:highlight w:val="yellow"/>
        </w:rPr>
        <w:t>[</w:t>
      </w:r>
      <w:r w:rsidR="00230DDA" w:rsidRPr="006052A2">
        <w:rPr>
          <w:b/>
          <w:bCs/>
          <w:i/>
          <w:iCs/>
          <w:sz w:val="28"/>
          <w:szCs w:val="28"/>
          <w:highlight w:val="yellow"/>
        </w:rPr>
        <w:t>Покупатель</w:t>
      </w:r>
      <w:r w:rsidRPr="006052A2">
        <w:rPr>
          <w:sz w:val="28"/>
          <w:szCs w:val="28"/>
          <w:highlight w:val="yellow"/>
        </w:rPr>
        <w:t xml:space="preserve">]: [post@belnpp.ru] </w:t>
      </w:r>
    </w:p>
    <w:p w14:paraId="383029D9" w14:textId="2C8384C1" w:rsidR="000328AD" w:rsidRPr="006052A2" w:rsidRDefault="000328AD" w:rsidP="0038549A">
      <w:pPr>
        <w:pStyle w:val="Default"/>
        <w:ind w:firstLine="709"/>
        <w:jc w:val="both"/>
        <w:rPr>
          <w:sz w:val="28"/>
          <w:highlight w:val="yellow"/>
        </w:rPr>
      </w:pPr>
      <w:r w:rsidRPr="006052A2">
        <w:rPr>
          <w:sz w:val="28"/>
          <w:szCs w:val="28"/>
          <w:highlight w:val="yellow"/>
        </w:rPr>
        <w:t>[</w:t>
      </w:r>
      <w:r w:rsidR="00A36C7B" w:rsidRPr="006052A2">
        <w:rPr>
          <w:b/>
          <w:bCs/>
          <w:i/>
          <w:iCs/>
          <w:sz w:val="28"/>
          <w:szCs w:val="28"/>
          <w:highlight w:val="yellow"/>
        </w:rPr>
        <w:t>Поставщик</w:t>
      </w:r>
      <w:r w:rsidRPr="006052A2">
        <w:rPr>
          <w:sz w:val="28"/>
          <w:szCs w:val="28"/>
          <w:highlight w:val="yellow"/>
        </w:rPr>
        <w:t>]: [__________(</w:t>
      </w:r>
      <w:r w:rsidRPr="006052A2">
        <w:rPr>
          <w:i/>
          <w:sz w:val="28"/>
          <w:highlight w:val="yellow"/>
        </w:rPr>
        <w:t>адрес электронной почты</w:t>
      </w:r>
      <w:r w:rsidRPr="006052A2">
        <w:rPr>
          <w:sz w:val="28"/>
          <w:szCs w:val="28"/>
          <w:highlight w:val="yellow"/>
        </w:rPr>
        <w:t xml:space="preserve">] </w:t>
      </w:r>
    </w:p>
    <w:p w14:paraId="2AC2368F" w14:textId="4C980B8E" w:rsidR="000328AD" w:rsidRPr="006052A2" w:rsidRDefault="000328AD" w:rsidP="0038549A">
      <w:pPr>
        <w:pStyle w:val="Default"/>
        <w:ind w:firstLine="709"/>
        <w:jc w:val="both"/>
        <w:rPr>
          <w:sz w:val="28"/>
          <w:highlight w:val="yellow"/>
        </w:rPr>
      </w:pPr>
      <w:r w:rsidRPr="006052A2">
        <w:rPr>
          <w:sz w:val="28"/>
          <w:highlight w:val="yellow"/>
        </w:rPr>
        <w:t xml:space="preserve">В случае изменения указанного выше адреса электронной почты Сторона обязуется незамедлительно сообщить о таком изменении другой Стороне, а в случае, если арбитраж уже начат, также Отделению Российского </w:t>
      </w:r>
      <w:r w:rsidRPr="006052A2">
        <w:rPr>
          <w:sz w:val="28"/>
          <w:szCs w:val="28"/>
          <w:highlight w:val="yellow"/>
        </w:rPr>
        <w:t>Арбитражного</w:t>
      </w:r>
      <w:r w:rsidRPr="006052A2">
        <w:rPr>
          <w:sz w:val="28"/>
          <w:highlight w:val="yellow"/>
        </w:rPr>
        <w:t xml:space="preserve"> центра при автономной некоммерческой организации «Российский институт современного арбитража</w:t>
      </w:r>
      <w:r w:rsidRPr="006052A2">
        <w:rPr>
          <w:sz w:val="28"/>
          <w:szCs w:val="28"/>
          <w:highlight w:val="yellow"/>
        </w:rPr>
        <w:t>»»</w:t>
      </w:r>
      <w:r w:rsidRPr="006052A2">
        <w:rPr>
          <w:sz w:val="28"/>
          <w:highlight w:val="yellow"/>
        </w:rPr>
        <w:t xml:space="preserve"> по разрешению споров в атомной отрасли. В ином случае Сторона несет все негативные последствия направления письменных заявлений, сообщений и иных письменных документов по неактуальному адресу электронной почты.</w:t>
      </w:r>
      <w:r w:rsidRPr="006052A2">
        <w:rPr>
          <w:sz w:val="28"/>
          <w:szCs w:val="28"/>
          <w:highlight w:val="yellow"/>
        </w:rPr>
        <w:t xml:space="preserve"> </w:t>
      </w:r>
    </w:p>
    <w:p w14:paraId="77B3E5C9" w14:textId="77777777" w:rsidR="000328AD" w:rsidRPr="006052A2" w:rsidRDefault="000328AD" w:rsidP="0038549A">
      <w:pPr>
        <w:pStyle w:val="Default"/>
        <w:ind w:firstLine="709"/>
        <w:jc w:val="both"/>
        <w:rPr>
          <w:sz w:val="28"/>
          <w:highlight w:val="yellow"/>
        </w:rPr>
      </w:pPr>
      <w:r w:rsidRPr="006052A2">
        <w:rPr>
          <w:sz w:val="28"/>
          <w:highlight w:val="yellow"/>
        </w:rPr>
        <w:t>Стороны принимают на себя обязанность добровольно исполнять арбитражное решение.</w:t>
      </w:r>
      <w:r w:rsidRPr="006052A2">
        <w:rPr>
          <w:sz w:val="28"/>
          <w:szCs w:val="28"/>
          <w:highlight w:val="yellow"/>
        </w:rPr>
        <w:t xml:space="preserve"> </w:t>
      </w:r>
    </w:p>
    <w:p w14:paraId="4B83480E" w14:textId="2846C4BB" w:rsidR="000328AD" w:rsidRPr="006052A2" w:rsidRDefault="000328AD" w:rsidP="0038549A">
      <w:pPr>
        <w:pStyle w:val="Default"/>
        <w:ind w:firstLine="709"/>
        <w:jc w:val="both"/>
        <w:rPr>
          <w:sz w:val="28"/>
          <w:highlight w:val="yellow"/>
        </w:rPr>
      </w:pPr>
      <w:r w:rsidRPr="006052A2">
        <w:rPr>
          <w:sz w:val="28"/>
          <w:highlight w:val="yellow"/>
        </w:rPr>
        <w:t xml:space="preserve">Стороны прямо соглашаются, что в случае, если заявление об отводе арбитра не было удовлетворено Президиумом Российского </w:t>
      </w:r>
      <w:r w:rsidRPr="006052A2">
        <w:rPr>
          <w:sz w:val="28"/>
          <w:szCs w:val="28"/>
          <w:highlight w:val="yellow"/>
        </w:rPr>
        <w:t>Арбитражного</w:t>
      </w:r>
      <w:r w:rsidRPr="006052A2">
        <w:rPr>
          <w:sz w:val="28"/>
          <w:highlight w:val="yellow"/>
        </w:rPr>
        <w:t xml:space="preserve"> центра в соответствии с Правилами Отделения Российского </w:t>
      </w:r>
      <w:r w:rsidRPr="006052A2">
        <w:rPr>
          <w:sz w:val="28"/>
          <w:szCs w:val="28"/>
          <w:highlight w:val="yellow"/>
        </w:rPr>
        <w:t>Арбитражного</w:t>
      </w:r>
      <w:r w:rsidRPr="006052A2">
        <w:rPr>
          <w:sz w:val="28"/>
          <w:highlight w:val="yellow"/>
        </w:rPr>
        <w:t xml:space="preserve"> центра при автономной некоммерческой организации «Российский институт современного арбитража» по разрешению споров в атомной отрасли</w:t>
      </w:r>
      <w:r w:rsidRPr="006052A2">
        <w:rPr>
          <w:sz w:val="28"/>
          <w:szCs w:val="28"/>
          <w:highlight w:val="yellow"/>
        </w:rPr>
        <w:t>.</w:t>
      </w:r>
      <w:r w:rsidRPr="006052A2">
        <w:rPr>
          <w:sz w:val="28"/>
          <w:highlight w:val="yellow"/>
        </w:rPr>
        <w:t xml:space="preserve"> Сторона, заявляющая отвод, не вправе подавать в компетентный суд заявление об удовлетворении отвода.</w:t>
      </w:r>
      <w:r w:rsidRPr="006052A2">
        <w:rPr>
          <w:sz w:val="28"/>
          <w:szCs w:val="28"/>
          <w:highlight w:val="yellow"/>
        </w:rPr>
        <w:t xml:space="preserve"> </w:t>
      </w:r>
    </w:p>
    <w:p w14:paraId="06701AA1" w14:textId="77777777" w:rsidR="000328AD" w:rsidRPr="006052A2" w:rsidRDefault="000328AD" w:rsidP="0038549A">
      <w:pPr>
        <w:pStyle w:val="Default"/>
        <w:ind w:firstLine="709"/>
        <w:jc w:val="both"/>
        <w:rPr>
          <w:sz w:val="28"/>
          <w:highlight w:val="yellow"/>
        </w:rPr>
      </w:pPr>
      <w:r w:rsidRPr="006052A2">
        <w:rPr>
          <w:sz w:val="28"/>
          <w:highlight w:val="yellow"/>
        </w:rPr>
        <w:t>Стороны прямо соглашаются, что в случае, если Состав арбитража выносит постановление о наличии у него компетенции в качестве вопроса предварительного характера, Стороны не вправе подавать в компетентный суд заявление об отсутствии у Состава арбитража компетенции.</w:t>
      </w:r>
      <w:r w:rsidRPr="006052A2">
        <w:rPr>
          <w:sz w:val="28"/>
          <w:szCs w:val="28"/>
          <w:highlight w:val="yellow"/>
        </w:rPr>
        <w:t xml:space="preserve"> </w:t>
      </w:r>
    </w:p>
    <w:p w14:paraId="15BA484A" w14:textId="77777777" w:rsidR="000328AD" w:rsidRPr="006052A2" w:rsidRDefault="000328AD" w:rsidP="0038549A">
      <w:pPr>
        <w:pStyle w:val="Default"/>
        <w:ind w:firstLine="709"/>
        <w:jc w:val="both"/>
        <w:rPr>
          <w:sz w:val="28"/>
          <w:highlight w:val="yellow"/>
        </w:rPr>
      </w:pPr>
      <w:r w:rsidRPr="006052A2">
        <w:rPr>
          <w:sz w:val="28"/>
          <w:highlight w:val="yellow"/>
        </w:rPr>
        <w:t>Стороны прямо соглашаются, что арбитражное решение является окончательным для Сторон и отмене не подлежит.</w:t>
      </w:r>
    </w:p>
    <w:p w14:paraId="26740265" w14:textId="341A1E7C" w:rsidR="000328AD" w:rsidRPr="0038549A" w:rsidRDefault="000328AD" w:rsidP="0038549A">
      <w:pPr>
        <w:pStyle w:val="Default"/>
        <w:tabs>
          <w:tab w:val="left" w:pos="142"/>
        </w:tabs>
        <w:ind w:firstLine="709"/>
        <w:jc w:val="both"/>
        <w:rPr>
          <w:sz w:val="28"/>
        </w:rPr>
      </w:pPr>
      <w:r w:rsidRPr="006052A2">
        <w:rPr>
          <w:sz w:val="28"/>
          <w:highlight w:val="yellow"/>
        </w:rPr>
        <w:t xml:space="preserve">В случаях, предусмотренных </w:t>
      </w:r>
      <w:r w:rsidRPr="006052A2">
        <w:rPr>
          <w:sz w:val="28"/>
          <w:szCs w:val="28"/>
          <w:highlight w:val="yellow"/>
        </w:rPr>
        <w:t>статьей</w:t>
      </w:r>
      <w:r w:rsidRPr="006052A2">
        <w:rPr>
          <w:sz w:val="28"/>
          <w:highlight w:val="yellow"/>
        </w:rPr>
        <w:t xml:space="preserve"> 25 Правил Отделения Российского арбитражного центра при автономной некоммерческой организации «Российский институт современного арбитража» по разрешению споров в атомной отрасли </w:t>
      </w:r>
      <w:r w:rsidRPr="006052A2">
        <w:rPr>
          <w:sz w:val="28"/>
          <w:highlight w:val="yellow"/>
        </w:rPr>
        <w:lastRenderedPageBreak/>
        <w:t>Сторонами может быть заключено соглашение о рассмотрении спора в рамках ускоренной процедуры арбитража</w:t>
      </w:r>
      <w:r w:rsidRPr="006052A2">
        <w:rPr>
          <w:sz w:val="28"/>
          <w:szCs w:val="28"/>
          <w:highlight w:val="yellow"/>
        </w:rPr>
        <w:t>.</w:t>
      </w:r>
      <w:r w:rsidRPr="006052A2">
        <w:rPr>
          <w:rStyle w:val="aff1"/>
          <w:sz w:val="28"/>
          <w:szCs w:val="28"/>
          <w:highlight w:val="yellow"/>
        </w:rPr>
        <w:footnoteReference w:id="3"/>
      </w:r>
    </w:p>
    <w:p w14:paraId="4B8CA96B" w14:textId="77777777" w:rsidR="000A400C" w:rsidRPr="00316D99" w:rsidRDefault="000A400C" w:rsidP="008A4385">
      <w:pPr>
        <w:tabs>
          <w:tab w:val="left" w:pos="10065"/>
        </w:tabs>
        <w:ind w:firstLine="709"/>
        <w:jc w:val="both"/>
        <w:rPr>
          <w:b/>
          <w:iCs/>
          <w:szCs w:val="28"/>
        </w:rPr>
      </w:pPr>
    </w:p>
    <w:p w14:paraId="6E4C47B5" w14:textId="77777777" w:rsidR="000A400C" w:rsidRPr="00316D99" w:rsidRDefault="000A400C" w:rsidP="008A4385">
      <w:pPr>
        <w:pStyle w:val="af1"/>
        <w:tabs>
          <w:tab w:val="left" w:pos="10065"/>
        </w:tabs>
        <w:spacing w:after="0"/>
        <w:ind w:firstLine="709"/>
        <w:jc w:val="both"/>
        <w:rPr>
          <w:b/>
          <w:iCs/>
          <w:szCs w:val="28"/>
        </w:rPr>
      </w:pPr>
      <w:r w:rsidRPr="00316D99">
        <w:rPr>
          <w:b/>
          <w:iCs/>
          <w:szCs w:val="28"/>
        </w:rPr>
        <w:t>11. СРОК ДЕЙСТВИЯ ДОГОВОРА</w:t>
      </w:r>
    </w:p>
    <w:p w14:paraId="7F67E2C9" w14:textId="200D8F56" w:rsidR="000A400C" w:rsidRPr="008A4385" w:rsidRDefault="000A400C" w:rsidP="008A4385">
      <w:pPr>
        <w:tabs>
          <w:tab w:val="left" w:pos="10065"/>
        </w:tabs>
        <w:ind w:firstLine="709"/>
        <w:jc w:val="both"/>
        <w:rPr>
          <w:rStyle w:val="af8"/>
          <w:i w:val="0"/>
        </w:rPr>
      </w:pPr>
      <w:r w:rsidRPr="008A4385">
        <w:rPr>
          <w:rStyle w:val="af8"/>
          <w:i w:val="0"/>
        </w:rPr>
        <w:t xml:space="preserve">Настоящий договор вступает в силу с даты его заключения и действует до полного исполнения </w:t>
      </w:r>
      <w:r w:rsidR="009F2219">
        <w:rPr>
          <w:bCs/>
          <w:szCs w:val="28"/>
        </w:rPr>
        <w:t>Сторонами</w:t>
      </w:r>
      <w:r w:rsidR="0038549A">
        <w:rPr>
          <w:bCs/>
          <w:szCs w:val="28"/>
        </w:rPr>
        <w:t xml:space="preserve"> </w:t>
      </w:r>
      <w:r w:rsidRPr="008A4385">
        <w:rPr>
          <w:rStyle w:val="af8"/>
          <w:i w:val="0"/>
        </w:rPr>
        <w:t>обязательств.</w:t>
      </w:r>
    </w:p>
    <w:p w14:paraId="4F7438EC" w14:textId="77777777" w:rsidR="000A400C" w:rsidRPr="00316D99" w:rsidRDefault="000A400C" w:rsidP="008A4385">
      <w:pPr>
        <w:pStyle w:val="4"/>
        <w:keepNext w:val="0"/>
        <w:widowControl w:val="0"/>
        <w:tabs>
          <w:tab w:val="left" w:pos="4858"/>
          <w:tab w:val="left" w:pos="10065"/>
        </w:tabs>
        <w:suppressAutoHyphens/>
        <w:spacing w:before="0" w:after="0"/>
        <w:ind w:firstLine="709"/>
        <w:rPr>
          <w:rFonts w:ascii="Times New Roman" w:hAnsi="Times New Roman"/>
        </w:rPr>
      </w:pPr>
    </w:p>
    <w:p w14:paraId="38B891F9" w14:textId="77777777" w:rsidR="000A400C" w:rsidRPr="00316D99" w:rsidRDefault="000A400C" w:rsidP="00B67070">
      <w:pPr>
        <w:pStyle w:val="4"/>
        <w:keepNext w:val="0"/>
        <w:widowControl w:val="0"/>
        <w:tabs>
          <w:tab w:val="left" w:pos="4858"/>
          <w:tab w:val="left" w:pos="10065"/>
        </w:tabs>
        <w:suppressAutoHyphens/>
        <w:spacing w:before="0" w:after="0"/>
        <w:ind w:firstLine="709"/>
        <w:rPr>
          <w:rFonts w:ascii="Times New Roman" w:hAnsi="Times New Roman"/>
          <w:bCs w:val="0"/>
        </w:rPr>
      </w:pPr>
      <w:r w:rsidRPr="00316D99">
        <w:rPr>
          <w:rFonts w:ascii="Times New Roman" w:hAnsi="Times New Roman"/>
        </w:rPr>
        <w:t>12. ИСКЛЮЧИТЕЛЬНЫЕ ПРАВА ТРЕТЬИХ ЛИЦ</w:t>
      </w:r>
    </w:p>
    <w:p w14:paraId="1BC4C7F0" w14:textId="77777777" w:rsidR="000A400C" w:rsidRPr="0038549A" w:rsidRDefault="000A400C" w:rsidP="0038549A">
      <w:pPr>
        <w:tabs>
          <w:tab w:val="left" w:pos="10065"/>
        </w:tabs>
        <w:ind w:firstLine="709"/>
        <w:jc w:val="both"/>
        <w:rPr>
          <w:rStyle w:val="af8"/>
          <w:i w:val="0"/>
        </w:rPr>
      </w:pPr>
      <w:r w:rsidRPr="0038549A">
        <w:rPr>
          <w:rStyle w:val="af8"/>
          <w:i w:val="0"/>
        </w:rPr>
        <w:t>12.1 Поставщик гарантирует, что исполнение его обязательств по Договору не повлечет нарушения исключительных прав третьих лиц, которые могут быть препятствием для использования Оборудования и документации Покупателем на территории России.</w:t>
      </w:r>
    </w:p>
    <w:p w14:paraId="67370ACA" w14:textId="77777777" w:rsidR="000A400C" w:rsidRPr="0038549A" w:rsidRDefault="000A400C" w:rsidP="0038549A">
      <w:pPr>
        <w:tabs>
          <w:tab w:val="left" w:pos="10065"/>
        </w:tabs>
        <w:ind w:firstLine="709"/>
        <w:jc w:val="both"/>
        <w:rPr>
          <w:rStyle w:val="af8"/>
          <w:i w:val="0"/>
        </w:rPr>
      </w:pPr>
      <w:r w:rsidRPr="0038549A">
        <w:rPr>
          <w:rStyle w:val="af8"/>
          <w:i w:val="0"/>
        </w:rPr>
        <w:t>Для подтверждения гарантий Поставщик, по требованию Покупателя, представит ему патентный формуляр, оформленный согласно ГОСТ.</w:t>
      </w:r>
    </w:p>
    <w:p w14:paraId="45A5E7F6" w14:textId="77777777" w:rsidR="000A400C" w:rsidRPr="0038549A" w:rsidRDefault="000A400C" w:rsidP="0038549A">
      <w:pPr>
        <w:tabs>
          <w:tab w:val="left" w:pos="10065"/>
        </w:tabs>
        <w:ind w:firstLine="709"/>
        <w:jc w:val="both"/>
        <w:rPr>
          <w:rStyle w:val="af8"/>
          <w:i w:val="0"/>
        </w:rPr>
      </w:pPr>
      <w:r w:rsidRPr="0038549A">
        <w:rPr>
          <w:rStyle w:val="af8"/>
          <w:i w:val="0"/>
        </w:rPr>
        <w:t>12.2 В случае возникновения претензий или исков, предъявленных Покупателю со стороны третьих лиц, вызванных нарушением их исключительных прав, в связи с выполнением Поставщиком обязательств по Договору, Покупатель немедленно информирует об этом Поставщика.</w:t>
      </w:r>
    </w:p>
    <w:p w14:paraId="08C09685" w14:textId="77777777" w:rsidR="000A400C" w:rsidRPr="0038549A" w:rsidRDefault="000A400C" w:rsidP="0038549A">
      <w:pPr>
        <w:tabs>
          <w:tab w:val="left" w:pos="10065"/>
        </w:tabs>
        <w:ind w:firstLine="709"/>
        <w:jc w:val="both"/>
        <w:rPr>
          <w:rStyle w:val="af8"/>
          <w:i w:val="0"/>
        </w:rPr>
      </w:pPr>
      <w:r w:rsidRPr="0038549A">
        <w:rPr>
          <w:rStyle w:val="af8"/>
          <w:i w:val="0"/>
        </w:rPr>
        <w:t>12.3 Поставщик обязуется урегулировать своими силами и за свой счёт претензии третьих лиц, предъявленные Покупателю в связи с нарушением их исключительных прав, а также возместить Покупателю все убытки, вызванные нарушением Поставщиком исключительных прав третьих лиц на территории России.</w:t>
      </w:r>
    </w:p>
    <w:p w14:paraId="5F5B3119" w14:textId="77777777" w:rsidR="000A400C" w:rsidRPr="00316D99" w:rsidRDefault="000A400C" w:rsidP="0038549A">
      <w:pPr>
        <w:pStyle w:val="4"/>
        <w:keepNext w:val="0"/>
        <w:widowControl w:val="0"/>
        <w:tabs>
          <w:tab w:val="left" w:pos="4858"/>
          <w:tab w:val="left" w:pos="10065"/>
        </w:tabs>
        <w:suppressAutoHyphens/>
        <w:spacing w:before="0" w:after="0"/>
        <w:ind w:firstLine="709"/>
        <w:rPr>
          <w:rFonts w:ascii="Times New Roman" w:hAnsi="Times New Roman"/>
          <w:bCs w:val="0"/>
        </w:rPr>
      </w:pPr>
    </w:p>
    <w:p w14:paraId="4877828B" w14:textId="77777777" w:rsidR="000A400C" w:rsidRPr="00316D99" w:rsidRDefault="000A400C" w:rsidP="0038549A">
      <w:pPr>
        <w:pStyle w:val="4"/>
        <w:keepNext w:val="0"/>
        <w:widowControl w:val="0"/>
        <w:tabs>
          <w:tab w:val="left" w:pos="4858"/>
          <w:tab w:val="left" w:pos="10065"/>
        </w:tabs>
        <w:suppressAutoHyphens/>
        <w:spacing w:before="0" w:after="0"/>
        <w:ind w:firstLine="709"/>
        <w:rPr>
          <w:rFonts w:ascii="Times New Roman" w:hAnsi="Times New Roman"/>
          <w:bCs w:val="0"/>
        </w:rPr>
      </w:pPr>
      <w:r w:rsidRPr="00316D99">
        <w:rPr>
          <w:rFonts w:ascii="Times New Roman" w:hAnsi="Times New Roman"/>
        </w:rPr>
        <w:t>13. УСЛОВИЯ КОНФИДЕНЦИАЛЬНОСТИ</w:t>
      </w:r>
    </w:p>
    <w:p w14:paraId="2BD7EF01" w14:textId="77777777" w:rsidR="000A400C" w:rsidRPr="0038549A" w:rsidRDefault="00230353" w:rsidP="0038549A">
      <w:pPr>
        <w:tabs>
          <w:tab w:val="left" w:pos="10065"/>
        </w:tabs>
        <w:ind w:firstLine="709"/>
        <w:jc w:val="both"/>
        <w:rPr>
          <w:rStyle w:val="af8"/>
          <w:i w:val="0"/>
        </w:rPr>
      </w:pPr>
      <w:r w:rsidRPr="00316D99">
        <w:rPr>
          <w:rStyle w:val="af8"/>
          <w:i w:val="0"/>
          <w:szCs w:val="28"/>
        </w:rPr>
        <w:t xml:space="preserve">13.1. </w:t>
      </w:r>
      <w:r w:rsidR="000A400C" w:rsidRPr="0038549A">
        <w:rPr>
          <w:rStyle w:val="af8"/>
          <w:i w:val="0"/>
        </w:rPr>
        <w:t xml:space="preserve">Стороны обеспечат конфиденциальность информации, полученной друг от друга в рамках исполнения Договора или в связи с его исполнением. </w:t>
      </w:r>
    </w:p>
    <w:p w14:paraId="058646AC" w14:textId="77777777" w:rsidR="00230353" w:rsidRPr="00316D99" w:rsidRDefault="00230353" w:rsidP="0038549A">
      <w:pPr>
        <w:pStyle w:val="af1"/>
        <w:keepLines/>
        <w:tabs>
          <w:tab w:val="left" w:pos="1134"/>
          <w:tab w:val="left" w:pos="4858"/>
          <w:tab w:val="left" w:pos="10065"/>
        </w:tabs>
        <w:spacing w:after="0"/>
        <w:ind w:firstLine="709"/>
        <w:jc w:val="both"/>
        <w:rPr>
          <w:szCs w:val="28"/>
        </w:rPr>
      </w:pPr>
    </w:p>
    <w:p w14:paraId="0B51D754" w14:textId="77777777" w:rsidR="000A400C" w:rsidRPr="00316D99" w:rsidRDefault="000A400C" w:rsidP="0038549A">
      <w:pPr>
        <w:tabs>
          <w:tab w:val="left" w:pos="0"/>
          <w:tab w:val="left" w:pos="10065"/>
        </w:tabs>
        <w:ind w:firstLine="709"/>
        <w:jc w:val="both"/>
        <w:rPr>
          <w:b/>
          <w:szCs w:val="28"/>
        </w:rPr>
      </w:pPr>
      <w:r w:rsidRPr="00316D99">
        <w:rPr>
          <w:b/>
          <w:szCs w:val="28"/>
        </w:rPr>
        <w:t>14. ПРОЧИЕ УСЛОВИЯ</w:t>
      </w:r>
    </w:p>
    <w:p w14:paraId="5DBE76BF" w14:textId="698BE4A7" w:rsidR="000A400C" w:rsidRPr="00316D99" w:rsidRDefault="000A400C" w:rsidP="0038549A">
      <w:pPr>
        <w:tabs>
          <w:tab w:val="left" w:pos="0"/>
          <w:tab w:val="left" w:pos="10065"/>
        </w:tabs>
        <w:ind w:firstLine="709"/>
        <w:jc w:val="both"/>
        <w:rPr>
          <w:bCs/>
          <w:szCs w:val="28"/>
        </w:rPr>
      </w:pPr>
      <w:r w:rsidRPr="00316D99">
        <w:rPr>
          <w:szCs w:val="28"/>
        </w:rPr>
        <w:t>14.</w:t>
      </w:r>
      <w:r w:rsidR="00A35B80" w:rsidRPr="00316D99">
        <w:rPr>
          <w:szCs w:val="28"/>
        </w:rPr>
        <w:t>1</w:t>
      </w:r>
      <w:r w:rsidRPr="00316D99">
        <w:rPr>
          <w:szCs w:val="28"/>
        </w:rPr>
        <w:t> </w:t>
      </w:r>
      <w:r w:rsidR="00ED0301" w:rsidRPr="00316D99">
        <w:rPr>
          <w:szCs w:val="28"/>
        </w:rPr>
        <w:t xml:space="preserve">Все изменения и дополнения к настоящему Договору (в т.ч. изменение спецификаций, </w:t>
      </w:r>
      <w:r w:rsidR="00ED0301" w:rsidRPr="00316D99">
        <w:rPr>
          <w:rStyle w:val="af8"/>
          <w:i w:val="0"/>
          <w:szCs w:val="28"/>
        </w:rPr>
        <w:t>Изготовителей продукции</w:t>
      </w:r>
      <w:r w:rsidR="00ED0301" w:rsidRPr="00316D99">
        <w:rPr>
          <w:rStyle w:val="af8"/>
          <w:szCs w:val="28"/>
        </w:rPr>
        <w:t>,</w:t>
      </w:r>
      <w:r w:rsidR="00ED0301" w:rsidRPr="00316D99">
        <w:rPr>
          <w:bCs/>
          <w:szCs w:val="28"/>
        </w:rPr>
        <w:t xml:space="preserve"> </w:t>
      </w:r>
      <w:r w:rsidR="00ED0301" w:rsidRPr="00316D99">
        <w:rPr>
          <w:szCs w:val="28"/>
        </w:rPr>
        <w:t xml:space="preserve">общей стоимости по договору или стоимости последующих годовых этапов по договору, </w:t>
      </w:r>
      <w:r w:rsidR="00ED0301" w:rsidRPr="00316D99">
        <w:rPr>
          <w:bCs/>
          <w:szCs w:val="28"/>
        </w:rPr>
        <w:t>сроков поставки Продукции</w:t>
      </w:r>
      <w:r w:rsidR="00ED0301" w:rsidRPr="00316D99">
        <w:rPr>
          <w:bCs/>
          <w:strike/>
          <w:szCs w:val="28"/>
        </w:rPr>
        <w:t>,</w:t>
      </w:r>
      <w:r w:rsidR="00ED0301" w:rsidRPr="00316D99">
        <w:rPr>
          <w:bCs/>
          <w:szCs w:val="28"/>
        </w:rPr>
        <w:t xml:space="preserve"> Графика финансирования, выплаты авансов, перечисления оплаты и др.)</w:t>
      </w:r>
      <w:r w:rsidR="00ED0301" w:rsidRPr="00316D99">
        <w:rPr>
          <w:szCs w:val="28"/>
        </w:rPr>
        <w:t xml:space="preserve"> </w:t>
      </w:r>
      <w:r w:rsidR="00ED0301" w:rsidRPr="00316D99">
        <w:rPr>
          <w:bCs/>
          <w:szCs w:val="28"/>
        </w:rPr>
        <w:t>оформляются дополнительным соглашением</w:t>
      </w:r>
      <w:r w:rsidR="00ED0301" w:rsidRPr="00316D99">
        <w:rPr>
          <w:szCs w:val="28"/>
        </w:rPr>
        <w:t xml:space="preserve"> за подписью и печатями обеих сторон,</w:t>
      </w:r>
      <w:r w:rsidR="00ED0301" w:rsidRPr="00316D99">
        <w:rPr>
          <w:bCs/>
          <w:szCs w:val="28"/>
        </w:rPr>
        <w:t xml:space="preserve"> с приложением нового Календарного плана, Графика финансирования и спецификации</w:t>
      </w:r>
      <w:r w:rsidR="00ED0301" w:rsidRPr="00316D99">
        <w:rPr>
          <w:szCs w:val="28"/>
        </w:rPr>
        <w:t xml:space="preserve"> и являются неотъемлемой частью настоящего Договора</w:t>
      </w:r>
      <w:r w:rsidR="00ED0301" w:rsidRPr="00316D99">
        <w:rPr>
          <w:bCs/>
          <w:szCs w:val="28"/>
        </w:rPr>
        <w:t xml:space="preserve">. </w:t>
      </w:r>
      <w:r w:rsidR="00932EB7" w:rsidRPr="00316D99">
        <w:rPr>
          <w:bCs/>
          <w:szCs w:val="28"/>
        </w:rPr>
        <w:t xml:space="preserve">  </w:t>
      </w:r>
      <w:r w:rsidRPr="00316D99">
        <w:rPr>
          <w:szCs w:val="28"/>
        </w:rPr>
        <w:t>14.</w:t>
      </w:r>
      <w:r w:rsidR="00A35B80" w:rsidRPr="00316D99">
        <w:rPr>
          <w:szCs w:val="28"/>
        </w:rPr>
        <w:t>2</w:t>
      </w:r>
      <w:r w:rsidRPr="00316D99">
        <w:rPr>
          <w:szCs w:val="28"/>
        </w:rPr>
        <w:t> Настоящий Договор составлен в двух экземплярах, имеющих одинаковую юридическую силу, по одному экземпляру для каждой из сторон.</w:t>
      </w:r>
    </w:p>
    <w:p w14:paraId="6EDE774B" w14:textId="77777777" w:rsidR="000A400C" w:rsidRPr="00316D99" w:rsidRDefault="000A400C" w:rsidP="0038549A">
      <w:pPr>
        <w:tabs>
          <w:tab w:val="left" w:pos="0"/>
          <w:tab w:val="left" w:pos="10065"/>
        </w:tabs>
        <w:ind w:firstLine="709"/>
        <w:jc w:val="both"/>
        <w:rPr>
          <w:rStyle w:val="af8"/>
          <w:i w:val="0"/>
          <w:szCs w:val="28"/>
        </w:rPr>
      </w:pPr>
      <w:r w:rsidRPr="00316D99">
        <w:rPr>
          <w:szCs w:val="28"/>
        </w:rPr>
        <w:t>14.</w:t>
      </w:r>
      <w:r w:rsidR="00BD54F4" w:rsidRPr="00316D99">
        <w:rPr>
          <w:szCs w:val="28"/>
        </w:rPr>
        <w:t>3</w:t>
      </w:r>
      <w:r w:rsidRPr="00316D99">
        <w:rPr>
          <w:szCs w:val="28"/>
        </w:rPr>
        <w:t> </w:t>
      </w:r>
      <w:r w:rsidRPr="00316D99">
        <w:rPr>
          <w:rStyle w:val="af8"/>
          <w:i w:val="0"/>
          <w:szCs w:val="28"/>
        </w:rPr>
        <w:t>Покупатель обязан сохранить неприкосновенными любые товарные знаки, эмблемы завода-изготовителя и маркировку, нанесенные на Продукцию.</w:t>
      </w:r>
    </w:p>
    <w:p w14:paraId="67936663" w14:textId="77777777" w:rsidR="000A400C" w:rsidRPr="00316D99" w:rsidRDefault="000A400C" w:rsidP="0038549A">
      <w:pPr>
        <w:tabs>
          <w:tab w:val="left" w:pos="0"/>
          <w:tab w:val="left" w:pos="10065"/>
        </w:tabs>
        <w:ind w:firstLine="709"/>
        <w:jc w:val="both"/>
        <w:rPr>
          <w:iCs/>
          <w:szCs w:val="28"/>
        </w:rPr>
      </w:pPr>
      <w:r w:rsidRPr="00316D99">
        <w:rPr>
          <w:szCs w:val="28"/>
        </w:rPr>
        <w:t>14.</w:t>
      </w:r>
      <w:r w:rsidR="00BD54F4" w:rsidRPr="00316D99">
        <w:rPr>
          <w:szCs w:val="28"/>
        </w:rPr>
        <w:t>4</w:t>
      </w:r>
      <w:r w:rsidRPr="00316D99">
        <w:rPr>
          <w:szCs w:val="28"/>
        </w:rPr>
        <w:t xml:space="preserve"> Покупатель не вправе передавать третьим лицам, равно как и использовать не в целях настоящего Договора коммерческую информацию, </w:t>
      </w:r>
      <w:r w:rsidRPr="00316D99">
        <w:rPr>
          <w:szCs w:val="28"/>
        </w:rPr>
        <w:lastRenderedPageBreak/>
        <w:t>ставшую ему известной (доступной) в рамках заключения и исполнения настоящего Договора и составляющую коммерческую тайну Поставщика, завода-изготовителя Продукции</w:t>
      </w:r>
      <w:r w:rsidRPr="00316D99">
        <w:rPr>
          <w:strike/>
          <w:szCs w:val="28"/>
        </w:rPr>
        <w:t>,</w:t>
      </w:r>
      <w:r w:rsidRPr="00316D99">
        <w:rPr>
          <w:szCs w:val="28"/>
        </w:rPr>
        <w:t xml:space="preserve"> а также другую информацию ограниченного распространения.</w:t>
      </w:r>
    </w:p>
    <w:p w14:paraId="1CCBE4C5" w14:textId="77777777" w:rsidR="000A400C" w:rsidRPr="00316D99" w:rsidRDefault="000A400C" w:rsidP="0038549A">
      <w:pPr>
        <w:tabs>
          <w:tab w:val="left" w:pos="0"/>
          <w:tab w:val="left" w:pos="10065"/>
        </w:tabs>
        <w:ind w:firstLine="709"/>
        <w:jc w:val="both"/>
        <w:rPr>
          <w:szCs w:val="28"/>
        </w:rPr>
      </w:pPr>
      <w:r w:rsidRPr="00316D99">
        <w:rPr>
          <w:szCs w:val="28"/>
        </w:rPr>
        <w:t>14.</w:t>
      </w:r>
      <w:r w:rsidR="00BD54F4" w:rsidRPr="00316D99">
        <w:rPr>
          <w:szCs w:val="28"/>
        </w:rPr>
        <w:t>5</w:t>
      </w:r>
      <w:r w:rsidRPr="00316D99">
        <w:rPr>
          <w:szCs w:val="28"/>
        </w:rPr>
        <w:t> Уступка требования по настоящему Договору третьим лицам производится исключительно с письменного согласия Покупателя, полученного на основании письменного запроса Поставщика.</w:t>
      </w:r>
    </w:p>
    <w:p w14:paraId="55141642" w14:textId="77777777" w:rsidR="000A400C" w:rsidRPr="00316D99" w:rsidRDefault="000A400C" w:rsidP="0038549A">
      <w:pPr>
        <w:tabs>
          <w:tab w:val="left" w:pos="0"/>
          <w:tab w:val="left" w:pos="10065"/>
        </w:tabs>
        <w:ind w:firstLine="709"/>
        <w:jc w:val="both"/>
        <w:rPr>
          <w:szCs w:val="28"/>
        </w:rPr>
      </w:pPr>
      <w:r w:rsidRPr="00316D99">
        <w:rPr>
          <w:szCs w:val="28"/>
        </w:rPr>
        <w:t>14.</w:t>
      </w:r>
      <w:r w:rsidR="00BD54F4" w:rsidRPr="00316D99">
        <w:rPr>
          <w:szCs w:val="28"/>
        </w:rPr>
        <w:t>6</w:t>
      </w:r>
      <w:r w:rsidR="004310AC" w:rsidRPr="00316D99">
        <w:rPr>
          <w:szCs w:val="28"/>
        </w:rPr>
        <w:t> </w:t>
      </w:r>
      <w:r w:rsidRPr="00316D99">
        <w:rPr>
          <w:szCs w:val="28"/>
        </w:rPr>
        <w:t xml:space="preserve">Покупатель вправе отказаться от исполнения настоящего договора при условии оплаты Поставщику документально подтверждённых им расходов. </w:t>
      </w:r>
    </w:p>
    <w:p w14:paraId="7EA6C0C2" w14:textId="77777777" w:rsidR="000A400C" w:rsidRPr="00316D99" w:rsidRDefault="000A400C" w:rsidP="0038549A">
      <w:pPr>
        <w:tabs>
          <w:tab w:val="left" w:pos="0"/>
          <w:tab w:val="left" w:pos="10065"/>
        </w:tabs>
        <w:ind w:firstLine="709"/>
        <w:jc w:val="both"/>
        <w:rPr>
          <w:szCs w:val="28"/>
        </w:rPr>
      </w:pPr>
      <w:r w:rsidRPr="00316D99">
        <w:rPr>
          <w:szCs w:val="28"/>
        </w:rPr>
        <w:t>14.</w:t>
      </w:r>
      <w:r w:rsidR="00BD54F4" w:rsidRPr="00316D99">
        <w:rPr>
          <w:szCs w:val="28"/>
        </w:rPr>
        <w:t>7</w:t>
      </w:r>
      <w:r w:rsidR="004310AC" w:rsidRPr="00316D99">
        <w:rPr>
          <w:szCs w:val="28"/>
        </w:rPr>
        <w:t> </w:t>
      </w:r>
      <w:r w:rsidRPr="00316D99">
        <w:rPr>
          <w:szCs w:val="28"/>
        </w:rPr>
        <w:t>Если Покупатель принимает решение о прекращении действия договора из-за отсутствия финансирования, то Поставщик оповещается об этом в письменном виде.</w:t>
      </w:r>
    </w:p>
    <w:p w14:paraId="5E3DCA10" w14:textId="77777777" w:rsidR="000A400C" w:rsidRPr="00316D99" w:rsidRDefault="000A400C" w:rsidP="0038549A">
      <w:pPr>
        <w:tabs>
          <w:tab w:val="left" w:pos="0"/>
          <w:tab w:val="left" w:pos="10065"/>
        </w:tabs>
        <w:ind w:firstLine="709"/>
        <w:jc w:val="both"/>
        <w:rPr>
          <w:szCs w:val="28"/>
        </w:rPr>
      </w:pPr>
      <w:r w:rsidRPr="00316D99">
        <w:rPr>
          <w:szCs w:val="28"/>
        </w:rPr>
        <w:t>14.</w:t>
      </w:r>
      <w:r w:rsidR="00BD54F4" w:rsidRPr="00316D99">
        <w:rPr>
          <w:szCs w:val="28"/>
        </w:rPr>
        <w:t>8</w:t>
      </w:r>
      <w:r w:rsidR="004310AC" w:rsidRPr="00316D99">
        <w:rPr>
          <w:szCs w:val="28"/>
        </w:rPr>
        <w:t> </w:t>
      </w:r>
      <w:r w:rsidRPr="00316D99">
        <w:rPr>
          <w:szCs w:val="28"/>
        </w:rPr>
        <w:t>Договор может быть расторгнут Покупателем в одностороннем порядке:</w:t>
      </w:r>
    </w:p>
    <w:p w14:paraId="037D9DC2" w14:textId="5453D689" w:rsidR="000A400C" w:rsidRPr="00316D99" w:rsidRDefault="000A400C" w:rsidP="00B67070">
      <w:pPr>
        <w:pStyle w:val="af1"/>
        <w:keepLines/>
        <w:tabs>
          <w:tab w:val="left" w:pos="1302"/>
          <w:tab w:val="left" w:pos="4858"/>
          <w:tab w:val="left" w:pos="10065"/>
        </w:tabs>
        <w:autoSpaceDE w:val="0"/>
        <w:autoSpaceDN w:val="0"/>
        <w:adjustRightInd w:val="0"/>
        <w:spacing w:after="0"/>
        <w:ind w:firstLine="709"/>
        <w:jc w:val="both"/>
        <w:outlineLvl w:val="3"/>
        <w:rPr>
          <w:szCs w:val="28"/>
        </w:rPr>
      </w:pPr>
      <w:r w:rsidRPr="00316D99">
        <w:rPr>
          <w:szCs w:val="28"/>
        </w:rPr>
        <w:t xml:space="preserve">- в случае неоднократного </w:t>
      </w:r>
      <w:r w:rsidRPr="00316D99">
        <w:rPr>
          <w:iCs/>
          <w:szCs w:val="28"/>
        </w:rPr>
        <w:t xml:space="preserve">нарушения Поставщиком сроков поставки </w:t>
      </w:r>
      <w:r w:rsidRPr="00316D99">
        <w:rPr>
          <w:szCs w:val="28"/>
        </w:rPr>
        <w:t xml:space="preserve">Оборудования (два и более раза) или нарушения сроков поставки Оборудования на срок более </w:t>
      </w:r>
      <w:r w:rsidR="00B67070">
        <w:rPr>
          <w:szCs w:val="28"/>
        </w:rPr>
        <w:t>21 календарного дня</w:t>
      </w:r>
      <w:r w:rsidRPr="00316D99">
        <w:rPr>
          <w:szCs w:val="28"/>
        </w:rPr>
        <w:t>.</w:t>
      </w:r>
    </w:p>
    <w:p w14:paraId="4C1C41AE" w14:textId="7EDBA753" w:rsidR="00ED0301" w:rsidRPr="00316D99" w:rsidRDefault="00ED0301" w:rsidP="00ED0301">
      <w:pPr>
        <w:pStyle w:val="af1"/>
        <w:keepLines/>
        <w:tabs>
          <w:tab w:val="left" w:pos="1302"/>
          <w:tab w:val="left" w:pos="4858"/>
        </w:tabs>
        <w:autoSpaceDE w:val="0"/>
        <w:autoSpaceDN w:val="0"/>
        <w:adjustRightInd w:val="0"/>
        <w:spacing w:after="0"/>
        <w:ind w:firstLine="709"/>
        <w:jc w:val="both"/>
        <w:outlineLvl w:val="3"/>
        <w:rPr>
          <w:szCs w:val="28"/>
        </w:rPr>
      </w:pPr>
      <w:r w:rsidRPr="00316D99">
        <w:rPr>
          <w:szCs w:val="28"/>
        </w:rPr>
        <w:t>- невыполнение Поставщиком согласованных ключевых событий по плану-графику изготовления оборудования;</w:t>
      </w:r>
    </w:p>
    <w:p w14:paraId="73109151" w14:textId="77777777" w:rsidR="000A400C" w:rsidRPr="00316D99" w:rsidRDefault="000A400C" w:rsidP="0038549A">
      <w:pPr>
        <w:pStyle w:val="af1"/>
        <w:keepLines/>
        <w:tabs>
          <w:tab w:val="left" w:pos="1302"/>
          <w:tab w:val="left" w:pos="4858"/>
          <w:tab w:val="left" w:pos="10065"/>
        </w:tabs>
        <w:autoSpaceDE w:val="0"/>
        <w:autoSpaceDN w:val="0"/>
        <w:adjustRightInd w:val="0"/>
        <w:spacing w:after="0"/>
        <w:ind w:firstLine="709"/>
        <w:jc w:val="both"/>
        <w:outlineLvl w:val="3"/>
        <w:rPr>
          <w:szCs w:val="28"/>
        </w:rPr>
      </w:pPr>
      <w:r w:rsidRPr="00316D99">
        <w:rPr>
          <w:szCs w:val="28"/>
        </w:rPr>
        <w:t>- несоблюдения Поставщиком Нормативных документов, государственных стандартов при разработке конструкторской документации, изготовлении и поставке Оборудования;</w:t>
      </w:r>
    </w:p>
    <w:p w14:paraId="5DA3B9D9" w14:textId="77777777" w:rsidR="000A400C" w:rsidRPr="00316D99" w:rsidRDefault="000A400C" w:rsidP="0038549A">
      <w:pPr>
        <w:pStyle w:val="af1"/>
        <w:keepLines/>
        <w:tabs>
          <w:tab w:val="left" w:pos="1302"/>
          <w:tab w:val="left" w:pos="4858"/>
          <w:tab w:val="left" w:pos="10065"/>
        </w:tabs>
        <w:autoSpaceDE w:val="0"/>
        <w:autoSpaceDN w:val="0"/>
        <w:adjustRightInd w:val="0"/>
        <w:spacing w:after="0"/>
        <w:ind w:firstLine="709"/>
        <w:jc w:val="both"/>
        <w:outlineLvl w:val="3"/>
        <w:rPr>
          <w:szCs w:val="28"/>
        </w:rPr>
      </w:pPr>
      <w:r w:rsidRPr="00316D99">
        <w:rPr>
          <w:szCs w:val="28"/>
        </w:rPr>
        <w:t>- введения в отношении Поставщика одной из процедур банкротства, определенных действующим законодательством РФ;</w:t>
      </w:r>
    </w:p>
    <w:p w14:paraId="6D1DA98C" w14:textId="77777777" w:rsidR="000A400C" w:rsidRPr="00316D99" w:rsidRDefault="000A400C" w:rsidP="0038549A">
      <w:pPr>
        <w:pStyle w:val="af1"/>
        <w:keepLines/>
        <w:tabs>
          <w:tab w:val="left" w:pos="1302"/>
          <w:tab w:val="left" w:pos="4858"/>
          <w:tab w:val="left" w:pos="10065"/>
        </w:tabs>
        <w:autoSpaceDE w:val="0"/>
        <w:autoSpaceDN w:val="0"/>
        <w:adjustRightInd w:val="0"/>
        <w:spacing w:after="0"/>
        <w:ind w:firstLine="709"/>
        <w:jc w:val="both"/>
        <w:outlineLvl w:val="3"/>
        <w:rPr>
          <w:szCs w:val="28"/>
        </w:rPr>
      </w:pPr>
      <w:r w:rsidRPr="00316D99">
        <w:rPr>
          <w:szCs w:val="28"/>
        </w:rPr>
        <w:t>- наложения ареста на имущество Поставщика и блокирования его расчетных счетов, препятствующего выполнению Договора;</w:t>
      </w:r>
    </w:p>
    <w:p w14:paraId="25FE5965" w14:textId="77777777" w:rsidR="000A400C" w:rsidRPr="00316D99" w:rsidRDefault="000A400C" w:rsidP="0038549A">
      <w:pPr>
        <w:pStyle w:val="af1"/>
        <w:keepLines/>
        <w:tabs>
          <w:tab w:val="left" w:pos="1302"/>
          <w:tab w:val="left" w:pos="4858"/>
          <w:tab w:val="left" w:pos="10065"/>
        </w:tabs>
        <w:autoSpaceDE w:val="0"/>
        <w:autoSpaceDN w:val="0"/>
        <w:adjustRightInd w:val="0"/>
        <w:spacing w:after="0"/>
        <w:ind w:firstLine="709"/>
        <w:jc w:val="both"/>
        <w:outlineLvl w:val="3"/>
        <w:rPr>
          <w:szCs w:val="28"/>
        </w:rPr>
      </w:pPr>
      <w:r w:rsidRPr="00316D99">
        <w:rPr>
          <w:szCs w:val="28"/>
        </w:rPr>
        <w:t>- в иных случаях, предусмотренных действующим законодательством Российской Федерации и настоящим Договором.</w:t>
      </w:r>
    </w:p>
    <w:p w14:paraId="29B84325" w14:textId="77777777" w:rsidR="000A400C" w:rsidRPr="00316D99" w:rsidRDefault="000A400C" w:rsidP="0038549A">
      <w:pPr>
        <w:pStyle w:val="af1"/>
        <w:keepLines/>
        <w:tabs>
          <w:tab w:val="left" w:pos="1302"/>
          <w:tab w:val="left" w:pos="4858"/>
          <w:tab w:val="left" w:pos="10065"/>
        </w:tabs>
        <w:autoSpaceDE w:val="0"/>
        <w:autoSpaceDN w:val="0"/>
        <w:adjustRightInd w:val="0"/>
        <w:spacing w:after="0"/>
        <w:ind w:firstLine="709"/>
        <w:jc w:val="both"/>
        <w:outlineLvl w:val="3"/>
        <w:rPr>
          <w:szCs w:val="28"/>
        </w:rPr>
      </w:pPr>
      <w:r w:rsidRPr="00316D99">
        <w:rPr>
          <w:szCs w:val="28"/>
        </w:rPr>
        <w:t>14.</w:t>
      </w:r>
      <w:r w:rsidR="00BD54F4" w:rsidRPr="00316D99">
        <w:rPr>
          <w:szCs w:val="28"/>
        </w:rPr>
        <w:t>9</w:t>
      </w:r>
      <w:r w:rsidR="004310AC" w:rsidRPr="00316D99">
        <w:rPr>
          <w:szCs w:val="28"/>
        </w:rPr>
        <w:t> </w:t>
      </w:r>
      <w:r w:rsidRPr="00316D99">
        <w:rPr>
          <w:szCs w:val="28"/>
        </w:rPr>
        <w:t>Расторжение Договора в случаях, предусмотренных пунктом 14.</w:t>
      </w:r>
      <w:r w:rsidR="00BD54F4" w:rsidRPr="00316D99">
        <w:rPr>
          <w:szCs w:val="28"/>
        </w:rPr>
        <w:t>8</w:t>
      </w:r>
      <w:r w:rsidRPr="00316D99">
        <w:rPr>
          <w:szCs w:val="28"/>
        </w:rPr>
        <w:t xml:space="preserve"> Договора, осуществляется путем направления Покупателем письменного уведомления Поставщику. Датой расторжения Договора считается дата получения указанного уведомления Поставщиком, если иная дата не указана в уведомлении.</w:t>
      </w:r>
    </w:p>
    <w:p w14:paraId="1CF4B8E9" w14:textId="77777777" w:rsidR="000A400C" w:rsidRPr="00316D99" w:rsidRDefault="000A400C" w:rsidP="0038549A">
      <w:pPr>
        <w:tabs>
          <w:tab w:val="left" w:pos="0"/>
          <w:tab w:val="left" w:pos="10065"/>
        </w:tabs>
        <w:ind w:firstLine="709"/>
        <w:jc w:val="both"/>
        <w:rPr>
          <w:szCs w:val="28"/>
        </w:rPr>
      </w:pPr>
      <w:r w:rsidRPr="00316D99">
        <w:rPr>
          <w:szCs w:val="28"/>
        </w:rPr>
        <w:t>14.1</w:t>
      </w:r>
      <w:r w:rsidR="00BD54F4" w:rsidRPr="00316D99">
        <w:rPr>
          <w:szCs w:val="28"/>
        </w:rPr>
        <w:t>0</w:t>
      </w:r>
      <w:r w:rsidR="004310AC" w:rsidRPr="00316D99">
        <w:rPr>
          <w:szCs w:val="28"/>
        </w:rPr>
        <w:t> </w:t>
      </w:r>
      <w:r w:rsidRPr="00316D99">
        <w:rPr>
          <w:szCs w:val="28"/>
        </w:rPr>
        <w:t>Стороны принимают на себя обязательства в официальном порядке немедленно извещать (уведомлять) друг друга об изменении реквизитов, в т.ч. об открытии/закрытии банковских счетов.</w:t>
      </w:r>
    </w:p>
    <w:p w14:paraId="73668DA5" w14:textId="597F9316" w:rsidR="00893CAA" w:rsidRPr="00316D99" w:rsidRDefault="000A400C" w:rsidP="0038549A">
      <w:pPr>
        <w:tabs>
          <w:tab w:val="left" w:pos="0"/>
          <w:tab w:val="left" w:pos="10065"/>
        </w:tabs>
        <w:ind w:firstLine="709"/>
        <w:jc w:val="both"/>
        <w:rPr>
          <w:szCs w:val="28"/>
        </w:rPr>
      </w:pPr>
      <w:r w:rsidRPr="00316D99">
        <w:rPr>
          <w:szCs w:val="28"/>
        </w:rPr>
        <w:t>14.1</w:t>
      </w:r>
      <w:r w:rsidR="00BD54F4" w:rsidRPr="00316D99">
        <w:rPr>
          <w:szCs w:val="28"/>
        </w:rPr>
        <w:t>1</w:t>
      </w:r>
      <w:r w:rsidR="004310AC" w:rsidRPr="00316D99">
        <w:rPr>
          <w:szCs w:val="28"/>
        </w:rPr>
        <w:t> </w:t>
      </w:r>
      <w:r w:rsidR="00893CAA" w:rsidRPr="00316D99">
        <w:rPr>
          <w:szCs w:val="28"/>
        </w:rPr>
        <w:t>Стороны обязу</w:t>
      </w:r>
      <w:r w:rsidR="00230E7E">
        <w:rPr>
          <w:szCs w:val="28"/>
        </w:rPr>
        <w:t>ю</w:t>
      </w:r>
      <w:r w:rsidR="00893CAA" w:rsidRPr="00316D99">
        <w:rPr>
          <w:szCs w:val="28"/>
        </w:rPr>
        <w:t xml:space="preserve">тся предоставлять сведения в отношении всей цепочки собственников и руководителей, включая бенефициаров (в том числе конечных). </w:t>
      </w:r>
    </w:p>
    <w:p w14:paraId="4054EC53" w14:textId="77777777" w:rsidR="00893CAA" w:rsidRPr="00316D99" w:rsidRDefault="00893CAA" w:rsidP="0038549A">
      <w:pPr>
        <w:tabs>
          <w:tab w:val="left" w:pos="0"/>
          <w:tab w:val="left" w:pos="10065"/>
        </w:tabs>
        <w:ind w:firstLine="709"/>
        <w:jc w:val="both"/>
        <w:rPr>
          <w:szCs w:val="28"/>
        </w:rPr>
      </w:pPr>
      <w:r w:rsidRPr="00316D99">
        <w:rPr>
          <w:szCs w:val="28"/>
        </w:rPr>
        <w:t xml:space="preserve">Раскрывающая сторона гарантирует принимающей стороне, что сведения и документы в отношении всей цепочки собственников и руководителей, включая бенефициаров (в том числе конечных), раскрывающей стороны, переданные принимающей стороне до заключения договора (далее – "сведения"), являются полными, точными и достоверными. </w:t>
      </w:r>
    </w:p>
    <w:p w14:paraId="14FB0FE3" w14:textId="77777777" w:rsidR="00893CAA" w:rsidRPr="00316D99" w:rsidRDefault="00893CAA" w:rsidP="0038549A">
      <w:pPr>
        <w:tabs>
          <w:tab w:val="left" w:pos="0"/>
          <w:tab w:val="left" w:pos="10065"/>
        </w:tabs>
        <w:ind w:firstLine="709"/>
        <w:jc w:val="both"/>
        <w:rPr>
          <w:szCs w:val="28"/>
        </w:rPr>
      </w:pPr>
      <w:r w:rsidRPr="00316D99">
        <w:rPr>
          <w:szCs w:val="28"/>
        </w:rPr>
        <w:t xml:space="preserve">При изменении сведений раскрывающая сторона обязана не позднее пяти (5) дней с момента таких изменений направить принимающей стороне соответствующее письменное уведомление с приложением копий подтверждающих документов, заверенных нотариусом или уполномоченным должностным лицом раскрывающей стороны. </w:t>
      </w:r>
    </w:p>
    <w:p w14:paraId="7E9D21DF" w14:textId="77777777" w:rsidR="00893CAA" w:rsidRPr="00316D99" w:rsidRDefault="00893CAA" w:rsidP="0038549A">
      <w:pPr>
        <w:tabs>
          <w:tab w:val="left" w:pos="0"/>
          <w:tab w:val="left" w:pos="10065"/>
        </w:tabs>
        <w:ind w:firstLine="709"/>
        <w:jc w:val="both"/>
        <w:rPr>
          <w:b/>
          <w:szCs w:val="28"/>
        </w:rPr>
      </w:pPr>
      <w:r w:rsidRPr="00316D99">
        <w:rPr>
          <w:szCs w:val="28"/>
        </w:rPr>
        <w:lastRenderedPageBreak/>
        <w:t>Раскрывающая сторона настоящим выдает свое согласие и подтверждает получение всех требуемых в соответствии с действующим законодательством российской федерации (в том числе о коммерческой тайне и о персональных данных) согласий всех упомянутых в сведениях, заинтересованных или причастных к сведениям лиц на обработку предоставленных сведений принимающей стороной, а также на раскрытие принимающей стороной сведений, полностью или частично, Госкорпорации "Росатом" и компетентным органам государственной власти (в том числе Федеральной налоговой службе Российской Федерации, Минэнерго России, Росфинмониторингу, Правительству Российской Федерации) и последующую обработку сведений такими органами (далее – "раскрытие"). Раскрывающая сторона освобождает принимающую сторону от любой ответственности в связи с раскрытием, в том числе, возмещает принимающей стороне убытки, понесенные в связи с предъявлением принимающей стороне претензий, исков и требований любыми третьими лицами, чьи права были или могли быть нарушены таким раскрытием.</w:t>
      </w:r>
    </w:p>
    <w:p w14:paraId="6D2960DE" w14:textId="77777777" w:rsidR="00893CAA" w:rsidRPr="00316D99" w:rsidRDefault="00893CAA" w:rsidP="0038549A">
      <w:pPr>
        <w:pStyle w:val="2"/>
        <w:widowControl w:val="0"/>
        <w:tabs>
          <w:tab w:val="num" w:pos="0"/>
          <w:tab w:val="left" w:pos="10065"/>
        </w:tabs>
        <w:spacing w:before="0"/>
        <w:ind w:firstLine="709"/>
        <w:jc w:val="both"/>
        <w:rPr>
          <w:rFonts w:ascii="Times New Roman" w:hAnsi="Times New Roman" w:cs="Times New Roman"/>
          <w:b w:val="0"/>
          <w:color w:val="auto"/>
          <w:sz w:val="28"/>
          <w:szCs w:val="28"/>
        </w:rPr>
      </w:pPr>
      <w:r w:rsidRPr="00316D99">
        <w:rPr>
          <w:rFonts w:ascii="Times New Roman" w:hAnsi="Times New Roman" w:cs="Times New Roman"/>
          <w:b w:val="0"/>
          <w:color w:val="auto"/>
          <w:sz w:val="28"/>
          <w:szCs w:val="28"/>
        </w:rPr>
        <w:t>Стороны подтверждают, что условия договора о предоставлении сведений и о поддержании их актуальными признаны ими существенными условиями договора в соответствии со статьей 432 Гражданского кодекса Российской Федерации.</w:t>
      </w:r>
    </w:p>
    <w:p w14:paraId="67762466" w14:textId="77777777" w:rsidR="00893CAA" w:rsidRPr="00316D99" w:rsidRDefault="00893CAA" w:rsidP="0038549A">
      <w:pPr>
        <w:pStyle w:val="2"/>
        <w:widowControl w:val="0"/>
        <w:tabs>
          <w:tab w:val="num" w:pos="0"/>
          <w:tab w:val="left" w:pos="10065"/>
        </w:tabs>
        <w:spacing w:before="0"/>
        <w:ind w:firstLine="709"/>
        <w:jc w:val="both"/>
        <w:rPr>
          <w:rFonts w:ascii="Times New Roman" w:hAnsi="Times New Roman" w:cs="Times New Roman"/>
          <w:b w:val="0"/>
          <w:color w:val="auto"/>
          <w:sz w:val="28"/>
          <w:szCs w:val="28"/>
        </w:rPr>
      </w:pPr>
      <w:r w:rsidRPr="00316D99">
        <w:rPr>
          <w:rFonts w:ascii="Times New Roman" w:hAnsi="Times New Roman" w:cs="Times New Roman"/>
          <w:b w:val="0"/>
          <w:color w:val="auto"/>
          <w:sz w:val="28"/>
          <w:szCs w:val="28"/>
        </w:rPr>
        <w:t>Если специальной нормой части второй Гражданского кодекса Российской Федерации не установлено иное, отказ от предоставления, несвоевременное и (или) недостоверное и (или) неполное предоставление сведений (в том числе, уведомлений об изменениях с подтверждающими документами) является основанием для одностороннего отказа принимающей стороны от исполнения договора и предъявления принимающей стороной раскрывающей стороне требования о возмещении убытков, причиненных прекращением договора. Договор считается расторгнутым с даты получения раскрывающей стороной соответствующего письменного уведомления принимающей стороны, если более поздняя дата не будет установлена в уведомлении.</w:t>
      </w:r>
    </w:p>
    <w:p w14:paraId="3A5F51B8" w14:textId="77777777" w:rsidR="00F61B39" w:rsidRPr="00316D99" w:rsidRDefault="004310AC" w:rsidP="0038549A">
      <w:pPr>
        <w:tabs>
          <w:tab w:val="left" w:pos="10065"/>
        </w:tabs>
        <w:ind w:firstLine="709"/>
        <w:jc w:val="both"/>
        <w:rPr>
          <w:szCs w:val="28"/>
        </w:rPr>
      </w:pPr>
      <w:r w:rsidRPr="00316D99">
        <w:rPr>
          <w:szCs w:val="28"/>
        </w:rPr>
        <w:t>14.1</w:t>
      </w:r>
      <w:r w:rsidR="00BD54F4" w:rsidRPr="00316D99">
        <w:rPr>
          <w:szCs w:val="28"/>
        </w:rPr>
        <w:t>2</w:t>
      </w:r>
      <w:r w:rsidRPr="00316D99">
        <w:rPr>
          <w:szCs w:val="28"/>
        </w:rPr>
        <w:t> </w:t>
      </w:r>
      <w:r w:rsidR="00F61B39" w:rsidRPr="00316D99">
        <w:rPr>
          <w:szCs w:val="28"/>
        </w:rPr>
        <w:t>Поставщик уведомлен, что в случае нарушения условий настоящего договора в информационную систему «Расчет рейтинга деловой репутации поставщиков», ведение которой осуществляется на официальном сайте по закупкам атомной отрасли www.rdr.rosatom.ru в соответствии с утвержденными Госкорпорацией «Росатом» Едиными отраслевыми методическими указаниями по оценке деловой репутации, могут быть внесены сведения и документы о таких нарушениях. Основанием для внесения сведений в информационную систему «Расчет рейтинга деловой репутации поставщиков» могут являться:</w:t>
      </w:r>
    </w:p>
    <w:p w14:paraId="75CED290" w14:textId="77777777" w:rsidR="00F61B39" w:rsidRPr="00316D99" w:rsidRDefault="00F61B39" w:rsidP="0038549A">
      <w:pPr>
        <w:tabs>
          <w:tab w:val="left" w:pos="10065"/>
        </w:tabs>
        <w:ind w:firstLine="709"/>
        <w:jc w:val="both"/>
        <w:rPr>
          <w:szCs w:val="28"/>
        </w:rPr>
      </w:pPr>
      <w:r w:rsidRPr="00316D99">
        <w:rPr>
          <w:szCs w:val="28"/>
        </w:rPr>
        <w:t>1) выставленные Покупателем и принятые Поставщиком неустойки за нарушение сроков исполнения обязательств по настоящему договору и (или) убытки, причиненные таким нарушением;</w:t>
      </w:r>
    </w:p>
    <w:p w14:paraId="1A70CC89" w14:textId="77777777" w:rsidR="00F61B39" w:rsidRPr="00316D99" w:rsidRDefault="00F61B39" w:rsidP="0038549A">
      <w:pPr>
        <w:tabs>
          <w:tab w:val="left" w:pos="10065"/>
        </w:tabs>
        <w:ind w:firstLine="709"/>
        <w:jc w:val="both"/>
        <w:rPr>
          <w:szCs w:val="28"/>
        </w:rPr>
      </w:pPr>
      <w:r w:rsidRPr="00316D99">
        <w:rPr>
          <w:szCs w:val="28"/>
        </w:rPr>
        <w:t>2) выставленные Покупателем и принятые Поставщиком претензии (требования)  к качеству продукции (товаров, работ, услуг) по настоящему договору и (или) убытки, причиненные ненадлежащим качеством продукции (товаров, работ, услуг);</w:t>
      </w:r>
    </w:p>
    <w:p w14:paraId="74635EBC" w14:textId="77777777" w:rsidR="00F61B39" w:rsidRPr="00316D99" w:rsidRDefault="00F61B39" w:rsidP="0038549A">
      <w:pPr>
        <w:tabs>
          <w:tab w:val="left" w:pos="10065"/>
        </w:tabs>
        <w:ind w:firstLine="709"/>
        <w:jc w:val="both"/>
        <w:rPr>
          <w:szCs w:val="28"/>
        </w:rPr>
      </w:pPr>
      <w:r w:rsidRPr="00316D99">
        <w:rPr>
          <w:szCs w:val="28"/>
        </w:rPr>
        <w:lastRenderedPageBreak/>
        <w:t>3) судебные решения (включая решения третейских судов) о выплате Поставщиком неустойки за нарушение сроков исполнения договорных обязательств и (или) возмещении убытков, причиненных указанным нарушением;</w:t>
      </w:r>
    </w:p>
    <w:p w14:paraId="233650A1" w14:textId="77777777" w:rsidR="00F61B39" w:rsidRPr="00316D99" w:rsidRDefault="00F61B39" w:rsidP="0038549A">
      <w:pPr>
        <w:tabs>
          <w:tab w:val="left" w:pos="10065"/>
        </w:tabs>
        <w:ind w:firstLine="709"/>
        <w:jc w:val="both"/>
        <w:rPr>
          <w:szCs w:val="28"/>
        </w:rPr>
      </w:pPr>
      <w:r w:rsidRPr="00316D99">
        <w:rPr>
          <w:szCs w:val="28"/>
        </w:rPr>
        <w:t>4) судебные решения (включая решения третейских судов) об удовлетворении Поставщиком претензии (требования) Покупателя к качеству продукции (товаров, работ, услуг) по настоящему договору и (или) возмещении убытков, причиненных ненадлежащим качеством продукции (товаров, работ, услуг);</w:t>
      </w:r>
    </w:p>
    <w:p w14:paraId="75BFED8D" w14:textId="77777777" w:rsidR="00F61B39" w:rsidRPr="00316D99" w:rsidRDefault="00F61B39" w:rsidP="0038549A">
      <w:pPr>
        <w:tabs>
          <w:tab w:val="left" w:pos="10065"/>
        </w:tabs>
        <w:ind w:firstLine="709"/>
        <w:jc w:val="both"/>
        <w:rPr>
          <w:szCs w:val="28"/>
        </w:rPr>
      </w:pPr>
      <w:r w:rsidRPr="00316D99">
        <w:rPr>
          <w:szCs w:val="28"/>
        </w:rPr>
        <w:t>5) подтвержденные судебными актами факты передачи Покупателю Поставщиком продукции (товаров, работ, услуг) по настоящему договору, нарушающей права третьих лиц;</w:t>
      </w:r>
    </w:p>
    <w:p w14:paraId="5F093BD9" w14:textId="77777777" w:rsidR="00F61B39" w:rsidRPr="00316D99" w:rsidRDefault="00F61B39" w:rsidP="0038549A">
      <w:pPr>
        <w:tabs>
          <w:tab w:val="left" w:pos="10065"/>
        </w:tabs>
        <w:ind w:firstLine="709"/>
        <w:jc w:val="both"/>
        <w:rPr>
          <w:szCs w:val="28"/>
        </w:rPr>
      </w:pPr>
      <w:r w:rsidRPr="00316D99">
        <w:rPr>
          <w:szCs w:val="28"/>
        </w:rPr>
        <w:t>6) подтвержденные судебными актами факты фальсификации Поставщиком документов на этапе заключения или исполнения настоящего договора.</w:t>
      </w:r>
    </w:p>
    <w:p w14:paraId="0049D6F7" w14:textId="77777777" w:rsidR="00F61B39" w:rsidRPr="00316D99" w:rsidRDefault="00F61B39" w:rsidP="0038549A">
      <w:pPr>
        <w:tabs>
          <w:tab w:val="left" w:pos="10065"/>
        </w:tabs>
        <w:ind w:firstLine="709"/>
        <w:jc w:val="both"/>
        <w:rPr>
          <w:szCs w:val="28"/>
        </w:rPr>
      </w:pPr>
      <w:r w:rsidRPr="00316D99">
        <w:rPr>
          <w:szCs w:val="28"/>
        </w:rPr>
        <w:t>Поставщик предупрежден, что сведения, включенные в информационную систему «Расчет рейтинга деловой репутации поставщиков», могут быть использованы П</w:t>
      </w:r>
      <w:r w:rsidR="008434CC" w:rsidRPr="00316D99">
        <w:rPr>
          <w:szCs w:val="28"/>
        </w:rPr>
        <w:t>окупателем</w:t>
      </w:r>
      <w:r w:rsidRPr="00316D99">
        <w:rPr>
          <w:szCs w:val="28"/>
        </w:rPr>
        <w:t xml:space="preserve"> при оценке его деловой репутации в последующих закупочных процедурах и (или) в процессе принятия решения о заключении договора с ним.</w:t>
      </w:r>
    </w:p>
    <w:p w14:paraId="2BC8811F" w14:textId="77777777" w:rsidR="0064517F" w:rsidRPr="00316D99" w:rsidRDefault="000A400C" w:rsidP="0038549A">
      <w:pPr>
        <w:tabs>
          <w:tab w:val="left" w:pos="10065"/>
        </w:tabs>
        <w:ind w:firstLine="709"/>
        <w:jc w:val="both"/>
        <w:rPr>
          <w:szCs w:val="28"/>
        </w:rPr>
      </w:pPr>
      <w:r w:rsidRPr="00316D99">
        <w:rPr>
          <w:szCs w:val="28"/>
        </w:rPr>
        <w:t>14.1</w:t>
      </w:r>
      <w:r w:rsidR="00BD54F4" w:rsidRPr="00316D99">
        <w:rPr>
          <w:szCs w:val="28"/>
        </w:rPr>
        <w:t>3</w:t>
      </w:r>
      <w:r w:rsidR="004310AC" w:rsidRPr="00316D99">
        <w:rPr>
          <w:szCs w:val="28"/>
        </w:rPr>
        <w:t> </w:t>
      </w:r>
      <w:r w:rsidR="0064517F" w:rsidRPr="00316D99">
        <w:rPr>
          <w:szCs w:val="28"/>
        </w:rPr>
        <w:t>Противодействие коррупции.</w:t>
      </w:r>
    </w:p>
    <w:p w14:paraId="460E4F5D" w14:textId="77777777" w:rsidR="0064517F" w:rsidRPr="00316D99" w:rsidRDefault="0064517F" w:rsidP="0038549A">
      <w:pPr>
        <w:tabs>
          <w:tab w:val="left" w:pos="10065"/>
        </w:tabs>
        <w:ind w:firstLine="709"/>
        <w:jc w:val="both"/>
        <w:rPr>
          <w:szCs w:val="28"/>
        </w:rPr>
      </w:pPr>
      <w:r w:rsidRPr="00316D99">
        <w:rPr>
          <w:szCs w:val="28"/>
        </w:rPr>
        <w:t>При исполнении настоящего Договора Стороны соблюдают и будут соблюдать в дальнейшем все применимые законы и нормативные акты, включая любые законы о противодействии взяточничеству и коррупции.</w:t>
      </w:r>
    </w:p>
    <w:p w14:paraId="2E07877D" w14:textId="77777777" w:rsidR="0064517F" w:rsidRPr="00316D99" w:rsidRDefault="0064517F" w:rsidP="0038549A">
      <w:pPr>
        <w:tabs>
          <w:tab w:val="left" w:pos="10065"/>
        </w:tabs>
        <w:ind w:firstLine="709"/>
        <w:jc w:val="both"/>
        <w:rPr>
          <w:szCs w:val="28"/>
        </w:rPr>
      </w:pPr>
      <w:r w:rsidRPr="00316D99">
        <w:rPr>
          <w:szCs w:val="28"/>
        </w:rPr>
        <w:t>Стороны и любые их должностные лица, работники, акционеры, представители, агенты или любые лица, действующие от имени или в интересах, или по просьбе какой-либо из Сторон в связи с настоящим Договором, не будут прямо или косвенно, в рамках деловых отношений в сфере предпринимательской деятельности или в рамках деловых отношений с государственным сектором, предлагать, вручать или осуществлять, а также соглашаться на предложение, вручение или осуществление (самостоятельно или в согласии с другими лицами) какого-либо платежа, подарка или иной привилегии с целью исполнения (воздержания от исполнения) каких-либо условий настоящего Договора, если указанные действия нарушают применимые законы или нормативные акты о противодействии взяточничеству и коррупции.</w:t>
      </w:r>
    </w:p>
    <w:p w14:paraId="37AB55BD" w14:textId="77777777" w:rsidR="00AE0E74" w:rsidRPr="00AE0E74" w:rsidRDefault="00AE0E74" w:rsidP="00AE0E74">
      <w:pPr>
        <w:pStyle w:val="afd"/>
        <w:ind w:firstLine="709"/>
        <w:rPr>
          <w:color w:val="00B0F0"/>
          <w:sz w:val="28"/>
          <w:szCs w:val="28"/>
          <w:lang w:eastAsia="x-none"/>
        </w:rPr>
      </w:pPr>
      <w:r w:rsidRPr="00AE0E74">
        <w:rPr>
          <w:color w:val="00B0F0"/>
          <w:sz w:val="28"/>
          <w:szCs w:val="28"/>
        </w:rPr>
        <w:t>14.14. </w:t>
      </w:r>
      <w:r w:rsidRPr="00AE0E74">
        <w:rPr>
          <w:color w:val="00B0F0"/>
          <w:sz w:val="28"/>
          <w:szCs w:val="28"/>
          <w:lang w:eastAsia="x-none"/>
        </w:rPr>
        <w:t>Заверения об обстоятельствах.</w:t>
      </w:r>
    </w:p>
    <w:p w14:paraId="4305118C" w14:textId="77777777" w:rsidR="00AE0E74" w:rsidRPr="00AE0E74" w:rsidRDefault="00AE0E74" w:rsidP="00AE0E74">
      <w:pPr>
        <w:ind w:firstLine="709"/>
        <w:jc w:val="both"/>
        <w:rPr>
          <w:iCs/>
          <w:color w:val="00B0F0"/>
          <w:szCs w:val="28"/>
          <w:lang w:eastAsia="x-none"/>
        </w:rPr>
      </w:pPr>
      <w:r w:rsidRPr="00AE0E74">
        <w:rPr>
          <w:iCs/>
          <w:color w:val="00B0F0"/>
          <w:szCs w:val="28"/>
          <w:lang w:eastAsia="x-none"/>
        </w:rPr>
        <w:t>14.14.1. Каждая Сторона гарантирует другой Стороне, что:</w:t>
      </w:r>
    </w:p>
    <w:p w14:paraId="347EF230" w14:textId="77777777" w:rsidR="00AE0E74" w:rsidRPr="00AE0E74" w:rsidRDefault="00AE0E74" w:rsidP="00AE0E74">
      <w:pPr>
        <w:ind w:firstLine="709"/>
        <w:jc w:val="both"/>
        <w:rPr>
          <w:iCs/>
          <w:color w:val="00B0F0"/>
          <w:szCs w:val="28"/>
          <w:lang w:eastAsia="x-none"/>
        </w:rPr>
      </w:pPr>
      <w:r w:rsidRPr="00AE0E74">
        <w:rPr>
          <w:iCs/>
          <w:color w:val="00B0F0"/>
          <w:szCs w:val="28"/>
          <w:lang w:eastAsia="x-none"/>
        </w:rPr>
        <w:t>сторона вправе заключать и исполнять Договор;</w:t>
      </w:r>
    </w:p>
    <w:p w14:paraId="051DFC79" w14:textId="77777777" w:rsidR="00AE0E74" w:rsidRPr="00AE0E74" w:rsidRDefault="00AE0E74" w:rsidP="00AE0E74">
      <w:pPr>
        <w:ind w:firstLine="709"/>
        <w:jc w:val="both"/>
        <w:rPr>
          <w:iCs/>
          <w:color w:val="00B0F0"/>
          <w:szCs w:val="28"/>
          <w:lang w:eastAsia="x-none"/>
        </w:rPr>
      </w:pPr>
      <w:r w:rsidRPr="00AE0E74">
        <w:rPr>
          <w:iCs/>
          <w:color w:val="00B0F0"/>
          <w:szCs w:val="28"/>
          <w:lang w:eastAsia="x-none"/>
        </w:rPr>
        <w:t>заключение и/или исполнение Стороной Договора не противоречит прямо или косвенно никаким законам, постановлениям, указам, прочим нормативным актам, актам органов государственной власти и/или местного самоуправления, локальным нормативным актам Стороны, судебным решениям;</w:t>
      </w:r>
    </w:p>
    <w:p w14:paraId="6A6B6A0C" w14:textId="77777777" w:rsidR="00AE0E74" w:rsidRPr="00AE0E74" w:rsidRDefault="00AE0E74" w:rsidP="00AE0E74">
      <w:pPr>
        <w:ind w:firstLine="709"/>
        <w:jc w:val="both"/>
        <w:rPr>
          <w:iCs/>
          <w:color w:val="00B0F0"/>
          <w:szCs w:val="28"/>
          <w:lang w:eastAsia="x-none"/>
        </w:rPr>
      </w:pPr>
      <w:r w:rsidRPr="00AE0E74">
        <w:rPr>
          <w:iCs/>
          <w:color w:val="00B0F0"/>
          <w:szCs w:val="28"/>
          <w:lang w:eastAsia="x-none"/>
        </w:rPr>
        <w:t>стороной получены все и любые разрешения, одобрения и согласования, необходимые ей для заключения и/или исполнения Договора (в том числе в соответствии с действующим законодательством Российской Федерации или учредительными документами Стороны, включая одобрение сделки с заинтересованностью, одобрение крупной сделки).</w:t>
      </w:r>
    </w:p>
    <w:p w14:paraId="35D04220" w14:textId="77777777" w:rsidR="00AE0E74" w:rsidRPr="00AE0E74" w:rsidRDefault="00AE0E74" w:rsidP="00AE0E74">
      <w:pPr>
        <w:ind w:firstLine="709"/>
        <w:jc w:val="both"/>
        <w:rPr>
          <w:iCs/>
          <w:color w:val="00B0F0"/>
          <w:szCs w:val="28"/>
          <w:lang w:eastAsia="x-none"/>
        </w:rPr>
      </w:pPr>
      <w:r w:rsidRPr="00AE0E74">
        <w:rPr>
          <w:iCs/>
          <w:color w:val="00B0F0"/>
          <w:szCs w:val="28"/>
          <w:lang w:eastAsia="x-none"/>
        </w:rPr>
        <w:lastRenderedPageBreak/>
        <w:t>14.14.2. Поставщик настоящим гарантирует, что он не контролируется лицами, включенными в перечень лиц, указанный в постановлении Правительства Российской Федерации от 01.11.2018 № 1300 «О мерах по реализации Указа Президента Российской Федерации от 22.10.2018 № 592», а также что ни он сам, ни лицо, подписавшее настоящий договор, не включены в перечни лиц, в отношении которых применяются специальные экономические меры в соответствии с указанным постановлением Правительства Российской Федерации или в соответствии с любыми иными актами Президента Российской Федерации или Правительства Российской Федерации.</w:t>
      </w:r>
    </w:p>
    <w:p w14:paraId="11859175" w14:textId="77777777" w:rsidR="00AE0E74" w:rsidRPr="00AE0E74" w:rsidRDefault="00AE0E74" w:rsidP="00AE0E74">
      <w:pPr>
        <w:ind w:firstLine="709"/>
        <w:jc w:val="both"/>
        <w:rPr>
          <w:iCs/>
          <w:color w:val="00B0F0"/>
          <w:szCs w:val="28"/>
          <w:lang w:eastAsia="x-none"/>
        </w:rPr>
      </w:pPr>
      <w:r w:rsidRPr="00AE0E74">
        <w:rPr>
          <w:iCs/>
          <w:color w:val="00B0F0"/>
          <w:szCs w:val="28"/>
          <w:lang w:eastAsia="x-none"/>
        </w:rPr>
        <w:t>В случае включения Поставщика, его единоличных исполнительных органов, иных лиц, действующих от его имени, или лиц, которые его контролируют, в перечни лиц, в отношении которых применяются специальные экономические меры в соответствии с какими-либо актами Президента Российской Федерации или Правительства Российской Федерации, Поставщик незамедлительно информирует об этом Покупателя.</w:t>
      </w:r>
    </w:p>
    <w:p w14:paraId="4C29E216" w14:textId="77777777" w:rsidR="00AE0E74" w:rsidRPr="00AE0E74" w:rsidRDefault="00AE0E74" w:rsidP="00AE0E74">
      <w:pPr>
        <w:ind w:firstLine="709"/>
        <w:jc w:val="both"/>
        <w:rPr>
          <w:iCs/>
          <w:color w:val="00B0F0"/>
          <w:szCs w:val="28"/>
          <w:lang w:eastAsia="x-none"/>
        </w:rPr>
      </w:pPr>
      <w:r w:rsidRPr="00AE0E74">
        <w:rPr>
          <w:iCs/>
          <w:color w:val="00B0F0"/>
          <w:szCs w:val="28"/>
          <w:lang w:eastAsia="x-none"/>
        </w:rPr>
        <w:t>Поставщик и Покупатель подтверждают, что условия настоящего пункта признаны ими существенными условиями настоящего Договора в соответствии со статьей 432 Гражданского кодекса Российской Федерации.</w:t>
      </w:r>
    </w:p>
    <w:p w14:paraId="7DD342C0" w14:textId="77777777" w:rsidR="00AE0E74" w:rsidRPr="00AE0E74" w:rsidRDefault="00AE0E74" w:rsidP="00AE0E74">
      <w:pPr>
        <w:ind w:firstLine="709"/>
        <w:jc w:val="both"/>
        <w:rPr>
          <w:iCs/>
          <w:color w:val="00B0F0"/>
          <w:szCs w:val="28"/>
          <w:lang w:eastAsia="x-none"/>
        </w:rPr>
      </w:pPr>
      <w:r w:rsidRPr="00AE0E74">
        <w:rPr>
          <w:iCs/>
          <w:color w:val="00B0F0"/>
          <w:szCs w:val="28"/>
          <w:lang w:eastAsia="x-none"/>
        </w:rPr>
        <w:t>Если специальной нормой части второй Гражданского кодекса Российской Федерации не установлено иное, не предоставление Поставщиком указанной в настоящем пункте информации, а равно получение Покупателем соответствующей информации о включении Поставщика, а также иных лиц, указанных в настоящем пункте, в указанные перечни лиц любым иным способом, является основанием для одностороннего внесудебного отказа Покупателя от исполнения Договора. Договор считается расторгнутым с даты получения Поставщиком соответствующего письменного уведомления Покупателя, если более поздняя дата не будет установлена в уведомлении.</w:t>
      </w:r>
    </w:p>
    <w:p w14:paraId="2CB4BB02" w14:textId="77777777" w:rsidR="00AE0E74" w:rsidRPr="00AE0E74" w:rsidRDefault="00AE0E74" w:rsidP="00AE0E74">
      <w:pPr>
        <w:ind w:firstLine="709"/>
        <w:jc w:val="both"/>
        <w:rPr>
          <w:iCs/>
          <w:color w:val="00B0F0"/>
          <w:szCs w:val="28"/>
          <w:lang w:eastAsia="x-none"/>
        </w:rPr>
      </w:pPr>
      <w:r w:rsidRPr="00AE0E74">
        <w:rPr>
          <w:iCs/>
          <w:color w:val="00B0F0"/>
          <w:szCs w:val="28"/>
          <w:lang w:eastAsia="x-none"/>
        </w:rPr>
        <w:t>Факт включения Поставщика, а также иных лиц, указанных в настоящем пункте, в перечни лиц, в отношении которых применяются специальные экономические меры в соответствии с какими-либо актами Президента или Правительства Российской Федерации, не является обстоятельством непреодолимой силы для Поставщика.</w:t>
      </w:r>
    </w:p>
    <w:p w14:paraId="3C49AAAC" w14:textId="65D90468" w:rsidR="00986413" w:rsidRDefault="00986413" w:rsidP="00074CF7">
      <w:pPr>
        <w:tabs>
          <w:tab w:val="left" w:pos="10065"/>
        </w:tabs>
        <w:ind w:firstLine="709"/>
        <w:jc w:val="both"/>
        <w:rPr>
          <w:szCs w:val="28"/>
        </w:rPr>
      </w:pPr>
      <w:r w:rsidRPr="00316D99">
        <w:rPr>
          <w:szCs w:val="28"/>
        </w:rPr>
        <w:t>14.15. В случае заключения договора с участником закупки, которому предоставлен приоритет в соответствии с Постановлением Правительства РФ от 16.09.2016 № 925, при исполнении договора не допускается замена страны происхождения товаров, за исключением случая, когда в результате такой замены вместо иностранных товаров поставляются российские товары, при этом качество, технические и функциональные характеристики (потребительские свойства) таких товаров не уступают качеству и соответствующим техническим и функциональным характеристикам товаров, указанных в договоре.</w:t>
      </w:r>
    </w:p>
    <w:p w14:paraId="67A37A53" w14:textId="7525D18D" w:rsidR="00954FCD" w:rsidRPr="00316D99" w:rsidRDefault="00954FCD" w:rsidP="00074CF7">
      <w:pPr>
        <w:tabs>
          <w:tab w:val="left" w:pos="10065"/>
        </w:tabs>
        <w:ind w:firstLine="709"/>
        <w:jc w:val="both"/>
        <w:rPr>
          <w:szCs w:val="28"/>
        </w:rPr>
      </w:pPr>
      <w:r>
        <w:rPr>
          <w:szCs w:val="28"/>
        </w:rPr>
        <w:t xml:space="preserve">14.16 </w:t>
      </w:r>
      <w:r>
        <w:t xml:space="preserve">Во исполнение пунктов 1,2 протокола от 16.04.2018 №9-ГД/203-Пр заседания Управляющего комитета по Интегрированной системе управления (далее – ИСУ) АО «Концерн Росэнергоатом» по анализу промежуточных итогов подготовки к Корпоративной миссии ОСАРТ по направлению ИСУ, в целях совершенствования ИСУ Концерна, подготовки Концерна к Корпоративной миссии ОСАРТ, АО «Концерн Росэнергоатом» приказом от 02.07.2018 №9/808-П </w:t>
      </w:r>
      <w:r>
        <w:lastRenderedPageBreak/>
        <w:t>ввело в действие заявления о политиках, с которыми можно ознакомиться на сайте АО «Концерн Росэнергоатом»:http://www.rosenergoatom.ru/about/zayavleniya-o-politikakh/  (данный пункт носит уведомительный характер).</w:t>
      </w:r>
    </w:p>
    <w:p w14:paraId="42F1D38C" w14:textId="583CCD40" w:rsidR="000A400C" w:rsidRPr="00316D99" w:rsidRDefault="0064517F" w:rsidP="008A4385">
      <w:pPr>
        <w:tabs>
          <w:tab w:val="left" w:pos="0"/>
          <w:tab w:val="left" w:pos="10065"/>
        </w:tabs>
        <w:ind w:firstLine="709"/>
        <w:jc w:val="both"/>
        <w:rPr>
          <w:szCs w:val="28"/>
        </w:rPr>
      </w:pPr>
      <w:r w:rsidRPr="00316D99">
        <w:rPr>
          <w:szCs w:val="28"/>
        </w:rPr>
        <w:t>14.1</w:t>
      </w:r>
      <w:r w:rsidR="00954FCD">
        <w:rPr>
          <w:szCs w:val="28"/>
        </w:rPr>
        <w:t>7</w:t>
      </w:r>
      <w:r w:rsidRPr="00316D99">
        <w:rPr>
          <w:szCs w:val="28"/>
        </w:rPr>
        <w:t> </w:t>
      </w:r>
      <w:r w:rsidR="000A400C" w:rsidRPr="00316D99">
        <w:rPr>
          <w:szCs w:val="28"/>
        </w:rPr>
        <w:t>Неотъемлемой частью настоящего договора являются:</w:t>
      </w:r>
    </w:p>
    <w:p w14:paraId="524D8031" w14:textId="58CC6673" w:rsidR="000A400C" w:rsidRPr="00316D99" w:rsidRDefault="000A400C" w:rsidP="008A4385">
      <w:pPr>
        <w:tabs>
          <w:tab w:val="left" w:pos="0"/>
          <w:tab w:val="left" w:pos="10065"/>
        </w:tabs>
        <w:ind w:firstLine="709"/>
        <w:jc w:val="both"/>
        <w:rPr>
          <w:szCs w:val="28"/>
        </w:rPr>
      </w:pPr>
      <w:r w:rsidRPr="00316D99">
        <w:rPr>
          <w:szCs w:val="28"/>
        </w:rPr>
        <w:t>1. Спецификация (Приложе</w:t>
      </w:r>
      <w:r w:rsidR="002041A2">
        <w:rPr>
          <w:szCs w:val="28"/>
        </w:rPr>
        <w:t>ние № 1),</w:t>
      </w:r>
    </w:p>
    <w:p w14:paraId="023BCBF2" w14:textId="774454D4" w:rsidR="000A400C" w:rsidRPr="00316D99" w:rsidRDefault="000A400C" w:rsidP="008A4385">
      <w:pPr>
        <w:tabs>
          <w:tab w:val="left" w:pos="0"/>
          <w:tab w:val="left" w:pos="10065"/>
        </w:tabs>
        <w:ind w:firstLine="709"/>
        <w:jc w:val="both"/>
        <w:rPr>
          <w:szCs w:val="28"/>
        </w:rPr>
      </w:pPr>
      <w:r w:rsidRPr="00316D99">
        <w:rPr>
          <w:szCs w:val="28"/>
        </w:rPr>
        <w:t>2. Требования к обеспе</w:t>
      </w:r>
      <w:r w:rsidR="002041A2">
        <w:rPr>
          <w:szCs w:val="28"/>
        </w:rPr>
        <w:t>чению качества (Приложение № 2),</w:t>
      </w:r>
    </w:p>
    <w:p w14:paraId="4B0BA4DB" w14:textId="24EA82E5" w:rsidR="000A400C" w:rsidRPr="00316D99" w:rsidRDefault="000A400C" w:rsidP="008A4385">
      <w:pPr>
        <w:tabs>
          <w:tab w:val="left" w:pos="0"/>
          <w:tab w:val="left" w:pos="10065"/>
        </w:tabs>
        <w:ind w:firstLine="709"/>
        <w:jc w:val="both"/>
        <w:rPr>
          <w:szCs w:val="28"/>
        </w:rPr>
      </w:pPr>
      <w:r w:rsidRPr="00316D99">
        <w:rPr>
          <w:szCs w:val="28"/>
        </w:rPr>
        <w:t>3 Требования к ПОК в части описания процедуры формирования и поддержания культуры безопасности</w:t>
      </w:r>
      <w:r w:rsidR="002041A2">
        <w:rPr>
          <w:szCs w:val="28"/>
        </w:rPr>
        <w:t xml:space="preserve"> в организации (Приложение № 3),</w:t>
      </w:r>
    </w:p>
    <w:p w14:paraId="18C04A44" w14:textId="745DE654" w:rsidR="000A400C" w:rsidRPr="00316D99" w:rsidRDefault="000A400C" w:rsidP="008A4385">
      <w:pPr>
        <w:tabs>
          <w:tab w:val="left" w:pos="0"/>
          <w:tab w:val="left" w:pos="10065"/>
        </w:tabs>
        <w:ind w:firstLine="709"/>
        <w:jc w:val="both"/>
        <w:rPr>
          <w:szCs w:val="28"/>
        </w:rPr>
      </w:pPr>
      <w:r w:rsidRPr="00316D99">
        <w:rPr>
          <w:szCs w:val="28"/>
        </w:rPr>
        <w:t xml:space="preserve">4. Перечень, условия и сроки передачи документации (Приложение № </w:t>
      </w:r>
      <w:r w:rsidR="00893CAA" w:rsidRPr="00316D99">
        <w:rPr>
          <w:szCs w:val="28"/>
        </w:rPr>
        <w:t>4</w:t>
      </w:r>
      <w:r w:rsidRPr="00316D99">
        <w:rPr>
          <w:szCs w:val="28"/>
        </w:rPr>
        <w:t>)</w:t>
      </w:r>
      <w:r w:rsidR="002041A2">
        <w:rPr>
          <w:szCs w:val="28"/>
        </w:rPr>
        <w:t>,</w:t>
      </w:r>
    </w:p>
    <w:p w14:paraId="23EDE1FB" w14:textId="7E453059" w:rsidR="005C32A6" w:rsidRPr="00316D99" w:rsidRDefault="005C32A6" w:rsidP="00A762FF">
      <w:pPr>
        <w:tabs>
          <w:tab w:val="left" w:pos="10065"/>
        </w:tabs>
        <w:autoSpaceDE w:val="0"/>
        <w:autoSpaceDN w:val="0"/>
        <w:adjustRightInd w:val="0"/>
        <w:ind w:firstLine="709"/>
        <w:jc w:val="both"/>
        <w:outlineLvl w:val="3"/>
        <w:rPr>
          <w:szCs w:val="28"/>
        </w:rPr>
      </w:pPr>
      <w:r w:rsidRPr="00316D99">
        <w:rPr>
          <w:szCs w:val="28"/>
        </w:rPr>
        <w:t xml:space="preserve">5. </w:t>
      </w:r>
      <w:r w:rsidR="002041A2">
        <w:rPr>
          <w:szCs w:val="28"/>
        </w:rPr>
        <w:t>«Оговорка о субпоставщиках»</w:t>
      </w:r>
      <w:r w:rsidR="002041A2" w:rsidRPr="002041A2">
        <w:rPr>
          <w:szCs w:val="28"/>
        </w:rPr>
        <w:t xml:space="preserve"> </w:t>
      </w:r>
      <w:r w:rsidR="002041A2">
        <w:rPr>
          <w:szCs w:val="28"/>
        </w:rPr>
        <w:t>(</w:t>
      </w:r>
      <w:r w:rsidR="002041A2" w:rsidRPr="00316D99">
        <w:rPr>
          <w:szCs w:val="28"/>
        </w:rPr>
        <w:t>Приложение №5</w:t>
      </w:r>
      <w:r w:rsidR="002041A2">
        <w:rPr>
          <w:szCs w:val="28"/>
        </w:rPr>
        <w:t>),</w:t>
      </w:r>
    </w:p>
    <w:p w14:paraId="78031466" w14:textId="1BF5ECB6" w:rsidR="00725EEC" w:rsidRDefault="00725EEC" w:rsidP="00A762FF">
      <w:pPr>
        <w:tabs>
          <w:tab w:val="left" w:pos="10065"/>
        </w:tabs>
        <w:autoSpaceDE w:val="0"/>
        <w:autoSpaceDN w:val="0"/>
        <w:adjustRightInd w:val="0"/>
        <w:ind w:firstLine="709"/>
        <w:jc w:val="both"/>
        <w:outlineLvl w:val="3"/>
        <w:rPr>
          <w:szCs w:val="28"/>
        </w:rPr>
      </w:pPr>
      <w:r w:rsidRPr="00316D99">
        <w:rPr>
          <w:szCs w:val="28"/>
        </w:rPr>
        <w:t xml:space="preserve">6. </w:t>
      </w:r>
      <w:r w:rsidR="00ED0301" w:rsidRPr="00316D99">
        <w:rPr>
          <w:szCs w:val="28"/>
        </w:rPr>
        <w:t>А</w:t>
      </w:r>
      <w:r w:rsidR="002041A2">
        <w:rPr>
          <w:szCs w:val="28"/>
        </w:rPr>
        <w:t>кт сверки взаимных расчетов (П</w:t>
      </w:r>
      <w:r w:rsidRPr="00316D99">
        <w:rPr>
          <w:szCs w:val="28"/>
        </w:rPr>
        <w:t>риложение №6)</w:t>
      </w:r>
      <w:r w:rsidR="005E63C0">
        <w:rPr>
          <w:szCs w:val="28"/>
        </w:rPr>
        <w:t>,</w:t>
      </w:r>
    </w:p>
    <w:p w14:paraId="4AA192C9" w14:textId="0121E0AD" w:rsidR="00F2224D" w:rsidRDefault="00F2224D" w:rsidP="00A762FF">
      <w:pPr>
        <w:tabs>
          <w:tab w:val="left" w:pos="10065"/>
        </w:tabs>
        <w:autoSpaceDE w:val="0"/>
        <w:autoSpaceDN w:val="0"/>
        <w:adjustRightInd w:val="0"/>
        <w:ind w:firstLine="709"/>
        <w:jc w:val="both"/>
        <w:outlineLvl w:val="3"/>
        <w:rPr>
          <w:szCs w:val="28"/>
        </w:rPr>
      </w:pPr>
      <w:r>
        <w:rPr>
          <w:szCs w:val="28"/>
        </w:rPr>
        <w:t>7. Акт приема-передачи поставленного оборудован</w:t>
      </w:r>
      <w:r w:rsidR="005E63C0">
        <w:rPr>
          <w:szCs w:val="28"/>
        </w:rPr>
        <w:t>ия (продукции) (Приложение № 7),</w:t>
      </w:r>
    </w:p>
    <w:p w14:paraId="6D56E619" w14:textId="6DB21E64" w:rsidR="005E63C0" w:rsidRPr="00316D99" w:rsidRDefault="005E63C0" w:rsidP="00A762FF">
      <w:pPr>
        <w:tabs>
          <w:tab w:val="left" w:pos="10065"/>
        </w:tabs>
        <w:autoSpaceDE w:val="0"/>
        <w:autoSpaceDN w:val="0"/>
        <w:adjustRightInd w:val="0"/>
        <w:ind w:firstLine="709"/>
        <w:jc w:val="both"/>
        <w:outlineLvl w:val="3"/>
        <w:rPr>
          <w:szCs w:val="28"/>
        </w:rPr>
      </w:pPr>
      <w:r>
        <w:rPr>
          <w:szCs w:val="28"/>
        </w:rPr>
        <w:t>8. Техническое задание (Приложение №8).</w:t>
      </w:r>
    </w:p>
    <w:p w14:paraId="2932926E" w14:textId="77777777" w:rsidR="005C32A6" w:rsidRPr="008A4385" w:rsidRDefault="005C32A6" w:rsidP="008A4385">
      <w:pPr>
        <w:tabs>
          <w:tab w:val="left" w:pos="0"/>
          <w:tab w:val="left" w:pos="10065"/>
        </w:tabs>
        <w:ind w:firstLine="709"/>
        <w:jc w:val="both"/>
        <w:rPr>
          <w:sz w:val="24"/>
        </w:rPr>
      </w:pPr>
    </w:p>
    <w:p w14:paraId="6807BA26" w14:textId="77777777" w:rsidR="000A400C" w:rsidRPr="002041A2" w:rsidRDefault="000A400C" w:rsidP="002041A2">
      <w:pPr>
        <w:tabs>
          <w:tab w:val="left" w:pos="10065"/>
        </w:tabs>
        <w:ind w:firstLine="709"/>
        <w:jc w:val="both"/>
        <w:rPr>
          <w:b/>
          <w:sz w:val="24"/>
        </w:rPr>
      </w:pPr>
      <w:r w:rsidRPr="002041A2">
        <w:rPr>
          <w:b/>
          <w:sz w:val="24"/>
        </w:rPr>
        <w:t>15.  АДРЕСА И БАНКОВСКИЕ РЕКВИЗИТЫ СТОРОН</w:t>
      </w:r>
    </w:p>
    <w:p w14:paraId="0B7D2BE2" w14:textId="77777777" w:rsidR="000A400C" w:rsidRPr="002041A2" w:rsidRDefault="000A400C" w:rsidP="002041A2">
      <w:pPr>
        <w:tabs>
          <w:tab w:val="left" w:pos="10065"/>
        </w:tabs>
        <w:ind w:firstLine="709"/>
        <w:jc w:val="both"/>
        <w:rPr>
          <w:sz w:val="24"/>
        </w:rPr>
      </w:pPr>
    </w:p>
    <w:tbl>
      <w:tblPr>
        <w:tblW w:w="9676" w:type="dxa"/>
        <w:jc w:val="center"/>
        <w:tblLayout w:type="fixed"/>
        <w:tblLook w:val="0000" w:firstRow="0" w:lastRow="0" w:firstColumn="0" w:lastColumn="0" w:noHBand="0" w:noVBand="0"/>
      </w:tblPr>
      <w:tblGrid>
        <w:gridCol w:w="4248"/>
        <w:gridCol w:w="308"/>
        <w:gridCol w:w="458"/>
        <w:gridCol w:w="134"/>
        <w:gridCol w:w="4160"/>
        <w:gridCol w:w="368"/>
      </w:tblGrid>
      <w:tr w:rsidR="0082720B" w:rsidRPr="0082720B" w14:paraId="42E6BD84" w14:textId="77777777" w:rsidTr="002041A2">
        <w:trPr>
          <w:gridAfter w:val="1"/>
          <w:wAfter w:w="368" w:type="dxa"/>
          <w:jc w:val="center"/>
        </w:trPr>
        <w:tc>
          <w:tcPr>
            <w:tcW w:w="4248" w:type="dxa"/>
          </w:tcPr>
          <w:p w14:paraId="5C093C0A" w14:textId="77777777" w:rsidR="000A400C" w:rsidRPr="002041A2" w:rsidRDefault="000A400C" w:rsidP="002041A2">
            <w:pPr>
              <w:tabs>
                <w:tab w:val="left" w:pos="10065"/>
              </w:tabs>
              <w:ind w:firstLine="709"/>
              <w:jc w:val="both"/>
              <w:rPr>
                <w:sz w:val="24"/>
              </w:rPr>
            </w:pPr>
            <w:r w:rsidRPr="002041A2">
              <w:rPr>
                <w:sz w:val="24"/>
              </w:rPr>
              <w:t xml:space="preserve">ПОСТАВЩИК </w:t>
            </w:r>
          </w:p>
        </w:tc>
        <w:tc>
          <w:tcPr>
            <w:tcW w:w="900" w:type="dxa"/>
            <w:gridSpan w:val="3"/>
          </w:tcPr>
          <w:p w14:paraId="69513BA6" w14:textId="77777777" w:rsidR="000A400C" w:rsidRPr="002041A2" w:rsidRDefault="000A400C" w:rsidP="002041A2">
            <w:pPr>
              <w:tabs>
                <w:tab w:val="left" w:pos="10065"/>
              </w:tabs>
              <w:ind w:firstLine="709"/>
              <w:jc w:val="both"/>
              <w:rPr>
                <w:b/>
                <w:sz w:val="24"/>
              </w:rPr>
            </w:pPr>
          </w:p>
        </w:tc>
        <w:tc>
          <w:tcPr>
            <w:tcW w:w="4160" w:type="dxa"/>
          </w:tcPr>
          <w:p w14:paraId="6C6A3E59" w14:textId="77777777" w:rsidR="000A400C" w:rsidRPr="002041A2" w:rsidRDefault="000A400C" w:rsidP="002041A2">
            <w:pPr>
              <w:tabs>
                <w:tab w:val="left" w:pos="10065"/>
              </w:tabs>
              <w:ind w:firstLine="709"/>
              <w:jc w:val="both"/>
              <w:rPr>
                <w:sz w:val="24"/>
              </w:rPr>
            </w:pPr>
            <w:r w:rsidRPr="002041A2">
              <w:rPr>
                <w:sz w:val="24"/>
              </w:rPr>
              <w:t xml:space="preserve">ПОКУПАТЕЛЬ </w:t>
            </w:r>
          </w:p>
        </w:tc>
      </w:tr>
      <w:tr w:rsidR="0082720B" w:rsidRPr="0082720B" w14:paraId="0239BD85" w14:textId="77777777" w:rsidTr="008A4385">
        <w:trPr>
          <w:gridAfter w:val="1"/>
          <w:wAfter w:w="368" w:type="dxa"/>
          <w:jc w:val="center"/>
        </w:trPr>
        <w:tc>
          <w:tcPr>
            <w:tcW w:w="4248" w:type="dxa"/>
          </w:tcPr>
          <w:p w14:paraId="29013B0F" w14:textId="77777777" w:rsidR="000A400C" w:rsidRPr="0082720B" w:rsidRDefault="00074CF7" w:rsidP="00A762FF">
            <w:pPr>
              <w:tabs>
                <w:tab w:val="left" w:pos="10065"/>
              </w:tabs>
              <w:ind w:firstLine="709"/>
              <w:jc w:val="both"/>
              <w:rPr>
                <w:sz w:val="24"/>
              </w:rPr>
            </w:pPr>
            <w:r w:rsidRPr="0082720B">
              <w:rPr>
                <w:sz w:val="24"/>
              </w:rPr>
              <w:t>___________________________</w:t>
            </w:r>
          </w:p>
          <w:p w14:paraId="2F437A94" w14:textId="77777777" w:rsidR="000A400C" w:rsidRPr="008A4385" w:rsidRDefault="000A400C" w:rsidP="008A4385">
            <w:pPr>
              <w:tabs>
                <w:tab w:val="left" w:pos="10065"/>
              </w:tabs>
              <w:ind w:firstLine="709"/>
              <w:jc w:val="both"/>
              <w:rPr>
                <w:sz w:val="24"/>
                <w:vertAlign w:val="superscript"/>
              </w:rPr>
            </w:pPr>
            <w:r w:rsidRPr="008A4385">
              <w:rPr>
                <w:sz w:val="24"/>
                <w:vertAlign w:val="superscript"/>
              </w:rPr>
              <w:t>наименование юридического лица</w:t>
            </w:r>
          </w:p>
          <w:p w14:paraId="4AC24839" w14:textId="77777777" w:rsidR="000A400C" w:rsidRPr="0082720B" w:rsidRDefault="00074CF7" w:rsidP="00A762FF">
            <w:pPr>
              <w:tabs>
                <w:tab w:val="left" w:pos="10065"/>
              </w:tabs>
              <w:ind w:firstLine="709"/>
              <w:jc w:val="both"/>
              <w:rPr>
                <w:sz w:val="24"/>
              </w:rPr>
            </w:pPr>
            <w:r w:rsidRPr="0082720B">
              <w:rPr>
                <w:sz w:val="24"/>
              </w:rPr>
              <w:t>___________________________</w:t>
            </w:r>
          </w:p>
          <w:p w14:paraId="1A597EFD" w14:textId="77777777" w:rsidR="000A400C" w:rsidRPr="008A4385" w:rsidRDefault="000A400C" w:rsidP="008A4385">
            <w:pPr>
              <w:tabs>
                <w:tab w:val="left" w:pos="10065"/>
              </w:tabs>
              <w:ind w:firstLine="709"/>
              <w:jc w:val="both"/>
              <w:rPr>
                <w:sz w:val="24"/>
                <w:vertAlign w:val="superscript"/>
              </w:rPr>
            </w:pPr>
            <w:r w:rsidRPr="008A4385">
              <w:rPr>
                <w:sz w:val="24"/>
                <w:vertAlign w:val="superscript"/>
              </w:rPr>
              <w:t>почтовый индекс, адрес, телефон, факс, телетайп</w:t>
            </w:r>
          </w:p>
          <w:p w14:paraId="76695FF0" w14:textId="77777777" w:rsidR="000A400C" w:rsidRPr="0082720B" w:rsidRDefault="00074CF7" w:rsidP="00A762FF">
            <w:pPr>
              <w:tabs>
                <w:tab w:val="left" w:pos="10065"/>
              </w:tabs>
              <w:ind w:firstLine="709"/>
              <w:jc w:val="both"/>
              <w:rPr>
                <w:sz w:val="24"/>
              </w:rPr>
            </w:pPr>
            <w:r w:rsidRPr="0082720B">
              <w:rPr>
                <w:sz w:val="24"/>
              </w:rPr>
              <w:t>___________________________</w:t>
            </w:r>
          </w:p>
          <w:p w14:paraId="43926496" w14:textId="22D42676" w:rsidR="000A400C" w:rsidRPr="008A4385" w:rsidRDefault="000A400C" w:rsidP="008A4385">
            <w:pPr>
              <w:tabs>
                <w:tab w:val="left" w:pos="10065"/>
              </w:tabs>
              <w:ind w:firstLine="709"/>
              <w:jc w:val="both"/>
              <w:rPr>
                <w:sz w:val="24"/>
                <w:vertAlign w:val="superscript"/>
              </w:rPr>
            </w:pPr>
            <w:r w:rsidRPr="008A4385">
              <w:rPr>
                <w:sz w:val="24"/>
                <w:vertAlign w:val="superscript"/>
              </w:rPr>
              <w:t>ИНН, КПП, р/cчет, кор/счет, БИК, коды ОКВЭД,ОКПО</w:t>
            </w:r>
          </w:p>
        </w:tc>
        <w:tc>
          <w:tcPr>
            <w:tcW w:w="900" w:type="dxa"/>
            <w:gridSpan w:val="3"/>
          </w:tcPr>
          <w:p w14:paraId="6229A5A2" w14:textId="77777777" w:rsidR="000A400C" w:rsidRPr="008A4385" w:rsidRDefault="000A400C" w:rsidP="008A4385">
            <w:pPr>
              <w:tabs>
                <w:tab w:val="left" w:pos="10065"/>
              </w:tabs>
              <w:ind w:firstLine="709"/>
              <w:jc w:val="both"/>
              <w:rPr>
                <w:sz w:val="24"/>
              </w:rPr>
            </w:pPr>
          </w:p>
        </w:tc>
        <w:tc>
          <w:tcPr>
            <w:tcW w:w="4160" w:type="dxa"/>
          </w:tcPr>
          <w:p w14:paraId="72C41B34" w14:textId="77777777" w:rsidR="000A400C" w:rsidRPr="0082720B" w:rsidRDefault="00074CF7" w:rsidP="00A762FF">
            <w:pPr>
              <w:tabs>
                <w:tab w:val="left" w:pos="10065"/>
              </w:tabs>
              <w:ind w:firstLine="709"/>
              <w:jc w:val="both"/>
              <w:rPr>
                <w:sz w:val="24"/>
              </w:rPr>
            </w:pPr>
            <w:r w:rsidRPr="0082720B">
              <w:rPr>
                <w:sz w:val="24"/>
              </w:rPr>
              <w:t>__________________________</w:t>
            </w:r>
          </w:p>
          <w:p w14:paraId="6854948C" w14:textId="77777777" w:rsidR="000A400C" w:rsidRPr="008A4385" w:rsidRDefault="000A400C" w:rsidP="008A4385">
            <w:pPr>
              <w:tabs>
                <w:tab w:val="left" w:pos="10065"/>
              </w:tabs>
              <w:ind w:firstLine="709"/>
              <w:jc w:val="both"/>
              <w:rPr>
                <w:sz w:val="24"/>
                <w:vertAlign w:val="superscript"/>
              </w:rPr>
            </w:pPr>
            <w:r w:rsidRPr="008A4385">
              <w:rPr>
                <w:sz w:val="24"/>
                <w:vertAlign w:val="superscript"/>
              </w:rPr>
              <w:t>наименование юридического лица</w:t>
            </w:r>
          </w:p>
          <w:p w14:paraId="0FD3A60A" w14:textId="77777777" w:rsidR="000A400C" w:rsidRPr="0082720B" w:rsidRDefault="00074CF7" w:rsidP="00A762FF">
            <w:pPr>
              <w:tabs>
                <w:tab w:val="left" w:pos="10065"/>
              </w:tabs>
              <w:ind w:firstLine="709"/>
              <w:jc w:val="both"/>
              <w:rPr>
                <w:sz w:val="24"/>
              </w:rPr>
            </w:pPr>
            <w:r w:rsidRPr="0082720B">
              <w:rPr>
                <w:sz w:val="24"/>
              </w:rPr>
              <w:t>__________________________</w:t>
            </w:r>
          </w:p>
          <w:p w14:paraId="459585AE" w14:textId="77777777" w:rsidR="000A400C" w:rsidRPr="008A4385" w:rsidRDefault="000A400C" w:rsidP="008A4385">
            <w:pPr>
              <w:tabs>
                <w:tab w:val="left" w:pos="10065"/>
              </w:tabs>
              <w:ind w:firstLine="709"/>
              <w:jc w:val="both"/>
              <w:rPr>
                <w:sz w:val="24"/>
                <w:vertAlign w:val="superscript"/>
              </w:rPr>
            </w:pPr>
            <w:r w:rsidRPr="008A4385">
              <w:rPr>
                <w:sz w:val="24"/>
                <w:vertAlign w:val="superscript"/>
              </w:rPr>
              <w:t>почтовый индекс, адрес, телефон, факс, телетайп</w:t>
            </w:r>
          </w:p>
          <w:p w14:paraId="143638F5" w14:textId="77777777" w:rsidR="000A400C" w:rsidRPr="0082720B" w:rsidRDefault="00074CF7" w:rsidP="00A762FF">
            <w:pPr>
              <w:tabs>
                <w:tab w:val="left" w:pos="10065"/>
              </w:tabs>
              <w:ind w:firstLine="709"/>
              <w:jc w:val="both"/>
              <w:rPr>
                <w:sz w:val="24"/>
              </w:rPr>
            </w:pPr>
            <w:r w:rsidRPr="0082720B">
              <w:rPr>
                <w:sz w:val="24"/>
              </w:rPr>
              <w:t>__________________________</w:t>
            </w:r>
          </w:p>
          <w:p w14:paraId="7F33D32F" w14:textId="3FD4538F" w:rsidR="000A400C" w:rsidRPr="008A4385" w:rsidRDefault="000A400C" w:rsidP="008A4385">
            <w:pPr>
              <w:tabs>
                <w:tab w:val="left" w:pos="10065"/>
              </w:tabs>
              <w:ind w:firstLine="709"/>
              <w:jc w:val="both"/>
              <w:rPr>
                <w:sz w:val="24"/>
                <w:vertAlign w:val="superscript"/>
              </w:rPr>
            </w:pPr>
            <w:r w:rsidRPr="008A4385">
              <w:rPr>
                <w:sz w:val="24"/>
                <w:vertAlign w:val="superscript"/>
              </w:rPr>
              <w:t>ИНН, КПП, р/cчет, кор/счет, БИК, коды ОКВЭД,ОКПО</w:t>
            </w:r>
          </w:p>
        </w:tc>
      </w:tr>
      <w:tr w:rsidR="0082720B" w:rsidRPr="0082720B" w14:paraId="25894562" w14:textId="77777777" w:rsidTr="008A4385">
        <w:trPr>
          <w:jc w:val="center"/>
        </w:trPr>
        <w:tc>
          <w:tcPr>
            <w:tcW w:w="4556" w:type="dxa"/>
            <w:gridSpan w:val="2"/>
          </w:tcPr>
          <w:p w14:paraId="7C284C23" w14:textId="77777777" w:rsidR="000A400C" w:rsidRPr="008A4385" w:rsidRDefault="000A400C" w:rsidP="008A4385">
            <w:pPr>
              <w:tabs>
                <w:tab w:val="left" w:pos="10065"/>
              </w:tabs>
              <w:ind w:firstLine="709"/>
              <w:jc w:val="both"/>
              <w:rPr>
                <w:sz w:val="24"/>
              </w:rPr>
            </w:pPr>
            <w:r w:rsidRPr="008A4385">
              <w:rPr>
                <w:sz w:val="24"/>
              </w:rPr>
              <w:t xml:space="preserve">От ПОСТАВЩИКА </w:t>
            </w:r>
          </w:p>
        </w:tc>
        <w:tc>
          <w:tcPr>
            <w:tcW w:w="458" w:type="dxa"/>
          </w:tcPr>
          <w:p w14:paraId="30FDDD18" w14:textId="77777777" w:rsidR="000A400C" w:rsidRPr="008A4385" w:rsidRDefault="000A400C" w:rsidP="008A4385">
            <w:pPr>
              <w:tabs>
                <w:tab w:val="left" w:pos="10065"/>
              </w:tabs>
              <w:ind w:firstLine="709"/>
              <w:jc w:val="both"/>
              <w:rPr>
                <w:sz w:val="24"/>
              </w:rPr>
            </w:pPr>
          </w:p>
        </w:tc>
        <w:tc>
          <w:tcPr>
            <w:tcW w:w="4662" w:type="dxa"/>
            <w:gridSpan w:val="3"/>
          </w:tcPr>
          <w:p w14:paraId="1617AE60" w14:textId="77777777" w:rsidR="000A400C" w:rsidRPr="008A4385" w:rsidRDefault="000A400C" w:rsidP="008A4385">
            <w:pPr>
              <w:tabs>
                <w:tab w:val="left" w:pos="10065"/>
              </w:tabs>
              <w:ind w:firstLine="709"/>
              <w:jc w:val="both"/>
              <w:rPr>
                <w:sz w:val="24"/>
              </w:rPr>
            </w:pPr>
            <w:r w:rsidRPr="008A4385">
              <w:rPr>
                <w:sz w:val="24"/>
              </w:rPr>
              <w:t>От ПОКУПАТЕЛЯ</w:t>
            </w:r>
          </w:p>
        </w:tc>
      </w:tr>
      <w:tr w:rsidR="0082720B" w:rsidRPr="0082720B" w14:paraId="710B4237" w14:textId="77777777" w:rsidTr="008A4385">
        <w:trPr>
          <w:jc w:val="center"/>
        </w:trPr>
        <w:tc>
          <w:tcPr>
            <w:tcW w:w="4556" w:type="dxa"/>
            <w:gridSpan w:val="2"/>
          </w:tcPr>
          <w:p w14:paraId="1E379666" w14:textId="77777777" w:rsidR="000A400C" w:rsidRPr="0082720B" w:rsidRDefault="00074CF7" w:rsidP="00A762FF">
            <w:pPr>
              <w:tabs>
                <w:tab w:val="left" w:pos="10065"/>
              </w:tabs>
              <w:ind w:firstLine="709"/>
              <w:jc w:val="both"/>
              <w:rPr>
                <w:sz w:val="24"/>
              </w:rPr>
            </w:pPr>
            <w:r w:rsidRPr="0082720B">
              <w:rPr>
                <w:sz w:val="24"/>
              </w:rPr>
              <w:t>______________________________</w:t>
            </w:r>
          </w:p>
          <w:p w14:paraId="559179B5" w14:textId="77777777" w:rsidR="000A400C" w:rsidRPr="008A4385" w:rsidRDefault="000A400C" w:rsidP="008A4385">
            <w:pPr>
              <w:tabs>
                <w:tab w:val="left" w:pos="10065"/>
              </w:tabs>
              <w:ind w:firstLine="709"/>
              <w:jc w:val="both"/>
              <w:rPr>
                <w:sz w:val="24"/>
                <w:vertAlign w:val="superscript"/>
              </w:rPr>
            </w:pPr>
            <w:r w:rsidRPr="008A4385">
              <w:rPr>
                <w:sz w:val="24"/>
                <w:vertAlign w:val="superscript"/>
              </w:rPr>
              <w:t>должность</w:t>
            </w:r>
          </w:p>
          <w:p w14:paraId="48F6E680" w14:textId="77777777" w:rsidR="000A400C" w:rsidRPr="008A4385" w:rsidRDefault="000A400C" w:rsidP="008A4385">
            <w:pPr>
              <w:tabs>
                <w:tab w:val="left" w:pos="10065"/>
              </w:tabs>
              <w:ind w:firstLine="709"/>
              <w:jc w:val="both"/>
              <w:rPr>
                <w:sz w:val="24"/>
              </w:rPr>
            </w:pPr>
            <w:r w:rsidRPr="008A4385">
              <w:rPr>
                <w:sz w:val="24"/>
              </w:rPr>
              <w:t>____________________</w:t>
            </w:r>
          </w:p>
          <w:p w14:paraId="42F59CDC" w14:textId="77777777" w:rsidR="000A400C" w:rsidRPr="008A4385" w:rsidRDefault="000A400C" w:rsidP="008A4385">
            <w:pPr>
              <w:tabs>
                <w:tab w:val="left" w:pos="10065"/>
              </w:tabs>
              <w:ind w:firstLine="709"/>
              <w:jc w:val="both"/>
              <w:rPr>
                <w:sz w:val="24"/>
                <w:vertAlign w:val="superscript"/>
              </w:rPr>
            </w:pPr>
            <w:r w:rsidRPr="008A4385">
              <w:rPr>
                <w:sz w:val="24"/>
                <w:vertAlign w:val="superscript"/>
              </w:rPr>
              <w:t>подпись</w:t>
            </w:r>
          </w:p>
          <w:p w14:paraId="638F6E06" w14:textId="77777777" w:rsidR="000A400C" w:rsidRPr="0082720B" w:rsidRDefault="00074CF7" w:rsidP="00A762FF">
            <w:pPr>
              <w:tabs>
                <w:tab w:val="left" w:pos="10065"/>
              </w:tabs>
              <w:ind w:firstLine="709"/>
              <w:jc w:val="both"/>
              <w:rPr>
                <w:bCs/>
                <w:sz w:val="24"/>
              </w:rPr>
            </w:pPr>
            <w:r w:rsidRPr="0082720B">
              <w:rPr>
                <w:bCs/>
                <w:sz w:val="24"/>
              </w:rPr>
              <w:t>______________________________</w:t>
            </w:r>
          </w:p>
          <w:p w14:paraId="107CCEAC" w14:textId="77777777" w:rsidR="000A400C" w:rsidRPr="008A4385" w:rsidRDefault="000A400C" w:rsidP="008A4385">
            <w:pPr>
              <w:tabs>
                <w:tab w:val="left" w:pos="10065"/>
              </w:tabs>
              <w:ind w:firstLine="709"/>
              <w:jc w:val="both"/>
              <w:rPr>
                <w:sz w:val="24"/>
                <w:vertAlign w:val="superscript"/>
              </w:rPr>
            </w:pPr>
            <w:r w:rsidRPr="008A4385">
              <w:rPr>
                <w:sz w:val="24"/>
                <w:vertAlign w:val="superscript"/>
              </w:rPr>
              <w:t>расшифровка подписи</w:t>
            </w:r>
          </w:p>
          <w:p w14:paraId="1F1164F1" w14:textId="77777777" w:rsidR="000A400C" w:rsidRPr="008A4385" w:rsidRDefault="000A400C" w:rsidP="008A4385">
            <w:pPr>
              <w:tabs>
                <w:tab w:val="left" w:pos="10065"/>
              </w:tabs>
              <w:ind w:firstLine="709"/>
              <w:jc w:val="both"/>
              <w:rPr>
                <w:sz w:val="24"/>
              </w:rPr>
            </w:pPr>
            <w:r w:rsidRPr="008A4385">
              <w:rPr>
                <w:sz w:val="24"/>
              </w:rPr>
              <w:t>“_____”________________  200__г.</w:t>
            </w:r>
          </w:p>
          <w:p w14:paraId="795A3DD3" w14:textId="77777777" w:rsidR="000A400C" w:rsidRPr="008A4385" w:rsidRDefault="000A400C" w:rsidP="008A4385">
            <w:pPr>
              <w:pStyle w:val="4"/>
              <w:tabs>
                <w:tab w:val="left" w:pos="10065"/>
              </w:tabs>
              <w:spacing w:before="0" w:after="0"/>
              <w:ind w:firstLine="709"/>
              <w:rPr>
                <w:rFonts w:ascii="Times New Roman" w:hAnsi="Times New Roman"/>
                <w:b w:val="0"/>
                <w:sz w:val="24"/>
              </w:rPr>
            </w:pPr>
            <w:r w:rsidRPr="008A4385">
              <w:rPr>
                <w:rFonts w:ascii="Times New Roman" w:hAnsi="Times New Roman"/>
                <w:b w:val="0"/>
                <w:sz w:val="24"/>
              </w:rPr>
              <w:t>М.П</w:t>
            </w:r>
          </w:p>
          <w:p w14:paraId="1602C469" w14:textId="77777777" w:rsidR="000A400C" w:rsidRPr="008A4385" w:rsidRDefault="000A400C" w:rsidP="008A4385">
            <w:pPr>
              <w:tabs>
                <w:tab w:val="left" w:pos="10065"/>
              </w:tabs>
              <w:ind w:firstLine="709"/>
              <w:jc w:val="both"/>
              <w:rPr>
                <w:sz w:val="24"/>
              </w:rPr>
            </w:pPr>
          </w:p>
        </w:tc>
        <w:tc>
          <w:tcPr>
            <w:tcW w:w="458" w:type="dxa"/>
          </w:tcPr>
          <w:p w14:paraId="0335B442" w14:textId="77777777" w:rsidR="000A400C" w:rsidRPr="008A4385" w:rsidRDefault="000A400C" w:rsidP="008A4385">
            <w:pPr>
              <w:pStyle w:val="33"/>
              <w:keepNext w:val="0"/>
              <w:tabs>
                <w:tab w:val="left" w:pos="10065"/>
              </w:tabs>
              <w:ind w:firstLine="709"/>
              <w:jc w:val="both"/>
              <w:rPr>
                <w:sz w:val="24"/>
              </w:rPr>
            </w:pPr>
          </w:p>
        </w:tc>
        <w:tc>
          <w:tcPr>
            <w:tcW w:w="4662" w:type="dxa"/>
            <w:gridSpan w:val="3"/>
          </w:tcPr>
          <w:p w14:paraId="3E50FFB9" w14:textId="77777777" w:rsidR="000A400C" w:rsidRPr="0082720B" w:rsidRDefault="00074CF7" w:rsidP="00A762FF">
            <w:pPr>
              <w:tabs>
                <w:tab w:val="left" w:pos="10065"/>
              </w:tabs>
              <w:ind w:firstLine="709"/>
              <w:jc w:val="both"/>
              <w:rPr>
                <w:sz w:val="24"/>
              </w:rPr>
            </w:pPr>
            <w:r w:rsidRPr="0082720B">
              <w:rPr>
                <w:sz w:val="24"/>
              </w:rPr>
              <w:t>______________________________</w:t>
            </w:r>
          </w:p>
          <w:p w14:paraId="446F3B71" w14:textId="77777777" w:rsidR="000A400C" w:rsidRPr="008A4385" w:rsidRDefault="000A400C" w:rsidP="008A4385">
            <w:pPr>
              <w:tabs>
                <w:tab w:val="left" w:pos="10065"/>
              </w:tabs>
              <w:ind w:firstLine="709"/>
              <w:jc w:val="both"/>
              <w:rPr>
                <w:sz w:val="24"/>
                <w:vertAlign w:val="superscript"/>
              </w:rPr>
            </w:pPr>
            <w:r w:rsidRPr="008A4385">
              <w:rPr>
                <w:sz w:val="24"/>
                <w:vertAlign w:val="superscript"/>
              </w:rPr>
              <w:t>должность</w:t>
            </w:r>
          </w:p>
          <w:p w14:paraId="7A4849B8" w14:textId="77777777" w:rsidR="000A400C" w:rsidRPr="008A4385" w:rsidRDefault="000A400C" w:rsidP="008A4385">
            <w:pPr>
              <w:tabs>
                <w:tab w:val="left" w:pos="10065"/>
              </w:tabs>
              <w:ind w:firstLine="709"/>
              <w:jc w:val="both"/>
              <w:rPr>
                <w:sz w:val="24"/>
              </w:rPr>
            </w:pPr>
            <w:r w:rsidRPr="008A4385">
              <w:rPr>
                <w:sz w:val="24"/>
              </w:rPr>
              <w:t>____________________</w:t>
            </w:r>
          </w:p>
          <w:p w14:paraId="424118B8" w14:textId="77777777" w:rsidR="000A400C" w:rsidRPr="008A4385" w:rsidRDefault="000A400C" w:rsidP="008A4385">
            <w:pPr>
              <w:tabs>
                <w:tab w:val="left" w:pos="10065"/>
              </w:tabs>
              <w:ind w:firstLine="709"/>
              <w:jc w:val="both"/>
              <w:rPr>
                <w:sz w:val="24"/>
                <w:vertAlign w:val="superscript"/>
              </w:rPr>
            </w:pPr>
            <w:r w:rsidRPr="008A4385">
              <w:rPr>
                <w:sz w:val="24"/>
                <w:vertAlign w:val="superscript"/>
              </w:rPr>
              <w:t>подпись</w:t>
            </w:r>
          </w:p>
          <w:p w14:paraId="565E34DE" w14:textId="77777777" w:rsidR="000A400C" w:rsidRPr="0082720B" w:rsidRDefault="00074CF7" w:rsidP="00A762FF">
            <w:pPr>
              <w:tabs>
                <w:tab w:val="left" w:pos="10065"/>
              </w:tabs>
              <w:ind w:firstLine="709"/>
              <w:jc w:val="both"/>
              <w:rPr>
                <w:bCs/>
                <w:sz w:val="24"/>
              </w:rPr>
            </w:pPr>
            <w:r w:rsidRPr="0082720B">
              <w:rPr>
                <w:bCs/>
                <w:sz w:val="24"/>
              </w:rPr>
              <w:t>______________________________</w:t>
            </w:r>
          </w:p>
          <w:p w14:paraId="771F034F" w14:textId="77777777" w:rsidR="000A400C" w:rsidRPr="008A4385" w:rsidRDefault="000A400C" w:rsidP="008A4385">
            <w:pPr>
              <w:tabs>
                <w:tab w:val="left" w:pos="10065"/>
              </w:tabs>
              <w:ind w:firstLine="709"/>
              <w:jc w:val="both"/>
              <w:rPr>
                <w:sz w:val="24"/>
                <w:vertAlign w:val="superscript"/>
              </w:rPr>
            </w:pPr>
            <w:r w:rsidRPr="008A4385">
              <w:rPr>
                <w:sz w:val="24"/>
                <w:vertAlign w:val="superscript"/>
              </w:rPr>
              <w:t>расшифровка подписи</w:t>
            </w:r>
          </w:p>
          <w:p w14:paraId="7BCEE5A8" w14:textId="77777777" w:rsidR="000A400C" w:rsidRPr="008A4385" w:rsidRDefault="000A400C" w:rsidP="008A4385">
            <w:pPr>
              <w:tabs>
                <w:tab w:val="left" w:pos="10065"/>
              </w:tabs>
              <w:ind w:firstLine="709"/>
              <w:jc w:val="both"/>
              <w:rPr>
                <w:sz w:val="24"/>
              </w:rPr>
            </w:pPr>
            <w:r w:rsidRPr="008A4385">
              <w:rPr>
                <w:sz w:val="24"/>
              </w:rPr>
              <w:t>“_____”________________  200__ г.</w:t>
            </w:r>
          </w:p>
          <w:p w14:paraId="4B4D56E4" w14:textId="77777777" w:rsidR="000A400C" w:rsidRPr="008A4385" w:rsidRDefault="000A400C" w:rsidP="008A4385">
            <w:pPr>
              <w:pStyle w:val="7"/>
              <w:tabs>
                <w:tab w:val="left" w:pos="10065"/>
              </w:tabs>
              <w:spacing w:before="0" w:after="0"/>
              <w:ind w:firstLine="709"/>
              <w:rPr>
                <w:rFonts w:ascii="Times New Roman" w:hAnsi="Times New Roman"/>
              </w:rPr>
            </w:pPr>
            <w:r w:rsidRPr="008A4385">
              <w:rPr>
                <w:rFonts w:ascii="Times New Roman" w:hAnsi="Times New Roman"/>
              </w:rPr>
              <w:t>М.П</w:t>
            </w:r>
          </w:p>
        </w:tc>
      </w:tr>
    </w:tbl>
    <w:p w14:paraId="66D2A8CA" w14:textId="77777777" w:rsidR="00AD65E2" w:rsidRPr="0082720B" w:rsidRDefault="00AD65E2" w:rsidP="00A762FF">
      <w:pPr>
        <w:tabs>
          <w:tab w:val="left" w:pos="0"/>
          <w:tab w:val="left" w:pos="10065"/>
        </w:tabs>
        <w:spacing w:line="264" w:lineRule="auto"/>
        <w:ind w:firstLine="709"/>
        <w:jc w:val="both"/>
        <w:rPr>
          <w:sz w:val="24"/>
        </w:rPr>
        <w:sectPr w:rsidR="00AD65E2" w:rsidRPr="0082720B" w:rsidSect="00A762FF">
          <w:headerReference w:type="default" r:id="rId13"/>
          <w:footerReference w:type="even" r:id="rId14"/>
          <w:pgSz w:w="11907" w:h="16839" w:code="9"/>
          <w:pgMar w:top="567" w:right="708" w:bottom="652" w:left="1134" w:header="720" w:footer="284" w:gutter="0"/>
          <w:cols w:space="708"/>
          <w:titlePg/>
          <w:docGrid w:linePitch="381"/>
        </w:sectPr>
      </w:pPr>
    </w:p>
    <w:p w14:paraId="3AA23FB9" w14:textId="77777777" w:rsidR="000A400C" w:rsidRPr="00B8791A" w:rsidRDefault="000A400C" w:rsidP="00B8791A">
      <w:pPr>
        <w:tabs>
          <w:tab w:val="left" w:pos="10065"/>
        </w:tabs>
        <w:spacing w:line="216" w:lineRule="auto"/>
        <w:ind w:firstLine="709"/>
        <w:jc w:val="right"/>
        <w:rPr>
          <w:sz w:val="22"/>
        </w:rPr>
      </w:pPr>
      <w:r w:rsidRPr="00B8791A">
        <w:rPr>
          <w:sz w:val="22"/>
        </w:rPr>
        <w:lastRenderedPageBreak/>
        <w:t>Приложение № 1 к договору</w:t>
      </w:r>
    </w:p>
    <w:p w14:paraId="7D737D16" w14:textId="77777777" w:rsidR="000A400C" w:rsidRPr="00B8791A" w:rsidRDefault="000A400C" w:rsidP="00B8791A">
      <w:pPr>
        <w:tabs>
          <w:tab w:val="left" w:pos="10065"/>
        </w:tabs>
        <w:spacing w:line="216" w:lineRule="auto"/>
        <w:ind w:firstLine="709"/>
        <w:jc w:val="right"/>
        <w:rPr>
          <w:sz w:val="22"/>
        </w:rPr>
      </w:pPr>
      <w:r w:rsidRPr="00B8791A">
        <w:rPr>
          <w:sz w:val="22"/>
        </w:rPr>
        <w:t xml:space="preserve">              №             от  «      »             20__ г.</w:t>
      </w:r>
    </w:p>
    <w:p w14:paraId="5292AFE0" w14:textId="1DE93169" w:rsidR="00074CF7" w:rsidRPr="0082720B" w:rsidRDefault="00074CF7" w:rsidP="00A762FF">
      <w:pPr>
        <w:tabs>
          <w:tab w:val="left" w:pos="10065"/>
        </w:tabs>
        <w:spacing w:line="216" w:lineRule="auto"/>
        <w:ind w:firstLine="709"/>
        <w:jc w:val="right"/>
        <w:rPr>
          <w:sz w:val="22"/>
          <w:szCs w:val="22"/>
        </w:rPr>
      </w:pPr>
    </w:p>
    <w:p w14:paraId="6071FA04" w14:textId="16194132" w:rsidR="000A400C" w:rsidRPr="00B8791A" w:rsidRDefault="000A400C" w:rsidP="00B8791A">
      <w:pPr>
        <w:tabs>
          <w:tab w:val="left" w:pos="10065"/>
        </w:tabs>
        <w:spacing w:line="216" w:lineRule="auto"/>
        <w:ind w:firstLine="709"/>
        <w:jc w:val="center"/>
        <w:rPr>
          <w:b/>
          <w:spacing w:val="-1"/>
          <w:sz w:val="22"/>
        </w:rPr>
      </w:pPr>
      <w:r w:rsidRPr="00B8791A">
        <w:rPr>
          <w:b/>
          <w:spacing w:val="-1"/>
          <w:sz w:val="22"/>
        </w:rPr>
        <w:t>СПЕЦИФИКАЦИЯ</w:t>
      </w:r>
      <w:r w:rsidR="00074CF7" w:rsidRPr="0082720B">
        <w:rPr>
          <w:b/>
          <w:bCs/>
          <w:spacing w:val="-1"/>
          <w:sz w:val="22"/>
          <w:szCs w:val="22"/>
        </w:rPr>
        <w:t xml:space="preserve"> </w:t>
      </w:r>
      <w:r w:rsidRPr="00B8791A">
        <w:rPr>
          <w:b/>
          <w:spacing w:val="-1"/>
          <w:sz w:val="22"/>
        </w:rPr>
        <w:t>на поставку ____________________________________</w:t>
      </w:r>
    </w:p>
    <w:p w14:paraId="0F915CE6" w14:textId="77777777" w:rsidR="00074CF7" w:rsidRPr="0082720B" w:rsidRDefault="00074CF7" w:rsidP="00074CF7">
      <w:pPr>
        <w:tabs>
          <w:tab w:val="left" w:pos="10065"/>
        </w:tabs>
        <w:spacing w:line="216" w:lineRule="auto"/>
        <w:ind w:firstLine="709"/>
        <w:jc w:val="right"/>
        <w:rPr>
          <w:b/>
          <w:spacing w:val="-1"/>
          <w:sz w:val="22"/>
          <w:szCs w:val="22"/>
        </w:rPr>
      </w:pPr>
    </w:p>
    <w:tbl>
      <w:tblPr>
        <w:tblW w:w="1524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19"/>
        <w:gridCol w:w="2530"/>
        <w:gridCol w:w="1299"/>
        <w:gridCol w:w="1292"/>
        <w:gridCol w:w="1056"/>
        <w:gridCol w:w="1155"/>
        <w:gridCol w:w="1196"/>
        <w:gridCol w:w="708"/>
        <w:gridCol w:w="993"/>
        <w:gridCol w:w="1106"/>
        <w:gridCol w:w="1320"/>
        <w:gridCol w:w="1074"/>
        <w:gridCol w:w="992"/>
      </w:tblGrid>
      <w:tr w:rsidR="0082720B" w:rsidRPr="0082720B" w14:paraId="25E90D40" w14:textId="77777777" w:rsidTr="00B8791A">
        <w:tc>
          <w:tcPr>
            <w:tcW w:w="519" w:type="dxa"/>
            <w:vAlign w:val="center"/>
          </w:tcPr>
          <w:p w14:paraId="56A5972E" w14:textId="49A7DBE6" w:rsidR="000A400C" w:rsidRPr="00B67070" w:rsidRDefault="00074CF7" w:rsidP="00B67070">
            <w:pPr>
              <w:tabs>
                <w:tab w:val="left" w:pos="10065"/>
              </w:tabs>
              <w:spacing w:before="19" w:line="269" w:lineRule="exact"/>
              <w:ind w:firstLine="709"/>
              <w:jc w:val="both"/>
              <w:rPr>
                <w:sz w:val="22"/>
              </w:rPr>
            </w:pPr>
            <w:r w:rsidRPr="00B67070">
              <w:rPr>
                <w:sz w:val="22"/>
              </w:rPr>
              <w:t>№</w:t>
            </w:r>
            <w:r w:rsidR="000A400C" w:rsidRPr="00B67070">
              <w:rPr>
                <w:sz w:val="22"/>
              </w:rPr>
              <w:t>п/п</w:t>
            </w:r>
          </w:p>
        </w:tc>
        <w:tc>
          <w:tcPr>
            <w:tcW w:w="2530" w:type="dxa"/>
            <w:vAlign w:val="center"/>
          </w:tcPr>
          <w:p w14:paraId="29A59F52" w14:textId="2692421A" w:rsidR="000A400C" w:rsidRPr="00B8791A" w:rsidRDefault="000A400C" w:rsidP="00B8791A">
            <w:pPr>
              <w:tabs>
                <w:tab w:val="left" w:pos="10065"/>
              </w:tabs>
              <w:spacing w:before="19" w:line="269" w:lineRule="exact"/>
              <w:jc w:val="both"/>
              <w:rPr>
                <w:sz w:val="22"/>
              </w:rPr>
            </w:pPr>
            <w:r w:rsidRPr="0082720B">
              <w:rPr>
                <w:sz w:val="22"/>
                <w:szCs w:val="22"/>
              </w:rPr>
              <w:t>Наименование</w:t>
            </w:r>
            <w:r w:rsidR="001C7E02">
              <w:rPr>
                <w:sz w:val="22"/>
                <w:szCs w:val="22"/>
                <w:lang w:val="en-US"/>
              </w:rPr>
              <w:t xml:space="preserve"> </w:t>
            </w:r>
            <w:r w:rsidRPr="0082720B">
              <w:rPr>
                <w:sz w:val="22"/>
                <w:szCs w:val="22"/>
              </w:rPr>
              <w:t>Продукции</w:t>
            </w:r>
          </w:p>
        </w:tc>
        <w:tc>
          <w:tcPr>
            <w:tcW w:w="1299" w:type="dxa"/>
            <w:vAlign w:val="center"/>
          </w:tcPr>
          <w:p w14:paraId="51DDDDF0" w14:textId="77777777" w:rsidR="000A400C" w:rsidRPr="00B8791A" w:rsidRDefault="000A400C" w:rsidP="00B67070">
            <w:pPr>
              <w:tabs>
                <w:tab w:val="left" w:pos="10065"/>
              </w:tabs>
              <w:spacing w:before="19" w:line="269" w:lineRule="exact"/>
              <w:jc w:val="both"/>
              <w:rPr>
                <w:sz w:val="22"/>
              </w:rPr>
            </w:pPr>
            <w:r w:rsidRPr="00B8791A">
              <w:rPr>
                <w:sz w:val="22"/>
              </w:rPr>
              <w:t>Тип, марка</w:t>
            </w:r>
          </w:p>
        </w:tc>
        <w:tc>
          <w:tcPr>
            <w:tcW w:w="1292" w:type="dxa"/>
            <w:vAlign w:val="center"/>
          </w:tcPr>
          <w:p w14:paraId="47980F29" w14:textId="77777777" w:rsidR="000A400C" w:rsidRPr="00B8791A" w:rsidRDefault="000A400C" w:rsidP="00B67070">
            <w:pPr>
              <w:tabs>
                <w:tab w:val="left" w:pos="10065"/>
              </w:tabs>
              <w:spacing w:before="19" w:line="269" w:lineRule="exact"/>
              <w:jc w:val="both"/>
              <w:rPr>
                <w:sz w:val="22"/>
              </w:rPr>
            </w:pPr>
            <w:r w:rsidRPr="00B8791A">
              <w:rPr>
                <w:sz w:val="22"/>
              </w:rPr>
              <w:t>Категория сейсмостойкости</w:t>
            </w:r>
          </w:p>
        </w:tc>
        <w:tc>
          <w:tcPr>
            <w:tcW w:w="1056" w:type="dxa"/>
            <w:vAlign w:val="center"/>
          </w:tcPr>
          <w:p w14:paraId="2F8A82F8" w14:textId="61010E54" w:rsidR="000A400C" w:rsidRPr="00B67070" w:rsidRDefault="000A400C" w:rsidP="00B67070">
            <w:pPr>
              <w:tabs>
                <w:tab w:val="left" w:pos="10065"/>
              </w:tabs>
              <w:spacing w:before="19" w:line="269" w:lineRule="exact"/>
              <w:jc w:val="both"/>
              <w:rPr>
                <w:sz w:val="22"/>
              </w:rPr>
            </w:pPr>
            <w:r w:rsidRPr="00B8791A">
              <w:rPr>
                <w:sz w:val="22"/>
              </w:rPr>
              <w:t xml:space="preserve">Класс безопасности </w:t>
            </w:r>
          </w:p>
        </w:tc>
        <w:tc>
          <w:tcPr>
            <w:tcW w:w="1155" w:type="dxa"/>
            <w:vAlign w:val="center"/>
          </w:tcPr>
          <w:p w14:paraId="6FCF2D39" w14:textId="77777777" w:rsidR="000A400C" w:rsidRPr="00B67070" w:rsidRDefault="000A400C" w:rsidP="00B67070">
            <w:pPr>
              <w:tabs>
                <w:tab w:val="left" w:pos="10065"/>
              </w:tabs>
              <w:spacing w:before="19" w:line="269" w:lineRule="exact"/>
              <w:jc w:val="both"/>
              <w:rPr>
                <w:sz w:val="22"/>
              </w:rPr>
            </w:pPr>
            <w:r w:rsidRPr="00B67070">
              <w:rPr>
                <w:sz w:val="22"/>
              </w:rPr>
              <w:t>Материал</w:t>
            </w:r>
          </w:p>
        </w:tc>
        <w:tc>
          <w:tcPr>
            <w:tcW w:w="1196" w:type="dxa"/>
            <w:vAlign w:val="center"/>
          </w:tcPr>
          <w:p w14:paraId="7A06C855" w14:textId="77777777" w:rsidR="000A400C" w:rsidRPr="00B67070" w:rsidRDefault="000A400C" w:rsidP="00B67070">
            <w:pPr>
              <w:tabs>
                <w:tab w:val="left" w:pos="10065"/>
              </w:tabs>
              <w:spacing w:before="19" w:line="269" w:lineRule="exact"/>
              <w:jc w:val="both"/>
              <w:rPr>
                <w:sz w:val="22"/>
              </w:rPr>
            </w:pPr>
            <w:r w:rsidRPr="00B67070">
              <w:rPr>
                <w:sz w:val="22"/>
              </w:rPr>
              <w:t>ГОСТ, ТУ</w:t>
            </w:r>
          </w:p>
        </w:tc>
        <w:tc>
          <w:tcPr>
            <w:tcW w:w="708" w:type="dxa"/>
            <w:vAlign w:val="center"/>
          </w:tcPr>
          <w:p w14:paraId="714062FB" w14:textId="67A7E5D4" w:rsidR="000A400C" w:rsidRPr="00B67070" w:rsidRDefault="00074CF7" w:rsidP="00B8791A">
            <w:pPr>
              <w:tabs>
                <w:tab w:val="left" w:pos="10065"/>
              </w:tabs>
              <w:spacing w:before="19" w:line="269" w:lineRule="exact"/>
              <w:ind w:firstLine="709"/>
              <w:jc w:val="both"/>
              <w:rPr>
                <w:sz w:val="22"/>
              </w:rPr>
            </w:pPr>
            <w:r w:rsidRPr="0082720B">
              <w:rPr>
                <w:sz w:val="22"/>
                <w:szCs w:val="22"/>
              </w:rPr>
              <w:t>Е</w:t>
            </w:r>
            <w:r w:rsidR="000A400C" w:rsidRPr="0082720B">
              <w:rPr>
                <w:sz w:val="22"/>
                <w:szCs w:val="22"/>
              </w:rPr>
              <w:t>д</w:t>
            </w:r>
            <w:r w:rsidR="000A400C" w:rsidRPr="00B8791A">
              <w:rPr>
                <w:sz w:val="22"/>
              </w:rPr>
              <w:t>. изм.</w:t>
            </w:r>
          </w:p>
        </w:tc>
        <w:tc>
          <w:tcPr>
            <w:tcW w:w="993" w:type="dxa"/>
            <w:vAlign w:val="center"/>
          </w:tcPr>
          <w:p w14:paraId="4E222BFF" w14:textId="77777777" w:rsidR="000A400C" w:rsidRPr="00B67070" w:rsidRDefault="000A400C" w:rsidP="00B67070">
            <w:pPr>
              <w:tabs>
                <w:tab w:val="left" w:pos="10065"/>
              </w:tabs>
              <w:spacing w:before="19" w:line="269" w:lineRule="exact"/>
              <w:jc w:val="both"/>
              <w:rPr>
                <w:sz w:val="22"/>
              </w:rPr>
            </w:pPr>
            <w:r w:rsidRPr="00B67070">
              <w:rPr>
                <w:sz w:val="22"/>
              </w:rPr>
              <w:t>Кол-во</w:t>
            </w:r>
          </w:p>
        </w:tc>
        <w:tc>
          <w:tcPr>
            <w:tcW w:w="1106" w:type="dxa"/>
            <w:vAlign w:val="center"/>
          </w:tcPr>
          <w:p w14:paraId="0FFEB65F" w14:textId="77777777" w:rsidR="000A400C" w:rsidRPr="00B67070" w:rsidRDefault="000A400C" w:rsidP="00B67070">
            <w:pPr>
              <w:tabs>
                <w:tab w:val="left" w:pos="10065"/>
              </w:tabs>
              <w:spacing w:before="19" w:line="269" w:lineRule="exact"/>
              <w:jc w:val="both"/>
              <w:rPr>
                <w:sz w:val="22"/>
              </w:rPr>
            </w:pPr>
            <w:r w:rsidRPr="00B67070">
              <w:rPr>
                <w:sz w:val="22"/>
              </w:rPr>
              <w:t>Срок поставки</w:t>
            </w:r>
          </w:p>
        </w:tc>
        <w:tc>
          <w:tcPr>
            <w:tcW w:w="1320" w:type="dxa"/>
            <w:vAlign w:val="center"/>
          </w:tcPr>
          <w:p w14:paraId="39A72118" w14:textId="77777777" w:rsidR="000A400C" w:rsidRPr="00B67070" w:rsidRDefault="000A400C" w:rsidP="00B67070">
            <w:pPr>
              <w:tabs>
                <w:tab w:val="left" w:pos="10065"/>
              </w:tabs>
              <w:spacing w:before="19" w:line="269" w:lineRule="exact"/>
              <w:jc w:val="both"/>
              <w:rPr>
                <w:sz w:val="22"/>
              </w:rPr>
            </w:pPr>
            <w:r w:rsidRPr="00B67070">
              <w:rPr>
                <w:sz w:val="22"/>
              </w:rPr>
              <w:t>Грузопо-лучатель</w:t>
            </w:r>
          </w:p>
        </w:tc>
        <w:tc>
          <w:tcPr>
            <w:tcW w:w="1074" w:type="dxa"/>
            <w:vAlign w:val="center"/>
          </w:tcPr>
          <w:p w14:paraId="5BAD739A" w14:textId="47ABD288" w:rsidR="000A400C" w:rsidRPr="00B67070" w:rsidRDefault="000A400C" w:rsidP="00B67070">
            <w:pPr>
              <w:tabs>
                <w:tab w:val="left" w:pos="10065"/>
              </w:tabs>
              <w:spacing w:before="19" w:line="269" w:lineRule="exact"/>
              <w:jc w:val="both"/>
              <w:rPr>
                <w:sz w:val="22"/>
              </w:rPr>
            </w:pPr>
            <w:r w:rsidRPr="00B67070">
              <w:rPr>
                <w:sz w:val="22"/>
              </w:rPr>
              <w:t>Цена за ед. (руб. без НДС)</w:t>
            </w:r>
          </w:p>
        </w:tc>
        <w:tc>
          <w:tcPr>
            <w:tcW w:w="992" w:type="dxa"/>
            <w:vAlign w:val="center"/>
          </w:tcPr>
          <w:p w14:paraId="2838CBA4" w14:textId="25B88C4A" w:rsidR="000A400C" w:rsidRPr="00B67070" w:rsidRDefault="000A400C" w:rsidP="00B67070">
            <w:pPr>
              <w:tabs>
                <w:tab w:val="left" w:pos="10065"/>
              </w:tabs>
              <w:spacing w:before="19" w:line="269" w:lineRule="exact"/>
              <w:jc w:val="both"/>
              <w:rPr>
                <w:sz w:val="22"/>
              </w:rPr>
            </w:pPr>
            <w:r w:rsidRPr="00B67070">
              <w:rPr>
                <w:sz w:val="22"/>
              </w:rPr>
              <w:t>Стоимость</w:t>
            </w:r>
            <w:r w:rsidR="00074CF7" w:rsidRPr="0082720B">
              <w:rPr>
                <w:sz w:val="22"/>
                <w:szCs w:val="22"/>
              </w:rPr>
              <w:t xml:space="preserve"> </w:t>
            </w:r>
            <w:r w:rsidRPr="00B67070">
              <w:rPr>
                <w:sz w:val="22"/>
              </w:rPr>
              <w:t>(руб. без НДС)</w:t>
            </w:r>
          </w:p>
        </w:tc>
      </w:tr>
      <w:tr w:rsidR="0082720B" w:rsidRPr="0082720B" w14:paraId="1BA5BD1D" w14:textId="77777777" w:rsidTr="00B67070">
        <w:trPr>
          <w:trHeight w:val="502"/>
        </w:trPr>
        <w:tc>
          <w:tcPr>
            <w:tcW w:w="519" w:type="dxa"/>
            <w:vAlign w:val="center"/>
          </w:tcPr>
          <w:p w14:paraId="78AE0C57" w14:textId="77777777" w:rsidR="000A400C" w:rsidRPr="00B67070" w:rsidRDefault="000A400C" w:rsidP="00B67070">
            <w:pPr>
              <w:tabs>
                <w:tab w:val="left" w:pos="10065"/>
              </w:tabs>
              <w:spacing w:before="19" w:line="269" w:lineRule="exact"/>
              <w:ind w:firstLine="709"/>
              <w:jc w:val="both"/>
              <w:rPr>
                <w:sz w:val="22"/>
              </w:rPr>
            </w:pPr>
            <w:r w:rsidRPr="00B67070">
              <w:rPr>
                <w:sz w:val="22"/>
              </w:rPr>
              <w:t>1</w:t>
            </w:r>
          </w:p>
        </w:tc>
        <w:tc>
          <w:tcPr>
            <w:tcW w:w="2530" w:type="dxa"/>
            <w:vAlign w:val="center"/>
          </w:tcPr>
          <w:p w14:paraId="481C595F" w14:textId="77777777" w:rsidR="000A400C" w:rsidRPr="00B67070" w:rsidRDefault="000A400C" w:rsidP="00B67070">
            <w:pPr>
              <w:tabs>
                <w:tab w:val="left" w:pos="10065"/>
              </w:tabs>
              <w:ind w:firstLine="709"/>
              <w:jc w:val="both"/>
              <w:rPr>
                <w:sz w:val="22"/>
              </w:rPr>
            </w:pPr>
          </w:p>
          <w:p w14:paraId="029D5D6B" w14:textId="77777777" w:rsidR="000A400C" w:rsidRPr="00B67070" w:rsidRDefault="000A400C" w:rsidP="00B67070">
            <w:pPr>
              <w:tabs>
                <w:tab w:val="left" w:pos="10065"/>
              </w:tabs>
              <w:ind w:firstLine="709"/>
              <w:jc w:val="both"/>
              <w:rPr>
                <w:sz w:val="22"/>
              </w:rPr>
            </w:pPr>
          </w:p>
          <w:p w14:paraId="6A15856B" w14:textId="77777777" w:rsidR="000A400C" w:rsidRPr="00B67070" w:rsidRDefault="000A400C" w:rsidP="00B67070">
            <w:pPr>
              <w:tabs>
                <w:tab w:val="left" w:pos="10065"/>
              </w:tabs>
              <w:ind w:firstLine="709"/>
              <w:jc w:val="both"/>
              <w:rPr>
                <w:sz w:val="22"/>
              </w:rPr>
            </w:pPr>
          </w:p>
          <w:p w14:paraId="56AC58E0" w14:textId="77777777" w:rsidR="000A400C" w:rsidRPr="00B67070" w:rsidRDefault="000A400C" w:rsidP="00B67070">
            <w:pPr>
              <w:tabs>
                <w:tab w:val="left" w:pos="10065"/>
              </w:tabs>
              <w:ind w:firstLine="709"/>
              <w:jc w:val="both"/>
              <w:rPr>
                <w:sz w:val="22"/>
              </w:rPr>
            </w:pPr>
          </w:p>
        </w:tc>
        <w:tc>
          <w:tcPr>
            <w:tcW w:w="1299" w:type="dxa"/>
            <w:vAlign w:val="center"/>
          </w:tcPr>
          <w:p w14:paraId="2CDA75A6" w14:textId="77777777" w:rsidR="000A400C" w:rsidRPr="00B67070" w:rsidRDefault="000A400C" w:rsidP="00B67070">
            <w:pPr>
              <w:tabs>
                <w:tab w:val="left" w:pos="10065"/>
              </w:tabs>
              <w:spacing w:before="19" w:line="269" w:lineRule="exact"/>
              <w:ind w:firstLine="709"/>
              <w:jc w:val="both"/>
              <w:rPr>
                <w:sz w:val="22"/>
              </w:rPr>
            </w:pPr>
          </w:p>
        </w:tc>
        <w:tc>
          <w:tcPr>
            <w:tcW w:w="1292" w:type="dxa"/>
            <w:vAlign w:val="center"/>
          </w:tcPr>
          <w:p w14:paraId="53E026D6" w14:textId="77777777" w:rsidR="000A400C" w:rsidRPr="00B67070" w:rsidRDefault="000A400C" w:rsidP="00B67070">
            <w:pPr>
              <w:tabs>
                <w:tab w:val="left" w:pos="10065"/>
              </w:tabs>
              <w:ind w:firstLine="709"/>
              <w:jc w:val="both"/>
              <w:rPr>
                <w:sz w:val="22"/>
              </w:rPr>
            </w:pPr>
          </w:p>
        </w:tc>
        <w:tc>
          <w:tcPr>
            <w:tcW w:w="1056" w:type="dxa"/>
            <w:vAlign w:val="center"/>
          </w:tcPr>
          <w:p w14:paraId="593ECF29" w14:textId="77777777" w:rsidR="000A400C" w:rsidRPr="00B67070" w:rsidRDefault="000A400C" w:rsidP="00B67070">
            <w:pPr>
              <w:tabs>
                <w:tab w:val="left" w:pos="10065"/>
              </w:tabs>
              <w:ind w:firstLine="709"/>
              <w:jc w:val="both"/>
              <w:rPr>
                <w:sz w:val="22"/>
              </w:rPr>
            </w:pPr>
          </w:p>
        </w:tc>
        <w:tc>
          <w:tcPr>
            <w:tcW w:w="1155" w:type="dxa"/>
            <w:vAlign w:val="center"/>
          </w:tcPr>
          <w:p w14:paraId="599E358E" w14:textId="77777777" w:rsidR="000A400C" w:rsidRPr="00B67070" w:rsidRDefault="000A400C" w:rsidP="00B67070">
            <w:pPr>
              <w:tabs>
                <w:tab w:val="left" w:pos="10065"/>
              </w:tabs>
              <w:spacing w:before="19" w:line="269" w:lineRule="exact"/>
              <w:ind w:firstLine="709"/>
              <w:jc w:val="both"/>
              <w:rPr>
                <w:sz w:val="22"/>
              </w:rPr>
            </w:pPr>
          </w:p>
        </w:tc>
        <w:tc>
          <w:tcPr>
            <w:tcW w:w="1196" w:type="dxa"/>
            <w:vAlign w:val="center"/>
          </w:tcPr>
          <w:p w14:paraId="25796460" w14:textId="77777777" w:rsidR="000A400C" w:rsidRPr="00B67070" w:rsidRDefault="000A400C" w:rsidP="00B67070">
            <w:pPr>
              <w:tabs>
                <w:tab w:val="left" w:pos="10065"/>
              </w:tabs>
              <w:spacing w:before="19" w:line="269" w:lineRule="exact"/>
              <w:ind w:firstLine="709"/>
              <w:jc w:val="both"/>
              <w:rPr>
                <w:sz w:val="22"/>
              </w:rPr>
            </w:pPr>
          </w:p>
        </w:tc>
        <w:tc>
          <w:tcPr>
            <w:tcW w:w="708" w:type="dxa"/>
            <w:vAlign w:val="center"/>
          </w:tcPr>
          <w:p w14:paraId="3D0C7DE8" w14:textId="77777777" w:rsidR="000A400C" w:rsidRPr="00B67070" w:rsidRDefault="000A400C" w:rsidP="00B67070">
            <w:pPr>
              <w:tabs>
                <w:tab w:val="left" w:pos="10065"/>
              </w:tabs>
              <w:spacing w:before="19" w:line="269" w:lineRule="exact"/>
              <w:ind w:firstLine="709"/>
              <w:jc w:val="both"/>
              <w:rPr>
                <w:sz w:val="22"/>
              </w:rPr>
            </w:pPr>
          </w:p>
        </w:tc>
        <w:tc>
          <w:tcPr>
            <w:tcW w:w="993" w:type="dxa"/>
            <w:vAlign w:val="center"/>
          </w:tcPr>
          <w:p w14:paraId="23470E9D" w14:textId="77777777" w:rsidR="000A400C" w:rsidRPr="00B67070" w:rsidRDefault="000A400C" w:rsidP="00B67070">
            <w:pPr>
              <w:tabs>
                <w:tab w:val="left" w:pos="10065"/>
              </w:tabs>
              <w:ind w:firstLine="709"/>
              <w:jc w:val="both"/>
              <w:rPr>
                <w:sz w:val="22"/>
              </w:rPr>
            </w:pPr>
          </w:p>
        </w:tc>
        <w:tc>
          <w:tcPr>
            <w:tcW w:w="1106" w:type="dxa"/>
            <w:vAlign w:val="center"/>
          </w:tcPr>
          <w:p w14:paraId="780874FF" w14:textId="77777777" w:rsidR="000A400C" w:rsidRPr="00B67070" w:rsidRDefault="000A400C" w:rsidP="00B67070">
            <w:pPr>
              <w:tabs>
                <w:tab w:val="left" w:pos="10065"/>
              </w:tabs>
              <w:spacing w:before="19" w:line="269" w:lineRule="exact"/>
              <w:ind w:firstLine="709"/>
              <w:jc w:val="both"/>
              <w:rPr>
                <w:sz w:val="22"/>
              </w:rPr>
            </w:pPr>
          </w:p>
        </w:tc>
        <w:tc>
          <w:tcPr>
            <w:tcW w:w="1320" w:type="dxa"/>
          </w:tcPr>
          <w:p w14:paraId="777D6447" w14:textId="77777777" w:rsidR="000A400C" w:rsidRPr="00B67070" w:rsidRDefault="000A400C" w:rsidP="00B67070">
            <w:pPr>
              <w:tabs>
                <w:tab w:val="left" w:pos="10065"/>
              </w:tabs>
              <w:spacing w:before="19" w:line="269" w:lineRule="exact"/>
              <w:ind w:firstLine="709"/>
              <w:jc w:val="both"/>
              <w:rPr>
                <w:b/>
                <w:sz w:val="22"/>
              </w:rPr>
            </w:pPr>
          </w:p>
        </w:tc>
        <w:tc>
          <w:tcPr>
            <w:tcW w:w="1074" w:type="dxa"/>
            <w:vAlign w:val="center"/>
          </w:tcPr>
          <w:p w14:paraId="207CEB8F" w14:textId="77777777" w:rsidR="000A400C" w:rsidRPr="00B67070" w:rsidRDefault="000A400C" w:rsidP="00B67070">
            <w:pPr>
              <w:tabs>
                <w:tab w:val="left" w:pos="10065"/>
              </w:tabs>
              <w:spacing w:before="19" w:line="269" w:lineRule="exact"/>
              <w:ind w:firstLine="709"/>
              <w:jc w:val="both"/>
              <w:rPr>
                <w:b/>
                <w:sz w:val="22"/>
              </w:rPr>
            </w:pPr>
          </w:p>
        </w:tc>
        <w:tc>
          <w:tcPr>
            <w:tcW w:w="992" w:type="dxa"/>
            <w:vAlign w:val="center"/>
          </w:tcPr>
          <w:p w14:paraId="736598D9" w14:textId="77777777" w:rsidR="000A400C" w:rsidRPr="00B67070" w:rsidRDefault="000A400C" w:rsidP="00B67070">
            <w:pPr>
              <w:tabs>
                <w:tab w:val="left" w:pos="10065"/>
              </w:tabs>
              <w:spacing w:before="19" w:line="269" w:lineRule="exact"/>
              <w:ind w:firstLine="709"/>
              <w:jc w:val="both"/>
              <w:rPr>
                <w:b/>
                <w:sz w:val="22"/>
              </w:rPr>
            </w:pPr>
          </w:p>
        </w:tc>
      </w:tr>
      <w:tr w:rsidR="0082720B" w:rsidRPr="0082720B" w14:paraId="58A3EDDA" w14:textId="77777777" w:rsidTr="00B67070">
        <w:tc>
          <w:tcPr>
            <w:tcW w:w="519" w:type="dxa"/>
          </w:tcPr>
          <w:p w14:paraId="4054B3D0" w14:textId="77777777" w:rsidR="000A400C" w:rsidRPr="00B67070" w:rsidRDefault="000A400C" w:rsidP="00B67070">
            <w:pPr>
              <w:tabs>
                <w:tab w:val="left" w:pos="10065"/>
              </w:tabs>
              <w:spacing w:before="19" w:line="269" w:lineRule="exact"/>
              <w:ind w:firstLine="709"/>
              <w:jc w:val="both"/>
              <w:rPr>
                <w:sz w:val="22"/>
              </w:rPr>
            </w:pPr>
            <w:r w:rsidRPr="00B67070">
              <w:rPr>
                <w:sz w:val="22"/>
              </w:rPr>
              <w:t>2</w:t>
            </w:r>
          </w:p>
        </w:tc>
        <w:tc>
          <w:tcPr>
            <w:tcW w:w="2530" w:type="dxa"/>
            <w:vAlign w:val="center"/>
          </w:tcPr>
          <w:p w14:paraId="0C8307D6" w14:textId="3274F619" w:rsidR="000A400C" w:rsidRPr="00B67070" w:rsidRDefault="000A400C" w:rsidP="00294F51">
            <w:pPr>
              <w:tabs>
                <w:tab w:val="left" w:pos="10065"/>
              </w:tabs>
              <w:spacing w:before="19" w:line="269" w:lineRule="exact"/>
              <w:ind w:firstLine="709"/>
              <w:jc w:val="both"/>
              <w:rPr>
                <w:sz w:val="22"/>
              </w:rPr>
            </w:pPr>
            <w:r w:rsidRPr="00B67070">
              <w:rPr>
                <w:sz w:val="22"/>
              </w:rPr>
              <w:t>кроме того НДС (</w:t>
            </w:r>
            <w:r w:rsidR="00294F51">
              <w:rPr>
                <w:sz w:val="22"/>
              </w:rPr>
              <w:t>20</w:t>
            </w:r>
            <w:r w:rsidRPr="00B67070">
              <w:rPr>
                <w:sz w:val="22"/>
              </w:rPr>
              <w:t>%)</w:t>
            </w:r>
          </w:p>
        </w:tc>
        <w:tc>
          <w:tcPr>
            <w:tcW w:w="1299" w:type="dxa"/>
          </w:tcPr>
          <w:p w14:paraId="19D044FB" w14:textId="77777777" w:rsidR="000A400C" w:rsidRPr="00B67070" w:rsidRDefault="000A400C" w:rsidP="00B67070">
            <w:pPr>
              <w:tabs>
                <w:tab w:val="left" w:pos="10065"/>
              </w:tabs>
              <w:spacing w:before="19" w:line="269" w:lineRule="exact"/>
              <w:ind w:firstLine="709"/>
              <w:jc w:val="both"/>
              <w:rPr>
                <w:sz w:val="22"/>
              </w:rPr>
            </w:pPr>
          </w:p>
        </w:tc>
        <w:tc>
          <w:tcPr>
            <w:tcW w:w="1292" w:type="dxa"/>
          </w:tcPr>
          <w:p w14:paraId="65F3196A" w14:textId="77777777" w:rsidR="000A400C" w:rsidRPr="00B67070" w:rsidRDefault="000A400C" w:rsidP="00B67070">
            <w:pPr>
              <w:tabs>
                <w:tab w:val="left" w:pos="10065"/>
              </w:tabs>
              <w:ind w:firstLine="709"/>
              <w:jc w:val="both"/>
              <w:rPr>
                <w:sz w:val="22"/>
              </w:rPr>
            </w:pPr>
          </w:p>
        </w:tc>
        <w:tc>
          <w:tcPr>
            <w:tcW w:w="1056" w:type="dxa"/>
          </w:tcPr>
          <w:p w14:paraId="3A22D53E" w14:textId="77777777" w:rsidR="000A400C" w:rsidRPr="00B67070" w:rsidRDefault="000A400C" w:rsidP="00B67070">
            <w:pPr>
              <w:tabs>
                <w:tab w:val="left" w:pos="10065"/>
              </w:tabs>
              <w:ind w:firstLine="709"/>
              <w:jc w:val="both"/>
              <w:rPr>
                <w:sz w:val="22"/>
              </w:rPr>
            </w:pPr>
          </w:p>
        </w:tc>
        <w:tc>
          <w:tcPr>
            <w:tcW w:w="1155" w:type="dxa"/>
            <w:vAlign w:val="center"/>
          </w:tcPr>
          <w:p w14:paraId="655B8E47" w14:textId="77777777" w:rsidR="000A400C" w:rsidRPr="00B67070" w:rsidRDefault="000A400C" w:rsidP="00B67070">
            <w:pPr>
              <w:tabs>
                <w:tab w:val="left" w:pos="10065"/>
              </w:tabs>
              <w:spacing w:before="19" w:line="269" w:lineRule="exact"/>
              <w:ind w:firstLine="709"/>
              <w:jc w:val="both"/>
              <w:rPr>
                <w:sz w:val="22"/>
              </w:rPr>
            </w:pPr>
          </w:p>
        </w:tc>
        <w:tc>
          <w:tcPr>
            <w:tcW w:w="1196" w:type="dxa"/>
            <w:vAlign w:val="center"/>
          </w:tcPr>
          <w:p w14:paraId="046E2312" w14:textId="77777777" w:rsidR="000A400C" w:rsidRPr="00B67070" w:rsidRDefault="000A400C" w:rsidP="00B67070">
            <w:pPr>
              <w:tabs>
                <w:tab w:val="left" w:pos="10065"/>
              </w:tabs>
              <w:spacing w:before="19" w:line="269" w:lineRule="exact"/>
              <w:ind w:firstLine="709"/>
              <w:jc w:val="both"/>
              <w:rPr>
                <w:sz w:val="22"/>
              </w:rPr>
            </w:pPr>
          </w:p>
        </w:tc>
        <w:tc>
          <w:tcPr>
            <w:tcW w:w="708" w:type="dxa"/>
          </w:tcPr>
          <w:p w14:paraId="104424E3" w14:textId="77777777" w:rsidR="000A400C" w:rsidRPr="00B67070" w:rsidRDefault="000A400C" w:rsidP="00B67070">
            <w:pPr>
              <w:tabs>
                <w:tab w:val="left" w:pos="10065"/>
              </w:tabs>
              <w:ind w:firstLine="709"/>
              <w:jc w:val="both"/>
              <w:rPr>
                <w:sz w:val="22"/>
              </w:rPr>
            </w:pPr>
          </w:p>
        </w:tc>
        <w:tc>
          <w:tcPr>
            <w:tcW w:w="993" w:type="dxa"/>
            <w:vAlign w:val="center"/>
          </w:tcPr>
          <w:p w14:paraId="2147C68C" w14:textId="77777777" w:rsidR="000A400C" w:rsidRPr="00B67070" w:rsidRDefault="000A400C" w:rsidP="00B67070">
            <w:pPr>
              <w:tabs>
                <w:tab w:val="left" w:pos="10065"/>
              </w:tabs>
              <w:ind w:firstLine="709"/>
              <w:jc w:val="both"/>
              <w:rPr>
                <w:sz w:val="22"/>
              </w:rPr>
            </w:pPr>
          </w:p>
        </w:tc>
        <w:tc>
          <w:tcPr>
            <w:tcW w:w="1106" w:type="dxa"/>
          </w:tcPr>
          <w:p w14:paraId="5998B788" w14:textId="77777777" w:rsidR="000A400C" w:rsidRPr="00B67070" w:rsidRDefault="000A400C" w:rsidP="00B67070">
            <w:pPr>
              <w:tabs>
                <w:tab w:val="left" w:pos="10065"/>
              </w:tabs>
              <w:spacing w:before="19" w:line="269" w:lineRule="exact"/>
              <w:ind w:firstLine="709"/>
              <w:jc w:val="both"/>
              <w:rPr>
                <w:sz w:val="22"/>
              </w:rPr>
            </w:pPr>
          </w:p>
        </w:tc>
        <w:tc>
          <w:tcPr>
            <w:tcW w:w="1320" w:type="dxa"/>
          </w:tcPr>
          <w:p w14:paraId="52C5D1F8" w14:textId="77777777" w:rsidR="000A400C" w:rsidRPr="00B67070" w:rsidRDefault="000A400C" w:rsidP="00B67070">
            <w:pPr>
              <w:tabs>
                <w:tab w:val="left" w:pos="10065"/>
              </w:tabs>
              <w:spacing w:before="19" w:line="269" w:lineRule="exact"/>
              <w:ind w:firstLine="709"/>
              <w:jc w:val="both"/>
              <w:rPr>
                <w:sz w:val="22"/>
              </w:rPr>
            </w:pPr>
          </w:p>
        </w:tc>
        <w:tc>
          <w:tcPr>
            <w:tcW w:w="1074" w:type="dxa"/>
            <w:vAlign w:val="center"/>
          </w:tcPr>
          <w:p w14:paraId="0A14F0B6" w14:textId="77777777" w:rsidR="000A400C" w:rsidRPr="00B67070" w:rsidRDefault="000A400C" w:rsidP="00B67070">
            <w:pPr>
              <w:tabs>
                <w:tab w:val="left" w:pos="10065"/>
              </w:tabs>
              <w:spacing w:before="19" w:line="269" w:lineRule="exact"/>
              <w:ind w:firstLine="709"/>
              <w:jc w:val="both"/>
              <w:rPr>
                <w:sz w:val="22"/>
              </w:rPr>
            </w:pPr>
          </w:p>
        </w:tc>
        <w:tc>
          <w:tcPr>
            <w:tcW w:w="992" w:type="dxa"/>
            <w:vAlign w:val="center"/>
          </w:tcPr>
          <w:p w14:paraId="606332E2" w14:textId="77777777" w:rsidR="000A400C" w:rsidRPr="00B67070" w:rsidRDefault="000A400C" w:rsidP="00B67070">
            <w:pPr>
              <w:tabs>
                <w:tab w:val="left" w:pos="10065"/>
              </w:tabs>
              <w:spacing w:before="19" w:line="269" w:lineRule="exact"/>
              <w:ind w:firstLine="709"/>
              <w:jc w:val="both"/>
              <w:rPr>
                <w:b/>
                <w:sz w:val="22"/>
              </w:rPr>
            </w:pPr>
          </w:p>
        </w:tc>
      </w:tr>
      <w:tr w:rsidR="0082720B" w:rsidRPr="0082720B" w14:paraId="5E7B4077" w14:textId="77777777" w:rsidTr="00B67070">
        <w:tc>
          <w:tcPr>
            <w:tcW w:w="519" w:type="dxa"/>
          </w:tcPr>
          <w:p w14:paraId="23E8B7A9" w14:textId="77777777" w:rsidR="000A400C" w:rsidRPr="00B67070" w:rsidRDefault="000A400C" w:rsidP="00B67070">
            <w:pPr>
              <w:tabs>
                <w:tab w:val="left" w:pos="10065"/>
              </w:tabs>
              <w:spacing w:before="19" w:line="269" w:lineRule="exact"/>
              <w:ind w:firstLine="709"/>
              <w:jc w:val="both"/>
              <w:rPr>
                <w:sz w:val="22"/>
              </w:rPr>
            </w:pPr>
            <w:r w:rsidRPr="00B67070">
              <w:rPr>
                <w:sz w:val="22"/>
              </w:rPr>
              <w:t>3</w:t>
            </w:r>
          </w:p>
        </w:tc>
        <w:tc>
          <w:tcPr>
            <w:tcW w:w="2530" w:type="dxa"/>
            <w:vAlign w:val="center"/>
          </w:tcPr>
          <w:p w14:paraId="31DAA4B7" w14:textId="77777777" w:rsidR="000A400C" w:rsidRPr="00B67070" w:rsidRDefault="000A400C" w:rsidP="00B67070">
            <w:pPr>
              <w:tabs>
                <w:tab w:val="left" w:pos="10065"/>
              </w:tabs>
              <w:spacing w:before="19" w:line="269" w:lineRule="exact"/>
              <w:ind w:firstLine="709"/>
              <w:jc w:val="both"/>
              <w:rPr>
                <w:sz w:val="22"/>
              </w:rPr>
            </w:pPr>
            <w:r w:rsidRPr="00B67070">
              <w:rPr>
                <w:sz w:val="22"/>
              </w:rPr>
              <w:t>ИТОГО (с НДС):</w:t>
            </w:r>
          </w:p>
        </w:tc>
        <w:tc>
          <w:tcPr>
            <w:tcW w:w="1299" w:type="dxa"/>
          </w:tcPr>
          <w:p w14:paraId="2BEDBD8C" w14:textId="77777777" w:rsidR="000A400C" w:rsidRPr="00B67070" w:rsidRDefault="000A400C" w:rsidP="00B67070">
            <w:pPr>
              <w:tabs>
                <w:tab w:val="left" w:pos="10065"/>
              </w:tabs>
              <w:spacing w:before="19" w:line="269" w:lineRule="exact"/>
              <w:ind w:firstLine="709"/>
              <w:jc w:val="both"/>
              <w:rPr>
                <w:sz w:val="22"/>
              </w:rPr>
            </w:pPr>
          </w:p>
        </w:tc>
        <w:tc>
          <w:tcPr>
            <w:tcW w:w="1292" w:type="dxa"/>
          </w:tcPr>
          <w:p w14:paraId="5A8D7F1F" w14:textId="77777777" w:rsidR="000A400C" w:rsidRPr="00B67070" w:rsidRDefault="000A400C" w:rsidP="00B67070">
            <w:pPr>
              <w:tabs>
                <w:tab w:val="left" w:pos="10065"/>
              </w:tabs>
              <w:ind w:firstLine="709"/>
              <w:jc w:val="both"/>
              <w:rPr>
                <w:sz w:val="22"/>
              </w:rPr>
            </w:pPr>
          </w:p>
        </w:tc>
        <w:tc>
          <w:tcPr>
            <w:tcW w:w="1056" w:type="dxa"/>
          </w:tcPr>
          <w:p w14:paraId="0152AB3F" w14:textId="77777777" w:rsidR="000A400C" w:rsidRPr="00B67070" w:rsidRDefault="000A400C" w:rsidP="00B67070">
            <w:pPr>
              <w:tabs>
                <w:tab w:val="left" w:pos="10065"/>
              </w:tabs>
              <w:ind w:firstLine="709"/>
              <w:jc w:val="both"/>
              <w:rPr>
                <w:sz w:val="22"/>
              </w:rPr>
            </w:pPr>
          </w:p>
        </w:tc>
        <w:tc>
          <w:tcPr>
            <w:tcW w:w="1155" w:type="dxa"/>
            <w:vAlign w:val="center"/>
          </w:tcPr>
          <w:p w14:paraId="5B804157" w14:textId="77777777" w:rsidR="000A400C" w:rsidRPr="00B67070" w:rsidRDefault="000A400C" w:rsidP="00B67070">
            <w:pPr>
              <w:tabs>
                <w:tab w:val="left" w:pos="10065"/>
              </w:tabs>
              <w:spacing w:before="19" w:line="269" w:lineRule="exact"/>
              <w:ind w:firstLine="709"/>
              <w:jc w:val="both"/>
              <w:rPr>
                <w:sz w:val="22"/>
              </w:rPr>
            </w:pPr>
          </w:p>
        </w:tc>
        <w:tc>
          <w:tcPr>
            <w:tcW w:w="1196" w:type="dxa"/>
            <w:vAlign w:val="center"/>
          </w:tcPr>
          <w:p w14:paraId="62577BF3" w14:textId="77777777" w:rsidR="000A400C" w:rsidRPr="00B67070" w:rsidRDefault="000A400C" w:rsidP="00B67070">
            <w:pPr>
              <w:tabs>
                <w:tab w:val="left" w:pos="10065"/>
              </w:tabs>
              <w:spacing w:before="19" w:line="269" w:lineRule="exact"/>
              <w:ind w:firstLine="709"/>
              <w:jc w:val="both"/>
              <w:rPr>
                <w:sz w:val="22"/>
              </w:rPr>
            </w:pPr>
          </w:p>
        </w:tc>
        <w:tc>
          <w:tcPr>
            <w:tcW w:w="708" w:type="dxa"/>
            <w:vAlign w:val="center"/>
          </w:tcPr>
          <w:p w14:paraId="513AFA4F" w14:textId="77777777" w:rsidR="000A400C" w:rsidRPr="00B67070" w:rsidRDefault="000A400C" w:rsidP="00B67070">
            <w:pPr>
              <w:tabs>
                <w:tab w:val="left" w:pos="10065"/>
              </w:tabs>
              <w:spacing w:before="19" w:line="269" w:lineRule="exact"/>
              <w:ind w:firstLine="709"/>
              <w:jc w:val="both"/>
              <w:rPr>
                <w:sz w:val="22"/>
              </w:rPr>
            </w:pPr>
          </w:p>
        </w:tc>
        <w:tc>
          <w:tcPr>
            <w:tcW w:w="993" w:type="dxa"/>
            <w:vAlign w:val="center"/>
          </w:tcPr>
          <w:p w14:paraId="5EA18B27" w14:textId="77777777" w:rsidR="000A400C" w:rsidRPr="00B67070" w:rsidRDefault="000A400C" w:rsidP="00B67070">
            <w:pPr>
              <w:tabs>
                <w:tab w:val="left" w:pos="10065"/>
              </w:tabs>
              <w:ind w:firstLine="709"/>
              <w:jc w:val="both"/>
              <w:rPr>
                <w:sz w:val="22"/>
              </w:rPr>
            </w:pPr>
          </w:p>
        </w:tc>
        <w:tc>
          <w:tcPr>
            <w:tcW w:w="1106" w:type="dxa"/>
          </w:tcPr>
          <w:p w14:paraId="76644AEE" w14:textId="77777777" w:rsidR="000A400C" w:rsidRPr="00B67070" w:rsidRDefault="000A400C" w:rsidP="00B67070">
            <w:pPr>
              <w:tabs>
                <w:tab w:val="left" w:pos="10065"/>
              </w:tabs>
              <w:spacing w:before="19" w:line="269" w:lineRule="exact"/>
              <w:ind w:firstLine="709"/>
              <w:jc w:val="both"/>
              <w:rPr>
                <w:sz w:val="22"/>
              </w:rPr>
            </w:pPr>
          </w:p>
        </w:tc>
        <w:tc>
          <w:tcPr>
            <w:tcW w:w="1320" w:type="dxa"/>
          </w:tcPr>
          <w:p w14:paraId="009B7EA8" w14:textId="77777777" w:rsidR="000A400C" w:rsidRPr="00B67070" w:rsidRDefault="000A400C" w:rsidP="00B67070">
            <w:pPr>
              <w:tabs>
                <w:tab w:val="left" w:pos="10065"/>
              </w:tabs>
              <w:spacing w:before="19" w:line="269" w:lineRule="exact"/>
              <w:ind w:firstLine="709"/>
              <w:jc w:val="both"/>
              <w:rPr>
                <w:sz w:val="22"/>
              </w:rPr>
            </w:pPr>
          </w:p>
        </w:tc>
        <w:tc>
          <w:tcPr>
            <w:tcW w:w="1074" w:type="dxa"/>
            <w:vAlign w:val="center"/>
          </w:tcPr>
          <w:p w14:paraId="68569F9D" w14:textId="77777777" w:rsidR="000A400C" w:rsidRPr="00B67070" w:rsidRDefault="000A400C" w:rsidP="00B67070">
            <w:pPr>
              <w:tabs>
                <w:tab w:val="left" w:pos="10065"/>
              </w:tabs>
              <w:spacing w:before="19" w:line="269" w:lineRule="exact"/>
              <w:ind w:firstLine="709"/>
              <w:jc w:val="both"/>
              <w:rPr>
                <w:sz w:val="22"/>
              </w:rPr>
            </w:pPr>
          </w:p>
        </w:tc>
        <w:tc>
          <w:tcPr>
            <w:tcW w:w="992" w:type="dxa"/>
            <w:vAlign w:val="center"/>
          </w:tcPr>
          <w:p w14:paraId="5E3626CC" w14:textId="77777777" w:rsidR="000A400C" w:rsidRPr="00B67070" w:rsidRDefault="000A400C" w:rsidP="00B67070">
            <w:pPr>
              <w:tabs>
                <w:tab w:val="left" w:pos="10065"/>
              </w:tabs>
              <w:spacing w:before="19" w:line="269" w:lineRule="exact"/>
              <w:ind w:firstLine="709"/>
              <w:jc w:val="both"/>
              <w:rPr>
                <w:b/>
                <w:sz w:val="22"/>
              </w:rPr>
            </w:pPr>
          </w:p>
        </w:tc>
      </w:tr>
    </w:tbl>
    <w:p w14:paraId="396505B3" w14:textId="5CF4FD90" w:rsidR="000A400C" w:rsidRPr="00B67070" w:rsidRDefault="000A400C" w:rsidP="00B67070">
      <w:pPr>
        <w:widowControl w:val="0"/>
        <w:shd w:val="clear" w:color="auto" w:fill="FFFFFF"/>
        <w:tabs>
          <w:tab w:val="left" w:pos="898"/>
          <w:tab w:val="left" w:pos="10065"/>
        </w:tabs>
        <w:autoSpaceDE w:val="0"/>
        <w:autoSpaceDN w:val="0"/>
        <w:adjustRightInd w:val="0"/>
        <w:spacing w:line="278" w:lineRule="exact"/>
        <w:ind w:firstLine="709"/>
        <w:jc w:val="both"/>
        <w:rPr>
          <w:spacing w:val="-23"/>
          <w:sz w:val="22"/>
        </w:rPr>
      </w:pPr>
      <w:r w:rsidRPr="00B67070">
        <w:rPr>
          <w:spacing w:val="1"/>
          <w:sz w:val="22"/>
        </w:rPr>
        <w:t>Общая стоимость изготавливаемой и поставляемой Продукции по данной Спецификации составляет _________________________________-рублей 00 коп.</w:t>
      </w:r>
      <w:r w:rsidRPr="00B67070">
        <w:rPr>
          <w:spacing w:val="6"/>
          <w:sz w:val="22"/>
        </w:rPr>
        <w:t xml:space="preserve"> с </w:t>
      </w:r>
      <w:r w:rsidR="00294F51">
        <w:rPr>
          <w:sz w:val="22"/>
        </w:rPr>
        <w:t>учетом НДС (20</w:t>
      </w:r>
      <w:r w:rsidRPr="00B67070">
        <w:rPr>
          <w:sz w:val="22"/>
        </w:rPr>
        <w:t>%), страхования Продукции, транспортных расходов, а также тары и упаковки.</w:t>
      </w:r>
    </w:p>
    <w:p w14:paraId="73987027" w14:textId="77777777" w:rsidR="000A400C" w:rsidRPr="00B67070" w:rsidRDefault="000A400C" w:rsidP="00B67070">
      <w:pPr>
        <w:pStyle w:val="a9"/>
        <w:tabs>
          <w:tab w:val="left" w:pos="10065"/>
        </w:tabs>
        <w:ind w:firstLine="709"/>
        <w:jc w:val="both"/>
        <w:rPr>
          <w:sz w:val="22"/>
        </w:rPr>
      </w:pPr>
    </w:p>
    <w:p w14:paraId="131D185F" w14:textId="3C3099BA" w:rsidR="000A400C" w:rsidRPr="008A4385" w:rsidRDefault="000A400C" w:rsidP="008A4385">
      <w:pPr>
        <w:widowControl w:val="0"/>
        <w:shd w:val="clear" w:color="auto" w:fill="FFFFFF"/>
        <w:tabs>
          <w:tab w:val="left" w:pos="898"/>
          <w:tab w:val="left" w:pos="10065"/>
        </w:tabs>
        <w:autoSpaceDE w:val="0"/>
        <w:autoSpaceDN w:val="0"/>
        <w:adjustRightInd w:val="0"/>
        <w:spacing w:line="278" w:lineRule="exact"/>
        <w:ind w:firstLine="709"/>
        <w:jc w:val="both"/>
        <w:rPr>
          <w:spacing w:val="1"/>
          <w:sz w:val="22"/>
        </w:rPr>
      </w:pPr>
      <w:r w:rsidRPr="008A4385">
        <w:rPr>
          <w:spacing w:val="1"/>
          <w:sz w:val="22"/>
        </w:rPr>
        <w:t xml:space="preserve">Срок поставки </w:t>
      </w:r>
      <w:r w:rsidRPr="008A4385">
        <w:rPr>
          <w:i/>
          <w:iCs/>
          <w:spacing w:val="1"/>
          <w:sz w:val="22"/>
        </w:rPr>
        <w:t>Продукции</w:t>
      </w:r>
      <w:r w:rsidRPr="008A4385">
        <w:rPr>
          <w:spacing w:val="1"/>
          <w:sz w:val="22"/>
        </w:rPr>
        <w:t xml:space="preserve">, </w:t>
      </w:r>
      <w:r w:rsidRPr="008A4385">
        <w:rPr>
          <w:i/>
          <w:iCs/>
          <w:spacing w:val="1"/>
          <w:sz w:val="22"/>
        </w:rPr>
        <w:t>для которой</w:t>
      </w:r>
      <w:r w:rsidRPr="008A4385">
        <w:rPr>
          <w:spacing w:val="1"/>
          <w:sz w:val="22"/>
        </w:rPr>
        <w:t xml:space="preserve"> оценка соответствия в форме приемки является обязательной и осуществляется с разработкой и согласованием Планов качества и участием </w:t>
      </w:r>
      <w:r w:rsidR="007D03B3" w:rsidRPr="008A4385">
        <w:rPr>
          <w:spacing w:val="1"/>
          <w:sz w:val="22"/>
        </w:rPr>
        <w:t>Специализированной</w:t>
      </w:r>
      <w:r w:rsidRPr="008A4385">
        <w:rPr>
          <w:spacing w:val="1"/>
          <w:sz w:val="22"/>
        </w:rPr>
        <w:t xml:space="preserve"> организации, устанавливается с учетом времени, необходимого для оформления Планов качеств( не более 20 рабочих дней, исчисляемых с даты вступления договора в силу).</w:t>
      </w:r>
    </w:p>
    <w:p w14:paraId="5E3C9E3F" w14:textId="77777777" w:rsidR="000A400C" w:rsidRPr="000A400C" w:rsidRDefault="000A400C" w:rsidP="000A400C">
      <w:pPr>
        <w:pStyle w:val="a9"/>
        <w:ind w:firstLine="709"/>
        <w:jc w:val="both"/>
        <w:rPr>
          <w:szCs w:val="28"/>
        </w:rPr>
      </w:pPr>
    </w:p>
    <w:p w14:paraId="3A1376FD" w14:textId="77777777" w:rsidR="000A400C" w:rsidRPr="00B67070" w:rsidRDefault="000A400C" w:rsidP="00B67070">
      <w:pPr>
        <w:pStyle w:val="a9"/>
        <w:tabs>
          <w:tab w:val="left" w:pos="1440"/>
          <w:tab w:val="left" w:pos="10065"/>
        </w:tabs>
        <w:spacing w:before="120"/>
        <w:ind w:left="0" w:firstLine="709"/>
        <w:jc w:val="both"/>
        <w:rPr>
          <w:sz w:val="22"/>
        </w:rPr>
      </w:pPr>
      <w:r w:rsidRPr="00B67070">
        <w:rPr>
          <w:sz w:val="22"/>
        </w:rPr>
        <w:t>ПОСТАВЩИК:</w:t>
      </w:r>
    </w:p>
    <w:p w14:paraId="17C89444" w14:textId="77777777" w:rsidR="000A400C" w:rsidRPr="00B67070" w:rsidRDefault="000A400C" w:rsidP="00B67070">
      <w:pPr>
        <w:pStyle w:val="a9"/>
        <w:tabs>
          <w:tab w:val="left" w:pos="10065"/>
        </w:tabs>
        <w:ind w:firstLine="709"/>
        <w:jc w:val="both"/>
        <w:rPr>
          <w:sz w:val="22"/>
        </w:rPr>
      </w:pPr>
    </w:p>
    <w:p w14:paraId="04ECABB4" w14:textId="77777777" w:rsidR="000A400C" w:rsidRPr="00B67070" w:rsidRDefault="000A400C" w:rsidP="00B67070">
      <w:pPr>
        <w:pStyle w:val="a9"/>
        <w:tabs>
          <w:tab w:val="left" w:pos="1440"/>
          <w:tab w:val="left" w:pos="10065"/>
        </w:tabs>
        <w:ind w:left="0" w:firstLine="709"/>
        <w:jc w:val="both"/>
        <w:rPr>
          <w:sz w:val="22"/>
        </w:rPr>
      </w:pPr>
      <w:r w:rsidRPr="00B67070">
        <w:rPr>
          <w:sz w:val="22"/>
        </w:rPr>
        <w:t>ГРУЗООТПРАВИТЕЛЬ:  «_________________, г. ___________, ____________ обл., ул. ___________.</w:t>
      </w:r>
    </w:p>
    <w:p w14:paraId="0683D84F" w14:textId="77777777" w:rsidR="000A400C" w:rsidRPr="00B67070" w:rsidRDefault="000A400C" w:rsidP="00B67070">
      <w:pPr>
        <w:pStyle w:val="a9"/>
        <w:tabs>
          <w:tab w:val="left" w:pos="10065"/>
        </w:tabs>
        <w:ind w:firstLine="709"/>
        <w:jc w:val="both"/>
        <w:rPr>
          <w:sz w:val="22"/>
        </w:rPr>
      </w:pPr>
    </w:p>
    <w:p w14:paraId="0B0DFFDB" w14:textId="33EAC767" w:rsidR="000A400C" w:rsidRPr="00B8791A" w:rsidRDefault="000A400C" w:rsidP="00B8791A">
      <w:pPr>
        <w:pStyle w:val="af6"/>
        <w:tabs>
          <w:tab w:val="left" w:pos="10065"/>
        </w:tabs>
        <w:spacing w:before="0" w:beforeAutospacing="0" w:after="0" w:afterAutospacing="0"/>
        <w:ind w:firstLine="709"/>
        <w:jc w:val="both"/>
        <w:rPr>
          <w:rFonts w:ascii="Times New Roman" w:hAnsi="Times New Roman"/>
          <w:color w:val="auto"/>
          <w:sz w:val="22"/>
        </w:rPr>
      </w:pPr>
      <w:r w:rsidRPr="00B67070">
        <w:rPr>
          <w:rFonts w:ascii="Times New Roman" w:hAnsi="Times New Roman"/>
          <w:color w:val="auto"/>
          <w:sz w:val="22"/>
        </w:rPr>
        <w:t>ГРУЗОПОЛУЧАТЕЛЬ: Филиал АО «Конц</w:t>
      </w:r>
      <w:r w:rsidR="00074CF7" w:rsidRPr="00B67070">
        <w:rPr>
          <w:rFonts w:ascii="Times New Roman" w:hAnsi="Times New Roman"/>
          <w:color w:val="auto"/>
          <w:sz w:val="22"/>
        </w:rPr>
        <w:t xml:space="preserve">ерн Росэнергоатом» </w:t>
      </w:r>
      <w:r w:rsidR="00074CF7" w:rsidRPr="00B8791A">
        <w:rPr>
          <w:rFonts w:ascii="Times New Roman" w:hAnsi="Times New Roman"/>
          <w:color w:val="auto"/>
          <w:sz w:val="22"/>
        </w:rPr>
        <w:t xml:space="preserve">« </w:t>
      </w:r>
      <w:r w:rsidR="00074CF7" w:rsidRPr="0082720B">
        <w:rPr>
          <w:rFonts w:ascii="Times New Roman" w:hAnsi="Times New Roman"/>
          <w:color w:val="auto"/>
          <w:sz w:val="22"/>
          <w:szCs w:val="22"/>
        </w:rPr>
        <w:t>Белоярская</w:t>
      </w:r>
      <w:r w:rsidR="00074CF7" w:rsidRPr="00B8791A">
        <w:rPr>
          <w:rFonts w:ascii="Times New Roman" w:hAnsi="Times New Roman"/>
          <w:color w:val="auto"/>
          <w:sz w:val="22"/>
        </w:rPr>
        <w:t xml:space="preserve"> атомная станция», </w:t>
      </w:r>
      <w:r w:rsidR="00074CF7" w:rsidRPr="0082720B">
        <w:rPr>
          <w:rFonts w:ascii="Times New Roman" w:hAnsi="Times New Roman"/>
          <w:color w:val="auto"/>
          <w:sz w:val="22"/>
          <w:szCs w:val="22"/>
        </w:rPr>
        <w:t>624250</w:t>
      </w:r>
      <w:r w:rsidRPr="0082720B">
        <w:rPr>
          <w:rFonts w:ascii="Times New Roman" w:hAnsi="Times New Roman"/>
          <w:color w:val="auto"/>
          <w:sz w:val="22"/>
          <w:szCs w:val="22"/>
        </w:rPr>
        <w:t xml:space="preserve">, </w:t>
      </w:r>
      <w:r w:rsidR="00074CF7" w:rsidRPr="0082720B">
        <w:rPr>
          <w:rFonts w:ascii="Times New Roman" w:hAnsi="Times New Roman"/>
          <w:color w:val="auto"/>
          <w:sz w:val="22"/>
          <w:szCs w:val="22"/>
        </w:rPr>
        <w:t>Свердловская область</w:t>
      </w:r>
      <w:r w:rsidRPr="0082720B">
        <w:rPr>
          <w:rFonts w:ascii="Times New Roman" w:hAnsi="Times New Roman"/>
          <w:color w:val="auto"/>
          <w:sz w:val="22"/>
          <w:szCs w:val="22"/>
        </w:rPr>
        <w:t>,</w:t>
      </w:r>
      <w:r w:rsidRPr="00B8791A">
        <w:rPr>
          <w:rFonts w:ascii="Times New Roman" w:hAnsi="Times New Roman"/>
          <w:color w:val="auto"/>
          <w:sz w:val="22"/>
        </w:rPr>
        <w:t xml:space="preserve"> г. </w:t>
      </w:r>
      <w:r w:rsidR="00074CF7" w:rsidRPr="0082720B">
        <w:rPr>
          <w:rFonts w:ascii="Times New Roman" w:hAnsi="Times New Roman"/>
          <w:color w:val="auto"/>
          <w:sz w:val="22"/>
          <w:szCs w:val="22"/>
        </w:rPr>
        <w:t>Заречный</w:t>
      </w:r>
    </w:p>
    <w:p w14:paraId="331D2E08" w14:textId="77777777" w:rsidR="000A400C" w:rsidRPr="00B67070" w:rsidRDefault="000A400C" w:rsidP="00B67070">
      <w:pPr>
        <w:pStyle w:val="af6"/>
        <w:tabs>
          <w:tab w:val="left" w:pos="10065"/>
        </w:tabs>
        <w:spacing w:before="0" w:after="0"/>
        <w:ind w:firstLine="709"/>
        <w:jc w:val="both"/>
        <w:rPr>
          <w:rFonts w:ascii="Times New Roman" w:hAnsi="Times New Roman"/>
          <w:color w:val="auto"/>
          <w:sz w:val="22"/>
        </w:rPr>
      </w:pPr>
      <w:r w:rsidRPr="00B67070">
        <w:rPr>
          <w:rFonts w:ascii="Times New Roman" w:hAnsi="Times New Roman"/>
          <w:color w:val="auto"/>
          <w:sz w:val="22"/>
        </w:rPr>
        <w:t xml:space="preserve">РЕКВИЗИТЫ  ГРУЗОПОЛУЧАТЕЛЯ  для отгрузок  железнодорожным транспортом: </w:t>
      </w:r>
    </w:p>
    <w:p w14:paraId="485C8689" w14:textId="77777777" w:rsidR="006860E3" w:rsidRDefault="000A400C" w:rsidP="00B67070">
      <w:pPr>
        <w:shd w:val="clear" w:color="auto" w:fill="FFFFFF"/>
        <w:tabs>
          <w:tab w:val="left" w:pos="898"/>
          <w:tab w:val="left" w:pos="10065"/>
        </w:tabs>
        <w:spacing w:before="10" w:after="278" w:line="278" w:lineRule="exact"/>
        <w:ind w:left="24" w:firstLine="709"/>
        <w:jc w:val="both"/>
        <w:rPr>
          <w:b/>
          <w:sz w:val="22"/>
        </w:rPr>
      </w:pPr>
      <w:r w:rsidRPr="00B67070">
        <w:rPr>
          <w:b/>
          <w:spacing w:val="1"/>
          <w:sz w:val="22"/>
        </w:rPr>
        <w:t xml:space="preserve">ПОКУПАТЕЛЬ:                                                                              ПОСТАВЩИК: </w:t>
      </w:r>
      <w:r w:rsidRPr="00B67070">
        <w:rPr>
          <w:b/>
          <w:sz w:val="22"/>
        </w:rPr>
        <w:t xml:space="preserve"> </w:t>
      </w:r>
    </w:p>
    <w:p w14:paraId="41DEF481" w14:textId="77777777" w:rsidR="006860E3" w:rsidRDefault="006860E3" w:rsidP="00B67070">
      <w:pPr>
        <w:shd w:val="clear" w:color="auto" w:fill="FFFFFF"/>
        <w:tabs>
          <w:tab w:val="left" w:pos="898"/>
          <w:tab w:val="left" w:pos="10065"/>
        </w:tabs>
        <w:spacing w:before="10" w:after="278" w:line="278" w:lineRule="exact"/>
        <w:ind w:left="24" w:firstLine="709"/>
        <w:jc w:val="both"/>
        <w:rPr>
          <w:b/>
          <w:sz w:val="22"/>
        </w:rPr>
        <w:sectPr w:rsidR="006860E3" w:rsidSect="00B67070">
          <w:footerReference w:type="even" r:id="rId15"/>
          <w:footerReference w:type="default" r:id="rId16"/>
          <w:pgSz w:w="16839" w:h="11907" w:orient="landscape" w:code="9"/>
          <w:pgMar w:top="708" w:right="1135" w:bottom="993" w:left="709" w:header="720" w:footer="472" w:gutter="0"/>
          <w:pgNumType w:start="1"/>
          <w:cols w:space="708"/>
          <w:docGrid w:linePitch="381"/>
        </w:sectPr>
      </w:pPr>
    </w:p>
    <w:p w14:paraId="0620F61C" w14:textId="38E4244B" w:rsidR="000A400C" w:rsidRDefault="000A400C" w:rsidP="002041A2">
      <w:pPr>
        <w:tabs>
          <w:tab w:val="left" w:pos="10065"/>
        </w:tabs>
        <w:ind w:firstLine="709"/>
        <w:jc w:val="right"/>
        <w:rPr>
          <w:rFonts w:eastAsia="Arial Unicode MS"/>
          <w:sz w:val="24"/>
        </w:rPr>
      </w:pPr>
      <w:r w:rsidRPr="002041A2">
        <w:rPr>
          <w:rFonts w:eastAsia="Arial Unicode MS"/>
          <w:sz w:val="24"/>
        </w:rPr>
        <w:lastRenderedPageBreak/>
        <w:t xml:space="preserve">Приложение № 2 к договору </w:t>
      </w:r>
      <w:r w:rsidR="00074CF7" w:rsidRPr="0082720B">
        <w:rPr>
          <w:rFonts w:eastAsia="Arial Unicode MS"/>
          <w:bCs/>
          <w:sz w:val="24"/>
        </w:rPr>
        <w:br/>
      </w:r>
      <w:r w:rsidRPr="002041A2">
        <w:rPr>
          <w:rFonts w:eastAsia="Arial Unicode MS"/>
          <w:sz w:val="24"/>
        </w:rPr>
        <w:t>от __________ 201_ № _______________</w:t>
      </w:r>
    </w:p>
    <w:p w14:paraId="5108B5CD" w14:textId="77777777" w:rsidR="00F432FE" w:rsidRDefault="00F432FE" w:rsidP="002041A2">
      <w:pPr>
        <w:tabs>
          <w:tab w:val="left" w:pos="10065"/>
        </w:tabs>
        <w:ind w:firstLine="709"/>
        <w:jc w:val="right"/>
        <w:rPr>
          <w:rFonts w:eastAsia="Arial Unicode MS"/>
          <w:sz w:val="24"/>
        </w:rPr>
      </w:pPr>
    </w:p>
    <w:p w14:paraId="56335C14" w14:textId="77777777" w:rsidR="00F432FE" w:rsidRDefault="00F432FE" w:rsidP="002041A2">
      <w:pPr>
        <w:tabs>
          <w:tab w:val="left" w:pos="10065"/>
        </w:tabs>
        <w:ind w:firstLine="709"/>
        <w:jc w:val="right"/>
        <w:rPr>
          <w:rFonts w:eastAsia="Arial Unicode MS"/>
          <w:sz w:val="24"/>
        </w:rPr>
      </w:pPr>
    </w:p>
    <w:p w14:paraId="0B60469B" w14:textId="0B1503E4" w:rsidR="00F432FE" w:rsidRPr="00F432FE" w:rsidRDefault="00F432FE" w:rsidP="00F432FE">
      <w:pPr>
        <w:tabs>
          <w:tab w:val="left" w:pos="10065"/>
        </w:tabs>
        <w:ind w:firstLine="709"/>
        <w:jc w:val="center"/>
        <w:rPr>
          <w:rFonts w:eastAsia="Arial Unicode MS"/>
          <w:color w:val="FF0000"/>
          <w:sz w:val="24"/>
        </w:rPr>
      </w:pPr>
      <w:r w:rsidRPr="00F432FE">
        <w:rPr>
          <w:b/>
          <w:color w:val="FF0000"/>
          <w:szCs w:val="28"/>
        </w:rPr>
        <w:t>Требования к обеспечению качества</w:t>
      </w:r>
    </w:p>
    <w:p w14:paraId="398E35F0" w14:textId="77777777" w:rsidR="000A400C" w:rsidRPr="00F432FE" w:rsidRDefault="000A400C" w:rsidP="002041A2">
      <w:pPr>
        <w:tabs>
          <w:tab w:val="left" w:pos="10065"/>
        </w:tabs>
        <w:ind w:firstLine="709"/>
        <w:jc w:val="both"/>
        <w:rPr>
          <w:color w:val="FF0000"/>
          <w:sz w:val="24"/>
        </w:rPr>
      </w:pPr>
    </w:p>
    <w:p w14:paraId="7BFCD2EF" w14:textId="77777777" w:rsidR="00F432FE" w:rsidRPr="00F432FE" w:rsidRDefault="00F432FE" w:rsidP="00F432FE">
      <w:pPr>
        <w:pStyle w:val="1"/>
        <w:spacing w:before="0"/>
        <w:rPr>
          <w:rFonts w:ascii="Times New Roman" w:hAnsi="Times New Roman"/>
          <w:b w:val="0"/>
          <w:color w:val="FF0000"/>
        </w:rPr>
      </w:pPr>
      <w:bookmarkStart w:id="6" w:name="_Toc245415"/>
      <w:bookmarkStart w:id="7" w:name="_Toc246472"/>
      <w:bookmarkStart w:id="8" w:name="_Toc246884"/>
      <w:r w:rsidRPr="00F432FE">
        <w:rPr>
          <w:rFonts w:ascii="Times New Roman" w:hAnsi="Times New Roman"/>
          <w:color w:val="FF0000"/>
        </w:rPr>
        <w:t>1. Общие положения</w:t>
      </w:r>
      <w:bookmarkEnd w:id="6"/>
      <w:bookmarkEnd w:id="7"/>
      <w:bookmarkEnd w:id="8"/>
    </w:p>
    <w:p w14:paraId="2D350E4A" w14:textId="77777777" w:rsidR="00F432FE" w:rsidRPr="00F432FE" w:rsidRDefault="00F432FE" w:rsidP="00F432FE">
      <w:pPr>
        <w:pStyle w:val="1-3"/>
        <w:ind w:firstLine="709"/>
        <w:rPr>
          <w:color w:val="FF0000"/>
          <w:sz w:val="28"/>
          <w:szCs w:val="28"/>
        </w:rPr>
      </w:pPr>
      <w:r w:rsidRPr="00F432FE">
        <w:rPr>
          <w:color w:val="FF0000"/>
          <w:sz w:val="28"/>
          <w:szCs w:val="28"/>
        </w:rPr>
        <w:t>1.1. Настоящее Приложение устанавливает требования к Поставщику, осуществляющему разработку, изготовление и поставку продукции для АЭС в части:</w:t>
      </w:r>
    </w:p>
    <w:p w14:paraId="67720346" w14:textId="77777777" w:rsidR="00F432FE" w:rsidRPr="00F432FE" w:rsidRDefault="00F432FE" w:rsidP="00F432FE">
      <w:pPr>
        <w:ind w:firstLine="709"/>
        <w:jc w:val="both"/>
        <w:rPr>
          <w:color w:val="FF0000"/>
        </w:rPr>
      </w:pPr>
      <w:r w:rsidRPr="00F432FE">
        <w:rPr>
          <w:color w:val="FF0000"/>
        </w:rPr>
        <w:t>- разработки Программы обеспечения качества;</w:t>
      </w:r>
    </w:p>
    <w:p w14:paraId="1BF47ED5" w14:textId="77777777" w:rsidR="00F432FE" w:rsidRPr="00F432FE" w:rsidRDefault="00F432FE" w:rsidP="00F432FE">
      <w:pPr>
        <w:tabs>
          <w:tab w:val="num" w:pos="0"/>
        </w:tabs>
        <w:ind w:firstLine="709"/>
        <w:jc w:val="both"/>
        <w:rPr>
          <w:color w:val="FF0000"/>
        </w:rPr>
      </w:pPr>
      <w:r w:rsidRPr="00F432FE">
        <w:rPr>
          <w:color w:val="FF0000"/>
        </w:rPr>
        <w:t>- проведения аудитов (проверок) выполнения программ обеспечения качества и предоставление планов корректирующих действий по несоответствиям, выявленным в процессе аудитов (проверок) и информации по их реализации;</w:t>
      </w:r>
    </w:p>
    <w:p w14:paraId="0DB26229" w14:textId="77777777" w:rsidR="00F432FE" w:rsidRPr="00F432FE" w:rsidRDefault="00F432FE" w:rsidP="00F432FE">
      <w:pPr>
        <w:tabs>
          <w:tab w:val="num" w:pos="0"/>
        </w:tabs>
        <w:ind w:firstLine="709"/>
        <w:jc w:val="both"/>
        <w:rPr>
          <w:color w:val="FF0000"/>
        </w:rPr>
      </w:pPr>
      <w:r w:rsidRPr="00F432FE">
        <w:rPr>
          <w:color w:val="FF0000"/>
        </w:rPr>
        <w:t>- контроля качества и приёмки изготавливаемой продукции;</w:t>
      </w:r>
    </w:p>
    <w:p w14:paraId="0F6C7BE4" w14:textId="77777777" w:rsidR="00F432FE" w:rsidRPr="00F432FE" w:rsidRDefault="00F432FE" w:rsidP="00F432FE">
      <w:pPr>
        <w:tabs>
          <w:tab w:val="num" w:pos="0"/>
        </w:tabs>
        <w:ind w:firstLine="709"/>
        <w:jc w:val="both"/>
        <w:rPr>
          <w:color w:val="FF0000"/>
        </w:rPr>
      </w:pPr>
      <w:r w:rsidRPr="00F432FE">
        <w:rPr>
          <w:color w:val="FF0000"/>
        </w:rPr>
        <w:t>- порядка действий в случае обнаружения несоответствий.</w:t>
      </w:r>
    </w:p>
    <w:p w14:paraId="4FD987C2" w14:textId="77777777" w:rsidR="00F432FE" w:rsidRPr="00F432FE" w:rsidRDefault="00F432FE" w:rsidP="00F432FE">
      <w:pPr>
        <w:tabs>
          <w:tab w:val="num" w:pos="0"/>
        </w:tabs>
        <w:ind w:firstLine="709"/>
        <w:jc w:val="both"/>
        <w:rPr>
          <w:color w:val="FF0000"/>
        </w:rPr>
      </w:pPr>
      <w:r w:rsidRPr="00F432FE">
        <w:rPr>
          <w:color w:val="FF0000"/>
        </w:rPr>
        <w:t>1.2. Настоящие требования могут уточняться и/или дополняться, по согласованию сторон, в ходе реализации Договора, без корректировки цены Договора.</w:t>
      </w:r>
    </w:p>
    <w:p w14:paraId="673A0493" w14:textId="77777777" w:rsidR="00F432FE" w:rsidRPr="00F432FE" w:rsidRDefault="00F432FE" w:rsidP="00F432FE">
      <w:pPr>
        <w:tabs>
          <w:tab w:val="num" w:pos="0"/>
        </w:tabs>
        <w:ind w:firstLine="709"/>
        <w:jc w:val="both"/>
        <w:rPr>
          <w:color w:val="FF0000"/>
        </w:rPr>
      </w:pPr>
      <w:r w:rsidRPr="00F432FE">
        <w:rPr>
          <w:color w:val="FF0000"/>
        </w:rPr>
        <w:t>1.3. Поставщик обеспечит обязательное наличие в Договорах со своими Соисполнителями требований по обеспечению качества, разработанных на основании требований настоящего Приложения.</w:t>
      </w:r>
    </w:p>
    <w:p w14:paraId="37CE7935" w14:textId="115E34E8" w:rsidR="00F432FE" w:rsidRPr="00F432FE" w:rsidRDefault="000C72FE" w:rsidP="00F432FE">
      <w:pPr>
        <w:tabs>
          <w:tab w:val="num" w:pos="0"/>
        </w:tabs>
        <w:ind w:firstLine="709"/>
        <w:jc w:val="both"/>
        <w:rPr>
          <w:color w:val="FF0000"/>
        </w:rPr>
      </w:pPr>
      <w:r>
        <w:rPr>
          <w:color w:val="FF0000"/>
        </w:rPr>
        <w:t>1.4. Покупатель</w:t>
      </w:r>
      <w:r w:rsidR="00F432FE" w:rsidRPr="00F432FE">
        <w:rPr>
          <w:color w:val="FF0000"/>
        </w:rPr>
        <w:t xml:space="preserve"> обеспечивает своевременное информирование Поставщика в случае введения в действие актуализированных документов, указанных в разделе 3 настоящего приложения.</w:t>
      </w:r>
    </w:p>
    <w:p w14:paraId="070CBF1F" w14:textId="77777777" w:rsidR="00F432FE" w:rsidRPr="00F432FE" w:rsidRDefault="00F432FE" w:rsidP="00F432FE">
      <w:pPr>
        <w:suppressAutoHyphens/>
        <w:ind w:left="284" w:firstLine="709"/>
        <w:jc w:val="both"/>
        <w:rPr>
          <w:color w:val="FF0000"/>
        </w:rPr>
      </w:pPr>
    </w:p>
    <w:p w14:paraId="0F0CCC13" w14:textId="77777777" w:rsidR="00F432FE" w:rsidRPr="00F432FE" w:rsidRDefault="00F432FE" w:rsidP="00F432FE">
      <w:pPr>
        <w:pStyle w:val="1"/>
        <w:spacing w:before="0"/>
        <w:rPr>
          <w:rFonts w:ascii="Times New Roman" w:hAnsi="Times New Roman"/>
          <w:color w:val="FF0000"/>
        </w:rPr>
      </w:pPr>
      <w:r w:rsidRPr="00F432FE">
        <w:rPr>
          <w:rFonts w:ascii="Times New Roman" w:hAnsi="Times New Roman"/>
          <w:color w:val="FF0000"/>
        </w:rPr>
        <w:t>2. Термины, определения и сокращения</w:t>
      </w:r>
    </w:p>
    <w:p w14:paraId="78FDB723" w14:textId="77777777" w:rsidR="00F432FE" w:rsidRPr="00F432FE" w:rsidRDefault="00F432FE" w:rsidP="00F432FE">
      <w:pPr>
        <w:ind w:firstLine="709"/>
        <w:jc w:val="both"/>
        <w:rPr>
          <w:color w:val="FF0000"/>
        </w:rPr>
      </w:pPr>
      <w:r w:rsidRPr="00F432FE">
        <w:rPr>
          <w:color w:val="FF0000"/>
        </w:rPr>
        <w:t xml:space="preserve">2.1. В настоящем документе используются следующие термины и определения: </w:t>
      </w:r>
    </w:p>
    <w:p w14:paraId="3867A96F" w14:textId="77777777" w:rsidR="00F432FE" w:rsidRPr="00F432FE" w:rsidRDefault="00F432FE" w:rsidP="00F432FE">
      <w:pPr>
        <w:ind w:firstLine="709"/>
        <w:jc w:val="both"/>
        <w:rPr>
          <w:color w:val="FF0000"/>
          <w:shd w:val="clear" w:color="auto" w:fill="FFC000"/>
        </w:rPr>
      </w:pPr>
      <w:r w:rsidRPr="00F432FE">
        <w:rPr>
          <w:b/>
          <w:color w:val="FF0000"/>
        </w:rPr>
        <w:t>Входной контроль</w:t>
      </w:r>
      <w:r w:rsidRPr="00F432FE">
        <w:rPr>
          <w:color w:val="FF0000"/>
        </w:rPr>
        <w:t>: Контроль качества и комплектности продукции, поступившей на площадку АЭС и предназначенной для использования при ее сооружении и эксплуатации.</w:t>
      </w:r>
    </w:p>
    <w:p w14:paraId="7BDBDA91" w14:textId="77777777" w:rsidR="00F432FE" w:rsidRPr="00F432FE" w:rsidRDefault="00F432FE" w:rsidP="00F432FE">
      <w:pPr>
        <w:ind w:firstLine="709"/>
        <w:jc w:val="both"/>
        <w:rPr>
          <w:color w:val="FF0000"/>
        </w:rPr>
      </w:pPr>
      <w:r w:rsidRPr="00F432FE">
        <w:rPr>
          <w:b/>
          <w:color w:val="FF0000"/>
        </w:rPr>
        <w:t>Гарантийный срок</w:t>
      </w:r>
      <w:r w:rsidRPr="00F432FE">
        <w:rPr>
          <w:color w:val="FF0000"/>
        </w:rPr>
        <w:t>: Предоставление поставщиком гарантии качества товара в течение определенного времени, установленного договором.</w:t>
      </w:r>
    </w:p>
    <w:p w14:paraId="3C5CE550" w14:textId="77777777" w:rsidR="00F432FE" w:rsidRPr="00F432FE" w:rsidRDefault="00F432FE" w:rsidP="00F432FE">
      <w:pPr>
        <w:ind w:firstLine="709"/>
        <w:jc w:val="both"/>
        <w:rPr>
          <w:color w:val="FF0000"/>
        </w:rPr>
      </w:pPr>
      <w:r w:rsidRPr="00F432FE">
        <w:rPr>
          <w:b/>
          <w:color w:val="FF0000"/>
        </w:rPr>
        <w:t>Генеральный проектировщик АЭС</w:t>
      </w:r>
      <w:r w:rsidRPr="00F432FE">
        <w:rPr>
          <w:color w:val="FF0000"/>
        </w:rPr>
        <w:t>: Организация, уполномоченная органом управления использованием атомной энергии разрабатывать проект ОИАЭ и вести иные проектные работы на всех этапах его жизненного цикла для конкретной площадки размещения или базового проекта на основании заключенных договоров (ГОСТ Р 50.07.01-2017, статья 3.23).</w:t>
      </w:r>
    </w:p>
    <w:p w14:paraId="52D5F279" w14:textId="77777777" w:rsidR="00F432FE" w:rsidRPr="00F432FE" w:rsidRDefault="00F432FE" w:rsidP="00F432FE">
      <w:pPr>
        <w:pStyle w:val="Default"/>
        <w:ind w:firstLine="709"/>
        <w:jc w:val="both"/>
        <w:rPr>
          <w:i/>
          <w:iCs/>
          <w:color w:val="FF0000"/>
          <w:sz w:val="28"/>
          <w:szCs w:val="28"/>
        </w:rPr>
      </w:pPr>
      <w:r w:rsidRPr="00F432FE">
        <w:rPr>
          <w:b/>
          <w:bCs/>
          <w:color w:val="FF0000"/>
          <w:sz w:val="28"/>
          <w:szCs w:val="28"/>
        </w:rPr>
        <w:t>Изделие</w:t>
      </w:r>
      <w:r w:rsidRPr="00F432FE">
        <w:rPr>
          <w:bCs/>
          <w:color w:val="FF0000"/>
          <w:sz w:val="28"/>
          <w:szCs w:val="28"/>
        </w:rPr>
        <w:t xml:space="preserve">: </w:t>
      </w:r>
      <w:r w:rsidRPr="00F432FE">
        <w:rPr>
          <w:color w:val="FF0000"/>
          <w:sz w:val="28"/>
          <w:szCs w:val="28"/>
        </w:rPr>
        <w:t>Единица продукции, количество которой может исчисляться в штуках, килограммах, метрах (ГОСТ Р 50.06.01-2017, статья 3.5).</w:t>
      </w:r>
    </w:p>
    <w:p w14:paraId="74C3DF93" w14:textId="77777777" w:rsidR="00F432FE" w:rsidRPr="00F432FE" w:rsidRDefault="00F432FE" w:rsidP="00F432FE">
      <w:pPr>
        <w:pStyle w:val="Default"/>
        <w:ind w:firstLine="709"/>
        <w:jc w:val="both"/>
        <w:rPr>
          <w:iCs/>
          <w:color w:val="FF0000"/>
          <w:sz w:val="28"/>
          <w:szCs w:val="28"/>
        </w:rPr>
      </w:pPr>
      <w:r w:rsidRPr="00F432FE">
        <w:rPr>
          <w:b/>
          <w:iCs/>
          <w:color w:val="FF0000"/>
          <w:sz w:val="28"/>
          <w:szCs w:val="28"/>
        </w:rPr>
        <w:t>Заказчик</w:t>
      </w:r>
      <w:r w:rsidRPr="00F432FE">
        <w:rPr>
          <w:iCs/>
          <w:color w:val="FF0000"/>
          <w:sz w:val="28"/>
          <w:szCs w:val="28"/>
        </w:rPr>
        <w:t xml:space="preserve"> – АО «Концерн Росэнергоатом», филиал АО «Концерн Росэнергоатом».</w:t>
      </w:r>
    </w:p>
    <w:p w14:paraId="1964FF85" w14:textId="77777777" w:rsidR="00F432FE" w:rsidRPr="00F432FE" w:rsidRDefault="00F432FE" w:rsidP="00F432FE">
      <w:pPr>
        <w:pStyle w:val="Default"/>
        <w:ind w:firstLine="709"/>
        <w:jc w:val="both"/>
        <w:rPr>
          <w:i/>
          <w:iCs/>
          <w:color w:val="FF0000"/>
          <w:sz w:val="28"/>
          <w:szCs w:val="28"/>
        </w:rPr>
      </w:pPr>
      <w:r w:rsidRPr="00F432FE">
        <w:rPr>
          <w:i/>
          <w:iCs/>
          <w:color w:val="FF0000"/>
          <w:sz w:val="28"/>
          <w:szCs w:val="28"/>
        </w:rPr>
        <w:t>Примечание – применяется в рамках данного приложения.</w:t>
      </w:r>
    </w:p>
    <w:p w14:paraId="52AB4132" w14:textId="77777777" w:rsidR="00F432FE" w:rsidRPr="00F432FE" w:rsidRDefault="00F432FE" w:rsidP="00F432FE">
      <w:pPr>
        <w:pStyle w:val="Default"/>
        <w:ind w:firstLine="709"/>
        <w:jc w:val="both"/>
        <w:rPr>
          <w:color w:val="FF0000"/>
          <w:sz w:val="28"/>
          <w:szCs w:val="28"/>
        </w:rPr>
      </w:pPr>
      <w:r w:rsidRPr="00F432FE">
        <w:rPr>
          <w:b/>
          <w:bCs/>
          <w:color w:val="FF0000"/>
          <w:sz w:val="28"/>
          <w:szCs w:val="28"/>
        </w:rPr>
        <w:t>Заготовка</w:t>
      </w:r>
      <w:r w:rsidRPr="00F432FE">
        <w:rPr>
          <w:bCs/>
          <w:color w:val="FF0000"/>
          <w:sz w:val="28"/>
          <w:szCs w:val="28"/>
        </w:rPr>
        <w:t xml:space="preserve">: </w:t>
      </w:r>
      <w:r w:rsidRPr="00F432FE">
        <w:rPr>
          <w:color w:val="FF0000"/>
          <w:sz w:val="28"/>
          <w:szCs w:val="28"/>
        </w:rPr>
        <w:t>Предмет труда, из которого изменением формы, размеров, свойств поверхности и (или) материала изготавливают деталь (ГОСТ 3.1109-82, статья 101).</w:t>
      </w:r>
    </w:p>
    <w:p w14:paraId="0EF0F7A1" w14:textId="77777777" w:rsidR="00F432FE" w:rsidRPr="00F432FE" w:rsidRDefault="00F432FE" w:rsidP="00F432FE">
      <w:pPr>
        <w:pStyle w:val="Default"/>
        <w:ind w:firstLine="709"/>
        <w:jc w:val="both"/>
        <w:rPr>
          <w:color w:val="FF0000"/>
          <w:sz w:val="28"/>
          <w:szCs w:val="28"/>
        </w:rPr>
      </w:pPr>
      <w:r w:rsidRPr="00F432FE">
        <w:rPr>
          <w:b/>
          <w:bCs/>
          <w:color w:val="FF0000"/>
          <w:sz w:val="28"/>
          <w:szCs w:val="28"/>
        </w:rPr>
        <w:lastRenderedPageBreak/>
        <w:t>Запасная часть</w:t>
      </w:r>
      <w:r w:rsidRPr="00F432FE">
        <w:rPr>
          <w:bCs/>
          <w:color w:val="FF0000"/>
          <w:sz w:val="28"/>
          <w:szCs w:val="28"/>
        </w:rPr>
        <w:t xml:space="preserve">: </w:t>
      </w:r>
      <w:r w:rsidRPr="00F432FE">
        <w:rPr>
          <w:color w:val="FF0000"/>
          <w:sz w:val="28"/>
          <w:szCs w:val="28"/>
        </w:rPr>
        <w:t>Составная часть изделия, предназначенная для замены находившейся в эксплуатации такой же части, с целью поддержания или восстановления исправности или работоспособности изделия (ГОСТ 18322-78, статья 8).</w:t>
      </w:r>
    </w:p>
    <w:p w14:paraId="4D589482" w14:textId="77777777" w:rsidR="00F432FE" w:rsidRPr="00F432FE" w:rsidRDefault="00F432FE" w:rsidP="00F432FE">
      <w:pPr>
        <w:pStyle w:val="Default"/>
        <w:ind w:firstLine="709"/>
        <w:jc w:val="both"/>
        <w:rPr>
          <w:color w:val="FF0000"/>
          <w:sz w:val="28"/>
          <w:szCs w:val="28"/>
        </w:rPr>
      </w:pPr>
      <w:r w:rsidRPr="00F432FE">
        <w:rPr>
          <w:b/>
          <w:bCs/>
          <w:color w:val="FF0000"/>
          <w:sz w:val="28"/>
          <w:szCs w:val="28"/>
        </w:rPr>
        <w:t>Квалификационные испытания</w:t>
      </w:r>
      <w:r w:rsidRPr="00F432FE">
        <w:rPr>
          <w:bCs/>
          <w:color w:val="FF0000"/>
          <w:sz w:val="28"/>
          <w:szCs w:val="28"/>
        </w:rPr>
        <w:t xml:space="preserve">: </w:t>
      </w:r>
      <w:r w:rsidRPr="00F432FE">
        <w:rPr>
          <w:color w:val="FF0000"/>
          <w:sz w:val="28"/>
          <w:szCs w:val="28"/>
        </w:rPr>
        <w:t>Контрольные испытания установочной серии или первой промышленной партии, проводимые с целью оценки готовности предприятия к выпуску продукции данного типа в заданном объеме (ГОСТ 16504-81, статья 45).</w:t>
      </w:r>
    </w:p>
    <w:p w14:paraId="5A4621D5" w14:textId="77777777" w:rsidR="00F432FE" w:rsidRPr="00F432FE" w:rsidRDefault="00F432FE" w:rsidP="00F432FE">
      <w:pPr>
        <w:pStyle w:val="Default"/>
        <w:ind w:firstLine="709"/>
        <w:jc w:val="both"/>
        <w:rPr>
          <w:color w:val="FF0000"/>
          <w:sz w:val="28"/>
          <w:szCs w:val="28"/>
        </w:rPr>
      </w:pPr>
      <w:r w:rsidRPr="00F432FE">
        <w:rPr>
          <w:b/>
          <w:bCs/>
          <w:color w:val="FF0000"/>
          <w:sz w:val="28"/>
          <w:szCs w:val="28"/>
        </w:rPr>
        <w:t>Комплектующее изделие</w:t>
      </w:r>
      <w:r w:rsidRPr="00F432FE">
        <w:rPr>
          <w:bCs/>
          <w:color w:val="FF0000"/>
          <w:sz w:val="28"/>
          <w:szCs w:val="28"/>
        </w:rPr>
        <w:t xml:space="preserve">: </w:t>
      </w:r>
      <w:r w:rsidRPr="00F432FE">
        <w:rPr>
          <w:color w:val="FF0000"/>
          <w:sz w:val="28"/>
          <w:szCs w:val="28"/>
        </w:rPr>
        <w:t>Продукция субподрядчика, применяемая как составная часть продукции, выпускаемой предприятием-изготовителем. Изделие предприятия-поставщика, применяемое как составная часть изделия, выпускаемого предприятием-изготовителем (ГОСТ 3.1109-82, статья 107).</w:t>
      </w:r>
    </w:p>
    <w:p w14:paraId="4F8CC3B7" w14:textId="77777777" w:rsidR="00F432FE" w:rsidRPr="00F432FE" w:rsidRDefault="00F432FE" w:rsidP="00F432FE">
      <w:pPr>
        <w:pStyle w:val="Default"/>
        <w:ind w:firstLine="709"/>
        <w:jc w:val="both"/>
        <w:rPr>
          <w:bCs/>
          <w:color w:val="FF0000"/>
          <w:sz w:val="28"/>
          <w:szCs w:val="28"/>
        </w:rPr>
      </w:pPr>
      <w:r w:rsidRPr="00F432FE">
        <w:rPr>
          <w:b/>
          <w:bCs/>
          <w:color w:val="FF0000"/>
          <w:sz w:val="28"/>
          <w:szCs w:val="28"/>
        </w:rPr>
        <w:t>Оценка соответствия</w:t>
      </w:r>
      <w:r w:rsidRPr="00F432FE">
        <w:rPr>
          <w:bCs/>
          <w:color w:val="FF0000"/>
          <w:sz w:val="28"/>
          <w:szCs w:val="28"/>
        </w:rPr>
        <w:t>: Прямое или косвенное определение соблюдения требований, предъявляемых к продукции и процессам (ГОСТ Р 50.02.01-2017, статья 16).</w:t>
      </w:r>
    </w:p>
    <w:p w14:paraId="663D2D6D" w14:textId="77777777" w:rsidR="00F432FE" w:rsidRPr="00F432FE" w:rsidRDefault="00F432FE" w:rsidP="00F432FE">
      <w:pPr>
        <w:pStyle w:val="Default"/>
        <w:ind w:firstLine="709"/>
        <w:jc w:val="both"/>
        <w:rPr>
          <w:bCs/>
          <w:color w:val="FF0000"/>
          <w:sz w:val="28"/>
          <w:szCs w:val="28"/>
        </w:rPr>
      </w:pPr>
      <w:r w:rsidRPr="00F432FE">
        <w:rPr>
          <w:b/>
          <w:bCs/>
          <w:color w:val="FF0000"/>
          <w:sz w:val="28"/>
          <w:szCs w:val="28"/>
        </w:rPr>
        <w:t>Оценка соответствия в форме экспертизы технической документации</w:t>
      </w:r>
      <w:r w:rsidRPr="00F432FE">
        <w:rPr>
          <w:bCs/>
          <w:color w:val="FF0000"/>
          <w:sz w:val="28"/>
          <w:szCs w:val="28"/>
        </w:rPr>
        <w:t>: Форма оценки соответствия, посредством которой устанавливается соответствие технической документации на продукцию обязательным требованиям (ГОСТ Р 50.02.01-2017, статья 29).</w:t>
      </w:r>
    </w:p>
    <w:p w14:paraId="5404A8A8" w14:textId="77777777" w:rsidR="00F432FE" w:rsidRPr="00F432FE" w:rsidRDefault="00F432FE" w:rsidP="00F432FE">
      <w:pPr>
        <w:pStyle w:val="Default"/>
        <w:ind w:firstLine="709"/>
        <w:jc w:val="both"/>
        <w:rPr>
          <w:bCs/>
          <w:color w:val="FF0000"/>
          <w:sz w:val="28"/>
          <w:szCs w:val="28"/>
        </w:rPr>
      </w:pPr>
      <w:r w:rsidRPr="00F432FE">
        <w:rPr>
          <w:b/>
          <w:bCs/>
          <w:color w:val="FF0000"/>
          <w:sz w:val="28"/>
          <w:szCs w:val="28"/>
        </w:rPr>
        <w:t>Оценка соответствия в форме приемки</w:t>
      </w:r>
      <w:r w:rsidRPr="00F432FE">
        <w:rPr>
          <w:bCs/>
          <w:color w:val="FF0000"/>
          <w:sz w:val="28"/>
          <w:szCs w:val="28"/>
        </w:rPr>
        <w:t>: Проверка и документальное оформление результатов о соответствии продукции обязательным требованиям, осуществляемые эксплуатирующими организациями и(или) привлекаемыми ими специализированными организациями в согласованных точках планов качества (ГОСТ Р 50.02.01-2017, статья 19).</w:t>
      </w:r>
    </w:p>
    <w:p w14:paraId="51C70AC0" w14:textId="77777777" w:rsidR="00F432FE" w:rsidRPr="00F432FE" w:rsidRDefault="00F432FE" w:rsidP="00F432FE">
      <w:pPr>
        <w:pStyle w:val="Default"/>
        <w:ind w:firstLine="709"/>
        <w:jc w:val="both"/>
        <w:rPr>
          <w:bCs/>
          <w:color w:val="FF0000"/>
          <w:sz w:val="28"/>
          <w:szCs w:val="28"/>
        </w:rPr>
      </w:pPr>
      <w:r w:rsidRPr="00F432FE">
        <w:rPr>
          <w:b/>
          <w:bCs/>
          <w:color w:val="FF0000"/>
          <w:sz w:val="28"/>
          <w:szCs w:val="28"/>
        </w:rPr>
        <w:t>Оценка соответствия в форме испытаний</w:t>
      </w:r>
      <w:r w:rsidRPr="00F432FE">
        <w:rPr>
          <w:bCs/>
          <w:color w:val="FF0000"/>
          <w:sz w:val="28"/>
          <w:szCs w:val="28"/>
        </w:rPr>
        <w:t>: Определение соответствия продукции обязательным требованиям по результатам эксперементального определения количественных и (или) качественных характеристик свойств продукции как результата воздействия на нее, при ее функционировании, при моделировании продукции и(или) воздействий (ГОСТ Р 50.02.01-2017, статья 25).</w:t>
      </w:r>
    </w:p>
    <w:p w14:paraId="5BF439CC" w14:textId="77777777" w:rsidR="00F432FE" w:rsidRPr="00F432FE" w:rsidRDefault="00F432FE" w:rsidP="00F432FE">
      <w:pPr>
        <w:pStyle w:val="Default"/>
        <w:ind w:firstLine="709"/>
        <w:jc w:val="both"/>
        <w:rPr>
          <w:bCs/>
          <w:color w:val="FF0000"/>
          <w:sz w:val="28"/>
          <w:szCs w:val="28"/>
        </w:rPr>
      </w:pPr>
      <w:r w:rsidRPr="00F432FE">
        <w:rPr>
          <w:b/>
          <w:bCs/>
          <w:color w:val="FF0000"/>
          <w:sz w:val="28"/>
          <w:szCs w:val="28"/>
        </w:rPr>
        <w:t>Оценка соответствия в форме контроля</w:t>
      </w:r>
      <w:r w:rsidRPr="00F432FE">
        <w:rPr>
          <w:bCs/>
          <w:color w:val="FF0000"/>
          <w:sz w:val="28"/>
          <w:szCs w:val="28"/>
        </w:rPr>
        <w:t>: Определение соответствия фактического состояния продукции (включая признаки и показатели свойств) на соответствие установленным требованиям (ГОСТ Р 50.02.01-2017, статья 27).</w:t>
      </w:r>
    </w:p>
    <w:p w14:paraId="435A1CFA" w14:textId="77777777" w:rsidR="00F432FE" w:rsidRPr="00F432FE" w:rsidRDefault="00F432FE" w:rsidP="00F432FE">
      <w:pPr>
        <w:pStyle w:val="Default"/>
        <w:ind w:firstLine="709"/>
        <w:jc w:val="both"/>
        <w:rPr>
          <w:bCs/>
          <w:color w:val="FF0000"/>
          <w:sz w:val="28"/>
          <w:szCs w:val="28"/>
        </w:rPr>
      </w:pPr>
      <w:r w:rsidRPr="00F432FE">
        <w:rPr>
          <w:b/>
          <w:bCs/>
          <w:color w:val="FF0000"/>
          <w:sz w:val="28"/>
          <w:szCs w:val="28"/>
        </w:rPr>
        <w:t>Оценка соответствия в форме решения о применении импортной продукции на объекте использования атомной энергии</w:t>
      </w:r>
      <w:r w:rsidRPr="00F432FE">
        <w:rPr>
          <w:bCs/>
          <w:color w:val="FF0000"/>
          <w:sz w:val="28"/>
          <w:szCs w:val="28"/>
        </w:rPr>
        <w:t>: Оценка соответствия продукции иностранного производства, по результатам которой устанавливается соответствие указанной продукции обязательным требованиям для применения на ОИАЭ Российской Федерации с оформлением документа Решение о применении импортной продукции на объекте использования атомной энергии (ГОСТ Р 50.02.01-2017, статья 28).</w:t>
      </w:r>
    </w:p>
    <w:p w14:paraId="731682CD" w14:textId="77777777" w:rsidR="00F432FE" w:rsidRPr="00F432FE" w:rsidRDefault="00F432FE" w:rsidP="00F432FE">
      <w:pPr>
        <w:pStyle w:val="Default"/>
        <w:ind w:firstLine="709"/>
        <w:jc w:val="both"/>
        <w:rPr>
          <w:bCs/>
          <w:color w:val="FF0000"/>
          <w:sz w:val="28"/>
          <w:szCs w:val="28"/>
        </w:rPr>
      </w:pPr>
      <w:r w:rsidRPr="00F432FE">
        <w:rPr>
          <w:b/>
          <w:bCs/>
          <w:color w:val="FF0000"/>
          <w:sz w:val="28"/>
          <w:szCs w:val="28"/>
        </w:rPr>
        <w:t>Оценка соответствия в форме обязательной сертификации продукции</w:t>
      </w:r>
      <w:r w:rsidRPr="00F432FE">
        <w:rPr>
          <w:bCs/>
          <w:color w:val="FF0000"/>
          <w:sz w:val="28"/>
          <w:szCs w:val="28"/>
        </w:rPr>
        <w:t>: Форма оценки соответствия продукции обязательным требованиям, осуществляемой органом по сертификации, аккредитованным в соответствии с законодательством Российской Федерации в области использования атомной энергии (ГОСТ Р 50.02.01-2017, статья 39).</w:t>
      </w:r>
    </w:p>
    <w:p w14:paraId="41A4E676" w14:textId="77777777" w:rsidR="00F432FE" w:rsidRPr="00F432FE" w:rsidRDefault="00F432FE" w:rsidP="00F432FE">
      <w:pPr>
        <w:pStyle w:val="Default"/>
        <w:ind w:firstLine="709"/>
        <w:jc w:val="both"/>
        <w:rPr>
          <w:bCs/>
          <w:color w:val="FF0000"/>
          <w:sz w:val="28"/>
          <w:szCs w:val="28"/>
        </w:rPr>
      </w:pPr>
      <w:r w:rsidRPr="00F432FE">
        <w:rPr>
          <w:b/>
          <w:bCs/>
          <w:color w:val="FF0000"/>
          <w:sz w:val="28"/>
          <w:szCs w:val="28"/>
        </w:rPr>
        <w:t>Периодические испытания</w:t>
      </w:r>
      <w:r w:rsidRPr="00F432FE">
        <w:rPr>
          <w:bCs/>
          <w:color w:val="FF0000"/>
          <w:sz w:val="28"/>
          <w:szCs w:val="28"/>
        </w:rPr>
        <w:t>: Контрольные испытания выпускаемой продукции, проводимые в объемах и в сроки, установленные нормативно-</w:t>
      </w:r>
      <w:r w:rsidRPr="00F432FE">
        <w:rPr>
          <w:bCs/>
          <w:color w:val="FF0000"/>
          <w:sz w:val="28"/>
          <w:szCs w:val="28"/>
        </w:rPr>
        <w:lastRenderedPageBreak/>
        <w:t>технической документацией, с целью контроля стабильности качества продукции и возможности продолжения ее выпуска (ГОСТ 16504-81, статья 48).</w:t>
      </w:r>
    </w:p>
    <w:p w14:paraId="6E2A1D99" w14:textId="77777777" w:rsidR="00F432FE" w:rsidRPr="00F432FE" w:rsidRDefault="00F432FE" w:rsidP="00F432FE">
      <w:pPr>
        <w:pStyle w:val="Default"/>
        <w:ind w:firstLine="709"/>
        <w:jc w:val="both"/>
        <w:rPr>
          <w:bCs/>
          <w:color w:val="FF0000"/>
          <w:sz w:val="28"/>
          <w:szCs w:val="28"/>
        </w:rPr>
      </w:pPr>
      <w:r w:rsidRPr="00F432FE">
        <w:rPr>
          <w:b/>
          <w:bCs/>
          <w:color w:val="FF0000"/>
          <w:sz w:val="28"/>
          <w:szCs w:val="28"/>
        </w:rPr>
        <w:t>Приемочные испытания</w:t>
      </w:r>
      <w:r w:rsidRPr="00F432FE">
        <w:rPr>
          <w:bCs/>
          <w:color w:val="FF0000"/>
          <w:sz w:val="28"/>
          <w:szCs w:val="28"/>
        </w:rPr>
        <w:t>: Контрольные испытания опытных образцов, опытных партий продукции или изделий единичного производства, проводимые соответственно с целью решения вопроса о целесообразности постановки этой продукции на производство и (или) использования по назначению (ГОСТ 16504-81, статья 44).</w:t>
      </w:r>
    </w:p>
    <w:p w14:paraId="60BE6387" w14:textId="77777777" w:rsidR="00F432FE" w:rsidRPr="00F432FE" w:rsidRDefault="00F432FE" w:rsidP="00F432FE">
      <w:pPr>
        <w:pStyle w:val="Default"/>
        <w:ind w:firstLine="709"/>
        <w:jc w:val="both"/>
        <w:rPr>
          <w:bCs/>
          <w:color w:val="FF0000"/>
          <w:sz w:val="28"/>
          <w:szCs w:val="28"/>
        </w:rPr>
      </w:pPr>
      <w:r w:rsidRPr="00F432FE">
        <w:rPr>
          <w:b/>
          <w:bCs/>
          <w:color w:val="FF0000"/>
          <w:sz w:val="28"/>
          <w:szCs w:val="28"/>
        </w:rPr>
        <w:t>Несоответствие</w:t>
      </w:r>
      <w:r w:rsidRPr="00F432FE">
        <w:rPr>
          <w:color w:val="FF0000"/>
          <w:szCs w:val="28"/>
        </w:rPr>
        <w:t xml:space="preserve">: </w:t>
      </w:r>
      <w:r w:rsidRPr="00F432FE">
        <w:rPr>
          <w:bCs/>
          <w:color w:val="FF0000"/>
          <w:sz w:val="28"/>
          <w:szCs w:val="28"/>
        </w:rPr>
        <w:t>невыполнение одного или нескольких требований, установленных РД, ТТ/ ТЗ/ ТУ, РКД, ПМ, ПТД, нормативными правовыми актами РФ, федеральными нормами и правилами в области использования атомной энергии, и иной НД, указанной в РД, ТТ, ТЗ, ТУ, РКД, ПМ.</w:t>
      </w:r>
    </w:p>
    <w:p w14:paraId="02FD0FEF" w14:textId="77777777" w:rsidR="00F432FE" w:rsidRPr="00F432FE" w:rsidRDefault="00F432FE" w:rsidP="00F432FE">
      <w:pPr>
        <w:pStyle w:val="Default"/>
        <w:ind w:firstLine="709"/>
        <w:jc w:val="both"/>
        <w:rPr>
          <w:bCs/>
          <w:color w:val="FF0000"/>
          <w:sz w:val="28"/>
          <w:szCs w:val="28"/>
        </w:rPr>
      </w:pPr>
      <w:r w:rsidRPr="00F432FE">
        <w:rPr>
          <w:b/>
          <w:bCs/>
          <w:color w:val="FF0000"/>
          <w:sz w:val="28"/>
          <w:szCs w:val="28"/>
        </w:rPr>
        <w:t>Оборудование</w:t>
      </w:r>
      <w:r w:rsidRPr="00F432FE">
        <w:rPr>
          <w:bCs/>
          <w:color w:val="FF0000"/>
          <w:sz w:val="28"/>
          <w:szCs w:val="28"/>
        </w:rPr>
        <w:t>: Комплекс взаимосвязанных изделий, имеющий задан</w:t>
      </w:r>
      <w:r w:rsidRPr="00F432FE">
        <w:rPr>
          <w:bCs/>
          <w:color w:val="FF0000"/>
          <w:sz w:val="28"/>
          <w:szCs w:val="28"/>
        </w:rPr>
        <w:softHyphen/>
        <w:t>ное функциональное назначение и предназначенный для использования самостоятельно или в составе другого оборудования.</w:t>
      </w:r>
    </w:p>
    <w:p w14:paraId="4158E7CA" w14:textId="77777777" w:rsidR="00F432FE" w:rsidRPr="00F432FE" w:rsidRDefault="00F432FE" w:rsidP="00F432FE">
      <w:pPr>
        <w:pStyle w:val="Default"/>
        <w:ind w:firstLine="709"/>
        <w:jc w:val="both"/>
        <w:rPr>
          <w:i/>
          <w:color w:val="FF0000"/>
          <w:sz w:val="28"/>
          <w:szCs w:val="28"/>
        </w:rPr>
      </w:pPr>
      <w:r w:rsidRPr="00F432FE">
        <w:rPr>
          <w:rStyle w:val="44pt3"/>
          <w:color w:val="FF0000"/>
        </w:rPr>
        <w:t>Примечание-</w:t>
      </w:r>
      <w:r w:rsidRPr="00F432FE">
        <w:rPr>
          <w:i/>
          <w:color w:val="FF0000"/>
        </w:rPr>
        <w:t>В рамках данного документа под оборудованием понимается теплообменное оборудование, паровые и водогрейные котлы, сосуды, работающие под давлением, трубопроводная арматура, насосы, приводы, электродвигатели, электрогенераторы, турбины паровые, составные части и элементы трубопроводов, электротехнические и электронные устройства, кабельные изделия, аппаратура, приборы и блоки электротехнических и электронных устройств, дозиметрическое оборудование и оборудование физической защиты, перегрузочные машины, транспортно-технологическое оборудование, средства контроля, управления, измерения и диагностики, оборудование для хранения и переработки радиоактивных отходов, оборудование тепловой и биологической защиты, устройства пожаротушения, устройства герметизации и гермопроходки.</w:t>
      </w:r>
      <w:r w:rsidRPr="00F432FE">
        <w:rPr>
          <w:color w:val="FF0000"/>
        </w:rPr>
        <w:t xml:space="preserve"> </w:t>
      </w:r>
      <w:r w:rsidRPr="00F432FE">
        <w:rPr>
          <w:bCs/>
          <w:color w:val="FF0000"/>
          <w:sz w:val="28"/>
          <w:szCs w:val="28"/>
        </w:rPr>
        <w:t>(ГОСТ Р 50.06.01-2017, статья 3.11).</w:t>
      </w:r>
    </w:p>
    <w:p w14:paraId="0AC1116C" w14:textId="77777777" w:rsidR="00F432FE" w:rsidRPr="00F432FE" w:rsidRDefault="00F432FE" w:rsidP="00F432FE">
      <w:pPr>
        <w:pStyle w:val="Default"/>
        <w:ind w:firstLine="709"/>
        <w:jc w:val="both"/>
        <w:rPr>
          <w:i/>
          <w:color w:val="FF0000"/>
        </w:rPr>
      </w:pPr>
      <w:r w:rsidRPr="00F432FE">
        <w:rPr>
          <w:b/>
          <w:bCs/>
          <w:color w:val="FF0000"/>
          <w:sz w:val="28"/>
          <w:szCs w:val="28"/>
        </w:rPr>
        <w:t>План качества</w:t>
      </w:r>
      <w:r w:rsidRPr="00F432FE">
        <w:rPr>
          <w:color w:val="FF0000"/>
          <w:sz w:val="28"/>
          <w:szCs w:val="28"/>
        </w:rPr>
        <w:t xml:space="preserve">: </w:t>
      </w:r>
      <w:r w:rsidRPr="00F432FE">
        <w:rPr>
          <w:bCs/>
          <w:color w:val="FF0000"/>
          <w:sz w:val="28"/>
          <w:szCs w:val="28"/>
        </w:rPr>
        <w:t>Документ, отражающий результаты выполнения работ по оценке соответствия в форме приемки и содержащий записи о проведенных работах в последовательных контрольных точках согласно технологическому процессу изготовления продукции и порядку выполнения работ по оценке соответствия (ГОСТ Р 50.02.01-2017, статья 20).</w:t>
      </w:r>
    </w:p>
    <w:p w14:paraId="2BC608F8" w14:textId="77777777" w:rsidR="00F432FE" w:rsidRPr="00F432FE" w:rsidRDefault="00F432FE" w:rsidP="00F432FE">
      <w:pPr>
        <w:pStyle w:val="Default"/>
        <w:ind w:firstLine="709"/>
        <w:jc w:val="both"/>
        <w:rPr>
          <w:color w:val="FF0000"/>
          <w:sz w:val="28"/>
          <w:szCs w:val="28"/>
        </w:rPr>
      </w:pPr>
      <w:r w:rsidRPr="00F432FE">
        <w:rPr>
          <w:b/>
          <w:bCs/>
          <w:color w:val="FF0000"/>
          <w:sz w:val="28"/>
          <w:szCs w:val="28"/>
        </w:rPr>
        <w:t>Полуфабрикат</w:t>
      </w:r>
      <w:r w:rsidRPr="00F432FE">
        <w:rPr>
          <w:bCs/>
          <w:color w:val="FF0000"/>
          <w:sz w:val="28"/>
          <w:szCs w:val="28"/>
        </w:rPr>
        <w:t xml:space="preserve">: </w:t>
      </w:r>
      <w:r w:rsidRPr="00F432FE">
        <w:rPr>
          <w:color w:val="FF0000"/>
          <w:sz w:val="28"/>
          <w:szCs w:val="28"/>
        </w:rPr>
        <w:t xml:space="preserve">Предмет труда, подлежащий дальнейшей обработке на предприятии-потребителе (ГОСТ 3.1109-82, статья 100). </w:t>
      </w:r>
    </w:p>
    <w:p w14:paraId="6752D66D" w14:textId="77777777" w:rsidR="00F432FE" w:rsidRPr="00F432FE" w:rsidRDefault="00F432FE" w:rsidP="00F432FE">
      <w:pPr>
        <w:pStyle w:val="Default"/>
        <w:ind w:firstLine="709"/>
        <w:jc w:val="both"/>
        <w:rPr>
          <w:i/>
          <w:color w:val="FF0000"/>
          <w:sz w:val="28"/>
          <w:szCs w:val="28"/>
        </w:rPr>
      </w:pPr>
      <w:r w:rsidRPr="00F432FE">
        <w:rPr>
          <w:rStyle w:val="44pt3"/>
          <w:color w:val="FF0000"/>
        </w:rPr>
        <w:t>Примечание -</w:t>
      </w:r>
      <w:r w:rsidRPr="00F432FE">
        <w:rPr>
          <w:i/>
          <w:color w:val="FF0000"/>
        </w:rPr>
        <w:t xml:space="preserve"> в рамках данного документа: 1) предприятиями-потребителями являются предприятие-изготовитель оборудования и его субподрядчики; 2) рассматриваются следующие полуфабрикаты: листы, трубы, поковки (штамповки), сортовой и фасонный прокат, трубные заготовки, стальные и чугунные отливки.</w:t>
      </w:r>
      <w:r w:rsidRPr="00F432FE">
        <w:rPr>
          <w:i/>
          <w:color w:val="FF0000"/>
          <w:sz w:val="28"/>
          <w:szCs w:val="28"/>
        </w:rPr>
        <w:t xml:space="preserve"> </w:t>
      </w:r>
    </w:p>
    <w:p w14:paraId="6FF9069C" w14:textId="77777777" w:rsidR="00F432FE" w:rsidRPr="00F432FE" w:rsidRDefault="00F432FE" w:rsidP="00F432FE">
      <w:pPr>
        <w:pStyle w:val="Default"/>
        <w:ind w:firstLine="709"/>
        <w:jc w:val="both"/>
        <w:rPr>
          <w:color w:val="FF0000"/>
          <w:sz w:val="28"/>
          <w:szCs w:val="28"/>
        </w:rPr>
      </w:pPr>
      <w:r w:rsidRPr="00F432FE">
        <w:rPr>
          <w:b/>
          <w:bCs/>
          <w:color w:val="FF0000"/>
          <w:sz w:val="28"/>
          <w:szCs w:val="28"/>
        </w:rPr>
        <w:t>Поставщик</w:t>
      </w:r>
      <w:r w:rsidRPr="00F432FE">
        <w:rPr>
          <w:bCs/>
          <w:color w:val="FF0000"/>
          <w:sz w:val="28"/>
          <w:szCs w:val="28"/>
        </w:rPr>
        <w:t xml:space="preserve">: </w:t>
      </w:r>
      <w:r w:rsidRPr="00F432FE">
        <w:rPr>
          <w:color w:val="FF0000"/>
          <w:sz w:val="28"/>
          <w:szCs w:val="28"/>
        </w:rPr>
        <w:t xml:space="preserve">Российское юридическое лицо или индивидуальный предприниматель, осуществляющее(ий) закупку продукции у изготовителей и последующую поставку генподрядчику, эксплуатирующей организации или российским изготовителям (ГОСТ Р 50.06.01-2017, статья 3.15). </w:t>
      </w:r>
    </w:p>
    <w:p w14:paraId="3F7F87E8" w14:textId="77777777" w:rsidR="00F432FE" w:rsidRPr="00F432FE" w:rsidRDefault="00F432FE" w:rsidP="00F432FE">
      <w:pPr>
        <w:pStyle w:val="Default"/>
        <w:ind w:firstLine="709"/>
        <w:jc w:val="both"/>
        <w:rPr>
          <w:color w:val="FF0000"/>
          <w:sz w:val="28"/>
          <w:szCs w:val="28"/>
        </w:rPr>
      </w:pPr>
      <w:r w:rsidRPr="00F432FE">
        <w:rPr>
          <w:b/>
          <w:bCs/>
          <w:color w:val="FF0000"/>
          <w:sz w:val="28"/>
          <w:szCs w:val="28"/>
        </w:rPr>
        <w:t>Предприятие-изготовитель</w:t>
      </w:r>
      <w:r w:rsidRPr="00F432FE">
        <w:rPr>
          <w:bCs/>
          <w:color w:val="FF0000"/>
          <w:sz w:val="28"/>
          <w:szCs w:val="28"/>
        </w:rPr>
        <w:t xml:space="preserve">: </w:t>
      </w:r>
      <w:r w:rsidRPr="00F432FE">
        <w:rPr>
          <w:color w:val="FF0000"/>
          <w:sz w:val="28"/>
          <w:szCs w:val="28"/>
        </w:rPr>
        <w:t>Юридическое лицо (индивидуальный предприниматель), осуществляющее производство продукции и реализующее эту продукцию под своим собственным наименованием или своей собственной торговой маркой (ГОСТ Р 50.02.01-2017, статья 48).</w:t>
      </w:r>
    </w:p>
    <w:p w14:paraId="1A8DA514" w14:textId="77777777" w:rsidR="00F432FE" w:rsidRPr="00F432FE" w:rsidRDefault="00F432FE" w:rsidP="00F432FE">
      <w:pPr>
        <w:pStyle w:val="Default"/>
        <w:ind w:firstLine="709"/>
        <w:jc w:val="both"/>
        <w:rPr>
          <w:iCs/>
          <w:color w:val="FF0000"/>
          <w:sz w:val="28"/>
          <w:szCs w:val="28"/>
        </w:rPr>
      </w:pPr>
      <w:r w:rsidRPr="00F432FE">
        <w:rPr>
          <w:b/>
          <w:color w:val="FF0000"/>
          <w:sz w:val="28"/>
          <w:szCs w:val="28"/>
        </w:rPr>
        <w:t>Покупатель</w:t>
      </w:r>
      <w:r w:rsidRPr="00F432FE">
        <w:rPr>
          <w:color w:val="FF0000"/>
          <w:sz w:val="28"/>
          <w:szCs w:val="28"/>
        </w:rPr>
        <w:t xml:space="preserve"> – </w:t>
      </w:r>
      <w:r w:rsidRPr="00F432FE">
        <w:rPr>
          <w:iCs/>
          <w:color w:val="FF0000"/>
          <w:sz w:val="28"/>
          <w:szCs w:val="28"/>
        </w:rPr>
        <w:t>АО «Концерн Росэнергоатом», филиал АО «Концерн Росэнергоатом».</w:t>
      </w:r>
    </w:p>
    <w:p w14:paraId="4702A2EB" w14:textId="77777777" w:rsidR="00F432FE" w:rsidRPr="00F432FE" w:rsidRDefault="00F432FE" w:rsidP="00F432FE">
      <w:pPr>
        <w:pStyle w:val="Default"/>
        <w:ind w:firstLine="709"/>
        <w:jc w:val="both"/>
        <w:rPr>
          <w:color w:val="FF0000"/>
          <w:sz w:val="28"/>
          <w:szCs w:val="28"/>
        </w:rPr>
      </w:pPr>
      <w:r w:rsidRPr="00F432FE">
        <w:rPr>
          <w:b/>
          <w:bCs/>
          <w:color w:val="FF0000"/>
          <w:sz w:val="28"/>
          <w:szCs w:val="28"/>
        </w:rPr>
        <w:t>Продукция</w:t>
      </w:r>
      <w:r w:rsidRPr="00F432FE">
        <w:rPr>
          <w:bCs/>
          <w:color w:val="FF0000"/>
          <w:sz w:val="28"/>
          <w:szCs w:val="28"/>
        </w:rPr>
        <w:t xml:space="preserve">: </w:t>
      </w:r>
      <w:r w:rsidRPr="00F432FE">
        <w:rPr>
          <w:color w:val="FF0000"/>
          <w:sz w:val="28"/>
          <w:szCs w:val="28"/>
        </w:rPr>
        <w:t>Результат деятельности, представленный в материально-вещественной форме и предназначенный для дальнейшего использования в хозяйственных и иных целях.</w:t>
      </w:r>
    </w:p>
    <w:p w14:paraId="4B30E31E" w14:textId="77777777" w:rsidR="00F432FE" w:rsidRPr="00F432FE" w:rsidRDefault="00F432FE" w:rsidP="00F432FE">
      <w:pPr>
        <w:pStyle w:val="Default"/>
        <w:ind w:firstLine="709"/>
        <w:jc w:val="both"/>
        <w:rPr>
          <w:i/>
          <w:color w:val="FF0000"/>
          <w:sz w:val="28"/>
          <w:szCs w:val="28"/>
        </w:rPr>
      </w:pPr>
      <w:r w:rsidRPr="00F432FE">
        <w:rPr>
          <w:rStyle w:val="44pt3"/>
          <w:color w:val="FF0000"/>
        </w:rPr>
        <w:lastRenderedPageBreak/>
        <w:t>Примечание</w:t>
      </w:r>
      <w:r w:rsidRPr="00F432FE">
        <w:rPr>
          <w:i/>
          <w:color w:val="FF0000"/>
          <w:sz w:val="28"/>
          <w:szCs w:val="28"/>
        </w:rPr>
        <w:t xml:space="preserve"> - </w:t>
      </w:r>
      <w:r w:rsidRPr="00F432FE">
        <w:rPr>
          <w:i/>
          <w:color w:val="FF0000"/>
        </w:rPr>
        <w:t>В рамках данного документа продукция включает оборудование, комплектующие изделия, крепежные изделия, запасные части, заготовки, полуфабрикаты, сварочные (наплавочные) материалы.</w:t>
      </w:r>
    </w:p>
    <w:p w14:paraId="2D85D642" w14:textId="77777777" w:rsidR="00F432FE" w:rsidRPr="00F432FE" w:rsidRDefault="00F432FE" w:rsidP="00F432FE">
      <w:pPr>
        <w:pStyle w:val="Default"/>
        <w:ind w:firstLine="709"/>
        <w:jc w:val="both"/>
        <w:rPr>
          <w:color w:val="FF0000"/>
          <w:sz w:val="28"/>
          <w:szCs w:val="28"/>
        </w:rPr>
      </w:pPr>
      <w:r w:rsidRPr="00F432FE">
        <w:rPr>
          <w:b/>
          <w:bCs/>
          <w:color w:val="FF0000"/>
          <w:sz w:val="28"/>
          <w:szCs w:val="28"/>
        </w:rPr>
        <w:t>Производственно-технологическая документация</w:t>
      </w:r>
      <w:r w:rsidRPr="00F432FE">
        <w:rPr>
          <w:bCs/>
          <w:color w:val="FF0000"/>
          <w:sz w:val="28"/>
          <w:szCs w:val="28"/>
        </w:rPr>
        <w:t xml:space="preserve">: </w:t>
      </w:r>
      <w:r w:rsidRPr="00F432FE">
        <w:rPr>
          <w:color w:val="FF0000"/>
          <w:sz w:val="28"/>
          <w:szCs w:val="28"/>
        </w:rPr>
        <w:t xml:space="preserve">технологические инструкции, карты технологических процессов и другие документы, регламентирующие содержание и порядок выполнения на предприятии-изготовителе (его субподрядчиках) всех технологических и контрольных операций при изготовлении продукции. (ГОСТ Р 50.06.01-2017, статья 3.20). </w:t>
      </w:r>
    </w:p>
    <w:p w14:paraId="02796C16" w14:textId="77777777" w:rsidR="00F432FE" w:rsidRPr="00F432FE" w:rsidRDefault="00F432FE" w:rsidP="00F432FE">
      <w:pPr>
        <w:pStyle w:val="Default"/>
        <w:ind w:firstLine="709"/>
        <w:jc w:val="both"/>
        <w:rPr>
          <w:color w:val="FF0000"/>
          <w:sz w:val="28"/>
          <w:szCs w:val="28"/>
        </w:rPr>
      </w:pPr>
      <w:r w:rsidRPr="00F432FE">
        <w:rPr>
          <w:b/>
          <w:bCs/>
          <w:color w:val="FF0000"/>
          <w:sz w:val="28"/>
          <w:szCs w:val="28"/>
        </w:rPr>
        <w:t>Процедура</w:t>
      </w:r>
      <w:r w:rsidRPr="00F432FE">
        <w:rPr>
          <w:bCs/>
          <w:color w:val="FF0000"/>
          <w:sz w:val="28"/>
          <w:szCs w:val="28"/>
        </w:rPr>
        <w:t xml:space="preserve">: </w:t>
      </w:r>
      <w:r w:rsidRPr="00F432FE">
        <w:rPr>
          <w:color w:val="FF0000"/>
          <w:sz w:val="28"/>
          <w:szCs w:val="28"/>
        </w:rPr>
        <w:t xml:space="preserve">Документированный порядок действий, обеспечивающий выполнение определенной работы (процесса), а также порядок и способы контроля результатов их выполнения. </w:t>
      </w:r>
    </w:p>
    <w:p w14:paraId="07342DC3" w14:textId="77777777" w:rsidR="00F432FE" w:rsidRPr="00F432FE" w:rsidRDefault="00F432FE" w:rsidP="00F432FE">
      <w:pPr>
        <w:pStyle w:val="Default"/>
        <w:ind w:firstLine="709"/>
        <w:jc w:val="both"/>
        <w:rPr>
          <w:color w:val="FF0000"/>
          <w:sz w:val="28"/>
          <w:szCs w:val="28"/>
        </w:rPr>
      </w:pPr>
      <w:r w:rsidRPr="00F432FE">
        <w:rPr>
          <w:b/>
          <w:bCs/>
          <w:color w:val="FF0000"/>
          <w:sz w:val="28"/>
          <w:szCs w:val="28"/>
        </w:rPr>
        <w:t>Рабочая конструкторская документация</w:t>
      </w:r>
      <w:r w:rsidRPr="00F432FE">
        <w:rPr>
          <w:bCs/>
          <w:color w:val="FF0000"/>
          <w:sz w:val="28"/>
          <w:szCs w:val="28"/>
        </w:rPr>
        <w:t xml:space="preserve">: </w:t>
      </w:r>
      <w:r w:rsidRPr="00F432FE">
        <w:rPr>
          <w:color w:val="FF0000"/>
          <w:sz w:val="28"/>
          <w:szCs w:val="28"/>
        </w:rPr>
        <w:t xml:space="preserve">Конструкторская документация, выполненная на стадиях опытного образца (опытной партии) серийного (массового) и единичного производства и предназначенная для изготовления, эксплуатации, ремонта (модернизации) и утилизации изделия (ГОСТ 2.103-2013, статья 3.1.6). </w:t>
      </w:r>
    </w:p>
    <w:p w14:paraId="77CC33EE" w14:textId="77777777" w:rsidR="00F432FE" w:rsidRPr="00F432FE" w:rsidRDefault="00F432FE" w:rsidP="00F432FE">
      <w:pPr>
        <w:pStyle w:val="Default"/>
        <w:ind w:firstLine="709"/>
        <w:jc w:val="both"/>
        <w:rPr>
          <w:color w:val="FF0000"/>
          <w:sz w:val="28"/>
          <w:szCs w:val="28"/>
        </w:rPr>
      </w:pPr>
      <w:r w:rsidRPr="00F432FE">
        <w:rPr>
          <w:b/>
          <w:bCs/>
          <w:color w:val="FF0000"/>
          <w:sz w:val="28"/>
          <w:szCs w:val="28"/>
        </w:rPr>
        <w:t>Сварочные (наплавочные) материалы</w:t>
      </w:r>
      <w:r w:rsidRPr="00F432FE">
        <w:rPr>
          <w:bCs/>
          <w:color w:val="FF0000"/>
          <w:sz w:val="28"/>
          <w:szCs w:val="28"/>
        </w:rPr>
        <w:t xml:space="preserve">: </w:t>
      </w:r>
      <w:r w:rsidRPr="00F432FE">
        <w:rPr>
          <w:color w:val="FF0000"/>
          <w:sz w:val="28"/>
          <w:szCs w:val="28"/>
        </w:rPr>
        <w:t>Сварочная проволока, лента для наплавки, флюсы, покрытые электроды, неплавящиеся вольфрамовые электроды для аргонодуговой сварки и защитные газы, применяемые при сварке (наплавке) для обеспечения заданного процесса и получения сварного соединения и наплавки (ГОСТ Р 50.02.01-2017, статья 9).</w:t>
      </w:r>
    </w:p>
    <w:p w14:paraId="6FF13B18" w14:textId="77777777" w:rsidR="00F432FE" w:rsidRPr="00F432FE" w:rsidRDefault="00F432FE" w:rsidP="00F432FE">
      <w:pPr>
        <w:pStyle w:val="Default"/>
        <w:ind w:firstLine="709"/>
        <w:jc w:val="both"/>
        <w:rPr>
          <w:color w:val="FF0000"/>
          <w:sz w:val="28"/>
          <w:szCs w:val="28"/>
        </w:rPr>
      </w:pPr>
      <w:r w:rsidRPr="00F432FE">
        <w:rPr>
          <w:b/>
          <w:bCs/>
          <w:color w:val="FF0000"/>
          <w:sz w:val="28"/>
          <w:szCs w:val="28"/>
        </w:rPr>
        <w:t>Субподрядчик</w:t>
      </w:r>
      <w:r w:rsidRPr="00F432FE">
        <w:rPr>
          <w:bCs/>
          <w:color w:val="FF0000"/>
          <w:sz w:val="28"/>
          <w:szCs w:val="28"/>
        </w:rPr>
        <w:t xml:space="preserve">: </w:t>
      </w:r>
      <w:r w:rsidRPr="00F432FE">
        <w:rPr>
          <w:color w:val="FF0000"/>
          <w:sz w:val="28"/>
          <w:szCs w:val="28"/>
        </w:rPr>
        <w:t>Юридическое лицо или индивидуальный предприниматель, привлекаемое/ый на договорной основе для выполнения части технологического процесса изготовления продукции, в том числе изготовления комплектующих изделий, закупаемых предприятием-изготовителем продукции.</w:t>
      </w:r>
    </w:p>
    <w:p w14:paraId="1474EC33" w14:textId="77777777" w:rsidR="00F432FE" w:rsidRPr="00F432FE" w:rsidRDefault="00F432FE" w:rsidP="00F432FE">
      <w:pPr>
        <w:pStyle w:val="Default"/>
        <w:ind w:firstLine="709"/>
        <w:jc w:val="both"/>
        <w:rPr>
          <w:i/>
          <w:color w:val="FF0000"/>
          <w:sz w:val="28"/>
          <w:szCs w:val="28"/>
        </w:rPr>
      </w:pPr>
      <w:r w:rsidRPr="00F432FE">
        <w:rPr>
          <w:rStyle w:val="44pt3"/>
          <w:color w:val="FF0000"/>
        </w:rPr>
        <w:t>Примечание</w:t>
      </w:r>
      <w:r w:rsidRPr="00F432FE">
        <w:rPr>
          <w:i/>
          <w:color w:val="FF0000"/>
          <w:sz w:val="28"/>
          <w:szCs w:val="28"/>
        </w:rPr>
        <w:t xml:space="preserve"> - </w:t>
      </w:r>
      <w:r w:rsidRPr="00F432FE">
        <w:rPr>
          <w:i/>
          <w:color w:val="FF0000"/>
        </w:rPr>
        <w:t>к субподрядчикам не относятся лаборатории (испытательные центры), привлекаемые для проведения неразрушающего и/или разрушающего контроля, и/или испытаний.</w:t>
      </w:r>
      <w:r w:rsidRPr="00F432FE">
        <w:rPr>
          <w:i/>
          <w:color w:val="FF0000"/>
          <w:sz w:val="28"/>
          <w:szCs w:val="28"/>
        </w:rPr>
        <w:t xml:space="preserve"> </w:t>
      </w:r>
    </w:p>
    <w:p w14:paraId="64962A54" w14:textId="77777777" w:rsidR="00F432FE" w:rsidRPr="00F432FE" w:rsidRDefault="00F432FE" w:rsidP="00F432FE">
      <w:pPr>
        <w:pStyle w:val="Default"/>
        <w:ind w:firstLine="709"/>
        <w:jc w:val="both"/>
        <w:rPr>
          <w:color w:val="FF0000"/>
          <w:sz w:val="28"/>
          <w:szCs w:val="28"/>
        </w:rPr>
      </w:pPr>
      <w:r w:rsidRPr="00F432FE">
        <w:rPr>
          <w:b/>
          <w:bCs/>
          <w:color w:val="FF0000"/>
          <w:sz w:val="28"/>
          <w:szCs w:val="28"/>
        </w:rPr>
        <w:t>Техническое задание</w:t>
      </w:r>
      <w:r w:rsidRPr="00F432FE">
        <w:rPr>
          <w:bCs/>
          <w:color w:val="FF0000"/>
          <w:sz w:val="28"/>
          <w:szCs w:val="28"/>
        </w:rPr>
        <w:t xml:space="preserve">: </w:t>
      </w:r>
      <w:r w:rsidRPr="00F432FE">
        <w:rPr>
          <w:color w:val="FF0000"/>
          <w:sz w:val="28"/>
          <w:szCs w:val="28"/>
        </w:rPr>
        <w:t xml:space="preserve">Исходный документ для разработки образца нового изделия и технической документации на него или новую технологию, устанавливающий основное назначение и показатели качества изделия, технико-экономические и специальные требования, предъявляемые к разрабатываемому изделию, объему, стадиям разработки и составу конструкторской документации (ГОСТ Р 50.02.01-2017, статья 11) </w:t>
      </w:r>
    </w:p>
    <w:p w14:paraId="6FE2D57E" w14:textId="77777777" w:rsidR="00F432FE" w:rsidRPr="00F432FE" w:rsidRDefault="00F432FE" w:rsidP="00F432FE">
      <w:pPr>
        <w:pStyle w:val="Default"/>
        <w:ind w:firstLine="709"/>
        <w:jc w:val="both"/>
        <w:rPr>
          <w:rStyle w:val="44pt3"/>
          <w:color w:val="FF0000"/>
        </w:rPr>
      </w:pPr>
      <w:r w:rsidRPr="00F432FE">
        <w:rPr>
          <w:rStyle w:val="44pt3"/>
          <w:color w:val="FF0000"/>
        </w:rPr>
        <w:t>Примечание:</w:t>
      </w:r>
    </w:p>
    <w:p w14:paraId="6C254213" w14:textId="77777777" w:rsidR="00F432FE" w:rsidRPr="00F432FE" w:rsidRDefault="00F432FE" w:rsidP="00F432FE">
      <w:pPr>
        <w:pStyle w:val="Default"/>
        <w:ind w:firstLine="709"/>
        <w:jc w:val="both"/>
        <w:rPr>
          <w:i/>
          <w:color w:val="FF0000"/>
        </w:rPr>
      </w:pPr>
      <w:r w:rsidRPr="00F432FE">
        <w:rPr>
          <w:i/>
          <w:color w:val="FF0000"/>
        </w:rPr>
        <w:t>1 При условии разработки технических условий техническое задание не относится к конструкторским документам.</w:t>
      </w:r>
    </w:p>
    <w:p w14:paraId="6C64C41E" w14:textId="77777777" w:rsidR="00F432FE" w:rsidRPr="00F432FE" w:rsidRDefault="00F432FE" w:rsidP="00F432FE">
      <w:pPr>
        <w:pStyle w:val="Default"/>
        <w:ind w:firstLine="709"/>
        <w:jc w:val="both"/>
        <w:rPr>
          <w:i/>
          <w:color w:val="FF0000"/>
        </w:rPr>
      </w:pPr>
      <w:r w:rsidRPr="00F432FE">
        <w:rPr>
          <w:i/>
          <w:color w:val="FF0000"/>
        </w:rPr>
        <w:t xml:space="preserve">2 Для импортных электронных компонентов (в т.ч. электрорадиоизделий), а также самостоятельных устройств многокомпонентного оборудования (по согласованию с Покупателем) данный документ выпускается в виде технических требований. </w:t>
      </w:r>
    </w:p>
    <w:p w14:paraId="70C49E6B" w14:textId="77777777" w:rsidR="00F432FE" w:rsidRPr="00F432FE" w:rsidRDefault="00F432FE" w:rsidP="00F432FE">
      <w:pPr>
        <w:pStyle w:val="Default"/>
        <w:ind w:firstLine="709"/>
        <w:jc w:val="both"/>
        <w:rPr>
          <w:i/>
          <w:color w:val="FF0000"/>
          <w:sz w:val="28"/>
          <w:szCs w:val="28"/>
        </w:rPr>
      </w:pPr>
      <w:r w:rsidRPr="00F432FE">
        <w:rPr>
          <w:i/>
          <w:color w:val="FF0000"/>
        </w:rPr>
        <w:t>3 Конкретное содержание ТЗ определяется разработчиком изделия на основании ИТТ (технических требований договора поставки) генерального проектировщика (филиала Концерна, предприятия-изготовителя оборудования - потребителя комплектующего изделия). При инициативной разработке конкретное содержание ТЗ определяется разработчиком изделия в соответствии с его процедурными документами.</w:t>
      </w:r>
      <w:r w:rsidRPr="00F432FE">
        <w:rPr>
          <w:i/>
          <w:color w:val="FF0000"/>
          <w:sz w:val="28"/>
          <w:szCs w:val="28"/>
        </w:rPr>
        <w:t xml:space="preserve"> </w:t>
      </w:r>
    </w:p>
    <w:p w14:paraId="41FE61E3" w14:textId="77777777" w:rsidR="00F432FE" w:rsidRPr="00F432FE" w:rsidRDefault="00F432FE" w:rsidP="00F432FE">
      <w:pPr>
        <w:pStyle w:val="Default"/>
        <w:ind w:firstLine="709"/>
        <w:jc w:val="both"/>
        <w:rPr>
          <w:color w:val="FF0000"/>
          <w:sz w:val="28"/>
          <w:szCs w:val="28"/>
        </w:rPr>
      </w:pPr>
      <w:r w:rsidRPr="00F432FE">
        <w:rPr>
          <w:b/>
          <w:bCs/>
          <w:color w:val="FF0000"/>
          <w:sz w:val="28"/>
          <w:szCs w:val="28"/>
        </w:rPr>
        <w:t>Специализированная организация</w:t>
      </w:r>
      <w:r w:rsidRPr="00F432FE">
        <w:rPr>
          <w:bCs/>
          <w:color w:val="FF0000"/>
          <w:sz w:val="28"/>
          <w:szCs w:val="28"/>
        </w:rPr>
        <w:t xml:space="preserve">: </w:t>
      </w:r>
      <w:r w:rsidRPr="00F432FE">
        <w:rPr>
          <w:color w:val="FF0000"/>
          <w:sz w:val="28"/>
          <w:szCs w:val="28"/>
        </w:rPr>
        <w:t>Организация, привлекаемая в установленном в соответствии с законодательством Российской Федерации порядке для выполнения работ по оценке соответствия продукции обязательным требованиям в форме приемки (ГОСТ Р 50.02.01-2017, статья 51).</w:t>
      </w:r>
    </w:p>
    <w:p w14:paraId="56FE1469" w14:textId="77777777" w:rsidR="00F432FE" w:rsidRPr="00F432FE" w:rsidRDefault="00F432FE" w:rsidP="00F432FE">
      <w:pPr>
        <w:pStyle w:val="Default"/>
        <w:ind w:firstLine="709"/>
        <w:jc w:val="both"/>
        <w:rPr>
          <w:color w:val="FF0000"/>
          <w:sz w:val="28"/>
          <w:szCs w:val="28"/>
        </w:rPr>
      </w:pPr>
      <w:r w:rsidRPr="00F432FE">
        <w:rPr>
          <w:b/>
          <w:bCs/>
          <w:color w:val="FF0000"/>
          <w:sz w:val="28"/>
          <w:szCs w:val="28"/>
        </w:rPr>
        <w:lastRenderedPageBreak/>
        <w:t>Элемент АЭС</w:t>
      </w:r>
      <w:r w:rsidRPr="00F432FE">
        <w:rPr>
          <w:bCs/>
          <w:color w:val="FF0000"/>
          <w:sz w:val="28"/>
          <w:szCs w:val="28"/>
        </w:rPr>
        <w:t xml:space="preserve">: </w:t>
      </w:r>
      <w:r w:rsidRPr="00F432FE">
        <w:rPr>
          <w:color w:val="FF0000"/>
          <w:sz w:val="28"/>
          <w:szCs w:val="28"/>
        </w:rPr>
        <w:t xml:space="preserve">строительные конструкции, оборудование, приборы, трубопроводы, средства измерения, контроля, управления и автоматики, кабели и другие изделия, обеспечивающие выполнение заданных функций самостоятельно или в составе систем и рассматриваемые в проекте в качестве структурных единиц при выполнении анализов надежности и безопасности (НП-001-15, приложение №2, статья 97). </w:t>
      </w:r>
    </w:p>
    <w:p w14:paraId="6C61DCE7" w14:textId="77777777" w:rsidR="00F432FE" w:rsidRPr="00F432FE" w:rsidRDefault="00F432FE" w:rsidP="00F432FE">
      <w:pPr>
        <w:ind w:firstLine="709"/>
        <w:jc w:val="both"/>
        <w:rPr>
          <w:color w:val="FF0000"/>
        </w:rPr>
      </w:pPr>
    </w:p>
    <w:p w14:paraId="0164852E" w14:textId="77777777" w:rsidR="00F432FE" w:rsidRPr="00F432FE" w:rsidRDefault="00F432FE" w:rsidP="00F432FE">
      <w:pPr>
        <w:ind w:firstLine="709"/>
        <w:jc w:val="both"/>
        <w:rPr>
          <w:color w:val="FF0000"/>
        </w:rPr>
      </w:pPr>
      <w:r w:rsidRPr="00F432FE">
        <w:rPr>
          <w:color w:val="FF0000"/>
        </w:rPr>
        <w:t>2.2. Для целей реализации настоящего Приложения применяются следующие сокращения:</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7230"/>
      </w:tblGrid>
      <w:tr w:rsidR="00F432FE" w:rsidRPr="00F432FE" w14:paraId="4932EE37" w14:textId="77777777" w:rsidTr="007F3966">
        <w:tc>
          <w:tcPr>
            <w:tcW w:w="2268" w:type="dxa"/>
            <w:tcBorders>
              <w:top w:val="single" w:sz="4" w:space="0" w:color="auto"/>
              <w:left w:val="single" w:sz="4" w:space="0" w:color="auto"/>
              <w:bottom w:val="single" w:sz="4" w:space="0" w:color="auto"/>
              <w:right w:val="single" w:sz="4" w:space="0" w:color="auto"/>
            </w:tcBorders>
          </w:tcPr>
          <w:p w14:paraId="0855E18C" w14:textId="77777777" w:rsidR="00F432FE" w:rsidRPr="00F432FE" w:rsidRDefault="00F432FE" w:rsidP="007F3966">
            <w:pPr>
              <w:ind w:firstLine="34"/>
              <w:jc w:val="both"/>
              <w:rPr>
                <w:color w:val="FF0000"/>
              </w:rPr>
            </w:pPr>
            <w:r w:rsidRPr="00F432FE">
              <w:rPr>
                <w:color w:val="FF0000"/>
              </w:rPr>
              <w:t>Сокращение</w:t>
            </w:r>
          </w:p>
        </w:tc>
        <w:tc>
          <w:tcPr>
            <w:tcW w:w="7230" w:type="dxa"/>
            <w:tcBorders>
              <w:top w:val="single" w:sz="4" w:space="0" w:color="auto"/>
              <w:left w:val="single" w:sz="4" w:space="0" w:color="auto"/>
              <w:bottom w:val="single" w:sz="4" w:space="0" w:color="auto"/>
              <w:right w:val="single" w:sz="4" w:space="0" w:color="auto"/>
            </w:tcBorders>
            <w:vAlign w:val="center"/>
          </w:tcPr>
          <w:p w14:paraId="61BA754D" w14:textId="77777777" w:rsidR="00F432FE" w:rsidRPr="00F432FE" w:rsidRDefault="00F432FE" w:rsidP="007F3966">
            <w:pPr>
              <w:ind w:firstLine="34"/>
              <w:jc w:val="both"/>
              <w:rPr>
                <w:color w:val="FF0000"/>
              </w:rPr>
            </w:pPr>
            <w:r w:rsidRPr="00F432FE">
              <w:rPr>
                <w:color w:val="FF0000"/>
              </w:rPr>
              <w:t>Расшифровка</w:t>
            </w:r>
          </w:p>
        </w:tc>
      </w:tr>
      <w:tr w:rsidR="00F432FE" w:rsidRPr="00F432FE" w14:paraId="736ABA0D" w14:textId="77777777" w:rsidTr="007F3966">
        <w:tc>
          <w:tcPr>
            <w:tcW w:w="2268" w:type="dxa"/>
            <w:tcBorders>
              <w:top w:val="single" w:sz="4" w:space="0" w:color="auto"/>
              <w:left w:val="single" w:sz="4" w:space="0" w:color="auto"/>
              <w:bottom w:val="single" w:sz="4" w:space="0" w:color="auto"/>
              <w:right w:val="single" w:sz="4" w:space="0" w:color="auto"/>
            </w:tcBorders>
          </w:tcPr>
          <w:p w14:paraId="41E9910B" w14:textId="77777777" w:rsidR="00F432FE" w:rsidRPr="00F432FE" w:rsidRDefault="00F432FE" w:rsidP="007F3966">
            <w:pPr>
              <w:ind w:firstLine="34"/>
              <w:jc w:val="both"/>
              <w:rPr>
                <w:color w:val="FF0000"/>
              </w:rPr>
            </w:pPr>
            <w:r w:rsidRPr="00F432FE">
              <w:rPr>
                <w:color w:val="FF0000"/>
              </w:rPr>
              <w:t>АЭС</w:t>
            </w:r>
          </w:p>
        </w:tc>
        <w:tc>
          <w:tcPr>
            <w:tcW w:w="7230" w:type="dxa"/>
            <w:tcBorders>
              <w:top w:val="single" w:sz="4" w:space="0" w:color="auto"/>
              <w:left w:val="single" w:sz="4" w:space="0" w:color="auto"/>
              <w:bottom w:val="single" w:sz="4" w:space="0" w:color="auto"/>
              <w:right w:val="single" w:sz="4" w:space="0" w:color="auto"/>
            </w:tcBorders>
            <w:vAlign w:val="center"/>
          </w:tcPr>
          <w:p w14:paraId="386E1D67" w14:textId="77777777" w:rsidR="00F432FE" w:rsidRPr="00F432FE" w:rsidRDefault="00F432FE" w:rsidP="007F3966">
            <w:pPr>
              <w:ind w:firstLine="34"/>
              <w:jc w:val="both"/>
              <w:rPr>
                <w:color w:val="FF0000"/>
              </w:rPr>
            </w:pPr>
            <w:r w:rsidRPr="00F432FE">
              <w:rPr>
                <w:color w:val="FF0000"/>
              </w:rPr>
              <w:t>атомная электростанция</w:t>
            </w:r>
          </w:p>
        </w:tc>
      </w:tr>
      <w:tr w:rsidR="00F432FE" w:rsidRPr="00F432FE" w14:paraId="46A69544" w14:textId="77777777" w:rsidTr="007F3966">
        <w:tc>
          <w:tcPr>
            <w:tcW w:w="2268" w:type="dxa"/>
            <w:tcBorders>
              <w:top w:val="single" w:sz="4" w:space="0" w:color="auto"/>
              <w:left w:val="single" w:sz="4" w:space="0" w:color="auto"/>
              <w:bottom w:val="single" w:sz="4" w:space="0" w:color="auto"/>
              <w:right w:val="single" w:sz="4" w:space="0" w:color="auto"/>
            </w:tcBorders>
          </w:tcPr>
          <w:p w14:paraId="6070896B" w14:textId="77777777" w:rsidR="00F432FE" w:rsidRPr="00F432FE" w:rsidRDefault="00F432FE" w:rsidP="007F3966">
            <w:pPr>
              <w:ind w:firstLine="34"/>
              <w:jc w:val="both"/>
              <w:rPr>
                <w:color w:val="FF0000"/>
                <w:lang w:val="en-US"/>
              </w:rPr>
            </w:pPr>
            <w:r w:rsidRPr="00F432FE">
              <w:rPr>
                <w:color w:val="FF0000"/>
              </w:rPr>
              <w:t xml:space="preserve">ГОСТ </w:t>
            </w:r>
            <w:r w:rsidRPr="00F432FE">
              <w:rPr>
                <w:color w:val="FF0000"/>
                <w:lang w:val="en-US"/>
              </w:rPr>
              <w:t>ISO</w:t>
            </w:r>
          </w:p>
        </w:tc>
        <w:tc>
          <w:tcPr>
            <w:tcW w:w="7230" w:type="dxa"/>
            <w:tcBorders>
              <w:top w:val="single" w:sz="4" w:space="0" w:color="auto"/>
              <w:left w:val="single" w:sz="4" w:space="0" w:color="auto"/>
              <w:bottom w:val="single" w:sz="4" w:space="0" w:color="auto"/>
              <w:right w:val="single" w:sz="4" w:space="0" w:color="auto"/>
            </w:tcBorders>
            <w:vAlign w:val="center"/>
          </w:tcPr>
          <w:p w14:paraId="5854C215" w14:textId="77777777" w:rsidR="00F432FE" w:rsidRPr="00F432FE" w:rsidRDefault="00F432FE" w:rsidP="007F3966">
            <w:pPr>
              <w:ind w:firstLine="34"/>
              <w:jc w:val="both"/>
              <w:rPr>
                <w:color w:val="FF0000"/>
              </w:rPr>
            </w:pPr>
            <w:r w:rsidRPr="00F432FE">
              <w:rPr>
                <w:color w:val="FF0000"/>
              </w:rPr>
              <w:t xml:space="preserve">Межгосударственный стандарт </w:t>
            </w:r>
          </w:p>
        </w:tc>
      </w:tr>
      <w:tr w:rsidR="00F432FE" w:rsidRPr="00F432FE" w14:paraId="4BD3962B" w14:textId="77777777" w:rsidTr="007F3966">
        <w:tc>
          <w:tcPr>
            <w:tcW w:w="2268" w:type="dxa"/>
            <w:tcBorders>
              <w:top w:val="single" w:sz="4" w:space="0" w:color="auto"/>
              <w:left w:val="single" w:sz="4" w:space="0" w:color="auto"/>
              <w:bottom w:val="single" w:sz="4" w:space="0" w:color="auto"/>
              <w:right w:val="single" w:sz="4" w:space="0" w:color="auto"/>
            </w:tcBorders>
          </w:tcPr>
          <w:p w14:paraId="7FB93248" w14:textId="77777777" w:rsidR="00F432FE" w:rsidRPr="00F432FE" w:rsidRDefault="00F432FE" w:rsidP="007F3966">
            <w:pPr>
              <w:ind w:firstLine="34"/>
              <w:jc w:val="both"/>
              <w:rPr>
                <w:color w:val="FF0000"/>
              </w:rPr>
            </w:pPr>
            <w:r w:rsidRPr="00F432FE">
              <w:rPr>
                <w:color w:val="FF0000"/>
              </w:rPr>
              <w:t>ГОСТ Р</w:t>
            </w:r>
          </w:p>
        </w:tc>
        <w:tc>
          <w:tcPr>
            <w:tcW w:w="7230" w:type="dxa"/>
            <w:tcBorders>
              <w:top w:val="single" w:sz="4" w:space="0" w:color="auto"/>
              <w:left w:val="single" w:sz="4" w:space="0" w:color="auto"/>
              <w:bottom w:val="single" w:sz="4" w:space="0" w:color="auto"/>
              <w:right w:val="single" w:sz="4" w:space="0" w:color="auto"/>
            </w:tcBorders>
            <w:vAlign w:val="center"/>
          </w:tcPr>
          <w:p w14:paraId="7ECAF986" w14:textId="77777777" w:rsidR="00F432FE" w:rsidRPr="00F432FE" w:rsidRDefault="00F432FE" w:rsidP="007F3966">
            <w:pPr>
              <w:ind w:firstLine="34"/>
              <w:jc w:val="both"/>
              <w:rPr>
                <w:color w:val="FF0000"/>
              </w:rPr>
            </w:pPr>
            <w:r w:rsidRPr="00F432FE">
              <w:rPr>
                <w:color w:val="FF0000"/>
              </w:rPr>
              <w:t xml:space="preserve">Национальный стандарт </w:t>
            </w:r>
          </w:p>
        </w:tc>
      </w:tr>
      <w:tr w:rsidR="00F432FE" w:rsidRPr="00F432FE" w14:paraId="5D774828" w14:textId="77777777" w:rsidTr="007F3966">
        <w:tc>
          <w:tcPr>
            <w:tcW w:w="2268" w:type="dxa"/>
            <w:tcBorders>
              <w:top w:val="single" w:sz="4" w:space="0" w:color="auto"/>
              <w:left w:val="single" w:sz="4" w:space="0" w:color="auto"/>
              <w:bottom w:val="single" w:sz="4" w:space="0" w:color="auto"/>
              <w:right w:val="single" w:sz="4" w:space="0" w:color="auto"/>
            </w:tcBorders>
          </w:tcPr>
          <w:p w14:paraId="0F34DFA4" w14:textId="77777777" w:rsidR="00F432FE" w:rsidRPr="00F432FE" w:rsidRDefault="00F432FE" w:rsidP="007F3966">
            <w:pPr>
              <w:ind w:firstLine="34"/>
              <w:jc w:val="both"/>
              <w:rPr>
                <w:color w:val="FF0000"/>
              </w:rPr>
            </w:pPr>
            <w:r w:rsidRPr="00F432FE">
              <w:rPr>
                <w:color w:val="FF0000"/>
              </w:rPr>
              <w:t>ЕОСЗ</w:t>
            </w:r>
          </w:p>
        </w:tc>
        <w:tc>
          <w:tcPr>
            <w:tcW w:w="7230" w:type="dxa"/>
            <w:tcBorders>
              <w:top w:val="single" w:sz="4" w:space="0" w:color="auto"/>
              <w:left w:val="single" w:sz="4" w:space="0" w:color="auto"/>
              <w:bottom w:val="single" w:sz="4" w:space="0" w:color="auto"/>
              <w:right w:val="single" w:sz="4" w:space="0" w:color="auto"/>
            </w:tcBorders>
            <w:vAlign w:val="center"/>
          </w:tcPr>
          <w:p w14:paraId="7A745F41" w14:textId="77777777" w:rsidR="00F432FE" w:rsidRPr="00F432FE" w:rsidRDefault="00F432FE" w:rsidP="007F3966">
            <w:pPr>
              <w:ind w:left="743" w:firstLine="34"/>
              <w:jc w:val="both"/>
              <w:rPr>
                <w:color w:val="FF0000"/>
              </w:rPr>
            </w:pPr>
            <w:r w:rsidRPr="00F432FE">
              <w:rPr>
                <w:color w:val="FF0000"/>
              </w:rPr>
              <w:t>Единый отраслевой стандарт закупок (Положение о закупке) Госкорпорации «Росатом»</w:t>
            </w:r>
          </w:p>
        </w:tc>
      </w:tr>
      <w:tr w:rsidR="00F432FE" w:rsidRPr="00F432FE" w14:paraId="3DE4E572" w14:textId="77777777" w:rsidTr="007F3966">
        <w:tc>
          <w:tcPr>
            <w:tcW w:w="2268" w:type="dxa"/>
            <w:tcBorders>
              <w:top w:val="single" w:sz="4" w:space="0" w:color="auto"/>
              <w:left w:val="single" w:sz="4" w:space="0" w:color="auto"/>
              <w:bottom w:val="single" w:sz="4" w:space="0" w:color="auto"/>
              <w:right w:val="single" w:sz="4" w:space="0" w:color="auto"/>
            </w:tcBorders>
          </w:tcPr>
          <w:p w14:paraId="44181700" w14:textId="77777777" w:rsidR="00F432FE" w:rsidRPr="00F432FE" w:rsidRDefault="00F432FE" w:rsidP="007F3966">
            <w:pPr>
              <w:ind w:firstLine="34"/>
              <w:jc w:val="both"/>
              <w:rPr>
                <w:color w:val="FF0000"/>
              </w:rPr>
            </w:pPr>
            <w:r w:rsidRPr="00F432FE">
              <w:rPr>
                <w:color w:val="FF0000"/>
              </w:rPr>
              <w:t>ИТТ</w:t>
            </w:r>
          </w:p>
        </w:tc>
        <w:tc>
          <w:tcPr>
            <w:tcW w:w="7230" w:type="dxa"/>
            <w:tcBorders>
              <w:top w:val="single" w:sz="4" w:space="0" w:color="auto"/>
              <w:left w:val="single" w:sz="4" w:space="0" w:color="auto"/>
              <w:bottom w:val="single" w:sz="4" w:space="0" w:color="auto"/>
              <w:right w:val="single" w:sz="4" w:space="0" w:color="auto"/>
            </w:tcBorders>
            <w:vAlign w:val="center"/>
          </w:tcPr>
          <w:p w14:paraId="6B372720" w14:textId="77777777" w:rsidR="00F432FE" w:rsidRPr="00F432FE" w:rsidRDefault="00F432FE" w:rsidP="007F3966">
            <w:pPr>
              <w:ind w:firstLine="34"/>
              <w:jc w:val="both"/>
              <w:rPr>
                <w:color w:val="FF0000"/>
              </w:rPr>
            </w:pPr>
            <w:r w:rsidRPr="00F432FE">
              <w:rPr>
                <w:color w:val="FF0000"/>
              </w:rPr>
              <w:t>исходные технические требования</w:t>
            </w:r>
          </w:p>
        </w:tc>
      </w:tr>
      <w:tr w:rsidR="00F432FE" w:rsidRPr="00F432FE" w14:paraId="3E556897" w14:textId="77777777" w:rsidTr="007F3966">
        <w:tc>
          <w:tcPr>
            <w:tcW w:w="2268" w:type="dxa"/>
            <w:tcBorders>
              <w:top w:val="single" w:sz="4" w:space="0" w:color="auto"/>
              <w:left w:val="single" w:sz="4" w:space="0" w:color="auto"/>
              <w:bottom w:val="single" w:sz="4" w:space="0" w:color="auto"/>
              <w:right w:val="single" w:sz="4" w:space="0" w:color="auto"/>
            </w:tcBorders>
          </w:tcPr>
          <w:p w14:paraId="114312C5" w14:textId="77777777" w:rsidR="00F432FE" w:rsidRPr="00F432FE" w:rsidRDefault="00F432FE" w:rsidP="007F3966">
            <w:pPr>
              <w:ind w:firstLine="34"/>
              <w:jc w:val="both"/>
              <w:rPr>
                <w:color w:val="FF0000"/>
              </w:rPr>
            </w:pPr>
            <w:r w:rsidRPr="00F432FE">
              <w:rPr>
                <w:color w:val="FF0000"/>
              </w:rPr>
              <w:t>Концерн</w:t>
            </w:r>
          </w:p>
        </w:tc>
        <w:tc>
          <w:tcPr>
            <w:tcW w:w="7230" w:type="dxa"/>
            <w:tcBorders>
              <w:top w:val="single" w:sz="4" w:space="0" w:color="auto"/>
              <w:left w:val="single" w:sz="4" w:space="0" w:color="auto"/>
              <w:bottom w:val="single" w:sz="4" w:space="0" w:color="auto"/>
              <w:right w:val="single" w:sz="4" w:space="0" w:color="auto"/>
            </w:tcBorders>
            <w:vAlign w:val="center"/>
          </w:tcPr>
          <w:p w14:paraId="5533C690" w14:textId="77777777" w:rsidR="00F432FE" w:rsidRPr="00F432FE" w:rsidRDefault="00F432FE" w:rsidP="007F3966">
            <w:pPr>
              <w:ind w:firstLine="34"/>
              <w:jc w:val="both"/>
              <w:rPr>
                <w:color w:val="FF0000"/>
              </w:rPr>
            </w:pPr>
            <w:r w:rsidRPr="00F432FE">
              <w:rPr>
                <w:color w:val="FF0000"/>
              </w:rPr>
              <w:t>АО «Концерн Росэнергоатмо»</w:t>
            </w:r>
          </w:p>
        </w:tc>
      </w:tr>
      <w:tr w:rsidR="00F432FE" w:rsidRPr="00F432FE" w14:paraId="29778219" w14:textId="77777777" w:rsidTr="007F3966">
        <w:tc>
          <w:tcPr>
            <w:tcW w:w="2268" w:type="dxa"/>
            <w:tcBorders>
              <w:top w:val="single" w:sz="4" w:space="0" w:color="auto"/>
              <w:left w:val="single" w:sz="4" w:space="0" w:color="auto"/>
              <w:bottom w:val="single" w:sz="4" w:space="0" w:color="auto"/>
              <w:right w:val="single" w:sz="4" w:space="0" w:color="auto"/>
            </w:tcBorders>
          </w:tcPr>
          <w:p w14:paraId="6D9A405F" w14:textId="77777777" w:rsidR="00F432FE" w:rsidRPr="00F432FE" w:rsidRDefault="00F432FE" w:rsidP="007F3966">
            <w:pPr>
              <w:ind w:firstLine="34"/>
              <w:jc w:val="both"/>
              <w:rPr>
                <w:color w:val="FF0000"/>
              </w:rPr>
            </w:pPr>
            <w:r w:rsidRPr="00F432FE">
              <w:rPr>
                <w:color w:val="FF0000"/>
              </w:rPr>
              <w:t>Корпорация</w:t>
            </w:r>
          </w:p>
        </w:tc>
        <w:tc>
          <w:tcPr>
            <w:tcW w:w="7230" w:type="dxa"/>
            <w:tcBorders>
              <w:top w:val="single" w:sz="4" w:space="0" w:color="auto"/>
              <w:left w:val="single" w:sz="4" w:space="0" w:color="auto"/>
              <w:bottom w:val="single" w:sz="4" w:space="0" w:color="auto"/>
              <w:right w:val="single" w:sz="4" w:space="0" w:color="auto"/>
            </w:tcBorders>
            <w:vAlign w:val="center"/>
          </w:tcPr>
          <w:p w14:paraId="51A45C58" w14:textId="77777777" w:rsidR="00F432FE" w:rsidRPr="00F432FE" w:rsidRDefault="00F432FE" w:rsidP="007F3966">
            <w:pPr>
              <w:ind w:firstLine="34"/>
              <w:jc w:val="both"/>
              <w:rPr>
                <w:color w:val="FF0000"/>
              </w:rPr>
            </w:pPr>
            <w:r w:rsidRPr="00F432FE">
              <w:rPr>
                <w:color w:val="FF0000"/>
              </w:rPr>
              <w:t>Государственная корпорация по атомной энергии «Росатом»</w:t>
            </w:r>
          </w:p>
        </w:tc>
      </w:tr>
      <w:tr w:rsidR="00F432FE" w:rsidRPr="00F432FE" w14:paraId="640CA1E5" w14:textId="77777777" w:rsidTr="007F3966">
        <w:tc>
          <w:tcPr>
            <w:tcW w:w="2268" w:type="dxa"/>
            <w:tcBorders>
              <w:top w:val="single" w:sz="4" w:space="0" w:color="auto"/>
              <w:left w:val="single" w:sz="4" w:space="0" w:color="auto"/>
              <w:bottom w:val="single" w:sz="4" w:space="0" w:color="auto"/>
              <w:right w:val="single" w:sz="4" w:space="0" w:color="auto"/>
            </w:tcBorders>
          </w:tcPr>
          <w:p w14:paraId="68C6C2A9" w14:textId="77777777" w:rsidR="00F432FE" w:rsidRPr="00F432FE" w:rsidRDefault="00F432FE" w:rsidP="007F3966">
            <w:pPr>
              <w:ind w:firstLine="34"/>
              <w:jc w:val="both"/>
              <w:rPr>
                <w:color w:val="FF0000"/>
                <w:lang w:val="en-US"/>
              </w:rPr>
            </w:pPr>
            <w:r w:rsidRPr="00F432FE">
              <w:rPr>
                <w:color w:val="FF0000"/>
                <w:lang w:val="en-US"/>
              </w:rPr>
              <w:t>KKS</w:t>
            </w:r>
          </w:p>
        </w:tc>
        <w:tc>
          <w:tcPr>
            <w:tcW w:w="7230" w:type="dxa"/>
            <w:tcBorders>
              <w:top w:val="single" w:sz="4" w:space="0" w:color="auto"/>
              <w:left w:val="single" w:sz="4" w:space="0" w:color="auto"/>
              <w:bottom w:val="single" w:sz="4" w:space="0" w:color="auto"/>
              <w:right w:val="single" w:sz="4" w:space="0" w:color="auto"/>
            </w:tcBorders>
            <w:vAlign w:val="center"/>
          </w:tcPr>
          <w:p w14:paraId="2C26B579" w14:textId="77777777" w:rsidR="00F432FE" w:rsidRPr="00F432FE" w:rsidRDefault="00F432FE" w:rsidP="007F3966">
            <w:pPr>
              <w:ind w:firstLine="34"/>
              <w:jc w:val="both"/>
              <w:rPr>
                <w:color w:val="FF0000"/>
              </w:rPr>
            </w:pPr>
            <w:r w:rsidRPr="00F432FE">
              <w:rPr>
                <w:color w:val="FF0000"/>
              </w:rPr>
              <w:t>система классификации и кодирования</w:t>
            </w:r>
          </w:p>
        </w:tc>
      </w:tr>
      <w:tr w:rsidR="00F432FE" w:rsidRPr="00F432FE" w14:paraId="4A0BD2CB" w14:textId="77777777" w:rsidTr="007F3966">
        <w:tc>
          <w:tcPr>
            <w:tcW w:w="2268" w:type="dxa"/>
            <w:tcBorders>
              <w:top w:val="single" w:sz="4" w:space="0" w:color="auto"/>
              <w:left w:val="single" w:sz="4" w:space="0" w:color="auto"/>
              <w:bottom w:val="single" w:sz="4" w:space="0" w:color="auto"/>
              <w:right w:val="single" w:sz="4" w:space="0" w:color="auto"/>
            </w:tcBorders>
          </w:tcPr>
          <w:p w14:paraId="53ABBE35" w14:textId="77777777" w:rsidR="00F432FE" w:rsidRPr="00F432FE" w:rsidRDefault="00F432FE" w:rsidP="007F3966">
            <w:pPr>
              <w:ind w:firstLine="34"/>
              <w:jc w:val="both"/>
              <w:rPr>
                <w:color w:val="FF0000"/>
              </w:rPr>
            </w:pPr>
            <w:r w:rsidRPr="00F432FE">
              <w:rPr>
                <w:color w:val="FF0000"/>
              </w:rPr>
              <w:t>НП</w:t>
            </w:r>
          </w:p>
        </w:tc>
        <w:tc>
          <w:tcPr>
            <w:tcW w:w="7230" w:type="dxa"/>
            <w:tcBorders>
              <w:top w:val="single" w:sz="4" w:space="0" w:color="auto"/>
              <w:left w:val="single" w:sz="4" w:space="0" w:color="auto"/>
              <w:bottom w:val="single" w:sz="4" w:space="0" w:color="auto"/>
              <w:right w:val="single" w:sz="4" w:space="0" w:color="auto"/>
            </w:tcBorders>
            <w:vAlign w:val="center"/>
          </w:tcPr>
          <w:p w14:paraId="7EACE64B" w14:textId="77777777" w:rsidR="00F432FE" w:rsidRPr="00F432FE" w:rsidRDefault="00F432FE" w:rsidP="007F3966">
            <w:pPr>
              <w:ind w:firstLine="34"/>
              <w:jc w:val="both"/>
              <w:rPr>
                <w:color w:val="FF0000"/>
              </w:rPr>
            </w:pPr>
            <w:r w:rsidRPr="00F432FE">
              <w:rPr>
                <w:color w:val="FF0000"/>
              </w:rPr>
              <w:t>нормы и правила</w:t>
            </w:r>
          </w:p>
        </w:tc>
      </w:tr>
      <w:tr w:rsidR="00F432FE" w:rsidRPr="00F432FE" w14:paraId="44A02A9C" w14:textId="77777777" w:rsidTr="007F3966">
        <w:tc>
          <w:tcPr>
            <w:tcW w:w="2268" w:type="dxa"/>
            <w:tcBorders>
              <w:top w:val="single" w:sz="4" w:space="0" w:color="auto"/>
              <w:left w:val="single" w:sz="4" w:space="0" w:color="auto"/>
              <w:bottom w:val="single" w:sz="4" w:space="0" w:color="auto"/>
              <w:right w:val="single" w:sz="4" w:space="0" w:color="auto"/>
            </w:tcBorders>
          </w:tcPr>
          <w:p w14:paraId="42A27FDA" w14:textId="77777777" w:rsidR="00F432FE" w:rsidRPr="00F432FE" w:rsidRDefault="00F432FE" w:rsidP="007F3966">
            <w:pPr>
              <w:ind w:firstLine="34"/>
              <w:jc w:val="both"/>
              <w:rPr>
                <w:color w:val="FF0000"/>
              </w:rPr>
            </w:pPr>
            <w:r w:rsidRPr="00F432FE">
              <w:rPr>
                <w:color w:val="FF0000"/>
              </w:rPr>
              <w:t>ОИАЭ</w:t>
            </w:r>
          </w:p>
        </w:tc>
        <w:tc>
          <w:tcPr>
            <w:tcW w:w="7230" w:type="dxa"/>
            <w:tcBorders>
              <w:top w:val="single" w:sz="4" w:space="0" w:color="auto"/>
              <w:left w:val="single" w:sz="4" w:space="0" w:color="auto"/>
              <w:bottom w:val="single" w:sz="4" w:space="0" w:color="auto"/>
              <w:right w:val="single" w:sz="4" w:space="0" w:color="auto"/>
            </w:tcBorders>
            <w:vAlign w:val="center"/>
          </w:tcPr>
          <w:p w14:paraId="6F0F9A52" w14:textId="77777777" w:rsidR="00F432FE" w:rsidRPr="00F432FE" w:rsidRDefault="00F432FE" w:rsidP="007F3966">
            <w:pPr>
              <w:ind w:firstLine="34"/>
              <w:jc w:val="both"/>
              <w:rPr>
                <w:color w:val="FF0000"/>
              </w:rPr>
            </w:pPr>
            <w:r w:rsidRPr="00F432FE">
              <w:rPr>
                <w:color w:val="FF0000"/>
              </w:rPr>
              <w:t>объекты использования атомной энергии</w:t>
            </w:r>
          </w:p>
        </w:tc>
      </w:tr>
      <w:tr w:rsidR="00F432FE" w:rsidRPr="00F432FE" w14:paraId="27A49269" w14:textId="77777777" w:rsidTr="007F3966">
        <w:tc>
          <w:tcPr>
            <w:tcW w:w="2268" w:type="dxa"/>
            <w:tcBorders>
              <w:top w:val="single" w:sz="4" w:space="0" w:color="auto"/>
              <w:left w:val="single" w:sz="4" w:space="0" w:color="auto"/>
              <w:bottom w:val="single" w:sz="4" w:space="0" w:color="auto"/>
              <w:right w:val="single" w:sz="4" w:space="0" w:color="auto"/>
            </w:tcBorders>
          </w:tcPr>
          <w:p w14:paraId="4F8F6F06" w14:textId="77777777" w:rsidR="00F432FE" w:rsidRPr="00F432FE" w:rsidRDefault="00F432FE" w:rsidP="007F3966">
            <w:pPr>
              <w:ind w:firstLine="34"/>
              <w:jc w:val="both"/>
              <w:rPr>
                <w:color w:val="FF0000"/>
              </w:rPr>
            </w:pPr>
            <w:r w:rsidRPr="00F432FE">
              <w:rPr>
                <w:color w:val="FF0000"/>
              </w:rPr>
              <w:t>ОКП</w:t>
            </w:r>
          </w:p>
        </w:tc>
        <w:tc>
          <w:tcPr>
            <w:tcW w:w="7230" w:type="dxa"/>
            <w:tcBorders>
              <w:top w:val="single" w:sz="4" w:space="0" w:color="auto"/>
              <w:left w:val="single" w:sz="4" w:space="0" w:color="auto"/>
              <w:bottom w:val="single" w:sz="4" w:space="0" w:color="auto"/>
              <w:right w:val="single" w:sz="4" w:space="0" w:color="auto"/>
            </w:tcBorders>
            <w:vAlign w:val="center"/>
          </w:tcPr>
          <w:p w14:paraId="4CA3168A" w14:textId="77777777" w:rsidR="00F432FE" w:rsidRPr="00F432FE" w:rsidRDefault="00F432FE" w:rsidP="007F3966">
            <w:pPr>
              <w:ind w:firstLine="34"/>
              <w:jc w:val="both"/>
              <w:rPr>
                <w:color w:val="FF0000"/>
              </w:rPr>
            </w:pPr>
            <w:r w:rsidRPr="00F432FE">
              <w:rPr>
                <w:color w:val="FF0000"/>
              </w:rPr>
              <w:t>общероссийский классификатор продукции</w:t>
            </w:r>
          </w:p>
        </w:tc>
      </w:tr>
      <w:tr w:rsidR="00F432FE" w:rsidRPr="00F432FE" w14:paraId="60C56332" w14:textId="77777777" w:rsidTr="007F3966">
        <w:tc>
          <w:tcPr>
            <w:tcW w:w="2268" w:type="dxa"/>
            <w:tcBorders>
              <w:top w:val="single" w:sz="4" w:space="0" w:color="auto"/>
              <w:left w:val="single" w:sz="4" w:space="0" w:color="auto"/>
              <w:bottom w:val="single" w:sz="4" w:space="0" w:color="auto"/>
              <w:right w:val="single" w:sz="4" w:space="0" w:color="auto"/>
            </w:tcBorders>
          </w:tcPr>
          <w:p w14:paraId="6F919DA8" w14:textId="77777777" w:rsidR="00F432FE" w:rsidRPr="00F432FE" w:rsidRDefault="00F432FE" w:rsidP="007F3966">
            <w:pPr>
              <w:ind w:firstLine="34"/>
              <w:jc w:val="both"/>
              <w:rPr>
                <w:color w:val="FF0000"/>
              </w:rPr>
            </w:pPr>
            <w:r w:rsidRPr="00F432FE">
              <w:rPr>
                <w:color w:val="FF0000"/>
              </w:rPr>
              <w:t>ПД</w:t>
            </w:r>
          </w:p>
        </w:tc>
        <w:tc>
          <w:tcPr>
            <w:tcW w:w="7230" w:type="dxa"/>
            <w:tcBorders>
              <w:top w:val="single" w:sz="4" w:space="0" w:color="auto"/>
              <w:left w:val="single" w:sz="4" w:space="0" w:color="auto"/>
              <w:bottom w:val="single" w:sz="4" w:space="0" w:color="auto"/>
              <w:right w:val="single" w:sz="4" w:space="0" w:color="auto"/>
            </w:tcBorders>
            <w:vAlign w:val="center"/>
          </w:tcPr>
          <w:p w14:paraId="405A3C3A" w14:textId="77777777" w:rsidR="00F432FE" w:rsidRPr="00F432FE" w:rsidRDefault="00F432FE" w:rsidP="007F3966">
            <w:pPr>
              <w:ind w:firstLine="34"/>
              <w:jc w:val="both"/>
              <w:rPr>
                <w:color w:val="FF0000"/>
              </w:rPr>
            </w:pPr>
            <w:r w:rsidRPr="00F432FE">
              <w:rPr>
                <w:color w:val="FF0000"/>
              </w:rPr>
              <w:t>проектная документация</w:t>
            </w:r>
          </w:p>
        </w:tc>
      </w:tr>
      <w:tr w:rsidR="00F432FE" w:rsidRPr="00F432FE" w14:paraId="10DC5768" w14:textId="77777777" w:rsidTr="007F3966">
        <w:tc>
          <w:tcPr>
            <w:tcW w:w="2268" w:type="dxa"/>
            <w:tcBorders>
              <w:top w:val="single" w:sz="4" w:space="0" w:color="auto"/>
              <w:left w:val="single" w:sz="4" w:space="0" w:color="auto"/>
              <w:bottom w:val="single" w:sz="4" w:space="0" w:color="auto"/>
              <w:right w:val="single" w:sz="4" w:space="0" w:color="auto"/>
            </w:tcBorders>
          </w:tcPr>
          <w:p w14:paraId="0F7B651C" w14:textId="77777777" w:rsidR="00F432FE" w:rsidRPr="00F432FE" w:rsidRDefault="00F432FE" w:rsidP="007F3966">
            <w:pPr>
              <w:ind w:firstLine="34"/>
              <w:jc w:val="both"/>
              <w:rPr>
                <w:color w:val="FF0000"/>
              </w:rPr>
            </w:pPr>
            <w:r w:rsidRPr="00F432FE">
              <w:rPr>
                <w:color w:val="FF0000"/>
              </w:rPr>
              <w:t>ПКД</w:t>
            </w:r>
          </w:p>
        </w:tc>
        <w:tc>
          <w:tcPr>
            <w:tcW w:w="7230" w:type="dxa"/>
            <w:tcBorders>
              <w:top w:val="single" w:sz="4" w:space="0" w:color="auto"/>
              <w:left w:val="single" w:sz="4" w:space="0" w:color="auto"/>
              <w:bottom w:val="single" w:sz="4" w:space="0" w:color="auto"/>
              <w:right w:val="single" w:sz="4" w:space="0" w:color="auto"/>
            </w:tcBorders>
            <w:vAlign w:val="center"/>
          </w:tcPr>
          <w:p w14:paraId="0BE2A4E3" w14:textId="77777777" w:rsidR="00F432FE" w:rsidRPr="00F432FE" w:rsidRDefault="00F432FE" w:rsidP="007F3966">
            <w:pPr>
              <w:ind w:firstLine="34"/>
              <w:jc w:val="both"/>
              <w:rPr>
                <w:color w:val="FF0000"/>
              </w:rPr>
            </w:pPr>
            <w:r w:rsidRPr="00F432FE">
              <w:rPr>
                <w:color w:val="FF0000"/>
              </w:rPr>
              <w:t>план корректирующих действий</w:t>
            </w:r>
          </w:p>
        </w:tc>
      </w:tr>
      <w:tr w:rsidR="00F432FE" w:rsidRPr="00F432FE" w14:paraId="220DEE55" w14:textId="77777777" w:rsidTr="007F3966">
        <w:tc>
          <w:tcPr>
            <w:tcW w:w="2268" w:type="dxa"/>
            <w:tcBorders>
              <w:top w:val="single" w:sz="4" w:space="0" w:color="auto"/>
              <w:left w:val="single" w:sz="4" w:space="0" w:color="auto"/>
              <w:bottom w:val="single" w:sz="4" w:space="0" w:color="auto"/>
              <w:right w:val="single" w:sz="4" w:space="0" w:color="auto"/>
            </w:tcBorders>
          </w:tcPr>
          <w:p w14:paraId="7011FA6F" w14:textId="77777777" w:rsidR="00F432FE" w:rsidRPr="00F432FE" w:rsidRDefault="00F432FE" w:rsidP="007F3966">
            <w:pPr>
              <w:ind w:firstLine="34"/>
              <w:jc w:val="both"/>
              <w:rPr>
                <w:color w:val="FF0000"/>
              </w:rPr>
            </w:pPr>
            <w:r w:rsidRPr="00F432FE">
              <w:rPr>
                <w:color w:val="FF0000"/>
              </w:rPr>
              <w:t>ПОК</w:t>
            </w:r>
          </w:p>
        </w:tc>
        <w:tc>
          <w:tcPr>
            <w:tcW w:w="7230" w:type="dxa"/>
            <w:tcBorders>
              <w:top w:val="single" w:sz="4" w:space="0" w:color="auto"/>
              <w:left w:val="single" w:sz="4" w:space="0" w:color="auto"/>
              <w:bottom w:val="single" w:sz="4" w:space="0" w:color="auto"/>
              <w:right w:val="single" w:sz="4" w:space="0" w:color="auto"/>
            </w:tcBorders>
            <w:vAlign w:val="center"/>
          </w:tcPr>
          <w:p w14:paraId="7CC1635D" w14:textId="77777777" w:rsidR="00F432FE" w:rsidRPr="00F432FE" w:rsidRDefault="00F432FE" w:rsidP="007F3966">
            <w:pPr>
              <w:ind w:firstLine="34"/>
              <w:jc w:val="both"/>
              <w:rPr>
                <w:color w:val="FF0000"/>
              </w:rPr>
            </w:pPr>
            <w:r w:rsidRPr="00F432FE">
              <w:rPr>
                <w:color w:val="FF0000"/>
              </w:rPr>
              <w:t>программа обеспечения качества</w:t>
            </w:r>
          </w:p>
        </w:tc>
      </w:tr>
      <w:tr w:rsidR="00F432FE" w:rsidRPr="00F432FE" w14:paraId="4CEC844E" w14:textId="77777777" w:rsidTr="007F3966">
        <w:tc>
          <w:tcPr>
            <w:tcW w:w="2268" w:type="dxa"/>
            <w:tcBorders>
              <w:top w:val="single" w:sz="4" w:space="0" w:color="auto"/>
              <w:left w:val="single" w:sz="4" w:space="0" w:color="auto"/>
              <w:bottom w:val="single" w:sz="4" w:space="0" w:color="auto"/>
              <w:right w:val="single" w:sz="4" w:space="0" w:color="auto"/>
            </w:tcBorders>
          </w:tcPr>
          <w:p w14:paraId="0B7CFCFD" w14:textId="77777777" w:rsidR="00F432FE" w:rsidRPr="00F432FE" w:rsidRDefault="00F432FE" w:rsidP="007F3966">
            <w:pPr>
              <w:ind w:firstLine="34"/>
              <w:jc w:val="both"/>
              <w:rPr>
                <w:color w:val="FF0000"/>
              </w:rPr>
            </w:pPr>
            <w:r w:rsidRPr="00F432FE">
              <w:rPr>
                <w:color w:val="FF0000"/>
              </w:rPr>
              <w:t>ППР</w:t>
            </w:r>
          </w:p>
        </w:tc>
        <w:tc>
          <w:tcPr>
            <w:tcW w:w="7230" w:type="dxa"/>
            <w:tcBorders>
              <w:top w:val="single" w:sz="4" w:space="0" w:color="auto"/>
              <w:left w:val="single" w:sz="4" w:space="0" w:color="auto"/>
              <w:bottom w:val="single" w:sz="4" w:space="0" w:color="auto"/>
              <w:right w:val="single" w:sz="4" w:space="0" w:color="auto"/>
            </w:tcBorders>
            <w:vAlign w:val="center"/>
          </w:tcPr>
          <w:p w14:paraId="55021BAC" w14:textId="77777777" w:rsidR="00F432FE" w:rsidRPr="00F432FE" w:rsidRDefault="00F432FE" w:rsidP="007F3966">
            <w:pPr>
              <w:ind w:firstLine="34"/>
              <w:jc w:val="both"/>
              <w:rPr>
                <w:color w:val="FF0000"/>
              </w:rPr>
            </w:pPr>
            <w:r w:rsidRPr="00F432FE">
              <w:rPr>
                <w:color w:val="FF0000"/>
              </w:rPr>
              <w:t>план производства работ</w:t>
            </w:r>
          </w:p>
        </w:tc>
      </w:tr>
      <w:tr w:rsidR="00F432FE" w:rsidRPr="00F432FE" w14:paraId="4EA4F8FF" w14:textId="77777777" w:rsidTr="007F3966">
        <w:tc>
          <w:tcPr>
            <w:tcW w:w="2268" w:type="dxa"/>
            <w:tcBorders>
              <w:top w:val="single" w:sz="4" w:space="0" w:color="auto"/>
              <w:left w:val="single" w:sz="4" w:space="0" w:color="auto"/>
              <w:bottom w:val="single" w:sz="4" w:space="0" w:color="auto"/>
              <w:right w:val="single" w:sz="4" w:space="0" w:color="auto"/>
            </w:tcBorders>
          </w:tcPr>
          <w:p w14:paraId="289C709D" w14:textId="77777777" w:rsidR="00F432FE" w:rsidRPr="00F432FE" w:rsidRDefault="00F432FE" w:rsidP="007F3966">
            <w:pPr>
              <w:ind w:firstLine="34"/>
              <w:jc w:val="both"/>
              <w:rPr>
                <w:color w:val="FF0000"/>
              </w:rPr>
            </w:pPr>
            <w:r w:rsidRPr="00F432FE">
              <w:rPr>
                <w:color w:val="FF0000"/>
              </w:rPr>
              <w:t>ПТД</w:t>
            </w:r>
          </w:p>
        </w:tc>
        <w:tc>
          <w:tcPr>
            <w:tcW w:w="7230" w:type="dxa"/>
            <w:tcBorders>
              <w:top w:val="single" w:sz="4" w:space="0" w:color="auto"/>
              <w:left w:val="single" w:sz="4" w:space="0" w:color="auto"/>
              <w:bottom w:val="single" w:sz="4" w:space="0" w:color="auto"/>
              <w:right w:val="single" w:sz="4" w:space="0" w:color="auto"/>
            </w:tcBorders>
            <w:vAlign w:val="center"/>
          </w:tcPr>
          <w:p w14:paraId="14990D6E" w14:textId="77777777" w:rsidR="00F432FE" w:rsidRPr="00F432FE" w:rsidRDefault="00F432FE" w:rsidP="007F3966">
            <w:pPr>
              <w:ind w:firstLine="34"/>
              <w:jc w:val="both"/>
              <w:rPr>
                <w:color w:val="FF0000"/>
              </w:rPr>
            </w:pPr>
            <w:r w:rsidRPr="00F432FE">
              <w:rPr>
                <w:color w:val="FF0000"/>
              </w:rPr>
              <w:t>производственная технологическая документация</w:t>
            </w:r>
          </w:p>
        </w:tc>
      </w:tr>
      <w:tr w:rsidR="00F432FE" w:rsidRPr="00F432FE" w14:paraId="622E8299" w14:textId="77777777" w:rsidTr="007F3966">
        <w:tc>
          <w:tcPr>
            <w:tcW w:w="2268" w:type="dxa"/>
            <w:tcBorders>
              <w:top w:val="single" w:sz="4" w:space="0" w:color="auto"/>
              <w:left w:val="single" w:sz="4" w:space="0" w:color="auto"/>
              <w:bottom w:val="single" w:sz="4" w:space="0" w:color="auto"/>
              <w:right w:val="single" w:sz="4" w:space="0" w:color="auto"/>
            </w:tcBorders>
          </w:tcPr>
          <w:p w14:paraId="29F125C8" w14:textId="77777777" w:rsidR="00F432FE" w:rsidRPr="00F432FE" w:rsidRDefault="00F432FE" w:rsidP="007F3966">
            <w:pPr>
              <w:ind w:firstLine="34"/>
              <w:jc w:val="both"/>
              <w:rPr>
                <w:color w:val="FF0000"/>
              </w:rPr>
            </w:pPr>
            <w:r w:rsidRPr="00F432FE">
              <w:rPr>
                <w:color w:val="FF0000"/>
              </w:rPr>
              <w:t>РД ЭО</w:t>
            </w:r>
          </w:p>
        </w:tc>
        <w:tc>
          <w:tcPr>
            <w:tcW w:w="7230" w:type="dxa"/>
            <w:tcBorders>
              <w:top w:val="single" w:sz="4" w:space="0" w:color="auto"/>
              <w:left w:val="single" w:sz="4" w:space="0" w:color="auto"/>
              <w:bottom w:val="single" w:sz="4" w:space="0" w:color="auto"/>
              <w:right w:val="single" w:sz="4" w:space="0" w:color="auto"/>
            </w:tcBorders>
            <w:vAlign w:val="center"/>
          </w:tcPr>
          <w:p w14:paraId="234326A6" w14:textId="77777777" w:rsidR="00F432FE" w:rsidRPr="00F432FE" w:rsidRDefault="00F432FE" w:rsidP="007F3966">
            <w:pPr>
              <w:ind w:firstLine="34"/>
              <w:jc w:val="both"/>
              <w:rPr>
                <w:color w:val="FF0000"/>
              </w:rPr>
            </w:pPr>
            <w:r w:rsidRPr="00F432FE">
              <w:rPr>
                <w:color w:val="FF0000"/>
              </w:rPr>
              <w:t>руководящий документ эксплуатирующей организации</w:t>
            </w:r>
          </w:p>
        </w:tc>
      </w:tr>
      <w:tr w:rsidR="00F432FE" w:rsidRPr="00F432FE" w14:paraId="19E29D52" w14:textId="77777777" w:rsidTr="007F3966">
        <w:tc>
          <w:tcPr>
            <w:tcW w:w="2268" w:type="dxa"/>
            <w:tcBorders>
              <w:top w:val="single" w:sz="4" w:space="0" w:color="auto"/>
              <w:left w:val="single" w:sz="4" w:space="0" w:color="auto"/>
              <w:bottom w:val="single" w:sz="4" w:space="0" w:color="auto"/>
              <w:right w:val="single" w:sz="4" w:space="0" w:color="auto"/>
            </w:tcBorders>
          </w:tcPr>
          <w:p w14:paraId="2D550EAF" w14:textId="77777777" w:rsidR="00F432FE" w:rsidRPr="00F432FE" w:rsidRDefault="00F432FE" w:rsidP="007F3966">
            <w:pPr>
              <w:ind w:firstLine="34"/>
              <w:jc w:val="both"/>
              <w:rPr>
                <w:color w:val="FF0000"/>
              </w:rPr>
            </w:pPr>
            <w:r w:rsidRPr="00F432FE">
              <w:rPr>
                <w:color w:val="FF0000"/>
              </w:rPr>
              <w:t>РК</w:t>
            </w:r>
          </w:p>
        </w:tc>
        <w:tc>
          <w:tcPr>
            <w:tcW w:w="7230" w:type="dxa"/>
            <w:tcBorders>
              <w:top w:val="single" w:sz="4" w:space="0" w:color="auto"/>
              <w:left w:val="single" w:sz="4" w:space="0" w:color="auto"/>
              <w:bottom w:val="single" w:sz="4" w:space="0" w:color="auto"/>
              <w:right w:val="single" w:sz="4" w:space="0" w:color="auto"/>
            </w:tcBorders>
            <w:vAlign w:val="center"/>
          </w:tcPr>
          <w:p w14:paraId="33212704" w14:textId="77777777" w:rsidR="00F432FE" w:rsidRPr="00F432FE" w:rsidRDefault="00F432FE" w:rsidP="007F3966">
            <w:pPr>
              <w:ind w:firstLine="34"/>
              <w:jc w:val="both"/>
              <w:rPr>
                <w:color w:val="FF0000"/>
              </w:rPr>
            </w:pPr>
            <w:r w:rsidRPr="00F432FE">
              <w:rPr>
                <w:color w:val="FF0000"/>
              </w:rPr>
              <w:t>Руководство по качеству</w:t>
            </w:r>
          </w:p>
        </w:tc>
      </w:tr>
      <w:tr w:rsidR="00F432FE" w:rsidRPr="00F432FE" w14:paraId="3435D86E" w14:textId="77777777" w:rsidTr="007F3966">
        <w:tc>
          <w:tcPr>
            <w:tcW w:w="2268" w:type="dxa"/>
            <w:tcBorders>
              <w:top w:val="single" w:sz="4" w:space="0" w:color="auto"/>
              <w:left w:val="single" w:sz="4" w:space="0" w:color="auto"/>
              <w:bottom w:val="single" w:sz="4" w:space="0" w:color="auto"/>
              <w:right w:val="single" w:sz="4" w:space="0" w:color="auto"/>
            </w:tcBorders>
          </w:tcPr>
          <w:p w14:paraId="25BA169A" w14:textId="77777777" w:rsidR="00F432FE" w:rsidRPr="00F432FE" w:rsidRDefault="00F432FE" w:rsidP="007F3966">
            <w:pPr>
              <w:ind w:firstLine="34"/>
              <w:jc w:val="both"/>
              <w:rPr>
                <w:color w:val="FF0000"/>
              </w:rPr>
            </w:pPr>
            <w:r w:rsidRPr="00F432FE">
              <w:rPr>
                <w:color w:val="FF0000"/>
              </w:rPr>
              <w:t>РКД</w:t>
            </w:r>
          </w:p>
        </w:tc>
        <w:tc>
          <w:tcPr>
            <w:tcW w:w="7230" w:type="dxa"/>
            <w:tcBorders>
              <w:top w:val="single" w:sz="4" w:space="0" w:color="auto"/>
              <w:left w:val="single" w:sz="4" w:space="0" w:color="auto"/>
              <w:bottom w:val="single" w:sz="4" w:space="0" w:color="auto"/>
              <w:right w:val="single" w:sz="4" w:space="0" w:color="auto"/>
            </w:tcBorders>
            <w:vAlign w:val="center"/>
          </w:tcPr>
          <w:p w14:paraId="6F01D42E" w14:textId="77777777" w:rsidR="00F432FE" w:rsidRPr="00F432FE" w:rsidRDefault="00F432FE" w:rsidP="007F3966">
            <w:pPr>
              <w:ind w:firstLine="34"/>
              <w:jc w:val="both"/>
              <w:rPr>
                <w:color w:val="FF0000"/>
              </w:rPr>
            </w:pPr>
            <w:r w:rsidRPr="00F432FE">
              <w:rPr>
                <w:color w:val="FF0000"/>
              </w:rPr>
              <w:t>рабочая конструкторская документация</w:t>
            </w:r>
          </w:p>
        </w:tc>
      </w:tr>
      <w:tr w:rsidR="00F432FE" w:rsidRPr="00F432FE" w14:paraId="02C11575" w14:textId="77777777" w:rsidTr="007F3966">
        <w:tc>
          <w:tcPr>
            <w:tcW w:w="2268" w:type="dxa"/>
            <w:tcBorders>
              <w:top w:val="single" w:sz="4" w:space="0" w:color="auto"/>
              <w:left w:val="single" w:sz="4" w:space="0" w:color="auto"/>
              <w:bottom w:val="single" w:sz="4" w:space="0" w:color="auto"/>
              <w:right w:val="single" w:sz="4" w:space="0" w:color="auto"/>
            </w:tcBorders>
          </w:tcPr>
          <w:p w14:paraId="10BCC736" w14:textId="77777777" w:rsidR="00F432FE" w:rsidRPr="00F432FE" w:rsidRDefault="00F432FE" w:rsidP="007F3966">
            <w:pPr>
              <w:ind w:firstLine="34"/>
              <w:jc w:val="both"/>
              <w:rPr>
                <w:color w:val="FF0000"/>
              </w:rPr>
            </w:pPr>
            <w:r w:rsidRPr="00F432FE">
              <w:rPr>
                <w:color w:val="FF0000"/>
              </w:rPr>
              <w:t>СМК</w:t>
            </w:r>
          </w:p>
        </w:tc>
        <w:tc>
          <w:tcPr>
            <w:tcW w:w="7230" w:type="dxa"/>
            <w:tcBorders>
              <w:top w:val="single" w:sz="4" w:space="0" w:color="auto"/>
              <w:left w:val="single" w:sz="4" w:space="0" w:color="auto"/>
              <w:bottom w:val="single" w:sz="4" w:space="0" w:color="auto"/>
              <w:right w:val="single" w:sz="4" w:space="0" w:color="auto"/>
            </w:tcBorders>
            <w:vAlign w:val="center"/>
          </w:tcPr>
          <w:p w14:paraId="35330E87" w14:textId="77777777" w:rsidR="00F432FE" w:rsidRPr="00F432FE" w:rsidRDefault="00F432FE" w:rsidP="007F3966">
            <w:pPr>
              <w:ind w:firstLine="34"/>
              <w:jc w:val="both"/>
              <w:rPr>
                <w:color w:val="FF0000"/>
              </w:rPr>
            </w:pPr>
            <w:r w:rsidRPr="00F432FE">
              <w:rPr>
                <w:color w:val="FF0000"/>
              </w:rPr>
              <w:t>система менеджмента качества</w:t>
            </w:r>
          </w:p>
        </w:tc>
      </w:tr>
      <w:tr w:rsidR="00F432FE" w:rsidRPr="00F432FE" w14:paraId="0E781F08" w14:textId="77777777" w:rsidTr="007F3966">
        <w:tc>
          <w:tcPr>
            <w:tcW w:w="2268" w:type="dxa"/>
            <w:tcBorders>
              <w:top w:val="single" w:sz="4" w:space="0" w:color="auto"/>
              <w:left w:val="single" w:sz="4" w:space="0" w:color="auto"/>
              <w:bottom w:val="single" w:sz="4" w:space="0" w:color="auto"/>
              <w:right w:val="single" w:sz="4" w:space="0" w:color="auto"/>
            </w:tcBorders>
          </w:tcPr>
          <w:p w14:paraId="4460D6C3" w14:textId="77777777" w:rsidR="00F432FE" w:rsidRPr="00F432FE" w:rsidRDefault="00F432FE" w:rsidP="007F3966">
            <w:pPr>
              <w:ind w:firstLine="34"/>
              <w:jc w:val="both"/>
              <w:rPr>
                <w:color w:val="FF0000"/>
              </w:rPr>
            </w:pPr>
            <w:r w:rsidRPr="00F432FE">
              <w:rPr>
                <w:color w:val="FF0000"/>
              </w:rPr>
              <w:t>ТЗ</w:t>
            </w:r>
          </w:p>
        </w:tc>
        <w:tc>
          <w:tcPr>
            <w:tcW w:w="7230" w:type="dxa"/>
            <w:tcBorders>
              <w:top w:val="single" w:sz="4" w:space="0" w:color="auto"/>
              <w:left w:val="single" w:sz="4" w:space="0" w:color="auto"/>
              <w:bottom w:val="single" w:sz="4" w:space="0" w:color="auto"/>
              <w:right w:val="single" w:sz="4" w:space="0" w:color="auto"/>
            </w:tcBorders>
            <w:vAlign w:val="center"/>
          </w:tcPr>
          <w:p w14:paraId="521BC597" w14:textId="77777777" w:rsidR="00F432FE" w:rsidRPr="00F432FE" w:rsidRDefault="00F432FE" w:rsidP="007F3966">
            <w:pPr>
              <w:ind w:firstLine="34"/>
              <w:jc w:val="both"/>
              <w:rPr>
                <w:color w:val="FF0000"/>
              </w:rPr>
            </w:pPr>
            <w:r w:rsidRPr="00F432FE">
              <w:rPr>
                <w:color w:val="FF0000"/>
              </w:rPr>
              <w:t>техническое задание</w:t>
            </w:r>
          </w:p>
        </w:tc>
      </w:tr>
      <w:tr w:rsidR="00F432FE" w:rsidRPr="00F432FE" w14:paraId="36475A64" w14:textId="77777777" w:rsidTr="007F3966">
        <w:tc>
          <w:tcPr>
            <w:tcW w:w="2268" w:type="dxa"/>
            <w:tcBorders>
              <w:top w:val="single" w:sz="4" w:space="0" w:color="auto"/>
              <w:left w:val="single" w:sz="4" w:space="0" w:color="auto"/>
              <w:bottom w:val="single" w:sz="4" w:space="0" w:color="auto"/>
              <w:right w:val="single" w:sz="4" w:space="0" w:color="auto"/>
            </w:tcBorders>
          </w:tcPr>
          <w:p w14:paraId="314B1BF9" w14:textId="77777777" w:rsidR="00F432FE" w:rsidRPr="00F432FE" w:rsidRDefault="00F432FE" w:rsidP="007F3966">
            <w:pPr>
              <w:ind w:firstLine="34"/>
              <w:jc w:val="both"/>
              <w:rPr>
                <w:color w:val="FF0000"/>
              </w:rPr>
            </w:pPr>
            <w:r w:rsidRPr="00F432FE">
              <w:rPr>
                <w:color w:val="FF0000"/>
              </w:rPr>
              <w:t>ТТ</w:t>
            </w:r>
          </w:p>
        </w:tc>
        <w:tc>
          <w:tcPr>
            <w:tcW w:w="7230" w:type="dxa"/>
            <w:tcBorders>
              <w:top w:val="single" w:sz="4" w:space="0" w:color="auto"/>
              <w:left w:val="single" w:sz="4" w:space="0" w:color="auto"/>
              <w:bottom w:val="single" w:sz="4" w:space="0" w:color="auto"/>
              <w:right w:val="single" w:sz="4" w:space="0" w:color="auto"/>
            </w:tcBorders>
            <w:vAlign w:val="center"/>
          </w:tcPr>
          <w:p w14:paraId="297CDD6D" w14:textId="77777777" w:rsidR="00F432FE" w:rsidRPr="00F432FE" w:rsidRDefault="00F432FE" w:rsidP="007F3966">
            <w:pPr>
              <w:ind w:firstLine="34"/>
              <w:jc w:val="both"/>
              <w:rPr>
                <w:color w:val="FF0000"/>
              </w:rPr>
            </w:pPr>
            <w:r w:rsidRPr="00F432FE">
              <w:rPr>
                <w:color w:val="FF0000"/>
              </w:rPr>
              <w:t>технические требования</w:t>
            </w:r>
          </w:p>
        </w:tc>
      </w:tr>
      <w:tr w:rsidR="00F432FE" w:rsidRPr="00F432FE" w14:paraId="1570747B" w14:textId="77777777" w:rsidTr="007F3966">
        <w:tc>
          <w:tcPr>
            <w:tcW w:w="2268" w:type="dxa"/>
            <w:tcBorders>
              <w:top w:val="single" w:sz="4" w:space="0" w:color="auto"/>
              <w:left w:val="single" w:sz="4" w:space="0" w:color="auto"/>
              <w:bottom w:val="single" w:sz="4" w:space="0" w:color="auto"/>
              <w:right w:val="single" w:sz="4" w:space="0" w:color="auto"/>
            </w:tcBorders>
          </w:tcPr>
          <w:p w14:paraId="6A638637" w14:textId="77777777" w:rsidR="00F432FE" w:rsidRPr="00F432FE" w:rsidRDefault="00F432FE" w:rsidP="007F3966">
            <w:pPr>
              <w:ind w:firstLine="34"/>
              <w:jc w:val="both"/>
              <w:rPr>
                <w:color w:val="FF0000"/>
              </w:rPr>
            </w:pPr>
            <w:r w:rsidRPr="00F432FE">
              <w:rPr>
                <w:color w:val="FF0000"/>
              </w:rPr>
              <w:t>ТУ</w:t>
            </w:r>
          </w:p>
        </w:tc>
        <w:tc>
          <w:tcPr>
            <w:tcW w:w="7230" w:type="dxa"/>
            <w:tcBorders>
              <w:top w:val="single" w:sz="4" w:space="0" w:color="auto"/>
              <w:left w:val="single" w:sz="4" w:space="0" w:color="auto"/>
              <w:bottom w:val="single" w:sz="4" w:space="0" w:color="auto"/>
              <w:right w:val="single" w:sz="4" w:space="0" w:color="auto"/>
            </w:tcBorders>
            <w:vAlign w:val="center"/>
          </w:tcPr>
          <w:p w14:paraId="0720EEA9" w14:textId="77777777" w:rsidR="00F432FE" w:rsidRPr="00F432FE" w:rsidRDefault="00F432FE" w:rsidP="007F3966">
            <w:pPr>
              <w:ind w:firstLine="34"/>
              <w:jc w:val="both"/>
              <w:rPr>
                <w:color w:val="FF0000"/>
              </w:rPr>
            </w:pPr>
            <w:r w:rsidRPr="00F432FE">
              <w:rPr>
                <w:color w:val="FF0000"/>
              </w:rPr>
              <w:t>технические условия</w:t>
            </w:r>
          </w:p>
        </w:tc>
      </w:tr>
      <w:tr w:rsidR="00F432FE" w:rsidRPr="00F432FE" w14:paraId="1157CD40" w14:textId="77777777" w:rsidTr="007F3966">
        <w:tc>
          <w:tcPr>
            <w:tcW w:w="2268" w:type="dxa"/>
            <w:tcBorders>
              <w:top w:val="single" w:sz="4" w:space="0" w:color="auto"/>
              <w:left w:val="single" w:sz="4" w:space="0" w:color="auto"/>
              <w:bottom w:val="single" w:sz="4" w:space="0" w:color="auto"/>
              <w:right w:val="single" w:sz="4" w:space="0" w:color="auto"/>
            </w:tcBorders>
          </w:tcPr>
          <w:p w14:paraId="1631572C" w14:textId="77777777" w:rsidR="00F432FE" w:rsidRPr="00F432FE" w:rsidRDefault="00F432FE" w:rsidP="007F3966">
            <w:pPr>
              <w:ind w:firstLine="34"/>
              <w:jc w:val="both"/>
              <w:rPr>
                <w:color w:val="FF0000"/>
              </w:rPr>
            </w:pPr>
            <w:r w:rsidRPr="00F432FE">
              <w:rPr>
                <w:color w:val="FF0000"/>
              </w:rPr>
              <w:t>ЭД</w:t>
            </w:r>
          </w:p>
        </w:tc>
        <w:tc>
          <w:tcPr>
            <w:tcW w:w="7230" w:type="dxa"/>
            <w:tcBorders>
              <w:top w:val="single" w:sz="4" w:space="0" w:color="auto"/>
              <w:left w:val="single" w:sz="4" w:space="0" w:color="auto"/>
              <w:bottom w:val="single" w:sz="4" w:space="0" w:color="auto"/>
              <w:right w:val="single" w:sz="4" w:space="0" w:color="auto"/>
            </w:tcBorders>
            <w:vAlign w:val="center"/>
          </w:tcPr>
          <w:p w14:paraId="7DE9E735" w14:textId="77777777" w:rsidR="00F432FE" w:rsidRPr="00F432FE" w:rsidRDefault="00F432FE" w:rsidP="007F3966">
            <w:pPr>
              <w:ind w:firstLine="34"/>
              <w:jc w:val="both"/>
              <w:rPr>
                <w:color w:val="FF0000"/>
              </w:rPr>
            </w:pPr>
            <w:r w:rsidRPr="00F432FE">
              <w:rPr>
                <w:color w:val="FF0000"/>
              </w:rPr>
              <w:t>эксплуатационная документация</w:t>
            </w:r>
          </w:p>
        </w:tc>
      </w:tr>
      <w:tr w:rsidR="00F432FE" w:rsidRPr="00F432FE" w14:paraId="640B58B9" w14:textId="77777777" w:rsidTr="007F3966">
        <w:tc>
          <w:tcPr>
            <w:tcW w:w="2268" w:type="dxa"/>
            <w:tcBorders>
              <w:top w:val="single" w:sz="4" w:space="0" w:color="auto"/>
              <w:left w:val="single" w:sz="4" w:space="0" w:color="auto"/>
              <w:bottom w:val="single" w:sz="4" w:space="0" w:color="auto"/>
              <w:right w:val="single" w:sz="4" w:space="0" w:color="auto"/>
            </w:tcBorders>
          </w:tcPr>
          <w:p w14:paraId="7069C06D" w14:textId="77777777" w:rsidR="00F432FE" w:rsidRPr="00F432FE" w:rsidRDefault="00F432FE" w:rsidP="007F3966">
            <w:pPr>
              <w:ind w:firstLine="34"/>
              <w:jc w:val="both"/>
              <w:rPr>
                <w:color w:val="FF0000"/>
              </w:rPr>
            </w:pPr>
            <w:r w:rsidRPr="00F432FE">
              <w:rPr>
                <w:color w:val="FF0000"/>
              </w:rPr>
              <w:t>СО</w:t>
            </w:r>
          </w:p>
        </w:tc>
        <w:tc>
          <w:tcPr>
            <w:tcW w:w="7230" w:type="dxa"/>
            <w:tcBorders>
              <w:top w:val="single" w:sz="4" w:space="0" w:color="auto"/>
              <w:left w:val="single" w:sz="4" w:space="0" w:color="auto"/>
              <w:bottom w:val="single" w:sz="4" w:space="0" w:color="auto"/>
              <w:right w:val="single" w:sz="4" w:space="0" w:color="auto"/>
            </w:tcBorders>
            <w:vAlign w:val="center"/>
          </w:tcPr>
          <w:p w14:paraId="24080DEF" w14:textId="77777777" w:rsidR="00F432FE" w:rsidRPr="00F432FE" w:rsidRDefault="00F432FE" w:rsidP="007F3966">
            <w:pPr>
              <w:ind w:firstLine="34"/>
              <w:jc w:val="both"/>
              <w:rPr>
                <w:color w:val="FF0000"/>
              </w:rPr>
            </w:pPr>
            <w:r w:rsidRPr="00F432FE">
              <w:rPr>
                <w:color w:val="FF0000"/>
              </w:rPr>
              <w:t>Специализированная организация</w:t>
            </w:r>
          </w:p>
        </w:tc>
      </w:tr>
    </w:tbl>
    <w:p w14:paraId="22579550" w14:textId="77777777" w:rsidR="00F432FE" w:rsidRPr="00F432FE" w:rsidRDefault="00F432FE" w:rsidP="00F432FE">
      <w:pPr>
        <w:ind w:firstLine="709"/>
        <w:jc w:val="both"/>
        <w:rPr>
          <w:color w:val="FF0000"/>
        </w:rPr>
      </w:pPr>
    </w:p>
    <w:p w14:paraId="1507EB51" w14:textId="77777777" w:rsidR="00F432FE" w:rsidRPr="00F432FE" w:rsidRDefault="00F432FE" w:rsidP="00F432FE">
      <w:pPr>
        <w:pStyle w:val="1"/>
        <w:spacing w:before="0"/>
        <w:rPr>
          <w:rFonts w:ascii="Times New Roman" w:hAnsi="Times New Roman"/>
          <w:b w:val="0"/>
          <w:color w:val="FF0000"/>
        </w:rPr>
      </w:pPr>
      <w:r w:rsidRPr="00F432FE">
        <w:rPr>
          <w:rFonts w:ascii="Times New Roman" w:hAnsi="Times New Roman"/>
          <w:color w:val="FF0000"/>
        </w:rPr>
        <w:t>3. Нормативные документы</w:t>
      </w:r>
    </w:p>
    <w:p w14:paraId="6BDB4050" w14:textId="77777777" w:rsidR="00F432FE" w:rsidRPr="00F432FE" w:rsidRDefault="00F432FE" w:rsidP="00F432FE">
      <w:pPr>
        <w:ind w:firstLine="709"/>
        <w:jc w:val="both"/>
        <w:rPr>
          <w:color w:val="FF0000"/>
        </w:rPr>
      </w:pPr>
      <w:r w:rsidRPr="00F432FE">
        <w:rPr>
          <w:color w:val="FF0000"/>
        </w:rPr>
        <w:t xml:space="preserve">3.1. Постановления правительства Российской Федерации и совместные решения органов исполнительной власти: </w:t>
      </w:r>
    </w:p>
    <w:p w14:paraId="553F3E9D" w14:textId="77777777" w:rsidR="00F432FE" w:rsidRPr="00F432FE" w:rsidRDefault="00F432FE" w:rsidP="00F432FE">
      <w:pPr>
        <w:numPr>
          <w:ilvl w:val="0"/>
          <w:numId w:val="17"/>
        </w:numPr>
        <w:tabs>
          <w:tab w:val="clear" w:pos="1260"/>
        </w:tabs>
        <w:ind w:left="0" w:firstLine="709"/>
        <w:jc w:val="both"/>
        <w:rPr>
          <w:color w:val="FF0000"/>
        </w:rPr>
      </w:pPr>
      <w:r w:rsidRPr="00F432FE">
        <w:rPr>
          <w:color w:val="FF0000"/>
        </w:rPr>
        <w:t xml:space="preserve">постановление Правительства Российской Федерации от 15.06.2016 №544 «Об особенностях оценки соответствия продукции, для которой устанавливаются требования, связанные с обеспечением безопасности в области использования атомной энергии, а также процессов ее проектирования (включая </w:t>
      </w:r>
      <w:r w:rsidRPr="00F432FE">
        <w:rPr>
          <w:color w:val="FF0000"/>
        </w:rPr>
        <w:lastRenderedPageBreak/>
        <w:t>изыскания), производства, строительства, монтажа, наладки, эксплуатации, хранения, перевозки, реализации, утилизации и захоронения»;</w:t>
      </w:r>
    </w:p>
    <w:p w14:paraId="7651E91E" w14:textId="77777777" w:rsidR="00F432FE" w:rsidRPr="00F432FE" w:rsidRDefault="00F432FE" w:rsidP="00F432FE">
      <w:pPr>
        <w:numPr>
          <w:ilvl w:val="0"/>
          <w:numId w:val="17"/>
        </w:numPr>
        <w:tabs>
          <w:tab w:val="clear" w:pos="1260"/>
        </w:tabs>
        <w:ind w:left="0" w:firstLine="709"/>
        <w:jc w:val="both"/>
        <w:rPr>
          <w:color w:val="FF0000"/>
        </w:rPr>
      </w:pPr>
      <w:r w:rsidRPr="00F432FE">
        <w:rPr>
          <w:color w:val="FF0000"/>
        </w:rPr>
        <w:t>постановление Правительства Российской Федерации от 01.12.2009 № 982 «Об утверждении единого перечня продукции, подлежащей обязательной сертификации, и единого перечня продукции, подтверждение соответствия которой осуществляется в форме принятия декларации о соответствии»;</w:t>
      </w:r>
    </w:p>
    <w:p w14:paraId="3F692D2B" w14:textId="77777777" w:rsidR="00F432FE" w:rsidRPr="00F432FE" w:rsidRDefault="00F432FE" w:rsidP="00F432FE">
      <w:pPr>
        <w:numPr>
          <w:ilvl w:val="0"/>
          <w:numId w:val="17"/>
        </w:numPr>
        <w:tabs>
          <w:tab w:val="clear" w:pos="1260"/>
        </w:tabs>
        <w:ind w:left="0" w:firstLine="709"/>
        <w:jc w:val="both"/>
        <w:rPr>
          <w:color w:val="FF0000"/>
        </w:rPr>
      </w:pPr>
      <w:r w:rsidRPr="00F432FE">
        <w:rPr>
          <w:color w:val="FF0000"/>
        </w:rPr>
        <w:t>совместное решение Государственной корпорации по атомной энергии «Росатом» и Федеральной службы по экологическому, технологическому и атомному надзору от 10.03.2015 № 1/11-Пч «О дополнительной (к проведенной на предприятиях-изготовителях Украины) оценке соответствия продукции для атомных станций Российской Федерации» (с изменением №1 от 28.09.2016);</w:t>
      </w:r>
    </w:p>
    <w:p w14:paraId="40F69B78" w14:textId="77777777" w:rsidR="00F432FE" w:rsidRPr="00F432FE" w:rsidRDefault="00F432FE" w:rsidP="00F432FE">
      <w:pPr>
        <w:ind w:firstLine="709"/>
        <w:jc w:val="both"/>
        <w:rPr>
          <w:color w:val="FF0000"/>
        </w:rPr>
      </w:pPr>
      <w:r w:rsidRPr="00F432FE">
        <w:rPr>
          <w:color w:val="FF0000"/>
        </w:rPr>
        <w:t>3.2. Федеральные нормы и правила в области использования атомной энергии и приказы Ростехнадзора:</w:t>
      </w:r>
    </w:p>
    <w:p w14:paraId="4FB7240F" w14:textId="77777777" w:rsidR="00F432FE" w:rsidRPr="00F432FE" w:rsidRDefault="00F432FE" w:rsidP="00F432FE">
      <w:pPr>
        <w:numPr>
          <w:ilvl w:val="0"/>
          <w:numId w:val="17"/>
        </w:numPr>
        <w:tabs>
          <w:tab w:val="clear" w:pos="1260"/>
        </w:tabs>
        <w:ind w:left="0" w:firstLine="709"/>
        <w:jc w:val="both"/>
        <w:rPr>
          <w:color w:val="FF0000"/>
        </w:rPr>
      </w:pPr>
      <w:r w:rsidRPr="00F432FE">
        <w:rPr>
          <w:color w:val="FF0000"/>
        </w:rPr>
        <w:t>НП-001-15 «Общие положения обеспечения безопасности атомных станций»;</w:t>
      </w:r>
    </w:p>
    <w:p w14:paraId="3FEF28A5" w14:textId="77777777" w:rsidR="00F432FE" w:rsidRPr="00F432FE" w:rsidRDefault="00F432FE" w:rsidP="00F432FE">
      <w:pPr>
        <w:numPr>
          <w:ilvl w:val="0"/>
          <w:numId w:val="17"/>
        </w:numPr>
        <w:tabs>
          <w:tab w:val="clear" w:pos="1260"/>
        </w:tabs>
        <w:ind w:left="0" w:firstLine="709"/>
        <w:jc w:val="both"/>
        <w:rPr>
          <w:color w:val="FF0000"/>
        </w:rPr>
      </w:pPr>
      <w:r w:rsidRPr="00F432FE">
        <w:rPr>
          <w:color w:val="FF0000"/>
        </w:rPr>
        <w:t>НП-090-11 «Требования к программе обеспечения качества для объектов использования атомной энергии»;</w:t>
      </w:r>
    </w:p>
    <w:p w14:paraId="54F70992" w14:textId="77777777" w:rsidR="00F432FE" w:rsidRPr="00F432FE" w:rsidRDefault="00F432FE" w:rsidP="00F432FE">
      <w:pPr>
        <w:numPr>
          <w:ilvl w:val="0"/>
          <w:numId w:val="17"/>
        </w:numPr>
        <w:tabs>
          <w:tab w:val="clear" w:pos="1260"/>
        </w:tabs>
        <w:ind w:left="0" w:firstLine="709"/>
        <w:jc w:val="both"/>
        <w:rPr>
          <w:color w:val="FF0000"/>
        </w:rPr>
      </w:pPr>
      <w:r w:rsidRPr="00F432FE">
        <w:rPr>
          <w:color w:val="FF0000"/>
        </w:rPr>
        <w:t>НП-071-18 «Правила оценки соответствия продукции, для которой устанавливаются требования, связанные с обеспечением безопасности в области использования атомной энергии, а также процессов ее проектирования (включая изыскания) производства, строительства, монтажа, наладки, эксплуатации, хранения, перевозки, реализации, утилизации и захоронения»;</w:t>
      </w:r>
    </w:p>
    <w:p w14:paraId="243718C2" w14:textId="77777777" w:rsidR="00F432FE" w:rsidRPr="00F432FE" w:rsidRDefault="00F432FE" w:rsidP="00F432FE">
      <w:pPr>
        <w:numPr>
          <w:ilvl w:val="0"/>
          <w:numId w:val="17"/>
        </w:numPr>
        <w:tabs>
          <w:tab w:val="clear" w:pos="1260"/>
        </w:tabs>
        <w:ind w:left="0" w:firstLine="709"/>
        <w:jc w:val="both"/>
        <w:rPr>
          <w:color w:val="FF0000"/>
        </w:rPr>
      </w:pPr>
      <w:r w:rsidRPr="00F432FE">
        <w:rPr>
          <w:color w:val="FF0000"/>
        </w:rPr>
        <w:t>Приказ Федеральной службы по экологическому, технологическому и атомному надзору от 21.07.2017 № 277 «Об утверждении Перечня продукции, которая подлежит обязательной сертификации и для которой устанавливаются требования, связанные с обеспечением безопасности в области использования атомной энергии».</w:t>
      </w:r>
    </w:p>
    <w:p w14:paraId="70BD8179" w14:textId="77777777" w:rsidR="00F432FE" w:rsidRPr="00F432FE" w:rsidRDefault="00F432FE" w:rsidP="00F432FE">
      <w:pPr>
        <w:ind w:firstLine="709"/>
        <w:jc w:val="both"/>
        <w:rPr>
          <w:color w:val="FF0000"/>
        </w:rPr>
      </w:pPr>
      <w:r w:rsidRPr="00F432FE">
        <w:rPr>
          <w:color w:val="FF0000"/>
        </w:rPr>
        <w:t>3.3. Национальные стандарты:</w:t>
      </w:r>
    </w:p>
    <w:p w14:paraId="311CE53C" w14:textId="77777777" w:rsidR="00F432FE" w:rsidRPr="00F432FE" w:rsidRDefault="00F432FE" w:rsidP="00F432FE">
      <w:pPr>
        <w:numPr>
          <w:ilvl w:val="0"/>
          <w:numId w:val="17"/>
        </w:numPr>
        <w:tabs>
          <w:tab w:val="clear" w:pos="1260"/>
        </w:tabs>
        <w:ind w:left="0" w:firstLine="709"/>
        <w:jc w:val="both"/>
        <w:rPr>
          <w:color w:val="FF0000"/>
        </w:rPr>
      </w:pPr>
      <w:r w:rsidRPr="00F432FE">
        <w:rPr>
          <w:color w:val="FF0000"/>
        </w:rPr>
        <w:t>ГОСТ Р ИСО 9001-2015 «Системы менеджмента качества. Требования»;</w:t>
      </w:r>
    </w:p>
    <w:p w14:paraId="3C930663" w14:textId="77777777" w:rsidR="00F432FE" w:rsidRPr="00F432FE" w:rsidRDefault="00F432FE" w:rsidP="00F432FE">
      <w:pPr>
        <w:numPr>
          <w:ilvl w:val="0"/>
          <w:numId w:val="17"/>
        </w:numPr>
        <w:tabs>
          <w:tab w:val="clear" w:pos="1260"/>
        </w:tabs>
        <w:ind w:left="0" w:firstLine="709"/>
        <w:jc w:val="both"/>
        <w:rPr>
          <w:color w:val="FF0000"/>
        </w:rPr>
      </w:pPr>
      <w:r w:rsidRPr="00F432FE">
        <w:rPr>
          <w:color w:val="FF0000"/>
        </w:rPr>
        <w:t>ГОСТ Р ИСО 9000-2015 «Системы менеджмента качества. Основные положения и словарь»;</w:t>
      </w:r>
    </w:p>
    <w:p w14:paraId="6F68EAC4" w14:textId="77777777" w:rsidR="00F432FE" w:rsidRPr="00F432FE" w:rsidRDefault="00F432FE" w:rsidP="00F432FE">
      <w:pPr>
        <w:numPr>
          <w:ilvl w:val="0"/>
          <w:numId w:val="17"/>
        </w:numPr>
        <w:tabs>
          <w:tab w:val="clear" w:pos="1260"/>
        </w:tabs>
        <w:ind w:left="0" w:firstLine="709"/>
        <w:jc w:val="both"/>
        <w:rPr>
          <w:color w:val="FF0000"/>
        </w:rPr>
      </w:pPr>
      <w:r w:rsidRPr="00F432FE">
        <w:rPr>
          <w:color w:val="FF0000"/>
        </w:rPr>
        <w:t>ГОСТ Р 50.02.01-2017 «Система оценки соответствия в области использования атомной энергии. Основные термины и определения»;</w:t>
      </w:r>
    </w:p>
    <w:p w14:paraId="27034323" w14:textId="77777777" w:rsidR="00F432FE" w:rsidRPr="00F432FE" w:rsidRDefault="00F432FE" w:rsidP="00F432FE">
      <w:pPr>
        <w:numPr>
          <w:ilvl w:val="0"/>
          <w:numId w:val="17"/>
        </w:numPr>
        <w:tabs>
          <w:tab w:val="clear" w:pos="1260"/>
        </w:tabs>
        <w:ind w:left="0" w:firstLine="709"/>
        <w:jc w:val="both"/>
        <w:rPr>
          <w:color w:val="FF0000"/>
        </w:rPr>
      </w:pPr>
      <w:r w:rsidRPr="00F432FE">
        <w:rPr>
          <w:color w:val="FF0000"/>
        </w:rPr>
        <w:t>ГОСТ Р 50.03.01-2017 «Система оценки соответствия в области использования атомной энергии. Оценка соответствия в форме экспертизы технической документации. Порядок проведения»;</w:t>
      </w:r>
    </w:p>
    <w:p w14:paraId="433358C7" w14:textId="77777777" w:rsidR="00F432FE" w:rsidRPr="00F432FE" w:rsidRDefault="00F432FE" w:rsidP="00F432FE">
      <w:pPr>
        <w:numPr>
          <w:ilvl w:val="0"/>
          <w:numId w:val="17"/>
        </w:numPr>
        <w:tabs>
          <w:tab w:val="clear" w:pos="1260"/>
        </w:tabs>
        <w:ind w:left="0" w:firstLine="709"/>
        <w:jc w:val="both"/>
        <w:rPr>
          <w:color w:val="FF0000"/>
        </w:rPr>
      </w:pPr>
      <w:r w:rsidRPr="00F432FE">
        <w:rPr>
          <w:color w:val="FF0000"/>
        </w:rPr>
        <w:t>ГОСТ Р 50.06.01-2017 «Система оценки соответствия в области использования атомной энергии. Оценка соответствия продукции в форме приемки»;</w:t>
      </w:r>
    </w:p>
    <w:p w14:paraId="23E19393" w14:textId="77777777" w:rsidR="00F432FE" w:rsidRPr="00F432FE" w:rsidRDefault="00F432FE" w:rsidP="00F432FE">
      <w:pPr>
        <w:numPr>
          <w:ilvl w:val="0"/>
          <w:numId w:val="17"/>
        </w:numPr>
        <w:tabs>
          <w:tab w:val="clear" w:pos="1260"/>
        </w:tabs>
        <w:ind w:left="0" w:firstLine="709"/>
        <w:jc w:val="both"/>
        <w:rPr>
          <w:color w:val="FF0000"/>
        </w:rPr>
      </w:pPr>
      <w:r w:rsidRPr="00F432FE">
        <w:rPr>
          <w:color w:val="FF0000"/>
        </w:rPr>
        <w:t>ГОСТ Р 50.07.01-2017 «Система оценки соответствия в области использования атомной энергии. Оценка соответствия в форме решения о применении импортной продукции на объекте использования атомной энергии».</w:t>
      </w:r>
    </w:p>
    <w:p w14:paraId="1FE73A9B" w14:textId="77777777" w:rsidR="00F432FE" w:rsidRPr="00F432FE" w:rsidRDefault="00F432FE" w:rsidP="00F432FE">
      <w:pPr>
        <w:ind w:firstLine="709"/>
        <w:jc w:val="both"/>
        <w:rPr>
          <w:color w:val="FF0000"/>
        </w:rPr>
      </w:pPr>
      <w:r w:rsidRPr="00F432FE">
        <w:rPr>
          <w:color w:val="FF0000"/>
        </w:rPr>
        <w:t>3.4. Руководящие документы  Государственной Корпорации «Росатом» и эксплуатирующей организации:</w:t>
      </w:r>
    </w:p>
    <w:p w14:paraId="04C01BBD" w14:textId="77777777" w:rsidR="00F432FE" w:rsidRPr="00F432FE" w:rsidRDefault="00F432FE" w:rsidP="00F432FE">
      <w:pPr>
        <w:numPr>
          <w:ilvl w:val="0"/>
          <w:numId w:val="17"/>
        </w:numPr>
        <w:tabs>
          <w:tab w:val="clear" w:pos="1260"/>
        </w:tabs>
        <w:ind w:left="0" w:firstLine="709"/>
        <w:jc w:val="both"/>
        <w:rPr>
          <w:color w:val="FF0000"/>
        </w:rPr>
      </w:pPr>
      <w:r w:rsidRPr="00F432FE">
        <w:rPr>
          <w:color w:val="FF0000"/>
        </w:rPr>
        <w:lastRenderedPageBreak/>
        <w:t>приказ Госкорпорации «Росатом» от 10.05.2017 №1/411-П «Об утверждении Единых отраслевых методических указаний по приемке оборудования для АЭС»;</w:t>
      </w:r>
    </w:p>
    <w:p w14:paraId="58F4C374" w14:textId="77777777" w:rsidR="00F432FE" w:rsidRPr="00F432FE" w:rsidRDefault="00F432FE" w:rsidP="00F432FE">
      <w:pPr>
        <w:numPr>
          <w:ilvl w:val="0"/>
          <w:numId w:val="17"/>
        </w:numPr>
        <w:tabs>
          <w:tab w:val="clear" w:pos="1260"/>
        </w:tabs>
        <w:ind w:left="0" w:firstLine="709"/>
        <w:jc w:val="both"/>
        <w:rPr>
          <w:color w:val="FF0000"/>
        </w:rPr>
      </w:pPr>
      <w:r w:rsidRPr="00F432FE">
        <w:rPr>
          <w:color w:val="FF0000"/>
        </w:rPr>
        <w:t>приказ Госкорпорации «Росатом» от 18.05.2017 №1/433-П «Об утверждении Единого отраслевого порядка по управлению несоответствиями»;</w:t>
      </w:r>
    </w:p>
    <w:p w14:paraId="40FB0FE8" w14:textId="77777777" w:rsidR="00F432FE" w:rsidRPr="00F432FE" w:rsidRDefault="00F432FE" w:rsidP="00F432FE">
      <w:pPr>
        <w:numPr>
          <w:ilvl w:val="0"/>
          <w:numId w:val="17"/>
        </w:numPr>
        <w:tabs>
          <w:tab w:val="clear" w:pos="1260"/>
        </w:tabs>
        <w:ind w:left="0" w:firstLine="709"/>
        <w:jc w:val="both"/>
        <w:rPr>
          <w:color w:val="FF0000"/>
        </w:rPr>
      </w:pPr>
      <w:r w:rsidRPr="00F432FE">
        <w:rPr>
          <w:color w:val="FF0000"/>
        </w:rPr>
        <w:t>решение наблюдательного совета Госкорпорации «Росатом» от 15.02.2013 № 46 о введение в действие «Единый отраслевой стандарт закупок (Положение о закупке) Госкорпорации «Росатом» от 07.02.2012 № 37, в редакции с изменениями;</w:t>
      </w:r>
    </w:p>
    <w:p w14:paraId="7A9E1E28" w14:textId="77777777" w:rsidR="00F432FE" w:rsidRPr="00F432FE" w:rsidRDefault="00F432FE" w:rsidP="00F432FE">
      <w:pPr>
        <w:numPr>
          <w:ilvl w:val="0"/>
          <w:numId w:val="17"/>
        </w:numPr>
        <w:tabs>
          <w:tab w:val="clear" w:pos="1260"/>
        </w:tabs>
        <w:ind w:left="0" w:firstLine="709"/>
        <w:jc w:val="both"/>
        <w:rPr>
          <w:color w:val="FF0000"/>
        </w:rPr>
      </w:pPr>
      <w:r w:rsidRPr="00F432FE">
        <w:rPr>
          <w:color w:val="FF0000"/>
        </w:rPr>
        <w:t>РД ЭО 1.1.2.01.0713-2013 «Положение об оценке соответствия в форме приемки и испытаний продукции для атомных станций»;</w:t>
      </w:r>
    </w:p>
    <w:p w14:paraId="1EF7CD6F" w14:textId="77777777" w:rsidR="00F432FE" w:rsidRPr="00F432FE" w:rsidRDefault="00F432FE" w:rsidP="00F432FE">
      <w:pPr>
        <w:numPr>
          <w:ilvl w:val="0"/>
          <w:numId w:val="17"/>
        </w:numPr>
        <w:tabs>
          <w:tab w:val="clear" w:pos="1260"/>
        </w:tabs>
        <w:ind w:left="0" w:firstLine="709"/>
        <w:jc w:val="both"/>
        <w:rPr>
          <w:color w:val="FF0000"/>
        </w:rPr>
      </w:pPr>
      <w:r w:rsidRPr="00F432FE">
        <w:rPr>
          <w:color w:val="FF0000"/>
        </w:rPr>
        <w:t>РД ЭО 1.1.2.05.0929-2013 «Руководство по проведению приемочных инспекций на предприятиях – изготовителях и входного контроля на АЭС оборудования 1,2 и 3 классов безопасности»;</w:t>
      </w:r>
    </w:p>
    <w:p w14:paraId="2390DA31" w14:textId="77777777" w:rsidR="00F432FE" w:rsidRPr="00F432FE" w:rsidRDefault="00F432FE" w:rsidP="00F432FE">
      <w:pPr>
        <w:numPr>
          <w:ilvl w:val="0"/>
          <w:numId w:val="17"/>
        </w:numPr>
        <w:tabs>
          <w:tab w:val="clear" w:pos="1260"/>
        </w:tabs>
        <w:ind w:left="0" w:firstLine="709"/>
        <w:jc w:val="both"/>
        <w:rPr>
          <w:color w:val="FF0000"/>
        </w:rPr>
      </w:pPr>
      <w:r w:rsidRPr="00F432FE">
        <w:rPr>
          <w:color w:val="FF0000"/>
        </w:rPr>
        <w:t>РД ЭО 1.1.2.01.0930-2013 «Положение по управлению несоответствиями при изготовлении и входном контроле продукции для АЭС»;</w:t>
      </w:r>
    </w:p>
    <w:p w14:paraId="070F4C7E" w14:textId="77777777" w:rsidR="00F432FE" w:rsidRPr="00F432FE" w:rsidRDefault="00F432FE" w:rsidP="00F432FE">
      <w:pPr>
        <w:numPr>
          <w:ilvl w:val="0"/>
          <w:numId w:val="17"/>
        </w:numPr>
        <w:tabs>
          <w:tab w:val="clear" w:pos="1260"/>
        </w:tabs>
        <w:ind w:left="0" w:firstLine="709"/>
        <w:jc w:val="both"/>
        <w:rPr>
          <w:color w:val="FF0000"/>
        </w:rPr>
      </w:pPr>
      <w:r w:rsidRPr="00F432FE">
        <w:rPr>
          <w:color w:val="FF0000"/>
        </w:rPr>
        <w:t>РД ЭО 1.1.2.01.0931-2013 «Основные положения о входном контроле продукции на АЭС»;</w:t>
      </w:r>
    </w:p>
    <w:p w14:paraId="70F62436" w14:textId="77777777" w:rsidR="00F432FE" w:rsidRPr="00F432FE" w:rsidRDefault="00F432FE" w:rsidP="00F432FE">
      <w:pPr>
        <w:numPr>
          <w:ilvl w:val="0"/>
          <w:numId w:val="17"/>
        </w:numPr>
        <w:tabs>
          <w:tab w:val="clear" w:pos="1260"/>
        </w:tabs>
        <w:ind w:left="0" w:firstLine="709"/>
        <w:jc w:val="both"/>
        <w:rPr>
          <w:color w:val="FF0000"/>
        </w:rPr>
      </w:pPr>
      <w:r w:rsidRPr="00F432FE">
        <w:rPr>
          <w:color w:val="FF0000"/>
        </w:rPr>
        <w:t>РД ЭО 1.1.2.29.0955-2014 «Порядок контроля эксплуатирующей организацией выполнения программ обеспечения качества при конструировании и изготовлении оборудования для атомных станций».</w:t>
      </w:r>
      <w:r w:rsidRPr="00F432FE">
        <w:rPr>
          <w:color w:val="FF0000"/>
        </w:rPr>
        <w:tab/>
      </w:r>
    </w:p>
    <w:p w14:paraId="2DD80C6D" w14:textId="6FA7907C" w:rsidR="00F432FE" w:rsidRPr="007F3966" w:rsidRDefault="007F3966" w:rsidP="00F432FE">
      <w:pPr>
        <w:numPr>
          <w:ilvl w:val="0"/>
          <w:numId w:val="17"/>
        </w:numPr>
        <w:tabs>
          <w:tab w:val="clear" w:pos="1260"/>
        </w:tabs>
        <w:ind w:left="0" w:firstLine="709"/>
        <w:jc w:val="both"/>
        <w:rPr>
          <w:color w:val="00B0F0"/>
        </w:rPr>
      </w:pPr>
      <w:r w:rsidRPr="007F3966">
        <w:rPr>
          <w:color w:val="00B0F0"/>
          <w:szCs w:val="28"/>
        </w:rPr>
        <w:t>«РД ЭО 1.1.2.29.0960 - 2015«Порядок согласования и утверждения программ обеспечения качества и руководств по качеству».</w:t>
      </w:r>
    </w:p>
    <w:p w14:paraId="54617F26" w14:textId="77777777" w:rsidR="00F432FE" w:rsidRPr="00F432FE" w:rsidRDefault="00F432FE" w:rsidP="00F432FE">
      <w:pPr>
        <w:ind w:firstLine="709"/>
        <w:jc w:val="both"/>
        <w:rPr>
          <w:color w:val="FF0000"/>
        </w:rPr>
      </w:pPr>
      <w:r w:rsidRPr="00F432FE">
        <w:rPr>
          <w:color w:val="FF0000"/>
        </w:rPr>
        <w:t xml:space="preserve">Документы размещены на сайте: </w:t>
      </w:r>
      <w:hyperlink r:id="rId17" w:history="1">
        <w:r w:rsidRPr="00F432FE">
          <w:rPr>
            <w:rStyle w:val="a8"/>
            <w:color w:val="FF0000"/>
          </w:rPr>
          <w:t>www.rosatom.ru</w:t>
        </w:r>
      </w:hyperlink>
      <w:r w:rsidRPr="00F432FE">
        <w:rPr>
          <w:color w:val="FF0000"/>
        </w:rPr>
        <w:t xml:space="preserve"> и  www.</w:t>
      </w:r>
      <w:hyperlink r:id="rId18" w:tgtFrame="_blank" w:history="1">
        <w:r w:rsidRPr="00F432FE">
          <w:rPr>
            <w:rStyle w:val="a8"/>
            <w:bCs/>
            <w:color w:val="FF0000"/>
          </w:rPr>
          <w:t>rosenergoatom</w:t>
        </w:r>
        <w:r w:rsidRPr="00F432FE">
          <w:rPr>
            <w:rStyle w:val="a8"/>
            <w:color w:val="FF0000"/>
          </w:rPr>
          <w:t>.ru</w:t>
        </w:r>
      </w:hyperlink>
    </w:p>
    <w:p w14:paraId="3B57AE92" w14:textId="77777777" w:rsidR="00F432FE" w:rsidRPr="00F432FE" w:rsidRDefault="00F432FE" w:rsidP="00F432FE">
      <w:pPr>
        <w:ind w:firstLine="709"/>
        <w:jc w:val="both"/>
        <w:rPr>
          <w:color w:val="FF0000"/>
        </w:rPr>
      </w:pPr>
    </w:p>
    <w:p w14:paraId="2DD0E1BE" w14:textId="77777777" w:rsidR="00F432FE" w:rsidRPr="00F432FE" w:rsidRDefault="00F432FE" w:rsidP="00F432FE">
      <w:pPr>
        <w:pStyle w:val="1"/>
        <w:spacing w:before="0"/>
        <w:rPr>
          <w:rFonts w:ascii="Times New Roman" w:hAnsi="Times New Roman"/>
          <w:b w:val="0"/>
          <w:color w:val="FF0000"/>
        </w:rPr>
      </w:pPr>
      <w:r w:rsidRPr="00F432FE">
        <w:rPr>
          <w:rFonts w:ascii="Times New Roman" w:hAnsi="Times New Roman"/>
          <w:color w:val="FF0000"/>
        </w:rPr>
        <w:t>4. Обеспечение качества</w:t>
      </w:r>
    </w:p>
    <w:p w14:paraId="41711389" w14:textId="77777777" w:rsidR="00F432FE" w:rsidRPr="00F432FE" w:rsidRDefault="00F432FE" w:rsidP="00F432FE">
      <w:pPr>
        <w:pStyle w:val="2"/>
        <w:spacing w:before="0"/>
        <w:ind w:left="709" w:firstLine="709"/>
        <w:jc w:val="both"/>
        <w:rPr>
          <w:rFonts w:ascii="Times New Roman" w:hAnsi="Times New Roman"/>
          <w:b w:val="0"/>
          <w:i/>
          <w:color w:val="FF0000"/>
        </w:rPr>
      </w:pPr>
      <w:r w:rsidRPr="00F432FE">
        <w:rPr>
          <w:rFonts w:ascii="Times New Roman" w:hAnsi="Times New Roman"/>
          <w:i/>
          <w:color w:val="FF0000"/>
        </w:rPr>
        <w:t>4.1. Требования к документам Программы обеспечения качества или системы менеджмента качества Поставщика</w:t>
      </w:r>
    </w:p>
    <w:p w14:paraId="2A073C9F" w14:textId="77777777" w:rsidR="00F432FE" w:rsidRPr="00F432FE" w:rsidRDefault="00F432FE" w:rsidP="00F432FE">
      <w:pPr>
        <w:tabs>
          <w:tab w:val="num" w:pos="1440"/>
          <w:tab w:val="num" w:pos="1620"/>
        </w:tabs>
        <w:suppressAutoHyphens/>
        <w:ind w:firstLine="709"/>
        <w:jc w:val="both"/>
        <w:rPr>
          <w:color w:val="FF0000"/>
        </w:rPr>
      </w:pPr>
      <w:r w:rsidRPr="00F432FE">
        <w:rPr>
          <w:color w:val="FF0000"/>
        </w:rPr>
        <w:t>4.1.1.</w:t>
      </w:r>
      <w:r w:rsidRPr="00F432FE">
        <w:rPr>
          <w:color w:val="FF0000"/>
        </w:rPr>
        <w:tab/>
        <w:t xml:space="preserve"> Поставщик (российское предприятие-изготовитель, предприятие-разработчик РКД), осуществляющий поставку (изготовление, разработку РКД) продукции, предназначенной для использования на строящихся и действующих АЭС в составе элементов или в качестве элементов, отнесенных к 1, 2 и 3 классам безопасности согласно НП-001, выполнит и обеспечит разработку следующих частных программ обеспечения качества (ПОК):</w:t>
      </w:r>
    </w:p>
    <w:p w14:paraId="72AD6F08" w14:textId="77777777" w:rsidR="00F432FE" w:rsidRPr="00F432FE" w:rsidRDefault="00F432FE" w:rsidP="00F432FE">
      <w:pPr>
        <w:pStyle w:val="a9"/>
        <w:numPr>
          <w:ilvl w:val="0"/>
          <w:numId w:val="22"/>
        </w:numPr>
        <w:tabs>
          <w:tab w:val="num" w:pos="0"/>
        </w:tabs>
        <w:suppressAutoHyphens/>
        <w:ind w:left="0" w:firstLine="709"/>
        <w:jc w:val="both"/>
        <w:rPr>
          <w:color w:val="FF0000"/>
        </w:rPr>
      </w:pPr>
      <w:r w:rsidRPr="00F432FE">
        <w:rPr>
          <w:color w:val="FF0000"/>
        </w:rPr>
        <w:t xml:space="preserve"> ПОК (Р) - программа обеспечения качества при разработке оборудования, изделий и систем, важных для безопасности АЭС – для организаций-разработчиков оборудования, изделий и систем, важных для безопасности АЭС;</w:t>
      </w:r>
    </w:p>
    <w:p w14:paraId="02898CDB" w14:textId="77777777" w:rsidR="00F432FE" w:rsidRPr="00F432FE" w:rsidRDefault="00F432FE" w:rsidP="00F432FE">
      <w:pPr>
        <w:pStyle w:val="a0"/>
        <w:numPr>
          <w:ilvl w:val="0"/>
          <w:numId w:val="22"/>
        </w:numPr>
        <w:tabs>
          <w:tab w:val="num" w:pos="0"/>
        </w:tabs>
        <w:spacing w:before="0" w:after="0"/>
        <w:ind w:left="0" w:firstLine="709"/>
        <w:rPr>
          <w:rFonts w:ascii="Times New Roman" w:hAnsi="Times New Roman"/>
          <w:b w:val="0"/>
          <w:color w:val="FF0000"/>
          <w:szCs w:val="28"/>
        </w:rPr>
      </w:pPr>
      <w:r w:rsidRPr="00F432FE">
        <w:rPr>
          <w:rFonts w:ascii="Times New Roman" w:hAnsi="Times New Roman"/>
          <w:b w:val="0"/>
          <w:color w:val="FF0000"/>
          <w:szCs w:val="28"/>
        </w:rPr>
        <w:t xml:space="preserve"> ПОК (И) - программа обеспечения качества при изготовлении оборудования, изделий и систем, важных для безопасности АЭС – для организаций-изготовителей оборудования, изделий и систем, важных для безопасности АЭС.</w:t>
      </w:r>
    </w:p>
    <w:p w14:paraId="71ED6647" w14:textId="77777777" w:rsidR="00F432FE" w:rsidRPr="00F432FE" w:rsidRDefault="00F432FE" w:rsidP="00F432FE">
      <w:pPr>
        <w:pStyle w:val="a0"/>
        <w:numPr>
          <w:ilvl w:val="0"/>
          <w:numId w:val="0"/>
        </w:numPr>
        <w:shd w:val="clear" w:color="auto" w:fill="FFFFFF"/>
        <w:spacing w:before="0" w:after="0"/>
        <w:ind w:firstLine="1418"/>
        <w:rPr>
          <w:rFonts w:ascii="Times New Roman" w:hAnsi="Times New Roman"/>
          <w:b w:val="0"/>
          <w:color w:val="FF0000"/>
          <w:szCs w:val="28"/>
        </w:rPr>
      </w:pPr>
      <w:r w:rsidRPr="00F432FE">
        <w:rPr>
          <w:rFonts w:ascii="Times New Roman" w:hAnsi="Times New Roman"/>
          <w:b w:val="0"/>
          <w:color w:val="FF0000"/>
          <w:szCs w:val="28"/>
        </w:rPr>
        <w:t>Программа обеспечения качества должна соответствовать требованиям НП-090-11.</w:t>
      </w:r>
    </w:p>
    <w:p w14:paraId="3B799EE4" w14:textId="77777777" w:rsidR="00F432FE" w:rsidRPr="00F432FE" w:rsidRDefault="00F432FE" w:rsidP="00F432FE">
      <w:pPr>
        <w:ind w:firstLine="709"/>
        <w:jc w:val="both"/>
        <w:rPr>
          <w:color w:val="FF0000"/>
        </w:rPr>
      </w:pPr>
      <w:r w:rsidRPr="00F432FE">
        <w:rPr>
          <w:color w:val="FF0000"/>
        </w:rPr>
        <w:t>4.1.2.</w:t>
      </w:r>
      <w:r w:rsidRPr="00F432FE">
        <w:rPr>
          <w:color w:val="FF0000"/>
        </w:rPr>
        <w:tab/>
        <w:t xml:space="preserve">Допускается разработка одной ПОК для нескольких видов деятельности в области использования атомной энергии в отношении одной или нескольких АЭС, на которых осуществляется указанная деятельность, а также разработка одной </w:t>
      </w:r>
      <w:r w:rsidRPr="00F432FE">
        <w:rPr>
          <w:color w:val="FF0000"/>
        </w:rPr>
        <w:lastRenderedPageBreak/>
        <w:t>частной ПОК (Р/И) при проектировании (конструировании) и при изготовлении изделий, поставляемых на АЭС, или при выполнении работ (предоставлении услуг) на различных АЭС.</w:t>
      </w:r>
    </w:p>
    <w:p w14:paraId="43D16D37" w14:textId="79219EF3" w:rsidR="00F432FE" w:rsidRPr="00F432FE" w:rsidRDefault="00F432FE" w:rsidP="00F432FE">
      <w:pPr>
        <w:tabs>
          <w:tab w:val="left" w:pos="0"/>
        </w:tabs>
        <w:suppressAutoHyphens/>
        <w:ind w:firstLine="709"/>
        <w:jc w:val="both"/>
        <w:rPr>
          <w:color w:val="FF0000"/>
        </w:rPr>
      </w:pPr>
      <w:r w:rsidRPr="00F432FE">
        <w:rPr>
          <w:color w:val="FF0000"/>
        </w:rPr>
        <w:t>4.1.3.</w:t>
      </w:r>
      <w:r w:rsidRPr="00F432FE">
        <w:rPr>
          <w:color w:val="FF0000"/>
        </w:rPr>
        <w:tab/>
        <w:t xml:space="preserve">В случае, если Поставщик осуществляет поставку продукции 4 класса безопасности, он должен разработать и обеспечить разработку привлеченными им российскими предприятиями-изготовителями и предприятиями-разработчиками РКД Руководств по качеству с процедурами системы менеджмента качества (СМК) в соответствии с требованиями ГОСТ Р ИСО 9001 и направить их </w:t>
      </w:r>
      <w:r w:rsidR="000C72FE">
        <w:rPr>
          <w:color w:val="FF0000"/>
        </w:rPr>
        <w:t>Покупателю</w:t>
      </w:r>
      <w:r w:rsidRPr="00F432FE">
        <w:rPr>
          <w:color w:val="FF0000"/>
        </w:rPr>
        <w:t xml:space="preserve"> на рассмотрение.</w:t>
      </w:r>
    </w:p>
    <w:p w14:paraId="5457AF65" w14:textId="77777777" w:rsidR="00F432FE" w:rsidRPr="00F432FE" w:rsidRDefault="00F432FE" w:rsidP="00F432FE">
      <w:pPr>
        <w:tabs>
          <w:tab w:val="left" w:pos="0"/>
        </w:tabs>
        <w:suppressAutoHyphens/>
        <w:ind w:firstLine="709"/>
        <w:jc w:val="both"/>
        <w:rPr>
          <w:color w:val="FF0000"/>
        </w:rPr>
      </w:pPr>
      <w:r w:rsidRPr="00F432FE">
        <w:rPr>
          <w:color w:val="FF0000"/>
        </w:rPr>
        <w:t>4.1.4.</w:t>
      </w:r>
      <w:r w:rsidRPr="00F432FE">
        <w:rPr>
          <w:color w:val="FF0000"/>
        </w:rPr>
        <w:tab/>
        <w:t xml:space="preserve"> Соисполнители, привлекаемые Поставщиком для выполнения Работ по Договору, должны разработать:</w:t>
      </w:r>
    </w:p>
    <w:p w14:paraId="42F09C6B" w14:textId="77777777" w:rsidR="00F432FE" w:rsidRPr="00F432FE" w:rsidRDefault="00F432FE" w:rsidP="00F432FE">
      <w:pPr>
        <w:pStyle w:val="a9"/>
        <w:numPr>
          <w:ilvl w:val="0"/>
          <w:numId w:val="21"/>
        </w:numPr>
        <w:tabs>
          <w:tab w:val="left" w:pos="0"/>
        </w:tabs>
        <w:suppressAutoHyphens/>
        <w:spacing w:after="200"/>
        <w:ind w:left="0" w:firstLine="709"/>
        <w:jc w:val="both"/>
        <w:rPr>
          <w:color w:val="FF0000"/>
        </w:rPr>
      </w:pPr>
      <w:r w:rsidRPr="00F432FE">
        <w:rPr>
          <w:color w:val="FF0000"/>
        </w:rPr>
        <w:t xml:space="preserve"> свои частные программы обеспечения качества согласно  требованиям настоящего раздела 4.1. при поставке продукции, предназначенной для использования на строящихся и действующих АЭС в составе элементов или в качестве элементов, отнесенных к 1, 2 и 3 классам безопасности согласно НП-001;</w:t>
      </w:r>
    </w:p>
    <w:p w14:paraId="23AD8FD6" w14:textId="77777777" w:rsidR="00F432FE" w:rsidRPr="00F432FE" w:rsidRDefault="00F432FE" w:rsidP="00F432FE">
      <w:pPr>
        <w:pStyle w:val="a9"/>
        <w:numPr>
          <w:ilvl w:val="0"/>
          <w:numId w:val="21"/>
        </w:numPr>
        <w:tabs>
          <w:tab w:val="left" w:pos="0"/>
        </w:tabs>
        <w:suppressAutoHyphens/>
        <w:ind w:left="0" w:firstLine="709"/>
        <w:jc w:val="both"/>
        <w:rPr>
          <w:color w:val="FF0000"/>
        </w:rPr>
      </w:pPr>
      <w:r w:rsidRPr="00F432FE">
        <w:rPr>
          <w:color w:val="FF0000"/>
        </w:rPr>
        <w:t xml:space="preserve"> Руководство по качеству с процедурами системы менеджмента качества (СМК) в соответствии с требованиями ГОСТ Р ИСО 9001 при поставке Оборудования 4 класса безопасности.</w:t>
      </w:r>
    </w:p>
    <w:p w14:paraId="5473CBD9" w14:textId="77777777" w:rsidR="00F432FE" w:rsidRPr="00F432FE" w:rsidRDefault="00F432FE" w:rsidP="00F432FE">
      <w:pPr>
        <w:tabs>
          <w:tab w:val="left" w:pos="1620"/>
        </w:tabs>
        <w:suppressAutoHyphens/>
        <w:ind w:firstLine="709"/>
        <w:jc w:val="both"/>
        <w:rPr>
          <w:color w:val="FF0000"/>
        </w:rPr>
      </w:pPr>
      <w:r w:rsidRPr="00F432FE">
        <w:rPr>
          <w:color w:val="FF0000"/>
        </w:rPr>
        <w:t>4.1.5.</w:t>
      </w:r>
      <w:r w:rsidRPr="00F432FE">
        <w:rPr>
          <w:color w:val="FF0000"/>
        </w:rPr>
        <w:tab/>
        <w:t>Поставщик, осуществляющий поставку импортного продукции, предназначенной для использования на строящихся и действующих АЭС в составе элементов или в качестве элементов, отнесенных к 1, 2, 3 и 4 классам безопасности согласно НП-001, обязан по запросу Покупателя предоставить руководство по качеству (РК) и процедуры системы менеджмента качества (СМК) зарубежного предприятия-изготовителя на русском языке.</w:t>
      </w:r>
    </w:p>
    <w:p w14:paraId="79602C21" w14:textId="77777777" w:rsidR="00F432FE" w:rsidRPr="00F432FE" w:rsidRDefault="00F432FE" w:rsidP="00F432FE">
      <w:pPr>
        <w:tabs>
          <w:tab w:val="left" w:pos="1620"/>
        </w:tabs>
        <w:suppressAutoHyphens/>
        <w:ind w:firstLine="709"/>
        <w:jc w:val="both"/>
        <w:rPr>
          <w:color w:val="FF0000"/>
        </w:rPr>
      </w:pPr>
    </w:p>
    <w:p w14:paraId="7989E831" w14:textId="77777777" w:rsidR="00F432FE" w:rsidRPr="00F432FE" w:rsidRDefault="00F432FE" w:rsidP="00F432FE">
      <w:pPr>
        <w:pStyle w:val="2"/>
        <w:spacing w:before="0"/>
        <w:ind w:firstLine="709"/>
        <w:jc w:val="both"/>
        <w:rPr>
          <w:rFonts w:ascii="Times New Roman" w:hAnsi="Times New Roman"/>
          <w:b w:val="0"/>
          <w:i/>
          <w:color w:val="FF0000"/>
        </w:rPr>
      </w:pPr>
      <w:r w:rsidRPr="00F432FE">
        <w:rPr>
          <w:rFonts w:ascii="Times New Roman" w:hAnsi="Times New Roman"/>
          <w:i/>
          <w:color w:val="FF0000"/>
        </w:rPr>
        <w:t>4.2. Порядок разработки и согласования  Программ обеспечения качества</w:t>
      </w:r>
    </w:p>
    <w:p w14:paraId="3A9DA9E5" w14:textId="77777777" w:rsidR="00F432FE" w:rsidRPr="00F432FE" w:rsidRDefault="00F432FE" w:rsidP="00F432FE">
      <w:pPr>
        <w:tabs>
          <w:tab w:val="left" w:pos="0"/>
        </w:tabs>
        <w:suppressAutoHyphens/>
        <w:ind w:firstLine="709"/>
        <w:jc w:val="both"/>
        <w:rPr>
          <w:color w:val="FF0000"/>
        </w:rPr>
      </w:pPr>
      <w:r w:rsidRPr="00F432FE">
        <w:rPr>
          <w:color w:val="FF0000"/>
        </w:rPr>
        <w:t>Частные ПОК (Р) и/или ПОК (И) или ПОК(Р/И) согласовываются с эксплуатирующей организацией в порядке, установленном в РД ЭО 1.1.2.29.0960.</w:t>
      </w:r>
    </w:p>
    <w:p w14:paraId="4D8B870A" w14:textId="77777777" w:rsidR="00F432FE" w:rsidRPr="00F432FE" w:rsidRDefault="00F432FE" w:rsidP="00F432FE">
      <w:pPr>
        <w:tabs>
          <w:tab w:val="left" w:pos="0"/>
        </w:tabs>
        <w:suppressAutoHyphens/>
        <w:ind w:firstLine="709"/>
        <w:jc w:val="both"/>
        <w:rPr>
          <w:color w:val="FF0000"/>
        </w:rPr>
      </w:pPr>
      <w:r w:rsidRPr="00F432FE">
        <w:rPr>
          <w:color w:val="FF0000"/>
        </w:rPr>
        <w:t>4.2.1. Частная ПОК (Р) и/или ПОК (И) или ПОК (Р/И) должна быть подготовлена Поставщиком (российским предприятием-изготовителем, предприятием разработчиком РКД) и направлена Директору по качеству Концерна с сопроводительным письмом в течение 20 (двадцати) рабочих дней с даты заключения Договора, но не позже, чем за 20 (двадцать) дней до начала выполнения работ по разработке и/или изготовлению продукции для рассмотрения и согласования:</w:t>
      </w:r>
    </w:p>
    <w:p w14:paraId="7CC86418" w14:textId="77777777" w:rsidR="00F432FE" w:rsidRPr="00F432FE" w:rsidRDefault="00F432FE" w:rsidP="00F432FE">
      <w:pPr>
        <w:numPr>
          <w:ilvl w:val="0"/>
          <w:numId w:val="23"/>
        </w:numPr>
        <w:tabs>
          <w:tab w:val="left" w:pos="0"/>
          <w:tab w:val="left" w:pos="1134"/>
        </w:tabs>
        <w:suppressAutoHyphens/>
        <w:ind w:left="0" w:firstLine="709"/>
        <w:jc w:val="both"/>
        <w:rPr>
          <w:color w:val="FF0000"/>
        </w:rPr>
      </w:pPr>
      <w:r w:rsidRPr="00F432FE">
        <w:rPr>
          <w:color w:val="FF0000"/>
        </w:rPr>
        <w:t>в случае заключения договора на выполнение работ, оказание услуг между Поставщиком и Концерном;</w:t>
      </w:r>
    </w:p>
    <w:p w14:paraId="2EB4E847" w14:textId="77777777" w:rsidR="00F432FE" w:rsidRPr="00F432FE" w:rsidRDefault="00F432FE" w:rsidP="00F432FE">
      <w:pPr>
        <w:numPr>
          <w:ilvl w:val="0"/>
          <w:numId w:val="23"/>
        </w:numPr>
        <w:tabs>
          <w:tab w:val="left" w:pos="0"/>
          <w:tab w:val="left" w:pos="1134"/>
        </w:tabs>
        <w:suppressAutoHyphens/>
        <w:ind w:left="0" w:firstLine="709"/>
        <w:jc w:val="both"/>
        <w:rPr>
          <w:color w:val="FF0000"/>
        </w:rPr>
      </w:pPr>
      <w:r w:rsidRPr="00F432FE">
        <w:rPr>
          <w:color w:val="FF0000"/>
        </w:rPr>
        <w:t>в случае, если ПОК (Р) или ПОК (И) разработана для всех АЭС Концерна.</w:t>
      </w:r>
    </w:p>
    <w:p w14:paraId="6D3FB37F" w14:textId="77777777" w:rsidR="00F432FE" w:rsidRPr="00F432FE" w:rsidRDefault="00F432FE" w:rsidP="00F432FE">
      <w:pPr>
        <w:tabs>
          <w:tab w:val="left" w:pos="0"/>
        </w:tabs>
        <w:suppressAutoHyphens/>
        <w:ind w:firstLine="709"/>
        <w:jc w:val="both"/>
        <w:rPr>
          <w:color w:val="FF0000"/>
        </w:rPr>
      </w:pPr>
      <w:r w:rsidRPr="00F432FE">
        <w:rPr>
          <w:color w:val="FF0000"/>
        </w:rPr>
        <w:t>Примечание: Поставщик (российское предприятие-изготовитель, предприятие разработчик РКД) направляет на АЭС - филиал Концерна частную ПОК (Р) и/или ПОК (И) на рассмотрение и согласование - в случае заключения договора на выполнение работ, оказание услуг между Поставщиком и конкретной АЭС - филиалом АО «Концерн Росэнергоатом» и данные ПОК (Р) и ПОК(И) разработаны под конкретную АЭС.</w:t>
      </w:r>
    </w:p>
    <w:p w14:paraId="3FD608D2" w14:textId="77777777" w:rsidR="00F432FE" w:rsidRPr="00F432FE" w:rsidRDefault="00F432FE" w:rsidP="00F432FE">
      <w:pPr>
        <w:tabs>
          <w:tab w:val="left" w:pos="0"/>
        </w:tabs>
        <w:suppressAutoHyphens/>
        <w:ind w:firstLine="709"/>
        <w:jc w:val="both"/>
        <w:rPr>
          <w:color w:val="FF0000"/>
        </w:rPr>
      </w:pPr>
      <w:r w:rsidRPr="00F432FE">
        <w:rPr>
          <w:color w:val="FF0000"/>
        </w:rPr>
        <w:t xml:space="preserve">4.2.2. По результатам рассмотрения ПОК (не более 20 дней) Директор по качеству Концерна или АЭС - филиал Концерна направляет Поставщику письмо о </w:t>
      </w:r>
      <w:r w:rsidRPr="00F432FE">
        <w:rPr>
          <w:color w:val="FF0000"/>
        </w:rPr>
        <w:lastRenderedPageBreak/>
        <w:t>согласовании ПОК или письмо о рассмотрении ПОК (отказ в согласовании ПОК) с приложением обоснованных замечаний по содержанию ПОК.</w:t>
      </w:r>
    </w:p>
    <w:p w14:paraId="111D3988" w14:textId="77777777" w:rsidR="00F432FE" w:rsidRPr="00F432FE" w:rsidRDefault="00F432FE" w:rsidP="00F432FE">
      <w:pPr>
        <w:tabs>
          <w:tab w:val="left" w:pos="0"/>
        </w:tabs>
        <w:suppressAutoHyphens/>
        <w:ind w:firstLine="709"/>
        <w:jc w:val="both"/>
        <w:rPr>
          <w:color w:val="FF0000"/>
        </w:rPr>
      </w:pPr>
      <w:r w:rsidRPr="00F432FE">
        <w:rPr>
          <w:color w:val="FF0000"/>
        </w:rPr>
        <w:t>4.2.3. Поставщик в течение 20 дней со дня получения письма о рассмотрении ПОК устраняет замечания к ПОК и направляет откорректированную ПОК Директору по качеству Концерна или АЭС - филиал Концерна на повторное рассмотрение.</w:t>
      </w:r>
    </w:p>
    <w:p w14:paraId="2934D6B2" w14:textId="77777777" w:rsidR="00F432FE" w:rsidRPr="00F432FE" w:rsidRDefault="00F432FE" w:rsidP="00F432FE">
      <w:pPr>
        <w:tabs>
          <w:tab w:val="left" w:pos="0"/>
        </w:tabs>
        <w:suppressAutoHyphens/>
        <w:ind w:firstLine="709"/>
        <w:jc w:val="both"/>
        <w:rPr>
          <w:color w:val="FF0000"/>
        </w:rPr>
      </w:pPr>
      <w:r w:rsidRPr="00F432FE">
        <w:rPr>
          <w:color w:val="FF0000"/>
        </w:rPr>
        <w:t>4.2.4.  Повторное рассмотрение ПОК осуществляется Директором по качеству Концерна или АЭС - филиалом Концерна в течение не более 20 дней в соответствии с п.п. 4.2.2 – 4.2.3.</w:t>
      </w:r>
    </w:p>
    <w:p w14:paraId="6B1D3EA8" w14:textId="77777777" w:rsidR="00F432FE" w:rsidRPr="00F432FE" w:rsidRDefault="00F432FE" w:rsidP="00F432FE">
      <w:pPr>
        <w:tabs>
          <w:tab w:val="left" w:pos="0"/>
        </w:tabs>
        <w:suppressAutoHyphens/>
        <w:ind w:firstLine="709"/>
        <w:jc w:val="both"/>
        <w:rPr>
          <w:color w:val="FF0000"/>
        </w:rPr>
      </w:pPr>
      <w:r w:rsidRPr="00F432FE">
        <w:rPr>
          <w:color w:val="FF0000"/>
        </w:rPr>
        <w:t>4.2.5. Согласование ПОК должно быть завершено до начала выполнения работ по разработке и/или изготовлению оборудования.</w:t>
      </w:r>
    </w:p>
    <w:p w14:paraId="5BF9A49F" w14:textId="77777777" w:rsidR="00F432FE" w:rsidRPr="00F432FE" w:rsidRDefault="00F432FE" w:rsidP="00F432FE">
      <w:pPr>
        <w:tabs>
          <w:tab w:val="left" w:pos="0"/>
        </w:tabs>
        <w:suppressAutoHyphens/>
        <w:ind w:firstLine="709"/>
        <w:jc w:val="both"/>
        <w:rPr>
          <w:color w:val="FF0000"/>
        </w:rPr>
      </w:pPr>
      <w:r w:rsidRPr="00F432FE">
        <w:rPr>
          <w:color w:val="FF0000"/>
        </w:rPr>
        <w:t>4.2.6. Ревизия частной ПОК должна осуществляться не реже 1 раза в пять лет, либо:</w:t>
      </w:r>
    </w:p>
    <w:p w14:paraId="132D4FB1" w14:textId="77777777" w:rsidR="00F432FE" w:rsidRPr="00F432FE" w:rsidRDefault="00F432FE" w:rsidP="00F432FE">
      <w:pPr>
        <w:pStyle w:val="a9"/>
        <w:numPr>
          <w:ilvl w:val="0"/>
          <w:numId w:val="20"/>
        </w:numPr>
        <w:tabs>
          <w:tab w:val="left" w:pos="0"/>
        </w:tabs>
        <w:suppressAutoHyphens/>
        <w:spacing w:after="200"/>
        <w:ind w:left="0" w:firstLine="709"/>
        <w:jc w:val="both"/>
        <w:rPr>
          <w:color w:val="FF0000"/>
        </w:rPr>
      </w:pPr>
      <w:r w:rsidRPr="00F432FE">
        <w:rPr>
          <w:color w:val="FF0000"/>
        </w:rPr>
        <w:t>в случае изменений организационной структуры, которые приведут к перераспределению ответственности за процессы, описанные в ПОК;</w:t>
      </w:r>
    </w:p>
    <w:p w14:paraId="4C56EA4E" w14:textId="77777777" w:rsidR="00F432FE" w:rsidRPr="00F432FE" w:rsidRDefault="00F432FE" w:rsidP="00F432FE">
      <w:pPr>
        <w:pStyle w:val="a9"/>
        <w:numPr>
          <w:ilvl w:val="0"/>
          <w:numId w:val="20"/>
        </w:numPr>
        <w:tabs>
          <w:tab w:val="left" w:pos="0"/>
        </w:tabs>
        <w:suppressAutoHyphens/>
        <w:spacing w:after="200"/>
        <w:ind w:left="0" w:firstLine="709"/>
        <w:jc w:val="both"/>
        <w:rPr>
          <w:color w:val="FF0000"/>
        </w:rPr>
      </w:pPr>
      <w:r w:rsidRPr="00F432FE">
        <w:rPr>
          <w:color w:val="FF0000"/>
        </w:rPr>
        <w:t>при наличии требований к пересмотру по результатам аудитов (проверок) Покупателя;</w:t>
      </w:r>
    </w:p>
    <w:p w14:paraId="3D67843C" w14:textId="77777777" w:rsidR="00F432FE" w:rsidRPr="00F432FE" w:rsidRDefault="00F432FE" w:rsidP="00F432FE">
      <w:pPr>
        <w:pStyle w:val="a9"/>
        <w:numPr>
          <w:ilvl w:val="0"/>
          <w:numId w:val="20"/>
        </w:numPr>
        <w:tabs>
          <w:tab w:val="left" w:pos="0"/>
        </w:tabs>
        <w:suppressAutoHyphens/>
        <w:spacing w:after="200"/>
        <w:ind w:left="0" w:firstLine="709"/>
        <w:jc w:val="both"/>
        <w:rPr>
          <w:color w:val="FF0000"/>
        </w:rPr>
      </w:pPr>
      <w:r w:rsidRPr="00F432FE">
        <w:rPr>
          <w:color w:val="FF0000"/>
        </w:rPr>
        <w:t xml:space="preserve">в случае изменений требований нормативных документов, используемых при описании процессов, изложенных в ПОК; </w:t>
      </w:r>
    </w:p>
    <w:p w14:paraId="4748B9BA" w14:textId="77777777" w:rsidR="00F432FE" w:rsidRPr="00F432FE" w:rsidRDefault="00F432FE" w:rsidP="00F432FE">
      <w:pPr>
        <w:pStyle w:val="a9"/>
        <w:numPr>
          <w:ilvl w:val="0"/>
          <w:numId w:val="20"/>
        </w:numPr>
        <w:tabs>
          <w:tab w:val="left" w:pos="0"/>
        </w:tabs>
        <w:suppressAutoHyphens/>
        <w:ind w:left="0" w:firstLine="709"/>
        <w:jc w:val="both"/>
        <w:rPr>
          <w:color w:val="FF0000"/>
        </w:rPr>
      </w:pPr>
      <w:r w:rsidRPr="00F432FE">
        <w:rPr>
          <w:color w:val="FF0000"/>
        </w:rPr>
        <w:t>по замечаниям органов государственного регулирования безопасности и/или  федеральных органов исполнительной власти.</w:t>
      </w:r>
    </w:p>
    <w:p w14:paraId="4C09FCCC" w14:textId="77777777" w:rsidR="00F432FE" w:rsidRPr="00F432FE" w:rsidRDefault="00F432FE" w:rsidP="00F432FE">
      <w:pPr>
        <w:pStyle w:val="a9"/>
        <w:tabs>
          <w:tab w:val="left" w:pos="0"/>
        </w:tabs>
        <w:suppressAutoHyphens/>
        <w:ind w:left="0" w:firstLine="709"/>
        <w:jc w:val="both"/>
        <w:rPr>
          <w:color w:val="FF0000"/>
        </w:rPr>
      </w:pPr>
      <w:r w:rsidRPr="00F432FE">
        <w:rPr>
          <w:color w:val="FF0000"/>
        </w:rPr>
        <w:t>4.2.7. Согласование откорректированной частной ПОК осуществляется в соответствии с  п. 4.2.2 – 4.2.3.</w:t>
      </w:r>
    </w:p>
    <w:p w14:paraId="3633EAFD" w14:textId="77777777" w:rsidR="00F432FE" w:rsidRPr="00F432FE" w:rsidRDefault="00F432FE" w:rsidP="00F432FE">
      <w:pPr>
        <w:pStyle w:val="a9"/>
        <w:tabs>
          <w:tab w:val="left" w:pos="0"/>
        </w:tabs>
        <w:suppressAutoHyphens/>
        <w:ind w:left="0" w:firstLine="709"/>
        <w:jc w:val="both"/>
        <w:rPr>
          <w:color w:val="FF0000"/>
        </w:rPr>
      </w:pPr>
      <w:r w:rsidRPr="00F432FE">
        <w:rPr>
          <w:color w:val="FF0000"/>
        </w:rPr>
        <w:t>4.2.8.  Извещения об изменении частных ПОК согласовываются в порядке, установленном в РД ЭО 1.1.2.29.0960.</w:t>
      </w:r>
    </w:p>
    <w:p w14:paraId="00CAAD54" w14:textId="7BC3F212" w:rsidR="00F432FE" w:rsidRPr="00F432FE" w:rsidRDefault="00F432FE" w:rsidP="00F432FE">
      <w:pPr>
        <w:pStyle w:val="a9"/>
        <w:tabs>
          <w:tab w:val="left" w:pos="0"/>
        </w:tabs>
        <w:suppressAutoHyphens/>
        <w:ind w:left="0" w:firstLine="709"/>
        <w:jc w:val="both"/>
        <w:rPr>
          <w:color w:val="FF0000"/>
        </w:rPr>
      </w:pPr>
      <w:r w:rsidRPr="00F432FE">
        <w:rPr>
          <w:color w:val="FF0000"/>
        </w:rPr>
        <w:t>4.2.9. В случае несвоевременной разработки и предоставления Покупателю программы обеспечения качества при разработке оборудования ПОК (Р), изготовлении оборудования ПОК (И), предоставления их в форме, не согласованной Покупателем, (нарушение требований НП-090-11), Покупатель вправе потребовать уплаты неустойки (пени, штрафа) в объеме требований Договора.</w:t>
      </w:r>
    </w:p>
    <w:p w14:paraId="7A681294" w14:textId="67F6573D" w:rsidR="00F432FE" w:rsidRPr="00F432FE" w:rsidRDefault="00F432FE" w:rsidP="00F432FE">
      <w:pPr>
        <w:pStyle w:val="a9"/>
        <w:tabs>
          <w:tab w:val="left" w:pos="0"/>
        </w:tabs>
        <w:suppressAutoHyphens/>
        <w:ind w:left="0" w:firstLine="709"/>
        <w:jc w:val="both"/>
        <w:rPr>
          <w:color w:val="FF0000"/>
        </w:rPr>
      </w:pPr>
      <w:r w:rsidRPr="00F432FE">
        <w:rPr>
          <w:color w:val="FF0000"/>
        </w:rPr>
        <w:t>4.2.10. Документы, определяющие порядок выполнения работ по разделам ПОК, или документы, действующие в рамках СМК, не представляются Покупателю для рассмотрения или согласования, но Покупатель имеет право ознакомиться с любыми документированными процедурами, на которые имеются ссылки в ПОК. Поставщик направит Покупателю (по его письменному запросу) указанные процедуры для ознакомления.</w:t>
      </w:r>
    </w:p>
    <w:p w14:paraId="059DB846" w14:textId="61A94519" w:rsidR="00F432FE" w:rsidRPr="00F432FE" w:rsidRDefault="00F432FE" w:rsidP="00F432FE">
      <w:pPr>
        <w:pStyle w:val="a9"/>
        <w:tabs>
          <w:tab w:val="left" w:pos="0"/>
        </w:tabs>
        <w:suppressAutoHyphens/>
        <w:ind w:left="0" w:firstLine="709"/>
        <w:jc w:val="both"/>
        <w:rPr>
          <w:color w:val="FF0000"/>
        </w:rPr>
      </w:pPr>
      <w:r w:rsidRPr="00F432FE">
        <w:rPr>
          <w:color w:val="FF0000"/>
        </w:rPr>
        <w:t>4.2.11. Частные ПОК Соисполнителей, непосредственно осуществляющих разработку и/или изготовление оборудования, должны быть утверждены руководством Соисполнителя, согласованы Поставщиком и Покупателем, и введены в действие до начала выполнения работ по разработке и/или изготовлению оборудования.</w:t>
      </w:r>
    </w:p>
    <w:p w14:paraId="0EB301B7" w14:textId="77E4423A" w:rsidR="00F432FE" w:rsidRPr="00F432FE" w:rsidRDefault="00F432FE" w:rsidP="00F432FE">
      <w:pPr>
        <w:pStyle w:val="a9"/>
        <w:tabs>
          <w:tab w:val="left" w:pos="0"/>
        </w:tabs>
        <w:suppressAutoHyphens/>
        <w:ind w:left="0" w:firstLine="709"/>
        <w:jc w:val="both"/>
        <w:rPr>
          <w:color w:val="FF0000"/>
        </w:rPr>
      </w:pPr>
      <w:r w:rsidRPr="00F432FE">
        <w:rPr>
          <w:color w:val="FF0000"/>
        </w:rPr>
        <w:t>4.2.12. Частные ПОК Соисполнителей, оказывающих услуги Поставщику, осуществляющих разработку и/или изготовление комплектующих изделий к оборудованию, должны быть утверждены руководством Соисполнителя, согласованы Поставщиком и Покупателем, и введены в действие до начала выполнения работ.</w:t>
      </w:r>
    </w:p>
    <w:p w14:paraId="04558A5F" w14:textId="77777777" w:rsidR="00F432FE" w:rsidRPr="00F432FE" w:rsidRDefault="00F432FE" w:rsidP="00F432FE">
      <w:pPr>
        <w:pStyle w:val="a9"/>
        <w:tabs>
          <w:tab w:val="left" w:pos="0"/>
        </w:tabs>
        <w:suppressAutoHyphens/>
        <w:ind w:left="0" w:firstLine="709"/>
        <w:jc w:val="both"/>
        <w:rPr>
          <w:color w:val="FF0000"/>
        </w:rPr>
      </w:pPr>
      <w:r w:rsidRPr="00F432FE">
        <w:rPr>
          <w:color w:val="FF0000"/>
        </w:rPr>
        <w:lastRenderedPageBreak/>
        <w:t>4.2.13.  4.2.14. Рассмотрение частных ПОК Соисполнителей осуществляется аналогично п.п. 4.2.2 – 4.2.3.</w:t>
      </w:r>
    </w:p>
    <w:p w14:paraId="60AA1D86" w14:textId="77777777" w:rsidR="00F432FE" w:rsidRPr="00F432FE" w:rsidRDefault="00F432FE" w:rsidP="00F432FE">
      <w:pPr>
        <w:pStyle w:val="a9"/>
        <w:tabs>
          <w:tab w:val="left" w:pos="0"/>
        </w:tabs>
        <w:suppressAutoHyphens/>
        <w:ind w:left="0" w:firstLine="709"/>
        <w:jc w:val="both"/>
        <w:rPr>
          <w:color w:val="FF0000"/>
        </w:rPr>
      </w:pPr>
      <w:r w:rsidRPr="00F432FE">
        <w:rPr>
          <w:color w:val="FF0000"/>
        </w:rPr>
        <w:t>4.2.14.Порядок разработки и направления на рассмотрение Руководства по качеству аналогичен порядку разработки и согласования программы обеспечения качества, приведенному выше.</w:t>
      </w:r>
    </w:p>
    <w:p w14:paraId="793B94AA" w14:textId="77777777" w:rsidR="00F432FE" w:rsidRPr="00F432FE" w:rsidRDefault="00F432FE" w:rsidP="00F432FE">
      <w:pPr>
        <w:pStyle w:val="a9"/>
        <w:tabs>
          <w:tab w:val="left" w:pos="0"/>
        </w:tabs>
        <w:suppressAutoHyphens/>
        <w:ind w:left="0" w:firstLine="709"/>
        <w:jc w:val="both"/>
        <w:rPr>
          <w:color w:val="FF0000"/>
        </w:rPr>
      </w:pPr>
      <w:r w:rsidRPr="00F432FE">
        <w:rPr>
          <w:color w:val="FF0000"/>
        </w:rPr>
        <w:t xml:space="preserve">4.2.15. Утвержденные ПОК или Руководство по качеству Поставщика, а также ПОК Соисполнителей должны направляться Покупателю в электронном виде в формате, совместимом с программными продуктами Microsoft или </w:t>
      </w:r>
      <w:r w:rsidRPr="00F432FE">
        <w:rPr>
          <w:color w:val="FF0000"/>
          <w:lang w:val="en-US"/>
        </w:rPr>
        <w:t>Adobe</w:t>
      </w:r>
      <w:r w:rsidRPr="00F432FE">
        <w:rPr>
          <w:color w:val="FF0000"/>
        </w:rPr>
        <w:t>.</w:t>
      </w:r>
    </w:p>
    <w:p w14:paraId="7DC328AD" w14:textId="77777777" w:rsidR="00F432FE" w:rsidRPr="00F432FE" w:rsidRDefault="00F432FE" w:rsidP="00F432FE">
      <w:pPr>
        <w:tabs>
          <w:tab w:val="left" w:pos="0"/>
        </w:tabs>
        <w:suppressAutoHyphens/>
        <w:ind w:firstLine="709"/>
        <w:jc w:val="both"/>
        <w:rPr>
          <w:color w:val="FF0000"/>
        </w:rPr>
      </w:pPr>
    </w:p>
    <w:p w14:paraId="42FC7CD8" w14:textId="77777777" w:rsidR="00F432FE" w:rsidRPr="00F432FE" w:rsidRDefault="00F432FE" w:rsidP="00F432FE">
      <w:pPr>
        <w:pStyle w:val="2"/>
        <w:tabs>
          <w:tab w:val="left" w:pos="0"/>
        </w:tabs>
        <w:spacing w:before="0"/>
        <w:ind w:left="708" w:firstLine="709"/>
        <w:jc w:val="both"/>
        <w:rPr>
          <w:rFonts w:ascii="Times New Roman" w:hAnsi="Times New Roman"/>
          <w:b w:val="0"/>
          <w:i/>
          <w:color w:val="FF0000"/>
        </w:rPr>
      </w:pPr>
      <w:r w:rsidRPr="00F432FE">
        <w:rPr>
          <w:rFonts w:ascii="Times New Roman" w:hAnsi="Times New Roman"/>
          <w:i/>
          <w:color w:val="FF0000"/>
        </w:rPr>
        <w:t>4.3. Аудиты (проверки) выполнения и оценки результативности выполнения ПОК</w:t>
      </w:r>
    </w:p>
    <w:p w14:paraId="6B4E3804" w14:textId="77777777" w:rsidR="00F432FE" w:rsidRPr="00F432FE" w:rsidRDefault="00F432FE" w:rsidP="00F432FE">
      <w:pPr>
        <w:pStyle w:val="3"/>
        <w:keepLines w:val="0"/>
        <w:numPr>
          <w:ilvl w:val="2"/>
          <w:numId w:val="26"/>
        </w:numPr>
        <w:tabs>
          <w:tab w:val="left" w:pos="0"/>
        </w:tabs>
        <w:spacing w:before="0"/>
        <w:ind w:hanging="579"/>
        <w:jc w:val="both"/>
        <w:rPr>
          <w:rFonts w:ascii="Times New Roman" w:hAnsi="Times New Roman"/>
          <w:b w:val="0"/>
          <w:color w:val="FF0000"/>
          <w:szCs w:val="28"/>
        </w:rPr>
      </w:pPr>
      <w:r w:rsidRPr="00F432FE">
        <w:rPr>
          <w:rFonts w:ascii="Times New Roman" w:hAnsi="Times New Roman"/>
          <w:b w:val="0"/>
          <w:color w:val="FF0000"/>
          <w:szCs w:val="28"/>
        </w:rPr>
        <w:t xml:space="preserve"> Общие положения</w:t>
      </w:r>
    </w:p>
    <w:p w14:paraId="32C7F195" w14:textId="0CB235E6" w:rsidR="00F432FE" w:rsidRPr="00F432FE" w:rsidRDefault="00F432FE" w:rsidP="00F432FE">
      <w:pPr>
        <w:tabs>
          <w:tab w:val="left" w:pos="0"/>
        </w:tabs>
        <w:ind w:firstLine="709"/>
        <w:jc w:val="both"/>
        <w:rPr>
          <w:color w:val="FF0000"/>
        </w:rPr>
      </w:pPr>
      <w:r w:rsidRPr="00F432FE">
        <w:rPr>
          <w:color w:val="FF0000"/>
        </w:rPr>
        <w:t>4.3.1.1. Покупатель (включая лиц, уполномоченных им для проведения аудитов выполнения ПОК и РК) имеет право проводить аудиты (проверки) выполнения и оценки результативности выполнения ПОК и РК с целью получения объективных свидетельств, что деятельность Поставщика и привлеченных им для поставки соисполнителей, предприятия-изготовителя продукции и его субподрядчиков, предприятия-разработчика РКД, ведется в соответствии с условиями Договора.</w:t>
      </w:r>
    </w:p>
    <w:p w14:paraId="3B8BABD5" w14:textId="4BDBD7D4" w:rsidR="00F432FE" w:rsidRPr="00F432FE" w:rsidRDefault="00F432FE" w:rsidP="00F432FE">
      <w:pPr>
        <w:tabs>
          <w:tab w:val="left" w:pos="0"/>
        </w:tabs>
        <w:ind w:firstLine="709"/>
        <w:jc w:val="both"/>
        <w:rPr>
          <w:color w:val="FF0000"/>
        </w:rPr>
      </w:pPr>
      <w:r w:rsidRPr="00F432FE">
        <w:rPr>
          <w:color w:val="FF0000"/>
        </w:rPr>
        <w:t xml:space="preserve">4.3.1.2. Покупатель должен уведомить Поставщика (привлеченных им для поставки соисполнителей, предприятия-изготовителя продукции и его субподрядчиков, предприятия-разработчика РКД) о проведении аудита (проверки) в письменной форме с приложением плана аудита (проверки) за 14 (четырнадцать) календарных дней до планируемой даты его проведения. </w:t>
      </w:r>
      <w:r w:rsidRPr="00F432FE">
        <w:rPr>
          <w:bCs/>
          <w:color w:val="FF0000"/>
        </w:rPr>
        <w:t xml:space="preserve">В течение 5 рабочих дней со дня получения уведомления </w:t>
      </w:r>
      <w:r w:rsidRPr="00F432FE">
        <w:rPr>
          <w:color w:val="FF0000"/>
        </w:rPr>
        <w:t>Поставщик (привлеченный им для поставки соисполнитель, предприятие-изготовитель продукции и его субподрядчики, предприятие-разработчик РКД) письменно подтверждают готовность к приему «аудиторов» в сроки, предложенные Покупателем. После получения подтверждения от Поставщика (привлеченных им для поставки соисполнителей, предприятия-изготовителя продукции и его субподрядчиков, предприятия-разработчика РКД) Покупатель предоставляет Поставщику всю информацию, необходимую для организации проведения аудита (план аудита, состав группы аудита).</w:t>
      </w:r>
    </w:p>
    <w:p w14:paraId="784BE7E3" w14:textId="03333B73" w:rsidR="00F432FE" w:rsidRPr="00F432FE" w:rsidRDefault="00F432FE" w:rsidP="00F432FE">
      <w:pPr>
        <w:tabs>
          <w:tab w:val="left" w:pos="0"/>
        </w:tabs>
        <w:ind w:firstLine="709"/>
        <w:jc w:val="both"/>
        <w:rPr>
          <w:color w:val="FF0000"/>
        </w:rPr>
      </w:pPr>
      <w:r w:rsidRPr="00F432FE">
        <w:rPr>
          <w:color w:val="FF0000"/>
        </w:rPr>
        <w:t>4.3.1.3. Подготовка, проведение, документирование результатов каждого аудита (проверки) выполнения и оценки результативности выполнения ПОК, частных ПОК и РК, а также выполнение последующих действий осуществляется в соответствии с действующими процедурами Системы менеджмента качества Покупателя, отраженными в плане аудита (проверки). Отчеты об аудитах (проверках) направляются в проверяемую организацию, которая несет ответственность за исправление выявленных несоответствий и проведение корректирующих действий.</w:t>
      </w:r>
    </w:p>
    <w:p w14:paraId="130BE3AF" w14:textId="77777777" w:rsidR="00F432FE" w:rsidRPr="00F432FE" w:rsidRDefault="00F432FE" w:rsidP="00F432FE">
      <w:pPr>
        <w:tabs>
          <w:tab w:val="left" w:pos="0"/>
        </w:tabs>
        <w:ind w:firstLine="709"/>
        <w:jc w:val="both"/>
        <w:rPr>
          <w:color w:val="FF0000"/>
        </w:rPr>
      </w:pPr>
      <w:r w:rsidRPr="00F432FE">
        <w:rPr>
          <w:color w:val="FF0000"/>
        </w:rPr>
        <w:t>4.3.1.4. Поставщик должен организовывать и проводить внешние аудиты (проверки) выполнения и оценки результативности выполнения ПОК, частных ПОК и РК своих Соисполнителей.</w:t>
      </w:r>
    </w:p>
    <w:p w14:paraId="4A2A598F" w14:textId="77777777" w:rsidR="00F432FE" w:rsidRPr="00F432FE" w:rsidRDefault="00F432FE" w:rsidP="00F432FE">
      <w:pPr>
        <w:tabs>
          <w:tab w:val="left" w:pos="0"/>
        </w:tabs>
        <w:ind w:firstLine="709"/>
        <w:jc w:val="both"/>
        <w:rPr>
          <w:color w:val="FF0000"/>
        </w:rPr>
      </w:pPr>
      <w:r w:rsidRPr="00F432FE">
        <w:rPr>
          <w:color w:val="FF0000"/>
        </w:rPr>
        <w:t>4.3.1.5. Аудиты (проверки) выполнения и оценки результативности выполнения ПОК, частных ПОК и РК Соисполнителей должны проводиться Поставщиком на плановой основе.</w:t>
      </w:r>
    </w:p>
    <w:p w14:paraId="55BAAA80" w14:textId="346A377C" w:rsidR="00F432FE" w:rsidRPr="00F432FE" w:rsidRDefault="00F432FE" w:rsidP="00F432FE">
      <w:pPr>
        <w:tabs>
          <w:tab w:val="left" w:pos="0"/>
        </w:tabs>
        <w:ind w:firstLine="709"/>
        <w:jc w:val="both"/>
        <w:rPr>
          <w:color w:val="FF0000"/>
        </w:rPr>
      </w:pPr>
      <w:r w:rsidRPr="00F432FE">
        <w:rPr>
          <w:color w:val="FF0000"/>
        </w:rPr>
        <w:lastRenderedPageBreak/>
        <w:t xml:space="preserve">4.3.1.6. Представители </w:t>
      </w:r>
      <w:r w:rsidR="000C72FE">
        <w:rPr>
          <w:color w:val="FF0000"/>
        </w:rPr>
        <w:t>Покупателя</w:t>
      </w:r>
      <w:r w:rsidRPr="00F432FE">
        <w:rPr>
          <w:color w:val="FF0000"/>
        </w:rPr>
        <w:t xml:space="preserve"> (включая лиц, уполномоченных им для проведения аудитов выполнения ПОК и РК) имеют право участвовать в аудитах (проверках) выполнения и оценки результативности выполнения ПОК, частных ПОК и РК, проводимых Покупателем у Поставщика.</w:t>
      </w:r>
    </w:p>
    <w:p w14:paraId="752BCB63" w14:textId="3DEA27F2" w:rsidR="00F432FE" w:rsidRPr="00F432FE" w:rsidRDefault="00F432FE" w:rsidP="00F432FE">
      <w:pPr>
        <w:tabs>
          <w:tab w:val="left" w:pos="0"/>
        </w:tabs>
        <w:ind w:firstLine="709"/>
        <w:jc w:val="both"/>
        <w:rPr>
          <w:color w:val="FF0000"/>
        </w:rPr>
      </w:pPr>
      <w:r w:rsidRPr="00F432FE">
        <w:rPr>
          <w:color w:val="FF0000"/>
        </w:rPr>
        <w:t xml:space="preserve">4.3.1.7. Покупатель и представители </w:t>
      </w:r>
      <w:r w:rsidR="000C72FE">
        <w:rPr>
          <w:color w:val="FF0000"/>
        </w:rPr>
        <w:t>Покупателя</w:t>
      </w:r>
      <w:r w:rsidRPr="00F432FE">
        <w:rPr>
          <w:color w:val="FF0000"/>
        </w:rPr>
        <w:t xml:space="preserve"> имеют право участвовать в аудитах (проверках) выполнения и оценки результативности выполнения ПОК, частных ПОК и РК, проводимых Поставщиком в организациях Соисполнителей.</w:t>
      </w:r>
    </w:p>
    <w:p w14:paraId="2C267B78" w14:textId="3939F2B5" w:rsidR="00F432FE" w:rsidRPr="00F432FE" w:rsidRDefault="00F432FE" w:rsidP="00F432FE">
      <w:pPr>
        <w:tabs>
          <w:tab w:val="left" w:pos="0"/>
        </w:tabs>
        <w:ind w:firstLine="709"/>
        <w:jc w:val="both"/>
        <w:rPr>
          <w:color w:val="FF0000"/>
        </w:rPr>
      </w:pPr>
      <w:r w:rsidRPr="00F432FE">
        <w:rPr>
          <w:color w:val="FF0000"/>
        </w:rPr>
        <w:t>4.3.1.8. </w:t>
      </w:r>
      <w:r w:rsidR="000C72FE">
        <w:rPr>
          <w:color w:val="FF0000"/>
        </w:rPr>
        <w:t>покупатель</w:t>
      </w:r>
      <w:r w:rsidRPr="00F432FE">
        <w:rPr>
          <w:color w:val="FF0000"/>
        </w:rPr>
        <w:t xml:space="preserve"> имеет право на основании п.1.2.20 НП-001 и п.5 НП-090 самостоятельно проводить аудит (проверку) выполнения и оценки результативности выполнения ПОК, частных ПОК и РК у Покупателя, Поставщика и привлеченных для поставки соисполнителей, предприятия-изготовителя продукции и его субподрядчиков, предприятия-разработчика РКД.</w:t>
      </w:r>
    </w:p>
    <w:p w14:paraId="5B5B70A6" w14:textId="07FC79CB" w:rsidR="00F432FE" w:rsidRPr="00F432FE" w:rsidRDefault="00F432FE" w:rsidP="00F432FE">
      <w:pPr>
        <w:tabs>
          <w:tab w:val="left" w:pos="0"/>
        </w:tabs>
        <w:ind w:firstLine="709"/>
        <w:jc w:val="both"/>
        <w:rPr>
          <w:color w:val="FF0000"/>
        </w:rPr>
      </w:pPr>
      <w:r w:rsidRPr="00F432FE">
        <w:rPr>
          <w:color w:val="FF0000"/>
        </w:rPr>
        <w:t xml:space="preserve">4.3.1.9. Покупатель (Поставщик) должен уведомить </w:t>
      </w:r>
      <w:r w:rsidR="000C72FE">
        <w:rPr>
          <w:color w:val="FF0000"/>
        </w:rPr>
        <w:t>Покупателя</w:t>
      </w:r>
      <w:r w:rsidR="000C72FE" w:rsidRPr="00F432FE">
        <w:rPr>
          <w:color w:val="FF0000"/>
        </w:rPr>
        <w:t xml:space="preserve"> </w:t>
      </w:r>
      <w:r w:rsidRPr="00F432FE">
        <w:rPr>
          <w:color w:val="FF0000"/>
        </w:rPr>
        <w:t>(Департамент качества) о проведении аудита (проверки), состава группы аудита Соисполнителя в письменной форме с приложением плана аудита (проверки) за 14 (четырнадцать) дней до планируемой даты его проведения.</w:t>
      </w:r>
    </w:p>
    <w:p w14:paraId="5DFD8A23" w14:textId="77777777" w:rsidR="00F432FE" w:rsidRPr="00F432FE" w:rsidRDefault="00F432FE" w:rsidP="00F432FE">
      <w:pPr>
        <w:pStyle w:val="3"/>
        <w:keepLines w:val="0"/>
        <w:numPr>
          <w:ilvl w:val="2"/>
          <w:numId w:val="3"/>
        </w:numPr>
        <w:tabs>
          <w:tab w:val="left" w:pos="0"/>
        </w:tabs>
        <w:spacing w:before="0"/>
        <w:ind w:left="0" w:firstLine="709"/>
        <w:jc w:val="both"/>
        <w:rPr>
          <w:rFonts w:ascii="Times New Roman" w:hAnsi="Times New Roman"/>
          <w:b w:val="0"/>
          <w:color w:val="FF0000"/>
          <w:szCs w:val="28"/>
        </w:rPr>
      </w:pPr>
      <w:r w:rsidRPr="00F432FE">
        <w:rPr>
          <w:rFonts w:ascii="Times New Roman" w:hAnsi="Times New Roman"/>
          <w:b w:val="0"/>
          <w:color w:val="FF0000"/>
          <w:szCs w:val="28"/>
        </w:rPr>
        <w:t xml:space="preserve">  Отчеты по результатам аудитов (проверок) выполнения ПОК </w:t>
      </w:r>
    </w:p>
    <w:p w14:paraId="62A947E4" w14:textId="77777777" w:rsidR="00F432FE" w:rsidRPr="00F432FE" w:rsidRDefault="00F432FE" w:rsidP="00F432FE">
      <w:pPr>
        <w:tabs>
          <w:tab w:val="left" w:pos="0"/>
        </w:tabs>
        <w:suppressAutoHyphens/>
        <w:ind w:firstLine="709"/>
        <w:jc w:val="both"/>
        <w:rPr>
          <w:color w:val="FF0000"/>
        </w:rPr>
      </w:pPr>
      <w:r w:rsidRPr="00F432FE">
        <w:rPr>
          <w:color w:val="FF0000"/>
        </w:rPr>
        <w:t>4.3.2.1. По результатам проведения аудита (проверки) выполнения и оценки результативности выполнения ПОК или РК составляется Отчет (Акт) с описанием обнаруженных несоответствий и замечаний, один экземпляр которого представляется проверяемой организации в течение 14 дней со дня окончания аудита.</w:t>
      </w:r>
    </w:p>
    <w:p w14:paraId="1337D43E" w14:textId="77777777" w:rsidR="00F432FE" w:rsidRPr="00F432FE" w:rsidRDefault="00F432FE" w:rsidP="00F432FE">
      <w:pPr>
        <w:tabs>
          <w:tab w:val="left" w:pos="0"/>
        </w:tabs>
        <w:suppressAutoHyphens/>
        <w:ind w:firstLine="709"/>
        <w:jc w:val="both"/>
        <w:rPr>
          <w:color w:val="FF0000"/>
        </w:rPr>
      </w:pPr>
      <w:r w:rsidRPr="00F432FE">
        <w:rPr>
          <w:color w:val="FF0000"/>
        </w:rPr>
        <w:t>4.3.2.2. Проверяемая организация обязана подготовить План корректирующих и предупреждающих действий (План мероприятий, содержащий описание мероприятий по устранению несоответствий и замечаний, выявленных во время аудитов (проверок) выполнения ПОК или РК, проведенных проверяющей организацией) и реализовать эти мероприятия.</w:t>
      </w:r>
    </w:p>
    <w:p w14:paraId="5FD5FCE7" w14:textId="248C1D7F" w:rsidR="00F432FE" w:rsidRPr="00F432FE" w:rsidRDefault="00F432FE" w:rsidP="00F432FE">
      <w:pPr>
        <w:tabs>
          <w:tab w:val="left" w:pos="0"/>
        </w:tabs>
        <w:suppressAutoHyphens/>
        <w:ind w:firstLine="709"/>
        <w:jc w:val="both"/>
        <w:rPr>
          <w:color w:val="FF0000"/>
        </w:rPr>
      </w:pPr>
      <w:r w:rsidRPr="00F432FE">
        <w:rPr>
          <w:color w:val="FF0000"/>
        </w:rPr>
        <w:t xml:space="preserve">4.3.2.3. Планы мероприятий должны быть направлены Покупателю и </w:t>
      </w:r>
      <w:r w:rsidR="000C72FE">
        <w:rPr>
          <w:color w:val="FF0000"/>
        </w:rPr>
        <w:t>Поставщику</w:t>
      </w:r>
      <w:r w:rsidRPr="00F432FE">
        <w:rPr>
          <w:color w:val="FF0000"/>
        </w:rPr>
        <w:t xml:space="preserve"> (в случае участия представителей в аудите (проверке)) не позднее, чем через 10 дней после получения Отчета (Акта) по результатам аудита (проверки) выполнения ПОК или РК.</w:t>
      </w:r>
    </w:p>
    <w:p w14:paraId="2F541478" w14:textId="147B45ED" w:rsidR="00F432FE" w:rsidRPr="00F432FE" w:rsidRDefault="00F432FE" w:rsidP="00F432FE">
      <w:pPr>
        <w:tabs>
          <w:tab w:val="left" w:pos="0"/>
        </w:tabs>
        <w:suppressAutoHyphens/>
        <w:ind w:firstLine="709"/>
        <w:jc w:val="both"/>
        <w:rPr>
          <w:color w:val="FF0000"/>
        </w:rPr>
      </w:pPr>
      <w:r w:rsidRPr="00F432FE">
        <w:rPr>
          <w:color w:val="FF0000"/>
        </w:rPr>
        <w:t>4.3.2.4. По результатам рассмотрения Плана мероприятий Покупатель (в случае участия представителей в аудите (проверке)) направля</w:t>
      </w:r>
      <w:r w:rsidR="000C72FE">
        <w:rPr>
          <w:color w:val="FF0000"/>
        </w:rPr>
        <w:t>е</w:t>
      </w:r>
      <w:r w:rsidRPr="00F432FE">
        <w:rPr>
          <w:color w:val="FF0000"/>
        </w:rPr>
        <w:t>т Поставщику письмо о согласовании Плана мероприятий или письмо о рассмотрении Плана мероприятий (отказ в согласовании Плана мероприятий) с приложением обоснованных замечаний по содержанию Плана мероприятий.</w:t>
      </w:r>
    </w:p>
    <w:p w14:paraId="47A1FE4F" w14:textId="77777777" w:rsidR="00F432FE" w:rsidRPr="00F432FE" w:rsidRDefault="00F432FE" w:rsidP="00F432FE">
      <w:pPr>
        <w:tabs>
          <w:tab w:val="left" w:pos="0"/>
        </w:tabs>
        <w:suppressAutoHyphens/>
        <w:ind w:firstLine="709"/>
        <w:jc w:val="both"/>
        <w:rPr>
          <w:color w:val="FF0000"/>
        </w:rPr>
      </w:pPr>
      <w:r w:rsidRPr="00F432FE">
        <w:rPr>
          <w:color w:val="FF0000"/>
        </w:rPr>
        <w:t>4.3.2.5. Проверяемая организация рассматривает замечания по содержанию Плана мероприятий</w:t>
      </w:r>
      <w:r w:rsidRPr="00F432FE" w:rsidDel="00D613EF">
        <w:rPr>
          <w:color w:val="FF0000"/>
        </w:rPr>
        <w:t xml:space="preserve"> </w:t>
      </w:r>
      <w:r w:rsidRPr="00F432FE">
        <w:rPr>
          <w:color w:val="FF0000"/>
        </w:rPr>
        <w:t>и направляет откорректированный План мероприятий</w:t>
      </w:r>
      <w:r w:rsidRPr="00F432FE" w:rsidDel="00D613EF">
        <w:rPr>
          <w:color w:val="FF0000"/>
        </w:rPr>
        <w:t xml:space="preserve"> </w:t>
      </w:r>
      <w:r w:rsidRPr="00F432FE">
        <w:rPr>
          <w:color w:val="FF0000"/>
        </w:rPr>
        <w:t>на повторное рассмотрение в течение 5 дней со дня получения письма о рассмотрении Плана мероприятий .</w:t>
      </w:r>
    </w:p>
    <w:p w14:paraId="2CA5F7D0" w14:textId="77777777" w:rsidR="00F432FE" w:rsidRPr="00F432FE" w:rsidRDefault="00F432FE" w:rsidP="00F432FE">
      <w:pPr>
        <w:tabs>
          <w:tab w:val="left" w:pos="0"/>
        </w:tabs>
        <w:suppressAutoHyphens/>
        <w:ind w:firstLine="709"/>
        <w:jc w:val="both"/>
        <w:rPr>
          <w:color w:val="FF0000"/>
        </w:rPr>
      </w:pPr>
      <w:r w:rsidRPr="00F432FE">
        <w:rPr>
          <w:color w:val="FF0000"/>
        </w:rPr>
        <w:t>4.3.2.6. Результаты проведения корректирующих действий должны быть задокументированы в Отчете о выполнении Плана мероприятий, который должен направляться Покупателю по мере его реализации.</w:t>
      </w:r>
    </w:p>
    <w:p w14:paraId="7620BB9A" w14:textId="77777777" w:rsidR="00F432FE" w:rsidRPr="00F432FE" w:rsidRDefault="00F432FE" w:rsidP="00F432FE">
      <w:pPr>
        <w:tabs>
          <w:tab w:val="left" w:pos="0"/>
        </w:tabs>
        <w:suppressAutoHyphens/>
        <w:ind w:firstLine="709"/>
        <w:jc w:val="both"/>
        <w:rPr>
          <w:color w:val="FF0000"/>
        </w:rPr>
      </w:pPr>
      <w:r w:rsidRPr="00F432FE">
        <w:rPr>
          <w:color w:val="FF0000"/>
        </w:rPr>
        <w:t xml:space="preserve">4.3.2.7. Проверяющая организация имеет право провести внеплановый аудит (проверку) выполнения и оценки результативности выполнения ПОК или РК. </w:t>
      </w:r>
      <w:r w:rsidRPr="00F432FE">
        <w:rPr>
          <w:color w:val="FF0000"/>
        </w:rPr>
        <w:lastRenderedPageBreak/>
        <w:t>Порядок проведения внепланового аудита (проверки) соответствует описанному выше.</w:t>
      </w:r>
    </w:p>
    <w:p w14:paraId="60CA095D" w14:textId="77777777" w:rsidR="00F432FE" w:rsidRPr="00F432FE" w:rsidRDefault="00F432FE" w:rsidP="00F432FE">
      <w:pPr>
        <w:tabs>
          <w:tab w:val="left" w:pos="0"/>
        </w:tabs>
        <w:suppressAutoHyphens/>
        <w:ind w:firstLine="709"/>
        <w:jc w:val="both"/>
        <w:rPr>
          <w:color w:val="FF0000"/>
        </w:rPr>
      </w:pPr>
    </w:p>
    <w:p w14:paraId="41D62FBE" w14:textId="77777777" w:rsidR="00F432FE" w:rsidRPr="00F432FE" w:rsidRDefault="00F432FE" w:rsidP="00F432FE">
      <w:pPr>
        <w:pStyle w:val="2"/>
        <w:tabs>
          <w:tab w:val="left" w:pos="0"/>
        </w:tabs>
        <w:spacing w:before="0"/>
        <w:ind w:left="708" w:firstLine="709"/>
        <w:jc w:val="both"/>
        <w:rPr>
          <w:rFonts w:ascii="Times New Roman" w:hAnsi="Times New Roman"/>
          <w:b w:val="0"/>
          <w:i/>
          <w:color w:val="FF0000"/>
        </w:rPr>
      </w:pPr>
      <w:r w:rsidRPr="00F432FE">
        <w:rPr>
          <w:rFonts w:ascii="Times New Roman" w:hAnsi="Times New Roman"/>
          <w:i/>
          <w:color w:val="FF0000"/>
        </w:rPr>
        <w:t xml:space="preserve">4.4. Контроль качества </w:t>
      </w:r>
    </w:p>
    <w:p w14:paraId="50F268A2" w14:textId="77777777" w:rsidR="00F432FE" w:rsidRPr="00F432FE" w:rsidRDefault="00F432FE" w:rsidP="00F432FE">
      <w:pPr>
        <w:pStyle w:val="3"/>
        <w:tabs>
          <w:tab w:val="left" w:pos="0"/>
        </w:tabs>
        <w:spacing w:before="0"/>
        <w:ind w:left="708" w:firstLine="1"/>
        <w:jc w:val="both"/>
        <w:rPr>
          <w:rFonts w:ascii="Times New Roman" w:hAnsi="Times New Roman"/>
          <w:b w:val="0"/>
          <w:color w:val="FF0000"/>
          <w:szCs w:val="28"/>
        </w:rPr>
      </w:pPr>
      <w:r w:rsidRPr="00F432FE">
        <w:rPr>
          <w:rFonts w:ascii="Times New Roman" w:hAnsi="Times New Roman"/>
          <w:b w:val="0"/>
          <w:color w:val="FF0000"/>
          <w:szCs w:val="28"/>
        </w:rPr>
        <w:t>4.4.1. Общие положения</w:t>
      </w:r>
    </w:p>
    <w:p w14:paraId="7EA4FC2B" w14:textId="77777777" w:rsidR="00F432FE" w:rsidRPr="00F432FE" w:rsidRDefault="00F432FE" w:rsidP="00F432FE">
      <w:pPr>
        <w:ind w:firstLine="709"/>
        <w:jc w:val="both"/>
        <w:rPr>
          <w:color w:val="FF0000"/>
        </w:rPr>
      </w:pPr>
      <w:r w:rsidRPr="00F432FE">
        <w:rPr>
          <w:color w:val="FF0000"/>
        </w:rPr>
        <w:t>4.4.1.1. Продукция, предназначенная для использования на АЭС в составе элементов или в качестве элементов, отнесенных к 1, 2, 3 и 4 согласно НП-001, подлежит оценке соответствия согласно требованиям НП-071 в следующих формах:</w:t>
      </w:r>
    </w:p>
    <w:p w14:paraId="1A6AFE5A" w14:textId="77777777" w:rsidR="00F432FE" w:rsidRPr="00F432FE" w:rsidRDefault="00F432FE" w:rsidP="00F432FE">
      <w:pPr>
        <w:ind w:firstLine="709"/>
        <w:jc w:val="both"/>
        <w:rPr>
          <w:color w:val="FF0000"/>
        </w:rPr>
      </w:pPr>
      <w:r w:rsidRPr="00F432FE">
        <w:rPr>
          <w:color w:val="FF0000"/>
        </w:rPr>
        <w:t>- экспертизы технической документации;</w:t>
      </w:r>
    </w:p>
    <w:p w14:paraId="15AC786C" w14:textId="77777777" w:rsidR="00F432FE" w:rsidRPr="00F432FE" w:rsidRDefault="00F432FE" w:rsidP="00F432FE">
      <w:pPr>
        <w:ind w:firstLine="709"/>
        <w:jc w:val="both"/>
        <w:rPr>
          <w:color w:val="FF0000"/>
        </w:rPr>
      </w:pPr>
      <w:r w:rsidRPr="00F432FE">
        <w:rPr>
          <w:color w:val="FF0000"/>
        </w:rPr>
        <w:t>- испытаний;</w:t>
      </w:r>
    </w:p>
    <w:p w14:paraId="149483C8" w14:textId="77777777" w:rsidR="00F432FE" w:rsidRPr="00F432FE" w:rsidRDefault="00F432FE" w:rsidP="00F432FE">
      <w:pPr>
        <w:ind w:firstLine="709"/>
        <w:jc w:val="both"/>
        <w:rPr>
          <w:color w:val="FF0000"/>
        </w:rPr>
      </w:pPr>
      <w:r w:rsidRPr="00F432FE">
        <w:rPr>
          <w:color w:val="FF0000"/>
        </w:rPr>
        <w:t>- контроля;</w:t>
      </w:r>
    </w:p>
    <w:p w14:paraId="20903A25" w14:textId="77777777" w:rsidR="00F432FE" w:rsidRPr="00F432FE" w:rsidRDefault="00F432FE" w:rsidP="00F432FE">
      <w:pPr>
        <w:ind w:firstLine="709"/>
        <w:jc w:val="both"/>
        <w:rPr>
          <w:color w:val="FF0000"/>
        </w:rPr>
      </w:pPr>
      <w:r w:rsidRPr="00F432FE">
        <w:rPr>
          <w:color w:val="FF0000"/>
        </w:rPr>
        <w:t>- приемки;</w:t>
      </w:r>
    </w:p>
    <w:p w14:paraId="5813508B" w14:textId="77777777" w:rsidR="00F432FE" w:rsidRPr="00F432FE" w:rsidRDefault="00F432FE" w:rsidP="00F432FE">
      <w:pPr>
        <w:ind w:firstLine="709"/>
        <w:jc w:val="both"/>
        <w:rPr>
          <w:color w:val="FF0000"/>
        </w:rPr>
      </w:pPr>
      <w:r w:rsidRPr="00F432FE">
        <w:rPr>
          <w:color w:val="FF0000"/>
        </w:rPr>
        <w:t>- решения о применении импортной продукции на объекте использования атомной энергии;</w:t>
      </w:r>
    </w:p>
    <w:p w14:paraId="7805B9B0" w14:textId="77777777" w:rsidR="00F432FE" w:rsidRPr="00F432FE" w:rsidRDefault="00F432FE" w:rsidP="00F432FE">
      <w:pPr>
        <w:ind w:firstLine="709"/>
        <w:jc w:val="both"/>
        <w:rPr>
          <w:color w:val="FF0000"/>
        </w:rPr>
      </w:pPr>
      <w:r w:rsidRPr="00F432FE">
        <w:rPr>
          <w:color w:val="FF0000"/>
        </w:rPr>
        <w:t>- обязательной сертификации продукции.</w:t>
      </w:r>
    </w:p>
    <w:p w14:paraId="0EB182F0" w14:textId="77777777" w:rsidR="00F432FE" w:rsidRPr="00F432FE" w:rsidRDefault="00F432FE" w:rsidP="00F432FE">
      <w:pPr>
        <w:ind w:firstLine="709"/>
        <w:jc w:val="both"/>
        <w:rPr>
          <w:color w:val="FF0000"/>
        </w:rPr>
      </w:pPr>
      <w:r w:rsidRPr="00F432FE">
        <w:rPr>
          <w:color w:val="FF0000"/>
        </w:rPr>
        <w:t xml:space="preserve">4.4.1.2. Оценка соответствия продукции в форме экспертизы технической документации проводится экспертными организациями в соответствии с требованиями раздела </w:t>
      </w:r>
      <w:r w:rsidRPr="00F432FE">
        <w:rPr>
          <w:color w:val="FF0000"/>
          <w:lang w:val="en-US"/>
        </w:rPr>
        <w:t>III</w:t>
      </w:r>
      <w:r w:rsidRPr="00F432FE">
        <w:rPr>
          <w:color w:val="FF0000"/>
        </w:rPr>
        <w:t xml:space="preserve"> НП-071, ГОСТ Р 50.03.01-2017. Заказчиком экспертизы технической документации на продукцию является предприятие - разработчик конструкторской документации или Поставщик продукции. Перечень экспертных организаций, выполняющих оценку соответствия в форме экспертизытехнической документации, размещен на сайте Госкорпорации «Росатом» (</w:t>
      </w:r>
      <w:hyperlink r:id="rId19" w:history="1">
        <w:r w:rsidRPr="00F432FE">
          <w:rPr>
            <w:rStyle w:val="a8"/>
            <w:color w:val="FF0000"/>
            <w:lang w:val="en-US"/>
          </w:rPr>
          <w:t>www</w:t>
        </w:r>
        <w:r w:rsidRPr="00F432FE">
          <w:rPr>
            <w:rStyle w:val="a8"/>
            <w:color w:val="FF0000"/>
          </w:rPr>
          <w:t>.</w:t>
        </w:r>
        <w:r w:rsidRPr="00F432FE">
          <w:rPr>
            <w:rStyle w:val="a8"/>
            <w:color w:val="FF0000"/>
            <w:lang w:val="en-US"/>
          </w:rPr>
          <w:t>rosatom</w:t>
        </w:r>
        <w:r w:rsidRPr="00F432FE">
          <w:rPr>
            <w:rStyle w:val="a8"/>
            <w:color w:val="FF0000"/>
          </w:rPr>
          <w:t>.</w:t>
        </w:r>
        <w:r w:rsidRPr="00F432FE">
          <w:rPr>
            <w:rStyle w:val="a8"/>
            <w:color w:val="FF0000"/>
            <w:lang w:val="en-US"/>
          </w:rPr>
          <w:t>ru</w:t>
        </w:r>
      </w:hyperlink>
      <w:r w:rsidRPr="00F432FE">
        <w:rPr>
          <w:color w:val="FF0000"/>
        </w:rPr>
        <w:t>: О Росатоме → Техническое регулирование → Оценка соответствия в области использования атомной энергии → Экспертиза технической документации → Информация об экспертных организациях, выполняющих работы по оценке соответствия в форме экспертизы технической документации).</w:t>
      </w:r>
    </w:p>
    <w:p w14:paraId="4AF8D72D" w14:textId="266157E0" w:rsidR="00F432FE" w:rsidRPr="00F432FE" w:rsidRDefault="00F432FE" w:rsidP="00F432FE">
      <w:pPr>
        <w:ind w:firstLine="709"/>
        <w:jc w:val="both"/>
        <w:rPr>
          <w:color w:val="FF0000"/>
        </w:rPr>
      </w:pPr>
      <w:r w:rsidRPr="00F432FE">
        <w:rPr>
          <w:color w:val="FF0000"/>
        </w:rPr>
        <w:t>4.4.1.</w:t>
      </w:r>
      <w:r w:rsidR="00AE0E74">
        <w:rPr>
          <w:color w:val="FF0000"/>
        </w:rPr>
        <w:t>3</w:t>
      </w:r>
      <w:r w:rsidRPr="00F432FE">
        <w:rPr>
          <w:color w:val="FF0000"/>
        </w:rPr>
        <w:t xml:space="preserve">. Оценка соответствия продукции в форме испытаний проводится </w:t>
      </w:r>
      <w:r w:rsidR="000C72FE">
        <w:rPr>
          <w:color w:val="FF0000"/>
        </w:rPr>
        <w:t>Покупателем</w:t>
      </w:r>
      <w:r w:rsidRPr="00F432FE">
        <w:rPr>
          <w:color w:val="FF0000"/>
        </w:rPr>
        <w:t xml:space="preserve">, СО, предприятием - разработчиком и предприятием - изготовителем продукции в соответствии с требованиями раздела </w:t>
      </w:r>
      <w:r w:rsidRPr="00F432FE">
        <w:rPr>
          <w:color w:val="FF0000"/>
          <w:lang w:val="en-US"/>
        </w:rPr>
        <w:t>IV</w:t>
      </w:r>
      <w:r w:rsidRPr="00F432FE">
        <w:rPr>
          <w:color w:val="FF0000"/>
        </w:rPr>
        <w:t xml:space="preserve"> НП-071 и РД ЭО 1.1.2.01.0713 с использованием собственной испытательной базы предприятия - изготовителя или с привлечением испытательных лабораторий (центров), аккредитованных в соответствии с законодательством Российской Федерации в области использования атомной энергии. Заказчиком испытаний продукции в испытательных лабораториях (центрах) является предприятие - изготовитель или Поставщик продукции.</w:t>
      </w:r>
    </w:p>
    <w:p w14:paraId="4763B6B5" w14:textId="45C7514F" w:rsidR="00F432FE" w:rsidRPr="00F432FE" w:rsidRDefault="00F432FE" w:rsidP="00F432FE">
      <w:pPr>
        <w:ind w:firstLine="709"/>
        <w:jc w:val="both"/>
        <w:rPr>
          <w:color w:val="FF0000"/>
        </w:rPr>
      </w:pPr>
      <w:r w:rsidRPr="00F432FE">
        <w:rPr>
          <w:color w:val="FF0000"/>
        </w:rPr>
        <w:t>4.4.1.</w:t>
      </w:r>
      <w:r w:rsidR="00AE0E74">
        <w:rPr>
          <w:color w:val="FF0000"/>
        </w:rPr>
        <w:t>4</w:t>
      </w:r>
      <w:r w:rsidRPr="00F432FE">
        <w:rPr>
          <w:color w:val="FF0000"/>
        </w:rPr>
        <w:t xml:space="preserve"> Оценка соответствия продукции в форме контроля проводится предприятием – изготовителем или организациями, выполняющими работы и предоставляющими услуги в области использования атомной энергии при изготовлении продукции, в соответствии с требованиями раздела </w:t>
      </w:r>
      <w:r w:rsidRPr="00F432FE">
        <w:rPr>
          <w:color w:val="FF0000"/>
          <w:lang w:val="en-US"/>
        </w:rPr>
        <w:t>V</w:t>
      </w:r>
      <w:r w:rsidRPr="00F432FE">
        <w:rPr>
          <w:color w:val="FF0000"/>
        </w:rPr>
        <w:t xml:space="preserve"> НП-071 и РД ЭО 1.1.2.01.0713. Заказчиком контроля при изготовлении продукции организациями, выполняющими работы и предоставляющими услуги в области использования атомной энергии, является предприятие – изготовитель.</w:t>
      </w:r>
    </w:p>
    <w:p w14:paraId="57652408" w14:textId="7E56B3DA" w:rsidR="00F432FE" w:rsidRPr="00F432FE" w:rsidRDefault="00F432FE" w:rsidP="00F432FE">
      <w:pPr>
        <w:ind w:firstLine="709"/>
        <w:jc w:val="both"/>
        <w:rPr>
          <w:color w:val="FF0000"/>
        </w:rPr>
      </w:pPr>
      <w:r w:rsidRPr="00F432FE">
        <w:rPr>
          <w:color w:val="FF0000"/>
        </w:rPr>
        <w:t>4.4.1.</w:t>
      </w:r>
      <w:r w:rsidR="00AE0E74">
        <w:rPr>
          <w:color w:val="FF0000"/>
        </w:rPr>
        <w:t>5</w:t>
      </w:r>
      <w:r w:rsidRPr="00F432FE">
        <w:rPr>
          <w:color w:val="FF0000"/>
        </w:rPr>
        <w:t xml:space="preserve"> Оценка соответствия продукции в форме приемки проводится посредством участия на предприятии – изготовителе и его субподрядных организациях представителей </w:t>
      </w:r>
      <w:r w:rsidR="000C72FE">
        <w:rPr>
          <w:color w:val="FF0000"/>
        </w:rPr>
        <w:t>Покупателя</w:t>
      </w:r>
      <w:r w:rsidRPr="00F432FE">
        <w:rPr>
          <w:color w:val="FF0000"/>
        </w:rPr>
        <w:t xml:space="preserve"> и привлекаемой ею специализированной организации в технологических и (или) в контрольных операциях (испытаниях) в соответствии с требованиями раздела </w:t>
      </w:r>
      <w:r w:rsidRPr="00F432FE">
        <w:rPr>
          <w:color w:val="FF0000"/>
          <w:lang w:val="en-US"/>
        </w:rPr>
        <w:t>VI</w:t>
      </w:r>
      <w:r w:rsidRPr="00F432FE">
        <w:rPr>
          <w:color w:val="FF0000"/>
        </w:rPr>
        <w:t xml:space="preserve"> НП-071 и РД ЭО 1.1.2.01.0713.</w:t>
      </w:r>
    </w:p>
    <w:p w14:paraId="5E241E6C" w14:textId="00ED6039" w:rsidR="00F432FE" w:rsidRPr="00F432FE" w:rsidRDefault="00F432FE" w:rsidP="00F432FE">
      <w:pPr>
        <w:ind w:firstLine="709"/>
        <w:jc w:val="both"/>
        <w:rPr>
          <w:color w:val="FF0000"/>
        </w:rPr>
      </w:pPr>
      <w:r w:rsidRPr="00F432FE">
        <w:rPr>
          <w:color w:val="FF0000"/>
        </w:rPr>
        <w:lastRenderedPageBreak/>
        <w:t>4.4.1.</w:t>
      </w:r>
      <w:r w:rsidR="00AE0E74">
        <w:rPr>
          <w:color w:val="FF0000"/>
        </w:rPr>
        <w:t>6</w:t>
      </w:r>
      <w:r w:rsidRPr="00F432FE">
        <w:rPr>
          <w:color w:val="FF0000"/>
        </w:rPr>
        <w:t xml:space="preserve"> Оценка соответствия импортной продукции в форме решения о применении проводиться в отношении производимой за пределами Российской Федерации и импортируемой в Российскую Федерацию в соответствии с требованиями раздела </w:t>
      </w:r>
      <w:r w:rsidRPr="00F432FE">
        <w:rPr>
          <w:color w:val="FF0000"/>
          <w:lang w:val="en-US"/>
        </w:rPr>
        <w:t>VII</w:t>
      </w:r>
      <w:r w:rsidRPr="00F432FE">
        <w:rPr>
          <w:color w:val="FF0000"/>
        </w:rPr>
        <w:t xml:space="preserve"> НП-071, решения от 10.03.2015 № 1/11-Пч и РД ЭО 1.1.2.01.0713.</w:t>
      </w:r>
    </w:p>
    <w:p w14:paraId="2AAFF512" w14:textId="32EC6680" w:rsidR="00F432FE" w:rsidRPr="00F432FE" w:rsidRDefault="00F432FE" w:rsidP="00F432FE">
      <w:pPr>
        <w:ind w:firstLine="709"/>
        <w:jc w:val="both"/>
        <w:rPr>
          <w:color w:val="FF0000"/>
        </w:rPr>
      </w:pPr>
      <w:r w:rsidRPr="00F432FE">
        <w:rPr>
          <w:color w:val="FF0000"/>
        </w:rPr>
        <w:t>4.4.1.</w:t>
      </w:r>
      <w:r w:rsidR="00AE0E74">
        <w:rPr>
          <w:color w:val="FF0000"/>
        </w:rPr>
        <w:t>7</w:t>
      </w:r>
      <w:r w:rsidRPr="00F432FE">
        <w:rPr>
          <w:color w:val="FF0000"/>
        </w:rPr>
        <w:t xml:space="preserve"> Оценка соответствия в форме обязательной сертификации проводится в отношении продукции, для которой устанавливаются требования, связанные с обеспечением безопасности в области использования атомной энергии, включенной в перечень продукции, утвержденный приказом Федеральной службы по экологическому, технологическому и атомному надзору от 21.07.2017 № 277, органами по сертификации, аккредитованными Государственной корпорацией по атомной энергии «Росатом», в соответствии с требованиями раздела </w:t>
      </w:r>
      <w:r w:rsidRPr="00F432FE">
        <w:rPr>
          <w:color w:val="FF0000"/>
          <w:lang w:val="en-US"/>
        </w:rPr>
        <w:t>VIII</w:t>
      </w:r>
      <w:r w:rsidRPr="00F432FE">
        <w:rPr>
          <w:color w:val="FF0000"/>
        </w:rPr>
        <w:t xml:space="preserve"> НП-071. Заказчиком обязательной сертификации является предприятие – изготовитель или Поставщик. Реестр органов по сертификации и испытательных лабораторий (центров) для выполнения работ по подтверждению соответствия продукции обязательным требованиям, размещен на сайте Госкорпорации «Росатом» (</w:t>
      </w:r>
      <w:hyperlink r:id="rId20" w:history="1">
        <w:r w:rsidRPr="00F432FE">
          <w:rPr>
            <w:rStyle w:val="a8"/>
            <w:color w:val="FF0000"/>
            <w:lang w:val="en-US"/>
          </w:rPr>
          <w:t>www</w:t>
        </w:r>
        <w:r w:rsidRPr="00F432FE">
          <w:rPr>
            <w:rStyle w:val="a8"/>
            <w:color w:val="FF0000"/>
          </w:rPr>
          <w:t>.</w:t>
        </w:r>
        <w:r w:rsidRPr="00F432FE">
          <w:rPr>
            <w:rStyle w:val="a8"/>
            <w:color w:val="FF0000"/>
            <w:lang w:val="en-US"/>
          </w:rPr>
          <w:t>rosatom</w:t>
        </w:r>
        <w:r w:rsidRPr="00F432FE">
          <w:rPr>
            <w:rStyle w:val="a8"/>
            <w:color w:val="FF0000"/>
          </w:rPr>
          <w:t>.</w:t>
        </w:r>
        <w:r w:rsidRPr="00F432FE">
          <w:rPr>
            <w:rStyle w:val="a8"/>
            <w:color w:val="FF0000"/>
            <w:lang w:val="en-US"/>
          </w:rPr>
          <w:t>ru</w:t>
        </w:r>
      </w:hyperlink>
      <w:r w:rsidRPr="00F432FE">
        <w:rPr>
          <w:color w:val="FF0000"/>
        </w:rPr>
        <w:t>: О Росатоме → Техническое регулирование → Аккредитация в области использования атомной энергии).</w:t>
      </w:r>
    </w:p>
    <w:p w14:paraId="3B59733B" w14:textId="5068B0C9" w:rsidR="00F432FE" w:rsidRPr="00F432FE" w:rsidRDefault="00F432FE" w:rsidP="00F432FE">
      <w:pPr>
        <w:ind w:firstLine="709"/>
        <w:jc w:val="both"/>
        <w:rPr>
          <w:color w:val="FF0000"/>
        </w:rPr>
      </w:pPr>
      <w:r w:rsidRPr="00F432FE">
        <w:rPr>
          <w:color w:val="FF0000"/>
        </w:rPr>
        <w:t>4.4.1.</w:t>
      </w:r>
      <w:r w:rsidR="00AE0E74">
        <w:rPr>
          <w:color w:val="FF0000"/>
        </w:rPr>
        <w:t>8</w:t>
      </w:r>
      <w:r w:rsidRPr="00F432FE">
        <w:rPr>
          <w:color w:val="FF0000"/>
        </w:rPr>
        <w:t>. Поставщик/предприятие-изготовитель обязан обеспечить наличие сертификатов соответствия на продукцию, к которой не установлены требования, связанные с обеспечением безопасности в области использования атомной энергии, подлежащую обязательной сертификации согласно Постановлению правительства Российской Федерации от 01.12.2009 № 982 «Об утверждении единого перечня продукции, подлежащей обязательной сертификации, и единого перечня продукции, подтверждение соответствия которой осуществляется в форме принятия декларации о соответствии» или согласно техническим регламентам. Сертификаты соответствия должны быть выданы органом по сертификации, аккредитованным Федеральной службой по аккредитации. Заказчиком обязательной сертификации является предприятие – изготовитель или Поставщик.</w:t>
      </w:r>
    </w:p>
    <w:p w14:paraId="71A6610B" w14:textId="365EC1FA" w:rsidR="00F432FE" w:rsidRPr="00F432FE" w:rsidRDefault="00F432FE" w:rsidP="00F432FE">
      <w:pPr>
        <w:tabs>
          <w:tab w:val="left" w:pos="0"/>
        </w:tabs>
        <w:ind w:firstLine="709"/>
        <w:jc w:val="both"/>
        <w:rPr>
          <w:color w:val="FF0000"/>
        </w:rPr>
      </w:pPr>
      <w:r w:rsidRPr="00F432FE">
        <w:rPr>
          <w:color w:val="FF0000"/>
        </w:rPr>
        <w:t>4.4.1.</w:t>
      </w:r>
      <w:r w:rsidR="00AE0E74">
        <w:rPr>
          <w:color w:val="FF0000"/>
        </w:rPr>
        <w:t>9</w:t>
      </w:r>
      <w:r w:rsidRPr="00F432FE">
        <w:rPr>
          <w:color w:val="FF0000"/>
        </w:rPr>
        <w:t>. Положительные результаты контроля качества и оценки соответствия не освобождают Поставщика и его Соисполнителей от их обязательств по качеству и гарантиям на поставленную продукцию.</w:t>
      </w:r>
    </w:p>
    <w:p w14:paraId="16E5CF32" w14:textId="168EF0D2" w:rsidR="00F432FE" w:rsidRDefault="00F432FE" w:rsidP="00F432FE">
      <w:pPr>
        <w:tabs>
          <w:tab w:val="left" w:pos="0"/>
        </w:tabs>
        <w:ind w:firstLine="709"/>
        <w:jc w:val="both"/>
        <w:rPr>
          <w:color w:val="FF0000"/>
        </w:rPr>
      </w:pPr>
      <w:r w:rsidRPr="00F432FE">
        <w:rPr>
          <w:color w:val="FF0000"/>
        </w:rPr>
        <w:t>4.4.1.</w:t>
      </w:r>
      <w:r w:rsidR="00AE0E74">
        <w:rPr>
          <w:color w:val="FF0000"/>
        </w:rPr>
        <w:t>10</w:t>
      </w:r>
      <w:r w:rsidRPr="00F432FE">
        <w:rPr>
          <w:color w:val="FF0000"/>
        </w:rPr>
        <w:t>. В случае привлечения Поставщиком Соисполнителей для выполнения своих договорных обязательств перед Покупателем, на них также распространяются требования по контролю качества и оценке соответствия.</w:t>
      </w:r>
    </w:p>
    <w:p w14:paraId="13883192" w14:textId="5943DA5F" w:rsidR="003D6E63" w:rsidRPr="00E815E2" w:rsidRDefault="003D6E63" w:rsidP="003D6E63">
      <w:pPr>
        <w:pStyle w:val="CM12"/>
        <w:jc w:val="both"/>
        <w:rPr>
          <w:color w:val="00B0F0"/>
          <w:sz w:val="28"/>
          <w:szCs w:val="28"/>
        </w:rPr>
      </w:pPr>
      <w:r w:rsidRPr="003D6E63">
        <w:rPr>
          <w:color w:val="00B0F0"/>
        </w:rPr>
        <w:t>4.4.1.1</w:t>
      </w:r>
      <w:r w:rsidR="00AE0E74">
        <w:rPr>
          <w:color w:val="00B0F0"/>
        </w:rPr>
        <w:t>1</w:t>
      </w:r>
      <w:r w:rsidRPr="003D6E63">
        <w:rPr>
          <w:color w:val="00B0F0"/>
        </w:rPr>
        <w:t xml:space="preserve"> </w:t>
      </w:r>
      <w:r w:rsidRPr="003D6E63">
        <w:rPr>
          <w:color w:val="00B0F0"/>
          <w:sz w:val="28"/>
          <w:szCs w:val="28"/>
        </w:rPr>
        <w:t>Поставщик</w:t>
      </w:r>
      <w:r w:rsidRPr="00E815E2">
        <w:rPr>
          <w:color w:val="00B0F0"/>
          <w:sz w:val="28"/>
          <w:szCs w:val="28"/>
        </w:rPr>
        <w:t xml:space="preserve">, взаимодействуя с Покупателем, а также организациями, осуществляющими оценку соответствия в соответствии с НП-071-18 или НП-071-06,  должен организовывать и осуществлять деятельность по внесению сведений по оценке соответствия, осуществляемой в соответствии с НП-071-18 или НП-071-06, в Единую отраслевую информационную систему по управлению качеством (далее -«ЕОС-Качество»). </w:t>
      </w:r>
    </w:p>
    <w:p w14:paraId="6AE27C7D" w14:textId="77777777" w:rsidR="003D6E63" w:rsidRPr="00E815E2" w:rsidRDefault="003D6E63" w:rsidP="003D6E63">
      <w:pPr>
        <w:pStyle w:val="CM10"/>
        <w:ind w:firstLine="645"/>
        <w:jc w:val="both"/>
        <w:rPr>
          <w:color w:val="00B0F0"/>
          <w:sz w:val="28"/>
          <w:szCs w:val="28"/>
        </w:rPr>
      </w:pPr>
      <w:r w:rsidRPr="00E815E2">
        <w:rPr>
          <w:color w:val="00B0F0"/>
          <w:sz w:val="28"/>
          <w:szCs w:val="28"/>
        </w:rPr>
        <w:t xml:space="preserve"> Деятельность по внесению сведений по оценке соответствия, осуществляемой в соответствии с НП-071-18 или НП-071-06, выполняется с использованием «ЕОС-Качество», расположенной по адресу eosk.rosatom.com.  О вводе в действие (постоянную эксплуатацию) «ЕОС-Качество», разрешенной к обработке информации, а также порядке доступа к ней Покупатель известит Поставщика, а он </w:t>
      </w:r>
      <w:r w:rsidRPr="00E815E2">
        <w:rPr>
          <w:color w:val="00B0F0"/>
          <w:sz w:val="28"/>
          <w:szCs w:val="28"/>
        </w:rPr>
        <w:lastRenderedPageBreak/>
        <w:t xml:space="preserve">в свою очередь организации, осуществляющие оценку соответствия в соответствии с НП-071-18 или НП-071-06, путем направления соответствующего уведомления. После ввода в действие «ЕОС-Качество» и получения Поставщиком и организациями, осуществляющими оценку соответствия в соответствии с НП-071-18 или НП-071-06, соответствующего уведомления стороны обязуются использовать «ЕОС-Качество» при взаимодействии в рамках процесса оценки соответствия, осуществляемой в соответствии НП-071-18 или НП-071-06. </w:t>
      </w:r>
    </w:p>
    <w:p w14:paraId="0DCEA812" w14:textId="77777777" w:rsidR="003D6E63" w:rsidRPr="00E815E2" w:rsidRDefault="003D6E63" w:rsidP="003D6E63">
      <w:pPr>
        <w:pStyle w:val="CM10"/>
        <w:jc w:val="both"/>
        <w:rPr>
          <w:color w:val="00B0F0"/>
          <w:sz w:val="28"/>
          <w:szCs w:val="28"/>
        </w:rPr>
      </w:pPr>
      <w:r w:rsidRPr="00E815E2">
        <w:rPr>
          <w:color w:val="00B0F0"/>
          <w:sz w:val="28"/>
          <w:szCs w:val="28"/>
        </w:rPr>
        <w:t xml:space="preserve">Пошаговая Инструкция по подключению Поставщика к системе «ЕОС-Качество» размещена на сайте Госкорпорации «Росатом» в сети Интернет </w:t>
      </w:r>
    </w:p>
    <w:p w14:paraId="4C127A27" w14:textId="77777777" w:rsidR="003D6E63" w:rsidRPr="00E815E2" w:rsidRDefault="003D6E63" w:rsidP="003D6E63">
      <w:pPr>
        <w:pStyle w:val="CM8"/>
        <w:jc w:val="both"/>
        <w:rPr>
          <w:color w:val="00B0F0"/>
          <w:sz w:val="28"/>
          <w:szCs w:val="28"/>
        </w:rPr>
      </w:pPr>
      <w:r w:rsidRPr="00E815E2">
        <w:rPr>
          <w:color w:val="00B0F0"/>
          <w:sz w:val="28"/>
          <w:szCs w:val="28"/>
        </w:rPr>
        <w:t xml:space="preserve">(https://rosatom.ru/vendors/). </w:t>
      </w:r>
    </w:p>
    <w:p w14:paraId="7BE50C2C" w14:textId="77777777" w:rsidR="003D6E63" w:rsidRPr="00E815E2" w:rsidRDefault="003D6E63" w:rsidP="003D6E63">
      <w:pPr>
        <w:pStyle w:val="CM10"/>
        <w:jc w:val="both"/>
        <w:rPr>
          <w:color w:val="00B0F0"/>
          <w:sz w:val="28"/>
          <w:szCs w:val="28"/>
        </w:rPr>
      </w:pPr>
      <w:r w:rsidRPr="00E815E2">
        <w:rPr>
          <w:color w:val="00B0F0"/>
          <w:sz w:val="28"/>
          <w:szCs w:val="28"/>
        </w:rPr>
        <w:t xml:space="preserve">О реализации в «ЕОС-Качество» механизма электронной подписи Покупатель известит Поставщика, а он в свою очередь и организации, осуществляющие оценку соответствия в соответствии с НП-071-18 или НП-071-06, путем направления соответствующего уведомления. После реализации в «ЕОС-Качество» механизма электронной подписи и получения Поставщиком и организациями, осуществляющими оценку соответствия в соответствии с НП-071-18 или НП-071-06, соответствующего уведомления от Покупателя, Стороны обязуются определить порядок ее использования и проверки в рамках отдельного договора (соглашения). Если в указанном договоре (соглашении) Сторонами не будет предусмотрено иное, подписанные в «ЕОС-Качество» Сторонами посредством электронной подписи документы признаются ими равнозначными документам на бумажном носителе, подписанным собственноручной подписью. </w:t>
      </w:r>
    </w:p>
    <w:p w14:paraId="1D10E44E" w14:textId="77777777" w:rsidR="003D6E63" w:rsidRPr="00E815E2" w:rsidRDefault="003D6E63" w:rsidP="003D6E63">
      <w:pPr>
        <w:pStyle w:val="a9"/>
        <w:tabs>
          <w:tab w:val="left" w:pos="1418"/>
        </w:tabs>
        <w:suppressAutoHyphens/>
        <w:ind w:left="0"/>
        <w:jc w:val="both"/>
        <w:rPr>
          <w:color w:val="00B0F0"/>
        </w:rPr>
      </w:pPr>
      <w:r w:rsidRPr="00E815E2">
        <w:rPr>
          <w:color w:val="00B0F0"/>
          <w:szCs w:val="28"/>
        </w:rPr>
        <w:t xml:space="preserve">      Поставщик обязан включать в договоры с субпоставщиками, организациями, осуществляющими оценку соответствия в соответствии с НП-071-18 или НП-071-06, привлекаемыми для исполнения обязательств в рамках настоящего Договора, условия по внесению сведений по оценке соответствия, осуществляемой в соответствии с НП-071-18 или НП-00-071-06, указанные в настоящем пункте.</w:t>
      </w:r>
    </w:p>
    <w:p w14:paraId="094A6FBC" w14:textId="77777777" w:rsidR="00F432FE" w:rsidRPr="00F432FE" w:rsidRDefault="00F432FE" w:rsidP="00F432FE">
      <w:pPr>
        <w:tabs>
          <w:tab w:val="left" w:pos="0"/>
        </w:tabs>
        <w:ind w:firstLine="709"/>
        <w:jc w:val="both"/>
        <w:rPr>
          <w:color w:val="FF0000"/>
        </w:rPr>
      </w:pPr>
      <w:r w:rsidRPr="00F432FE">
        <w:rPr>
          <w:color w:val="FF0000"/>
        </w:rPr>
        <w:t>4.4.2. Контроль качества в ходе изготовления продукции</w:t>
      </w:r>
    </w:p>
    <w:p w14:paraId="07AD261D" w14:textId="33EB95A8" w:rsidR="00F432FE" w:rsidRPr="00F432FE" w:rsidRDefault="00F432FE" w:rsidP="00F432FE">
      <w:pPr>
        <w:tabs>
          <w:tab w:val="left" w:pos="0"/>
        </w:tabs>
        <w:ind w:firstLine="709"/>
        <w:jc w:val="both"/>
        <w:rPr>
          <w:color w:val="FF0000"/>
        </w:rPr>
      </w:pPr>
      <w:r w:rsidRPr="00F432FE">
        <w:rPr>
          <w:color w:val="FF0000"/>
        </w:rPr>
        <w:t xml:space="preserve">4.4.2.1. Поставщик не ранее чем за 30 дней до начала изготовления продукции предприятием-изготовителем, необходимым ему для изготовления продукции, направляет </w:t>
      </w:r>
      <w:r w:rsidR="000C72FE">
        <w:rPr>
          <w:color w:val="FF0000"/>
        </w:rPr>
        <w:t>Покупателю</w:t>
      </w:r>
      <w:r w:rsidRPr="00F432FE">
        <w:rPr>
          <w:color w:val="FF0000"/>
        </w:rPr>
        <w:t xml:space="preserve"> письмо, содержащее запрос о назначении и выдаче поручения СО на выполнение работ по оценке соответствия продукции в формах приемки и (или) испытаний с указанием следующей информации:</w:t>
      </w:r>
    </w:p>
    <w:p w14:paraId="189BDD76" w14:textId="77777777" w:rsidR="00F432FE" w:rsidRPr="00F432FE" w:rsidRDefault="00F432FE" w:rsidP="00F432FE">
      <w:pPr>
        <w:numPr>
          <w:ilvl w:val="0"/>
          <w:numId w:val="19"/>
        </w:numPr>
        <w:tabs>
          <w:tab w:val="left" w:pos="0"/>
        </w:tabs>
        <w:ind w:left="0" w:firstLine="709"/>
        <w:jc w:val="both"/>
        <w:rPr>
          <w:color w:val="FF0000"/>
        </w:rPr>
      </w:pPr>
      <w:r w:rsidRPr="00F432FE">
        <w:rPr>
          <w:color w:val="FF0000"/>
        </w:rPr>
        <w:t>Информация по предприятию-изготовителю, на площадке которого должны выполняться работы:</w:t>
      </w:r>
    </w:p>
    <w:p w14:paraId="2E8BB0D0" w14:textId="77777777" w:rsidR="00F432FE" w:rsidRPr="00F432FE" w:rsidRDefault="00F432FE" w:rsidP="00F432FE">
      <w:pPr>
        <w:numPr>
          <w:ilvl w:val="0"/>
          <w:numId w:val="18"/>
        </w:numPr>
        <w:tabs>
          <w:tab w:val="left" w:pos="0"/>
        </w:tabs>
        <w:ind w:left="0" w:firstLine="709"/>
        <w:jc w:val="both"/>
        <w:rPr>
          <w:color w:val="FF0000"/>
        </w:rPr>
      </w:pPr>
      <w:r w:rsidRPr="00F432FE">
        <w:rPr>
          <w:color w:val="FF0000"/>
        </w:rPr>
        <w:t>наименование предприятия;</w:t>
      </w:r>
    </w:p>
    <w:p w14:paraId="400AF733" w14:textId="77777777" w:rsidR="00F432FE" w:rsidRPr="00F432FE" w:rsidRDefault="00F432FE" w:rsidP="00F432FE">
      <w:pPr>
        <w:numPr>
          <w:ilvl w:val="0"/>
          <w:numId w:val="18"/>
        </w:numPr>
        <w:tabs>
          <w:tab w:val="left" w:pos="0"/>
        </w:tabs>
        <w:ind w:left="0" w:firstLine="709"/>
        <w:jc w:val="both"/>
        <w:rPr>
          <w:color w:val="FF0000"/>
        </w:rPr>
      </w:pPr>
      <w:r w:rsidRPr="00F432FE">
        <w:rPr>
          <w:color w:val="FF0000"/>
        </w:rPr>
        <w:t>юридический адрес;</w:t>
      </w:r>
    </w:p>
    <w:p w14:paraId="7FBA3EFC" w14:textId="77777777" w:rsidR="00F432FE" w:rsidRPr="00F432FE" w:rsidRDefault="00F432FE" w:rsidP="00F432FE">
      <w:pPr>
        <w:numPr>
          <w:ilvl w:val="0"/>
          <w:numId w:val="18"/>
        </w:numPr>
        <w:tabs>
          <w:tab w:val="left" w:pos="0"/>
        </w:tabs>
        <w:ind w:left="0" w:firstLine="709"/>
        <w:jc w:val="both"/>
        <w:rPr>
          <w:color w:val="FF0000"/>
        </w:rPr>
      </w:pPr>
      <w:r w:rsidRPr="00F432FE">
        <w:rPr>
          <w:color w:val="FF0000"/>
        </w:rPr>
        <w:t>фактический адрес (где будет проводиться оценка соответствия);</w:t>
      </w:r>
    </w:p>
    <w:p w14:paraId="270F331F" w14:textId="77777777" w:rsidR="00F432FE" w:rsidRPr="00F432FE" w:rsidRDefault="00F432FE" w:rsidP="00F432FE">
      <w:pPr>
        <w:numPr>
          <w:ilvl w:val="0"/>
          <w:numId w:val="18"/>
        </w:numPr>
        <w:tabs>
          <w:tab w:val="left" w:pos="0"/>
        </w:tabs>
        <w:ind w:left="0" w:firstLine="709"/>
        <w:jc w:val="both"/>
        <w:rPr>
          <w:color w:val="FF0000"/>
        </w:rPr>
      </w:pPr>
      <w:r w:rsidRPr="00F432FE">
        <w:rPr>
          <w:color w:val="FF0000"/>
        </w:rPr>
        <w:t>контактные данные (должность, ФИО, тел. контактного лица изготовителя);</w:t>
      </w:r>
    </w:p>
    <w:p w14:paraId="0D29038E" w14:textId="77777777" w:rsidR="00F432FE" w:rsidRPr="00F432FE" w:rsidRDefault="00F432FE" w:rsidP="00F432FE">
      <w:pPr>
        <w:numPr>
          <w:ilvl w:val="0"/>
          <w:numId w:val="19"/>
        </w:numPr>
        <w:tabs>
          <w:tab w:val="left" w:pos="0"/>
        </w:tabs>
        <w:ind w:left="0" w:firstLine="709"/>
        <w:jc w:val="both"/>
        <w:rPr>
          <w:color w:val="FF0000"/>
        </w:rPr>
      </w:pPr>
      <w:r w:rsidRPr="00F432FE">
        <w:rPr>
          <w:color w:val="FF0000"/>
        </w:rPr>
        <w:t xml:space="preserve">Договорная цепочка (Договор между Покупателем и Поставщиком с подписанной  спецификацией, Договор между Поставщиком и Соисполнителем №1, … Договор между Соисполнителем № </w:t>
      </w:r>
      <w:r w:rsidRPr="00F432FE">
        <w:rPr>
          <w:color w:val="FF0000"/>
          <w:lang w:val="en-US"/>
        </w:rPr>
        <w:t>N</w:t>
      </w:r>
      <w:r w:rsidRPr="00F432FE">
        <w:rPr>
          <w:color w:val="FF0000"/>
        </w:rPr>
        <w:t xml:space="preserve"> и Изготовителем), с указанием дат и номеров договоров.</w:t>
      </w:r>
    </w:p>
    <w:p w14:paraId="797A2983" w14:textId="77777777" w:rsidR="00F432FE" w:rsidRPr="00F432FE" w:rsidRDefault="00F432FE" w:rsidP="00F432FE">
      <w:pPr>
        <w:numPr>
          <w:ilvl w:val="0"/>
          <w:numId w:val="19"/>
        </w:numPr>
        <w:tabs>
          <w:tab w:val="left" w:pos="0"/>
        </w:tabs>
        <w:ind w:left="0" w:firstLine="709"/>
        <w:jc w:val="both"/>
        <w:rPr>
          <w:color w:val="FF0000"/>
        </w:rPr>
      </w:pPr>
      <w:r w:rsidRPr="00F432FE">
        <w:rPr>
          <w:color w:val="FF0000"/>
        </w:rPr>
        <w:t xml:space="preserve"> Подписанная спецификация договора поставки продукции, содержащая следующую информацию:</w:t>
      </w:r>
    </w:p>
    <w:p w14:paraId="5E977901" w14:textId="77777777" w:rsidR="00F432FE" w:rsidRPr="00F432FE" w:rsidRDefault="00F432FE" w:rsidP="00F432FE">
      <w:pPr>
        <w:numPr>
          <w:ilvl w:val="0"/>
          <w:numId w:val="18"/>
        </w:numPr>
        <w:tabs>
          <w:tab w:val="left" w:pos="0"/>
        </w:tabs>
        <w:ind w:left="0" w:firstLine="709"/>
        <w:jc w:val="both"/>
        <w:rPr>
          <w:color w:val="FF0000"/>
        </w:rPr>
      </w:pPr>
      <w:r w:rsidRPr="00F432FE">
        <w:rPr>
          <w:color w:val="FF0000"/>
        </w:rPr>
        <w:lastRenderedPageBreak/>
        <w:t>наименование и обозначение продукции;</w:t>
      </w:r>
    </w:p>
    <w:p w14:paraId="740A0349" w14:textId="77777777" w:rsidR="00F432FE" w:rsidRPr="00F432FE" w:rsidRDefault="00F432FE" w:rsidP="00F432FE">
      <w:pPr>
        <w:numPr>
          <w:ilvl w:val="0"/>
          <w:numId w:val="18"/>
        </w:numPr>
        <w:tabs>
          <w:tab w:val="left" w:pos="0"/>
        </w:tabs>
        <w:ind w:left="0" w:firstLine="709"/>
        <w:jc w:val="both"/>
        <w:rPr>
          <w:color w:val="FF0000"/>
        </w:rPr>
      </w:pPr>
      <w:r w:rsidRPr="00F432FE">
        <w:rPr>
          <w:color w:val="FF0000"/>
        </w:rPr>
        <w:t>номер чертежа или обозначение ТУ/ТЗ/ТТ в соответствии с которым продукция должна быть изготовлена;</w:t>
      </w:r>
    </w:p>
    <w:p w14:paraId="3F2D0540" w14:textId="77777777" w:rsidR="00F432FE" w:rsidRPr="00F432FE" w:rsidRDefault="00F432FE" w:rsidP="00F432FE">
      <w:pPr>
        <w:numPr>
          <w:ilvl w:val="0"/>
          <w:numId w:val="18"/>
        </w:numPr>
        <w:tabs>
          <w:tab w:val="left" w:pos="0"/>
        </w:tabs>
        <w:ind w:left="0" w:firstLine="709"/>
        <w:jc w:val="both"/>
        <w:rPr>
          <w:color w:val="FF0000"/>
        </w:rPr>
      </w:pPr>
      <w:r w:rsidRPr="00F432FE">
        <w:rPr>
          <w:color w:val="FF0000"/>
        </w:rPr>
        <w:t>класс безопасности по НП-001;</w:t>
      </w:r>
    </w:p>
    <w:p w14:paraId="3D2F3A26" w14:textId="77777777" w:rsidR="00F432FE" w:rsidRPr="00F432FE" w:rsidRDefault="00F432FE" w:rsidP="00F432FE">
      <w:pPr>
        <w:numPr>
          <w:ilvl w:val="0"/>
          <w:numId w:val="18"/>
        </w:numPr>
        <w:tabs>
          <w:tab w:val="left" w:pos="0"/>
        </w:tabs>
        <w:ind w:left="0" w:firstLine="709"/>
        <w:jc w:val="both"/>
        <w:rPr>
          <w:color w:val="FF0000"/>
        </w:rPr>
      </w:pPr>
      <w:r w:rsidRPr="00F432FE">
        <w:rPr>
          <w:color w:val="FF0000"/>
        </w:rPr>
        <w:t>группа оборудования по НП-089;</w:t>
      </w:r>
    </w:p>
    <w:p w14:paraId="57D68BBC" w14:textId="77777777" w:rsidR="00F432FE" w:rsidRPr="00F432FE" w:rsidRDefault="00F432FE" w:rsidP="00F432FE">
      <w:pPr>
        <w:numPr>
          <w:ilvl w:val="0"/>
          <w:numId w:val="18"/>
        </w:numPr>
        <w:tabs>
          <w:tab w:val="left" w:pos="0"/>
        </w:tabs>
        <w:ind w:left="0" w:firstLine="709"/>
        <w:jc w:val="both"/>
        <w:rPr>
          <w:color w:val="FF0000"/>
        </w:rPr>
      </w:pPr>
      <w:r w:rsidRPr="00F432FE">
        <w:rPr>
          <w:color w:val="FF0000"/>
        </w:rPr>
        <w:t>количество, с указанием соответствующих единиц измерения;</w:t>
      </w:r>
    </w:p>
    <w:p w14:paraId="5CBB9385" w14:textId="77777777" w:rsidR="00F432FE" w:rsidRPr="00F432FE" w:rsidRDefault="00F432FE" w:rsidP="00F432FE">
      <w:pPr>
        <w:numPr>
          <w:ilvl w:val="0"/>
          <w:numId w:val="18"/>
        </w:numPr>
        <w:tabs>
          <w:tab w:val="left" w:pos="0"/>
        </w:tabs>
        <w:ind w:left="0" w:firstLine="709"/>
        <w:jc w:val="both"/>
        <w:rPr>
          <w:color w:val="FF0000"/>
        </w:rPr>
      </w:pPr>
      <w:r w:rsidRPr="00F432FE">
        <w:rPr>
          <w:color w:val="FF0000"/>
        </w:rPr>
        <w:t>график изготовления.</w:t>
      </w:r>
    </w:p>
    <w:p w14:paraId="2317488F" w14:textId="77777777" w:rsidR="00F432FE" w:rsidRPr="00F432FE" w:rsidRDefault="00F432FE" w:rsidP="00F432FE">
      <w:pPr>
        <w:numPr>
          <w:ilvl w:val="0"/>
          <w:numId w:val="19"/>
        </w:numPr>
        <w:tabs>
          <w:tab w:val="left" w:pos="0"/>
        </w:tabs>
        <w:ind w:left="0" w:firstLine="709"/>
        <w:jc w:val="both"/>
        <w:rPr>
          <w:color w:val="FF0000"/>
        </w:rPr>
      </w:pPr>
      <w:r w:rsidRPr="00F432FE">
        <w:rPr>
          <w:color w:val="FF0000"/>
        </w:rPr>
        <w:t>Информация по ранее выданным поручениям на оценку соответствия изготавливаемой продукции, при условии наличия таких (при корректировке ранее выданных поручений).</w:t>
      </w:r>
    </w:p>
    <w:p w14:paraId="4F47575C" w14:textId="7AF3B44A" w:rsidR="00F432FE" w:rsidRPr="00F432FE" w:rsidRDefault="00F432FE" w:rsidP="00F432FE">
      <w:pPr>
        <w:tabs>
          <w:tab w:val="left" w:pos="0"/>
        </w:tabs>
        <w:ind w:firstLine="709"/>
        <w:jc w:val="both"/>
        <w:rPr>
          <w:color w:val="FF0000"/>
        </w:rPr>
      </w:pPr>
      <w:r w:rsidRPr="00F432FE">
        <w:rPr>
          <w:color w:val="FF0000"/>
        </w:rPr>
        <w:t xml:space="preserve">4.4.2.2. Назначение и выдача поручений СО для проведения работ по оценке соответствия продукции в форме приемки и испытаний на предприятии-изготовителе осуществляется </w:t>
      </w:r>
      <w:r w:rsidR="000C72FE">
        <w:rPr>
          <w:color w:val="FF0000"/>
        </w:rPr>
        <w:t>Покупателем</w:t>
      </w:r>
      <w:r w:rsidRPr="00F432FE">
        <w:rPr>
          <w:color w:val="FF0000"/>
        </w:rPr>
        <w:t xml:space="preserve"> в течени</w:t>
      </w:r>
      <w:r w:rsidR="000C72FE">
        <w:rPr>
          <w:color w:val="FF0000"/>
        </w:rPr>
        <w:t>е</w:t>
      </w:r>
      <w:r w:rsidRPr="00F432FE">
        <w:rPr>
          <w:color w:val="FF0000"/>
        </w:rPr>
        <w:t xml:space="preserve"> не более 10 дней.</w:t>
      </w:r>
    </w:p>
    <w:p w14:paraId="7EEF5436" w14:textId="77777777" w:rsidR="00F432FE" w:rsidRPr="00F432FE" w:rsidRDefault="00F432FE" w:rsidP="00F432FE">
      <w:pPr>
        <w:tabs>
          <w:tab w:val="left" w:pos="0"/>
        </w:tabs>
        <w:ind w:firstLine="709"/>
        <w:jc w:val="both"/>
        <w:rPr>
          <w:color w:val="FF0000"/>
        </w:rPr>
      </w:pPr>
      <w:r w:rsidRPr="00F432FE">
        <w:rPr>
          <w:color w:val="FF0000"/>
        </w:rPr>
        <w:t>4.4.2.3. Оценка соответствия в форме приемки проводится в порядке, установленном ГОСТ Р 50.06.01-2017 и РД ЭО 1.1.2.01.0713.</w:t>
      </w:r>
    </w:p>
    <w:p w14:paraId="3E7E9C1F" w14:textId="44AF74C9" w:rsidR="00F432FE" w:rsidRPr="00F432FE" w:rsidRDefault="00F432FE" w:rsidP="00F432FE">
      <w:pPr>
        <w:tabs>
          <w:tab w:val="left" w:pos="0"/>
        </w:tabs>
        <w:ind w:firstLine="709"/>
        <w:jc w:val="both"/>
        <w:rPr>
          <w:bCs/>
          <w:color w:val="FF0000"/>
        </w:rPr>
      </w:pPr>
      <w:r w:rsidRPr="00F432FE">
        <w:rPr>
          <w:color w:val="FF0000"/>
        </w:rPr>
        <w:t>4.4.2.4. </w:t>
      </w:r>
      <w:r w:rsidRPr="00F432FE">
        <w:rPr>
          <w:bCs/>
          <w:color w:val="FF0000"/>
        </w:rPr>
        <w:t>В случае несоблюдения</w:t>
      </w:r>
      <w:r w:rsidRPr="00F432FE">
        <w:rPr>
          <w:color w:val="FF0000"/>
        </w:rPr>
        <w:t xml:space="preserve"> Поставщиком указанных в ГОСТ Р 50.06.01-2017 и РД ЭО 1.1.2.01.0713 сроков, </w:t>
      </w:r>
      <w:r w:rsidR="000C72FE">
        <w:rPr>
          <w:color w:val="FF0000"/>
        </w:rPr>
        <w:t>Покупатель</w:t>
      </w:r>
      <w:r w:rsidRPr="00F432FE">
        <w:rPr>
          <w:color w:val="FF0000"/>
        </w:rPr>
        <w:t>, СО и организации-участники оценки соответствия</w:t>
      </w:r>
      <w:r w:rsidRPr="00F432FE">
        <w:rPr>
          <w:bCs/>
          <w:color w:val="FF0000"/>
        </w:rPr>
        <w:t xml:space="preserve"> имеют право </w:t>
      </w:r>
      <w:r w:rsidRPr="00F432FE">
        <w:rPr>
          <w:color w:val="FF0000"/>
        </w:rPr>
        <w:t xml:space="preserve">перенести дату проведения инспекции на более поздний срок (но не более, чем 15 дней соответственно с даты получения уведомления), при этом, </w:t>
      </w:r>
      <w:r w:rsidRPr="00F432FE">
        <w:rPr>
          <w:bCs/>
          <w:color w:val="FF0000"/>
        </w:rPr>
        <w:t>ответственность</w:t>
      </w:r>
      <w:r w:rsidRPr="00F432FE">
        <w:rPr>
          <w:color w:val="FF0000"/>
        </w:rPr>
        <w:t xml:space="preserve"> за останов процесса производства и срыв графика изготовления и отгрузки продукции </w:t>
      </w:r>
      <w:r w:rsidRPr="00F432FE">
        <w:rPr>
          <w:bCs/>
          <w:color w:val="FF0000"/>
        </w:rPr>
        <w:t>несет Поставщик.</w:t>
      </w:r>
    </w:p>
    <w:p w14:paraId="1A381885" w14:textId="1473443B" w:rsidR="00F432FE" w:rsidRPr="00F432FE" w:rsidRDefault="00F432FE" w:rsidP="00F432FE">
      <w:pPr>
        <w:tabs>
          <w:tab w:val="left" w:pos="0"/>
        </w:tabs>
        <w:ind w:firstLine="709"/>
        <w:jc w:val="both"/>
        <w:rPr>
          <w:color w:val="FF0000"/>
        </w:rPr>
      </w:pPr>
      <w:r w:rsidRPr="00F432FE">
        <w:rPr>
          <w:bCs/>
          <w:color w:val="FF0000"/>
        </w:rPr>
        <w:t>4.4.2.5. </w:t>
      </w:r>
      <w:r w:rsidRPr="00F432FE">
        <w:rPr>
          <w:color w:val="FF0000"/>
        </w:rPr>
        <w:t xml:space="preserve">В процессе контроля качества и/или в процессе оценки соответствия продукции представители </w:t>
      </w:r>
      <w:r w:rsidR="000C72FE">
        <w:rPr>
          <w:color w:val="FF0000"/>
        </w:rPr>
        <w:t>Покупателя</w:t>
      </w:r>
      <w:r w:rsidRPr="00F432FE">
        <w:rPr>
          <w:color w:val="FF0000"/>
        </w:rPr>
        <w:t>, СО и организаций-участников оценки соответствия имеют право потребовать, а Поставщик обязан предоставить утвержденную производственно-технологическую и производственно-контрольную документацию, паспорта и сертификаты на материалы и комплектующие, конструкторскую документацию, инструкции, сопроводительную документацию на изделия, документацию на мерительный инструмент, шаблоны, приспособления, эталонные образцы, нормативную документацию и т.д.</w:t>
      </w:r>
    </w:p>
    <w:p w14:paraId="75117630" w14:textId="506EAC44" w:rsidR="00F432FE" w:rsidRPr="00F432FE" w:rsidRDefault="00F432FE" w:rsidP="00F432FE">
      <w:pPr>
        <w:tabs>
          <w:tab w:val="left" w:pos="0"/>
        </w:tabs>
        <w:ind w:firstLine="709"/>
        <w:jc w:val="both"/>
        <w:rPr>
          <w:color w:val="FF0000"/>
        </w:rPr>
      </w:pPr>
      <w:r w:rsidRPr="00F432FE">
        <w:rPr>
          <w:color w:val="FF0000"/>
        </w:rPr>
        <w:t xml:space="preserve">4.4.2.6. Работы, требующие дополнительных специальных лабораторных исследований, производятся Поставщиком, по обоснованному письменному требованию представителя СО и/или </w:t>
      </w:r>
      <w:r w:rsidR="000C72FE">
        <w:rPr>
          <w:color w:val="FF0000"/>
        </w:rPr>
        <w:t>Покупателя</w:t>
      </w:r>
      <w:r w:rsidRPr="00F432FE">
        <w:rPr>
          <w:color w:val="FF0000"/>
        </w:rPr>
        <w:t xml:space="preserve"> (документально оформленных отрицательных оценках несоответствия и/или при отсутствии подтверждения несоответствия) в соответствующих лабораториях с оформлением отчетных документов (протоколов, актов и т.п.).</w:t>
      </w:r>
    </w:p>
    <w:p w14:paraId="39F00167" w14:textId="77777777" w:rsidR="00F432FE" w:rsidRPr="00F432FE" w:rsidRDefault="00F432FE" w:rsidP="00F432FE">
      <w:pPr>
        <w:tabs>
          <w:tab w:val="left" w:pos="0"/>
        </w:tabs>
        <w:ind w:firstLine="709"/>
        <w:jc w:val="both"/>
        <w:rPr>
          <w:color w:val="FF0000"/>
        </w:rPr>
      </w:pPr>
      <w:r w:rsidRPr="00F432FE">
        <w:rPr>
          <w:color w:val="FF0000"/>
        </w:rPr>
        <w:t>4.4.2.7 В случае поставки Поставщиком некачественной продукции, что привело к необходимости повторного изготовления или устранения брака / доработке, повторная оценка соответствия проводится в установленном настоящим Положением порядке за счет Поставщика.</w:t>
      </w:r>
    </w:p>
    <w:p w14:paraId="4772B0E6" w14:textId="77777777" w:rsidR="00F432FE" w:rsidRPr="00F432FE" w:rsidRDefault="00F432FE" w:rsidP="00F432FE">
      <w:pPr>
        <w:pStyle w:val="3"/>
        <w:tabs>
          <w:tab w:val="left" w:pos="0"/>
        </w:tabs>
        <w:spacing w:before="0"/>
        <w:ind w:left="708" w:firstLine="1"/>
        <w:jc w:val="both"/>
        <w:rPr>
          <w:rFonts w:ascii="Times New Roman" w:hAnsi="Times New Roman"/>
          <w:b w:val="0"/>
          <w:color w:val="FF0000"/>
          <w:szCs w:val="28"/>
        </w:rPr>
      </w:pPr>
      <w:r w:rsidRPr="00F432FE">
        <w:rPr>
          <w:rFonts w:ascii="Times New Roman" w:hAnsi="Times New Roman"/>
          <w:b w:val="0"/>
          <w:color w:val="FF0000"/>
          <w:szCs w:val="28"/>
        </w:rPr>
        <w:t>4.4.3. Приемочные инспекции продукции</w:t>
      </w:r>
    </w:p>
    <w:p w14:paraId="15F93149" w14:textId="77777777" w:rsidR="00F432FE" w:rsidRPr="00F432FE" w:rsidRDefault="00F432FE" w:rsidP="00F432FE">
      <w:pPr>
        <w:ind w:firstLine="709"/>
        <w:jc w:val="both"/>
        <w:rPr>
          <w:color w:val="FF0000"/>
        </w:rPr>
      </w:pPr>
      <w:r w:rsidRPr="00F432FE">
        <w:rPr>
          <w:color w:val="FF0000"/>
        </w:rPr>
        <w:t>4.4.3.1. Приемочная инспекция продукции проводится в соответствии с требованиями ГОСТ Р 50.06.01-2017 и РД ЭО 1.1.2.05.0929.</w:t>
      </w:r>
    </w:p>
    <w:p w14:paraId="13E48D2C" w14:textId="77777777" w:rsidR="00F432FE" w:rsidRPr="00F432FE" w:rsidRDefault="00F432FE" w:rsidP="00F432FE">
      <w:pPr>
        <w:ind w:firstLine="709"/>
        <w:jc w:val="both"/>
        <w:rPr>
          <w:color w:val="FF0000"/>
        </w:rPr>
      </w:pPr>
      <w:r w:rsidRPr="00F432FE">
        <w:rPr>
          <w:color w:val="FF0000"/>
        </w:rPr>
        <w:t>4.4.3.2. Сроки проведения приемочной инспекции не должны превышать 3(трех) рабочих дней по одному плану качества, а для Оборудования с длительным циклом изготовления – не более 5 рабочих дней.</w:t>
      </w:r>
    </w:p>
    <w:p w14:paraId="420887AF" w14:textId="77777777" w:rsidR="00F432FE" w:rsidRPr="00F432FE" w:rsidRDefault="00F432FE" w:rsidP="00F432FE">
      <w:pPr>
        <w:tabs>
          <w:tab w:val="left" w:pos="0"/>
        </w:tabs>
        <w:ind w:firstLine="709"/>
        <w:jc w:val="both"/>
        <w:rPr>
          <w:color w:val="FF0000"/>
        </w:rPr>
      </w:pPr>
      <w:r w:rsidRPr="00F432FE">
        <w:rPr>
          <w:color w:val="FF0000"/>
        </w:rPr>
        <w:lastRenderedPageBreak/>
        <w:t>4.4.3.3. На приемочную инспекцию предъявляется продукция, прошедшая необходимые проверки и испытания и принятая ОТК предприятия-изготовителя.</w:t>
      </w:r>
    </w:p>
    <w:p w14:paraId="5C4A0EFA" w14:textId="77777777" w:rsidR="00F432FE" w:rsidRPr="00F432FE" w:rsidRDefault="00F432FE" w:rsidP="00F432FE">
      <w:pPr>
        <w:tabs>
          <w:tab w:val="left" w:pos="0"/>
        </w:tabs>
        <w:ind w:firstLine="709"/>
        <w:jc w:val="both"/>
        <w:rPr>
          <w:color w:val="FF0000"/>
        </w:rPr>
      </w:pPr>
      <w:r w:rsidRPr="00F432FE">
        <w:rPr>
          <w:color w:val="FF0000"/>
        </w:rPr>
        <w:t>4.4.3.4. </w:t>
      </w:r>
      <w:r w:rsidRPr="00F432FE">
        <w:rPr>
          <w:bCs/>
          <w:color w:val="FF0000"/>
        </w:rPr>
        <w:t>Поставщик за</w:t>
      </w:r>
      <w:r w:rsidRPr="00F432FE">
        <w:rPr>
          <w:color w:val="FF0000"/>
        </w:rPr>
        <w:t xml:space="preserve"> 5 рабочих дней (за 10 рабочих дней для зарубежных Изготовителей) до начала проведения приемочной инспекции продукции сопроводительным письмом уведомит организации – участников контроля качества или оценки соответствия о своей готовности к предъявлению продукции посредством направления Уведомления о приемочной инспекции, оформленному в соответствии с приложением Д ГОСТ Р 50.06.01-2017.</w:t>
      </w:r>
    </w:p>
    <w:p w14:paraId="202D74D3" w14:textId="77777777" w:rsidR="00F432FE" w:rsidRPr="00F432FE" w:rsidRDefault="00F432FE" w:rsidP="00F432FE">
      <w:pPr>
        <w:tabs>
          <w:tab w:val="left" w:pos="0"/>
        </w:tabs>
        <w:ind w:firstLine="709"/>
        <w:jc w:val="both"/>
        <w:rPr>
          <w:bCs/>
          <w:color w:val="FF0000"/>
        </w:rPr>
      </w:pPr>
      <w:r w:rsidRPr="00F432FE">
        <w:rPr>
          <w:bCs/>
          <w:color w:val="FF0000"/>
        </w:rPr>
        <w:t>4.4.3.5. В случае несоблюдения</w:t>
      </w:r>
      <w:r w:rsidRPr="00F432FE">
        <w:rPr>
          <w:color w:val="FF0000"/>
        </w:rPr>
        <w:t xml:space="preserve"> Поставщиком указанных в п. 4.4.3.4 сроков, организации – участники контроля качества или оценки соответствия</w:t>
      </w:r>
      <w:r w:rsidRPr="00F432FE">
        <w:rPr>
          <w:bCs/>
          <w:color w:val="FF0000"/>
        </w:rPr>
        <w:t xml:space="preserve"> имеют право </w:t>
      </w:r>
      <w:r w:rsidRPr="00F432FE">
        <w:rPr>
          <w:color w:val="FF0000"/>
        </w:rPr>
        <w:t xml:space="preserve">перенести дату проведения инспекции на более поздний срок (но не более, чем на 5 рабочих дней (на 10 рабочих дней для зарубежных Изготовителей) с даты получения уведомления), при этом, </w:t>
      </w:r>
      <w:r w:rsidRPr="00F432FE">
        <w:rPr>
          <w:bCs/>
          <w:color w:val="FF0000"/>
        </w:rPr>
        <w:t>ответственность</w:t>
      </w:r>
      <w:r w:rsidRPr="00F432FE">
        <w:rPr>
          <w:color w:val="FF0000"/>
        </w:rPr>
        <w:t xml:space="preserve"> за останов процесса производства и срыв графика изготовления и отгрузки Оборудования </w:t>
      </w:r>
      <w:r w:rsidRPr="00F432FE">
        <w:rPr>
          <w:bCs/>
          <w:color w:val="FF0000"/>
        </w:rPr>
        <w:t>несет Поставщик.</w:t>
      </w:r>
    </w:p>
    <w:p w14:paraId="0AE77AA1" w14:textId="2E6AE526" w:rsidR="00F432FE" w:rsidRPr="00F432FE" w:rsidRDefault="00F432FE" w:rsidP="00F432FE">
      <w:pPr>
        <w:tabs>
          <w:tab w:val="left" w:pos="0"/>
        </w:tabs>
        <w:ind w:firstLine="709"/>
        <w:jc w:val="both"/>
        <w:rPr>
          <w:color w:val="FF0000"/>
        </w:rPr>
      </w:pPr>
      <w:r w:rsidRPr="00F432FE">
        <w:rPr>
          <w:color w:val="FF0000"/>
        </w:rPr>
        <w:t xml:space="preserve">4.4.3.6. По окончании приемочной инспекции, при положительных результатах, представители СО, </w:t>
      </w:r>
      <w:r w:rsidR="000C72FE">
        <w:rPr>
          <w:color w:val="FF0000"/>
        </w:rPr>
        <w:t>Покупателя</w:t>
      </w:r>
      <w:r w:rsidRPr="00F432FE">
        <w:rPr>
          <w:color w:val="FF0000"/>
        </w:rPr>
        <w:t xml:space="preserve"> (в случае их участия) оформляют заключение о приемке в соответствии с приложением Е ГОСТ Р 50.06.01-2017.</w:t>
      </w:r>
    </w:p>
    <w:p w14:paraId="6D5819E6" w14:textId="11209514" w:rsidR="00F432FE" w:rsidRPr="00F432FE" w:rsidRDefault="00F432FE" w:rsidP="00F432FE">
      <w:pPr>
        <w:tabs>
          <w:tab w:val="left" w:pos="0"/>
        </w:tabs>
        <w:ind w:firstLine="709"/>
        <w:jc w:val="both"/>
        <w:rPr>
          <w:color w:val="FF0000"/>
        </w:rPr>
      </w:pPr>
      <w:r w:rsidRPr="00F432FE">
        <w:rPr>
          <w:color w:val="FF0000"/>
        </w:rPr>
        <w:t xml:space="preserve">4.4.3.7. Если результат приемочной инспекции отрицательный, представитель Поставщика, и/или представителей СО, </w:t>
      </w:r>
      <w:r w:rsidR="000C72FE">
        <w:rPr>
          <w:color w:val="FF0000"/>
        </w:rPr>
        <w:t>Покупателя</w:t>
      </w:r>
      <w:r w:rsidRPr="00F432FE">
        <w:rPr>
          <w:color w:val="FF0000"/>
        </w:rPr>
        <w:t xml:space="preserve"> (в случае их участия) в Заключении о приемке делают отметку о возврате (с обоснованием причин) продукции предприятию-изготовителю для устранения несоответствий. </w:t>
      </w:r>
    </w:p>
    <w:p w14:paraId="67E67B39" w14:textId="1F244330" w:rsidR="00F432FE" w:rsidRPr="00F432FE" w:rsidRDefault="00F432FE" w:rsidP="00F432FE">
      <w:pPr>
        <w:tabs>
          <w:tab w:val="left" w:pos="0"/>
        </w:tabs>
        <w:ind w:firstLine="709"/>
        <w:jc w:val="both"/>
        <w:rPr>
          <w:color w:val="FF0000"/>
        </w:rPr>
      </w:pPr>
      <w:r w:rsidRPr="00F432FE">
        <w:rPr>
          <w:color w:val="FF0000"/>
        </w:rPr>
        <w:t xml:space="preserve">4.4.3.8. Оригиналы Заключений о приемке, подписанные всеми сторонами, оформляются в трех экземплярах. Два из них передаются предприятию-изготовителю, из которых один включается в комплект сопроводительной документации. Третий экземпляр остается у представителя СО или </w:t>
      </w:r>
      <w:r w:rsidR="000C72FE">
        <w:rPr>
          <w:color w:val="FF0000"/>
        </w:rPr>
        <w:t>Покупателя</w:t>
      </w:r>
      <w:r w:rsidRPr="00F432FE">
        <w:rPr>
          <w:color w:val="FF0000"/>
        </w:rPr>
        <w:t xml:space="preserve">, выполняющего работы по оценке соответствия в форме приемки. </w:t>
      </w:r>
    </w:p>
    <w:p w14:paraId="10121E7D" w14:textId="77777777" w:rsidR="00F432FE" w:rsidRPr="00F432FE" w:rsidRDefault="00F432FE" w:rsidP="00F432FE">
      <w:pPr>
        <w:tabs>
          <w:tab w:val="left" w:pos="0"/>
        </w:tabs>
        <w:ind w:firstLine="709"/>
        <w:jc w:val="both"/>
        <w:rPr>
          <w:color w:val="FF0000"/>
        </w:rPr>
      </w:pPr>
      <w:r w:rsidRPr="00F432FE">
        <w:rPr>
          <w:color w:val="FF0000"/>
        </w:rPr>
        <w:t>4.4.3.9. Возвращенная продукция перепроверяется Поставщиком. После устранения несоответствий, анализа причин возникновения несоответствий, разработки и реализации необходимых организационных и технических мероприятий Поставщик организует проведение повторной приемочной инспекции.</w:t>
      </w:r>
    </w:p>
    <w:p w14:paraId="222860A7" w14:textId="413AAB6D" w:rsidR="00F432FE" w:rsidRPr="00F432FE" w:rsidRDefault="00F432FE" w:rsidP="00F432FE">
      <w:pPr>
        <w:tabs>
          <w:tab w:val="left" w:pos="0"/>
        </w:tabs>
        <w:ind w:firstLine="709"/>
        <w:jc w:val="both"/>
        <w:rPr>
          <w:color w:val="FF0000"/>
        </w:rPr>
      </w:pPr>
      <w:r w:rsidRPr="00F432FE">
        <w:rPr>
          <w:color w:val="FF0000"/>
        </w:rPr>
        <w:t xml:space="preserve">4.4.3.10. Повторная приемочная инспекция продукции представителями СО, </w:t>
      </w:r>
      <w:r w:rsidR="000C72FE">
        <w:rPr>
          <w:color w:val="FF0000"/>
        </w:rPr>
        <w:t>Покупателя</w:t>
      </w:r>
      <w:r w:rsidRPr="00F432FE">
        <w:rPr>
          <w:color w:val="FF0000"/>
        </w:rPr>
        <w:t xml:space="preserve"> (в случае его участия) производится также по Уведомлению о приемочной инспекции, в котором делается ссылка на номер и дату отрицательного заключения о приемке и запись о повторном предъявлении.</w:t>
      </w:r>
    </w:p>
    <w:p w14:paraId="0210A5D6" w14:textId="77777777" w:rsidR="00F432FE" w:rsidRDefault="00F432FE" w:rsidP="00F432FE">
      <w:pPr>
        <w:tabs>
          <w:tab w:val="left" w:pos="0"/>
        </w:tabs>
        <w:ind w:firstLine="709"/>
        <w:jc w:val="both"/>
        <w:rPr>
          <w:color w:val="FF0000"/>
        </w:rPr>
      </w:pPr>
      <w:r w:rsidRPr="00F432FE">
        <w:rPr>
          <w:color w:val="FF0000"/>
        </w:rPr>
        <w:t>4.4.3.11. Окончательно принятым и пригодным к поставке считается продукция, прошедшая приемо-сдаточные и другие испытания в объеме и последовательности, предусмотренными технической документацией, Планом качества, полностью укомплектованное и упакованное, на которое оформлены документы, удостоверяющие её приёмку.</w:t>
      </w:r>
    </w:p>
    <w:p w14:paraId="4E04CC2D" w14:textId="77777777" w:rsidR="007F3966" w:rsidRPr="00F432FE" w:rsidRDefault="007F3966" w:rsidP="00F432FE">
      <w:pPr>
        <w:tabs>
          <w:tab w:val="left" w:pos="0"/>
        </w:tabs>
        <w:ind w:firstLine="709"/>
        <w:jc w:val="both"/>
        <w:rPr>
          <w:color w:val="FF0000"/>
        </w:rPr>
      </w:pPr>
    </w:p>
    <w:p w14:paraId="5A7CBFC4" w14:textId="439E81F1" w:rsidR="00F432FE" w:rsidRPr="00E451B0" w:rsidRDefault="007F3966" w:rsidP="007F3966">
      <w:pPr>
        <w:pStyle w:val="2"/>
        <w:tabs>
          <w:tab w:val="left" w:pos="0"/>
        </w:tabs>
        <w:spacing w:before="0"/>
        <w:ind w:left="708" w:firstLine="709"/>
        <w:jc w:val="both"/>
        <w:rPr>
          <w:rFonts w:ascii="Times New Roman" w:hAnsi="Times New Roman"/>
          <w:i/>
          <w:color w:val="00B0F0"/>
        </w:rPr>
      </w:pPr>
      <w:r w:rsidRPr="00E451B0">
        <w:rPr>
          <w:rFonts w:ascii="Times New Roman" w:hAnsi="Times New Roman"/>
          <w:i/>
          <w:color w:val="00B0F0"/>
        </w:rPr>
        <w:t>5. Управление несоответствиями</w:t>
      </w:r>
      <w:r w:rsidR="00F432FE" w:rsidRPr="00E451B0">
        <w:rPr>
          <w:rFonts w:ascii="Times New Roman" w:hAnsi="Times New Roman"/>
          <w:i/>
          <w:color w:val="00B0F0"/>
        </w:rPr>
        <w:t>.</w:t>
      </w:r>
    </w:p>
    <w:p w14:paraId="746FA7C8" w14:textId="77777777" w:rsidR="00AE0E74" w:rsidRPr="00AE0E74" w:rsidRDefault="00AE0E74" w:rsidP="00AE0E74">
      <w:pPr>
        <w:ind w:firstLine="709"/>
        <w:jc w:val="both"/>
        <w:rPr>
          <w:rFonts w:eastAsia="Calibri"/>
          <w:color w:val="00B0F0"/>
          <w:szCs w:val="22"/>
          <w:lang w:eastAsia="en-US"/>
        </w:rPr>
      </w:pPr>
      <w:r w:rsidRPr="00AE0E74">
        <w:rPr>
          <w:rFonts w:eastAsia="Calibri"/>
          <w:color w:val="00B0F0"/>
          <w:szCs w:val="22"/>
          <w:lang w:eastAsia="en-US"/>
        </w:rPr>
        <w:t xml:space="preserve">5.1. Управление несоответствиями, выявленными в продукции и процессах в ходе ее разработки, изготовления, приемки, входного контроля, эксплуатации в пределах гарантийного срока, осуществляется в соответствии с Единым отраслевым порядком по управлению несоответствиями, утвержденным приказом Госкорпорации «Росатом» от 18.05.2017 № 1/433-П  (в актуальной на дату </w:t>
      </w:r>
      <w:r w:rsidRPr="00AE0E74">
        <w:rPr>
          <w:rFonts w:eastAsia="Calibri"/>
          <w:color w:val="00B0F0"/>
          <w:szCs w:val="22"/>
          <w:lang w:eastAsia="en-US"/>
        </w:rPr>
        <w:lastRenderedPageBreak/>
        <w:t>выявления несоответствия редакции, размещенной по адресу http://zakupki.rosatom.ru в разделе документы по качеству) или РД ЭО 1.1.2.01.0930, разработанным на основе Единого отраслевого порядка по управлению несоответствиями и уточняющим его требования, в части, не противоречащей Порядку по управлению несоответствиями.</w:t>
      </w:r>
    </w:p>
    <w:p w14:paraId="7A848D74" w14:textId="77777777" w:rsidR="00AE0E74" w:rsidRPr="00AE0E74" w:rsidRDefault="00AE0E74" w:rsidP="00AE0E74">
      <w:pPr>
        <w:ind w:firstLine="709"/>
        <w:jc w:val="both"/>
        <w:rPr>
          <w:rFonts w:eastAsia="Calibri"/>
          <w:color w:val="00B0F0"/>
          <w:szCs w:val="22"/>
          <w:lang w:eastAsia="en-US"/>
        </w:rPr>
      </w:pPr>
      <w:r w:rsidRPr="00AE0E74">
        <w:rPr>
          <w:rFonts w:eastAsia="Calibri"/>
          <w:color w:val="00B0F0"/>
          <w:szCs w:val="22"/>
          <w:lang w:eastAsia="en-US"/>
        </w:rPr>
        <w:t>5.2. Поставщик и/или Соисполнитель, взаимодействуя с Заказчиком, должен организовывать и осуществлять деятельность по управлению несоответствиями, выявленными в поставляемой им продукции и осуществляемых процессах, влияющих на качество этой продукции.</w:t>
      </w:r>
    </w:p>
    <w:p w14:paraId="4A338743" w14:textId="77777777" w:rsidR="00AE0E74" w:rsidRPr="00AE0E74" w:rsidRDefault="00AE0E74" w:rsidP="00AE0E74">
      <w:pPr>
        <w:ind w:firstLine="709"/>
        <w:jc w:val="both"/>
        <w:rPr>
          <w:rFonts w:eastAsia="Calibri"/>
          <w:color w:val="00B0F0"/>
          <w:szCs w:val="22"/>
          <w:lang w:eastAsia="en-US"/>
        </w:rPr>
      </w:pPr>
      <w:r w:rsidRPr="00AE0E74">
        <w:rPr>
          <w:rFonts w:eastAsia="Calibri"/>
          <w:color w:val="00B0F0"/>
          <w:szCs w:val="22"/>
          <w:lang w:eastAsia="en-US"/>
        </w:rPr>
        <w:t>5.3. Деятельность по управлению несоответствиями осуществляется с использованием единой отраслевой информационной системы по управлению качеством (далее – «ЕОС-Качество»), размещенной по адресу eosk.rosatom.com. О вводе в действие (постоянную эксплуатацию) «ЕОС-Качество», разрешенной к обработке информации, а также порядке доступа к ней Заказчик известит Поставщика путем направления соответствующего уведомления. После ввода в действие «ЕОС-Качество» и получения Поставщиком соответствующего уведомления от Заказчика, стороны обязуются использовать «ЕОС-Качество» при взаимодействии в рамках процесса управления Несоответствиями. Доступ к «ЕОС-Качество» предоставляется в соответствии с Едиными отраслевыми методическими указаниями по предоставлению доступа пользователей к централизованным информационным ресурсам и сервисам Госкорпорации «Росатом» и организаций Госкорпорации «Росатом», утвержденными приказом Госкорпорации «Росатом» от 27.06.2017 № 1/577-П.</w:t>
      </w:r>
    </w:p>
    <w:p w14:paraId="35D8F360" w14:textId="77777777" w:rsidR="00AE0E74" w:rsidRPr="00AE0E74" w:rsidRDefault="00AE0E74" w:rsidP="00AE0E74">
      <w:pPr>
        <w:ind w:firstLine="709"/>
        <w:jc w:val="both"/>
        <w:rPr>
          <w:rFonts w:eastAsia="Calibri"/>
          <w:color w:val="00B0F0"/>
          <w:szCs w:val="22"/>
          <w:lang w:eastAsia="en-US"/>
        </w:rPr>
      </w:pPr>
      <w:r w:rsidRPr="00AE0E74">
        <w:rPr>
          <w:rFonts w:eastAsia="Calibri"/>
          <w:color w:val="00B0F0"/>
          <w:szCs w:val="22"/>
          <w:lang w:eastAsia="en-US"/>
        </w:rPr>
        <w:t>Пошаговая Инструкция по подключению Поставщика к системе «ЕОС-Качество» размещена на сайте Госкорпорации «Росатом» в сети Интернет (https://rosatom.ru/vendors/).</w:t>
      </w:r>
    </w:p>
    <w:p w14:paraId="5EFD8224" w14:textId="77777777" w:rsidR="00AE0E74" w:rsidRPr="00AE0E74" w:rsidRDefault="00AE0E74" w:rsidP="00AE0E74">
      <w:pPr>
        <w:ind w:firstLine="709"/>
        <w:jc w:val="both"/>
        <w:rPr>
          <w:rFonts w:eastAsia="Calibri"/>
          <w:color w:val="00B0F0"/>
          <w:szCs w:val="22"/>
          <w:lang w:eastAsia="en-US"/>
        </w:rPr>
      </w:pPr>
      <w:r w:rsidRPr="00AE0E74">
        <w:rPr>
          <w:rFonts w:eastAsia="Calibri"/>
          <w:color w:val="00B0F0"/>
          <w:szCs w:val="22"/>
          <w:lang w:eastAsia="en-US"/>
        </w:rPr>
        <w:t>О реализации в «ЕОС-Качество» механизма электронной подписи Заказчик известит Поставщика путем направления соответствующего уведомления. После реализации в «ЕОС-Качество» механизма электронной подписи и получения Поставщиком соответствующего уведомления от Заказчика, Стороны обязуются определить порядок ее использования и проверки в рамках отдельного договора (соглашения). Если в указанном договоре (соглашении) Сторонами не будет предусмотрено иное, подписанные в «ЕОС-Качество» Сторонами посредством электронной подписи документы признаются ими равнозначными документам на бумажном носителе, подписанным собственноручной подписью.</w:t>
      </w:r>
    </w:p>
    <w:p w14:paraId="3E7677DE" w14:textId="77777777" w:rsidR="00AE0E74" w:rsidRPr="00AE0E74" w:rsidRDefault="00AE0E74" w:rsidP="00AE0E74">
      <w:pPr>
        <w:ind w:firstLine="709"/>
        <w:jc w:val="both"/>
        <w:rPr>
          <w:rFonts w:eastAsia="Calibri"/>
          <w:color w:val="00B0F0"/>
          <w:szCs w:val="22"/>
          <w:lang w:eastAsia="en-US"/>
        </w:rPr>
      </w:pPr>
      <w:r w:rsidRPr="00AE0E74">
        <w:rPr>
          <w:rFonts w:eastAsia="Calibri"/>
          <w:color w:val="00B0F0"/>
          <w:szCs w:val="22"/>
          <w:lang w:eastAsia="en-US"/>
        </w:rPr>
        <w:t>5.4. В случае выявления несоответствия Заказчиком, Заказчик посредством «ЕОС-Качество» уведомляет Поставщика о выявленном несоответствии путем направления уведомления о несоответствии.</w:t>
      </w:r>
    </w:p>
    <w:p w14:paraId="61E162DA" w14:textId="77777777" w:rsidR="00AE0E74" w:rsidRPr="00AE0E74" w:rsidRDefault="00AE0E74" w:rsidP="00AE0E74">
      <w:pPr>
        <w:ind w:firstLine="709"/>
        <w:jc w:val="both"/>
        <w:rPr>
          <w:rFonts w:eastAsia="Calibri"/>
          <w:color w:val="00B0F0"/>
          <w:szCs w:val="22"/>
          <w:lang w:eastAsia="en-US"/>
        </w:rPr>
      </w:pPr>
      <w:r w:rsidRPr="00AE0E74">
        <w:rPr>
          <w:rFonts w:eastAsia="Calibri"/>
          <w:color w:val="00B0F0"/>
          <w:szCs w:val="22"/>
          <w:lang w:eastAsia="en-US"/>
        </w:rPr>
        <w:t>Направление уведомлений о выявленном несоответствии и необходимости прибытия на рассмотрение несоответствия Заказчик вправе осуществлять посредством функционала «ЕОС-Качество» либо с электронной почты Заказчика на официальную электронную почту Поставщика, что признается сторонами договора надлежащим уведомлением Поставщика.</w:t>
      </w:r>
    </w:p>
    <w:p w14:paraId="1E9A31EB" w14:textId="77777777" w:rsidR="00AE0E74" w:rsidRPr="00AE0E74" w:rsidRDefault="00AE0E74" w:rsidP="00AE0E74">
      <w:pPr>
        <w:ind w:firstLine="709"/>
        <w:jc w:val="both"/>
        <w:rPr>
          <w:rFonts w:eastAsia="Calibri"/>
          <w:color w:val="00B0F0"/>
          <w:szCs w:val="22"/>
          <w:lang w:eastAsia="en-US"/>
        </w:rPr>
      </w:pPr>
      <w:r w:rsidRPr="00AE0E74">
        <w:rPr>
          <w:rFonts w:eastAsia="Calibri"/>
          <w:color w:val="00B0F0"/>
          <w:szCs w:val="22"/>
          <w:lang w:eastAsia="en-US"/>
        </w:rPr>
        <w:t>Поставщик обязан в течение 1 рабочего дня после получения уведомления рассмотреть его и принять в работу или отклонить с обоснованием.</w:t>
      </w:r>
    </w:p>
    <w:p w14:paraId="1C79CD5B" w14:textId="77777777" w:rsidR="00AE0E74" w:rsidRPr="00AE0E74" w:rsidRDefault="00AE0E74" w:rsidP="00AE0E74">
      <w:pPr>
        <w:ind w:firstLine="709"/>
        <w:jc w:val="both"/>
        <w:rPr>
          <w:rFonts w:eastAsia="Calibri"/>
          <w:color w:val="00B0F0"/>
          <w:szCs w:val="22"/>
          <w:lang w:eastAsia="en-US"/>
        </w:rPr>
      </w:pPr>
      <w:r w:rsidRPr="00AE0E74">
        <w:rPr>
          <w:rFonts w:eastAsia="Calibri"/>
          <w:color w:val="00B0F0"/>
          <w:szCs w:val="22"/>
          <w:lang w:eastAsia="en-US"/>
        </w:rPr>
        <w:lastRenderedPageBreak/>
        <w:t>5.5. В случае направления уведомления о несоответствии Заказчиком, Поставщик по запросу Заказчика обязан обеспечить присутствие своего представителя, имеющего доверенность на право участия в рассмотрении несоответствия и подписание документов, в срок не более 3 (трех) рабочих дней, если Заказчик не определил иной срок, с момента получения от Заказчика уведомления о несоответствии, выявленном в продукции и процессах Поставщика.</w:t>
      </w:r>
    </w:p>
    <w:p w14:paraId="07C7CC64" w14:textId="77777777" w:rsidR="00AE0E74" w:rsidRPr="00AE0E74" w:rsidRDefault="00AE0E74" w:rsidP="00AE0E74">
      <w:pPr>
        <w:ind w:firstLine="709"/>
        <w:jc w:val="both"/>
        <w:rPr>
          <w:rFonts w:eastAsia="Calibri"/>
          <w:color w:val="00B0F0"/>
          <w:szCs w:val="22"/>
          <w:lang w:eastAsia="en-US"/>
        </w:rPr>
      </w:pPr>
      <w:r w:rsidRPr="00AE0E74">
        <w:rPr>
          <w:rFonts w:eastAsia="Calibri"/>
          <w:color w:val="00B0F0"/>
          <w:szCs w:val="22"/>
          <w:lang w:eastAsia="en-US"/>
        </w:rPr>
        <w:t>В случае, если по решению Поставщика необходимо привлечение к участию в рассмотрении несоответствия субисполнителя, указанный срок может быть изменен по согласованию с Заказчиком.</w:t>
      </w:r>
    </w:p>
    <w:p w14:paraId="16F8D1E0" w14:textId="77777777" w:rsidR="00AE0E74" w:rsidRPr="00AE0E74" w:rsidRDefault="00AE0E74" w:rsidP="00AE0E74">
      <w:pPr>
        <w:ind w:firstLine="709"/>
        <w:jc w:val="both"/>
        <w:rPr>
          <w:rFonts w:eastAsia="Calibri"/>
          <w:color w:val="00B0F0"/>
          <w:szCs w:val="22"/>
          <w:lang w:eastAsia="en-US"/>
        </w:rPr>
      </w:pPr>
      <w:r w:rsidRPr="00AE0E74">
        <w:rPr>
          <w:rFonts w:eastAsia="Calibri"/>
          <w:color w:val="00B0F0"/>
          <w:szCs w:val="22"/>
          <w:lang w:eastAsia="en-US"/>
        </w:rPr>
        <w:t>5.6. Исполнитель обязан включать в договоры с субисполнителями, привлекаемыми для исполнения обязательств в рамках настоящего Договора, условия по управлению несоответствиями, указанные в настоящем разделе.</w:t>
      </w:r>
    </w:p>
    <w:p w14:paraId="7E84202A" w14:textId="77777777" w:rsidR="007F3966" w:rsidRDefault="007F3966" w:rsidP="00F432FE">
      <w:pPr>
        <w:ind w:firstLine="709"/>
        <w:jc w:val="both"/>
        <w:rPr>
          <w:color w:val="FF0000"/>
        </w:rPr>
      </w:pPr>
    </w:p>
    <w:p w14:paraId="2DD2F773" w14:textId="77777777" w:rsidR="007F3966" w:rsidRPr="00F432FE" w:rsidRDefault="007F3966" w:rsidP="00F432FE">
      <w:pPr>
        <w:ind w:firstLine="709"/>
        <w:jc w:val="both"/>
        <w:rPr>
          <w:color w:val="FF0000"/>
        </w:rPr>
      </w:pPr>
    </w:p>
    <w:tbl>
      <w:tblPr>
        <w:tblW w:w="9606" w:type="dxa"/>
        <w:tblLayout w:type="fixed"/>
        <w:tblLook w:val="04A0" w:firstRow="1" w:lastRow="0" w:firstColumn="1" w:lastColumn="0" w:noHBand="0" w:noVBand="1"/>
      </w:tblPr>
      <w:tblGrid>
        <w:gridCol w:w="4644"/>
        <w:gridCol w:w="141"/>
        <w:gridCol w:w="4786"/>
        <w:gridCol w:w="35"/>
      </w:tblGrid>
      <w:tr w:rsidR="00F432FE" w:rsidRPr="00F432FE" w14:paraId="79A6326E" w14:textId="77777777" w:rsidTr="007F3966">
        <w:tc>
          <w:tcPr>
            <w:tcW w:w="4644" w:type="dxa"/>
          </w:tcPr>
          <w:p w14:paraId="63126C34" w14:textId="77777777" w:rsidR="00F432FE" w:rsidRPr="00F432FE" w:rsidRDefault="00F432FE" w:rsidP="007F3966">
            <w:pPr>
              <w:tabs>
                <w:tab w:val="left" w:pos="0"/>
                <w:tab w:val="left" w:pos="1095"/>
              </w:tabs>
              <w:ind w:firstLine="709"/>
              <w:jc w:val="both"/>
              <w:rPr>
                <w:color w:val="FF0000"/>
              </w:rPr>
            </w:pPr>
            <w:r w:rsidRPr="00F432FE">
              <w:rPr>
                <w:color w:val="FF0000"/>
              </w:rPr>
              <w:t xml:space="preserve">    Поставщик</w:t>
            </w:r>
          </w:p>
        </w:tc>
        <w:tc>
          <w:tcPr>
            <w:tcW w:w="4962" w:type="dxa"/>
            <w:gridSpan w:val="3"/>
          </w:tcPr>
          <w:p w14:paraId="54CDE3BA" w14:textId="77777777" w:rsidR="00F432FE" w:rsidRPr="00F432FE" w:rsidRDefault="00F432FE" w:rsidP="007F3966">
            <w:pPr>
              <w:keepLines/>
              <w:tabs>
                <w:tab w:val="left" w:pos="0"/>
                <w:tab w:val="left" w:pos="1950"/>
              </w:tabs>
              <w:ind w:firstLine="709"/>
              <w:jc w:val="both"/>
              <w:rPr>
                <w:bCs/>
                <w:color w:val="FF0000"/>
              </w:rPr>
            </w:pPr>
            <w:r w:rsidRPr="00F432FE">
              <w:rPr>
                <w:bCs/>
                <w:color w:val="FF0000"/>
              </w:rPr>
              <w:t xml:space="preserve">              </w:t>
            </w:r>
            <w:r w:rsidRPr="00F432FE">
              <w:rPr>
                <w:color w:val="FF0000"/>
              </w:rPr>
              <w:t>Покупатель</w:t>
            </w:r>
          </w:p>
        </w:tc>
      </w:tr>
      <w:tr w:rsidR="00F432FE" w:rsidRPr="00F432FE" w14:paraId="5CB0E438" w14:textId="77777777" w:rsidTr="007F3966">
        <w:trPr>
          <w:gridAfter w:val="1"/>
          <w:wAfter w:w="35" w:type="dxa"/>
        </w:trPr>
        <w:tc>
          <w:tcPr>
            <w:tcW w:w="4785" w:type="dxa"/>
            <w:gridSpan w:val="2"/>
            <w:shd w:val="clear" w:color="auto" w:fill="auto"/>
          </w:tcPr>
          <w:p w14:paraId="77E99A52" w14:textId="2717E878" w:rsidR="00F432FE" w:rsidRPr="00F432FE" w:rsidRDefault="00F432FE" w:rsidP="007F3966">
            <w:pPr>
              <w:tabs>
                <w:tab w:val="left" w:pos="0"/>
                <w:tab w:val="left" w:pos="3105"/>
              </w:tabs>
              <w:ind w:firstLine="709"/>
              <w:jc w:val="both"/>
              <w:rPr>
                <w:rFonts w:eastAsia="Calibri"/>
                <w:color w:val="FF0000"/>
              </w:rPr>
            </w:pPr>
            <w:r w:rsidRPr="00F432FE">
              <w:rPr>
                <w:rFonts w:eastAsia="Calibri"/>
                <w:color w:val="FF0000"/>
              </w:rPr>
              <w:tab/>
            </w:r>
          </w:p>
          <w:p w14:paraId="57D23F70" w14:textId="77777777" w:rsidR="00F432FE" w:rsidRPr="00F432FE" w:rsidRDefault="00F432FE" w:rsidP="007F3966">
            <w:pPr>
              <w:tabs>
                <w:tab w:val="left" w:pos="0"/>
                <w:tab w:val="left" w:pos="3105"/>
              </w:tabs>
              <w:ind w:firstLine="709"/>
              <w:jc w:val="both"/>
              <w:rPr>
                <w:rFonts w:eastAsia="Calibri"/>
                <w:color w:val="FF0000"/>
              </w:rPr>
            </w:pPr>
          </w:p>
          <w:p w14:paraId="37D88B12" w14:textId="77777777" w:rsidR="00F432FE" w:rsidRPr="00F432FE" w:rsidRDefault="00F432FE" w:rsidP="007F3966">
            <w:pPr>
              <w:tabs>
                <w:tab w:val="left" w:pos="0"/>
              </w:tabs>
              <w:ind w:firstLine="709"/>
              <w:jc w:val="both"/>
              <w:rPr>
                <w:rFonts w:eastAsia="Calibri"/>
                <w:color w:val="FF0000"/>
              </w:rPr>
            </w:pPr>
            <w:r w:rsidRPr="00F432FE">
              <w:rPr>
                <w:rFonts w:eastAsia="Calibri"/>
                <w:color w:val="FF0000"/>
              </w:rPr>
              <w:t>__________/                  /</w:t>
            </w:r>
          </w:p>
        </w:tc>
        <w:tc>
          <w:tcPr>
            <w:tcW w:w="4786" w:type="dxa"/>
            <w:shd w:val="clear" w:color="auto" w:fill="auto"/>
          </w:tcPr>
          <w:p w14:paraId="095C1426" w14:textId="5B3E0FCB" w:rsidR="00F432FE" w:rsidRPr="00F432FE" w:rsidRDefault="00F432FE" w:rsidP="007F3966">
            <w:pPr>
              <w:tabs>
                <w:tab w:val="left" w:pos="0"/>
              </w:tabs>
              <w:ind w:firstLine="709"/>
              <w:jc w:val="both"/>
              <w:rPr>
                <w:rFonts w:eastAsia="Calibri"/>
                <w:color w:val="FF0000"/>
              </w:rPr>
            </w:pPr>
          </w:p>
          <w:p w14:paraId="2C7DAAC8" w14:textId="77777777" w:rsidR="00F432FE" w:rsidRPr="00F432FE" w:rsidRDefault="00F432FE" w:rsidP="007F3966">
            <w:pPr>
              <w:tabs>
                <w:tab w:val="left" w:pos="0"/>
              </w:tabs>
              <w:ind w:firstLine="709"/>
              <w:jc w:val="both"/>
              <w:rPr>
                <w:rFonts w:eastAsia="Calibri"/>
                <w:color w:val="FF0000"/>
              </w:rPr>
            </w:pPr>
          </w:p>
          <w:p w14:paraId="6C0D7E3D" w14:textId="77777777" w:rsidR="00F432FE" w:rsidRPr="00F432FE" w:rsidRDefault="00F432FE" w:rsidP="007F3966">
            <w:pPr>
              <w:tabs>
                <w:tab w:val="left" w:pos="0"/>
              </w:tabs>
              <w:ind w:firstLine="709"/>
              <w:jc w:val="both"/>
              <w:rPr>
                <w:rFonts w:eastAsia="Calibri"/>
                <w:color w:val="FF0000"/>
              </w:rPr>
            </w:pPr>
            <w:r w:rsidRPr="00F432FE">
              <w:rPr>
                <w:rFonts w:eastAsia="Calibri"/>
                <w:color w:val="FF0000"/>
              </w:rPr>
              <w:t>__________/                   /</w:t>
            </w:r>
          </w:p>
        </w:tc>
      </w:tr>
    </w:tbl>
    <w:p w14:paraId="09300E24" w14:textId="7C351CE1" w:rsidR="00F432FE" w:rsidRPr="00F432FE" w:rsidRDefault="00F432FE" w:rsidP="00F432FE">
      <w:pPr>
        <w:ind w:right="134" w:firstLine="708"/>
        <w:jc w:val="right"/>
        <w:rPr>
          <w:color w:val="FF0000"/>
        </w:rPr>
      </w:pPr>
    </w:p>
    <w:p w14:paraId="433630AE" w14:textId="77777777" w:rsidR="00F432FE" w:rsidRPr="00F432FE" w:rsidRDefault="00F432FE" w:rsidP="00F432FE">
      <w:pPr>
        <w:ind w:right="134" w:firstLine="708"/>
        <w:rPr>
          <w:color w:val="FF0000"/>
        </w:rPr>
      </w:pPr>
    </w:p>
    <w:p w14:paraId="4E76C77E" w14:textId="77777777" w:rsidR="00FA7319" w:rsidRPr="0082720B" w:rsidRDefault="00FA7319" w:rsidP="00A762FF">
      <w:pPr>
        <w:tabs>
          <w:tab w:val="left" w:pos="10065"/>
        </w:tabs>
        <w:ind w:firstLine="709"/>
        <w:jc w:val="right"/>
        <w:rPr>
          <w:sz w:val="24"/>
        </w:rPr>
        <w:sectPr w:rsidR="00FA7319" w:rsidRPr="0082720B" w:rsidSect="006860E3">
          <w:headerReference w:type="default" r:id="rId21"/>
          <w:footerReference w:type="even" r:id="rId22"/>
          <w:headerReference w:type="first" r:id="rId23"/>
          <w:pgSz w:w="11907" w:h="16839" w:code="9"/>
          <w:pgMar w:top="1135" w:right="993" w:bottom="709" w:left="708" w:header="720" w:footer="472" w:gutter="0"/>
          <w:pgNumType w:start="1"/>
          <w:cols w:space="708"/>
          <w:docGrid w:linePitch="381"/>
        </w:sectPr>
      </w:pPr>
    </w:p>
    <w:p w14:paraId="3DD013F3" w14:textId="77777777" w:rsidR="000A400C" w:rsidRPr="00B7327C" w:rsidRDefault="000A400C" w:rsidP="00B7327C">
      <w:pPr>
        <w:tabs>
          <w:tab w:val="left" w:pos="10065"/>
        </w:tabs>
        <w:ind w:firstLine="709"/>
        <w:jc w:val="right"/>
        <w:rPr>
          <w:sz w:val="24"/>
        </w:rPr>
      </w:pPr>
      <w:r w:rsidRPr="00B7327C">
        <w:rPr>
          <w:sz w:val="24"/>
        </w:rPr>
        <w:lastRenderedPageBreak/>
        <w:t>Приложение № 3 к договору</w:t>
      </w:r>
    </w:p>
    <w:p w14:paraId="729A2FAF" w14:textId="77777777" w:rsidR="000A400C" w:rsidRPr="00B7327C" w:rsidRDefault="000A400C" w:rsidP="00B7327C">
      <w:pPr>
        <w:tabs>
          <w:tab w:val="left" w:pos="10065"/>
        </w:tabs>
        <w:ind w:firstLine="709"/>
        <w:jc w:val="right"/>
        <w:rPr>
          <w:sz w:val="24"/>
        </w:rPr>
      </w:pPr>
      <w:r w:rsidRPr="00B7327C">
        <w:rPr>
          <w:sz w:val="24"/>
        </w:rPr>
        <w:t>№ ___ от __________</w:t>
      </w:r>
    </w:p>
    <w:p w14:paraId="202447AF" w14:textId="77777777" w:rsidR="000A400C" w:rsidRPr="00B7327C" w:rsidRDefault="000A400C" w:rsidP="00B7327C">
      <w:pPr>
        <w:tabs>
          <w:tab w:val="left" w:pos="10065"/>
        </w:tabs>
        <w:ind w:firstLine="709"/>
        <w:jc w:val="both"/>
        <w:rPr>
          <w:sz w:val="24"/>
        </w:rPr>
      </w:pPr>
    </w:p>
    <w:p w14:paraId="2ADEC8D6" w14:textId="77777777" w:rsidR="000A400C" w:rsidRPr="00B7327C" w:rsidRDefault="000A400C" w:rsidP="00B7327C">
      <w:pPr>
        <w:tabs>
          <w:tab w:val="left" w:pos="10065"/>
        </w:tabs>
        <w:ind w:firstLine="709"/>
        <w:jc w:val="center"/>
        <w:rPr>
          <w:b/>
          <w:sz w:val="24"/>
        </w:rPr>
      </w:pPr>
      <w:r w:rsidRPr="00B7327C">
        <w:rPr>
          <w:b/>
          <w:sz w:val="24"/>
        </w:rPr>
        <w:t>Требования к программе обеспечения качества</w:t>
      </w:r>
    </w:p>
    <w:p w14:paraId="3FCB7F6D" w14:textId="77777777" w:rsidR="000A400C" w:rsidRPr="00B7327C" w:rsidRDefault="000A400C" w:rsidP="00B7327C">
      <w:pPr>
        <w:tabs>
          <w:tab w:val="left" w:pos="10065"/>
        </w:tabs>
        <w:ind w:firstLine="709"/>
        <w:jc w:val="center"/>
        <w:rPr>
          <w:b/>
          <w:sz w:val="24"/>
        </w:rPr>
      </w:pPr>
      <w:r w:rsidRPr="00B7327C">
        <w:rPr>
          <w:b/>
          <w:sz w:val="24"/>
        </w:rPr>
        <w:t>в части описания процедуры формирования и поддержания</w:t>
      </w:r>
    </w:p>
    <w:p w14:paraId="7CE44F96" w14:textId="77777777" w:rsidR="000A400C" w:rsidRPr="00B7327C" w:rsidRDefault="000A400C" w:rsidP="00B7327C">
      <w:pPr>
        <w:tabs>
          <w:tab w:val="left" w:pos="10065"/>
        </w:tabs>
        <w:ind w:firstLine="709"/>
        <w:jc w:val="center"/>
        <w:rPr>
          <w:b/>
          <w:sz w:val="24"/>
        </w:rPr>
      </w:pPr>
      <w:r w:rsidRPr="00B7327C">
        <w:rPr>
          <w:b/>
          <w:sz w:val="24"/>
        </w:rPr>
        <w:t>культуры безопасности в организации</w:t>
      </w:r>
    </w:p>
    <w:p w14:paraId="5DCE2946" w14:textId="77777777" w:rsidR="000A400C" w:rsidRPr="00B7327C" w:rsidRDefault="000A400C" w:rsidP="00B7327C">
      <w:pPr>
        <w:tabs>
          <w:tab w:val="left" w:pos="10065"/>
        </w:tabs>
        <w:ind w:firstLine="709"/>
        <w:jc w:val="both"/>
        <w:rPr>
          <w:sz w:val="24"/>
        </w:rPr>
      </w:pPr>
    </w:p>
    <w:p w14:paraId="1DC4DEF9" w14:textId="77777777" w:rsidR="00B7327C" w:rsidRDefault="00DC0C21" w:rsidP="008A4385">
      <w:pPr>
        <w:tabs>
          <w:tab w:val="left" w:pos="993"/>
        </w:tabs>
        <w:ind w:firstLine="709"/>
        <w:jc w:val="both"/>
      </w:pPr>
      <w:r w:rsidRPr="00B7327C">
        <w:t>Культура безопасности – набор характеристик и особенностей деятельности организации и поведения отдельных лиц, который устанавливает, что вопросам обеспечения безопасности АЭС, как обладающим высшим приоритетом, уделяется внимание, определяемое их значимостью.</w:t>
      </w:r>
    </w:p>
    <w:p w14:paraId="5C067015" w14:textId="24AAC6B5" w:rsidR="00DC0C21" w:rsidRPr="00B7327C" w:rsidRDefault="00DC0C21" w:rsidP="008A4385">
      <w:pPr>
        <w:tabs>
          <w:tab w:val="left" w:pos="993"/>
        </w:tabs>
        <w:ind w:firstLine="709"/>
        <w:jc w:val="both"/>
      </w:pPr>
      <w:r w:rsidRPr="00B7327C">
        <w:t>С целью выполнения требований НП-090-11 и НП-001-15</w:t>
      </w:r>
      <w:r w:rsidR="0092247A" w:rsidRPr="00B7327C">
        <w:rPr>
          <w:iCs/>
          <w:sz w:val="32"/>
          <w:szCs w:val="28"/>
        </w:rPr>
        <w:t xml:space="preserve"> </w:t>
      </w:r>
      <w:r w:rsidRPr="00B7327C">
        <w:t>Программа обеспечения качества (далее – ПОК) организаций, осуществляющих деятельность, влияющую на безопасность ОИАЭ, должна содержать описание действующих процедур, обеспечивающих формирование и поддержание культуры безопасности в организации</w:t>
      </w:r>
      <w:r w:rsidR="00B7327C" w:rsidRPr="00B7327C">
        <w:t xml:space="preserve"> путем:</w:t>
      </w:r>
    </w:p>
    <w:p w14:paraId="11CCE372" w14:textId="77777777" w:rsidR="00EE70E4" w:rsidRPr="00F555BC" w:rsidRDefault="00EE70E4" w:rsidP="00EE70E4">
      <w:pPr>
        <w:autoSpaceDE w:val="0"/>
        <w:autoSpaceDN w:val="0"/>
        <w:adjustRightInd w:val="0"/>
        <w:jc w:val="both"/>
        <w:rPr>
          <w:iCs/>
          <w:szCs w:val="28"/>
        </w:rPr>
      </w:pPr>
      <w:r w:rsidRPr="00F555BC">
        <w:rPr>
          <w:szCs w:val="28"/>
        </w:rPr>
        <w:t xml:space="preserve"> </w:t>
      </w:r>
      <w:r w:rsidRPr="00F555BC">
        <w:rPr>
          <w:iCs/>
          <w:szCs w:val="28"/>
        </w:rPr>
        <w:t>установления приоритета безопасности АС над экономическими и</w:t>
      </w:r>
      <w:r>
        <w:rPr>
          <w:iCs/>
          <w:szCs w:val="28"/>
        </w:rPr>
        <w:t xml:space="preserve"> </w:t>
      </w:r>
      <w:r w:rsidRPr="00F555BC">
        <w:rPr>
          <w:iCs/>
          <w:szCs w:val="28"/>
        </w:rPr>
        <w:t>производственными целями;</w:t>
      </w:r>
    </w:p>
    <w:p w14:paraId="7C3E5A1D" w14:textId="77777777" w:rsidR="00EE70E4" w:rsidRPr="00F555BC" w:rsidRDefault="00EE70E4" w:rsidP="00EE70E4">
      <w:pPr>
        <w:autoSpaceDE w:val="0"/>
        <w:autoSpaceDN w:val="0"/>
        <w:adjustRightInd w:val="0"/>
        <w:jc w:val="both"/>
        <w:rPr>
          <w:iCs/>
          <w:szCs w:val="28"/>
        </w:rPr>
      </w:pPr>
      <w:r w:rsidRPr="00F555BC">
        <w:rPr>
          <w:szCs w:val="28"/>
        </w:rPr>
        <w:t xml:space="preserve"> </w:t>
      </w:r>
      <w:r w:rsidRPr="00F555BC">
        <w:rPr>
          <w:iCs/>
          <w:szCs w:val="28"/>
        </w:rPr>
        <w:t>подбора, профессионального обучения и поддержания квалификации</w:t>
      </w:r>
      <w:r>
        <w:rPr>
          <w:iCs/>
          <w:szCs w:val="28"/>
        </w:rPr>
        <w:t xml:space="preserve"> </w:t>
      </w:r>
      <w:r w:rsidRPr="00F555BC">
        <w:rPr>
          <w:iCs/>
          <w:szCs w:val="28"/>
        </w:rPr>
        <w:t>руководителей и персонала в каждой сфере деятельности, влияющей на</w:t>
      </w:r>
      <w:r>
        <w:rPr>
          <w:iCs/>
          <w:szCs w:val="28"/>
        </w:rPr>
        <w:t xml:space="preserve"> </w:t>
      </w:r>
      <w:r w:rsidRPr="00F555BC">
        <w:rPr>
          <w:iCs/>
          <w:szCs w:val="28"/>
        </w:rPr>
        <w:t>безопасность;</w:t>
      </w:r>
    </w:p>
    <w:p w14:paraId="30358F51" w14:textId="54D6EDAC" w:rsidR="000A400C" w:rsidRPr="00B7327C" w:rsidRDefault="00EE70E4" w:rsidP="00B7327C">
      <w:pPr>
        <w:autoSpaceDE w:val="0"/>
        <w:autoSpaceDN w:val="0"/>
        <w:adjustRightInd w:val="0"/>
        <w:jc w:val="both"/>
      </w:pPr>
      <w:r w:rsidRPr="00F555BC">
        <w:rPr>
          <w:szCs w:val="28"/>
        </w:rPr>
        <w:t xml:space="preserve"> </w:t>
      </w:r>
      <w:r w:rsidRPr="00F555BC">
        <w:rPr>
          <w:iCs/>
          <w:szCs w:val="28"/>
        </w:rPr>
        <w:t>строгого соблюдения дисциплины при четком</w:t>
      </w:r>
      <w:r w:rsidR="000A400C" w:rsidRPr="00B7327C">
        <w:t xml:space="preserve"> распределении полномочий и персональной ответственности руководителей и исполнителей</w:t>
      </w:r>
      <w:r w:rsidRPr="00F555BC">
        <w:rPr>
          <w:iCs/>
          <w:szCs w:val="28"/>
        </w:rPr>
        <w:t>;</w:t>
      </w:r>
    </w:p>
    <w:p w14:paraId="11C7D585" w14:textId="7F0DE904" w:rsidR="000A400C" w:rsidRPr="00B7327C" w:rsidRDefault="00EE70E4" w:rsidP="00B7327C">
      <w:pPr>
        <w:autoSpaceDE w:val="0"/>
        <w:autoSpaceDN w:val="0"/>
        <w:adjustRightInd w:val="0"/>
        <w:jc w:val="both"/>
      </w:pPr>
      <w:r w:rsidRPr="00F555BC">
        <w:rPr>
          <w:szCs w:val="28"/>
        </w:rPr>
        <w:t xml:space="preserve"> </w:t>
      </w:r>
      <w:r w:rsidRPr="00F555BC">
        <w:rPr>
          <w:iCs/>
          <w:szCs w:val="28"/>
        </w:rPr>
        <w:t>строгого</w:t>
      </w:r>
      <w:r w:rsidR="000A400C" w:rsidRPr="00B7327C">
        <w:t xml:space="preserve"> соблюдения требований </w:t>
      </w:r>
      <w:r w:rsidRPr="00F555BC">
        <w:rPr>
          <w:iCs/>
          <w:szCs w:val="28"/>
        </w:rPr>
        <w:t>нормативно-правовых актов,</w:t>
      </w:r>
      <w:r>
        <w:rPr>
          <w:iCs/>
          <w:szCs w:val="28"/>
        </w:rPr>
        <w:t xml:space="preserve"> </w:t>
      </w:r>
      <w:r w:rsidRPr="00F555BC">
        <w:rPr>
          <w:iCs/>
          <w:szCs w:val="28"/>
        </w:rPr>
        <w:t>нормативной документации, документов по стандартизации, программ</w:t>
      </w:r>
      <w:r>
        <w:rPr>
          <w:iCs/>
          <w:szCs w:val="28"/>
        </w:rPr>
        <w:t xml:space="preserve"> </w:t>
      </w:r>
      <w:r w:rsidRPr="00F555BC">
        <w:rPr>
          <w:iCs/>
          <w:szCs w:val="28"/>
        </w:rPr>
        <w:t xml:space="preserve">обеспечения качества, </w:t>
      </w:r>
      <w:r w:rsidR="000A400C" w:rsidRPr="00B7327C">
        <w:t xml:space="preserve">производственных инструкций и технологических регламентов, их </w:t>
      </w:r>
      <w:r w:rsidRPr="00F555BC">
        <w:rPr>
          <w:iCs/>
          <w:szCs w:val="28"/>
        </w:rPr>
        <w:t>периодического обновления</w:t>
      </w:r>
      <w:r w:rsidR="000A400C" w:rsidRPr="00B7327C">
        <w:t xml:space="preserve"> с учетом накапливаемого опыта</w:t>
      </w:r>
      <w:r w:rsidRPr="00F555BC">
        <w:rPr>
          <w:iCs/>
          <w:szCs w:val="28"/>
        </w:rPr>
        <w:t>;</w:t>
      </w:r>
    </w:p>
    <w:p w14:paraId="5CD4E96F" w14:textId="77777777" w:rsidR="00EE70E4" w:rsidRPr="00F555BC" w:rsidRDefault="00EE70E4" w:rsidP="00EE70E4">
      <w:pPr>
        <w:autoSpaceDE w:val="0"/>
        <w:autoSpaceDN w:val="0"/>
        <w:adjustRightInd w:val="0"/>
        <w:jc w:val="both"/>
        <w:rPr>
          <w:iCs/>
          <w:szCs w:val="28"/>
        </w:rPr>
      </w:pPr>
      <w:r w:rsidRPr="00F555BC">
        <w:rPr>
          <w:iCs/>
          <w:szCs w:val="28"/>
        </w:rPr>
        <w:t> установления руководителями всех уровней атмосферы доверия и таких</w:t>
      </w:r>
      <w:r>
        <w:rPr>
          <w:iCs/>
          <w:szCs w:val="28"/>
        </w:rPr>
        <w:t xml:space="preserve"> </w:t>
      </w:r>
      <w:r w:rsidRPr="00F555BC">
        <w:rPr>
          <w:iCs/>
          <w:szCs w:val="28"/>
        </w:rPr>
        <w:t>подходов к коллективной работе, а также к социально-бытовым условиям жизни</w:t>
      </w:r>
      <w:r>
        <w:rPr>
          <w:iCs/>
          <w:szCs w:val="28"/>
        </w:rPr>
        <w:t xml:space="preserve"> </w:t>
      </w:r>
      <w:r w:rsidRPr="00F555BC">
        <w:rPr>
          <w:iCs/>
          <w:szCs w:val="28"/>
        </w:rPr>
        <w:t>работников, которые формируют внутреннюю потребность позитивного</w:t>
      </w:r>
      <w:r>
        <w:rPr>
          <w:iCs/>
          <w:szCs w:val="28"/>
        </w:rPr>
        <w:t xml:space="preserve"> </w:t>
      </w:r>
      <w:r w:rsidRPr="00F555BC">
        <w:rPr>
          <w:iCs/>
          <w:szCs w:val="28"/>
        </w:rPr>
        <w:t>отношения к безопасности;</w:t>
      </w:r>
    </w:p>
    <w:p w14:paraId="3A57008C" w14:textId="5033B692" w:rsidR="000A400C" w:rsidRPr="00B7327C" w:rsidRDefault="00EE70E4" w:rsidP="00B7327C">
      <w:pPr>
        <w:autoSpaceDE w:val="0"/>
        <w:autoSpaceDN w:val="0"/>
        <w:adjustRightInd w:val="0"/>
        <w:jc w:val="both"/>
      </w:pPr>
      <w:r w:rsidRPr="00F555BC">
        <w:rPr>
          <w:iCs/>
          <w:szCs w:val="28"/>
        </w:rPr>
        <w:t> демонстрирования руководителями всех уровней приверженности</w:t>
      </w:r>
      <w:r>
        <w:rPr>
          <w:iCs/>
          <w:szCs w:val="28"/>
        </w:rPr>
        <w:t xml:space="preserve"> </w:t>
      </w:r>
      <w:r w:rsidRPr="00F555BC">
        <w:rPr>
          <w:iCs/>
          <w:szCs w:val="28"/>
        </w:rPr>
        <w:t>безопасности и строгого</w:t>
      </w:r>
      <w:r w:rsidR="000A400C" w:rsidRPr="00B7327C">
        <w:t xml:space="preserve"> соблюдения </w:t>
      </w:r>
      <w:r w:rsidRPr="00F555BC">
        <w:rPr>
          <w:iCs/>
          <w:szCs w:val="28"/>
        </w:rPr>
        <w:t xml:space="preserve">ими установленных </w:t>
      </w:r>
      <w:r w:rsidR="000A400C" w:rsidRPr="00B7327C">
        <w:t>требований;</w:t>
      </w:r>
    </w:p>
    <w:p w14:paraId="626E7B7B" w14:textId="02E40CE2" w:rsidR="000A400C" w:rsidRPr="00B7327C" w:rsidRDefault="00EE70E4" w:rsidP="00B7327C">
      <w:pPr>
        <w:autoSpaceDE w:val="0"/>
        <w:autoSpaceDN w:val="0"/>
        <w:adjustRightInd w:val="0"/>
        <w:jc w:val="both"/>
      </w:pPr>
      <w:r w:rsidRPr="00F555BC">
        <w:rPr>
          <w:iCs/>
          <w:szCs w:val="28"/>
        </w:rPr>
        <w:t> понимания каждым работником</w:t>
      </w:r>
      <w:r w:rsidR="000A400C" w:rsidRPr="00B7327C">
        <w:t xml:space="preserve"> влияния его деятельности на безопасность </w:t>
      </w:r>
      <w:r w:rsidRPr="00F555BC">
        <w:rPr>
          <w:iCs/>
          <w:szCs w:val="28"/>
        </w:rPr>
        <w:t xml:space="preserve">АС </w:t>
      </w:r>
      <w:r w:rsidR="000A400C" w:rsidRPr="00B7327C">
        <w:t xml:space="preserve">и последствий, к которым может привести несоблюдение или некачественное выполнение </w:t>
      </w:r>
      <w:r w:rsidRPr="00F555BC">
        <w:rPr>
          <w:iCs/>
          <w:szCs w:val="28"/>
        </w:rPr>
        <w:t xml:space="preserve">установленных </w:t>
      </w:r>
      <w:r w:rsidR="000A400C" w:rsidRPr="00B7327C">
        <w:t>требований;</w:t>
      </w:r>
    </w:p>
    <w:p w14:paraId="6D66E6B2" w14:textId="77777777" w:rsidR="00EE70E4" w:rsidRPr="00F555BC" w:rsidRDefault="00EE70E4" w:rsidP="00EE70E4">
      <w:pPr>
        <w:autoSpaceDE w:val="0"/>
        <w:autoSpaceDN w:val="0"/>
        <w:adjustRightInd w:val="0"/>
        <w:jc w:val="both"/>
        <w:rPr>
          <w:iCs/>
          <w:szCs w:val="28"/>
        </w:rPr>
      </w:pPr>
      <w:r w:rsidRPr="00F555BC">
        <w:rPr>
          <w:iCs/>
          <w:szCs w:val="28"/>
        </w:rPr>
        <w:t> формирования у работников внутренней критической позиции,</w:t>
      </w:r>
      <w:r>
        <w:rPr>
          <w:iCs/>
          <w:szCs w:val="28"/>
        </w:rPr>
        <w:t xml:space="preserve"> </w:t>
      </w:r>
      <w:r w:rsidRPr="00F555BC">
        <w:rPr>
          <w:iCs/>
          <w:szCs w:val="28"/>
        </w:rPr>
        <w:t>самоконтроля своей деятельности, влияющей на безопасность;</w:t>
      </w:r>
    </w:p>
    <w:p w14:paraId="3AF4D336" w14:textId="78273356" w:rsidR="000A400C" w:rsidRPr="00B7327C" w:rsidRDefault="00EE70E4" w:rsidP="00B7327C">
      <w:pPr>
        <w:autoSpaceDE w:val="0"/>
        <w:autoSpaceDN w:val="0"/>
        <w:adjustRightInd w:val="0"/>
        <w:jc w:val="both"/>
      </w:pPr>
      <w:r w:rsidRPr="00F555BC">
        <w:rPr>
          <w:iCs/>
          <w:szCs w:val="28"/>
        </w:rPr>
        <w:t></w:t>
      </w:r>
      <w:r w:rsidR="000A400C" w:rsidRPr="00B7327C">
        <w:t xml:space="preserve"> понимания каждым руководителем и работником недопустимости сокрытия ошибок в своей деятельности,</w:t>
      </w:r>
      <w:r w:rsidRPr="00F555BC">
        <w:rPr>
          <w:iCs/>
          <w:szCs w:val="28"/>
        </w:rPr>
        <w:t xml:space="preserve"> необходимости</w:t>
      </w:r>
      <w:r w:rsidR="000A400C" w:rsidRPr="00B7327C">
        <w:t xml:space="preserve"> выявления и устранения причин их возникновения, необходимости постоянного самосовершенствования, изучения и внедрения передового опыта, в том числе зарубежного;</w:t>
      </w:r>
    </w:p>
    <w:p w14:paraId="6D09787A" w14:textId="77777777" w:rsidR="00EE70E4" w:rsidRPr="00F555BC" w:rsidRDefault="00EE70E4" w:rsidP="00EE70E4">
      <w:pPr>
        <w:autoSpaceDE w:val="0"/>
        <w:autoSpaceDN w:val="0"/>
        <w:adjustRightInd w:val="0"/>
        <w:jc w:val="both"/>
        <w:rPr>
          <w:iCs/>
          <w:szCs w:val="28"/>
        </w:rPr>
      </w:pPr>
      <w:r w:rsidRPr="00F555BC">
        <w:rPr>
          <w:iCs/>
          <w:szCs w:val="28"/>
        </w:rPr>
        <w:t> установления такой системы поощрений и взысканий по результатам</w:t>
      </w:r>
      <w:r>
        <w:rPr>
          <w:iCs/>
          <w:szCs w:val="28"/>
        </w:rPr>
        <w:t xml:space="preserve"> </w:t>
      </w:r>
      <w:r w:rsidRPr="00F555BC">
        <w:rPr>
          <w:iCs/>
          <w:szCs w:val="28"/>
        </w:rPr>
        <w:t>производственной деятельности, которая стимулирует открытость действий</w:t>
      </w:r>
      <w:r>
        <w:rPr>
          <w:iCs/>
          <w:szCs w:val="28"/>
        </w:rPr>
        <w:t xml:space="preserve"> </w:t>
      </w:r>
      <w:r w:rsidRPr="00F555BC">
        <w:rPr>
          <w:iCs/>
          <w:szCs w:val="28"/>
        </w:rPr>
        <w:t>работников и не способствует сокрытию ошибок в их работе;</w:t>
      </w:r>
    </w:p>
    <w:p w14:paraId="1F5FD416" w14:textId="77777777" w:rsidR="00EE70E4" w:rsidRPr="00F555BC" w:rsidRDefault="00EE70E4" w:rsidP="00EE70E4">
      <w:pPr>
        <w:autoSpaceDE w:val="0"/>
        <w:autoSpaceDN w:val="0"/>
        <w:adjustRightInd w:val="0"/>
        <w:jc w:val="both"/>
        <w:rPr>
          <w:iCs/>
          <w:szCs w:val="28"/>
        </w:rPr>
      </w:pPr>
      <w:r w:rsidRPr="00F555BC">
        <w:rPr>
          <w:iCs/>
          <w:szCs w:val="28"/>
        </w:rPr>
        <w:lastRenderedPageBreak/>
        <w:t> использования принципа справедливого отношения к работникам,</w:t>
      </w:r>
      <w:r>
        <w:rPr>
          <w:iCs/>
          <w:szCs w:val="28"/>
        </w:rPr>
        <w:t xml:space="preserve"> </w:t>
      </w:r>
      <w:r w:rsidRPr="00F555BC">
        <w:rPr>
          <w:iCs/>
          <w:szCs w:val="28"/>
        </w:rPr>
        <w:t>допустившим ошибочное неправильное действие или бездействие и сообщивших о</w:t>
      </w:r>
      <w:r>
        <w:rPr>
          <w:iCs/>
          <w:szCs w:val="28"/>
        </w:rPr>
        <w:t xml:space="preserve"> </w:t>
      </w:r>
      <w:r w:rsidRPr="00F555BC">
        <w:rPr>
          <w:iCs/>
          <w:szCs w:val="28"/>
        </w:rPr>
        <w:t>нем: сообщение о непреднамеренном ошибочном/неправильном действии или</w:t>
      </w:r>
      <w:r>
        <w:rPr>
          <w:iCs/>
          <w:szCs w:val="28"/>
        </w:rPr>
        <w:t xml:space="preserve"> </w:t>
      </w:r>
      <w:r w:rsidRPr="00F555BC">
        <w:rPr>
          <w:iCs/>
          <w:szCs w:val="28"/>
        </w:rPr>
        <w:t>бездействии является условием неприменения взыскания;</w:t>
      </w:r>
    </w:p>
    <w:p w14:paraId="3A581BE5" w14:textId="77777777" w:rsidR="00EE70E4" w:rsidRPr="00F555BC" w:rsidRDefault="00EE70E4" w:rsidP="00EE70E4">
      <w:pPr>
        <w:autoSpaceDE w:val="0"/>
        <w:autoSpaceDN w:val="0"/>
        <w:adjustRightInd w:val="0"/>
        <w:jc w:val="both"/>
        <w:rPr>
          <w:iCs/>
          <w:szCs w:val="28"/>
        </w:rPr>
      </w:pPr>
      <w:r w:rsidRPr="00F555BC">
        <w:rPr>
          <w:iCs/>
          <w:szCs w:val="28"/>
        </w:rPr>
        <w:t> использования элементов мотивации работников на демонстрацию</w:t>
      </w:r>
      <w:r>
        <w:rPr>
          <w:iCs/>
          <w:szCs w:val="28"/>
        </w:rPr>
        <w:t xml:space="preserve"> </w:t>
      </w:r>
      <w:r w:rsidRPr="00F555BC">
        <w:rPr>
          <w:iCs/>
          <w:szCs w:val="28"/>
        </w:rPr>
        <w:t>нетерпимости к фактам несообщения о допущениях другими работниками</w:t>
      </w:r>
      <w:r>
        <w:rPr>
          <w:iCs/>
          <w:szCs w:val="28"/>
        </w:rPr>
        <w:t xml:space="preserve"> </w:t>
      </w:r>
      <w:r w:rsidRPr="00F555BC">
        <w:rPr>
          <w:iCs/>
          <w:szCs w:val="28"/>
        </w:rPr>
        <w:t>ошибочных/неправильных действий, свидетелями которых они стали;</w:t>
      </w:r>
    </w:p>
    <w:p w14:paraId="6132FA1B" w14:textId="77777777" w:rsidR="00EE70E4" w:rsidRPr="00F555BC" w:rsidRDefault="00EE70E4" w:rsidP="00EE70E4">
      <w:pPr>
        <w:autoSpaceDE w:val="0"/>
        <w:autoSpaceDN w:val="0"/>
        <w:adjustRightInd w:val="0"/>
        <w:jc w:val="both"/>
        <w:rPr>
          <w:iCs/>
          <w:szCs w:val="28"/>
        </w:rPr>
      </w:pPr>
      <w:r w:rsidRPr="00F555BC">
        <w:rPr>
          <w:iCs/>
          <w:szCs w:val="28"/>
        </w:rPr>
        <w:t> мониторинга состояния и постоянное совершенствование культуры</w:t>
      </w:r>
      <w:r>
        <w:rPr>
          <w:iCs/>
          <w:szCs w:val="28"/>
        </w:rPr>
        <w:t xml:space="preserve"> </w:t>
      </w:r>
      <w:r w:rsidRPr="00F555BC">
        <w:rPr>
          <w:iCs/>
          <w:szCs w:val="28"/>
        </w:rPr>
        <w:t>безопасности.</w:t>
      </w:r>
    </w:p>
    <w:p w14:paraId="01AF12A4" w14:textId="77777777" w:rsidR="000A400C" w:rsidRPr="00B7327C" w:rsidRDefault="000A400C" w:rsidP="00B67070">
      <w:pPr>
        <w:tabs>
          <w:tab w:val="left" w:pos="-6804"/>
          <w:tab w:val="left" w:pos="-6663"/>
          <w:tab w:val="left" w:pos="993"/>
          <w:tab w:val="left" w:pos="10065"/>
        </w:tabs>
        <w:autoSpaceDE w:val="0"/>
        <w:autoSpaceDN w:val="0"/>
        <w:adjustRightInd w:val="0"/>
        <w:ind w:firstLine="709"/>
        <w:jc w:val="both"/>
      </w:pPr>
      <w:r w:rsidRPr="00B7327C">
        <w:t xml:space="preserve">Организация, выполняющая работы (предоставляющая услуги) </w:t>
      </w:r>
      <w:r w:rsidR="000F1372" w:rsidRPr="00B7327C">
        <w:t>АО</w:t>
      </w:r>
      <w:r w:rsidRPr="00B7327C">
        <w:t xml:space="preserve"> «Концерн Росэнергоатом» должна контролировать наличие требований по культуре безопасности, устанавливаемых в договорах между Субпоставщиками и их подрядными организациями (Субпоставщиками второго уровня).</w:t>
      </w:r>
    </w:p>
    <w:p w14:paraId="346ACF2F" w14:textId="3887F545" w:rsidR="000A400C" w:rsidRPr="002041A2" w:rsidRDefault="000A400C" w:rsidP="002041A2">
      <w:pPr>
        <w:tabs>
          <w:tab w:val="left" w:pos="10065"/>
        </w:tabs>
        <w:spacing w:before="120"/>
        <w:ind w:firstLine="709"/>
        <w:jc w:val="both"/>
      </w:pPr>
      <w:r w:rsidRPr="002041A2">
        <w:rPr>
          <w:b/>
        </w:rPr>
        <w:t>Примечание:</w:t>
      </w:r>
      <w:r w:rsidRPr="002041A2">
        <w:t xml:space="preserve"> Данные требования являются минимально необходимыми. Могут дополняться в соответствии с действующими процедурами организации.</w:t>
      </w:r>
    </w:p>
    <w:p w14:paraId="009AFAFF" w14:textId="77777777" w:rsidR="000A400C" w:rsidRPr="002041A2" w:rsidRDefault="000A400C" w:rsidP="002041A2">
      <w:pPr>
        <w:tabs>
          <w:tab w:val="left" w:pos="10065"/>
        </w:tabs>
        <w:ind w:firstLine="709"/>
        <w:jc w:val="both"/>
        <w:rPr>
          <w:sz w:val="24"/>
        </w:rPr>
      </w:pPr>
    </w:p>
    <w:p w14:paraId="549BC69A" w14:textId="77777777" w:rsidR="000A400C" w:rsidRPr="002041A2" w:rsidRDefault="000A400C" w:rsidP="002041A2">
      <w:pPr>
        <w:tabs>
          <w:tab w:val="left" w:pos="10065"/>
        </w:tabs>
        <w:ind w:firstLine="709"/>
        <w:jc w:val="both"/>
        <w:rPr>
          <w:sz w:val="24"/>
        </w:rPr>
      </w:pPr>
    </w:p>
    <w:tbl>
      <w:tblPr>
        <w:tblW w:w="9606" w:type="dxa"/>
        <w:tblLayout w:type="fixed"/>
        <w:tblLook w:val="04A0" w:firstRow="1" w:lastRow="0" w:firstColumn="1" w:lastColumn="0" w:noHBand="0" w:noVBand="1"/>
      </w:tblPr>
      <w:tblGrid>
        <w:gridCol w:w="4644"/>
        <w:gridCol w:w="141"/>
        <w:gridCol w:w="4786"/>
        <w:gridCol w:w="35"/>
      </w:tblGrid>
      <w:tr w:rsidR="00AD65E2" w:rsidRPr="0082720B" w14:paraId="5F8938EA" w14:textId="77777777" w:rsidTr="002041A2">
        <w:tc>
          <w:tcPr>
            <w:tcW w:w="4644" w:type="dxa"/>
          </w:tcPr>
          <w:p w14:paraId="771EE419" w14:textId="77777777" w:rsidR="00AD65E2" w:rsidRPr="002041A2" w:rsidRDefault="00AD65E2" w:rsidP="002041A2">
            <w:pPr>
              <w:tabs>
                <w:tab w:val="left" w:pos="0"/>
                <w:tab w:val="left" w:pos="1095"/>
                <w:tab w:val="left" w:pos="10065"/>
              </w:tabs>
              <w:ind w:firstLine="709"/>
              <w:jc w:val="both"/>
            </w:pPr>
            <w:r w:rsidRPr="002041A2">
              <w:t xml:space="preserve">    Поставщик</w:t>
            </w:r>
          </w:p>
        </w:tc>
        <w:tc>
          <w:tcPr>
            <w:tcW w:w="4962" w:type="dxa"/>
            <w:gridSpan w:val="3"/>
          </w:tcPr>
          <w:p w14:paraId="77219CCC" w14:textId="77777777" w:rsidR="00AD65E2" w:rsidRPr="002041A2" w:rsidRDefault="00AD65E2" w:rsidP="002041A2">
            <w:pPr>
              <w:keepLines/>
              <w:tabs>
                <w:tab w:val="left" w:pos="0"/>
                <w:tab w:val="left" w:pos="1950"/>
                <w:tab w:val="left" w:pos="10065"/>
              </w:tabs>
              <w:ind w:firstLine="709"/>
              <w:jc w:val="both"/>
            </w:pPr>
            <w:r w:rsidRPr="002041A2">
              <w:t xml:space="preserve">              Покупатель</w:t>
            </w:r>
          </w:p>
        </w:tc>
      </w:tr>
      <w:tr w:rsidR="00AD65E2" w:rsidRPr="002041A2" w14:paraId="6D6B6B2C" w14:textId="77777777" w:rsidTr="002041A2">
        <w:trPr>
          <w:gridAfter w:val="1"/>
          <w:wAfter w:w="35" w:type="dxa"/>
        </w:trPr>
        <w:tc>
          <w:tcPr>
            <w:tcW w:w="4785" w:type="dxa"/>
            <w:gridSpan w:val="2"/>
            <w:shd w:val="clear" w:color="auto" w:fill="auto"/>
          </w:tcPr>
          <w:p w14:paraId="2E595E1F" w14:textId="77777777" w:rsidR="00AD65E2" w:rsidRPr="002041A2" w:rsidRDefault="00AD65E2" w:rsidP="00A762FF">
            <w:pPr>
              <w:tabs>
                <w:tab w:val="left" w:pos="0"/>
                <w:tab w:val="left" w:pos="3105"/>
                <w:tab w:val="left" w:pos="10065"/>
              </w:tabs>
              <w:ind w:firstLine="709"/>
              <w:jc w:val="both"/>
              <w:rPr>
                <w:rFonts w:eastAsia="Calibri"/>
              </w:rPr>
            </w:pPr>
            <w:r w:rsidRPr="002041A2">
              <w:rPr>
                <w:rFonts w:eastAsia="Calibri"/>
              </w:rPr>
              <w:tab/>
            </w:r>
          </w:p>
          <w:p w14:paraId="357CA16E" w14:textId="77777777" w:rsidR="00AD65E2" w:rsidRPr="002041A2" w:rsidRDefault="00AD65E2" w:rsidP="002041A2">
            <w:pPr>
              <w:tabs>
                <w:tab w:val="left" w:pos="0"/>
                <w:tab w:val="left" w:pos="10065"/>
              </w:tabs>
              <w:ind w:firstLine="709"/>
              <w:jc w:val="both"/>
              <w:rPr>
                <w:rFonts w:eastAsia="Calibri"/>
              </w:rPr>
            </w:pPr>
            <w:r w:rsidRPr="002041A2">
              <w:rPr>
                <w:rFonts w:eastAsia="Calibri"/>
              </w:rPr>
              <w:t>__________/                  /</w:t>
            </w:r>
          </w:p>
        </w:tc>
        <w:tc>
          <w:tcPr>
            <w:tcW w:w="4786" w:type="dxa"/>
            <w:shd w:val="clear" w:color="auto" w:fill="auto"/>
          </w:tcPr>
          <w:p w14:paraId="0949CE75" w14:textId="77777777" w:rsidR="00AD65E2" w:rsidRPr="002041A2" w:rsidRDefault="00AD65E2" w:rsidP="002041A2">
            <w:pPr>
              <w:tabs>
                <w:tab w:val="left" w:pos="0"/>
                <w:tab w:val="left" w:pos="10065"/>
              </w:tabs>
              <w:ind w:firstLine="709"/>
              <w:jc w:val="both"/>
              <w:rPr>
                <w:rFonts w:eastAsia="Calibri"/>
              </w:rPr>
            </w:pPr>
          </w:p>
          <w:p w14:paraId="6F821BA5" w14:textId="77777777" w:rsidR="00AD65E2" w:rsidRPr="002041A2" w:rsidRDefault="00AD65E2" w:rsidP="002041A2">
            <w:pPr>
              <w:tabs>
                <w:tab w:val="left" w:pos="0"/>
                <w:tab w:val="left" w:pos="10065"/>
              </w:tabs>
              <w:ind w:firstLine="709"/>
              <w:jc w:val="both"/>
              <w:rPr>
                <w:rFonts w:eastAsia="Calibri"/>
              </w:rPr>
            </w:pPr>
            <w:r w:rsidRPr="002041A2">
              <w:rPr>
                <w:rFonts w:eastAsia="Calibri"/>
              </w:rPr>
              <w:t>__________/                   /</w:t>
            </w:r>
          </w:p>
        </w:tc>
      </w:tr>
    </w:tbl>
    <w:p w14:paraId="4CFB55EB" w14:textId="77777777" w:rsidR="000A400C" w:rsidRPr="00B67070" w:rsidRDefault="000A400C" w:rsidP="00B67070">
      <w:pPr>
        <w:tabs>
          <w:tab w:val="left" w:pos="10065"/>
        </w:tabs>
        <w:ind w:firstLine="709"/>
        <w:jc w:val="both"/>
        <w:rPr>
          <w:sz w:val="24"/>
        </w:rPr>
      </w:pPr>
    </w:p>
    <w:p w14:paraId="611BF79A" w14:textId="77777777" w:rsidR="00AD65E2" w:rsidRPr="0082720B" w:rsidRDefault="00AD65E2" w:rsidP="00A762FF">
      <w:pPr>
        <w:tabs>
          <w:tab w:val="left" w:pos="10065"/>
        </w:tabs>
        <w:ind w:firstLine="709"/>
        <w:jc w:val="both"/>
        <w:rPr>
          <w:sz w:val="24"/>
        </w:rPr>
        <w:sectPr w:rsidR="00AD65E2" w:rsidRPr="0082720B" w:rsidSect="00074CF7">
          <w:pgSz w:w="11907" w:h="16839" w:code="9"/>
          <w:pgMar w:top="709" w:right="708" w:bottom="1135" w:left="993" w:header="720" w:footer="472" w:gutter="0"/>
          <w:pgNumType w:start="1"/>
          <w:cols w:space="708"/>
          <w:docGrid w:linePitch="381"/>
        </w:sectPr>
      </w:pPr>
    </w:p>
    <w:p w14:paraId="08F6C9FB" w14:textId="43CE3A6F" w:rsidR="000A400C" w:rsidRPr="002041A2" w:rsidRDefault="000A400C" w:rsidP="002041A2">
      <w:pPr>
        <w:pStyle w:val="7"/>
        <w:tabs>
          <w:tab w:val="left" w:pos="10065"/>
        </w:tabs>
        <w:spacing w:before="0" w:after="0"/>
        <w:ind w:firstLine="709"/>
        <w:jc w:val="right"/>
        <w:rPr>
          <w:rFonts w:ascii="Times New Roman" w:hAnsi="Times New Roman"/>
        </w:rPr>
      </w:pPr>
      <w:r w:rsidRPr="002041A2">
        <w:rPr>
          <w:rFonts w:ascii="Times New Roman" w:hAnsi="Times New Roman"/>
        </w:rPr>
        <w:lastRenderedPageBreak/>
        <w:t xml:space="preserve">Приложение № </w:t>
      </w:r>
      <w:r w:rsidR="00C531D0" w:rsidRPr="002041A2">
        <w:rPr>
          <w:rFonts w:ascii="Times New Roman" w:hAnsi="Times New Roman"/>
        </w:rPr>
        <w:t>4</w:t>
      </w:r>
      <w:r w:rsidRPr="002041A2">
        <w:rPr>
          <w:rFonts w:ascii="Times New Roman" w:hAnsi="Times New Roman"/>
        </w:rPr>
        <w:t xml:space="preserve"> </w:t>
      </w:r>
      <w:r w:rsidR="00AD65E2" w:rsidRPr="0082720B">
        <w:rPr>
          <w:rFonts w:ascii="Times New Roman" w:hAnsi="Times New Roman"/>
        </w:rPr>
        <w:br/>
      </w:r>
      <w:r w:rsidRPr="002041A2">
        <w:rPr>
          <w:rFonts w:ascii="Times New Roman" w:hAnsi="Times New Roman"/>
        </w:rPr>
        <w:t xml:space="preserve">к договору </w:t>
      </w:r>
      <w:r w:rsidR="00AD65E2" w:rsidRPr="0082720B">
        <w:rPr>
          <w:rFonts w:ascii="Times New Roman" w:hAnsi="Times New Roman"/>
        </w:rPr>
        <w:t>№__________</w:t>
      </w:r>
      <w:r w:rsidRPr="0082720B">
        <w:rPr>
          <w:rFonts w:ascii="Times New Roman" w:hAnsi="Times New Roman"/>
        </w:rPr>
        <w:t>__</w:t>
      </w:r>
      <w:r w:rsidR="00AD65E2" w:rsidRPr="0082720B">
        <w:rPr>
          <w:rFonts w:ascii="Times New Roman" w:hAnsi="Times New Roman"/>
        </w:rPr>
        <w:t xml:space="preserve"> </w:t>
      </w:r>
      <w:r w:rsidR="00AD65E2" w:rsidRPr="002041A2">
        <w:rPr>
          <w:rFonts w:ascii="Times New Roman" w:hAnsi="Times New Roman"/>
        </w:rPr>
        <w:t xml:space="preserve">от </w:t>
      </w:r>
      <w:r w:rsidR="00AD65E2" w:rsidRPr="0082720B">
        <w:rPr>
          <w:rFonts w:ascii="Times New Roman" w:hAnsi="Times New Roman"/>
        </w:rPr>
        <w:t>______________</w:t>
      </w:r>
    </w:p>
    <w:p w14:paraId="7EAF5F66" w14:textId="77777777" w:rsidR="00C531D0" w:rsidRPr="002041A2" w:rsidRDefault="00C531D0" w:rsidP="002041A2">
      <w:pPr>
        <w:pStyle w:val="af9"/>
        <w:widowControl w:val="0"/>
        <w:tabs>
          <w:tab w:val="left" w:pos="10065"/>
        </w:tabs>
        <w:suppressAutoHyphens/>
        <w:jc w:val="center"/>
        <w:rPr>
          <w:rFonts w:ascii="Times New Roman" w:hAnsi="Times New Roman"/>
          <w:sz w:val="24"/>
          <w:lang w:val="ru-RU"/>
        </w:rPr>
      </w:pPr>
    </w:p>
    <w:p w14:paraId="73AEFF83" w14:textId="77777777" w:rsidR="003635D0" w:rsidRPr="00941835" w:rsidRDefault="003635D0" w:rsidP="003635D0">
      <w:pPr>
        <w:pStyle w:val="af9"/>
        <w:widowControl w:val="0"/>
        <w:tabs>
          <w:tab w:val="left" w:pos="10065"/>
        </w:tabs>
        <w:suppressAutoHyphens/>
        <w:jc w:val="center"/>
        <w:rPr>
          <w:rFonts w:ascii="Times New Roman" w:hAnsi="Times New Roman"/>
          <w:color w:val="FF0000"/>
          <w:sz w:val="28"/>
          <w:szCs w:val="28"/>
          <w:lang w:val="ru-RU"/>
        </w:rPr>
      </w:pPr>
      <w:r w:rsidRPr="00941835">
        <w:rPr>
          <w:rFonts w:ascii="Times New Roman" w:hAnsi="Times New Roman"/>
          <w:color w:val="FF0000"/>
          <w:sz w:val="28"/>
          <w:szCs w:val="28"/>
          <w:lang w:val="ru-RU"/>
        </w:rPr>
        <w:t>Перечень, условия и сроки передачи документации</w:t>
      </w:r>
    </w:p>
    <w:p w14:paraId="1B8D2E3E" w14:textId="77777777" w:rsidR="003635D0" w:rsidRPr="00941835" w:rsidRDefault="003635D0" w:rsidP="003635D0">
      <w:pPr>
        <w:pStyle w:val="af9"/>
        <w:widowControl w:val="0"/>
        <w:tabs>
          <w:tab w:val="left" w:pos="10065"/>
        </w:tabs>
        <w:suppressAutoHyphens/>
        <w:jc w:val="center"/>
        <w:rPr>
          <w:rFonts w:ascii="Times New Roman" w:hAnsi="Times New Roman"/>
          <w:b/>
          <w:color w:val="FF0000"/>
          <w:sz w:val="28"/>
          <w:szCs w:val="28"/>
          <w:lang w:val="ru-RU"/>
        </w:rPr>
      </w:pPr>
    </w:p>
    <w:p w14:paraId="1233B859" w14:textId="77777777" w:rsidR="003635D0" w:rsidRPr="00941835" w:rsidRDefault="003635D0" w:rsidP="00F432FE">
      <w:pPr>
        <w:pStyle w:val="af9"/>
        <w:widowControl w:val="0"/>
        <w:numPr>
          <w:ilvl w:val="0"/>
          <w:numId w:val="4"/>
        </w:numPr>
        <w:tabs>
          <w:tab w:val="left" w:pos="567"/>
        </w:tabs>
        <w:suppressAutoHyphens/>
        <w:ind w:left="0" w:firstLine="426"/>
        <w:jc w:val="both"/>
        <w:rPr>
          <w:rFonts w:ascii="Times New Roman" w:hAnsi="Times New Roman"/>
          <w:color w:val="FF0000"/>
          <w:sz w:val="28"/>
          <w:szCs w:val="28"/>
          <w:lang w:val="ru-RU"/>
        </w:rPr>
      </w:pPr>
      <w:r w:rsidRPr="00941835">
        <w:rPr>
          <w:rFonts w:ascii="Times New Roman" w:hAnsi="Times New Roman"/>
          <w:color w:val="FF0000"/>
          <w:sz w:val="28"/>
          <w:szCs w:val="28"/>
          <w:lang w:val="ru-RU"/>
        </w:rPr>
        <w:t xml:space="preserve">Настоящее приложение к договору устанавливает требования к перечню, условиям и срокам передачи сопроводительной документации к оборудованию, основанные на требованиях НТД к оборудованию, отнесенного к 1, 2, 3, 4 классам безопасности по НП-001-15 и требованиях НТД к номенклатурным группам однотипного оборудования. </w:t>
      </w:r>
    </w:p>
    <w:p w14:paraId="6533EE2B" w14:textId="77777777" w:rsidR="003635D0" w:rsidRPr="00941835" w:rsidRDefault="003635D0" w:rsidP="00F432FE">
      <w:pPr>
        <w:pStyle w:val="af9"/>
        <w:widowControl w:val="0"/>
        <w:numPr>
          <w:ilvl w:val="0"/>
          <w:numId w:val="4"/>
        </w:numPr>
        <w:tabs>
          <w:tab w:val="left" w:pos="567"/>
        </w:tabs>
        <w:suppressAutoHyphens/>
        <w:ind w:left="0" w:firstLine="426"/>
        <w:jc w:val="both"/>
        <w:rPr>
          <w:rFonts w:ascii="Times New Roman" w:hAnsi="Times New Roman"/>
          <w:color w:val="FF0000"/>
          <w:sz w:val="28"/>
          <w:szCs w:val="28"/>
          <w:lang w:val="ru-RU"/>
        </w:rPr>
      </w:pPr>
      <w:r w:rsidRPr="00941835">
        <w:rPr>
          <w:rFonts w:ascii="Times New Roman" w:hAnsi="Times New Roman"/>
          <w:color w:val="FF0000"/>
          <w:sz w:val="28"/>
          <w:szCs w:val="28"/>
          <w:lang w:val="ru-RU"/>
        </w:rPr>
        <w:t>Передаваемая Покупателю документация должна быть оформлена в соответствии с требованиями федеральных норм и правил в области использования атомной энергии (ФНП), а также предварительных национальных стандартов, национальных стандартов, государственных стандартов (ГОСТ), отраслевых стандартов (ОСТ), стандартов организации (СТП/СТО), руководящей документации эксплуатирующей организации (РД ЭО), поименованных в договоре.</w:t>
      </w:r>
    </w:p>
    <w:p w14:paraId="1444DE89" w14:textId="77777777" w:rsidR="003635D0" w:rsidRPr="00941835" w:rsidRDefault="003635D0" w:rsidP="00F432FE">
      <w:pPr>
        <w:pStyle w:val="af9"/>
        <w:widowControl w:val="0"/>
        <w:numPr>
          <w:ilvl w:val="0"/>
          <w:numId w:val="4"/>
        </w:numPr>
        <w:tabs>
          <w:tab w:val="left" w:pos="567"/>
        </w:tabs>
        <w:suppressAutoHyphens/>
        <w:ind w:left="0" w:firstLine="426"/>
        <w:jc w:val="both"/>
        <w:rPr>
          <w:rFonts w:ascii="Times New Roman" w:hAnsi="Times New Roman"/>
          <w:color w:val="FF0000"/>
          <w:sz w:val="28"/>
          <w:szCs w:val="28"/>
          <w:lang w:val="ru-RU"/>
        </w:rPr>
      </w:pPr>
      <w:r w:rsidRPr="00941835">
        <w:rPr>
          <w:rFonts w:ascii="Times New Roman" w:hAnsi="Times New Roman"/>
          <w:color w:val="FF0000"/>
          <w:sz w:val="28"/>
          <w:szCs w:val="28"/>
          <w:lang w:val="ru-RU"/>
        </w:rPr>
        <w:t>Источники требований:</w:t>
      </w:r>
    </w:p>
    <w:p w14:paraId="3119EB5D" w14:textId="77777777" w:rsidR="003635D0" w:rsidRPr="00941835" w:rsidRDefault="003635D0" w:rsidP="003635D0">
      <w:pPr>
        <w:pStyle w:val="af9"/>
        <w:widowControl w:val="0"/>
        <w:tabs>
          <w:tab w:val="left" w:pos="567"/>
        </w:tabs>
        <w:suppressAutoHyphens/>
        <w:ind w:firstLine="709"/>
        <w:jc w:val="both"/>
        <w:rPr>
          <w:rFonts w:ascii="Times New Roman" w:hAnsi="Times New Roman"/>
          <w:color w:val="FF0000"/>
          <w:sz w:val="28"/>
          <w:szCs w:val="28"/>
          <w:lang w:val="ru-RU"/>
        </w:rPr>
      </w:pPr>
      <w:r w:rsidRPr="00941835">
        <w:rPr>
          <w:rFonts w:ascii="Times New Roman" w:hAnsi="Times New Roman"/>
          <w:color w:val="FF0000"/>
          <w:sz w:val="28"/>
          <w:szCs w:val="28"/>
          <w:lang w:val="ru-RU"/>
        </w:rPr>
        <w:t>1) Федеральные законы и постановления Правительства Российской Федерации, совместные решения органов исполнительной власти:</w:t>
      </w:r>
    </w:p>
    <w:p w14:paraId="4A670E19" w14:textId="77777777" w:rsidR="003635D0" w:rsidRPr="00941835" w:rsidRDefault="003635D0" w:rsidP="003635D0">
      <w:pPr>
        <w:pStyle w:val="af9"/>
        <w:widowControl w:val="0"/>
        <w:tabs>
          <w:tab w:val="left" w:pos="10065"/>
        </w:tabs>
        <w:suppressAutoHyphens/>
        <w:ind w:firstLine="709"/>
        <w:jc w:val="both"/>
        <w:rPr>
          <w:rFonts w:ascii="Times New Roman" w:hAnsi="Times New Roman"/>
          <w:color w:val="FF0000"/>
          <w:sz w:val="28"/>
          <w:szCs w:val="28"/>
          <w:lang w:val="ru-RU"/>
        </w:rPr>
      </w:pPr>
      <w:r w:rsidRPr="00941835">
        <w:rPr>
          <w:rFonts w:ascii="Times New Roman" w:hAnsi="Times New Roman"/>
          <w:color w:val="FF0000"/>
          <w:sz w:val="28"/>
          <w:szCs w:val="28"/>
          <w:lang w:val="ru-RU"/>
        </w:rPr>
        <w:t>- федеральный закон Российской Федерации от 21 ноября 1995 № 170-ФЗ «Об использовании атомной энергии»;</w:t>
      </w:r>
    </w:p>
    <w:p w14:paraId="6E94C193" w14:textId="77777777" w:rsidR="003635D0" w:rsidRPr="00941835" w:rsidRDefault="003635D0" w:rsidP="003635D0">
      <w:pPr>
        <w:pStyle w:val="af9"/>
        <w:widowControl w:val="0"/>
        <w:tabs>
          <w:tab w:val="left" w:pos="10065"/>
        </w:tabs>
        <w:suppressAutoHyphens/>
        <w:ind w:firstLine="709"/>
        <w:jc w:val="both"/>
        <w:rPr>
          <w:rFonts w:ascii="Times New Roman" w:hAnsi="Times New Roman"/>
          <w:color w:val="FF0000"/>
          <w:sz w:val="28"/>
          <w:szCs w:val="28"/>
          <w:lang w:val="ru-RU"/>
        </w:rPr>
      </w:pPr>
      <w:r w:rsidRPr="00941835">
        <w:rPr>
          <w:rFonts w:ascii="Times New Roman" w:hAnsi="Times New Roman"/>
          <w:color w:val="FF0000"/>
          <w:sz w:val="28"/>
          <w:szCs w:val="28"/>
          <w:lang w:val="ru-RU"/>
        </w:rPr>
        <w:t>- федеральный закон Российской Федерации от 27 декабря 2002 № 184-ФЗ «О техническом регулировании»;</w:t>
      </w:r>
    </w:p>
    <w:p w14:paraId="5BD32534" w14:textId="77777777" w:rsidR="003635D0" w:rsidRPr="00941835" w:rsidRDefault="003635D0" w:rsidP="003635D0">
      <w:pPr>
        <w:pStyle w:val="af9"/>
        <w:widowControl w:val="0"/>
        <w:tabs>
          <w:tab w:val="left" w:pos="10065"/>
        </w:tabs>
        <w:suppressAutoHyphens/>
        <w:ind w:firstLine="709"/>
        <w:jc w:val="both"/>
        <w:rPr>
          <w:rFonts w:ascii="Times New Roman" w:hAnsi="Times New Roman"/>
          <w:color w:val="FF0000"/>
          <w:sz w:val="28"/>
          <w:szCs w:val="28"/>
          <w:lang w:val="ru-RU"/>
        </w:rPr>
      </w:pPr>
      <w:r w:rsidRPr="00941835">
        <w:rPr>
          <w:rFonts w:ascii="Times New Roman" w:hAnsi="Times New Roman"/>
          <w:color w:val="FF0000"/>
          <w:sz w:val="28"/>
          <w:szCs w:val="28"/>
          <w:lang w:val="ru-RU"/>
        </w:rPr>
        <w:t>- федеральный закон Российской Федерации от 26.06.2008 №102-ФЗ «Об обеспечении единства измерений»;</w:t>
      </w:r>
    </w:p>
    <w:p w14:paraId="4E471F05" w14:textId="77777777" w:rsidR="003635D0" w:rsidRDefault="003635D0" w:rsidP="003635D0">
      <w:pPr>
        <w:pStyle w:val="af9"/>
        <w:widowControl w:val="0"/>
        <w:tabs>
          <w:tab w:val="left" w:pos="10065"/>
        </w:tabs>
        <w:suppressAutoHyphens/>
        <w:ind w:firstLine="709"/>
        <w:jc w:val="both"/>
        <w:rPr>
          <w:rFonts w:ascii="Times New Roman" w:hAnsi="Times New Roman"/>
          <w:color w:val="FF0000"/>
          <w:sz w:val="28"/>
          <w:szCs w:val="28"/>
          <w:lang w:val="ru-RU"/>
        </w:rPr>
      </w:pPr>
      <w:r w:rsidRPr="00941835">
        <w:rPr>
          <w:rFonts w:ascii="Times New Roman" w:hAnsi="Times New Roman"/>
          <w:color w:val="FF0000"/>
          <w:sz w:val="28"/>
          <w:szCs w:val="28"/>
          <w:lang w:val="ru-RU"/>
        </w:rPr>
        <w:t>- постановление Правительства Российской Федерации от 01.12.2009 №982 «Об утверждении единого перечня продукции, подлежащей обязательной сертификации, и единого перечня продукции, подтверждение соответствия которой осуществляется в форме принятия декларации о соответствии»;</w:t>
      </w:r>
    </w:p>
    <w:p w14:paraId="654267BF" w14:textId="77777777" w:rsidR="00F2224D" w:rsidRPr="00F2224D" w:rsidRDefault="00F2224D" w:rsidP="00F2224D">
      <w:pPr>
        <w:widowControl w:val="0"/>
        <w:suppressAutoHyphens/>
        <w:ind w:firstLine="709"/>
        <w:jc w:val="both"/>
        <w:rPr>
          <w:rFonts w:eastAsia="Calibri"/>
          <w:color w:val="FF0000"/>
          <w:szCs w:val="28"/>
          <w:lang w:eastAsia="en-US"/>
        </w:rPr>
      </w:pPr>
      <w:r w:rsidRPr="00F2224D">
        <w:rPr>
          <w:rFonts w:eastAsia="Calibri"/>
          <w:color w:val="FF0000"/>
          <w:szCs w:val="28"/>
          <w:lang w:eastAsia="en-US"/>
        </w:rPr>
        <w:t>- постановление Правительства Российской Федерации от 15.06.2016 №544 «Об особенностях оценки соответствия продукции, для которой устанавливаются требования, связанные с обеспечением безопасности в области использования атомной энергии, а также процессов ее проектирования (включая изыскания), производства, строительства, монтажа, наладки, эксплуатации, хранения, перевозки, реализации, утилизации и захоронения в отношении продукции (работ, услуг), для которой устанавливаются требования, связанные с обеспечением безопасности в области использования атомной энергии, а также процессов и иных объектов стандартизации, связанных с такой продукцией»;</w:t>
      </w:r>
    </w:p>
    <w:p w14:paraId="29806A70" w14:textId="3F92F708" w:rsidR="00F2224D" w:rsidRPr="00F2224D" w:rsidRDefault="00F2224D" w:rsidP="00F2224D">
      <w:pPr>
        <w:pStyle w:val="af9"/>
        <w:widowControl w:val="0"/>
        <w:tabs>
          <w:tab w:val="left" w:pos="10065"/>
        </w:tabs>
        <w:suppressAutoHyphens/>
        <w:ind w:firstLine="709"/>
        <w:jc w:val="both"/>
        <w:rPr>
          <w:rFonts w:ascii="Times New Roman" w:hAnsi="Times New Roman"/>
          <w:color w:val="FF0000"/>
          <w:sz w:val="28"/>
          <w:szCs w:val="28"/>
          <w:lang w:val="ru-RU"/>
        </w:rPr>
      </w:pPr>
      <w:r w:rsidRPr="00F2224D">
        <w:rPr>
          <w:rFonts w:ascii="Times New Roman" w:hAnsi="Times New Roman"/>
          <w:color w:val="FF0000"/>
          <w:sz w:val="28"/>
          <w:szCs w:val="28"/>
          <w:lang w:val="ru-RU"/>
        </w:rPr>
        <w:t>- постановление Правительства Российской Федерации от 12.07.2016 №669 «Об утверждении Положения о стандартизации в отношении продукции (работ, услуг), для которой устанавливаются требования, связанные с обеспечением безопасности в области использования атомной энергии, а также процессов и иных объектов стандартизации, связанных с такой продукцией»;</w:t>
      </w:r>
    </w:p>
    <w:p w14:paraId="0E4FF625" w14:textId="77777777" w:rsidR="003635D0" w:rsidRPr="00941835" w:rsidRDefault="003635D0" w:rsidP="003635D0">
      <w:pPr>
        <w:pStyle w:val="af9"/>
        <w:widowControl w:val="0"/>
        <w:tabs>
          <w:tab w:val="left" w:pos="567"/>
        </w:tabs>
        <w:suppressAutoHyphens/>
        <w:ind w:left="709"/>
        <w:jc w:val="both"/>
        <w:rPr>
          <w:rFonts w:ascii="Times New Roman" w:hAnsi="Times New Roman"/>
          <w:color w:val="FF0000"/>
          <w:sz w:val="28"/>
          <w:szCs w:val="28"/>
          <w:lang w:val="ru-RU"/>
        </w:rPr>
      </w:pPr>
      <w:r w:rsidRPr="00941835">
        <w:rPr>
          <w:rFonts w:ascii="Times New Roman" w:hAnsi="Times New Roman"/>
          <w:color w:val="FF0000"/>
          <w:sz w:val="28"/>
          <w:szCs w:val="28"/>
          <w:lang w:val="ru-RU"/>
        </w:rPr>
        <w:t>2) Федеральные нормы и правила в области использования атомной энергии:</w:t>
      </w:r>
    </w:p>
    <w:p w14:paraId="2CA29966" w14:textId="77777777" w:rsidR="003635D0" w:rsidRPr="00941835" w:rsidRDefault="003635D0" w:rsidP="003635D0">
      <w:pPr>
        <w:pStyle w:val="af9"/>
        <w:widowControl w:val="0"/>
        <w:tabs>
          <w:tab w:val="left" w:pos="567"/>
        </w:tabs>
        <w:suppressAutoHyphens/>
        <w:ind w:left="709"/>
        <w:jc w:val="both"/>
        <w:rPr>
          <w:rFonts w:ascii="Times New Roman" w:hAnsi="Times New Roman"/>
          <w:color w:val="FF0000"/>
          <w:sz w:val="28"/>
          <w:szCs w:val="28"/>
          <w:lang w:val="ru-RU"/>
        </w:rPr>
      </w:pPr>
      <w:r w:rsidRPr="00941835">
        <w:rPr>
          <w:rFonts w:ascii="Times New Roman" w:hAnsi="Times New Roman"/>
          <w:color w:val="FF0000"/>
          <w:sz w:val="28"/>
          <w:szCs w:val="28"/>
          <w:lang w:val="ru-RU"/>
        </w:rPr>
        <w:t>- НП-001-15 «Общие положения обеспечения безопасности атомных станций»;</w:t>
      </w:r>
    </w:p>
    <w:p w14:paraId="74E39B1E" w14:textId="7F3EE5BE" w:rsidR="003635D0" w:rsidRPr="00526605" w:rsidRDefault="00526605" w:rsidP="003635D0">
      <w:pPr>
        <w:pStyle w:val="af9"/>
        <w:widowControl w:val="0"/>
        <w:tabs>
          <w:tab w:val="left" w:pos="567"/>
        </w:tabs>
        <w:suppressAutoHyphens/>
        <w:ind w:left="709"/>
        <w:jc w:val="both"/>
        <w:rPr>
          <w:rFonts w:ascii="Times New Roman" w:hAnsi="Times New Roman"/>
          <w:color w:val="FF0000"/>
          <w:sz w:val="28"/>
          <w:szCs w:val="28"/>
          <w:lang w:val="ru-RU"/>
        </w:rPr>
      </w:pPr>
      <w:r w:rsidRPr="00526605">
        <w:rPr>
          <w:rFonts w:ascii="Times New Roman" w:hAnsi="Times New Roman"/>
          <w:color w:val="FF0000"/>
          <w:sz w:val="28"/>
          <w:szCs w:val="28"/>
          <w:lang w:val="ru-RU"/>
        </w:rPr>
        <w:lastRenderedPageBreak/>
        <w:t>- НП-089-15 «Правила устройства и безопасной эксплуатации оборудования и трубопроводов атомных энергетических установок»;</w:t>
      </w:r>
    </w:p>
    <w:p w14:paraId="5AC2CF86" w14:textId="77777777" w:rsidR="003635D0" w:rsidRPr="00941835" w:rsidRDefault="003635D0" w:rsidP="003635D0">
      <w:pPr>
        <w:pStyle w:val="af9"/>
        <w:widowControl w:val="0"/>
        <w:tabs>
          <w:tab w:val="left" w:pos="567"/>
        </w:tabs>
        <w:suppressAutoHyphens/>
        <w:ind w:left="709"/>
        <w:jc w:val="both"/>
        <w:rPr>
          <w:rFonts w:ascii="Times New Roman" w:hAnsi="Times New Roman"/>
          <w:color w:val="FF0000"/>
          <w:sz w:val="28"/>
          <w:szCs w:val="28"/>
          <w:lang w:val="ru-RU"/>
        </w:rPr>
      </w:pPr>
      <w:r w:rsidRPr="00941835">
        <w:rPr>
          <w:rFonts w:ascii="Times New Roman" w:hAnsi="Times New Roman"/>
          <w:color w:val="FF0000"/>
          <w:sz w:val="28"/>
          <w:szCs w:val="28"/>
          <w:lang w:val="ru-RU"/>
        </w:rPr>
        <w:t>- НП-086-12 «Правила устройства и эксплуатации исполнительных механизмов органов воздействия на реактивность»;</w:t>
      </w:r>
    </w:p>
    <w:p w14:paraId="63D23624" w14:textId="77777777" w:rsidR="00526605" w:rsidRPr="00526605" w:rsidRDefault="00526605" w:rsidP="00526605">
      <w:pPr>
        <w:pStyle w:val="af9"/>
        <w:widowControl w:val="0"/>
        <w:tabs>
          <w:tab w:val="left" w:pos="567"/>
        </w:tabs>
        <w:suppressAutoHyphens/>
        <w:ind w:left="709"/>
        <w:jc w:val="both"/>
        <w:rPr>
          <w:rFonts w:ascii="Times New Roman" w:hAnsi="Times New Roman"/>
          <w:color w:val="FF0000"/>
          <w:sz w:val="28"/>
          <w:szCs w:val="28"/>
          <w:lang w:val="ru-RU"/>
        </w:rPr>
      </w:pPr>
      <w:r w:rsidRPr="00526605">
        <w:rPr>
          <w:rFonts w:ascii="Times New Roman" w:hAnsi="Times New Roman"/>
          <w:color w:val="FF0000"/>
          <w:sz w:val="28"/>
          <w:szCs w:val="28"/>
          <w:lang w:val="ru-RU"/>
        </w:rPr>
        <w:t>- НП-043-18 «Требования к устройству и безопасной эксплуатации грузоподъемных машин и механизмов, применяемых на объектах использования атомной энергии»;</w:t>
      </w:r>
    </w:p>
    <w:p w14:paraId="06B1BE36" w14:textId="77777777" w:rsidR="00526605" w:rsidRPr="00526605" w:rsidRDefault="00526605" w:rsidP="00526605">
      <w:pPr>
        <w:pStyle w:val="af9"/>
        <w:widowControl w:val="0"/>
        <w:tabs>
          <w:tab w:val="left" w:pos="567"/>
        </w:tabs>
        <w:suppressAutoHyphens/>
        <w:ind w:left="709"/>
        <w:jc w:val="both"/>
        <w:rPr>
          <w:rFonts w:ascii="Times New Roman" w:hAnsi="Times New Roman"/>
          <w:color w:val="FF0000"/>
          <w:sz w:val="28"/>
          <w:szCs w:val="28"/>
          <w:lang w:val="ru-RU"/>
        </w:rPr>
      </w:pPr>
      <w:r w:rsidRPr="00526605">
        <w:rPr>
          <w:rFonts w:ascii="Times New Roman" w:hAnsi="Times New Roman"/>
          <w:color w:val="FF0000"/>
          <w:sz w:val="28"/>
          <w:szCs w:val="28"/>
          <w:lang w:val="ru-RU"/>
        </w:rPr>
        <w:t>- НП-044-18 «Правила устройства и безопасной эксплуатации сосудов, работающих под избыточным давлением, для объектов использования атомной энергии»;</w:t>
      </w:r>
    </w:p>
    <w:p w14:paraId="471DFA2A" w14:textId="77777777" w:rsidR="00526605" w:rsidRPr="00526605" w:rsidRDefault="00526605" w:rsidP="00526605">
      <w:pPr>
        <w:pStyle w:val="af9"/>
        <w:widowControl w:val="0"/>
        <w:tabs>
          <w:tab w:val="left" w:pos="567"/>
        </w:tabs>
        <w:suppressAutoHyphens/>
        <w:ind w:left="709"/>
        <w:jc w:val="both"/>
        <w:rPr>
          <w:rFonts w:ascii="Times New Roman" w:hAnsi="Times New Roman"/>
          <w:color w:val="FF0000"/>
          <w:sz w:val="28"/>
          <w:szCs w:val="28"/>
          <w:lang w:val="ru-RU"/>
        </w:rPr>
      </w:pPr>
      <w:r w:rsidRPr="00526605">
        <w:rPr>
          <w:rFonts w:ascii="Times New Roman" w:hAnsi="Times New Roman"/>
          <w:color w:val="FF0000"/>
          <w:sz w:val="28"/>
          <w:szCs w:val="28"/>
          <w:lang w:val="ru-RU"/>
        </w:rPr>
        <w:t>- НП-045-18 «Правила устройства и безопасной эксплуатации трубопроводов пара и горячей воды для объектов использования атомной энергии»;</w:t>
      </w:r>
    </w:p>
    <w:p w14:paraId="44F4DEE5" w14:textId="77777777" w:rsidR="00526605" w:rsidRPr="00526605" w:rsidRDefault="00526605" w:rsidP="00526605">
      <w:pPr>
        <w:pStyle w:val="af9"/>
        <w:widowControl w:val="0"/>
        <w:tabs>
          <w:tab w:val="left" w:pos="567"/>
        </w:tabs>
        <w:suppressAutoHyphens/>
        <w:ind w:left="709"/>
        <w:jc w:val="both"/>
        <w:rPr>
          <w:rFonts w:ascii="Times New Roman" w:hAnsi="Times New Roman"/>
          <w:color w:val="FF0000"/>
          <w:sz w:val="28"/>
          <w:szCs w:val="28"/>
          <w:lang w:val="ru-RU"/>
        </w:rPr>
      </w:pPr>
      <w:r w:rsidRPr="00526605">
        <w:rPr>
          <w:rFonts w:ascii="Times New Roman" w:hAnsi="Times New Roman"/>
          <w:color w:val="FF0000"/>
          <w:sz w:val="28"/>
          <w:szCs w:val="28"/>
          <w:lang w:val="ru-RU"/>
        </w:rPr>
        <w:t>- НП-046-18 «Правила устройства и безопасной эксплуатации паровых и водогрейных котлов для объектов использования атомной энергии»;</w:t>
      </w:r>
    </w:p>
    <w:p w14:paraId="0252D24D" w14:textId="77777777" w:rsidR="003635D0" w:rsidRPr="00941835" w:rsidRDefault="003635D0" w:rsidP="003635D0">
      <w:pPr>
        <w:pStyle w:val="af9"/>
        <w:widowControl w:val="0"/>
        <w:tabs>
          <w:tab w:val="left" w:pos="567"/>
        </w:tabs>
        <w:suppressAutoHyphens/>
        <w:ind w:left="709"/>
        <w:jc w:val="both"/>
        <w:rPr>
          <w:rFonts w:ascii="Times New Roman" w:hAnsi="Times New Roman"/>
          <w:color w:val="FF0000"/>
          <w:sz w:val="28"/>
          <w:szCs w:val="28"/>
          <w:lang w:val="ru-RU"/>
        </w:rPr>
      </w:pPr>
      <w:r w:rsidRPr="00941835">
        <w:rPr>
          <w:rFonts w:ascii="Times New Roman" w:hAnsi="Times New Roman"/>
          <w:color w:val="FF0000"/>
          <w:sz w:val="28"/>
          <w:szCs w:val="28"/>
          <w:lang w:val="ru-RU"/>
        </w:rPr>
        <w:t>- НП-062-05 «Правила устройства и безопасной эксплуатации оборудования и изделий реакторных установок с водным теплоносителем плавучих атомных станций»;</w:t>
      </w:r>
    </w:p>
    <w:p w14:paraId="3E5A8BB8" w14:textId="77777777" w:rsidR="003635D0" w:rsidRPr="00941835" w:rsidRDefault="003635D0" w:rsidP="003635D0">
      <w:pPr>
        <w:pStyle w:val="af9"/>
        <w:widowControl w:val="0"/>
        <w:tabs>
          <w:tab w:val="left" w:pos="567"/>
        </w:tabs>
        <w:suppressAutoHyphens/>
        <w:ind w:left="709"/>
        <w:jc w:val="both"/>
        <w:rPr>
          <w:rFonts w:ascii="Times New Roman" w:hAnsi="Times New Roman"/>
          <w:color w:val="FF0000"/>
          <w:sz w:val="28"/>
          <w:szCs w:val="28"/>
          <w:lang w:val="ru-RU"/>
        </w:rPr>
      </w:pPr>
      <w:r w:rsidRPr="00941835">
        <w:rPr>
          <w:rFonts w:ascii="Times New Roman" w:hAnsi="Times New Roman"/>
          <w:color w:val="FF0000"/>
          <w:sz w:val="28"/>
          <w:szCs w:val="28"/>
          <w:lang w:val="ru-RU"/>
        </w:rPr>
        <w:t>- НП-068-05 «Трубопроводная арматура для атомных станций. Общие технические требования»;</w:t>
      </w:r>
    </w:p>
    <w:p w14:paraId="32AEF115" w14:textId="77777777" w:rsidR="003635D0" w:rsidRPr="00941835" w:rsidRDefault="003635D0" w:rsidP="003635D0">
      <w:pPr>
        <w:pStyle w:val="af9"/>
        <w:widowControl w:val="0"/>
        <w:tabs>
          <w:tab w:val="left" w:pos="567"/>
        </w:tabs>
        <w:suppressAutoHyphens/>
        <w:ind w:left="709"/>
        <w:jc w:val="both"/>
        <w:rPr>
          <w:rFonts w:ascii="Times New Roman" w:hAnsi="Times New Roman"/>
          <w:color w:val="FF0000"/>
          <w:sz w:val="28"/>
          <w:szCs w:val="28"/>
          <w:lang w:val="ru-RU"/>
        </w:rPr>
      </w:pPr>
      <w:r w:rsidRPr="00941835">
        <w:rPr>
          <w:rFonts w:ascii="Times New Roman" w:hAnsi="Times New Roman"/>
          <w:color w:val="FF0000"/>
          <w:sz w:val="28"/>
          <w:szCs w:val="28"/>
          <w:lang w:val="ru-RU"/>
        </w:rPr>
        <w:t>- НП-071-18 «Правила оценки соответствия продукции, для которой устанавливаются требования, связанные с обеспечением безопасности в области использования атомной энергии, а также процессов ее проектирования (включая изыскания), производства, строительства, монтажа, наладки, эксплуатации, хранения, перевозки, реализации, утилизации и захоронения»;</w:t>
      </w:r>
    </w:p>
    <w:p w14:paraId="7C6377EF" w14:textId="77777777" w:rsidR="003635D0" w:rsidRDefault="003635D0" w:rsidP="003635D0">
      <w:pPr>
        <w:pStyle w:val="af9"/>
        <w:widowControl w:val="0"/>
        <w:tabs>
          <w:tab w:val="left" w:pos="567"/>
        </w:tabs>
        <w:suppressAutoHyphens/>
        <w:ind w:left="709"/>
        <w:jc w:val="both"/>
        <w:rPr>
          <w:rFonts w:ascii="Times New Roman" w:hAnsi="Times New Roman"/>
          <w:color w:val="FF0000"/>
          <w:sz w:val="28"/>
          <w:szCs w:val="28"/>
          <w:lang w:val="ru-RU"/>
        </w:rPr>
      </w:pPr>
      <w:r w:rsidRPr="00941835">
        <w:rPr>
          <w:rFonts w:ascii="Times New Roman" w:hAnsi="Times New Roman"/>
          <w:color w:val="FF0000"/>
          <w:sz w:val="28"/>
          <w:szCs w:val="28"/>
          <w:lang w:val="ru-RU"/>
        </w:rPr>
        <w:t>- НП-080-07 «Основные требования к тепловыделяющим элементам и тепловыделяющим сборкам с уран-плутониевым (МОКС) топливом для атомных станций»;</w:t>
      </w:r>
    </w:p>
    <w:p w14:paraId="00289F04" w14:textId="77777777" w:rsidR="00526605" w:rsidRPr="00941835" w:rsidRDefault="00526605" w:rsidP="00526605">
      <w:pPr>
        <w:pStyle w:val="af9"/>
        <w:widowControl w:val="0"/>
        <w:tabs>
          <w:tab w:val="left" w:pos="567"/>
        </w:tabs>
        <w:suppressAutoHyphens/>
        <w:ind w:left="709"/>
        <w:jc w:val="both"/>
        <w:rPr>
          <w:rFonts w:ascii="Times New Roman" w:hAnsi="Times New Roman"/>
          <w:color w:val="FF0000"/>
          <w:sz w:val="28"/>
          <w:szCs w:val="28"/>
          <w:lang w:val="ru-RU"/>
        </w:rPr>
      </w:pPr>
      <w:r w:rsidRPr="00941835">
        <w:rPr>
          <w:rFonts w:ascii="Times New Roman" w:hAnsi="Times New Roman"/>
          <w:color w:val="FF0000"/>
          <w:sz w:val="28"/>
          <w:szCs w:val="28"/>
          <w:lang w:val="ru-RU"/>
        </w:rPr>
        <w:t>- Приказ Федеральной службы по экологическому, технологическому и атомному надзору от 21.07.2017 № 277 «Об утверждении перечня продукции, которая подлежит обязательной сертификации и для которой устанавливаются требования, связанные с обеспечением безопасности в области использования атомной энергии».</w:t>
      </w:r>
    </w:p>
    <w:p w14:paraId="1CDD190E" w14:textId="77777777" w:rsidR="003635D0" w:rsidRPr="00941835" w:rsidRDefault="003635D0" w:rsidP="003635D0">
      <w:pPr>
        <w:pStyle w:val="af9"/>
        <w:widowControl w:val="0"/>
        <w:tabs>
          <w:tab w:val="left" w:pos="567"/>
        </w:tabs>
        <w:suppressAutoHyphens/>
        <w:ind w:left="709"/>
        <w:jc w:val="both"/>
        <w:rPr>
          <w:rFonts w:ascii="Times New Roman" w:hAnsi="Times New Roman"/>
          <w:color w:val="FF0000"/>
          <w:sz w:val="28"/>
          <w:szCs w:val="28"/>
          <w:lang w:val="ru-RU"/>
        </w:rPr>
      </w:pPr>
      <w:r w:rsidRPr="00941835">
        <w:rPr>
          <w:rFonts w:ascii="Times New Roman" w:hAnsi="Times New Roman"/>
          <w:color w:val="FF0000"/>
          <w:sz w:val="28"/>
          <w:szCs w:val="28"/>
          <w:lang w:val="ru-RU"/>
        </w:rPr>
        <w:t>3) Национальные стандарты</w:t>
      </w:r>
    </w:p>
    <w:p w14:paraId="6916E262" w14:textId="77777777" w:rsidR="003635D0" w:rsidRPr="00941835" w:rsidRDefault="003635D0" w:rsidP="006052A2">
      <w:pPr>
        <w:pStyle w:val="af9"/>
        <w:widowControl w:val="0"/>
        <w:numPr>
          <w:ilvl w:val="0"/>
          <w:numId w:val="16"/>
        </w:numPr>
        <w:tabs>
          <w:tab w:val="left" w:pos="567"/>
        </w:tabs>
        <w:suppressAutoHyphens/>
        <w:ind w:left="993"/>
        <w:jc w:val="both"/>
        <w:rPr>
          <w:rFonts w:ascii="Times New Roman" w:hAnsi="Times New Roman"/>
          <w:color w:val="FF0000"/>
          <w:sz w:val="28"/>
          <w:szCs w:val="28"/>
          <w:lang w:val="ru-RU"/>
        </w:rPr>
      </w:pPr>
      <w:r w:rsidRPr="00941835">
        <w:rPr>
          <w:rFonts w:ascii="Times New Roman" w:hAnsi="Times New Roman"/>
          <w:color w:val="FF0000"/>
          <w:sz w:val="28"/>
          <w:szCs w:val="28"/>
          <w:lang w:val="ru-RU"/>
        </w:rPr>
        <w:t>ГОСТ 2.102-68 «ЕСКД. Виды и комплектность конструкторских документов»;</w:t>
      </w:r>
    </w:p>
    <w:p w14:paraId="2DF7C190" w14:textId="77777777" w:rsidR="003635D0" w:rsidRPr="00941835" w:rsidRDefault="003635D0" w:rsidP="006052A2">
      <w:pPr>
        <w:pStyle w:val="af9"/>
        <w:widowControl w:val="0"/>
        <w:numPr>
          <w:ilvl w:val="0"/>
          <w:numId w:val="16"/>
        </w:numPr>
        <w:tabs>
          <w:tab w:val="left" w:pos="567"/>
        </w:tabs>
        <w:suppressAutoHyphens/>
        <w:ind w:left="993"/>
        <w:jc w:val="both"/>
        <w:rPr>
          <w:rFonts w:ascii="Times New Roman" w:hAnsi="Times New Roman"/>
          <w:color w:val="FF0000"/>
          <w:sz w:val="28"/>
          <w:szCs w:val="28"/>
        </w:rPr>
      </w:pPr>
      <w:r w:rsidRPr="00941835">
        <w:rPr>
          <w:rFonts w:ascii="Times New Roman" w:hAnsi="Times New Roman"/>
          <w:color w:val="FF0000"/>
          <w:sz w:val="28"/>
          <w:szCs w:val="28"/>
        </w:rPr>
        <w:t>ГОСТ 2.106-96 «ЕСКД. Текстовые документы»;</w:t>
      </w:r>
    </w:p>
    <w:p w14:paraId="14C983BD" w14:textId="77777777" w:rsidR="003635D0" w:rsidRPr="00941835" w:rsidRDefault="003635D0" w:rsidP="006052A2">
      <w:pPr>
        <w:pStyle w:val="af9"/>
        <w:widowControl w:val="0"/>
        <w:numPr>
          <w:ilvl w:val="0"/>
          <w:numId w:val="16"/>
        </w:numPr>
        <w:tabs>
          <w:tab w:val="left" w:pos="567"/>
        </w:tabs>
        <w:suppressAutoHyphens/>
        <w:ind w:left="993"/>
        <w:jc w:val="both"/>
        <w:rPr>
          <w:rFonts w:ascii="Times New Roman" w:hAnsi="Times New Roman"/>
          <w:color w:val="FF0000"/>
          <w:sz w:val="28"/>
          <w:szCs w:val="28"/>
          <w:lang w:val="ru-RU"/>
        </w:rPr>
      </w:pPr>
      <w:r w:rsidRPr="00941835">
        <w:rPr>
          <w:rFonts w:ascii="Times New Roman" w:hAnsi="Times New Roman"/>
          <w:color w:val="FF0000"/>
          <w:sz w:val="28"/>
          <w:szCs w:val="28"/>
          <w:lang w:val="ru-RU"/>
        </w:rPr>
        <w:t>ГОСТ 2.501-2013 «ЕСКД. Правила учета и хранения»;</w:t>
      </w:r>
    </w:p>
    <w:p w14:paraId="11CF95A5" w14:textId="77777777" w:rsidR="003635D0" w:rsidRPr="00941835" w:rsidRDefault="003635D0" w:rsidP="006052A2">
      <w:pPr>
        <w:pStyle w:val="af9"/>
        <w:widowControl w:val="0"/>
        <w:numPr>
          <w:ilvl w:val="0"/>
          <w:numId w:val="16"/>
        </w:numPr>
        <w:tabs>
          <w:tab w:val="left" w:pos="567"/>
        </w:tabs>
        <w:suppressAutoHyphens/>
        <w:ind w:left="993"/>
        <w:jc w:val="both"/>
        <w:rPr>
          <w:rFonts w:ascii="Times New Roman" w:hAnsi="Times New Roman"/>
          <w:color w:val="FF0000"/>
          <w:sz w:val="28"/>
          <w:szCs w:val="28"/>
        </w:rPr>
      </w:pPr>
      <w:r w:rsidRPr="00941835">
        <w:rPr>
          <w:rFonts w:ascii="Times New Roman" w:hAnsi="Times New Roman"/>
          <w:color w:val="FF0000"/>
          <w:sz w:val="28"/>
          <w:szCs w:val="28"/>
        </w:rPr>
        <w:t>ГОСТ 2.601-2013 «ЕСКД. Эксплуатационные документы»;</w:t>
      </w:r>
    </w:p>
    <w:p w14:paraId="63ACA651" w14:textId="77777777" w:rsidR="003635D0" w:rsidRPr="00526605" w:rsidRDefault="003635D0" w:rsidP="006052A2">
      <w:pPr>
        <w:pStyle w:val="af9"/>
        <w:widowControl w:val="0"/>
        <w:numPr>
          <w:ilvl w:val="0"/>
          <w:numId w:val="16"/>
        </w:numPr>
        <w:tabs>
          <w:tab w:val="left" w:pos="567"/>
        </w:tabs>
        <w:suppressAutoHyphens/>
        <w:ind w:left="993"/>
        <w:jc w:val="both"/>
        <w:rPr>
          <w:rFonts w:ascii="Times New Roman" w:hAnsi="Times New Roman"/>
          <w:color w:val="FF0000"/>
          <w:sz w:val="28"/>
          <w:szCs w:val="28"/>
        </w:rPr>
      </w:pPr>
      <w:r w:rsidRPr="00941835">
        <w:rPr>
          <w:rFonts w:ascii="Times New Roman" w:hAnsi="Times New Roman"/>
          <w:color w:val="FF0000"/>
          <w:sz w:val="28"/>
          <w:szCs w:val="28"/>
        </w:rPr>
        <w:t>ГОСТ 2.602-2013 «ЕСКД. Ремонтные документы».</w:t>
      </w:r>
    </w:p>
    <w:p w14:paraId="71756749" w14:textId="43E95B2D" w:rsidR="003635D0" w:rsidRPr="00941835" w:rsidRDefault="003635D0" w:rsidP="006052A2">
      <w:pPr>
        <w:pStyle w:val="af9"/>
        <w:widowControl w:val="0"/>
        <w:numPr>
          <w:ilvl w:val="0"/>
          <w:numId w:val="16"/>
        </w:numPr>
        <w:tabs>
          <w:tab w:val="left" w:pos="567"/>
        </w:tabs>
        <w:suppressAutoHyphens/>
        <w:ind w:left="993"/>
        <w:jc w:val="both"/>
        <w:rPr>
          <w:rFonts w:ascii="Times New Roman" w:hAnsi="Times New Roman"/>
          <w:color w:val="FF0000"/>
          <w:sz w:val="28"/>
          <w:szCs w:val="28"/>
          <w:lang w:val="ru-RU"/>
        </w:rPr>
      </w:pPr>
      <w:r w:rsidRPr="00941835">
        <w:rPr>
          <w:rFonts w:ascii="Times New Roman" w:hAnsi="Times New Roman"/>
          <w:color w:val="FF0000"/>
          <w:sz w:val="28"/>
          <w:szCs w:val="28"/>
          <w:lang w:val="ru-RU"/>
        </w:rPr>
        <w:t>ГОСТ Р 15.005</w:t>
      </w:r>
      <w:r w:rsidR="00526605">
        <w:rPr>
          <w:rFonts w:ascii="Times New Roman" w:hAnsi="Times New Roman"/>
          <w:color w:val="FF0000"/>
          <w:sz w:val="28"/>
          <w:szCs w:val="28"/>
          <w:lang w:val="ru-RU"/>
        </w:rPr>
        <w:t>-86</w:t>
      </w:r>
      <w:r w:rsidRPr="00941835">
        <w:rPr>
          <w:rFonts w:ascii="Times New Roman" w:hAnsi="Times New Roman"/>
          <w:color w:val="FF0000"/>
          <w:sz w:val="28"/>
          <w:szCs w:val="28"/>
          <w:lang w:val="ru-RU"/>
        </w:rPr>
        <w:t xml:space="preserve"> «Система разработки и постановки продукции на производство. Создание изделий единичного и мелкосерийного производства, собираемых на месте эксплуатации»;</w:t>
      </w:r>
    </w:p>
    <w:p w14:paraId="15293EAC" w14:textId="2EB70349" w:rsidR="00526605" w:rsidRPr="006052A2" w:rsidRDefault="00526605" w:rsidP="006052A2">
      <w:pPr>
        <w:pStyle w:val="a9"/>
        <w:widowControl w:val="0"/>
        <w:numPr>
          <w:ilvl w:val="0"/>
          <w:numId w:val="16"/>
        </w:numPr>
        <w:suppressAutoHyphens/>
        <w:ind w:left="993"/>
        <w:jc w:val="both"/>
        <w:rPr>
          <w:rFonts w:eastAsia="Calibri"/>
          <w:szCs w:val="28"/>
          <w:lang w:eastAsia="en-US"/>
        </w:rPr>
      </w:pPr>
      <w:r w:rsidRPr="006052A2">
        <w:rPr>
          <w:rFonts w:eastAsia="Calibri"/>
          <w:szCs w:val="28"/>
          <w:lang w:eastAsia="en-US"/>
        </w:rPr>
        <w:t xml:space="preserve">- ГОСТ Р 15.301-2016 «Система разработки и постановки продукции на производство. Продукция производственно-технического назначения. </w:t>
      </w:r>
      <w:r w:rsidRPr="006052A2">
        <w:rPr>
          <w:rFonts w:eastAsia="Calibri"/>
          <w:szCs w:val="28"/>
          <w:lang w:eastAsia="en-US"/>
        </w:rPr>
        <w:lastRenderedPageBreak/>
        <w:t>Порядок разработки и постановки продукции на производство»;</w:t>
      </w:r>
    </w:p>
    <w:p w14:paraId="1A188C60" w14:textId="77777777" w:rsidR="003635D0" w:rsidRPr="00941835" w:rsidRDefault="003635D0" w:rsidP="006052A2">
      <w:pPr>
        <w:pStyle w:val="af9"/>
        <w:widowControl w:val="0"/>
        <w:numPr>
          <w:ilvl w:val="0"/>
          <w:numId w:val="16"/>
        </w:numPr>
        <w:tabs>
          <w:tab w:val="left" w:pos="567"/>
        </w:tabs>
        <w:suppressAutoHyphens/>
        <w:ind w:left="993"/>
        <w:jc w:val="both"/>
        <w:rPr>
          <w:rFonts w:ascii="Times New Roman" w:hAnsi="Times New Roman"/>
          <w:color w:val="FF0000"/>
          <w:sz w:val="28"/>
          <w:szCs w:val="28"/>
          <w:lang w:val="ru-RU"/>
        </w:rPr>
      </w:pPr>
      <w:r w:rsidRPr="00941835">
        <w:rPr>
          <w:rFonts w:ascii="Times New Roman" w:hAnsi="Times New Roman"/>
          <w:color w:val="FF0000"/>
          <w:sz w:val="28"/>
          <w:szCs w:val="28"/>
          <w:lang w:val="ru-RU"/>
        </w:rPr>
        <w:t xml:space="preserve">ГОСТ Р 50.08.01-2017 «Система оценки соответствия в области использования атомной энергии. Оценка соответствия в форме обязательной сертификации продукции. Порядок проведения». </w:t>
      </w:r>
    </w:p>
    <w:p w14:paraId="3ACDFFC3" w14:textId="77777777" w:rsidR="003635D0" w:rsidRPr="00941835" w:rsidRDefault="003635D0" w:rsidP="006052A2">
      <w:pPr>
        <w:pStyle w:val="af9"/>
        <w:widowControl w:val="0"/>
        <w:numPr>
          <w:ilvl w:val="0"/>
          <w:numId w:val="16"/>
        </w:numPr>
        <w:tabs>
          <w:tab w:val="left" w:pos="567"/>
        </w:tabs>
        <w:suppressAutoHyphens/>
        <w:ind w:left="993"/>
        <w:jc w:val="both"/>
        <w:rPr>
          <w:rFonts w:ascii="Times New Roman" w:hAnsi="Times New Roman"/>
          <w:color w:val="FF0000"/>
          <w:sz w:val="28"/>
          <w:szCs w:val="28"/>
          <w:lang w:val="ru-RU"/>
        </w:rPr>
      </w:pPr>
      <w:r w:rsidRPr="00941835">
        <w:rPr>
          <w:rFonts w:ascii="Times New Roman" w:hAnsi="Times New Roman"/>
          <w:color w:val="FF0000"/>
          <w:sz w:val="28"/>
          <w:szCs w:val="28"/>
          <w:lang w:val="ru-RU"/>
        </w:rPr>
        <w:t>ГОСТ Р 50.08.02-2017 «Система оценки соответствия в области использования атомной энергии. Контроль инспекционный за сертифицированной продукцией. Порядок проведения».</w:t>
      </w:r>
    </w:p>
    <w:p w14:paraId="0BD9C139" w14:textId="77777777" w:rsidR="003635D0" w:rsidRPr="00941835" w:rsidRDefault="003635D0" w:rsidP="006052A2">
      <w:pPr>
        <w:pStyle w:val="af9"/>
        <w:widowControl w:val="0"/>
        <w:numPr>
          <w:ilvl w:val="0"/>
          <w:numId w:val="16"/>
        </w:numPr>
        <w:tabs>
          <w:tab w:val="left" w:pos="567"/>
        </w:tabs>
        <w:suppressAutoHyphens/>
        <w:ind w:left="993"/>
        <w:jc w:val="both"/>
        <w:rPr>
          <w:rFonts w:ascii="Times New Roman" w:hAnsi="Times New Roman"/>
          <w:color w:val="FF0000"/>
          <w:sz w:val="28"/>
          <w:szCs w:val="28"/>
          <w:lang w:val="ru-RU"/>
        </w:rPr>
      </w:pPr>
      <w:r w:rsidRPr="00941835">
        <w:rPr>
          <w:rFonts w:ascii="Times New Roman" w:hAnsi="Times New Roman"/>
          <w:color w:val="FF0000"/>
          <w:sz w:val="28"/>
          <w:szCs w:val="28"/>
          <w:lang w:val="ru-RU"/>
        </w:rPr>
        <w:t>ГОСТ Р 50.08.03-2017 «Система оценки соответствия в области использования атомной энергии. Испытания продукции сертификационные. Порядок проведения».</w:t>
      </w:r>
    </w:p>
    <w:p w14:paraId="3BD651F8" w14:textId="77777777" w:rsidR="003635D0" w:rsidRPr="00941835" w:rsidRDefault="003635D0" w:rsidP="006052A2">
      <w:pPr>
        <w:pStyle w:val="af9"/>
        <w:widowControl w:val="0"/>
        <w:numPr>
          <w:ilvl w:val="0"/>
          <w:numId w:val="16"/>
        </w:numPr>
        <w:tabs>
          <w:tab w:val="left" w:pos="567"/>
        </w:tabs>
        <w:suppressAutoHyphens/>
        <w:ind w:left="993"/>
        <w:jc w:val="both"/>
        <w:rPr>
          <w:rFonts w:ascii="Times New Roman" w:hAnsi="Times New Roman"/>
          <w:color w:val="FF0000"/>
          <w:sz w:val="28"/>
          <w:szCs w:val="28"/>
          <w:lang w:val="ru-RU"/>
        </w:rPr>
      </w:pPr>
      <w:r w:rsidRPr="00941835">
        <w:rPr>
          <w:rFonts w:ascii="Times New Roman" w:hAnsi="Times New Roman"/>
          <w:color w:val="FF0000"/>
          <w:sz w:val="28"/>
          <w:szCs w:val="28"/>
          <w:lang w:val="ru-RU"/>
        </w:rPr>
        <w:t>ГОСТ Р 50.08.04-2017 «Система оценки соответствия в области использования атомной энергии. Результаты (протоколы) испытаний продукции. Порядок признания».</w:t>
      </w:r>
    </w:p>
    <w:p w14:paraId="28135BA8" w14:textId="77777777" w:rsidR="003635D0" w:rsidRPr="00941835" w:rsidRDefault="003635D0" w:rsidP="006052A2">
      <w:pPr>
        <w:pStyle w:val="af9"/>
        <w:widowControl w:val="0"/>
        <w:numPr>
          <w:ilvl w:val="0"/>
          <w:numId w:val="16"/>
        </w:numPr>
        <w:tabs>
          <w:tab w:val="left" w:pos="567"/>
        </w:tabs>
        <w:suppressAutoHyphens/>
        <w:ind w:left="993"/>
        <w:jc w:val="both"/>
        <w:rPr>
          <w:rFonts w:ascii="Times New Roman" w:hAnsi="Times New Roman"/>
          <w:color w:val="FF0000"/>
          <w:sz w:val="28"/>
          <w:szCs w:val="28"/>
          <w:lang w:val="ru-RU"/>
        </w:rPr>
      </w:pPr>
      <w:r w:rsidRPr="00941835">
        <w:rPr>
          <w:rFonts w:ascii="Times New Roman" w:hAnsi="Times New Roman"/>
          <w:color w:val="FF0000"/>
          <w:sz w:val="28"/>
          <w:szCs w:val="28"/>
          <w:lang w:val="ru-RU"/>
        </w:rPr>
        <w:t>ГОСТ Р 50.08.05-2017 «Система оценки соответствия в области использования атомной энергии. Эксперты по сертификации продукции. Требования и порядок подтверждения компетентности» .</w:t>
      </w:r>
    </w:p>
    <w:p w14:paraId="09AFF73A" w14:textId="77777777" w:rsidR="003635D0" w:rsidRPr="00941835" w:rsidRDefault="003635D0" w:rsidP="006052A2">
      <w:pPr>
        <w:pStyle w:val="af9"/>
        <w:widowControl w:val="0"/>
        <w:numPr>
          <w:ilvl w:val="0"/>
          <w:numId w:val="16"/>
        </w:numPr>
        <w:tabs>
          <w:tab w:val="left" w:pos="567"/>
        </w:tabs>
        <w:suppressAutoHyphens/>
        <w:ind w:left="993"/>
        <w:jc w:val="both"/>
        <w:rPr>
          <w:rFonts w:ascii="Times New Roman" w:hAnsi="Times New Roman"/>
          <w:color w:val="FF0000"/>
          <w:sz w:val="28"/>
          <w:szCs w:val="28"/>
          <w:lang w:val="ru-RU"/>
        </w:rPr>
      </w:pPr>
      <w:r w:rsidRPr="00941835">
        <w:rPr>
          <w:rFonts w:ascii="Times New Roman" w:hAnsi="Times New Roman"/>
          <w:color w:val="FF0000"/>
          <w:sz w:val="28"/>
          <w:szCs w:val="28"/>
          <w:lang w:val="ru-RU"/>
        </w:rPr>
        <w:t>ГОСТ Р 50.08.06-2017 «Система оценки соответствия в области использования атомной энергии. Перечень продукции, подлежащей оценке соответствия в форме обязательной сертификации. Порядок разработки и ведения».</w:t>
      </w:r>
    </w:p>
    <w:p w14:paraId="3EAC3294" w14:textId="77777777" w:rsidR="003635D0" w:rsidRPr="00941835" w:rsidRDefault="003635D0" w:rsidP="006052A2">
      <w:pPr>
        <w:pStyle w:val="af9"/>
        <w:widowControl w:val="0"/>
        <w:numPr>
          <w:ilvl w:val="0"/>
          <w:numId w:val="16"/>
        </w:numPr>
        <w:tabs>
          <w:tab w:val="left" w:pos="567"/>
        </w:tabs>
        <w:suppressAutoHyphens/>
        <w:ind w:left="993"/>
        <w:jc w:val="both"/>
        <w:rPr>
          <w:rFonts w:ascii="Times New Roman" w:hAnsi="Times New Roman"/>
          <w:color w:val="FF0000"/>
          <w:sz w:val="28"/>
          <w:szCs w:val="28"/>
          <w:lang w:val="ru-RU"/>
        </w:rPr>
      </w:pPr>
      <w:r w:rsidRPr="00941835">
        <w:rPr>
          <w:rFonts w:ascii="Times New Roman" w:hAnsi="Times New Roman"/>
          <w:color w:val="FF0000"/>
          <w:sz w:val="28"/>
          <w:szCs w:val="28"/>
          <w:lang w:val="ru-RU"/>
        </w:rPr>
        <w:t>ГОСТ Р 50.03.01-2017 «Система оценки соответствия в области использования атомной энергии. Оценка соответствия в форме экспертизы технической документации. Порядок проведения».</w:t>
      </w:r>
    </w:p>
    <w:p w14:paraId="6F1D2EAE" w14:textId="77777777" w:rsidR="003635D0" w:rsidRPr="00941835" w:rsidRDefault="003635D0" w:rsidP="006052A2">
      <w:pPr>
        <w:pStyle w:val="af9"/>
        <w:widowControl w:val="0"/>
        <w:numPr>
          <w:ilvl w:val="0"/>
          <w:numId w:val="16"/>
        </w:numPr>
        <w:tabs>
          <w:tab w:val="left" w:pos="567"/>
        </w:tabs>
        <w:suppressAutoHyphens/>
        <w:ind w:left="993"/>
        <w:jc w:val="both"/>
        <w:rPr>
          <w:rFonts w:ascii="Times New Roman" w:hAnsi="Times New Roman"/>
          <w:color w:val="FF0000"/>
          <w:sz w:val="28"/>
          <w:szCs w:val="28"/>
          <w:lang w:val="ru-RU"/>
        </w:rPr>
      </w:pPr>
      <w:r w:rsidRPr="00941835">
        <w:rPr>
          <w:rFonts w:ascii="Times New Roman" w:hAnsi="Times New Roman"/>
          <w:color w:val="FF0000"/>
          <w:sz w:val="28"/>
          <w:szCs w:val="28"/>
          <w:lang w:val="ru-RU"/>
        </w:rPr>
        <w:t>ГОСТ Р 50.03.02-2017 «Система оценки соответствия в области использования атомной энергии. Эксперты по оценке соответствия в форме экспертизы технической документации. Требования и порядок подтверждения компетентности».</w:t>
      </w:r>
    </w:p>
    <w:p w14:paraId="4D94BE06" w14:textId="77777777" w:rsidR="003635D0" w:rsidRPr="00941835" w:rsidRDefault="003635D0" w:rsidP="006052A2">
      <w:pPr>
        <w:pStyle w:val="af9"/>
        <w:widowControl w:val="0"/>
        <w:numPr>
          <w:ilvl w:val="0"/>
          <w:numId w:val="16"/>
        </w:numPr>
        <w:tabs>
          <w:tab w:val="left" w:pos="567"/>
        </w:tabs>
        <w:suppressAutoHyphens/>
        <w:ind w:left="993"/>
        <w:jc w:val="both"/>
        <w:rPr>
          <w:rFonts w:ascii="Times New Roman" w:hAnsi="Times New Roman"/>
          <w:color w:val="FF0000"/>
          <w:sz w:val="28"/>
          <w:szCs w:val="28"/>
          <w:lang w:val="ru-RU"/>
        </w:rPr>
      </w:pPr>
      <w:r w:rsidRPr="00941835">
        <w:rPr>
          <w:rFonts w:ascii="Times New Roman" w:hAnsi="Times New Roman"/>
          <w:color w:val="FF0000"/>
          <w:sz w:val="28"/>
          <w:szCs w:val="28"/>
          <w:lang w:val="ru-RU"/>
        </w:rPr>
        <w:t>ГОСТ Р 50.04.03-2018 «Система оценки соответствия в области использования атомной энергии. Оценка соответствия в форме испытаний. Аттестационные испытания технологий сварки (наплавки)».</w:t>
      </w:r>
    </w:p>
    <w:p w14:paraId="5E4ACCE9" w14:textId="77777777" w:rsidR="003635D0" w:rsidRPr="00941835" w:rsidRDefault="003635D0" w:rsidP="006052A2">
      <w:pPr>
        <w:pStyle w:val="af9"/>
        <w:widowControl w:val="0"/>
        <w:numPr>
          <w:ilvl w:val="0"/>
          <w:numId w:val="16"/>
        </w:numPr>
        <w:tabs>
          <w:tab w:val="left" w:pos="567"/>
        </w:tabs>
        <w:suppressAutoHyphens/>
        <w:ind w:left="993"/>
        <w:jc w:val="both"/>
        <w:rPr>
          <w:rFonts w:ascii="Times New Roman" w:hAnsi="Times New Roman"/>
          <w:color w:val="FF0000"/>
          <w:sz w:val="28"/>
          <w:szCs w:val="28"/>
          <w:lang w:val="ru-RU"/>
        </w:rPr>
      </w:pPr>
      <w:r w:rsidRPr="00941835">
        <w:rPr>
          <w:rFonts w:ascii="Times New Roman" w:hAnsi="Times New Roman"/>
          <w:color w:val="FF0000"/>
          <w:sz w:val="28"/>
          <w:szCs w:val="28"/>
          <w:lang w:val="ru-RU"/>
        </w:rPr>
        <w:t>ГОСТ Р 50.06.01-2017 «Система оценки соответствия в области использования атомной энергии. Оценка соответствия продукции в форме приемки. Порядок проведения».</w:t>
      </w:r>
    </w:p>
    <w:p w14:paraId="76A3F396" w14:textId="77777777" w:rsidR="003635D0" w:rsidRPr="00941835" w:rsidRDefault="003635D0" w:rsidP="006052A2">
      <w:pPr>
        <w:pStyle w:val="af9"/>
        <w:widowControl w:val="0"/>
        <w:numPr>
          <w:ilvl w:val="0"/>
          <w:numId w:val="16"/>
        </w:numPr>
        <w:tabs>
          <w:tab w:val="left" w:pos="567"/>
        </w:tabs>
        <w:suppressAutoHyphens/>
        <w:ind w:left="993"/>
        <w:jc w:val="both"/>
        <w:rPr>
          <w:rFonts w:ascii="Times New Roman" w:hAnsi="Times New Roman"/>
          <w:color w:val="FF0000"/>
          <w:sz w:val="28"/>
          <w:szCs w:val="28"/>
          <w:lang w:val="ru-RU"/>
        </w:rPr>
      </w:pPr>
      <w:r w:rsidRPr="00941835">
        <w:rPr>
          <w:rFonts w:ascii="Times New Roman" w:hAnsi="Times New Roman"/>
          <w:color w:val="FF0000"/>
          <w:sz w:val="28"/>
          <w:szCs w:val="28"/>
          <w:lang w:val="ru-RU"/>
        </w:rPr>
        <w:t>ГОСТ Р 50.07.01-2017 «Система оценки соответствия в области использования атомной энергии. Оценка соответствия продукции в форме решения о применении импортной продукции на объекте использования атомной энергии. Процедура принятия решения».</w:t>
      </w:r>
    </w:p>
    <w:p w14:paraId="0AC4C5BF" w14:textId="77777777" w:rsidR="003635D0" w:rsidRPr="00941835" w:rsidRDefault="003635D0" w:rsidP="006052A2">
      <w:pPr>
        <w:pStyle w:val="af9"/>
        <w:widowControl w:val="0"/>
        <w:numPr>
          <w:ilvl w:val="0"/>
          <w:numId w:val="16"/>
        </w:numPr>
        <w:tabs>
          <w:tab w:val="left" w:pos="567"/>
        </w:tabs>
        <w:suppressAutoHyphens/>
        <w:ind w:left="993"/>
        <w:jc w:val="both"/>
        <w:rPr>
          <w:rFonts w:ascii="Times New Roman" w:hAnsi="Times New Roman"/>
          <w:color w:val="FF0000"/>
          <w:sz w:val="28"/>
          <w:szCs w:val="28"/>
          <w:lang w:val="ru-RU"/>
        </w:rPr>
      </w:pPr>
      <w:r w:rsidRPr="00941835">
        <w:rPr>
          <w:rFonts w:ascii="Times New Roman" w:hAnsi="Times New Roman"/>
          <w:color w:val="FF0000"/>
          <w:sz w:val="28"/>
          <w:szCs w:val="28"/>
          <w:lang w:val="ru-RU"/>
        </w:rPr>
        <w:t>ГОСТ 2.103-2013 «Единая система конструкторской документации» Стадии разработки».</w:t>
      </w:r>
    </w:p>
    <w:p w14:paraId="39E2D46E" w14:textId="77777777" w:rsidR="003635D0" w:rsidRPr="00941835" w:rsidRDefault="003635D0" w:rsidP="006052A2">
      <w:pPr>
        <w:pStyle w:val="af9"/>
        <w:widowControl w:val="0"/>
        <w:numPr>
          <w:ilvl w:val="0"/>
          <w:numId w:val="16"/>
        </w:numPr>
        <w:tabs>
          <w:tab w:val="left" w:pos="567"/>
        </w:tabs>
        <w:suppressAutoHyphens/>
        <w:ind w:left="993"/>
        <w:jc w:val="both"/>
        <w:rPr>
          <w:rFonts w:ascii="Times New Roman" w:hAnsi="Times New Roman"/>
          <w:color w:val="FF0000"/>
          <w:sz w:val="28"/>
          <w:szCs w:val="28"/>
          <w:lang w:val="ru-RU"/>
        </w:rPr>
      </w:pPr>
      <w:r w:rsidRPr="00941835">
        <w:rPr>
          <w:rFonts w:ascii="Times New Roman" w:hAnsi="Times New Roman"/>
          <w:color w:val="FF0000"/>
          <w:sz w:val="28"/>
          <w:szCs w:val="28"/>
          <w:lang w:val="ru-RU"/>
        </w:rPr>
        <w:t>ГОСТ Р 15.301-2016 «Система разработки и постановки продукции на производство. Продукция производственно-технического назначения. Порядок разработки и постановки продукции на производство».</w:t>
      </w:r>
    </w:p>
    <w:p w14:paraId="4DFC4199" w14:textId="77777777" w:rsidR="003635D0" w:rsidRPr="00941835" w:rsidRDefault="003635D0" w:rsidP="006052A2">
      <w:pPr>
        <w:pStyle w:val="af9"/>
        <w:widowControl w:val="0"/>
        <w:numPr>
          <w:ilvl w:val="0"/>
          <w:numId w:val="16"/>
        </w:numPr>
        <w:tabs>
          <w:tab w:val="left" w:pos="567"/>
        </w:tabs>
        <w:suppressAutoHyphens/>
        <w:ind w:left="993"/>
        <w:jc w:val="both"/>
        <w:rPr>
          <w:rFonts w:ascii="Times New Roman" w:hAnsi="Times New Roman"/>
          <w:color w:val="FF0000"/>
          <w:sz w:val="28"/>
          <w:szCs w:val="28"/>
          <w:lang w:val="ru-RU"/>
        </w:rPr>
      </w:pPr>
      <w:r w:rsidRPr="00941835">
        <w:rPr>
          <w:rFonts w:ascii="Times New Roman" w:hAnsi="Times New Roman"/>
          <w:color w:val="FF0000"/>
          <w:sz w:val="28"/>
          <w:szCs w:val="28"/>
          <w:lang w:val="ru-RU"/>
        </w:rPr>
        <w:t>ГОСТ Р 15.309-98 «Система разработки и постановки продукции на производство. Испытания и приемка выпускаемой продукции. Основные положения».</w:t>
      </w:r>
    </w:p>
    <w:p w14:paraId="3D5ECD26" w14:textId="77777777" w:rsidR="003635D0" w:rsidRPr="00941835" w:rsidRDefault="003635D0" w:rsidP="006052A2">
      <w:pPr>
        <w:pStyle w:val="af9"/>
        <w:widowControl w:val="0"/>
        <w:numPr>
          <w:ilvl w:val="0"/>
          <w:numId w:val="16"/>
        </w:numPr>
        <w:tabs>
          <w:tab w:val="left" w:pos="567"/>
        </w:tabs>
        <w:suppressAutoHyphens/>
        <w:ind w:left="993"/>
        <w:jc w:val="both"/>
        <w:rPr>
          <w:rFonts w:ascii="Times New Roman" w:hAnsi="Times New Roman"/>
          <w:color w:val="FF0000"/>
          <w:sz w:val="28"/>
          <w:szCs w:val="28"/>
          <w:lang w:val="ru-RU"/>
        </w:rPr>
      </w:pPr>
      <w:r w:rsidRPr="00941835">
        <w:rPr>
          <w:rFonts w:ascii="Times New Roman" w:hAnsi="Times New Roman"/>
          <w:color w:val="FF0000"/>
          <w:sz w:val="28"/>
          <w:szCs w:val="28"/>
          <w:lang w:val="ru-RU"/>
        </w:rPr>
        <w:lastRenderedPageBreak/>
        <w:t>ГОСТ Р 34.603-92 «Информационная технология. Виды испытаний автоматизированных систем».</w:t>
      </w:r>
    </w:p>
    <w:p w14:paraId="78F0F31B" w14:textId="77777777" w:rsidR="003635D0" w:rsidRPr="00941835" w:rsidRDefault="003635D0" w:rsidP="006052A2">
      <w:pPr>
        <w:pStyle w:val="af9"/>
        <w:widowControl w:val="0"/>
        <w:numPr>
          <w:ilvl w:val="0"/>
          <w:numId w:val="16"/>
        </w:numPr>
        <w:tabs>
          <w:tab w:val="left" w:pos="567"/>
        </w:tabs>
        <w:suppressAutoHyphens/>
        <w:ind w:left="993"/>
        <w:jc w:val="both"/>
        <w:rPr>
          <w:rFonts w:ascii="Times New Roman" w:hAnsi="Times New Roman"/>
          <w:color w:val="FF0000"/>
          <w:sz w:val="28"/>
          <w:szCs w:val="28"/>
          <w:lang w:val="ru-RU"/>
        </w:rPr>
      </w:pPr>
      <w:r w:rsidRPr="00941835">
        <w:rPr>
          <w:rFonts w:ascii="Times New Roman" w:hAnsi="Times New Roman"/>
          <w:color w:val="FF0000"/>
          <w:sz w:val="28"/>
          <w:szCs w:val="28"/>
          <w:lang w:val="ru-RU"/>
        </w:rPr>
        <w:t>ГОСТ Р 50.04.01-2018 «Система оценки соответствия в области использования атомной энергии. Оценка соответствия в форме испытаний. Аттестационные испытания. Общие положения».</w:t>
      </w:r>
    </w:p>
    <w:p w14:paraId="4EAB5DE0" w14:textId="77777777" w:rsidR="003635D0" w:rsidRPr="00941835" w:rsidRDefault="003635D0" w:rsidP="006052A2">
      <w:pPr>
        <w:pStyle w:val="af9"/>
        <w:widowControl w:val="0"/>
        <w:numPr>
          <w:ilvl w:val="0"/>
          <w:numId w:val="16"/>
        </w:numPr>
        <w:tabs>
          <w:tab w:val="left" w:pos="567"/>
        </w:tabs>
        <w:suppressAutoHyphens/>
        <w:ind w:left="993"/>
        <w:jc w:val="both"/>
        <w:rPr>
          <w:rFonts w:ascii="Times New Roman" w:hAnsi="Times New Roman"/>
          <w:color w:val="FF0000"/>
          <w:sz w:val="28"/>
          <w:szCs w:val="28"/>
          <w:lang w:val="ru-RU"/>
        </w:rPr>
      </w:pPr>
      <w:r w:rsidRPr="00941835">
        <w:rPr>
          <w:rFonts w:ascii="Times New Roman" w:hAnsi="Times New Roman"/>
          <w:color w:val="FF0000"/>
          <w:sz w:val="28"/>
          <w:szCs w:val="28"/>
          <w:lang w:val="ru-RU"/>
        </w:rPr>
        <w:t xml:space="preserve">ГОСТ Р 50.04.06-2018 «Система оценки соответствия в области использования атомной энергии. Оценка соответствия в форме испытаний. Аттестационные испытания нового материала (основного или сварочного)». </w:t>
      </w:r>
    </w:p>
    <w:p w14:paraId="1F3D3903" w14:textId="77777777" w:rsidR="003635D0" w:rsidRPr="00941835" w:rsidRDefault="003635D0" w:rsidP="006052A2">
      <w:pPr>
        <w:pStyle w:val="af9"/>
        <w:widowControl w:val="0"/>
        <w:numPr>
          <w:ilvl w:val="0"/>
          <w:numId w:val="16"/>
        </w:numPr>
        <w:tabs>
          <w:tab w:val="left" w:pos="567"/>
        </w:tabs>
        <w:suppressAutoHyphens/>
        <w:ind w:left="993"/>
        <w:jc w:val="both"/>
        <w:rPr>
          <w:rFonts w:ascii="Times New Roman" w:hAnsi="Times New Roman"/>
          <w:color w:val="FF0000"/>
          <w:sz w:val="28"/>
          <w:szCs w:val="28"/>
          <w:lang w:val="ru-RU"/>
        </w:rPr>
      </w:pPr>
      <w:r w:rsidRPr="00941835">
        <w:rPr>
          <w:rFonts w:ascii="Times New Roman" w:hAnsi="Times New Roman"/>
          <w:color w:val="FF0000"/>
          <w:sz w:val="28"/>
          <w:szCs w:val="28"/>
          <w:lang w:val="ru-RU"/>
        </w:rPr>
        <w:t xml:space="preserve">ГОСТ Р 50.04.04-2018 «Система оценки соответствия в области использования атомной энергии. Оценка соответствия в форме испытаний. Аттестационные испытания технологий обработки заготовок давлением». </w:t>
      </w:r>
    </w:p>
    <w:p w14:paraId="0AC0EB61" w14:textId="77777777" w:rsidR="003635D0" w:rsidRPr="00941835" w:rsidRDefault="003635D0" w:rsidP="006052A2">
      <w:pPr>
        <w:pStyle w:val="af9"/>
        <w:widowControl w:val="0"/>
        <w:numPr>
          <w:ilvl w:val="0"/>
          <w:numId w:val="16"/>
        </w:numPr>
        <w:tabs>
          <w:tab w:val="left" w:pos="567"/>
        </w:tabs>
        <w:suppressAutoHyphens/>
        <w:ind w:left="993"/>
        <w:jc w:val="both"/>
        <w:rPr>
          <w:rFonts w:ascii="Times New Roman" w:hAnsi="Times New Roman"/>
          <w:color w:val="FF0000"/>
          <w:sz w:val="28"/>
          <w:szCs w:val="28"/>
          <w:lang w:val="ru-RU"/>
        </w:rPr>
      </w:pPr>
      <w:r w:rsidRPr="00941835">
        <w:rPr>
          <w:rFonts w:ascii="Times New Roman" w:hAnsi="Times New Roman"/>
          <w:color w:val="FF0000"/>
          <w:sz w:val="28"/>
          <w:szCs w:val="28"/>
          <w:lang w:val="ru-RU"/>
        </w:rPr>
        <w:t xml:space="preserve">ГОСТ Р 50.04.05-2018 «Система оценки соответствия в области использования атомной энергии. Оценка соответствия в форме испытаний. Аттестационные испытания технологий выплавки и разливки сталей и сплавов». </w:t>
      </w:r>
    </w:p>
    <w:p w14:paraId="2612A010" w14:textId="77777777" w:rsidR="003635D0" w:rsidRPr="00941835" w:rsidRDefault="003635D0" w:rsidP="006052A2">
      <w:pPr>
        <w:pStyle w:val="af9"/>
        <w:widowControl w:val="0"/>
        <w:numPr>
          <w:ilvl w:val="0"/>
          <w:numId w:val="16"/>
        </w:numPr>
        <w:tabs>
          <w:tab w:val="left" w:pos="567"/>
        </w:tabs>
        <w:suppressAutoHyphens/>
        <w:ind w:left="993"/>
        <w:jc w:val="both"/>
        <w:rPr>
          <w:rFonts w:ascii="Times New Roman" w:hAnsi="Times New Roman"/>
          <w:color w:val="FF0000"/>
          <w:sz w:val="28"/>
          <w:szCs w:val="28"/>
          <w:lang w:val="ru-RU"/>
        </w:rPr>
      </w:pPr>
      <w:r w:rsidRPr="00941835">
        <w:rPr>
          <w:rFonts w:ascii="Times New Roman" w:hAnsi="Times New Roman"/>
          <w:color w:val="FF0000"/>
          <w:sz w:val="28"/>
          <w:szCs w:val="28"/>
          <w:lang w:val="ru-RU"/>
        </w:rPr>
        <w:t xml:space="preserve">ГОСТ Р 50.04.02-2018 «Система оценки соответствия в области использования атомной энергии. Оценка соответствия в форме испытаний. Аттестационные испытания технологий термической обработки». </w:t>
      </w:r>
    </w:p>
    <w:p w14:paraId="339345A7" w14:textId="77777777" w:rsidR="003635D0" w:rsidRPr="00941835" w:rsidRDefault="003635D0" w:rsidP="006052A2">
      <w:pPr>
        <w:pStyle w:val="af9"/>
        <w:widowControl w:val="0"/>
        <w:numPr>
          <w:ilvl w:val="0"/>
          <w:numId w:val="16"/>
        </w:numPr>
        <w:tabs>
          <w:tab w:val="left" w:pos="567"/>
        </w:tabs>
        <w:suppressAutoHyphens/>
        <w:ind w:left="993"/>
        <w:jc w:val="both"/>
        <w:rPr>
          <w:rFonts w:ascii="Times New Roman" w:hAnsi="Times New Roman"/>
          <w:color w:val="FF0000"/>
          <w:sz w:val="28"/>
          <w:szCs w:val="28"/>
          <w:lang w:val="ru-RU"/>
        </w:rPr>
      </w:pPr>
      <w:r w:rsidRPr="00941835">
        <w:rPr>
          <w:rFonts w:ascii="Times New Roman" w:hAnsi="Times New Roman"/>
          <w:color w:val="FF0000"/>
          <w:sz w:val="28"/>
          <w:szCs w:val="28"/>
          <w:lang w:val="ru-RU"/>
        </w:rPr>
        <w:t xml:space="preserve">ГОСТ Р 50.04.07-2018 «Система оценки соответствия в области использования атомной энергии. Оценка соответствия в форме испытаний. Аттестационные испытания систем неразрушающего контроля». </w:t>
      </w:r>
    </w:p>
    <w:p w14:paraId="33E3E838" w14:textId="77777777" w:rsidR="003635D0" w:rsidRPr="00941835" w:rsidRDefault="003635D0" w:rsidP="006052A2">
      <w:pPr>
        <w:pStyle w:val="af9"/>
        <w:widowControl w:val="0"/>
        <w:numPr>
          <w:ilvl w:val="0"/>
          <w:numId w:val="16"/>
        </w:numPr>
        <w:tabs>
          <w:tab w:val="left" w:pos="567"/>
        </w:tabs>
        <w:suppressAutoHyphens/>
        <w:ind w:left="993"/>
        <w:jc w:val="both"/>
        <w:rPr>
          <w:rFonts w:ascii="Times New Roman" w:hAnsi="Times New Roman"/>
          <w:color w:val="FF0000"/>
          <w:sz w:val="28"/>
          <w:szCs w:val="28"/>
          <w:lang w:val="ru-RU"/>
        </w:rPr>
      </w:pPr>
      <w:r w:rsidRPr="00941835">
        <w:rPr>
          <w:rFonts w:ascii="Times New Roman" w:hAnsi="Times New Roman"/>
          <w:color w:val="FF0000"/>
          <w:sz w:val="28"/>
          <w:szCs w:val="28"/>
          <w:lang w:val="ru-RU"/>
        </w:rPr>
        <w:t>ГОСТ Р 50.05.11-2018 «Система оценки соответствия в области использования атомной энергии. Персонал, выполняющий неразрушающий и разрушающий контроль металла. Требования и порядок подтверждения компетентности».</w:t>
      </w:r>
    </w:p>
    <w:p w14:paraId="495069EF" w14:textId="77777777" w:rsidR="003635D0" w:rsidRPr="00941835" w:rsidRDefault="003635D0" w:rsidP="006052A2">
      <w:pPr>
        <w:pStyle w:val="af9"/>
        <w:widowControl w:val="0"/>
        <w:tabs>
          <w:tab w:val="left" w:pos="567"/>
        </w:tabs>
        <w:suppressAutoHyphens/>
        <w:ind w:left="709"/>
        <w:jc w:val="both"/>
        <w:rPr>
          <w:rFonts w:ascii="Times New Roman" w:hAnsi="Times New Roman"/>
          <w:color w:val="FF0000"/>
          <w:sz w:val="28"/>
          <w:szCs w:val="28"/>
          <w:lang w:val="ru-RU"/>
        </w:rPr>
      </w:pPr>
      <w:r w:rsidRPr="00941835">
        <w:rPr>
          <w:rFonts w:ascii="Times New Roman" w:hAnsi="Times New Roman"/>
          <w:color w:val="FF0000"/>
          <w:sz w:val="28"/>
          <w:szCs w:val="28"/>
          <w:lang w:val="ru-RU"/>
        </w:rPr>
        <w:t>4) Руководящие документы, регламенты и стандарты эксплуатирующей организации:</w:t>
      </w:r>
    </w:p>
    <w:p w14:paraId="2CFCDB81" w14:textId="6D16CD07" w:rsidR="003635D0" w:rsidRPr="00941835" w:rsidRDefault="003635D0" w:rsidP="006052A2">
      <w:pPr>
        <w:pStyle w:val="af9"/>
        <w:widowControl w:val="0"/>
        <w:numPr>
          <w:ilvl w:val="0"/>
          <w:numId w:val="16"/>
        </w:numPr>
        <w:tabs>
          <w:tab w:val="left" w:pos="567"/>
        </w:tabs>
        <w:suppressAutoHyphens/>
        <w:ind w:left="993"/>
        <w:jc w:val="both"/>
        <w:rPr>
          <w:rFonts w:ascii="Times New Roman" w:hAnsi="Times New Roman"/>
          <w:color w:val="FF0000"/>
          <w:sz w:val="28"/>
          <w:szCs w:val="28"/>
          <w:lang w:val="ru-RU"/>
        </w:rPr>
      </w:pPr>
      <w:r w:rsidRPr="00941835">
        <w:rPr>
          <w:rFonts w:ascii="Times New Roman" w:hAnsi="Times New Roman"/>
          <w:color w:val="FF0000"/>
          <w:sz w:val="28"/>
          <w:szCs w:val="28"/>
          <w:lang w:val="ru-RU"/>
        </w:rPr>
        <w:t>РД ЭО 1.1.2.01.0713-2013 «Положение об оценке соответствия в форме приемки и испытаний продукции для атомных станций»;</w:t>
      </w:r>
    </w:p>
    <w:p w14:paraId="7B7DA9FE" w14:textId="6C4DDCAE" w:rsidR="003635D0" w:rsidRPr="00941835" w:rsidRDefault="003635D0" w:rsidP="006052A2">
      <w:pPr>
        <w:pStyle w:val="af9"/>
        <w:widowControl w:val="0"/>
        <w:numPr>
          <w:ilvl w:val="0"/>
          <w:numId w:val="16"/>
        </w:numPr>
        <w:tabs>
          <w:tab w:val="left" w:pos="567"/>
        </w:tabs>
        <w:suppressAutoHyphens/>
        <w:ind w:left="993"/>
        <w:jc w:val="both"/>
        <w:rPr>
          <w:rFonts w:ascii="Times New Roman" w:hAnsi="Times New Roman"/>
          <w:color w:val="FF0000"/>
          <w:sz w:val="28"/>
          <w:szCs w:val="28"/>
          <w:lang w:val="ru-RU"/>
        </w:rPr>
      </w:pPr>
      <w:r w:rsidRPr="00941835">
        <w:rPr>
          <w:rFonts w:ascii="Times New Roman" w:hAnsi="Times New Roman"/>
          <w:color w:val="FF0000"/>
          <w:sz w:val="28"/>
          <w:szCs w:val="28"/>
          <w:lang w:val="ru-RU"/>
        </w:rPr>
        <w:t>РД ЭО 1.1.2.01.0930-2013 «Положение по управлению несоответствиями при изготовлении и входном контроле продукции для АЭС»;</w:t>
      </w:r>
    </w:p>
    <w:p w14:paraId="1EEF7614" w14:textId="77777777" w:rsidR="003635D0" w:rsidRPr="00941835" w:rsidRDefault="003635D0" w:rsidP="003635D0">
      <w:pPr>
        <w:pStyle w:val="af9"/>
        <w:widowControl w:val="0"/>
        <w:tabs>
          <w:tab w:val="left" w:pos="567"/>
        </w:tabs>
        <w:suppressAutoHyphens/>
        <w:ind w:left="709"/>
        <w:jc w:val="both"/>
        <w:rPr>
          <w:rFonts w:ascii="Times New Roman" w:hAnsi="Times New Roman"/>
          <w:color w:val="FF0000"/>
          <w:sz w:val="28"/>
          <w:szCs w:val="28"/>
          <w:lang w:val="ru-RU"/>
        </w:rPr>
      </w:pPr>
      <w:r w:rsidRPr="00941835">
        <w:rPr>
          <w:rFonts w:ascii="Times New Roman" w:hAnsi="Times New Roman"/>
          <w:color w:val="FF0000"/>
          <w:sz w:val="28"/>
          <w:szCs w:val="28"/>
          <w:lang w:val="ru-RU"/>
        </w:rPr>
        <w:t>- СТО 1.1.1.01.0069-2013 «Правила организации технического обслуживания и ремонта систем и оборудования атомных станций».</w:t>
      </w:r>
    </w:p>
    <w:p w14:paraId="63CF0AA8" w14:textId="77777777" w:rsidR="003635D0" w:rsidRPr="00941835" w:rsidRDefault="003635D0" w:rsidP="003635D0">
      <w:pPr>
        <w:pStyle w:val="af9"/>
        <w:widowControl w:val="0"/>
        <w:tabs>
          <w:tab w:val="left" w:pos="567"/>
        </w:tabs>
        <w:suppressAutoHyphens/>
        <w:ind w:left="709"/>
        <w:jc w:val="both"/>
        <w:rPr>
          <w:rFonts w:ascii="Times New Roman" w:hAnsi="Times New Roman"/>
          <w:color w:val="FF0000"/>
          <w:sz w:val="28"/>
          <w:szCs w:val="28"/>
          <w:lang w:val="ru-RU"/>
        </w:rPr>
      </w:pPr>
      <w:r w:rsidRPr="00941835">
        <w:rPr>
          <w:rFonts w:ascii="Times New Roman" w:hAnsi="Times New Roman"/>
          <w:color w:val="FF0000"/>
          <w:sz w:val="28"/>
          <w:szCs w:val="28"/>
          <w:lang w:val="ru-RU"/>
        </w:rPr>
        <w:t>5) Документы Госкорпорации «Росатом»:</w:t>
      </w:r>
    </w:p>
    <w:p w14:paraId="18D8C280" w14:textId="77777777" w:rsidR="003635D0" w:rsidRPr="00941835" w:rsidRDefault="003635D0" w:rsidP="003635D0">
      <w:pPr>
        <w:pStyle w:val="af9"/>
        <w:widowControl w:val="0"/>
        <w:tabs>
          <w:tab w:val="left" w:pos="567"/>
        </w:tabs>
        <w:suppressAutoHyphens/>
        <w:ind w:left="709"/>
        <w:jc w:val="both"/>
        <w:rPr>
          <w:rFonts w:ascii="Times New Roman" w:hAnsi="Times New Roman"/>
          <w:color w:val="FF0000"/>
          <w:sz w:val="28"/>
          <w:szCs w:val="28"/>
          <w:lang w:val="ru-RU"/>
        </w:rPr>
      </w:pPr>
      <w:r w:rsidRPr="00941835">
        <w:rPr>
          <w:rFonts w:ascii="Times New Roman" w:hAnsi="Times New Roman"/>
          <w:color w:val="FF0000"/>
          <w:sz w:val="28"/>
          <w:szCs w:val="28"/>
          <w:lang w:val="ru-RU"/>
        </w:rPr>
        <w:t>- Единые отраслевые методические указания по приемке оборудования для АЭС (приказ от 10.05.2017 № 1/411-П);</w:t>
      </w:r>
    </w:p>
    <w:p w14:paraId="4EAA5874" w14:textId="77777777" w:rsidR="003635D0" w:rsidRDefault="003635D0" w:rsidP="003635D0">
      <w:pPr>
        <w:pStyle w:val="af9"/>
        <w:widowControl w:val="0"/>
        <w:tabs>
          <w:tab w:val="left" w:pos="567"/>
        </w:tabs>
        <w:suppressAutoHyphens/>
        <w:ind w:left="709"/>
        <w:jc w:val="both"/>
        <w:rPr>
          <w:rFonts w:ascii="Times New Roman" w:hAnsi="Times New Roman"/>
          <w:color w:val="FF0000"/>
          <w:sz w:val="28"/>
          <w:szCs w:val="28"/>
          <w:lang w:val="ru-RU"/>
        </w:rPr>
      </w:pPr>
      <w:r w:rsidRPr="00941835">
        <w:rPr>
          <w:rFonts w:ascii="Times New Roman" w:hAnsi="Times New Roman"/>
          <w:color w:val="FF0000"/>
          <w:sz w:val="28"/>
          <w:szCs w:val="28"/>
          <w:lang w:val="ru-RU"/>
        </w:rPr>
        <w:t>- Временные инструкции по оформлению паспортов оборудования.</w:t>
      </w:r>
    </w:p>
    <w:p w14:paraId="43936869" w14:textId="573D1393" w:rsidR="00C531D0" w:rsidRPr="00941835" w:rsidRDefault="00526605" w:rsidP="00B67070">
      <w:pPr>
        <w:pStyle w:val="af9"/>
        <w:widowControl w:val="0"/>
        <w:tabs>
          <w:tab w:val="left" w:pos="567"/>
        </w:tabs>
        <w:suppressAutoHyphens/>
        <w:ind w:left="709"/>
        <w:jc w:val="both"/>
        <w:rPr>
          <w:rFonts w:ascii="Times New Roman" w:hAnsi="Times New Roman"/>
          <w:color w:val="FF0000"/>
          <w:sz w:val="24"/>
          <w:lang w:val="ru-RU"/>
        </w:rPr>
      </w:pPr>
      <w:r w:rsidRPr="00526605">
        <w:rPr>
          <w:rFonts w:ascii="Times New Roman" w:hAnsi="Times New Roman"/>
          <w:color w:val="FF0000"/>
          <w:sz w:val="28"/>
          <w:szCs w:val="28"/>
          <w:lang w:val="ru-RU"/>
        </w:rPr>
        <w:t>- совместное решение Государственной корпорации по атомной энергии «Росатом» и Федеральной службы по экологическому, технологическому и атомному надзору от 10.03.2015 № 1/11-Пч «О дополнительной (к проведенной на предприятиях-изготовителях Украины) оценке соответствия продукции для атомных станций Российской Федерации» (с изменением №1 от 28.09.2016).</w:t>
      </w:r>
    </w:p>
    <w:p w14:paraId="09194A22" w14:textId="77777777" w:rsidR="00403716" w:rsidRPr="00941835" w:rsidRDefault="00403716" w:rsidP="00B43A16">
      <w:pPr>
        <w:pStyle w:val="af9"/>
        <w:widowControl w:val="0"/>
        <w:tabs>
          <w:tab w:val="left" w:pos="10065"/>
        </w:tabs>
        <w:suppressAutoHyphens/>
        <w:rPr>
          <w:rFonts w:ascii="Times New Roman" w:hAnsi="Times New Roman"/>
          <w:b/>
          <w:color w:val="FF0000"/>
          <w:sz w:val="24"/>
          <w:lang w:val="ru-RU"/>
        </w:rPr>
        <w:sectPr w:rsidR="00403716" w:rsidRPr="00941835" w:rsidSect="002041A2">
          <w:pgSz w:w="11907" w:h="16839" w:code="9"/>
          <w:pgMar w:top="709" w:right="708" w:bottom="1135" w:left="993" w:header="720" w:footer="472" w:gutter="0"/>
          <w:pgNumType w:start="1"/>
          <w:cols w:space="708"/>
          <w:docGrid w:linePitch="381"/>
        </w:sectPr>
      </w:pPr>
    </w:p>
    <w:p w14:paraId="1BF909C4" w14:textId="5F16950F" w:rsidR="00C531D0" w:rsidRPr="00B43A16" w:rsidRDefault="00C531D0" w:rsidP="00B43A16">
      <w:pPr>
        <w:pStyle w:val="a9"/>
        <w:numPr>
          <w:ilvl w:val="0"/>
          <w:numId w:val="4"/>
        </w:numPr>
        <w:tabs>
          <w:tab w:val="left" w:pos="10065"/>
        </w:tabs>
        <w:rPr>
          <w:color w:val="FF0000"/>
          <w:sz w:val="24"/>
        </w:rPr>
      </w:pPr>
      <w:r w:rsidRPr="00B43A16">
        <w:rPr>
          <w:color w:val="FF0000"/>
          <w:sz w:val="24"/>
        </w:rPr>
        <w:lastRenderedPageBreak/>
        <w:t>Документация, передаваемая филиалу Покупателю вместе с Продукцией в тарном месте №1.</w:t>
      </w:r>
    </w:p>
    <w:p w14:paraId="3BF85D00" w14:textId="77777777" w:rsidR="00C531D0" w:rsidRPr="00941835" w:rsidRDefault="00C531D0" w:rsidP="00B67070">
      <w:pPr>
        <w:pStyle w:val="af9"/>
        <w:widowControl w:val="0"/>
        <w:tabs>
          <w:tab w:val="left" w:pos="10065"/>
        </w:tabs>
        <w:suppressAutoHyphens/>
        <w:ind w:left="1418"/>
        <w:jc w:val="both"/>
        <w:rPr>
          <w:rFonts w:ascii="Times New Roman" w:hAnsi="Times New Roman"/>
          <w:color w:val="FF0000"/>
          <w:sz w:val="24"/>
          <w:lang w:val="ru-RU"/>
        </w:rPr>
      </w:pPr>
    </w:p>
    <w:tbl>
      <w:tblPr>
        <w:tblW w:w="151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3"/>
        <w:gridCol w:w="4139"/>
        <w:gridCol w:w="992"/>
        <w:gridCol w:w="1984"/>
        <w:gridCol w:w="1418"/>
        <w:gridCol w:w="5812"/>
      </w:tblGrid>
      <w:tr w:rsidR="00941835" w:rsidRPr="006052A2" w14:paraId="6EB9E616" w14:textId="77777777" w:rsidTr="00B67070">
        <w:trPr>
          <w:trHeight w:val="397"/>
          <w:tblHeader/>
        </w:trPr>
        <w:tc>
          <w:tcPr>
            <w:tcW w:w="823" w:type="dxa"/>
            <w:vAlign w:val="center"/>
          </w:tcPr>
          <w:p w14:paraId="421496B3" w14:textId="77777777" w:rsidR="00C531D0" w:rsidRPr="006052A2" w:rsidRDefault="00C531D0" w:rsidP="00B67070">
            <w:pPr>
              <w:pStyle w:val="af3"/>
              <w:tabs>
                <w:tab w:val="left" w:pos="10065"/>
              </w:tabs>
              <w:suppressAutoHyphens/>
              <w:rPr>
                <w:color w:val="FF0000"/>
                <w:sz w:val="24"/>
              </w:rPr>
            </w:pPr>
            <w:r w:rsidRPr="006052A2">
              <w:rPr>
                <w:color w:val="FF0000"/>
                <w:sz w:val="24"/>
              </w:rPr>
              <w:t>№</w:t>
            </w:r>
            <w:r w:rsidRPr="006052A2">
              <w:rPr>
                <w:color w:val="FF0000"/>
                <w:sz w:val="24"/>
              </w:rPr>
              <w:br/>
              <w:t>п/п</w:t>
            </w:r>
          </w:p>
        </w:tc>
        <w:tc>
          <w:tcPr>
            <w:tcW w:w="4139" w:type="dxa"/>
            <w:vAlign w:val="center"/>
          </w:tcPr>
          <w:p w14:paraId="2AE638BB" w14:textId="77777777" w:rsidR="00C531D0" w:rsidRPr="006052A2" w:rsidRDefault="00C531D0" w:rsidP="00B67070">
            <w:pPr>
              <w:pStyle w:val="af3"/>
              <w:tabs>
                <w:tab w:val="left" w:pos="10065"/>
              </w:tabs>
              <w:suppressAutoHyphens/>
              <w:rPr>
                <w:color w:val="FF0000"/>
                <w:sz w:val="24"/>
              </w:rPr>
            </w:pPr>
            <w:r w:rsidRPr="006052A2">
              <w:rPr>
                <w:color w:val="FF0000"/>
                <w:sz w:val="24"/>
              </w:rPr>
              <w:t>Наименование документации / предоставляемых данных</w:t>
            </w:r>
          </w:p>
        </w:tc>
        <w:tc>
          <w:tcPr>
            <w:tcW w:w="992" w:type="dxa"/>
            <w:vAlign w:val="center"/>
          </w:tcPr>
          <w:p w14:paraId="5D1B2065" w14:textId="6674C9EA" w:rsidR="00C531D0" w:rsidRPr="006052A2" w:rsidRDefault="00C531D0" w:rsidP="00B67070">
            <w:pPr>
              <w:pStyle w:val="af3"/>
              <w:tabs>
                <w:tab w:val="left" w:pos="10065"/>
              </w:tabs>
              <w:suppressAutoHyphens/>
              <w:ind w:left="0"/>
              <w:rPr>
                <w:color w:val="FF0000"/>
                <w:sz w:val="24"/>
              </w:rPr>
            </w:pPr>
            <w:r w:rsidRPr="006052A2">
              <w:rPr>
                <w:color w:val="FF0000"/>
                <w:sz w:val="24"/>
              </w:rPr>
              <w:t>Срок</w:t>
            </w:r>
            <w:r w:rsidR="00BE1CFC" w:rsidRPr="006052A2">
              <w:rPr>
                <w:bCs/>
                <w:color w:val="FF0000"/>
                <w:sz w:val="24"/>
              </w:rPr>
              <w:t xml:space="preserve"> </w:t>
            </w:r>
            <w:r w:rsidRPr="006052A2">
              <w:rPr>
                <w:color w:val="FF0000"/>
                <w:sz w:val="24"/>
              </w:rPr>
              <w:t>передачи</w:t>
            </w:r>
          </w:p>
        </w:tc>
        <w:tc>
          <w:tcPr>
            <w:tcW w:w="1984" w:type="dxa"/>
            <w:vAlign w:val="center"/>
          </w:tcPr>
          <w:p w14:paraId="74B6A0F3" w14:textId="29730B6C" w:rsidR="00C531D0" w:rsidRPr="006052A2" w:rsidRDefault="00C531D0" w:rsidP="00B67070">
            <w:pPr>
              <w:pStyle w:val="af3"/>
              <w:tabs>
                <w:tab w:val="left" w:pos="10065"/>
              </w:tabs>
              <w:suppressAutoHyphens/>
              <w:ind w:left="0"/>
              <w:rPr>
                <w:color w:val="FF0000"/>
                <w:sz w:val="24"/>
              </w:rPr>
            </w:pPr>
            <w:r w:rsidRPr="006052A2">
              <w:rPr>
                <w:color w:val="FF0000"/>
                <w:sz w:val="24"/>
              </w:rPr>
              <w:t>Количество</w:t>
            </w:r>
            <w:r w:rsidR="00BE1CFC" w:rsidRPr="006052A2">
              <w:rPr>
                <w:bCs/>
                <w:color w:val="FF0000"/>
                <w:sz w:val="24"/>
              </w:rPr>
              <w:t xml:space="preserve"> </w:t>
            </w:r>
            <w:r w:rsidRPr="006052A2">
              <w:rPr>
                <w:color w:val="FF0000"/>
                <w:sz w:val="24"/>
              </w:rPr>
              <w:t xml:space="preserve"> экземпляров</w:t>
            </w:r>
          </w:p>
        </w:tc>
        <w:tc>
          <w:tcPr>
            <w:tcW w:w="1418" w:type="dxa"/>
            <w:vAlign w:val="center"/>
          </w:tcPr>
          <w:p w14:paraId="1D497773" w14:textId="3D89F9EA" w:rsidR="00C531D0" w:rsidRPr="006052A2" w:rsidRDefault="00C531D0" w:rsidP="00B67070">
            <w:pPr>
              <w:pStyle w:val="af3"/>
              <w:tabs>
                <w:tab w:val="left" w:pos="10065"/>
              </w:tabs>
              <w:suppressAutoHyphens/>
              <w:ind w:left="0"/>
              <w:rPr>
                <w:color w:val="FF0000"/>
                <w:sz w:val="24"/>
              </w:rPr>
            </w:pPr>
            <w:r w:rsidRPr="006052A2">
              <w:rPr>
                <w:color w:val="FF0000"/>
                <w:sz w:val="24"/>
              </w:rPr>
              <w:t>Класс</w:t>
            </w:r>
            <w:r w:rsidR="00BE1CFC" w:rsidRPr="006052A2">
              <w:rPr>
                <w:bCs/>
                <w:color w:val="FF0000"/>
                <w:sz w:val="24"/>
              </w:rPr>
              <w:t xml:space="preserve"> </w:t>
            </w:r>
            <w:r w:rsidRPr="006052A2">
              <w:rPr>
                <w:color w:val="FF0000"/>
                <w:sz w:val="24"/>
              </w:rPr>
              <w:t>безопасности</w:t>
            </w:r>
          </w:p>
        </w:tc>
        <w:tc>
          <w:tcPr>
            <w:tcW w:w="5812" w:type="dxa"/>
            <w:vAlign w:val="center"/>
          </w:tcPr>
          <w:p w14:paraId="26784348" w14:textId="77777777" w:rsidR="00C531D0" w:rsidRPr="006052A2" w:rsidRDefault="00C531D0" w:rsidP="00B67070">
            <w:pPr>
              <w:pStyle w:val="af3"/>
              <w:tabs>
                <w:tab w:val="left" w:pos="10065"/>
              </w:tabs>
              <w:suppressAutoHyphens/>
              <w:rPr>
                <w:color w:val="FF0000"/>
                <w:sz w:val="24"/>
              </w:rPr>
            </w:pPr>
            <w:r w:rsidRPr="006052A2">
              <w:rPr>
                <w:color w:val="FF0000"/>
                <w:sz w:val="24"/>
              </w:rPr>
              <w:t>Примечание</w:t>
            </w:r>
          </w:p>
        </w:tc>
      </w:tr>
      <w:tr w:rsidR="00B43A16" w:rsidRPr="006052A2" w14:paraId="545A69F6" w14:textId="77777777" w:rsidTr="00B67070">
        <w:trPr>
          <w:trHeight w:val="397"/>
        </w:trPr>
        <w:tc>
          <w:tcPr>
            <w:tcW w:w="823" w:type="dxa"/>
            <w:vAlign w:val="center"/>
          </w:tcPr>
          <w:p w14:paraId="6CBCDE63" w14:textId="77777777" w:rsidR="00B43A16" w:rsidRPr="006052A2" w:rsidRDefault="00B43A16" w:rsidP="00B43A16">
            <w:pPr>
              <w:pStyle w:val="af3"/>
              <w:numPr>
                <w:ilvl w:val="0"/>
                <w:numId w:val="6"/>
              </w:numPr>
              <w:tabs>
                <w:tab w:val="left" w:pos="10065"/>
              </w:tabs>
              <w:suppressAutoHyphens/>
              <w:spacing w:after="0"/>
              <w:jc w:val="center"/>
              <w:rPr>
                <w:color w:val="FF0000"/>
                <w:sz w:val="24"/>
              </w:rPr>
            </w:pPr>
          </w:p>
        </w:tc>
        <w:tc>
          <w:tcPr>
            <w:tcW w:w="4139" w:type="dxa"/>
            <w:vAlign w:val="center"/>
          </w:tcPr>
          <w:p w14:paraId="07EAD1F5" w14:textId="08A5C5D5" w:rsidR="00B43A16" w:rsidRPr="006052A2" w:rsidRDefault="00B43A16" w:rsidP="00B43A16">
            <w:pPr>
              <w:pStyle w:val="af3"/>
              <w:tabs>
                <w:tab w:val="left" w:pos="10065"/>
              </w:tabs>
              <w:suppressAutoHyphens/>
              <w:ind w:left="0"/>
              <w:rPr>
                <w:color w:val="FF0000"/>
                <w:sz w:val="24"/>
              </w:rPr>
            </w:pPr>
            <w:r>
              <w:rPr>
                <w:color w:val="000000"/>
                <w:sz w:val="24"/>
              </w:rPr>
              <w:t>Чертеж изделия</w:t>
            </w:r>
          </w:p>
        </w:tc>
        <w:tc>
          <w:tcPr>
            <w:tcW w:w="992" w:type="dxa"/>
            <w:vAlign w:val="center"/>
          </w:tcPr>
          <w:p w14:paraId="568563B1" w14:textId="5AA321B1" w:rsidR="00B43A16" w:rsidRPr="006052A2" w:rsidRDefault="00B43A16" w:rsidP="00B43A16">
            <w:pPr>
              <w:pStyle w:val="af3"/>
              <w:tabs>
                <w:tab w:val="left" w:pos="10065"/>
              </w:tabs>
              <w:suppressAutoHyphens/>
              <w:ind w:left="0"/>
              <w:rPr>
                <w:color w:val="FF0000"/>
                <w:sz w:val="24"/>
              </w:rPr>
            </w:pPr>
            <w:r w:rsidRPr="006052A2">
              <w:rPr>
                <w:bCs/>
                <w:sz w:val="24"/>
              </w:rPr>
              <w:t>Совместно с Продукцией</w:t>
            </w:r>
          </w:p>
        </w:tc>
        <w:tc>
          <w:tcPr>
            <w:tcW w:w="1984" w:type="dxa"/>
            <w:vAlign w:val="center"/>
          </w:tcPr>
          <w:p w14:paraId="3F506EAC" w14:textId="77777777" w:rsidR="00B43A16" w:rsidRPr="006052A2" w:rsidRDefault="00B43A16" w:rsidP="00B43A16">
            <w:pPr>
              <w:suppressAutoHyphens/>
              <w:spacing w:after="120"/>
              <w:rPr>
                <w:bCs/>
                <w:sz w:val="24"/>
              </w:rPr>
            </w:pPr>
            <w:r>
              <w:rPr>
                <w:bCs/>
                <w:sz w:val="24"/>
              </w:rPr>
              <w:t>В бумажном виде – 1</w:t>
            </w:r>
            <w:r w:rsidRPr="006052A2">
              <w:rPr>
                <w:bCs/>
                <w:sz w:val="24"/>
              </w:rPr>
              <w:t xml:space="preserve"> экз.</w:t>
            </w:r>
          </w:p>
          <w:p w14:paraId="18B677A1" w14:textId="0BB2A17E" w:rsidR="00B43A16" w:rsidRPr="006052A2" w:rsidRDefault="00B43A16" w:rsidP="00B43A16">
            <w:pPr>
              <w:pStyle w:val="af3"/>
              <w:tabs>
                <w:tab w:val="left" w:pos="10065"/>
              </w:tabs>
              <w:suppressAutoHyphens/>
              <w:ind w:left="0"/>
              <w:rPr>
                <w:color w:val="FF0000"/>
                <w:sz w:val="24"/>
              </w:rPr>
            </w:pPr>
            <w:r w:rsidRPr="006052A2">
              <w:rPr>
                <w:bCs/>
                <w:sz w:val="24"/>
              </w:rPr>
              <w:t>В электронном виде.</w:t>
            </w:r>
          </w:p>
        </w:tc>
        <w:tc>
          <w:tcPr>
            <w:tcW w:w="1418" w:type="dxa"/>
            <w:vAlign w:val="center"/>
          </w:tcPr>
          <w:p w14:paraId="2B181A0E" w14:textId="7E2C4CC7" w:rsidR="00B43A16" w:rsidRPr="006052A2" w:rsidRDefault="00B43A16" w:rsidP="00B43A16">
            <w:pPr>
              <w:pStyle w:val="af3"/>
              <w:tabs>
                <w:tab w:val="left" w:pos="10065"/>
              </w:tabs>
              <w:suppressAutoHyphens/>
              <w:rPr>
                <w:color w:val="FF0000"/>
                <w:sz w:val="24"/>
              </w:rPr>
            </w:pPr>
          </w:p>
        </w:tc>
        <w:tc>
          <w:tcPr>
            <w:tcW w:w="5812" w:type="dxa"/>
            <w:vAlign w:val="center"/>
          </w:tcPr>
          <w:p w14:paraId="4B09DC6F" w14:textId="5EEA0C8E" w:rsidR="00B43A16" w:rsidRPr="006052A2" w:rsidRDefault="00B43A16" w:rsidP="00B43A16">
            <w:pPr>
              <w:pStyle w:val="af3"/>
              <w:tabs>
                <w:tab w:val="left" w:pos="318"/>
                <w:tab w:val="left" w:pos="10065"/>
              </w:tabs>
              <w:suppressAutoHyphens/>
              <w:spacing w:after="0"/>
              <w:ind w:left="0"/>
              <w:rPr>
                <w:color w:val="FF0000"/>
                <w:sz w:val="24"/>
              </w:rPr>
            </w:pPr>
            <w:r w:rsidRPr="006052A2">
              <w:rPr>
                <w:bCs/>
                <w:sz w:val="24"/>
              </w:rPr>
              <w:t>Копия должна быть заверена печатью Изготовителя/Поставщика.</w:t>
            </w:r>
          </w:p>
        </w:tc>
      </w:tr>
      <w:tr w:rsidR="00B43A16" w:rsidRPr="006052A2" w14:paraId="5C054C98" w14:textId="77777777" w:rsidTr="00B67070">
        <w:trPr>
          <w:trHeight w:val="397"/>
        </w:trPr>
        <w:tc>
          <w:tcPr>
            <w:tcW w:w="823" w:type="dxa"/>
            <w:vAlign w:val="center"/>
          </w:tcPr>
          <w:p w14:paraId="2B9FE1D4" w14:textId="77777777" w:rsidR="00B43A16" w:rsidRPr="006052A2" w:rsidRDefault="00B43A16" w:rsidP="00B43A16">
            <w:pPr>
              <w:pStyle w:val="af3"/>
              <w:numPr>
                <w:ilvl w:val="0"/>
                <w:numId w:val="6"/>
              </w:numPr>
              <w:tabs>
                <w:tab w:val="left" w:pos="10065"/>
              </w:tabs>
              <w:suppressAutoHyphens/>
              <w:spacing w:after="0"/>
              <w:jc w:val="center"/>
              <w:rPr>
                <w:color w:val="FF0000"/>
                <w:sz w:val="24"/>
              </w:rPr>
            </w:pPr>
          </w:p>
        </w:tc>
        <w:tc>
          <w:tcPr>
            <w:tcW w:w="4139" w:type="dxa"/>
            <w:vAlign w:val="center"/>
          </w:tcPr>
          <w:p w14:paraId="2FA7453A" w14:textId="53F07CC0" w:rsidR="00B43A16" w:rsidRPr="006052A2" w:rsidRDefault="00B43A16" w:rsidP="00B43A16">
            <w:pPr>
              <w:pStyle w:val="af3"/>
              <w:tabs>
                <w:tab w:val="left" w:pos="10065"/>
              </w:tabs>
              <w:suppressAutoHyphens/>
              <w:rPr>
                <w:color w:val="FF0000"/>
                <w:sz w:val="24"/>
              </w:rPr>
            </w:pPr>
            <w:r>
              <w:rPr>
                <w:color w:val="000000"/>
              </w:rPr>
              <w:t>Протокол по дефектоскопии</w:t>
            </w:r>
          </w:p>
        </w:tc>
        <w:tc>
          <w:tcPr>
            <w:tcW w:w="992" w:type="dxa"/>
            <w:vAlign w:val="center"/>
          </w:tcPr>
          <w:p w14:paraId="3F17994A" w14:textId="4BEEB16F" w:rsidR="00B43A16" w:rsidRPr="006052A2" w:rsidRDefault="00B43A16" w:rsidP="00B43A16">
            <w:pPr>
              <w:pStyle w:val="af3"/>
              <w:tabs>
                <w:tab w:val="left" w:pos="10065"/>
              </w:tabs>
              <w:suppressAutoHyphens/>
              <w:rPr>
                <w:color w:val="FF0000"/>
                <w:sz w:val="24"/>
              </w:rPr>
            </w:pPr>
            <w:r w:rsidRPr="006052A2">
              <w:rPr>
                <w:bCs/>
                <w:sz w:val="24"/>
              </w:rPr>
              <w:t>-//-</w:t>
            </w:r>
          </w:p>
        </w:tc>
        <w:tc>
          <w:tcPr>
            <w:tcW w:w="1984" w:type="dxa"/>
            <w:vAlign w:val="center"/>
          </w:tcPr>
          <w:p w14:paraId="07606FD9" w14:textId="1F19C771" w:rsidR="00B43A16" w:rsidRPr="006052A2" w:rsidRDefault="00B43A16" w:rsidP="00B43A16">
            <w:pPr>
              <w:pStyle w:val="af3"/>
              <w:tabs>
                <w:tab w:val="left" w:pos="10065"/>
              </w:tabs>
              <w:suppressAutoHyphens/>
              <w:rPr>
                <w:color w:val="FF0000"/>
                <w:sz w:val="24"/>
              </w:rPr>
            </w:pPr>
            <w:r w:rsidRPr="006052A2">
              <w:rPr>
                <w:bCs/>
                <w:sz w:val="24"/>
              </w:rPr>
              <w:t>-//-</w:t>
            </w:r>
          </w:p>
        </w:tc>
        <w:tc>
          <w:tcPr>
            <w:tcW w:w="1418" w:type="dxa"/>
            <w:vAlign w:val="center"/>
          </w:tcPr>
          <w:p w14:paraId="19AF81A5" w14:textId="18350277" w:rsidR="00B43A16" w:rsidRPr="006052A2" w:rsidRDefault="00B43A16" w:rsidP="00B43A16">
            <w:pPr>
              <w:pStyle w:val="af3"/>
              <w:tabs>
                <w:tab w:val="left" w:pos="10065"/>
              </w:tabs>
              <w:suppressAutoHyphens/>
              <w:rPr>
                <w:color w:val="FF0000"/>
                <w:sz w:val="24"/>
              </w:rPr>
            </w:pPr>
          </w:p>
        </w:tc>
        <w:tc>
          <w:tcPr>
            <w:tcW w:w="5812" w:type="dxa"/>
            <w:vAlign w:val="center"/>
          </w:tcPr>
          <w:p w14:paraId="581941FC" w14:textId="3B0504E8" w:rsidR="00B43A16" w:rsidRPr="006052A2" w:rsidRDefault="00B43A16" w:rsidP="00B43A16">
            <w:pPr>
              <w:pStyle w:val="af3"/>
              <w:tabs>
                <w:tab w:val="left" w:pos="318"/>
                <w:tab w:val="left" w:pos="10065"/>
              </w:tabs>
              <w:suppressAutoHyphens/>
              <w:spacing w:after="0"/>
              <w:ind w:left="0"/>
              <w:rPr>
                <w:color w:val="FF0000"/>
                <w:sz w:val="24"/>
              </w:rPr>
            </w:pPr>
            <w:r w:rsidRPr="006052A2">
              <w:rPr>
                <w:bCs/>
                <w:sz w:val="24"/>
              </w:rPr>
              <w:t>Копия должна быть заверена печатью Поставщика.</w:t>
            </w:r>
          </w:p>
        </w:tc>
      </w:tr>
      <w:tr w:rsidR="00B43A16" w:rsidRPr="006052A2" w14:paraId="2EED4466" w14:textId="77777777" w:rsidTr="00B67070">
        <w:trPr>
          <w:trHeight w:val="397"/>
        </w:trPr>
        <w:tc>
          <w:tcPr>
            <w:tcW w:w="823" w:type="dxa"/>
            <w:vAlign w:val="center"/>
          </w:tcPr>
          <w:p w14:paraId="52583A36" w14:textId="77777777" w:rsidR="00B43A16" w:rsidRPr="006052A2" w:rsidRDefault="00B43A16" w:rsidP="00B43A16">
            <w:pPr>
              <w:pStyle w:val="af3"/>
              <w:numPr>
                <w:ilvl w:val="0"/>
                <w:numId w:val="6"/>
              </w:numPr>
              <w:tabs>
                <w:tab w:val="left" w:pos="10065"/>
              </w:tabs>
              <w:suppressAutoHyphens/>
              <w:spacing w:after="0"/>
              <w:jc w:val="center"/>
              <w:rPr>
                <w:color w:val="FF0000"/>
                <w:sz w:val="24"/>
              </w:rPr>
            </w:pPr>
          </w:p>
        </w:tc>
        <w:tc>
          <w:tcPr>
            <w:tcW w:w="4139" w:type="dxa"/>
            <w:vAlign w:val="center"/>
          </w:tcPr>
          <w:p w14:paraId="1CEDD8CF" w14:textId="4A99FD5D" w:rsidR="00B43A16" w:rsidRPr="006052A2" w:rsidRDefault="00B43A16" w:rsidP="00B43A16">
            <w:pPr>
              <w:pStyle w:val="af3"/>
              <w:tabs>
                <w:tab w:val="left" w:pos="10065"/>
              </w:tabs>
              <w:suppressAutoHyphens/>
              <w:rPr>
                <w:color w:val="FF0000"/>
                <w:sz w:val="24"/>
              </w:rPr>
            </w:pPr>
            <w:r>
              <w:rPr>
                <w:color w:val="000000"/>
                <w:sz w:val="24"/>
              </w:rPr>
              <w:t>Сварочный протокол</w:t>
            </w:r>
          </w:p>
        </w:tc>
        <w:tc>
          <w:tcPr>
            <w:tcW w:w="992" w:type="dxa"/>
            <w:vAlign w:val="center"/>
          </w:tcPr>
          <w:p w14:paraId="6BA33D30" w14:textId="1099C4C3" w:rsidR="00B43A16" w:rsidRPr="006052A2" w:rsidRDefault="00B43A16" w:rsidP="00B43A16">
            <w:pPr>
              <w:pStyle w:val="af3"/>
              <w:tabs>
                <w:tab w:val="left" w:pos="10065"/>
              </w:tabs>
              <w:suppressAutoHyphens/>
              <w:rPr>
                <w:color w:val="FF0000"/>
                <w:sz w:val="24"/>
              </w:rPr>
            </w:pPr>
            <w:r w:rsidRPr="006052A2">
              <w:rPr>
                <w:bCs/>
                <w:sz w:val="24"/>
              </w:rPr>
              <w:t>-//-</w:t>
            </w:r>
          </w:p>
        </w:tc>
        <w:tc>
          <w:tcPr>
            <w:tcW w:w="1984" w:type="dxa"/>
            <w:vAlign w:val="center"/>
          </w:tcPr>
          <w:p w14:paraId="706F38EB" w14:textId="761E167F" w:rsidR="00B43A16" w:rsidRPr="006052A2" w:rsidRDefault="00B43A16" w:rsidP="00B43A16">
            <w:pPr>
              <w:pStyle w:val="af3"/>
              <w:tabs>
                <w:tab w:val="left" w:pos="10065"/>
              </w:tabs>
              <w:suppressAutoHyphens/>
              <w:rPr>
                <w:color w:val="FF0000"/>
                <w:sz w:val="24"/>
              </w:rPr>
            </w:pPr>
            <w:r w:rsidRPr="006052A2">
              <w:rPr>
                <w:bCs/>
                <w:sz w:val="24"/>
              </w:rPr>
              <w:t>-//-</w:t>
            </w:r>
          </w:p>
        </w:tc>
        <w:tc>
          <w:tcPr>
            <w:tcW w:w="1418" w:type="dxa"/>
            <w:vAlign w:val="center"/>
          </w:tcPr>
          <w:p w14:paraId="75E79185" w14:textId="185758FD" w:rsidR="00B43A16" w:rsidRPr="006052A2" w:rsidRDefault="00B43A16" w:rsidP="00B43A16">
            <w:pPr>
              <w:pStyle w:val="af3"/>
              <w:tabs>
                <w:tab w:val="left" w:pos="10065"/>
              </w:tabs>
              <w:suppressAutoHyphens/>
              <w:rPr>
                <w:color w:val="FF0000"/>
                <w:sz w:val="24"/>
              </w:rPr>
            </w:pPr>
          </w:p>
        </w:tc>
        <w:tc>
          <w:tcPr>
            <w:tcW w:w="5812" w:type="dxa"/>
          </w:tcPr>
          <w:p w14:paraId="7B520609" w14:textId="77777777" w:rsidR="00B43A16" w:rsidRDefault="00B43A16" w:rsidP="00B43A16">
            <w:pPr>
              <w:pStyle w:val="af3"/>
              <w:tabs>
                <w:tab w:val="left" w:pos="318"/>
                <w:tab w:val="left" w:pos="10065"/>
              </w:tabs>
              <w:suppressAutoHyphens/>
              <w:spacing w:after="0"/>
              <w:ind w:left="34"/>
              <w:rPr>
                <w:bCs/>
                <w:sz w:val="24"/>
              </w:rPr>
            </w:pPr>
            <w:r>
              <w:rPr>
                <w:sz w:val="24"/>
              </w:rPr>
              <w:t xml:space="preserve">В </w:t>
            </w:r>
            <w:r w:rsidRPr="00E61238">
              <w:rPr>
                <w:sz w:val="24"/>
              </w:rPr>
              <w:t>случае изготовления с применением сварки</w:t>
            </w:r>
            <w:r>
              <w:rPr>
                <w:sz w:val="24"/>
              </w:rPr>
              <w:t>.</w:t>
            </w:r>
          </w:p>
          <w:p w14:paraId="0A105082" w14:textId="14BE89DF" w:rsidR="00B43A16" w:rsidRPr="006052A2" w:rsidRDefault="00B43A16" w:rsidP="00B43A16">
            <w:pPr>
              <w:pStyle w:val="af3"/>
              <w:tabs>
                <w:tab w:val="left" w:pos="318"/>
                <w:tab w:val="left" w:pos="10065"/>
              </w:tabs>
              <w:suppressAutoHyphens/>
              <w:spacing w:after="0"/>
              <w:ind w:left="34"/>
              <w:rPr>
                <w:color w:val="FF0000"/>
                <w:sz w:val="24"/>
              </w:rPr>
            </w:pPr>
            <w:r w:rsidRPr="006052A2">
              <w:rPr>
                <w:bCs/>
                <w:sz w:val="24"/>
              </w:rPr>
              <w:t>Копия должна быть заверена печатью Изготовителя/Поставщика.</w:t>
            </w:r>
          </w:p>
        </w:tc>
      </w:tr>
      <w:tr w:rsidR="00B43A16" w:rsidRPr="006052A2" w14:paraId="6DC6271A" w14:textId="77777777" w:rsidTr="00F35A54">
        <w:trPr>
          <w:cantSplit/>
          <w:trHeight w:val="397"/>
        </w:trPr>
        <w:tc>
          <w:tcPr>
            <w:tcW w:w="823" w:type="dxa"/>
            <w:vAlign w:val="center"/>
          </w:tcPr>
          <w:p w14:paraId="5F65C73B" w14:textId="77777777" w:rsidR="00B43A16" w:rsidRPr="006052A2" w:rsidRDefault="00B43A16" w:rsidP="00B43A16">
            <w:pPr>
              <w:pStyle w:val="af3"/>
              <w:numPr>
                <w:ilvl w:val="0"/>
                <w:numId w:val="6"/>
              </w:numPr>
              <w:tabs>
                <w:tab w:val="left" w:pos="10065"/>
              </w:tabs>
              <w:suppressAutoHyphens/>
              <w:spacing w:after="0"/>
              <w:jc w:val="center"/>
              <w:rPr>
                <w:color w:val="FF0000"/>
                <w:sz w:val="24"/>
              </w:rPr>
            </w:pPr>
          </w:p>
        </w:tc>
        <w:tc>
          <w:tcPr>
            <w:tcW w:w="4139" w:type="dxa"/>
            <w:vAlign w:val="center"/>
          </w:tcPr>
          <w:p w14:paraId="5E991BE4" w14:textId="6CBBFA90" w:rsidR="00B43A16" w:rsidRPr="006052A2" w:rsidRDefault="00B43A16" w:rsidP="00B43A16">
            <w:pPr>
              <w:pStyle w:val="af3"/>
              <w:tabs>
                <w:tab w:val="left" w:pos="10065"/>
              </w:tabs>
              <w:suppressAutoHyphens/>
              <w:rPr>
                <w:color w:val="FF0000"/>
                <w:sz w:val="24"/>
              </w:rPr>
            </w:pPr>
            <w:r>
              <w:rPr>
                <w:color w:val="000000"/>
              </w:rPr>
              <w:t>К</w:t>
            </w:r>
            <w:r w:rsidRPr="00E61238">
              <w:rPr>
                <w:color w:val="000000"/>
              </w:rPr>
              <w:t>опия протокола аттестации на сейсмостойкость изделия</w:t>
            </w:r>
          </w:p>
        </w:tc>
        <w:tc>
          <w:tcPr>
            <w:tcW w:w="992" w:type="dxa"/>
            <w:vAlign w:val="center"/>
          </w:tcPr>
          <w:p w14:paraId="32CFE487" w14:textId="02885C41" w:rsidR="00B43A16" w:rsidRPr="006052A2" w:rsidRDefault="00B43A16" w:rsidP="00B43A16">
            <w:pPr>
              <w:pStyle w:val="af3"/>
              <w:tabs>
                <w:tab w:val="left" w:pos="10065"/>
              </w:tabs>
              <w:suppressAutoHyphens/>
              <w:rPr>
                <w:color w:val="FF0000"/>
                <w:sz w:val="24"/>
              </w:rPr>
            </w:pPr>
            <w:r w:rsidRPr="006052A2">
              <w:rPr>
                <w:bCs/>
                <w:sz w:val="24"/>
              </w:rPr>
              <w:t>-//-</w:t>
            </w:r>
          </w:p>
        </w:tc>
        <w:tc>
          <w:tcPr>
            <w:tcW w:w="1984" w:type="dxa"/>
            <w:vAlign w:val="center"/>
          </w:tcPr>
          <w:p w14:paraId="59BF0E89" w14:textId="4447D97E" w:rsidR="00B43A16" w:rsidRPr="006052A2" w:rsidRDefault="00B43A16" w:rsidP="00B43A16">
            <w:pPr>
              <w:pStyle w:val="af3"/>
              <w:tabs>
                <w:tab w:val="left" w:pos="10065"/>
              </w:tabs>
              <w:suppressAutoHyphens/>
              <w:ind w:left="0"/>
              <w:rPr>
                <w:color w:val="FF0000"/>
                <w:sz w:val="24"/>
              </w:rPr>
            </w:pPr>
            <w:r w:rsidRPr="006052A2">
              <w:rPr>
                <w:bCs/>
                <w:sz w:val="24"/>
              </w:rPr>
              <w:t>-//-</w:t>
            </w:r>
          </w:p>
        </w:tc>
        <w:tc>
          <w:tcPr>
            <w:tcW w:w="1418" w:type="dxa"/>
            <w:vAlign w:val="center"/>
          </w:tcPr>
          <w:p w14:paraId="119D73B7" w14:textId="2044DAF6" w:rsidR="00B43A16" w:rsidRPr="006052A2" w:rsidRDefault="00B43A16" w:rsidP="00B43A16">
            <w:pPr>
              <w:pStyle w:val="af3"/>
              <w:tabs>
                <w:tab w:val="left" w:pos="10065"/>
              </w:tabs>
              <w:suppressAutoHyphens/>
              <w:rPr>
                <w:color w:val="FF0000"/>
                <w:sz w:val="24"/>
              </w:rPr>
            </w:pPr>
          </w:p>
        </w:tc>
        <w:tc>
          <w:tcPr>
            <w:tcW w:w="5812" w:type="dxa"/>
          </w:tcPr>
          <w:p w14:paraId="136F933E" w14:textId="77777777" w:rsidR="00B43A16" w:rsidRDefault="00B43A16" w:rsidP="00B43A16">
            <w:pPr>
              <w:pStyle w:val="af3"/>
              <w:tabs>
                <w:tab w:val="left" w:pos="318"/>
                <w:tab w:val="left" w:pos="10065"/>
              </w:tabs>
              <w:suppressAutoHyphens/>
              <w:spacing w:after="0"/>
              <w:ind w:left="34"/>
              <w:rPr>
                <w:bCs/>
                <w:sz w:val="24"/>
              </w:rPr>
            </w:pPr>
          </w:p>
          <w:p w14:paraId="3A705B2F" w14:textId="77777777" w:rsidR="00B43A16" w:rsidRDefault="00B43A16" w:rsidP="00B43A16">
            <w:pPr>
              <w:pStyle w:val="af3"/>
              <w:tabs>
                <w:tab w:val="left" w:pos="318"/>
                <w:tab w:val="left" w:pos="10065"/>
              </w:tabs>
              <w:suppressAutoHyphens/>
              <w:spacing w:after="0"/>
              <w:ind w:left="34"/>
              <w:rPr>
                <w:bCs/>
                <w:sz w:val="24"/>
              </w:rPr>
            </w:pPr>
            <w:r w:rsidRPr="006052A2">
              <w:rPr>
                <w:bCs/>
                <w:sz w:val="24"/>
              </w:rPr>
              <w:t>Копия должна быть заверена печатью Изготовителя/Поставщика.</w:t>
            </w:r>
          </w:p>
          <w:p w14:paraId="4EDC200B" w14:textId="070D3207" w:rsidR="00B43A16" w:rsidRPr="006052A2" w:rsidRDefault="00B43A16" w:rsidP="00B43A16">
            <w:pPr>
              <w:pStyle w:val="af3"/>
              <w:tabs>
                <w:tab w:val="left" w:pos="10065"/>
              </w:tabs>
              <w:suppressAutoHyphens/>
              <w:ind w:left="0"/>
              <w:rPr>
                <w:color w:val="FF0000"/>
                <w:sz w:val="24"/>
              </w:rPr>
            </w:pPr>
          </w:p>
        </w:tc>
      </w:tr>
      <w:tr w:rsidR="00B43A16" w:rsidRPr="006052A2" w14:paraId="19A25749" w14:textId="77777777" w:rsidTr="00F35A54">
        <w:trPr>
          <w:cantSplit/>
          <w:trHeight w:val="397"/>
        </w:trPr>
        <w:tc>
          <w:tcPr>
            <w:tcW w:w="823" w:type="dxa"/>
            <w:vAlign w:val="center"/>
          </w:tcPr>
          <w:p w14:paraId="65D6F9DE" w14:textId="77777777" w:rsidR="00B43A16" w:rsidRPr="006052A2" w:rsidRDefault="00B43A16" w:rsidP="00B43A16">
            <w:pPr>
              <w:pStyle w:val="af3"/>
              <w:numPr>
                <w:ilvl w:val="0"/>
                <w:numId w:val="6"/>
              </w:numPr>
              <w:tabs>
                <w:tab w:val="left" w:pos="10065"/>
              </w:tabs>
              <w:suppressAutoHyphens/>
              <w:spacing w:after="0"/>
              <w:jc w:val="center"/>
              <w:rPr>
                <w:color w:val="FF0000"/>
                <w:sz w:val="24"/>
              </w:rPr>
            </w:pPr>
          </w:p>
        </w:tc>
        <w:tc>
          <w:tcPr>
            <w:tcW w:w="4139" w:type="dxa"/>
            <w:vAlign w:val="center"/>
          </w:tcPr>
          <w:p w14:paraId="033CA95F" w14:textId="0366F39E" w:rsidR="00B43A16" w:rsidRPr="006052A2" w:rsidRDefault="00B43A16" w:rsidP="00B43A16">
            <w:pPr>
              <w:pStyle w:val="af3"/>
              <w:tabs>
                <w:tab w:val="left" w:pos="10065"/>
              </w:tabs>
              <w:suppressAutoHyphens/>
              <w:ind w:left="0"/>
              <w:rPr>
                <w:color w:val="FF0000"/>
                <w:sz w:val="24"/>
              </w:rPr>
            </w:pPr>
            <w:r>
              <w:t>Результаты </w:t>
            </w:r>
            <w:r w:rsidRPr="00854A03">
              <w:t>экспертизы технической документации в отношении рабочей конструкторской документации в соответствии с п.10 НП-071-18.</w:t>
            </w:r>
          </w:p>
        </w:tc>
        <w:tc>
          <w:tcPr>
            <w:tcW w:w="992" w:type="dxa"/>
            <w:vAlign w:val="center"/>
          </w:tcPr>
          <w:p w14:paraId="493A4E52" w14:textId="1F9CAA33" w:rsidR="00B43A16" w:rsidRPr="006052A2" w:rsidRDefault="00B43A16" w:rsidP="00B43A16">
            <w:pPr>
              <w:pStyle w:val="af3"/>
              <w:tabs>
                <w:tab w:val="left" w:pos="10065"/>
              </w:tabs>
              <w:suppressAutoHyphens/>
              <w:rPr>
                <w:color w:val="FF0000"/>
                <w:sz w:val="24"/>
              </w:rPr>
            </w:pPr>
            <w:r w:rsidRPr="006052A2">
              <w:rPr>
                <w:bCs/>
                <w:sz w:val="24"/>
              </w:rPr>
              <w:t>-//-</w:t>
            </w:r>
          </w:p>
        </w:tc>
        <w:tc>
          <w:tcPr>
            <w:tcW w:w="1984" w:type="dxa"/>
            <w:vAlign w:val="center"/>
          </w:tcPr>
          <w:p w14:paraId="68A85740" w14:textId="583A2A09" w:rsidR="00B43A16" w:rsidRPr="006052A2" w:rsidRDefault="00B43A16" w:rsidP="00B43A16">
            <w:pPr>
              <w:pStyle w:val="af3"/>
              <w:tabs>
                <w:tab w:val="left" w:pos="10065"/>
              </w:tabs>
              <w:suppressAutoHyphens/>
              <w:ind w:left="0"/>
              <w:rPr>
                <w:color w:val="FF0000"/>
                <w:sz w:val="24"/>
              </w:rPr>
            </w:pPr>
            <w:r w:rsidRPr="006052A2">
              <w:rPr>
                <w:bCs/>
                <w:sz w:val="24"/>
              </w:rPr>
              <w:t>-//-</w:t>
            </w:r>
          </w:p>
        </w:tc>
        <w:tc>
          <w:tcPr>
            <w:tcW w:w="1418" w:type="dxa"/>
            <w:vAlign w:val="center"/>
          </w:tcPr>
          <w:p w14:paraId="1D2822CB" w14:textId="24002546" w:rsidR="00B43A16" w:rsidRPr="006052A2" w:rsidRDefault="00B43A16" w:rsidP="00B43A16">
            <w:pPr>
              <w:pStyle w:val="af3"/>
              <w:tabs>
                <w:tab w:val="left" w:pos="10065"/>
              </w:tabs>
              <w:suppressAutoHyphens/>
              <w:rPr>
                <w:color w:val="FF0000"/>
                <w:sz w:val="24"/>
              </w:rPr>
            </w:pPr>
          </w:p>
        </w:tc>
        <w:tc>
          <w:tcPr>
            <w:tcW w:w="5812" w:type="dxa"/>
          </w:tcPr>
          <w:p w14:paraId="4A6B8E5C" w14:textId="77777777" w:rsidR="00B43A16" w:rsidRDefault="00B43A16" w:rsidP="00B43A16">
            <w:pPr>
              <w:pStyle w:val="af3"/>
              <w:tabs>
                <w:tab w:val="left" w:pos="318"/>
                <w:tab w:val="left" w:pos="10065"/>
              </w:tabs>
              <w:suppressAutoHyphens/>
              <w:spacing w:after="0"/>
              <w:ind w:left="34"/>
              <w:rPr>
                <w:bCs/>
                <w:sz w:val="24"/>
              </w:rPr>
            </w:pPr>
          </w:p>
          <w:p w14:paraId="1B413943" w14:textId="77777777" w:rsidR="00B43A16" w:rsidRDefault="00B43A16" w:rsidP="00B43A16">
            <w:pPr>
              <w:pStyle w:val="af3"/>
              <w:tabs>
                <w:tab w:val="left" w:pos="318"/>
                <w:tab w:val="left" w:pos="10065"/>
              </w:tabs>
              <w:suppressAutoHyphens/>
              <w:spacing w:after="0"/>
              <w:ind w:left="34"/>
              <w:rPr>
                <w:bCs/>
                <w:sz w:val="24"/>
              </w:rPr>
            </w:pPr>
            <w:r w:rsidRPr="006052A2">
              <w:rPr>
                <w:bCs/>
                <w:sz w:val="24"/>
              </w:rPr>
              <w:t>Копия должна быть заверена печатью Изготовителя/Поставщика.</w:t>
            </w:r>
          </w:p>
          <w:p w14:paraId="23AF5D7D" w14:textId="621B058F" w:rsidR="00B43A16" w:rsidRPr="006052A2" w:rsidRDefault="00B43A16" w:rsidP="00B43A16">
            <w:pPr>
              <w:pStyle w:val="af3"/>
              <w:tabs>
                <w:tab w:val="left" w:pos="10065"/>
              </w:tabs>
              <w:suppressAutoHyphens/>
              <w:ind w:left="0"/>
              <w:rPr>
                <w:color w:val="FF0000"/>
                <w:sz w:val="24"/>
              </w:rPr>
            </w:pPr>
          </w:p>
        </w:tc>
      </w:tr>
      <w:tr w:rsidR="00B43A16" w:rsidRPr="006052A2" w14:paraId="780B5D83" w14:textId="77777777" w:rsidTr="00F35A54">
        <w:trPr>
          <w:cantSplit/>
          <w:trHeight w:val="397"/>
        </w:trPr>
        <w:tc>
          <w:tcPr>
            <w:tcW w:w="823" w:type="dxa"/>
            <w:vAlign w:val="center"/>
          </w:tcPr>
          <w:p w14:paraId="03FB3AF4" w14:textId="77777777" w:rsidR="00B43A16" w:rsidRPr="006052A2" w:rsidRDefault="00B43A16" w:rsidP="00B43A16">
            <w:pPr>
              <w:pStyle w:val="af3"/>
              <w:numPr>
                <w:ilvl w:val="0"/>
                <w:numId w:val="6"/>
              </w:numPr>
              <w:tabs>
                <w:tab w:val="left" w:pos="10065"/>
              </w:tabs>
              <w:suppressAutoHyphens/>
              <w:spacing w:after="0"/>
              <w:jc w:val="center"/>
              <w:rPr>
                <w:color w:val="FF0000"/>
                <w:sz w:val="24"/>
              </w:rPr>
            </w:pPr>
          </w:p>
        </w:tc>
        <w:tc>
          <w:tcPr>
            <w:tcW w:w="4139" w:type="dxa"/>
            <w:vAlign w:val="center"/>
          </w:tcPr>
          <w:p w14:paraId="5811554A" w14:textId="303E9103" w:rsidR="00B43A16" w:rsidRPr="006052A2" w:rsidRDefault="00B43A16" w:rsidP="00B43A16">
            <w:pPr>
              <w:pStyle w:val="af3"/>
              <w:tabs>
                <w:tab w:val="left" w:pos="10065"/>
              </w:tabs>
              <w:suppressAutoHyphens/>
              <w:rPr>
                <w:color w:val="FF0000"/>
                <w:sz w:val="24"/>
              </w:rPr>
            </w:pPr>
            <w:r>
              <w:t>П</w:t>
            </w:r>
            <w:r w:rsidRPr="00E61238">
              <w:t>ротоколы (заключения) по результатам дополнительных контроля и испытаний</w:t>
            </w:r>
          </w:p>
        </w:tc>
        <w:tc>
          <w:tcPr>
            <w:tcW w:w="992" w:type="dxa"/>
            <w:vAlign w:val="center"/>
          </w:tcPr>
          <w:p w14:paraId="2C01EFFF" w14:textId="6B4DF97A" w:rsidR="00B43A16" w:rsidRPr="006052A2" w:rsidRDefault="00B43A16" w:rsidP="00B43A16">
            <w:pPr>
              <w:pStyle w:val="af3"/>
              <w:tabs>
                <w:tab w:val="left" w:pos="10065"/>
              </w:tabs>
              <w:suppressAutoHyphens/>
              <w:rPr>
                <w:color w:val="FF0000"/>
                <w:sz w:val="24"/>
              </w:rPr>
            </w:pPr>
            <w:r w:rsidRPr="006052A2">
              <w:rPr>
                <w:bCs/>
                <w:sz w:val="24"/>
              </w:rPr>
              <w:t>-//-</w:t>
            </w:r>
          </w:p>
        </w:tc>
        <w:tc>
          <w:tcPr>
            <w:tcW w:w="1984" w:type="dxa"/>
            <w:vAlign w:val="center"/>
          </w:tcPr>
          <w:p w14:paraId="583DE7F4" w14:textId="2968B1E9" w:rsidR="00B43A16" w:rsidRPr="006052A2" w:rsidRDefault="00B43A16" w:rsidP="00B43A16">
            <w:pPr>
              <w:pStyle w:val="af3"/>
              <w:tabs>
                <w:tab w:val="left" w:pos="10065"/>
              </w:tabs>
              <w:suppressAutoHyphens/>
              <w:ind w:left="0"/>
              <w:rPr>
                <w:color w:val="FF0000"/>
                <w:sz w:val="24"/>
              </w:rPr>
            </w:pPr>
            <w:r w:rsidRPr="006052A2">
              <w:rPr>
                <w:bCs/>
                <w:sz w:val="24"/>
              </w:rPr>
              <w:t>-//-</w:t>
            </w:r>
          </w:p>
        </w:tc>
        <w:tc>
          <w:tcPr>
            <w:tcW w:w="1418" w:type="dxa"/>
            <w:vAlign w:val="center"/>
          </w:tcPr>
          <w:p w14:paraId="59F86E21" w14:textId="0FC61FA0" w:rsidR="00B43A16" w:rsidRPr="006052A2" w:rsidRDefault="00B43A16" w:rsidP="00B43A16">
            <w:pPr>
              <w:pStyle w:val="af3"/>
              <w:tabs>
                <w:tab w:val="left" w:pos="10065"/>
              </w:tabs>
              <w:suppressAutoHyphens/>
              <w:rPr>
                <w:color w:val="FF0000"/>
                <w:sz w:val="24"/>
              </w:rPr>
            </w:pPr>
          </w:p>
        </w:tc>
        <w:tc>
          <w:tcPr>
            <w:tcW w:w="5812" w:type="dxa"/>
          </w:tcPr>
          <w:p w14:paraId="307E0366" w14:textId="77777777" w:rsidR="00B43A16" w:rsidRDefault="00B43A16" w:rsidP="00B43A16">
            <w:pPr>
              <w:pStyle w:val="aff3"/>
              <w:spacing w:line="276" w:lineRule="auto"/>
            </w:pPr>
            <w:r>
              <w:t xml:space="preserve">Для </w:t>
            </w:r>
            <w:r w:rsidRPr="00E61238">
              <w:t>продукции украинского производства согласно Решению № 1/11-ПЧ с изм.1)</w:t>
            </w:r>
            <w:r>
              <w:t>.</w:t>
            </w:r>
          </w:p>
          <w:p w14:paraId="104311B7" w14:textId="6D552C08" w:rsidR="00B43A16" w:rsidRPr="006052A2" w:rsidRDefault="00B43A16" w:rsidP="00B43A16">
            <w:pPr>
              <w:pStyle w:val="af3"/>
              <w:tabs>
                <w:tab w:val="left" w:pos="10065"/>
              </w:tabs>
              <w:suppressAutoHyphens/>
              <w:spacing w:after="0"/>
              <w:ind w:left="0"/>
              <w:rPr>
                <w:color w:val="FF0000"/>
                <w:sz w:val="24"/>
              </w:rPr>
            </w:pPr>
            <w:r w:rsidRPr="006052A2">
              <w:rPr>
                <w:bCs/>
                <w:sz w:val="24"/>
              </w:rPr>
              <w:t>Копия должна быть заверена печатью Изготовителя/Поставщика.</w:t>
            </w:r>
          </w:p>
        </w:tc>
      </w:tr>
      <w:tr w:rsidR="00B43A16" w:rsidRPr="006052A2" w14:paraId="658903FB" w14:textId="77777777" w:rsidTr="00B67070">
        <w:trPr>
          <w:cantSplit/>
          <w:trHeight w:val="397"/>
        </w:trPr>
        <w:tc>
          <w:tcPr>
            <w:tcW w:w="823" w:type="dxa"/>
            <w:vAlign w:val="center"/>
          </w:tcPr>
          <w:p w14:paraId="670F6818" w14:textId="77777777" w:rsidR="00B43A16" w:rsidRPr="006052A2" w:rsidRDefault="00B43A16" w:rsidP="00B43A16">
            <w:pPr>
              <w:pStyle w:val="af3"/>
              <w:numPr>
                <w:ilvl w:val="0"/>
                <w:numId w:val="6"/>
              </w:numPr>
              <w:tabs>
                <w:tab w:val="left" w:pos="10065"/>
              </w:tabs>
              <w:suppressAutoHyphens/>
              <w:spacing w:after="0"/>
              <w:jc w:val="center"/>
              <w:rPr>
                <w:color w:val="FF0000"/>
                <w:sz w:val="24"/>
              </w:rPr>
            </w:pPr>
          </w:p>
        </w:tc>
        <w:tc>
          <w:tcPr>
            <w:tcW w:w="4139" w:type="dxa"/>
            <w:vAlign w:val="center"/>
          </w:tcPr>
          <w:p w14:paraId="55194426" w14:textId="77870FC9" w:rsidR="00B43A16" w:rsidRPr="006052A2" w:rsidRDefault="00B43A16" w:rsidP="00B43A16">
            <w:pPr>
              <w:pStyle w:val="af3"/>
              <w:tabs>
                <w:tab w:val="left" w:pos="10065"/>
              </w:tabs>
              <w:suppressAutoHyphens/>
              <w:ind w:left="0"/>
              <w:rPr>
                <w:color w:val="FF0000"/>
                <w:sz w:val="24"/>
              </w:rPr>
            </w:pPr>
            <w:r>
              <w:t>Д</w:t>
            </w:r>
            <w:r w:rsidRPr="00E61238">
              <w:t>окумент о качестве продукции с печатью ОТК (паспорт/сертификат качества</w:t>
            </w:r>
            <w:r>
              <w:t xml:space="preserve"> </w:t>
            </w:r>
            <w:r w:rsidRPr="00E61238">
              <w:t>/свидетельство об изготовлении)</w:t>
            </w:r>
            <w:r>
              <w:t xml:space="preserve"> </w:t>
            </w:r>
            <w:r w:rsidRPr="00E61238">
              <w:t>с указанием наименования предприятия-изготовителя и е</w:t>
            </w:r>
            <w:r>
              <w:t>го товарный знак, номер партии,</w:t>
            </w:r>
            <w:r w:rsidRPr="00E61238">
              <w:t xml:space="preserve"> наименование и сорт</w:t>
            </w:r>
            <w:r>
              <w:t xml:space="preserve"> </w:t>
            </w:r>
            <w:r w:rsidRPr="00E61238">
              <w:t xml:space="preserve">  продукции, дата изготовления, гарантийный срок хранения</w:t>
            </w:r>
            <w:r w:rsidRPr="00537A13">
              <w:t>;</w:t>
            </w:r>
          </w:p>
        </w:tc>
        <w:tc>
          <w:tcPr>
            <w:tcW w:w="992" w:type="dxa"/>
            <w:vAlign w:val="center"/>
          </w:tcPr>
          <w:p w14:paraId="45584111" w14:textId="13758CFB" w:rsidR="00B43A16" w:rsidRPr="006052A2" w:rsidRDefault="00B43A16" w:rsidP="00B43A16">
            <w:pPr>
              <w:pStyle w:val="af3"/>
              <w:tabs>
                <w:tab w:val="left" w:pos="10065"/>
              </w:tabs>
              <w:suppressAutoHyphens/>
              <w:rPr>
                <w:color w:val="FF0000"/>
                <w:sz w:val="24"/>
              </w:rPr>
            </w:pPr>
            <w:r w:rsidRPr="006052A2">
              <w:rPr>
                <w:bCs/>
                <w:sz w:val="24"/>
              </w:rPr>
              <w:t>-//-</w:t>
            </w:r>
          </w:p>
        </w:tc>
        <w:tc>
          <w:tcPr>
            <w:tcW w:w="1984" w:type="dxa"/>
            <w:vAlign w:val="center"/>
          </w:tcPr>
          <w:p w14:paraId="1FAE2F82" w14:textId="77777777" w:rsidR="00B43A16" w:rsidRDefault="00B43A16" w:rsidP="00B43A16">
            <w:pPr>
              <w:suppressAutoHyphens/>
              <w:spacing w:after="120"/>
              <w:rPr>
                <w:bCs/>
                <w:sz w:val="24"/>
              </w:rPr>
            </w:pPr>
            <w:r w:rsidRPr="006052A2">
              <w:rPr>
                <w:bCs/>
                <w:sz w:val="24"/>
              </w:rPr>
              <w:t>В бум</w:t>
            </w:r>
            <w:r>
              <w:rPr>
                <w:bCs/>
                <w:sz w:val="24"/>
              </w:rPr>
              <w:t>ажном виде – 1 экз. (оригинал).</w:t>
            </w:r>
          </w:p>
          <w:p w14:paraId="65C50C27" w14:textId="78615C26" w:rsidR="00B43A16" w:rsidRPr="006052A2" w:rsidRDefault="00B43A16" w:rsidP="00B43A16">
            <w:pPr>
              <w:pStyle w:val="af3"/>
              <w:tabs>
                <w:tab w:val="left" w:pos="10065"/>
              </w:tabs>
              <w:suppressAutoHyphens/>
              <w:rPr>
                <w:color w:val="FF0000"/>
                <w:sz w:val="24"/>
              </w:rPr>
            </w:pPr>
            <w:r w:rsidRPr="006052A2">
              <w:rPr>
                <w:bCs/>
                <w:sz w:val="24"/>
              </w:rPr>
              <w:t>В электронном виде.</w:t>
            </w:r>
          </w:p>
        </w:tc>
        <w:tc>
          <w:tcPr>
            <w:tcW w:w="1418" w:type="dxa"/>
            <w:vAlign w:val="center"/>
          </w:tcPr>
          <w:p w14:paraId="53703259" w14:textId="59FC303E" w:rsidR="00B43A16" w:rsidRPr="006052A2" w:rsidRDefault="00B43A16" w:rsidP="00B43A16">
            <w:pPr>
              <w:pStyle w:val="af3"/>
              <w:tabs>
                <w:tab w:val="left" w:pos="10065"/>
              </w:tabs>
              <w:suppressAutoHyphens/>
              <w:rPr>
                <w:color w:val="FF0000"/>
                <w:sz w:val="24"/>
              </w:rPr>
            </w:pPr>
          </w:p>
        </w:tc>
        <w:tc>
          <w:tcPr>
            <w:tcW w:w="5812" w:type="dxa"/>
            <w:vAlign w:val="center"/>
          </w:tcPr>
          <w:p w14:paraId="4A191A69" w14:textId="77777777" w:rsidR="00B43A16" w:rsidRPr="006052A2" w:rsidRDefault="00B43A16" w:rsidP="00B43A16">
            <w:pPr>
              <w:suppressAutoHyphens/>
              <w:spacing w:after="120"/>
              <w:rPr>
                <w:sz w:val="24"/>
              </w:rPr>
            </w:pPr>
            <w:r w:rsidRPr="006052A2">
              <w:rPr>
                <w:bCs/>
                <w:sz w:val="24"/>
              </w:rPr>
              <w:t xml:space="preserve">При наличии драгоценных металлов указать сведения о их содержании согласно требованиям ГОСТ 2.608-78. Форма документа о качестве должна соответствовать требованиям федеральных норм и правил в области использования атомной энергии (ФНП). В случае отсутствия подведомственности </w:t>
            </w:r>
            <w:r w:rsidRPr="006052A2">
              <w:rPr>
                <w:sz w:val="24"/>
              </w:rPr>
              <w:t>ФНП, документ о качестве на оборудование должен быть оформлен в соответствии с требованиями ГОСТ 2. 610-2006.</w:t>
            </w:r>
          </w:p>
          <w:p w14:paraId="7C0BA36A" w14:textId="40170AAE" w:rsidR="00B43A16" w:rsidRPr="006052A2" w:rsidRDefault="00B43A16" w:rsidP="00B43A16">
            <w:pPr>
              <w:suppressAutoHyphens/>
              <w:spacing w:after="120"/>
              <w:rPr>
                <w:color w:val="FF0000"/>
                <w:sz w:val="24"/>
              </w:rPr>
            </w:pPr>
            <w:r w:rsidRPr="006052A2">
              <w:rPr>
                <w:bCs/>
                <w:sz w:val="24"/>
              </w:rPr>
              <w:t>Копия должна быть заверена печатью Изготовителя/Поставщика.</w:t>
            </w:r>
          </w:p>
        </w:tc>
      </w:tr>
      <w:tr w:rsidR="00B43A16" w:rsidRPr="006052A2" w14:paraId="230EDB71" w14:textId="77777777" w:rsidTr="00F35A54">
        <w:trPr>
          <w:cantSplit/>
          <w:trHeight w:val="397"/>
        </w:trPr>
        <w:tc>
          <w:tcPr>
            <w:tcW w:w="823" w:type="dxa"/>
            <w:vAlign w:val="center"/>
          </w:tcPr>
          <w:p w14:paraId="546A925E" w14:textId="77777777" w:rsidR="00B43A16" w:rsidRPr="006052A2" w:rsidRDefault="00B43A16" w:rsidP="00B43A16">
            <w:pPr>
              <w:pStyle w:val="af3"/>
              <w:numPr>
                <w:ilvl w:val="0"/>
                <w:numId w:val="6"/>
              </w:numPr>
              <w:tabs>
                <w:tab w:val="left" w:pos="10065"/>
              </w:tabs>
              <w:suppressAutoHyphens/>
              <w:spacing w:after="0"/>
              <w:jc w:val="center"/>
              <w:rPr>
                <w:color w:val="FF0000"/>
                <w:sz w:val="24"/>
              </w:rPr>
            </w:pPr>
          </w:p>
        </w:tc>
        <w:tc>
          <w:tcPr>
            <w:tcW w:w="4139" w:type="dxa"/>
            <w:vAlign w:val="center"/>
          </w:tcPr>
          <w:p w14:paraId="177E065A" w14:textId="4F019B90" w:rsidR="00B43A16" w:rsidRPr="006052A2" w:rsidRDefault="00B43A16" w:rsidP="00B43A16">
            <w:pPr>
              <w:pStyle w:val="af3"/>
              <w:tabs>
                <w:tab w:val="left" w:pos="10065"/>
              </w:tabs>
              <w:suppressAutoHyphens/>
              <w:ind w:left="0"/>
              <w:rPr>
                <w:color w:val="FF0000"/>
                <w:sz w:val="24"/>
              </w:rPr>
            </w:pPr>
            <w:r>
              <w:rPr>
                <w:sz w:val="24"/>
              </w:rPr>
              <w:t>П</w:t>
            </w:r>
            <w:r w:rsidRPr="008745E7">
              <w:rPr>
                <w:sz w:val="24"/>
              </w:rPr>
              <w:t>лан качества в соответствии с ГОСТ Р 50.06.01-2017</w:t>
            </w:r>
          </w:p>
        </w:tc>
        <w:tc>
          <w:tcPr>
            <w:tcW w:w="992" w:type="dxa"/>
            <w:vAlign w:val="center"/>
          </w:tcPr>
          <w:p w14:paraId="58C67B3E" w14:textId="0BB9C1CD" w:rsidR="00B43A16" w:rsidRPr="006052A2" w:rsidRDefault="00B43A16" w:rsidP="00B43A16">
            <w:pPr>
              <w:pStyle w:val="af3"/>
              <w:tabs>
                <w:tab w:val="left" w:pos="10065"/>
              </w:tabs>
              <w:suppressAutoHyphens/>
              <w:rPr>
                <w:color w:val="FF0000"/>
                <w:sz w:val="24"/>
              </w:rPr>
            </w:pPr>
            <w:r w:rsidRPr="006052A2">
              <w:rPr>
                <w:bCs/>
                <w:sz w:val="24"/>
              </w:rPr>
              <w:t>-//-</w:t>
            </w:r>
          </w:p>
        </w:tc>
        <w:tc>
          <w:tcPr>
            <w:tcW w:w="1984" w:type="dxa"/>
            <w:vAlign w:val="center"/>
          </w:tcPr>
          <w:p w14:paraId="5172DD7A" w14:textId="704C8AD2" w:rsidR="00B43A16" w:rsidRPr="006052A2" w:rsidRDefault="00B43A16" w:rsidP="00B43A16">
            <w:pPr>
              <w:pStyle w:val="af3"/>
              <w:tabs>
                <w:tab w:val="left" w:pos="10065"/>
              </w:tabs>
              <w:suppressAutoHyphens/>
              <w:rPr>
                <w:color w:val="FF0000"/>
                <w:sz w:val="24"/>
              </w:rPr>
            </w:pPr>
            <w:r w:rsidRPr="006052A2">
              <w:rPr>
                <w:bCs/>
                <w:sz w:val="24"/>
              </w:rPr>
              <w:t>-//-</w:t>
            </w:r>
          </w:p>
        </w:tc>
        <w:tc>
          <w:tcPr>
            <w:tcW w:w="1418" w:type="dxa"/>
            <w:vAlign w:val="center"/>
          </w:tcPr>
          <w:p w14:paraId="3EA77700" w14:textId="69295402" w:rsidR="00B43A16" w:rsidRPr="006052A2" w:rsidRDefault="00B43A16" w:rsidP="00B43A16">
            <w:pPr>
              <w:pStyle w:val="af3"/>
              <w:tabs>
                <w:tab w:val="left" w:pos="10065"/>
              </w:tabs>
              <w:suppressAutoHyphens/>
              <w:rPr>
                <w:color w:val="FF0000"/>
                <w:sz w:val="24"/>
              </w:rPr>
            </w:pPr>
          </w:p>
        </w:tc>
        <w:tc>
          <w:tcPr>
            <w:tcW w:w="5812" w:type="dxa"/>
            <w:vAlign w:val="center"/>
          </w:tcPr>
          <w:p w14:paraId="71714FCA" w14:textId="0289525C" w:rsidR="00B43A16" w:rsidRPr="006052A2" w:rsidRDefault="00B43A16" w:rsidP="00B43A16">
            <w:pPr>
              <w:pStyle w:val="af3"/>
              <w:tabs>
                <w:tab w:val="left" w:pos="10065"/>
              </w:tabs>
              <w:suppressAutoHyphens/>
              <w:ind w:left="0"/>
              <w:rPr>
                <w:color w:val="FF0000"/>
                <w:sz w:val="24"/>
              </w:rPr>
            </w:pPr>
          </w:p>
        </w:tc>
      </w:tr>
      <w:tr w:rsidR="00B43A16" w:rsidRPr="006052A2" w14:paraId="434FD553" w14:textId="77777777" w:rsidTr="00F35A54">
        <w:trPr>
          <w:cantSplit/>
          <w:trHeight w:val="397"/>
        </w:trPr>
        <w:tc>
          <w:tcPr>
            <w:tcW w:w="823" w:type="dxa"/>
            <w:vAlign w:val="center"/>
          </w:tcPr>
          <w:p w14:paraId="0C0536A0" w14:textId="77777777" w:rsidR="00B43A16" w:rsidRPr="006052A2" w:rsidRDefault="00B43A16" w:rsidP="00B43A16">
            <w:pPr>
              <w:pStyle w:val="af3"/>
              <w:numPr>
                <w:ilvl w:val="0"/>
                <w:numId w:val="6"/>
              </w:numPr>
              <w:tabs>
                <w:tab w:val="left" w:pos="10065"/>
              </w:tabs>
              <w:suppressAutoHyphens/>
              <w:spacing w:after="0"/>
              <w:jc w:val="center"/>
              <w:rPr>
                <w:color w:val="FF0000"/>
                <w:sz w:val="24"/>
              </w:rPr>
            </w:pPr>
          </w:p>
        </w:tc>
        <w:tc>
          <w:tcPr>
            <w:tcW w:w="4139" w:type="dxa"/>
            <w:vAlign w:val="center"/>
          </w:tcPr>
          <w:p w14:paraId="3F0D50EC" w14:textId="437680B7" w:rsidR="00B43A16" w:rsidRPr="006052A2" w:rsidRDefault="00B43A16" w:rsidP="00B43A16">
            <w:pPr>
              <w:pStyle w:val="af3"/>
              <w:tabs>
                <w:tab w:val="left" w:pos="10065"/>
              </w:tabs>
              <w:suppressAutoHyphens/>
              <w:rPr>
                <w:color w:val="FF0000"/>
                <w:sz w:val="24"/>
              </w:rPr>
            </w:pPr>
            <w:r>
              <w:rPr>
                <w:sz w:val="24"/>
              </w:rPr>
              <w:t>З</w:t>
            </w:r>
            <w:r w:rsidRPr="008745E7">
              <w:rPr>
                <w:sz w:val="24"/>
              </w:rPr>
              <w:t xml:space="preserve">аверенная копия сертификата/декларации соответствия продукции  </w:t>
            </w:r>
          </w:p>
        </w:tc>
        <w:tc>
          <w:tcPr>
            <w:tcW w:w="992" w:type="dxa"/>
            <w:vAlign w:val="center"/>
          </w:tcPr>
          <w:p w14:paraId="7CE63B6E" w14:textId="3434D202" w:rsidR="00B43A16" w:rsidRPr="006052A2" w:rsidRDefault="00B43A16" w:rsidP="00B43A16">
            <w:pPr>
              <w:pStyle w:val="af3"/>
              <w:tabs>
                <w:tab w:val="left" w:pos="10065"/>
              </w:tabs>
              <w:suppressAutoHyphens/>
              <w:rPr>
                <w:color w:val="FF0000"/>
                <w:sz w:val="24"/>
              </w:rPr>
            </w:pPr>
            <w:r w:rsidRPr="006052A2">
              <w:rPr>
                <w:bCs/>
                <w:sz w:val="24"/>
              </w:rPr>
              <w:t>-//-</w:t>
            </w:r>
          </w:p>
        </w:tc>
        <w:tc>
          <w:tcPr>
            <w:tcW w:w="1984" w:type="dxa"/>
            <w:vAlign w:val="center"/>
          </w:tcPr>
          <w:p w14:paraId="69697549" w14:textId="77777777" w:rsidR="00B43A16" w:rsidRPr="006052A2" w:rsidRDefault="00B43A16" w:rsidP="00B43A16">
            <w:pPr>
              <w:suppressAutoHyphens/>
              <w:spacing w:after="120"/>
              <w:rPr>
                <w:bCs/>
                <w:sz w:val="24"/>
              </w:rPr>
            </w:pPr>
            <w:r>
              <w:rPr>
                <w:bCs/>
                <w:sz w:val="24"/>
              </w:rPr>
              <w:t>В бумажном виде – 1</w:t>
            </w:r>
            <w:r w:rsidRPr="006052A2">
              <w:rPr>
                <w:bCs/>
                <w:sz w:val="24"/>
              </w:rPr>
              <w:t xml:space="preserve"> экз.</w:t>
            </w:r>
          </w:p>
          <w:p w14:paraId="2782F907" w14:textId="0DC55434" w:rsidR="00B43A16" w:rsidRPr="006052A2" w:rsidRDefault="00B43A16" w:rsidP="00B43A16">
            <w:pPr>
              <w:pStyle w:val="af3"/>
              <w:tabs>
                <w:tab w:val="left" w:pos="10065"/>
              </w:tabs>
              <w:suppressAutoHyphens/>
              <w:rPr>
                <w:color w:val="FF0000"/>
                <w:sz w:val="24"/>
              </w:rPr>
            </w:pPr>
            <w:r w:rsidRPr="006052A2">
              <w:rPr>
                <w:bCs/>
                <w:sz w:val="24"/>
              </w:rPr>
              <w:t>В электронном виде.</w:t>
            </w:r>
          </w:p>
        </w:tc>
        <w:tc>
          <w:tcPr>
            <w:tcW w:w="1418" w:type="dxa"/>
            <w:vAlign w:val="center"/>
          </w:tcPr>
          <w:p w14:paraId="66984401" w14:textId="292E4177" w:rsidR="00B43A16" w:rsidRPr="006052A2" w:rsidRDefault="00B43A16" w:rsidP="00B43A16">
            <w:pPr>
              <w:pStyle w:val="af3"/>
              <w:tabs>
                <w:tab w:val="left" w:pos="10065"/>
              </w:tabs>
              <w:suppressAutoHyphens/>
              <w:rPr>
                <w:color w:val="FF0000"/>
                <w:sz w:val="24"/>
              </w:rPr>
            </w:pPr>
          </w:p>
        </w:tc>
        <w:tc>
          <w:tcPr>
            <w:tcW w:w="5812" w:type="dxa"/>
            <w:vAlign w:val="center"/>
          </w:tcPr>
          <w:p w14:paraId="113898EF" w14:textId="663C0AD5" w:rsidR="00B43A16" w:rsidRPr="006052A2" w:rsidRDefault="00B43A16" w:rsidP="00B43A16">
            <w:pPr>
              <w:pStyle w:val="af3"/>
              <w:tabs>
                <w:tab w:val="left" w:pos="10065"/>
              </w:tabs>
              <w:suppressAutoHyphens/>
              <w:ind w:left="0"/>
              <w:rPr>
                <w:color w:val="FF0000"/>
                <w:sz w:val="24"/>
              </w:rPr>
            </w:pPr>
            <w:r>
              <w:rPr>
                <w:sz w:val="24"/>
              </w:rPr>
              <w:t>В</w:t>
            </w:r>
            <w:r w:rsidRPr="008745E7">
              <w:rPr>
                <w:sz w:val="24"/>
              </w:rPr>
              <w:t xml:space="preserve"> слу</w:t>
            </w:r>
            <w:r>
              <w:rPr>
                <w:sz w:val="24"/>
              </w:rPr>
              <w:t xml:space="preserve">чае, если подлежит обязательной </w:t>
            </w:r>
            <w:r w:rsidRPr="008745E7">
              <w:rPr>
                <w:sz w:val="24"/>
              </w:rPr>
              <w:t>сертификации/декларированию согласно Постановлению Правительства Российской Федераци</w:t>
            </w:r>
            <w:r>
              <w:rPr>
                <w:sz w:val="24"/>
              </w:rPr>
              <w:t xml:space="preserve">и от 01.12.2009 № 982 и </w:t>
            </w:r>
            <w:r w:rsidRPr="008745E7">
              <w:rPr>
                <w:sz w:val="24"/>
              </w:rPr>
              <w:t xml:space="preserve">"Перечню продукции, которая подлежит обязательной сертификации и для которой устанавливаются требования, связанные с обеспечением безопасности в области использования атомной энергии", утвержденному приказом Ростехнадзора от 21.07.2017 </w:t>
            </w:r>
            <w:r>
              <w:rPr>
                <w:sz w:val="24"/>
              </w:rPr>
              <w:t>№ 277 и технических регламентов</w:t>
            </w:r>
          </w:p>
        </w:tc>
      </w:tr>
      <w:tr w:rsidR="00B43A16" w:rsidRPr="006052A2" w14:paraId="2A4BA811" w14:textId="77777777" w:rsidTr="00B67070">
        <w:trPr>
          <w:trHeight w:val="397"/>
        </w:trPr>
        <w:tc>
          <w:tcPr>
            <w:tcW w:w="823" w:type="dxa"/>
            <w:vAlign w:val="center"/>
          </w:tcPr>
          <w:p w14:paraId="68B7BC73" w14:textId="77777777" w:rsidR="00B43A16" w:rsidRPr="006052A2" w:rsidRDefault="00B43A16" w:rsidP="00B43A16">
            <w:pPr>
              <w:pStyle w:val="af3"/>
              <w:numPr>
                <w:ilvl w:val="0"/>
                <w:numId w:val="6"/>
              </w:numPr>
              <w:tabs>
                <w:tab w:val="left" w:pos="10065"/>
              </w:tabs>
              <w:suppressAutoHyphens/>
              <w:spacing w:after="0"/>
              <w:jc w:val="center"/>
              <w:rPr>
                <w:color w:val="FF0000"/>
                <w:sz w:val="24"/>
              </w:rPr>
            </w:pPr>
          </w:p>
        </w:tc>
        <w:tc>
          <w:tcPr>
            <w:tcW w:w="4139" w:type="dxa"/>
            <w:vAlign w:val="center"/>
          </w:tcPr>
          <w:p w14:paraId="6BC565CF" w14:textId="28787335" w:rsidR="00B43A16" w:rsidRPr="006052A2" w:rsidRDefault="00B43A16" w:rsidP="00B43A16">
            <w:pPr>
              <w:pStyle w:val="af3"/>
              <w:tabs>
                <w:tab w:val="left" w:pos="10065"/>
              </w:tabs>
              <w:suppressAutoHyphens/>
              <w:ind w:left="0"/>
              <w:rPr>
                <w:color w:val="FF0000"/>
                <w:sz w:val="24"/>
              </w:rPr>
            </w:pPr>
            <w:r>
              <w:rPr>
                <w:sz w:val="24"/>
              </w:rPr>
              <w:t>Р</w:t>
            </w:r>
            <w:r w:rsidRPr="008745E7">
              <w:rPr>
                <w:sz w:val="24"/>
              </w:rPr>
              <w:t>ешение о применении импортной продукции в соответствии с НП-071-18, ГОСТ Р 50.07.01-2017</w:t>
            </w:r>
          </w:p>
        </w:tc>
        <w:tc>
          <w:tcPr>
            <w:tcW w:w="992" w:type="dxa"/>
            <w:vAlign w:val="center"/>
          </w:tcPr>
          <w:p w14:paraId="0EDFB4D5" w14:textId="2FE88C53" w:rsidR="00B43A16" w:rsidRPr="006052A2" w:rsidRDefault="00B43A16" w:rsidP="00B43A16">
            <w:pPr>
              <w:pStyle w:val="af3"/>
              <w:tabs>
                <w:tab w:val="left" w:pos="10065"/>
              </w:tabs>
              <w:suppressAutoHyphens/>
              <w:rPr>
                <w:color w:val="FF0000"/>
                <w:sz w:val="24"/>
              </w:rPr>
            </w:pPr>
            <w:r w:rsidRPr="006052A2">
              <w:rPr>
                <w:bCs/>
                <w:sz w:val="24"/>
              </w:rPr>
              <w:t>-//-</w:t>
            </w:r>
          </w:p>
        </w:tc>
        <w:tc>
          <w:tcPr>
            <w:tcW w:w="1984" w:type="dxa"/>
            <w:vAlign w:val="center"/>
          </w:tcPr>
          <w:p w14:paraId="372901F5" w14:textId="075C1E5A" w:rsidR="00B43A16" w:rsidRPr="006052A2" w:rsidRDefault="00B43A16" w:rsidP="00B43A16">
            <w:pPr>
              <w:pStyle w:val="af3"/>
              <w:tabs>
                <w:tab w:val="left" w:pos="10065"/>
              </w:tabs>
              <w:suppressAutoHyphens/>
              <w:rPr>
                <w:color w:val="FF0000"/>
                <w:sz w:val="24"/>
              </w:rPr>
            </w:pPr>
            <w:r w:rsidRPr="006052A2">
              <w:rPr>
                <w:bCs/>
                <w:sz w:val="24"/>
              </w:rPr>
              <w:t>-//-</w:t>
            </w:r>
          </w:p>
        </w:tc>
        <w:tc>
          <w:tcPr>
            <w:tcW w:w="1418" w:type="dxa"/>
            <w:vAlign w:val="center"/>
          </w:tcPr>
          <w:p w14:paraId="3B3CDEC8" w14:textId="7DFECA2D" w:rsidR="00B43A16" w:rsidRPr="006052A2" w:rsidRDefault="00B43A16" w:rsidP="00B43A16">
            <w:pPr>
              <w:pStyle w:val="af3"/>
              <w:tabs>
                <w:tab w:val="left" w:pos="10065"/>
              </w:tabs>
              <w:suppressAutoHyphens/>
              <w:rPr>
                <w:color w:val="FF0000"/>
                <w:sz w:val="24"/>
              </w:rPr>
            </w:pPr>
          </w:p>
        </w:tc>
        <w:tc>
          <w:tcPr>
            <w:tcW w:w="5812" w:type="dxa"/>
            <w:vAlign w:val="center"/>
          </w:tcPr>
          <w:p w14:paraId="6B229F71" w14:textId="74052022" w:rsidR="00B43A16" w:rsidRPr="006052A2" w:rsidRDefault="00B43A16" w:rsidP="00B43A16">
            <w:pPr>
              <w:pStyle w:val="af3"/>
              <w:tabs>
                <w:tab w:val="left" w:pos="318"/>
                <w:tab w:val="left" w:pos="10065"/>
              </w:tabs>
              <w:suppressAutoHyphens/>
              <w:spacing w:after="0"/>
              <w:ind w:left="34"/>
              <w:rPr>
                <w:color w:val="FF0000"/>
                <w:sz w:val="24"/>
              </w:rPr>
            </w:pPr>
            <w:r>
              <w:rPr>
                <w:sz w:val="24"/>
              </w:rPr>
              <w:t>В</w:t>
            </w:r>
            <w:r w:rsidRPr="008745E7">
              <w:rPr>
                <w:sz w:val="24"/>
              </w:rPr>
              <w:t xml:space="preserve"> случае применения импортной продукции (комплектующих изделий</w:t>
            </w:r>
            <w:r>
              <w:rPr>
                <w:sz w:val="24"/>
              </w:rPr>
              <w:t>).</w:t>
            </w:r>
          </w:p>
        </w:tc>
      </w:tr>
      <w:tr w:rsidR="00B43A16" w:rsidRPr="006052A2" w14:paraId="175B4FB9" w14:textId="77777777" w:rsidTr="00F35A54">
        <w:trPr>
          <w:cantSplit/>
          <w:trHeight w:val="397"/>
        </w:trPr>
        <w:tc>
          <w:tcPr>
            <w:tcW w:w="823" w:type="dxa"/>
            <w:vAlign w:val="center"/>
          </w:tcPr>
          <w:p w14:paraId="337B4AF3" w14:textId="77777777" w:rsidR="00B43A16" w:rsidRPr="006052A2" w:rsidRDefault="00B43A16" w:rsidP="00B43A16">
            <w:pPr>
              <w:pStyle w:val="af3"/>
              <w:numPr>
                <w:ilvl w:val="0"/>
                <w:numId w:val="6"/>
              </w:numPr>
              <w:tabs>
                <w:tab w:val="left" w:pos="10065"/>
              </w:tabs>
              <w:suppressAutoHyphens/>
              <w:spacing w:after="0"/>
              <w:jc w:val="center"/>
              <w:rPr>
                <w:color w:val="FF0000"/>
                <w:sz w:val="24"/>
              </w:rPr>
            </w:pPr>
          </w:p>
        </w:tc>
        <w:tc>
          <w:tcPr>
            <w:tcW w:w="4139" w:type="dxa"/>
            <w:vAlign w:val="center"/>
          </w:tcPr>
          <w:p w14:paraId="1BF71DA7" w14:textId="03AEB676" w:rsidR="00B43A16" w:rsidRPr="006052A2" w:rsidRDefault="00B43A16" w:rsidP="00B43A16">
            <w:pPr>
              <w:pStyle w:val="af3"/>
              <w:tabs>
                <w:tab w:val="left" w:pos="10065"/>
              </w:tabs>
              <w:suppressAutoHyphens/>
              <w:ind w:left="0"/>
              <w:rPr>
                <w:color w:val="FF0000"/>
                <w:sz w:val="24"/>
              </w:rPr>
            </w:pPr>
            <w:r>
              <w:rPr>
                <w:sz w:val="24"/>
              </w:rPr>
              <w:t>О</w:t>
            </w:r>
            <w:r w:rsidRPr="008745E7">
              <w:rPr>
                <w:sz w:val="24"/>
              </w:rPr>
              <w:t>тчет по несоответствиям и реализованным корректирующим мер</w:t>
            </w:r>
            <w:r>
              <w:rPr>
                <w:sz w:val="24"/>
              </w:rPr>
              <w:t>оприятиям, если таковые имелись</w:t>
            </w:r>
          </w:p>
        </w:tc>
        <w:tc>
          <w:tcPr>
            <w:tcW w:w="992" w:type="dxa"/>
            <w:vAlign w:val="center"/>
          </w:tcPr>
          <w:p w14:paraId="72394D2E" w14:textId="609A74F4" w:rsidR="00B43A16" w:rsidRPr="006052A2" w:rsidRDefault="00B43A16" w:rsidP="00B43A16">
            <w:pPr>
              <w:pStyle w:val="af3"/>
              <w:tabs>
                <w:tab w:val="left" w:pos="10065"/>
              </w:tabs>
              <w:suppressAutoHyphens/>
              <w:rPr>
                <w:color w:val="FF0000"/>
                <w:sz w:val="24"/>
              </w:rPr>
            </w:pPr>
            <w:r w:rsidRPr="006052A2">
              <w:rPr>
                <w:bCs/>
                <w:sz w:val="24"/>
              </w:rPr>
              <w:t>-//-</w:t>
            </w:r>
          </w:p>
        </w:tc>
        <w:tc>
          <w:tcPr>
            <w:tcW w:w="1984" w:type="dxa"/>
            <w:vAlign w:val="center"/>
          </w:tcPr>
          <w:p w14:paraId="2085954D" w14:textId="77777777" w:rsidR="00B43A16" w:rsidRPr="006052A2" w:rsidRDefault="00B43A16" w:rsidP="00B43A16">
            <w:pPr>
              <w:suppressAutoHyphens/>
              <w:spacing w:after="120"/>
              <w:rPr>
                <w:bCs/>
                <w:sz w:val="24"/>
              </w:rPr>
            </w:pPr>
            <w:r>
              <w:rPr>
                <w:bCs/>
                <w:sz w:val="24"/>
              </w:rPr>
              <w:t>В бумажном виде – 1</w:t>
            </w:r>
            <w:r w:rsidRPr="006052A2">
              <w:rPr>
                <w:bCs/>
                <w:sz w:val="24"/>
              </w:rPr>
              <w:t xml:space="preserve"> экз.</w:t>
            </w:r>
          </w:p>
          <w:p w14:paraId="1B52E2C9" w14:textId="3FBD6A96" w:rsidR="00B43A16" w:rsidRPr="006052A2" w:rsidRDefault="00B43A16" w:rsidP="00B43A16">
            <w:pPr>
              <w:pStyle w:val="af3"/>
              <w:tabs>
                <w:tab w:val="left" w:pos="10065"/>
              </w:tabs>
              <w:suppressAutoHyphens/>
              <w:rPr>
                <w:color w:val="FF0000"/>
                <w:sz w:val="24"/>
              </w:rPr>
            </w:pPr>
            <w:r w:rsidRPr="006052A2">
              <w:rPr>
                <w:bCs/>
                <w:sz w:val="24"/>
              </w:rPr>
              <w:t>В электронном виде.</w:t>
            </w:r>
          </w:p>
        </w:tc>
        <w:tc>
          <w:tcPr>
            <w:tcW w:w="1418" w:type="dxa"/>
            <w:vAlign w:val="center"/>
          </w:tcPr>
          <w:p w14:paraId="55D30346" w14:textId="54A84C1F" w:rsidR="00B43A16" w:rsidRPr="006052A2" w:rsidRDefault="00B43A16" w:rsidP="00B43A16">
            <w:pPr>
              <w:pStyle w:val="af3"/>
              <w:tabs>
                <w:tab w:val="left" w:pos="10065"/>
              </w:tabs>
              <w:suppressAutoHyphens/>
              <w:rPr>
                <w:color w:val="FF0000"/>
                <w:sz w:val="24"/>
              </w:rPr>
            </w:pPr>
          </w:p>
        </w:tc>
        <w:tc>
          <w:tcPr>
            <w:tcW w:w="5812" w:type="dxa"/>
          </w:tcPr>
          <w:p w14:paraId="60AEDE7F" w14:textId="77777777" w:rsidR="00B43A16" w:rsidRDefault="00B43A16" w:rsidP="00B43A16">
            <w:pPr>
              <w:pStyle w:val="af3"/>
              <w:tabs>
                <w:tab w:val="left" w:pos="10065"/>
              </w:tabs>
              <w:suppressAutoHyphens/>
              <w:ind w:left="0"/>
              <w:rPr>
                <w:bCs/>
                <w:sz w:val="24"/>
              </w:rPr>
            </w:pPr>
          </w:p>
          <w:p w14:paraId="5268BE59" w14:textId="2F9A9E75" w:rsidR="00B43A16" w:rsidRPr="006052A2" w:rsidRDefault="00B43A16" w:rsidP="00B43A16">
            <w:pPr>
              <w:pStyle w:val="af3"/>
              <w:tabs>
                <w:tab w:val="left" w:pos="318"/>
                <w:tab w:val="left" w:pos="10065"/>
              </w:tabs>
              <w:suppressAutoHyphens/>
              <w:spacing w:after="0"/>
              <w:ind w:left="34"/>
              <w:rPr>
                <w:color w:val="FF0000"/>
                <w:sz w:val="24"/>
              </w:rPr>
            </w:pPr>
            <w:r w:rsidRPr="006052A2">
              <w:rPr>
                <w:bCs/>
                <w:sz w:val="24"/>
              </w:rPr>
              <w:t>Копия должна быть заверена печатью Изготовителя/Поставщика.</w:t>
            </w:r>
          </w:p>
        </w:tc>
      </w:tr>
      <w:tr w:rsidR="00B43A16" w:rsidRPr="006052A2" w14:paraId="427D4646" w14:textId="77777777" w:rsidTr="00B67070">
        <w:trPr>
          <w:cantSplit/>
          <w:trHeight w:val="397"/>
        </w:trPr>
        <w:tc>
          <w:tcPr>
            <w:tcW w:w="823" w:type="dxa"/>
            <w:vAlign w:val="center"/>
          </w:tcPr>
          <w:p w14:paraId="250E3B8F" w14:textId="77777777" w:rsidR="00B43A16" w:rsidRPr="006052A2" w:rsidRDefault="00B43A16" w:rsidP="00B43A16">
            <w:pPr>
              <w:pStyle w:val="af3"/>
              <w:numPr>
                <w:ilvl w:val="0"/>
                <w:numId w:val="6"/>
              </w:numPr>
              <w:tabs>
                <w:tab w:val="left" w:pos="10065"/>
              </w:tabs>
              <w:suppressAutoHyphens/>
              <w:spacing w:after="0"/>
              <w:jc w:val="center"/>
              <w:rPr>
                <w:color w:val="FF0000"/>
                <w:sz w:val="24"/>
              </w:rPr>
            </w:pPr>
          </w:p>
        </w:tc>
        <w:tc>
          <w:tcPr>
            <w:tcW w:w="4139" w:type="dxa"/>
            <w:vAlign w:val="center"/>
          </w:tcPr>
          <w:p w14:paraId="2E0F9E23" w14:textId="59BDACB1" w:rsidR="00B43A16" w:rsidRPr="006052A2" w:rsidRDefault="00B43A16" w:rsidP="00B43A16">
            <w:pPr>
              <w:pStyle w:val="af3"/>
              <w:tabs>
                <w:tab w:val="left" w:pos="10065"/>
              </w:tabs>
              <w:suppressAutoHyphens/>
              <w:ind w:left="0"/>
              <w:rPr>
                <w:color w:val="FF0000"/>
                <w:sz w:val="24"/>
              </w:rPr>
            </w:pPr>
            <w:r w:rsidRPr="006052A2">
              <w:rPr>
                <w:bCs/>
                <w:sz w:val="24"/>
              </w:rPr>
              <w:t>Упаковочный лист</w:t>
            </w:r>
          </w:p>
        </w:tc>
        <w:tc>
          <w:tcPr>
            <w:tcW w:w="992" w:type="dxa"/>
            <w:vAlign w:val="center"/>
          </w:tcPr>
          <w:p w14:paraId="28327F9B" w14:textId="5C96F95C" w:rsidR="00B43A16" w:rsidRPr="006052A2" w:rsidRDefault="00B43A16" w:rsidP="00B43A16">
            <w:pPr>
              <w:pStyle w:val="af3"/>
              <w:tabs>
                <w:tab w:val="left" w:pos="10065"/>
              </w:tabs>
              <w:suppressAutoHyphens/>
              <w:rPr>
                <w:color w:val="FF0000"/>
                <w:sz w:val="24"/>
              </w:rPr>
            </w:pPr>
            <w:r w:rsidRPr="006052A2">
              <w:rPr>
                <w:bCs/>
                <w:sz w:val="24"/>
              </w:rPr>
              <w:t>-//-</w:t>
            </w:r>
          </w:p>
        </w:tc>
        <w:tc>
          <w:tcPr>
            <w:tcW w:w="1984" w:type="dxa"/>
            <w:vAlign w:val="center"/>
          </w:tcPr>
          <w:p w14:paraId="26E93051" w14:textId="77777777" w:rsidR="00B43A16" w:rsidRPr="006052A2" w:rsidRDefault="00B43A16" w:rsidP="00B43A16">
            <w:pPr>
              <w:suppressAutoHyphens/>
              <w:spacing w:after="120"/>
              <w:rPr>
                <w:bCs/>
                <w:sz w:val="24"/>
              </w:rPr>
            </w:pPr>
            <w:r w:rsidRPr="006052A2">
              <w:rPr>
                <w:bCs/>
                <w:sz w:val="24"/>
              </w:rPr>
              <w:t>В бумажном виде:</w:t>
            </w:r>
          </w:p>
          <w:p w14:paraId="5AEF4A7F" w14:textId="77777777" w:rsidR="00B43A16" w:rsidRPr="006052A2" w:rsidRDefault="00B43A16" w:rsidP="00B43A16">
            <w:pPr>
              <w:suppressAutoHyphens/>
              <w:spacing w:after="120"/>
              <w:rPr>
                <w:bCs/>
                <w:sz w:val="24"/>
              </w:rPr>
            </w:pPr>
            <w:r w:rsidRPr="006052A2">
              <w:rPr>
                <w:bCs/>
                <w:sz w:val="24"/>
              </w:rPr>
              <w:t>в каждое тарное место</w:t>
            </w:r>
          </w:p>
          <w:p w14:paraId="66B48AD5" w14:textId="2909D762" w:rsidR="00B43A16" w:rsidRPr="006052A2" w:rsidRDefault="00B43A16" w:rsidP="00B43A16">
            <w:pPr>
              <w:pStyle w:val="af3"/>
              <w:tabs>
                <w:tab w:val="left" w:pos="10065"/>
              </w:tabs>
              <w:suppressAutoHyphens/>
              <w:ind w:left="0"/>
              <w:rPr>
                <w:color w:val="FF0000"/>
                <w:sz w:val="24"/>
              </w:rPr>
            </w:pPr>
            <w:r w:rsidRPr="006052A2">
              <w:rPr>
                <w:bCs/>
                <w:sz w:val="24"/>
              </w:rPr>
              <w:t>1 экз. снаружи и 1 экз. внутри.</w:t>
            </w:r>
          </w:p>
        </w:tc>
        <w:tc>
          <w:tcPr>
            <w:tcW w:w="1418" w:type="dxa"/>
            <w:vAlign w:val="center"/>
          </w:tcPr>
          <w:p w14:paraId="373F0737" w14:textId="6E032456" w:rsidR="00B43A16" w:rsidRPr="006052A2" w:rsidRDefault="00B43A16" w:rsidP="00B43A16">
            <w:pPr>
              <w:pStyle w:val="af3"/>
              <w:tabs>
                <w:tab w:val="left" w:pos="10065"/>
              </w:tabs>
              <w:suppressAutoHyphens/>
              <w:rPr>
                <w:color w:val="FF0000"/>
                <w:sz w:val="24"/>
              </w:rPr>
            </w:pPr>
          </w:p>
        </w:tc>
        <w:tc>
          <w:tcPr>
            <w:tcW w:w="5812" w:type="dxa"/>
            <w:vAlign w:val="center"/>
          </w:tcPr>
          <w:p w14:paraId="31270F28" w14:textId="79989DFE" w:rsidR="00B43A16" w:rsidRPr="006052A2" w:rsidRDefault="00B43A16" w:rsidP="00B43A16">
            <w:pPr>
              <w:pStyle w:val="af3"/>
              <w:tabs>
                <w:tab w:val="left" w:pos="10065"/>
              </w:tabs>
              <w:suppressAutoHyphens/>
              <w:ind w:left="0"/>
              <w:rPr>
                <w:color w:val="FF0000"/>
                <w:sz w:val="24"/>
              </w:rPr>
            </w:pPr>
            <w:r w:rsidRPr="006052A2">
              <w:rPr>
                <w:bCs/>
                <w:sz w:val="24"/>
              </w:rPr>
              <w:t>Дополнительно направляется в срок не менее 30 дней до поставки в адрес Покупателя с сопроводительным письмом в электронном виде.</w:t>
            </w:r>
          </w:p>
        </w:tc>
      </w:tr>
      <w:tr w:rsidR="00B43A16" w:rsidRPr="006052A2" w14:paraId="6EFF39CF" w14:textId="77777777" w:rsidTr="00B67070">
        <w:trPr>
          <w:cantSplit/>
          <w:trHeight w:val="397"/>
        </w:trPr>
        <w:tc>
          <w:tcPr>
            <w:tcW w:w="823" w:type="dxa"/>
            <w:vAlign w:val="center"/>
          </w:tcPr>
          <w:p w14:paraId="5AFDD5FA" w14:textId="77777777" w:rsidR="00B43A16" w:rsidRPr="006052A2" w:rsidRDefault="00B43A16" w:rsidP="00B43A16">
            <w:pPr>
              <w:pStyle w:val="af3"/>
              <w:numPr>
                <w:ilvl w:val="0"/>
                <w:numId w:val="6"/>
              </w:numPr>
              <w:tabs>
                <w:tab w:val="left" w:pos="10065"/>
              </w:tabs>
              <w:suppressAutoHyphens/>
              <w:spacing w:after="0"/>
              <w:jc w:val="center"/>
              <w:rPr>
                <w:color w:val="FF0000"/>
                <w:sz w:val="24"/>
              </w:rPr>
            </w:pPr>
          </w:p>
        </w:tc>
        <w:tc>
          <w:tcPr>
            <w:tcW w:w="4139" w:type="dxa"/>
            <w:vAlign w:val="center"/>
          </w:tcPr>
          <w:p w14:paraId="5706BCE6" w14:textId="6EF21FD8" w:rsidR="00B43A16" w:rsidRPr="006052A2" w:rsidRDefault="00B43A16" w:rsidP="00B43A16">
            <w:pPr>
              <w:pStyle w:val="af3"/>
              <w:tabs>
                <w:tab w:val="left" w:pos="10065"/>
              </w:tabs>
              <w:suppressAutoHyphens/>
              <w:ind w:left="0"/>
              <w:rPr>
                <w:color w:val="FF0000"/>
                <w:sz w:val="24"/>
              </w:rPr>
            </w:pPr>
            <w:r w:rsidRPr="006052A2">
              <w:rPr>
                <w:bCs/>
                <w:sz w:val="24"/>
              </w:rPr>
              <w:t>Комплектовочная ведомость</w:t>
            </w:r>
          </w:p>
        </w:tc>
        <w:tc>
          <w:tcPr>
            <w:tcW w:w="992" w:type="dxa"/>
            <w:vAlign w:val="center"/>
          </w:tcPr>
          <w:p w14:paraId="38899EAB" w14:textId="59BC8400" w:rsidR="00B43A16" w:rsidRPr="006052A2" w:rsidRDefault="00B43A16" w:rsidP="00B43A16">
            <w:pPr>
              <w:pStyle w:val="af3"/>
              <w:tabs>
                <w:tab w:val="left" w:pos="10065"/>
              </w:tabs>
              <w:suppressAutoHyphens/>
              <w:rPr>
                <w:color w:val="FF0000"/>
                <w:sz w:val="24"/>
              </w:rPr>
            </w:pPr>
            <w:r w:rsidRPr="006052A2">
              <w:rPr>
                <w:bCs/>
                <w:sz w:val="24"/>
              </w:rPr>
              <w:t>-//-</w:t>
            </w:r>
          </w:p>
        </w:tc>
        <w:tc>
          <w:tcPr>
            <w:tcW w:w="1984" w:type="dxa"/>
            <w:vAlign w:val="center"/>
          </w:tcPr>
          <w:p w14:paraId="3020C872" w14:textId="77777777" w:rsidR="00B43A16" w:rsidRPr="006052A2" w:rsidRDefault="00B43A16" w:rsidP="00B43A16">
            <w:pPr>
              <w:suppressAutoHyphens/>
              <w:spacing w:after="120"/>
              <w:rPr>
                <w:bCs/>
                <w:sz w:val="24"/>
              </w:rPr>
            </w:pPr>
            <w:r w:rsidRPr="006052A2">
              <w:rPr>
                <w:bCs/>
                <w:sz w:val="24"/>
              </w:rPr>
              <w:t>В бумажном виде - 3 экз.</w:t>
            </w:r>
          </w:p>
          <w:p w14:paraId="0D1CBA52" w14:textId="74B68C16" w:rsidR="00B43A16" w:rsidRPr="006052A2" w:rsidRDefault="00B43A16" w:rsidP="00B43A16">
            <w:pPr>
              <w:pStyle w:val="af3"/>
              <w:tabs>
                <w:tab w:val="left" w:pos="10065"/>
              </w:tabs>
              <w:suppressAutoHyphens/>
              <w:ind w:left="0"/>
              <w:rPr>
                <w:color w:val="FF0000"/>
                <w:sz w:val="24"/>
              </w:rPr>
            </w:pPr>
            <w:r w:rsidRPr="006052A2">
              <w:rPr>
                <w:bCs/>
                <w:sz w:val="24"/>
              </w:rPr>
              <w:t>В электронном виде.</w:t>
            </w:r>
          </w:p>
        </w:tc>
        <w:tc>
          <w:tcPr>
            <w:tcW w:w="1418" w:type="dxa"/>
            <w:vAlign w:val="center"/>
          </w:tcPr>
          <w:p w14:paraId="22248A06" w14:textId="0995EDF8" w:rsidR="00B43A16" w:rsidRPr="006052A2" w:rsidRDefault="00B43A16" w:rsidP="00B43A16">
            <w:pPr>
              <w:pStyle w:val="af3"/>
              <w:tabs>
                <w:tab w:val="left" w:pos="10065"/>
              </w:tabs>
              <w:suppressAutoHyphens/>
              <w:rPr>
                <w:color w:val="FF0000"/>
                <w:sz w:val="24"/>
              </w:rPr>
            </w:pPr>
          </w:p>
        </w:tc>
        <w:tc>
          <w:tcPr>
            <w:tcW w:w="5812" w:type="dxa"/>
            <w:vAlign w:val="center"/>
          </w:tcPr>
          <w:p w14:paraId="32C948EB" w14:textId="1A291D8F" w:rsidR="00B43A16" w:rsidRPr="006052A2" w:rsidRDefault="00B43A16" w:rsidP="00B43A16">
            <w:pPr>
              <w:pStyle w:val="af3"/>
              <w:tabs>
                <w:tab w:val="left" w:pos="10065"/>
              </w:tabs>
              <w:suppressAutoHyphens/>
              <w:ind w:left="0"/>
              <w:rPr>
                <w:color w:val="FF0000"/>
                <w:sz w:val="24"/>
              </w:rPr>
            </w:pPr>
            <w:r w:rsidRPr="006052A2">
              <w:rPr>
                <w:bCs/>
                <w:sz w:val="24"/>
              </w:rPr>
              <w:t>Дополнительно направляется в срок не менее 30 дней до поставки в адрес Покупателя с сопроводительным письмом в электронном виде.</w:t>
            </w:r>
          </w:p>
        </w:tc>
      </w:tr>
      <w:tr w:rsidR="00B43A16" w:rsidRPr="006052A2" w14:paraId="3BACDDF3" w14:textId="77777777" w:rsidTr="00B67070">
        <w:trPr>
          <w:trHeight w:val="397"/>
        </w:trPr>
        <w:tc>
          <w:tcPr>
            <w:tcW w:w="823" w:type="dxa"/>
            <w:vAlign w:val="center"/>
          </w:tcPr>
          <w:p w14:paraId="50599D41" w14:textId="77777777" w:rsidR="00B43A16" w:rsidRPr="006052A2" w:rsidRDefault="00B43A16" w:rsidP="00B43A16">
            <w:pPr>
              <w:pStyle w:val="af3"/>
              <w:numPr>
                <w:ilvl w:val="0"/>
                <w:numId w:val="6"/>
              </w:numPr>
              <w:tabs>
                <w:tab w:val="left" w:pos="10065"/>
              </w:tabs>
              <w:suppressAutoHyphens/>
              <w:spacing w:after="0"/>
              <w:jc w:val="center"/>
              <w:rPr>
                <w:color w:val="FF0000"/>
                <w:sz w:val="24"/>
              </w:rPr>
            </w:pPr>
          </w:p>
        </w:tc>
        <w:tc>
          <w:tcPr>
            <w:tcW w:w="4139" w:type="dxa"/>
            <w:vAlign w:val="center"/>
          </w:tcPr>
          <w:p w14:paraId="365FAA47" w14:textId="77777777" w:rsidR="00B43A16" w:rsidRPr="00A1258F" w:rsidRDefault="00B43A16" w:rsidP="00B43A16">
            <w:pPr>
              <w:tabs>
                <w:tab w:val="left" w:pos="0"/>
              </w:tabs>
              <w:jc w:val="both"/>
              <w:rPr>
                <w:rStyle w:val="af8"/>
                <w:i w:val="0"/>
                <w:color w:val="000000" w:themeColor="text1"/>
              </w:rPr>
            </w:pPr>
            <w:r w:rsidRPr="00A1258F">
              <w:rPr>
                <w:rStyle w:val="af8"/>
                <w:i w:val="0"/>
                <w:color w:val="000000" w:themeColor="text1"/>
              </w:rPr>
              <w:t>Т</w:t>
            </w:r>
            <w:r w:rsidRPr="00A1258F">
              <w:rPr>
                <w:color w:val="000000" w:themeColor="text1"/>
              </w:rPr>
              <w:t>оварные накладные (ТОРГ – 12);</w:t>
            </w:r>
            <w:r>
              <w:rPr>
                <w:rStyle w:val="af8"/>
                <w:i w:val="0"/>
                <w:color w:val="000000" w:themeColor="text1"/>
              </w:rPr>
              <w:t xml:space="preserve"> счета-фактуры</w:t>
            </w:r>
            <w:r w:rsidRPr="00A1258F">
              <w:rPr>
                <w:rStyle w:val="af8"/>
                <w:i w:val="0"/>
                <w:color w:val="000000" w:themeColor="text1"/>
              </w:rPr>
              <w:t>;</w:t>
            </w:r>
          </w:p>
          <w:p w14:paraId="0F142988" w14:textId="77777777" w:rsidR="00B43A16" w:rsidRPr="00A1258F" w:rsidRDefault="00B43A16" w:rsidP="00B43A16">
            <w:pPr>
              <w:tabs>
                <w:tab w:val="left" w:pos="0"/>
              </w:tabs>
              <w:jc w:val="both"/>
              <w:rPr>
                <w:color w:val="000000" w:themeColor="text1"/>
              </w:rPr>
            </w:pPr>
            <w:r w:rsidRPr="00A1258F">
              <w:rPr>
                <w:color w:val="000000" w:themeColor="text1"/>
              </w:rPr>
              <w:t>Товарно-транспортные накладные (ТТН).</w:t>
            </w:r>
          </w:p>
          <w:p w14:paraId="18F2A58D" w14:textId="7FE20CC4" w:rsidR="00B43A16" w:rsidRPr="006052A2" w:rsidRDefault="00B43A16" w:rsidP="00B43A16">
            <w:pPr>
              <w:pStyle w:val="af3"/>
              <w:tabs>
                <w:tab w:val="left" w:pos="10065"/>
              </w:tabs>
              <w:suppressAutoHyphens/>
              <w:ind w:left="0"/>
              <w:rPr>
                <w:color w:val="FF0000"/>
                <w:sz w:val="24"/>
              </w:rPr>
            </w:pPr>
          </w:p>
        </w:tc>
        <w:tc>
          <w:tcPr>
            <w:tcW w:w="992" w:type="dxa"/>
            <w:vAlign w:val="center"/>
          </w:tcPr>
          <w:p w14:paraId="2FC5CB05" w14:textId="138A01AD" w:rsidR="00B43A16" w:rsidRPr="006052A2" w:rsidRDefault="00B43A16" w:rsidP="00B43A16">
            <w:pPr>
              <w:pStyle w:val="af3"/>
              <w:tabs>
                <w:tab w:val="left" w:pos="10065"/>
              </w:tabs>
              <w:suppressAutoHyphens/>
              <w:rPr>
                <w:color w:val="FF0000"/>
                <w:sz w:val="24"/>
              </w:rPr>
            </w:pPr>
            <w:r w:rsidRPr="006052A2">
              <w:rPr>
                <w:bCs/>
                <w:sz w:val="24"/>
              </w:rPr>
              <w:t>-//-</w:t>
            </w:r>
          </w:p>
        </w:tc>
        <w:tc>
          <w:tcPr>
            <w:tcW w:w="1984" w:type="dxa"/>
            <w:vAlign w:val="center"/>
          </w:tcPr>
          <w:p w14:paraId="306F1753" w14:textId="77777777" w:rsidR="00B43A16" w:rsidRPr="006052A2" w:rsidRDefault="00B43A16" w:rsidP="00B43A16">
            <w:pPr>
              <w:suppressAutoHyphens/>
              <w:spacing w:after="120"/>
              <w:rPr>
                <w:bCs/>
                <w:sz w:val="24"/>
              </w:rPr>
            </w:pPr>
            <w:r>
              <w:rPr>
                <w:bCs/>
                <w:sz w:val="24"/>
              </w:rPr>
              <w:t>В бумажном виде – 1</w:t>
            </w:r>
            <w:r w:rsidRPr="006052A2">
              <w:rPr>
                <w:bCs/>
                <w:sz w:val="24"/>
              </w:rPr>
              <w:t xml:space="preserve"> экз.</w:t>
            </w:r>
            <w:r>
              <w:rPr>
                <w:bCs/>
                <w:sz w:val="24"/>
              </w:rPr>
              <w:t xml:space="preserve"> (оригинал).</w:t>
            </w:r>
          </w:p>
          <w:p w14:paraId="520A4C84" w14:textId="017CA758" w:rsidR="00B43A16" w:rsidRPr="006052A2" w:rsidRDefault="00B43A16" w:rsidP="00B43A16">
            <w:pPr>
              <w:pStyle w:val="af3"/>
              <w:tabs>
                <w:tab w:val="left" w:pos="10065"/>
              </w:tabs>
              <w:suppressAutoHyphens/>
              <w:rPr>
                <w:color w:val="FF0000"/>
                <w:sz w:val="24"/>
              </w:rPr>
            </w:pPr>
          </w:p>
        </w:tc>
        <w:tc>
          <w:tcPr>
            <w:tcW w:w="1418" w:type="dxa"/>
            <w:vAlign w:val="center"/>
          </w:tcPr>
          <w:p w14:paraId="70264BA7" w14:textId="57D7028F" w:rsidR="00B43A16" w:rsidRPr="006052A2" w:rsidRDefault="00B43A16" w:rsidP="00B43A16">
            <w:pPr>
              <w:pStyle w:val="af3"/>
              <w:tabs>
                <w:tab w:val="left" w:pos="10065"/>
              </w:tabs>
              <w:suppressAutoHyphens/>
              <w:rPr>
                <w:color w:val="FF0000"/>
                <w:sz w:val="24"/>
              </w:rPr>
            </w:pPr>
          </w:p>
        </w:tc>
        <w:tc>
          <w:tcPr>
            <w:tcW w:w="5812" w:type="dxa"/>
            <w:vAlign w:val="center"/>
          </w:tcPr>
          <w:p w14:paraId="61D1761B" w14:textId="30DE9DF3" w:rsidR="00B43A16" w:rsidRPr="006052A2" w:rsidRDefault="00B43A16" w:rsidP="00B43A16">
            <w:pPr>
              <w:pStyle w:val="af3"/>
              <w:tabs>
                <w:tab w:val="left" w:pos="10065"/>
              </w:tabs>
              <w:suppressAutoHyphens/>
              <w:ind w:left="0"/>
              <w:rPr>
                <w:color w:val="FF0000"/>
                <w:sz w:val="24"/>
              </w:rPr>
            </w:pPr>
            <w:r>
              <w:rPr>
                <w:rStyle w:val="af8"/>
                <w:i w:val="0"/>
                <w:color w:val="000000" w:themeColor="text1"/>
              </w:rPr>
              <w:t>О</w:t>
            </w:r>
            <w:r w:rsidRPr="00A1258F">
              <w:rPr>
                <w:rStyle w:val="af8"/>
                <w:i w:val="0"/>
                <w:color w:val="000000" w:themeColor="text1"/>
              </w:rPr>
              <w:t>формленные в соответствии с требованиями законодательства Российской Федерации</w:t>
            </w:r>
          </w:p>
        </w:tc>
      </w:tr>
    </w:tbl>
    <w:p w14:paraId="6AC17180" w14:textId="77777777" w:rsidR="00B43A16" w:rsidRDefault="00B43A16" w:rsidP="00B43A16">
      <w:pPr>
        <w:rPr>
          <w:rFonts w:eastAsiaTheme="majorEastAsia"/>
          <w:b/>
          <w:bCs/>
          <w:sz w:val="24"/>
        </w:rPr>
      </w:pPr>
    </w:p>
    <w:p w14:paraId="1A2C1F62" w14:textId="77777777" w:rsidR="00B43A16" w:rsidRDefault="00B43A16" w:rsidP="00B43A16">
      <w:pPr>
        <w:rPr>
          <w:rFonts w:eastAsiaTheme="majorEastAsia"/>
          <w:b/>
          <w:bCs/>
          <w:sz w:val="24"/>
        </w:rPr>
      </w:pPr>
    </w:p>
    <w:p w14:paraId="45F6F688" w14:textId="77777777" w:rsidR="00B43A16" w:rsidRDefault="00B43A16" w:rsidP="00B43A16">
      <w:pPr>
        <w:rPr>
          <w:rFonts w:eastAsiaTheme="majorEastAsia"/>
          <w:b/>
          <w:bCs/>
          <w:sz w:val="24"/>
        </w:rPr>
      </w:pPr>
    </w:p>
    <w:p w14:paraId="62876270" w14:textId="77777777" w:rsidR="00B43A16" w:rsidRDefault="00B43A16" w:rsidP="00B43A16">
      <w:r>
        <w:t>Поставщик                                                                                      Покупатель</w:t>
      </w:r>
    </w:p>
    <w:p w14:paraId="20A0D9E7" w14:textId="77777777" w:rsidR="00B43A16" w:rsidRDefault="00B43A16" w:rsidP="00B43A16"/>
    <w:p w14:paraId="55D44749" w14:textId="4BBFA997" w:rsidR="00B43A16" w:rsidRDefault="00B43A16" w:rsidP="00B43A16">
      <w:r>
        <w:t>________________________                                                      _______________________</w:t>
      </w:r>
    </w:p>
    <w:p w14:paraId="2E5C9979" w14:textId="7ED84A4F" w:rsidR="00B43A16" w:rsidRPr="00B43A16" w:rsidRDefault="00B43A16" w:rsidP="00B43A16">
      <w:pPr>
        <w:sectPr w:rsidR="00B43A16" w:rsidRPr="00B43A16" w:rsidSect="006052A2">
          <w:pgSz w:w="16839" w:h="11907" w:orient="landscape" w:code="9"/>
          <w:pgMar w:top="993" w:right="1366" w:bottom="1134" w:left="1440" w:header="720" w:footer="720" w:gutter="0"/>
          <w:pgNumType w:start="1"/>
          <w:cols w:space="60"/>
          <w:noEndnote/>
          <w:docGrid w:linePitch="381"/>
        </w:sectPr>
      </w:pPr>
      <w:r>
        <w:lastRenderedPageBreak/>
        <w:t xml:space="preserve">                               </w:t>
      </w:r>
    </w:p>
    <w:p w14:paraId="17006A41" w14:textId="05F90C7E" w:rsidR="006052A2" w:rsidRDefault="006052A2" w:rsidP="00BE1CFC">
      <w:pPr>
        <w:pStyle w:val="2"/>
        <w:tabs>
          <w:tab w:val="left" w:pos="10065"/>
        </w:tabs>
        <w:spacing w:before="0"/>
        <w:jc w:val="right"/>
        <w:rPr>
          <w:rFonts w:ascii="Times New Roman" w:hAnsi="Times New Roman" w:cs="Times New Roman"/>
          <w:color w:val="auto"/>
          <w:sz w:val="24"/>
          <w:szCs w:val="24"/>
        </w:rPr>
      </w:pPr>
    </w:p>
    <w:p w14:paraId="5F710FBF" w14:textId="77777777" w:rsidR="005C32A6" w:rsidRPr="0082720B" w:rsidRDefault="005C32A6" w:rsidP="00BE1CFC">
      <w:pPr>
        <w:pStyle w:val="2"/>
        <w:tabs>
          <w:tab w:val="left" w:pos="10065"/>
        </w:tabs>
        <w:spacing w:before="0"/>
        <w:jc w:val="right"/>
        <w:rPr>
          <w:rFonts w:ascii="Times New Roman" w:hAnsi="Times New Roman" w:cs="Times New Roman"/>
          <w:color w:val="auto"/>
          <w:sz w:val="24"/>
          <w:szCs w:val="24"/>
        </w:rPr>
      </w:pPr>
      <w:r w:rsidRPr="0082720B">
        <w:rPr>
          <w:rFonts w:ascii="Times New Roman" w:hAnsi="Times New Roman" w:cs="Times New Roman"/>
          <w:color w:val="auto"/>
          <w:sz w:val="24"/>
          <w:szCs w:val="24"/>
        </w:rPr>
        <w:t>Приложение №5 к договору от «______» _________ 20___г.</w:t>
      </w:r>
    </w:p>
    <w:p w14:paraId="0F760495" w14:textId="77777777" w:rsidR="005C32A6" w:rsidRPr="0082720B" w:rsidRDefault="005C32A6" w:rsidP="00BE1CFC">
      <w:pPr>
        <w:tabs>
          <w:tab w:val="left" w:pos="10065"/>
        </w:tabs>
        <w:jc w:val="right"/>
        <w:rPr>
          <w:sz w:val="24"/>
        </w:rPr>
      </w:pPr>
      <w:r w:rsidRPr="0082720B">
        <w:rPr>
          <w:sz w:val="24"/>
        </w:rPr>
        <w:t>№ _________________</w:t>
      </w:r>
    </w:p>
    <w:p w14:paraId="3D9A74B6" w14:textId="77777777" w:rsidR="005C32A6" w:rsidRPr="0082720B" w:rsidRDefault="005C32A6" w:rsidP="00BE1CFC">
      <w:pPr>
        <w:tabs>
          <w:tab w:val="left" w:pos="10065"/>
        </w:tabs>
        <w:jc w:val="right"/>
        <w:rPr>
          <w:sz w:val="24"/>
        </w:rPr>
      </w:pPr>
    </w:p>
    <w:p w14:paraId="697C46E0" w14:textId="77777777" w:rsidR="005C32A6" w:rsidRPr="0082720B" w:rsidRDefault="00AD65E2" w:rsidP="00BE1CFC">
      <w:pPr>
        <w:pStyle w:val="Style4"/>
        <w:widowControl/>
        <w:tabs>
          <w:tab w:val="left" w:pos="10065"/>
        </w:tabs>
        <w:spacing w:before="91" w:line="240" w:lineRule="auto"/>
        <w:ind w:firstLine="0"/>
        <w:jc w:val="center"/>
        <w:rPr>
          <w:rStyle w:val="FontStyle38"/>
          <w:sz w:val="24"/>
          <w:szCs w:val="24"/>
        </w:rPr>
      </w:pPr>
      <w:r w:rsidRPr="0082720B">
        <w:rPr>
          <w:rStyle w:val="FontStyle38"/>
          <w:sz w:val="24"/>
          <w:szCs w:val="24"/>
        </w:rPr>
        <w:t>Оговорка о субпоставщиках</w:t>
      </w:r>
    </w:p>
    <w:p w14:paraId="5FB7FAA1" w14:textId="77777777" w:rsidR="005C32A6" w:rsidRPr="0082720B" w:rsidRDefault="005C32A6" w:rsidP="00BE1CFC">
      <w:pPr>
        <w:pStyle w:val="Style4"/>
        <w:widowControl/>
        <w:tabs>
          <w:tab w:val="left" w:pos="10065"/>
        </w:tabs>
        <w:spacing w:before="91" w:line="240" w:lineRule="auto"/>
        <w:ind w:left="2789"/>
        <w:rPr>
          <w:rStyle w:val="FontStyle38"/>
          <w:sz w:val="24"/>
          <w:szCs w:val="24"/>
        </w:rPr>
      </w:pPr>
    </w:p>
    <w:p w14:paraId="3016EAF9" w14:textId="759E9725" w:rsidR="005C32A6" w:rsidRPr="0082720B" w:rsidRDefault="00BE1CFC" w:rsidP="00BE1CFC">
      <w:pPr>
        <w:pStyle w:val="Style8"/>
        <w:widowControl/>
        <w:tabs>
          <w:tab w:val="left" w:pos="10065"/>
        </w:tabs>
        <w:spacing w:line="240" w:lineRule="auto"/>
        <w:ind w:left="284" w:right="5" w:firstLine="701"/>
        <w:rPr>
          <w:rStyle w:val="FontStyle37"/>
          <w:sz w:val="24"/>
          <w:szCs w:val="24"/>
        </w:rPr>
      </w:pPr>
      <w:r w:rsidRPr="0082720B">
        <w:rPr>
          <w:rStyle w:val="FontStyle37"/>
          <w:sz w:val="24"/>
          <w:szCs w:val="24"/>
        </w:rPr>
        <w:t>Поставщик</w:t>
      </w:r>
      <w:r w:rsidR="005C32A6" w:rsidRPr="0082720B">
        <w:rPr>
          <w:rStyle w:val="FontStyle37"/>
          <w:sz w:val="24"/>
          <w:szCs w:val="24"/>
        </w:rPr>
        <w:t xml:space="preserve"> обязан привлечь к исполнению договора субпоставщиков из числа субъектов малого и среднего предпринимательства. Привлечение субпоставщиков из числа субъектов малого и среднего предпринимательства должно осуществляться Поставщиком в соответствии с планом привлечения таких субпоставщиков, являющегося неотъемлемой частью настоящего приложения (Приложение № 5.1). По согласованию с </w:t>
      </w:r>
      <w:r w:rsidR="007072F4">
        <w:rPr>
          <w:rStyle w:val="FontStyle37"/>
          <w:sz w:val="24"/>
          <w:szCs w:val="24"/>
        </w:rPr>
        <w:t>Покупател</w:t>
      </w:r>
      <w:r w:rsidR="00245B27">
        <w:rPr>
          <w:rStyle w:val="FontStyle37"/>
          <w:sz w:val="24"/>
          <w:szCs w:val="24"/>
        </w:rPr>
        <w:t>ем</w:t>
      </w:r>
      <w:r w:rsidR="005C32A6" w:rsidRPr="0082720B">
        <w:rPr>
          <w:rStyle w:val="FontStyle37"/>
          <w:sz w:val="24"/>
          <w:szCs w:val="24"/>
        </w:rPr>
        <w:t xml:space="preserve"> Поставщик  вправе осуществить замену субпоставщика - субъекта малого и среднего предпринимательства, с которым заключается либо ранее был заключен договор субпоставки, на другого субпоставщика - субъекта малого и среднего предпринимательства при условии сохранения цены договора, заключаемого или заключенного между Поставщиком  и субпо</w:t>
      </w:r>
      <w:r w:rsidR="00FE3B6D" w:rsidRPr="0082720B">
        <w:rPr>
          <w:rStyle w:val="FontStyle37"/>
          <w:sz w:val="24"/>
          <w:szCs w:val="24"/>
        </w:rPr>
        <w:t>ставщиком</w:t>
      </w:r>
      <w:r w:rsidR="005C32A6" w:rsidRPr="0082720B">
        <w:rPr>
          <w:rStyle w:val="FontStyle37"/>
          <w:sz w:val="24"/>
          <w:szCs w:val="24"/>
        </w:rPr>
        <w:t xml:space="preserve">, либо цены такого договора за вычетом сумм, выплаченных </w:t>
      </w:r>
      <w:r w:rsidR="00FE3B6D" w:rsidRPr="0082720B">
        <w:rPr>
          <w:rStyle w:val="FontStyle37"/>
          <w:sz w:val="24"/>
          <w:szCs w:val="24"/>
        </w:rPr>
        <w:t xml:space="preserve"> </w:t>
      </w:r>
      <w:r w:rsidR="005C32A6" w:rsidRPr="0082720B">
        <w:rPr>
          <w:rStyle w:val="FontStyle37"/>
          <w:sz w:val="24"/>
          <w:szCs w:val="24"/>
        </w:rPr>
        <w:t>Поставщиком в счет исполненных обязательств, в случае если договор субпо</w:t>
      </w:r>
      <w:r w:rsidR="00FE3B6D" w:rsidRPr="0082720B">
        <w:rPr>
          <w:rStyle w:val="FontStyle37"/>
          <w:sz w:val="24"/>
          <w:szCs w:val="24"/>
        </w:rPr>
        <w:t xml:space="preserve">ставки </w:t>
      </w:r>
      <w:r w:rsidR="005C32A6" w:rsidRPr="0082720B">
        <w:rPr>
          <w:rStyle w:val="FontStyle37"/>
          <w:sz w:val="24"/>
          <w:szCs w:val="24"/>
        </w:rPr>
        <w:t xml:space="preserve"> был частично исполнен. В таком случае,  стороны подписывают дополнительное соглашение, предусматривающие изменение Плана привлечения субпо</w:t>
      </w:r>
      <w:r w:rsidR="00FE3B6D" w:rsidRPr="0082720B">
        <w:rPr>
          <w:rStyle w:val="FontStyle37"/>
          <w:sz w:val="24"/>
          <w:szCs w:val="24"/>
        </w:rPr>
        <w:t xml:space="preserve">ставщиков </w:t>
      </w:r>
      <w:r w:rsidR="005C32A6" w:rsidRPr="0082720B">
        <w:rPr>
          <w:rStyle w:val="FontStyle37"/>
          <w:sz w:val="24"/>
          <w:szCs w:val="24"/>
        </w:rPr>
        <w:t xml:space="preserve"> из числа субъектов малого и среднего предпринимательств (Приложение № </w:t>
      </w:r>
      <w:r w:rsidR="00FE3B6D" w:rsidRPr="0082720B">
        <w:rPr>
          <w:rStyle w:val="FontStyle37"/>
          <w:sz w:val="24"/>
          <w:szCs w:val="24"/>
        </w:rPr>
        <w:t>5</w:t>
      </w:r>
      <w:r w:rsidR="005C32A6" w:rsidRPr="0082720B">
        <w:rPr>
          <w:rStyle w:val="FontStyle37"/>
          <w:sz w:val="24"/>
          <w:szCs w:val="24"/>
        </w:rPr>
        <w:t>.1)</w:t>
      </w:r>
    </w:p>
    <w:p w14:paraId="7A412F4A" w14:textId="77777777" w:rsidR="005C32A6" w:rsidRPr="0082720B" w:rsidRDefault="005C32A6" w:rsidP="00BE1CFC">
      <w:pPr>
        <w:pStyle w:val="Style8"/>
        <w:widowControl/>
        <w:tabs>
          <w:tab w:val="left" w:pos="10065"/>
        </w:tabs>
        <w:spacing w:line="240" w:lineRule="auto"/>
        <w:ind w:left="284" w:right="5" w:firstLine="701"/>
        <w:rPr>
          <w:rStyle w:val="FontStyle37"/>
          <w:sz w:val="24"/>
          <w:szCs w:val="24"/>
        </w:rPr>
      </w:pPr>
      <w:r w:rsidRPr="0082720B">
        <w:rPr>
          <w:rStyle w:val="FontStyle37"/>
          <w:sz w:val="24"/>
          <w:szCs w:val="24"/>
        </w:rPr>
        <w:t>Поставщик</w:t>
      </w:r>
      <w:r w:rsidR="00FE3B6D" w:rsidRPr="0082720B">
        <w:rPr>
          <w:rStyle w:val="FontStyle37"/>
          <w:sz w:val="24"/>
          <w:szCs w:val="24"/>
        </w:rPr>
        <w:t xml:space="preserve"> </w:t>
      </w:r>
      <w:r w:rsidRPr="0082720B">
        <w:rPr>
          <w:rStyle w:val="FontStyle37"/>
          <w:sz w:val="24"/>
          <w:szCs w:val="24"/>
        </w:rPr>
        <w:t>в течение одного рабочего дня после заключения договора с субпо</w:t>
      </w:r>
      <w:r w:rsidR="00FE3B6D" w:rsidRPr="0082720B">
        <w:rPr>
          <w:rStyle w:val="FontStyle37"/>
          <w:sz w:val="24"/>
          <w:szCs w:val="24"/>
        </w:rPr>
        <w:t xml:space="preserve">ставщиком </w:t>
      </w:r>
      <w:r w:rsidRPr="0082720B">
        <w:rPr>
          <w:rStyle w:val="FontStyle37"/>
          <w:sz w:val="24"/>
          <w:szCs w:val="24"/>
        </w:rPr>
        <w:t xml:space="preserve">из числа субъектов малого и среднего предпринимательства предоставляет </w:t>
      </w:r>
      <w:r w:rsidR="007072F4">
        <w:rPr>
          <w:rStyle w:val="FontStyle37"/>
          <w:sz w:val="24"/>
          <w:szCs w:val="24"/>
        </w:rPr>
        <w:t>Покупателю</w:t>
      </w:r>
      <w:r w:rsidRPr="0082720B">
        <w:rPr>
          <w:rStyle w:val="FontStyle37"/>
          <w:sz w:val="24"/>
          <w:szCs w:val="24"/>
        </w:rPr>
        <w:t xml:space="preserve"> заверенную руководителем копию такого договора или справку о его заключении, содержащую следующую информацию: наименование, фирменное наименование (при наличии), место нахождения субпо</w:t>
      </w:r>
      <w:r w:rsidR="00FE3B6D" w:rsidRPr="0082720B">
        <w:rPr>
          <w:rStyle w:val="FontStyle37"/>
          <w:sz w:val="24"/>
          <w:szCs w:val="24"/>
        </w:rPr>
        <w:t>ставщика</w:t>
      </w:r>
      <w:r w:rsidRPr="0082720B">
        <w:rPr>
          <w:rStyle w:val="FontStyle37"/>
          <w:sz w:val="24"/>
          <w:szCs w:val="24"/>
        </w:rPr>
        <w:t>, его идентификационный номер налогоплательщика, а также предмет и цену договора е субпо</w:t>
      </w:r>
      <w:r w:rsidR="00FE3B6D" w:rsidRPr="0082720B">
        <w:rPr>
          <w:rStyle w:val="FontStyle37"/>
          <w:sz w:val="24"/>
          <w:szCs w:val="24"/>
        </w:rPr>
        <w:t>ставщиком</w:t>
      </w:r>
      <w:r w:rsidRPr="0082720B">
        <w:rPr>
          <w:rStyle w:val="FontStyle37"/>
          <w:sz w:val="24"/>
          <w:szCs w:val="24"/>
        </w:rPr>
        <w:t>.</w:t>
      </w:r>
    </w:p>
    <w:p w14:paraId="31C02C1C" w14:textId="77777777" w:rsidR="005C32A6" w:rsidRPr="0082720B" w:rsidRDefault="007072F4" w:rsidP="00BE1CFC">
      <w:pPr>
        <w:pStyle w:val="Style8"/>
        <w:widowControl/>
        <w:tabs>
          <w:tab w:val="left" w:pos="10065"/>
        </w:tabs>
        <w:spacing w:line="240" w:lineRule="auto"/>
        <w:ind w:left="284" w:right="5" w:firstLine="701"/>
        <w:rPr>
          <w:rStyle w:val="FontStyle37"/>
          <w:sz w:val="24"/>
          <w:szCs w:val="24"/>
        </w:rPr>
      </w:pPr>
      <w:r>
        <w:rPr>
          <w:rStyle w:val="FontStyle37"/>
          <w:sz w:val="24"/>
          <w:szCs w:val="24"/>
        </w:rPr>
        <w:t>Покупатель</w:t>
      </w:r>
      <w:r w:rsidR="005C32A6" w:rsidRPr="0082720B">
        <w:rPr>
          <w:rStyle w:val="FontStyle37"/>
          <w:sz w:val="24"/>
          <w:szCs w:val="24"/>
        </w:rPr>
        <w:t xml:space="preserve"> контролирует ход исполнения</w:t>
      </w:r>
      <w:r w:rsidR="00FE3B6D" w:rsidRPr="0082720B">
        <w:rPr>
          <w:rStyle w:val="FontStyle37"/>
          <w:sz w:val="24"/>
          <w:szCs w:val="24"/>
        </w:rPr>
        <w:t xml:space="preserve"> </w:t>
      </w:r>
      <w:r w:rsidR="005C32A6" w:rsidRPr="0082720B">
        <w:rPr>
          <w:rStyle w:val="FontStyle37"/>
          <w:sz w:val="24"/>
          <w:szCs w:val="24"/>
        </w:rPr>
        <w:t>Поставщиком Плана привлечения субпо</w:t>
      </w:r>
      <w:r w:rsidR="00FE3B6D" w:rsidRPr="0082720B">
        <w:rPr>
          <w:rStyle w:val="FontStyle37"/>
          <w:sz w:val="24"/>
          <w:szCs w:val="24"/>
        </w:rPr>
        <w:t xml:space="preserve">ставщиков </w:t>
      </w:r>
      <w:r w:rsidR="005C32A6" w:rsidRPr="0082720B">
        <w:rPr>
          <w:rStyle w:val="FontStyle37"/>
          <w:sz w:val="24"/>
          <w:szCs w:val="24"/>
        </w:rPr>
        <w:t xml:space="preserve">из числа субъектов малого и среднего предпринимательств (Приложение№ </w:t>
      </w:r>
      <w:r w:rsidR="00FE3B6D" w:rsidRPr="0082720B">
        <w:rPr>
          <w:rStyle w:val="FontStyle37"/>
          <w:sz w:val="24"/>
          <w:szCs w:val="24"/>
        </w:rPr>
        <w:t>5</w:t>
      </w:r>
      <w:r w:rsidR="005C32A6" w:rsidRPr="0082720B">
        <w:rPr>
          <w:rStyle w:val="FontStyle37"/>
          <w:sz w:val="24"/>
          <w:szCs w:val="24"/>
        </w:rPr>
        <w:t xml:space="preserve">.1). В целях исполнения указанного </w:t>
      </w:r>
      <w:r>
        <w:rPr>
          <w:rStyle w:val="FontStyle37"/>
          <w:sz w:val="24"/>
          <w:szCs w:val="24"/>
        </w:rPr>
        <w:t>Покупатель</w:t>
      </w:r>
      <w:r w:rsidR="005C32A6" w:rsidRPr="0082720B">
        <w:rPr>
          <w:rStyle w:val="FontStyle37"/>
          <w:sz w:val="24"/>
          <w:szCs w:val="24"/>
        </w:rPr>
        <w:t xml:space="preserve"> вправе запрашивать (в том числе по средствам электронной почты и факсимильной связи) у Поставщика информацию и документы, относящиеся к реализации Плана привлечения субпо</w:t>
      </w:r>
      <w:r w:rsidR="00FE3B6D" w:rsidRPr="0082720B">
        <w:rPr>
          <w:rStyle w:val="FontStyle37"/>
          <w:sz w:val="24"/>
          <w:szCs w:val="24"/>
        </w:rPr>
        <w:t xml:space="preserve">ставщиков </w:t>
      </w:r>
      <w:r w:rsidR="005C32A6" w:rsidRPr="0082720B">
        <w:rPr>
          <w:rStyle w:val="FontStyle37"/>
          <w:sz w:val="24"/>
          <w:szCs w:val="24"/>
        </w:rPr>
        <w:t xml:space="preserve">из числа субъектов малого и среднего предпринимательств (Приложение№ </w:t>
      </w:r>
      <w:r w:rsidR="00FE3B6D" w:rsidRPr="0082720B">
        <w:rPr>
          <w:rStyle w:val="FontStyle37"/>
          <w:sz w:val="24"/>
          <w:szCs w:val="24"/>
        </w:rPr>
        <w:t>5</w:t>
      </w:r>
      <w:r w:rsidR="005C32A6" w:rsidRPr="0082720B">
        <w:rPr>
          <w:rStyle w:val="FontStyle37"/>
          <w:sz w:val="24"/>
          <w:szCs w:val="24"/>
        </w:rPr>
        <w:t>.1).</w:t>
      </w:r>
    </w:p>
    <w:p w14:paraId="3468FC53" w14:textId="77777777" w:rsidR="005C32A6" w:rsidRPr="0082720B" w:rsidRDefault="005C32A6" w:rsidP="00BE1CFC">
      <w:pPr>
        <w:pStyle w:val="Style8"/>
        <w:widowControl/>
        <w:tabs>
          <w:tab w:val="left" w:pos="10065"/>
        </w:tabs>
        <w:spacing w:line="240" w:lineRule="auto"/>
        <w:ind w:left="284" w:right="5" w:firstLine="701"/>
        <w:rPr>
          <w:rStyle w:val="FontStyle37"/>
          <w:sz w:val="24"/>
          <w:szCs w:val="24"/>
        </w:rPr>
      </w:pPr>
      <w:r w:rsidRPr="0082720B">
        <w:rPr>
          <w:rStyle w:val="FontStyle37"/>
          <w:sz w:val="24"/>
          <w:szCs w:val="24"/>
        </w:rPr>
        <w:t xml:space="preserve">Поставщик  обязан предоставить </w:t>
      </w:r>
      <w:r w:rsidR="007072F4">
        <w:rPr>
          <w:rStyle w:val="FontStyle37"/>
          <w:sz w:val="24"/>
          <w:szCs w:val="24"/>
        </w:rPr>
        <w:t>Покупателю</w:t>
      </w:r>
      <w:r w:rsidRPr="0082720B">
        <w:rPr>
          <w:rStyle w:val="FontStyle37"/>
          <w:sz w:val="24"/>
          <w:szCs w:val="24"/>
        </w:rPr>
        <w:t xml:space="preserve"> по его требованию, необходимую информацию, относящуюся к реализации Плана привлечения субпо</w:t>
      </w:r>
      <w:r w:rsidR="00FE3B6D" w:rsidRPr="0082720B">
        <w:rPr>
          <w:rStyle w:val="FontStyle37"/>
          <w:sz w:val="24"/>
          <w:szCs w:val="24"/>
        </w:rPr>
        <w:t xml:space="preserve">ставщиков </w:t>
      </w:r>
      <w:r w:rsidRPr="0082720B">
        <w:rPr>
          <w:rStyle w:val="FontStyle37"/>
          <w:sz w:val="24"/>
          <w:szCs w:val="24"/>
        </w:rPr>
        <w:t xml:space="preserve">из числа субъектов малого и среднего предпринимательств (Приложение№ </w:t>
      </w:r>
      <w:r w:rsidR="00FE3B6D" w:rsidRPr="0082720B">
        <w:rPr>
          <w:rStyle w:val="FontStyle37"/>
          <w:sz w:val="24"/>
          <w:szCs w:val="24"/>
        </w:rPr>
        <w:t>5</w:t>
      </w:r>
      <w:r w:rsidRPr="0082720B">
        <w:rPr>
          <w:rStyle w:val="FontStyle37"/>
          <w:sz w:val="24"/>
          <w:szCs w:val="24"/>
        </w:rPr>
        <w:t>.1) в течение двух рабочих дней со дня получения такого запроса, в случае если иной срок не установлен в самом запросе.</w:t>
      </w:r>
    </w:p>
    <w:p w14:paraId="3AA4C0F0" w14:textId="77777777" w:rsidR="005C32A6" w:rsidRPr="0082720B" w:rsidRDefault="005C32A6" w:rsidP="00BE1CFC">
      <w:pPr>
        <w:pStyle w:val="Style8"/>
        <w:widowControl/>
        <w:tabs>
          <w:tab w:val="left" w:pos="10065"/>
        </w:tabs>
        <w:spacing w:line="240" w:lineRule="auto"/>
        <w:ind w:left="284" w:right="5" w:firstLine="701"/>
        <w:rPr>
          <w:rStyle w:val="FontStyle37"/>
          <w:sz w:val="24"/>
          <w:szCs w:val="24"/>
        </w:rPr>
      </w:pPr>
      <w:r w:rsidRPr="0082720B">
        <w:rPr>
          <w:rStyle w:val="FontStyle37"/>
          <w:sz w:val="24"/>
          <w:szCs w:val="24"/>
        </w:rPr>
        <w:t>В случае неисполнения или ненадлежащего исполнения Поставщиком,</w:t>
      </w:r>
      <w:r w:rsidR="00BE1CFC" w:rsidRPr="0082720B">
        <w:rPr>
          <w:rStyle w:val="FontStyle37"/>
          <w:sz w:val="24"/>
          <w:szCs w:val="24"/>
        </w:rPr>
        <w:t xml:space="preserve"> </w:t>
      </w:r>
      <w:r w:rsidRPr="0082720B">
        <w:rPr>
          <w:rStyle w:val="FontStyle37"/>
          <w:sz w:val="24"/>
          <w:szCs w:val="24"/>
        </w:rPr>
        <w:t>обязанности по привлечению к исполнению</w:t>
      </w:r>
      <w:r w:rsidR="00BE1CFC" w:rsidRPr="0082720B">
        <w:rPr>
          <w:rStyle w:val="FontStyle37"/>
          <w:sz w:val="24"/>
          <w:szCs w:val="24"/>
        </w:rPr>
        <w:t xml:space="preserve"> </w:t>
      </w:r>
      <w:r w:rsidRPr="0082720B">
        <w:rPr>
          <w:rStyle w:val="FontStyle37"/>
          <w:sz w:val="24"/>
          <w:szCs w:val="24"/>
        </w:rPr>
        <w:t>договора субпо</w:t>
      </w:r>
      <w:r w:rsidR="00FE3B6D" w:rsidRPr="0082720B">
        <w:rPr>
          <w:rStyle w:val="FontStyle37"/>
          <w:sz w:val="24"/>
          <w:szCs w:val="24"/>
        </w:rPr>
        <w:t>ставщиков и</w:t>
      </w:r>
      <w:r w:rsidRPr="0082720B">
        <w:rPr>
          <w:rStyle w:val="FontStyle37"/>
          <w:sz w:val="24"/>
          <w:szCs w:val="24"/>
        </w:rPr>
        <w:t>з числа субъектов малого и среднего</w:t>
      </w:r>
      <w:r w:rsidR="00BE1CFC" w:rsidRPr="0082720B">
        <w:rPr>
          <w:rStyle w:val="FontStyle37"/>
          <w:sz w:val="24"/>
          <w:szCs w:val="24"/>
        </w:rPr>
        <w:t xml:space="preserve"> </w:t>
      </w:r>
      <w:r w:rsidRPr="0082720B">
        <w:rPr>
          <w:rStyle w:val="FontStyle37"/>
          <w:sz w:val="24"/>
          <w:szCs w:val="24"/>
        </w:rPr>
        <w:t>предпринимательства, в том числе в случае невыполнения Плана привлечения</w:t>
      </w:r>
      <w:r w:rsidR="00BE1CFC" w:rsidRPr="0082720B">
        <w:rPr>
          <w:rStyle w:val="FontStyle37"/>
          <w:sz w:val="24"/>
          <w:szCs w:val="24"/>
        </w:rPr>
        <w:t xml:space="preserve"> </w:t>
      </w:r>
      <w:r w:rsidRPr="0082720B">
        <w:rPr>
          <w:rStyle w:val="FontStyle37"/>
          <w:sz w:val="24"/>
          <w:szCs w:val="24"/>
        </w:rPr>
        <w:t>субпо</w:t>
      </w:r>
      <w:r w:rsidR="00FE3B6D" w:rsidRPr="0082720B">
        <w:rPr>
          <w:rStyle w:val="FontStyle37"/>
          <w:sz w:val="24"/>
          <w:szCs w:val="24"/>
        </w:rPr>
        <w:t xml:space="preserve">ставщиков </w:t>
      </w:r>
      <w:r w:rsidRPr="0082720B">
        <w:rPr>
          <w:rStyle w:val="FontStyle37"/>
          <w:sz w:val="24"/>
          <w:szCs w:val="24"/>
        </w:rPr>
        <w:t>из числа субъектов малого и среднего</w:t>
      </w:r>
      <w:r w:rsidR="00BE1CFC" w:rsidRPr="0082720B">
        <w:rPr>
          <w:rStyle w:val="FontStyle37"/>
          <w:sz w:val="24"/>
          <w:szCs w:val="24"/>
        </w:rPr>
        <w:t xml:space="preserve"> </w:t>
      </w:r>
      <w:r w:rsidRPr="0082720B">
        <w:rPr>
          <w:rStyle w:val="FontStyle37"/>
          <w:sz w:val="24"/>
          <w:szCs w:val="24"/>
        </w:rPr>
        <w:t>предпринимательств Поставщик обязан уплатить</w:t>
      </w:r>
      <w:r w:rsidR="00BE1CFC" w:rsidRPr="0082720B">
        <w:rPr>
          <w:rStyle w:val="FontStyle37"/>
          <w:sz w:val="24"/>
          <w:szCs w:val="24"/>
        </w:rPr>
        <w:t xml:space="preserve"> </w:t>
      </w:r>
      <w:r w:rsidRPr="0082720B">
        <w:rPr>
          <w:rStyle w:val="FontStyle37"/>
          <w:sz w:val="24"/>
          <w:szCs w:val="24"/>
        </w:rPr>
        <w:t xml:space="preserve">штраф </w:t>
      </w:r>
      <w:r w:rsidR="007072F4">
        <w:rPr>
          <w:rStyle w:val="FontStyle37"/>
          <w:sz w:val="24"/>
          <w:szCs w:val="24"/>
        </w:rPr>
        <w:t>Покупателю</w:t>
      </w:r>
      <w:r w:rsidRPr="0082720B">
        <w:rPr>
          <w:rStyle w:val="FontStyle37"/>
          <w:sz w:val="24"/>
          <w:szCs w:val="24"/>
        </w:rPr>
        <w:t xml:space="preserve"> в размере 0,05% от цены договора.</w:t>
      </w:r>
    </w:p>
    <w:p w14:paraId="5D8A8749" w14:textId="77777777" w:rsidR="00BE1CFC" w:rsidRPr="0082720B" w:rsidRDefault="00BE1CFC" w:rsidP="00BE1CFC">
      <w:pPr>
        <w:pStyle w:val="Style8"/>
        <w:widowControl/>
        <w:tabs>
          <w:tab w:val="left" w:pos="10065"/>
        </w:tabs>
        <w:spacing w:line="240" w:lineRule="auto"/>
        <w:ind w:left="284" w:right="5" w:firstLine="701"/>
        <w:rPr>
          <w:rStyle w:val="FontStyle37"/>
          <w:sz w:val="24"/>
          <w:szCs w:val="24"/>
        </w:rPr>
      </w:pPr>
    </w:p>
    <w:tbl>
      <w:tblPr>
        <w:tblpPr w:leftFromText="180" w:rightFromText="180" w:vertAnchor="page" w:horzAnchor="margin" w:tblpY="13801"/>
        <w:tblW w:w="9606" w:type="dxa"/>
        <w:tblLayout w:type="fixed"/>
        <w:tblLook w:val="04A0" w:firstRow="1" w:lastRow="0" w:firstColumn="1" w:lastColumn="0" w:noHBand="0" w:noVBand="1"/>
      </w:tblPr>
      <w:tblGrid>
        <w:gridCol w:w="4644"/>
        <w:gridCol w:w="141"/>
        <w:gridCol w:w="4786"/>
        <w:gridCol w:w="35"/>
      </w:tblGrid>
      <w:tr w:rsidR="0082720B" w:rsidRPr="0082720B" w14:paraId="1B33CE61" w14:textId="77777777" w:rsidTr="00BE1CFC">
        <w:tc>
          <w:tcPr>
            <w:tcW w:w="4644" w:type="dxa"/>
          </w:tcPr>
          <w:p w14:paraId="2674DC07" w14:textId="77777777" w:rsidR="00BE1CFC" w:rsidRPr="0082720B" w:rsidRDefault="00BE1CFC" w:rsidP="00BE1CFC">
            <w:pPr>
              <w:tabs>
                <w:tab w:val="left" w:pos="0"/>
                <w:tab w:val="left" w:pos="1095"/>
              </w:tabs>
              <w:rPr>
                <w:sz w:val="24"/>
              </w:rPr>
            </w:pPr>
            <w:r w:rsidRPr="0082720B">
              <w:rPr>
                <w:sz w:val="24"/>
              </w:rPr>
              <w:t>Поставщик</w:t>
            </w:r>
          </w:p>
        </w:tc>
        <w:tc>
          <w:tcPr>
            <w:tcW w:w="4962" w:type="dxa"/>
            <w:gridSpan w:val="3"/>
          </w:tcPr>
          <w:p w14:paraId="6C29D095" w14:textId="77777777" w:rsidR="00BE1CFC" w:rsidRPr="0082720B" w:rsidRDefault="00BE1CFC" w:rsidP="00BE1CFC">
            <w:pPr>
              <w:keepLines/>
              <w:tabs>
                <w:tab w:val="left" w:pos="0"/>
                <w:tab w:val="left" w:pos="1950"/>
              </w:tabs>
              <w:ind w:firstLine="708"/>
              <w:rPr>
                <w:bCs/>
                <w:sz w:val="24"/>
              </w:rPr>
            </w:pPr>
            <w:r w:rsidRPr="0082720B">
              <w:rPr>
                <w:sz w:val="24"/>
              </w:rPr>
              <w:t>Покупатель</w:t>
            </w:r>
          </w:p>
        </w:tc>
      </w:tr>
      <w:tr w:rsidR="0082720B" w:rsidRPr="0082720B" w14:paraId="6D60B937" w14:textId="77777777" w:rsidTr="00BE1CFC">
        <w:trPr>
          <w:gridAfter w:val="1"/>
          <w:wAfter w:w="35" w:type="dxa"/>
        </w:trPr>
        <w:tc>
          <w:tcPr>
            <w:tcW w:w="4785" w:type="dxa"/>
            <w:gridSpan w:val="2"/>
            <w:shd w:val="clear" w:color="auto" w:fill="auto"/>
          </w:tcPr>
          <w:p w14:paraId="2D812898" w14:textId="77777777" w:rsidR="00BE1CFC" w:rsidRPr="0082720B" w:rsidRDefault="00BE1CFC" w:rsidP="00BE1CFC">
            <w:pPr>
              <w:tabs>
                <w:tab w:val="left" w:pos="0"/>
                <w:tab w:val="left" w:pos="3105"/>
              </w:tabs>
              <w:rPr>
                <w:rFonts w:eastAsia="Calibri"/>
                <w:sz w:val="24"/>
              </w:rPr>
            </w:pPr>
            <w:r w:rsidRPr="0082720B">
              <w:rPr>
                <w:rFonts w:eastAsia="Calibri"/>
                <w:sz w:val="24"/>
              </w:rPr>
              <w:t>________________________</w:t>
            </w:r>
          </w:p>
          <w:p w14:paraId="4EFF2263" w14:textId="77777777" w:rsidR="00BE1CFC" w:rsidRPr="0082720B" w:rsidRDefault="00BE1CFC" w:rsidP="00BE1CFC">
            <w:pPr>
              <w:tabs>
                <w:tab w:val="left" w:pos="0"/>
              </w:tabs>
              <w:ind w:firstLine="708"/>
              <w:rPr>
                <w:rFonts w:eastAsia="Calibri"/>
                <w:sz w:val="24"/>
              </w:rPr>
            </w:pPr>
          </w:p>
          <w:p w14:paraId="2CD721A2" w14:textId="77777777" w:rsidR="00BE1CFC" w:rsidRPr="0082720B" w:rsidRDefault="00BE1CFC" w:rsidP="00BE1CFC">
            <w:pPr>
              <w:tabs>
                <w:tab w:val="left" w:pos="0"/>
              </w:tabs>
              <w:rPr>
                <w:rFonts w:eastAsia="Calibri"/>
                <w:sz w:val="24"/>
              </w:rPr>
            </w:pPr>
            <w:r w:rsidRPr="0082720B">
              <w:rPr>
                <w:rFonts w:eastAsia="Calibri"/>
                <w:sz w:val="24"/>
              </w:rPr>
              <w:t>__________/                  /</w:t>
            </w:r>
          </w:p>
        </w:tc>
        <w:tc>
          <w:tcPr>
            <w:tcW w:w="4786" w:type="dxa"/>
            <w:shd w:val="clear" w:color="auto" w:fill="auto"/>
          </w:tcPr>
          <w:p w14:paraId="54320C62" w14:textId="77777777" w:rsidR="00BE1CFC" w:rsidRPr="0082720B" w:rsidRDefault="00BE1CFC" w:rsidP="00BE1CFC">
            <w:pPr>
              <w:tabs>
                <w:tab w:val="left" w:pos="0"/>
              </w:tabs>
              <w:ind w:firstLine="708"/>
              <w:rPr>
                <w:rFonts w:eastAsia="Calibri"/>
                <w:sz w:val="24"/>
              </w:rPr>
            </w:pPr>
            <w:r w:rsidRPr="0082720B">
              <w:rPr>
                <w:rFonts w:eastAsia="Calibri"/>
                <w:sz w:val="24"/>
              </w:rPr>
              <w:t>______________________________</w:t>
            </w:r>
          </w:p>
          <w:p w14:paraId="1F11DED9" w14:textId="77777777" w:rsidR="00BE1CFC" w:rsidRPr="0082720B" w:rsidRDefault="00BE1CFC" w:rsidP="00BE1CFC">
            <w:pPr>
              <w:tabs>
                <w:tab w:val="left" w:pos="0"/>
              </w:tabs>
              <w:ind w:firstLine="708"/>
              <w:rPr>
                <w:rFonts w:eastAsia="Calibri"/>
                <w:sz w:val="24"/>
              </w:rPr>
            </w:pPr>
          </w:p>
          <w:p w14:paraId="0B9EFD1B" w14:textId="77777777" w:rsidR="00BE1CFC" w:rsidRPr="0082720B" w:rsidRDefault="00BE1CFC" w:rsidP="00BE1CFC">
            <w:pPr>
              <w:tabs>
                <w:tab w:val="left" w:pos="0"/>
              </w:tabs>
              <w:ind w:firstLine="708"/>
              <w:rPr>
                <w:rFonts w:eastAsia="Calibri"/>
                <w:sz w:val="24"/>
              </w:rPr>
            </w:pPr>
            <w:r w:rsidRPr="0082720B">
              <w:rPr>
                <w:rFonts w:eastAsia="Calibri"/>
                <w:sz w:val="24"/>
              </w:rPr>
              <w:t>__________/                   /</w:t>
            </w:r>
          </w:p>
        </w:tc>
      </w:tr>
    </w:tbl>
    <w:p w14:paraId="32AE6CF7" w14:textId="77777777" w:rsidR="00BE1CFC" w:rsidRPr="0082720B" w:rsidRDefault="00BE1CFC" w:rsidP="00BE1CFC">
      <w:pPr>
        <w:pStyle w:val="Style8"/>
        <w:widowControl/>
        <w:tabs>
          <w:tab w:val="left" w:pos="10065"/>
        </w:tabs>
        <w:spacing w:line="240" w:lineRule="auto"/>
        <w:ind w:left="284" w:right="5" w:firstLine="701"/>
        <w:rPr>
          <w:rStyle w:val="FontStyle37"/>
          <w:sz w:val="24"/>
          <w:szCs w:val="24"/>
        </w:rPr>
      </w:pPr>
    </w:p>
    <w:p w14:paraId="68970E7A" w14:textId="77777777" w:rsidR="005C32A6" w:rsidRPr="0082720B" w:rsidRDefault="005C32A6" w:rsidP="00A762FF">
      <w:pPr>
        <w:pStyle w:val="Style8"/>
        <w:widowControl/>
        <w:tabs>
          <w:tab w:val="left" w:leader="underscore" w:pos="4670"/>
          <w:tab w:val="left" w:pos="10065"/>
        </w:tabs>
        <w:spacing w:line="322" w:lineRule="exact"/>
        <w:ind w:left="-1985" w:right="10" w:firstLine="686"/>
        <w:rPr>
          <w:rStyle w:val="FontStyle37"/>
          <w:sz w:val="24"/>
          <w:szCs w:val="24"/>
        </w:rPr>
        <w:sectPr w:rsidR="005C32A6" w:rsidRPr="0082720B" w:rsidSect="00BE1CFC">
          <w:pgSz w:w="11907" w:h="16839" w:code="9"/>
          <w:pgMar w:top="1366" w:right="1134" w:bottom="1440" w:left="993" w:header="720" w:footer="720" w:gutter="0"/>
          <w:pgNumType w:start="1"/>
          <w:cols w:space="60"/>
          <w:noEndnote/>
          <w:docGrid w:linePitch="381"/>
        </w:sectPr>
      </w:pPr>
    </w:p>
    <w:p w14:paraId="06135ADB" w14:textId="77777777" w:rsidR="00FE3B6D" w:rsidRPr="0082720B" w:rsidRDefault="00FE3B6D" w:rsidP="00A762FF">
      <w:pPr>
        <w:tabs>
          <w:tab w:val="left" w:pos="10065"/>
        </w:tabs>
        <w:jc w:val="right"/>
        <w:rPr>
          <w:sz w:val="24"/>
        </w:rPr>
      </w:pPr>
      <w:r w:rsidRPr="0082720B">
        <w:rPr>
          <w:sz w:val="24"/>
        </w:rPr>
        <w:lastRenderedPageBreak/>
        <w:t xml:space="preserve">Приложение № 5.1 </w:t>
      </w:r>
    </w:p>
    <w:p w14:paraId="2F9132B1" w14:textId="77777777" w:rsidR="00FE3B6D" w:rsidRPr="0082720B" w:rsidRDefault="00FE3B6D" w:rsidP="00A762FF">
      <w:pPr>
        <w:pStyle w:val="2"/>
        <w:tabs>
          <w:tab w:val="left" w:pos="10065"/>
        </w:tabs>
        <w:spacing w:before="0"/>
        <w:jc w:val="right"/>
        <w:rPr>
          <w:rFonts w:ascii="Times New Roman" w:hAnsi="Times New Roman" w:cs="Times New Roman"/>
          <w:color w:val="auto"/>
          <w:sz w:val="24"/>
          <w:szCs w:val="24"/>
        </w:rPr>
      </w:pPr>
      <w:r w:rsidRPr="0082720B">
        <w:rPr>
          <w:rFonts w:ascii="Times New Roman" w:hAnsi="Times New Roman" w:cs="Times New Roman"/>
          <w:color w:val="auto"/>
          <w:sz w:val="24"/>
          <w:szCs w:val="24"/>
        </w:rPr>
        <w:t>К приложению №5 к договору от «______» _________ 20___г.</w:t>
      </w:r>
    </w:p>
    <w:p w14:paraId="70526D71" w14:textId="77777777" w:rsidR="00FE3B6D" w:rsidRPr="0082720B" w:rsidRDefault="00FE3B6D" w:rsidP="00A762FF">
      <w:pPr>
        <w:tabs>
          <w:tab w:val="left" w:pos="10065"/>
        </w:tabs>
        <w:jc w:val="right"/>
        <w:rPr>
          <w:sz w:val="24"/>
        </w:rPr>
      </w:pPr>
      <w:r w:rsidRPr="0082720B">
        <w:rPr>
          <w:sz w:val="24"/>
        </w:rPr>
        <w:t xml:space="preserve">№ _________________ </w:t>
      </w:r>
    </w:p>
    <w:p w14:paraId="253D6A49" w14:textId="77777777" w:rsidR="00FE3B6D" w:rsidRPr="0082720B" w:rsidRDefault="00FE3B6D" w:rsidP="00A762FF">
      <w:pPr>
        <w:tabs>
          <w:tab w:val="left" w:pos="10065"/>
        </w:tabs>
        <w:jc w:val="right"/>
        <w:rPr>
          <w:sz w:val="24"/>
        </w:rPr>
      </w:pPr>
    </w:p>
    <w:p w14:paraId="40232B17" w14:textId="77777777" w:rsidR="00FE3B6D" w:rsidRPr="0082720B" w:rsidRDefault="00FE3B6D" w:rsidP="00A762FF">
      <w:pPr>
        <w:tabs>
          <w:tab w:val="left" w:pos="10065"/>
        </w:tabs>
        <w:jc w:val="center"/>
        <w:rPr>
          <w:sz w:val="24"/>
        </w:rPr>
      </w:pPr>
      <w:r w:rsidRPr="0082720B">
        <w:rPr>
          <w:sz w:val="24"/>
        </w:rPr>
        <w:t>План привлечения субпо</w:t>
      </w:r>
      <w:r w:rsidR="00B35B3C" w:rsidRPr="0082720B">
        <w:rPr>
          <w:sz w:val="24"/>
        </w:rPr>
        <w:t xml:space="preserve">ставщиков </w:t>
      </w:r>
      <w:r w:rsidRPr="0082720B">
        <w:rPr>
          <w:sz w:val="24"/>
        </w:rPr>
        <w:t xml:space="preserve"> из числа субъектов малого и среднего предпринимательства.</w:t>
      </w:r>
    </w:p>
    <w:p w14:paraId="2038F084" w14:textId="77777777" w:rsidR="00FE3B6D" w:rsidRPr="0082720B" w:rsidRDefault="00FE3B6D" w:rsidP="00A762FF">
      <w:pPr>
        <w:tabs>
          <w:tab w:val="left" w:pos="10065"/>
        </w:tabs>
        <w:jc w:val="right"/>
        <w:rPr>
          <w:sz w:val="24"/>
        </w:rPr>
      </w:pPr>
    </w:p>
    <w:tbl>
      <w:tblPr>
        <w:tblW w:w="0" w:type="auto"/>
        <w:tblInd w:w="40" w:type="dxa"/>
        <w:tblCellMar>
          <w:left w:w="40" w:type="dxa"/>
          <w:right w:w="40" w:type="dxa"/>
        </w:tblCellMar>
        <w:tblLook w:val="0000" w:firstRow="0" w:lastRow="0" w:firstColumn="0" w:lastColumn="0" w:noHBand="0" w:noVBand="0"/>
      </w:tblPr>
      <w:tblGrid>
        <w:gridCol w:w="3155"/>
        <w:gridCol w:w="2280"/>
        <w:gridCol w:w="2101"/>
        <w:gridCol w:w="2388"/>
        <w:gridCol w:w="2393"/>
        <w:gridCol w:w="2293"/>
      </w:tblGrid>
      <w:tr w:rsidR="0082720B" w:rsidRPr="0082720B" w14:paraId="11A231B4" w14:textId="77777777" w:rsidTr="0082720B">
        <w:tc>
          <w:tcPr>
            <w:tcW w:w="0" w:type="auto"/>
            <w:tcBorders>
              <w:top w:val="single" w:sz="6" w:space="0" w:color="auto"/>
              <w:left w:val="single" w:sz="6" w:space="0" w:color="auto"/>
              <w:bottom w:val="single" w:sz="6" w:space="0" w:color="auto"/>
              <w:right w:val="single" w:sz="6" w:space="0" w:color="auto"/>
            </w:tcBorders>
          </w:tcPr>
          <w:p w14:paraId="436FC5A7" w14:textId="77777777" w:rsidR="00FE3B6D" w:rsidRPr="0082720B" w:rsidRDefault="00FE3B6D" w:rsidP="00A762FF">
            <w:pPr>
              <w:pStyle w:val="Style18"/>
              <w:widowControl/>
              <w:tabs>
                <w:tab w:val="left" w:pos="10065"/>
              </w:tabs>
              <w:spacing w:line="318" w:lineRule="exact"/>
              <w:jc w:val="left"/>
              <w:rPr>
                <w:rStyle w:val="FontStyle37"/>
                <w:sz w:val="24"/>
                <w:szCs w:val="24"/>
              </w:rPr>
            </w:pPr>
            <w:r w:rsidRPr="0082720B">
              <w:rPr>
                <w:rStyle w:val="FontStyle37"/>
                <w:sz w:val="24"/>
                <w:szCs w:val="24"/>
              </w:rPr>
              <w:t>Наименование, фирменное наименование (при наличии), место нахождения (для юридического лица), фамилия, имя, отчество (при наличии), паспортные данные, место жительства (для индивидуального предпринимателя), почтовый адрес, номер контактного телефона, адрес электронной почты субъекта малого и среднего предпринимательства -</w:t>
            </w:r>
          </w:p>
          <w:p w14:paraId="31FE7F5F" w14:textId="77777777" w:rsidR="00FE3B6D" w:rsidRPr="0082720B" w:rsidRDefault="00FE3B6D" w:rsidP="00A762FF">
            <w:pPr>
              <w:pStyle w:val="Style18"/>
              <w:widowControl/>
              <w:tabs>
                <w:tab w:val="left" w:pos="10065"/>
              </w:tabs>
              <w:spacing w:line="318" w:lineRule="exact"/>
              <w:jc w:val="left"/>
              <w:rPr>
                <w:rStyle w:val="FontStyle37"/>
                <w:sz w:val="24"/>
                <w:szCs w:val="24"/>
              </w:rPr>
            </w:pPr>
            <w:r w:rsidRPr="0082720B">
              <w:rPr>
                <w:rStyle w:val="FontStyle37"/>
                <w:sz w:val="24"/>
                <w:szCs w:val="24"/>
              </w:rPr>
              <w:t>субпо</w:t>
            </w:r>
            <w:r w:rsidR="00B35B3C" w:rsidRPr="0082720B">
              <w:rPr>
                <w:rStyle w:val="FontStyle37"/>
                <w:sz w:val="24"/>
                <w:szCs w:val="24"/>
              </w:rPr>
              <w:t>ставщика</w:t>
            </w:r>
          </w:p>
        </w:tc>
        <w:tc>
          <w:tcPr>
            <w:tcW w:w="0" w:type="auto"/>
            <w:tcBorders>
              <w:top w:val="single" w:sz="6" w:space="0" w:color="auto"/>
              <w:left w:val="single" w:sz="6" w:space="0" w:color="auto"/>
              <w:bottom w:val="single" w:sz="6" w:space="0" w:color="auto"/>
              <w:right w:val="single" w:sz="6" w:space="0" w:color="auto"/>
            </w:tcBorders>
          </w:tcPr>
          <w:p w14:paraId="0B6921FA" w14:textId="77777777" w:rsidR="00FE3B6D" w:rsidRPr="0082720B" w:rsidRDefault="00FE3B6D" w:rsidP="00A762FF">
            <w:pPr>
              <w:pStyle w:val="Style18"/>
              <w:widowControl/>
              <w:tabs>
                <w:tab w:val="left" w:pos="10065"/>
              </w:tabs>
              <w:spacing w:line="318" w:lineRule="exact"/>
              <w:ind w:right="77"/>
              <w:jc w:val="left"/>
              <w:rPr>
                <w:rStyle w:val="FontStyle37"/>
                <w:sz w:val="24"/>
                <w:szCs w:val="24"/>
              </w:rPr>
            </w:pPr>
            <w:r w:rsidRPr="0082720B">
              <w:rPr>
                <w:rStyle w:val="FontStyle37"/>
                <w:sz w:val="24"/>
                <w:szCs w:val="24"/>
              </w:rPr>
              <w:t>Предмет договора, заключаемого с субъектом м</w:t>
            </w:r>
            <w:r w:rsidR="005B2C1C" w:rsidRPr="0082720B">
              <w:rPr>
                <w:rStyle w:val="FontStyle37"/>
                <w:sz w:val="24"/>
                <w:szCs w:val="24"/>
              </w:rPr>
              <w:t>алого и среднего предприниматель</w:t>
            </w:r>
            <w:r w:rsidRPr="0082720B">
              <w:rPr>
                <w:rStyle w:val="FontStyle37"/>
                <w:sz w:val="24"/>
                <w:szCs w:val="24"/>
              </w:rPr>
              <w:t>с тва -</w:t>
            </w:r>
          </w:p>
          <w:p w14:paraId="5B492BB7" w14:textId="77777777" w:rsidR="00FE3B6D" w:rsidRPr="0082720B" w:rsidRDefault="00FE3B6D" w:rsidP="00A762FF">
            <w:pPr>
              <w:pStyle w:val="Style18"/>
              <w:widowControl/>
              <w:tabs>
                <w:tab w:val="left" w:pos="10065"/>
              </w:tabs>
              <w:spacing w:line="318" w:lineRule="exact"/>
              <w:ind w:right="77"/>
              <w:jc w:val="left"/>
              <w:rPr>
                <w:rStyle w:val="FontStyle37"/>
                <w:sz w:val="24"/>
                <w:szCs w:val="24"/>
              </w:rPr>
            </w:pPr>
            <w:r w:rsidRPr="0082720B">
              <w:rPr>
                <w:rStyle w:val="FontStyle37"/>
                <w:sz w:val="24"/>
                <w:szCs w:val="24"/>
              </w:rPr>
              <w:t>субпо</w:t>
            </w:r>
            <w:r w:rsidR="005B2C1C" w:rsidRPr="0082720B">
              <w:rPr>
                <w:rStyle w:val="FontStyle37"/>
                <w:sz w:val="24"/>
                <w:szCs w:val="24"/>
              </w:rPr>
              <w:t>ставщиком</w:t>
            </w:r>
          </w:p>
        </w:tc>
        <w:tc>
          <w:tcPr>
            <w:tcW w:w="0" w:type="auto"/>
            <w:tcBorders>
              <w:top w:val="single" w:sz="6" w:space="0" w:color="auto"/>
              <w:left w:val="single" w:sz="6" w:space="0" w:color="auto"/>
              <w:bottom w:val="single" w:sz="6" w:space="0" w:color="auto"/>
              <w:right w:val="single" w:sz="6" w:space="0" w:color="auto"/>
            </w:tcBorders>
          </w:tcPr>
          <w:p w14:paraId="211EF8A7" w14:textId="77777777" w:rsidR="00FE3B6D" w:rsidRPr="0082720B" w:rsidRDefault="00FE3B6D" w:rsidP="00A762FF">
            <w:pPr>
              <w:pStyle w:val="Style18"/>
              <w:widowControl/>
              <w:tabs>
                <w:tab w:val="left" w:pos="10065"/>
              </w:tabs>
              <w:spacing w:line="318" w:lineRule="exact"/>
              <w:ind w:right="24"/>
              <w:jc w:val="left"/>
              <w:rPr>
                <w:rStyle w:val="FontStyle37"/>
                <w:sz w:val="24"/>
                <w:szCs w:val="24"/>
              </w:rPr>
            </w:pPr>
            <w:r w:rsidRPr="0082720B">
              <w:rPr>
                <w:rStyle w:val="FontStyle37"/>
                <w:sz w:val="24"/>
                <w:szCs w:val="24"/>
              </w:rPr>
              <w:t>Количество поставляемого субпо</w:t>
            </w:r>
            <w:r w:rsidR="005B2C1C" w:rsidRPr="0082720B">
              <w:rPr>
                <w:rStyle w:val="FontStyle37"/>
                <w:sz w:val="24"/>
                <w:szCs w:val="24"/>
              </w:rPr>
              <w:t xml:space="preserve">ставщиком </w:t>
            </w:r>
            <w:r w:rsidRPr="0082720B">
              <w:rPr>
                <w:rStyle w:val="FontStyle37"/>
                <w:sz w:val="24"/>
                <w:szCs w:val="24"/>
              </w:rPr>
              <w:t xml:space="preserve"> товара, объема выполняемых им работ, оказываемых им услуг</w:t>
            </w:r>
          </w:p>
        </w:tc>
        <w:tc>
          <w:tcPr>
            <w:tcW w:w="0" w:type="auto"/>
            <w:tcBorders>
              <w:top w:val="single" w:sz="6" w:space="0" w:color="auto"/>
              <w:left w:val="single" w:sz="6" w:space="0" w:color="auto"/>
              <w:bottom w:val="single" w:sz="6" w:space="0" w:color="auto"/>
              <w:right w:val="single" w:sz="6" w:space="0" w:color="auto"/>
            </w:tcBorders>
          </w:tcPr>
          <w:p w14:paraId="3C35EB18" w14:textId="77777777" w:rsidR="00FE3B6D" w:rsidRPr="0082720B" w:rsidRDefault="00FE3B6D" w:rsidP="00A762FF">
            <w:pPr>
              <w:pStyle w:val="Style18"/>
              <w:widowControl/>
              <w:tabs>
                <w:tab w:val="left" w:pos="10065"/>
              </w:tabs>
              <w:spacing w:line="318" w:lineRule="exact"/>
              <w:ind w:right="82"/>
              <w:jc w:val="left"/>
              <w:rPr>
                <w:rStyle w:val="FontStyle37"/>
                <w:sz w:val="24"/>
                <w:szCs w:val="24"/>
              </w:rPr>
            </w:pPr>
            <w:r w:rsidRPr="0082720B">
              <w:rPr>
                <w:rStyle w:val="FontStyle37"/>
                <w:sz w:val="24"/>
                <w:szCs w:val="24"/>
              </w:rPr>
              <w:t>Место, условия поставки товара, выполнения работы, оказания услуги субъектом малого и среднего предпринимательс тва -</w:t>
            </w:r>
          </w:p>
          <w:p w14:paraId="7B88DC0B" w14:textId="77777777" w:rsidR="00FE3B6D" w:rsidRPr="0082720B" w:rsidRDefault="00FE3B6D" w:rsidP="00A762FF">
            <w:pPr>
              <w:pStyle w:val="Style18"/>
              <w:widowControl/>
              <w:tabs>
                <w:tab w:val="left" w:pos="10065"/>
              </w:tabs>
              <w:spacing w:line="318" w:lineRule="exact"/>
              <w:ind w:right="82"/>
              <w:jc w:val="left"/>
              <w:rPr>
                <w:rStyle w:val="FontStyle37"/>
                <w:sz w:val="24"/>
                <w:szCs w:val="24"/>
              </w:rPr>
            </w:pPr>
            <w:r w:rsidRPr="0082720B">
              <w:rPr>
                <w:rStyle w:val="FontStyle37"/>
                <w:sz w:val="24"/>
                <w:szCs w:val="24"/>
              </w:rPr>
              <w:t>субпо</w:t>
            </w:r>
            <w:r w:rsidR="005B2C1C" w:rsidRPr="0082720B">
              <w:rPr>
                <w:rStyle w:val="FontStyle37"/>
                <w:sz w:val="24"/>
                <w:szCs w:val="24"/>
              </w:rPr>
              <w:t>ставщиком</w:t>
            </w:r>
          </w:p>
        </w:tc>
        <w:tc>
          <w:tcPr>
            <w:tcW w:w="0" w:type="auto"/>
            <w:tcBorders>
              <w:top w:val="single" w:sz="6" w:space="0" w:color="auto"/>
              <w:left w:val="single" w:sz="6" w:space="0" w:color="auto"/>
              <w:bottom w:val="single" w:sz="6" w:space="0" w:color="auto"/>
              <w:right w:val="single" w:sz="6" w:space="0" w:color="auto"/>
            </w:tcBorders>
          </w:tcPr>
          <w:p w14:paraId="4C6E9A84" w14:textId="77777777" w:rsidR="00FE3B6D" w:rsidRPr="0082720B" w:rsidRDefault="00FE3B6D" w:rsidP="00A762FF">
            <w:pPr>
              <w:pStyle w:val="Style18"/>
              <w:widowControl/>
              <w:tabs>
                <w:tab w:val="left" w:pos="10065"/>
              </w:tabs>
              <w:spacing w:line="318" w:lineRule="exact"/>
              <w:ind w:right="82"/>
              <w:jc w:val="left"/>
              <w:rPr>
                <w:rStyle w:val="FontStyle37"/>
                <w:sz w:val="24"/>
                <w:szCs w:val="24"/>
              </w:rPr>
            </w:pPr>
            <w:r w:rsidRPr="0082720B">
              <w:rPr>
                <w:rStyle w:val="FontStyle37"/>
                <w:sz w:val="24"/>
                <w:szCs w:val="24"/>
              </w:rPr>
              <w:t>Сроки (периоды) поставки товара, выполнения работы, оказания услуги субъектом малого и среднего предпринимательс тва -</w:t>
            </w:r>
          </w:p>
          <w:p w14:paraId="4A2A91FE" w14:textId="77777777" w:rsidR="00FE3B6D" w:rsidRPr="0082720B" w:rsidRDefault="00FE3B6D" w:rsidP="00A762FF">
            <w:pPr>
              <w:pStyle w:val="Style18"/>
              <w:widowControl/>
              <w:tabs>
                <w:tab w:val="left" w:pos="10065"/>
              </w:tabs>
              <w:spacing w:line="318" w:lineRule="exact"/>
              <w:ind w:right="82"/>
              <w:jc w:val="left"/>
              <w:rPr>
                <w:rStyle w:val="FontStyle37"/>
                <w:sz w:val="24"/>
                <w:szCs w:val="24"/>
              </w:rPr>
            </w:pPr>
            <w:r w:rsidRPr="0082720B">
              <w:rPr>
                <w:rStyle w:val="FontStyle37"/>
                <w:sz w:val="24"/>
                <w:szCs w:val="24"/>
              </w:rPr>
              <w:t>субпо</w:t>
            </w:r>
            <w:r w:rsidR="005B2C1C" w:rsidRPr="0082720B">
              <w:rPr>
                <w:rStyle w:val="FontStyle37"/>
                <w:sz w:val="24"/>
                <w:szCs w:val="24"/>
              </w:rPr>
              <w:t>ставщиком</w:t>
            </w:r>
          </w:p>
        </w:tc>
        <w:tc>
          <w:tcPr>
            <w:tcW w:w="0" w:type="auto"/>
            <w:tcBorders>
              <w:top w:val="single" w:sz="6" w:space="0" w:color="auto"/>
              <w:left w:val="single" w:sz="6" w:space="0" w:color="auto"/>
              <w:bottom w:val="single" w:sz="6" w:space="0" w:color="auto"/>
              <w:right w:val="single" w:sz="6" w:space="0" w:color="auto"/>
            </w:tcBorders>
          </w:tcPr>
          <w:p w14:paraId="5E2FA785" w14:textId="77777777" w:rsidR="00FE3B6D" w:rsidRPr="0082720B" w:rsidRDefault="00FE3B6D" w:rsidP="00A762FF">
            <w:pPr>
              <w:pStyle w:val="Style18"/>
              <w:widowControl/>
              <w:tabs>
                <w:tab w:val="left" w:pos="10065"/>
              </w:tabs>
              <w:spacing w:line="318" w:lineRule="exact"/>
              <w:ind w:right="101"/>
              <w:jc w:val="left"/>
              <w:rPr>
                <w:rStyle w:val="FontStyle37"/>
                <w:sz w:val="24"/>
                <w:szCs w:val="24"/>
              </w:rPr>
            </w:pPr>
            <w:r w:rsidRPr="0082720B">
              <w:rPr>
                <w:rStyle w:val="FontStyle37"/>
                <w:sz w:val="24"/>
                <w:szCs w:val="24"/>
              </w:rPr>
              <w:t>Цена договора, заключаемого с субъектом малого и среднего предпринимательс тва -</w:t>
            </w:r>
          </w:p>
          <w:p w14:paraId="653A88E2" w14:textId="77777777" w:rsidR="00FE3B6D" w:rsidRPr="0082720B" w:rsidRDefault="00FE3B6D" w:rsidP="00A762FF">
            <w:pPr>
              <w:pStyle w:val="Style18"/>
              <w:widowControl/>
              <w:tabs>
                <w:tab w:val="left" w:pos="10065"/>
              </w:tabs>
              <w:spacing w:line="318" w:lineRule="exact"/>
              <w:ind w:right="101"/>
              <w:jc w:val="left"/>
              <w:rPr>
                <w:rStyle w:val="FontStyle37"/>
                <w:sz w:val="24"/>
                <w:szCs w:val="24"/>
              </w:rPr>
            </w:pPr>
            <w:r w:rsidRPr="0082720B">
              <w:rPr>
                <w:rStyle w:val="FontStyle37"/>
                <w:sz w:val="24"/>
                <w:szCs w:val="24"/>
              </w:rPr>
              <w:t>субпо</w:t>
            </w:r>
            <w:r w:rsidR="005B2C1C" w:rsidRPr="0082720B">
              <w:rPr>
                <w:rStyle w:val="FontStyle37"/>
                <w:sz w:val="24"/>
                <w:szCs w:val="24"/>
              </w:rPr>
              <w:t>ставщиком</w:t>
            </w:r>
          </w:p>
        </w:tc>
      </w:tr>
      <w:tr w:rsidR="0082720B" w:rsidRPr="0082720B" w14:paraId="7B731F60" w14:textId="77777777" w:rsidTr="0082720B">
        <w:tc>
          <w:tcPr>
            <w:tcW w:w="0" w:type="auto"/>
            <w:tcBorders>
              <w:top w:val="single" w:sz="6" w:space="0" w:color="auto"/>
              <w:left w:val="single" w:sz="6" w:space="0" w:color="auto"/>
              <w:bottom w:val="single" w:sz="6" w:space="0" w:color="auto"/>
              <w:right w:val="single" w:sz="6" w:space="0" w:color="auto"/>
            </w:tcBorders>
          </w:tcPr>
          <w:p w14:paraId="16597393" w14:textId="77777777" w:rsidR="00FE3B6D" w:rsidRPr="0082720B" w:rsidRDefault="00FE3B6D" w:rsidP="00A762FF">
            <w:pPr>
              <w:pStyle w:val="Style31"/>
              <w:widowControl/>
              <w:tabs>
                <w:tab w:val="left" w:pos="10065"/>
              </w:tabs>
            </w:pPr>
          </w:p>
        </w:tc>
        <w:tc>
          <w:tcPr>
            <w:tcW w:w="0" w:type="auto"/>
            <w:tcBorders>
              <w:top w:val="single" w:sz="6" w:space="0" w:color="auto"/>
              <w:left w:val="single" w:sz="6" w:space="0" w:color="auto"/>
              <w:bottom w:val="single" w:sz="6" w:space="0" w:color="auto"/>
              <w:right w:val="single" w:sz="6" w:space="0" w:color="auto"/>
            </w:tcBorders>
          </w:tcPr>
          <w:p w14:paraId="00B39630" w14:textId="77777777" w:rsidR="00FE3B6D" w:rsidRPr="0082720B" w:rsidRDefault="00FE3B6D" w:rsidP="00A762FF">
            <w:pPr>
              <w:pStyle w:val="Style31"/>
              <w:widowControl/>
              <w:tabs>
                <w:tab w:val="left" w:pos="10065"/>
              </w:tabs>
            </w:pPr>
          </w:p>
        </w:tc>
        <w:tc>
          <w:tcPr>
            <w:tcW w:w="0" w:type="auto"/>
            <w:tcBorders>
              <w:top w:val="single" w:sz="6" w:space="0" w:color="auto"/>
              <w:left w:val="single" w:sz="6" w:space="0" w:color="auto"/>
              <w:bottom w:val="single" w:sz="6" w:space="0" w:color="auto"/>
              <w:right w:val="single" w:sz="6" w:space="0" w:color="auto"/>
            </w:tcBorders>
          </w:tcPr>
          <w:p w14:paraId="0495635E" w14:textId="77777777" w:rsidR="00FE3B6D" w:rsidRPr="0082720B" w:rsidRDefault="00FE3B6D" w:rsidP="00A762FF">
            <w:pPr>
              <w:pStyle w:val="Style31"/>
              <w:widowControl/>
              <w:tabs>
                <w:tab w:val="left" w:pos="10065"/>
              </w:tabs>
            </w:pPr>
          </w:p>
        </w:tc>
        <w:tc>
          <w:tcPr>
            <w:tcW w:w="0" w:type="auto"/>
            <w:tcBorders>
              <w:top w:val="single" w:sz="6" w:space="0" w:color="auto"/>
              <w:left w:val="single" w:sz="6" w:space="0" w:color="auto"/>
              <w:bottom w:val="single" w:sz="6" w:space="0" w:color="auto"/>
              <w:right w:val="single" w:sz="6" w:space="0" w:color="auto"/>
            </w:tcBorders>
          </w:tcPr>
          <w:p w14:paraId="7211BBE7" w14:textId="77777777" w:rsidR="00FE3B6D" w:rsidRPr="0082720B" w:rsidRDefault="00FE3B6D" w:rsidP="00A762FF">
            <w:pPr>
              <w:pStyle w:val="Style31"/>
              <w:widowControl/>
              <w:tabs>
                <w:tab w:val="left" w:pos="10065"/>
              </w:tabs>
            </w:pPr>
          </w:p>
        </w:tc>
        <w:tc>
          <w:tcPr>
            <w:tcW w:w="0" w:type="auto"/>
            <w:tcBorders>
              <w:top w:val="single" w:sz="6" w:space="0" w:color="auto"/>
              <w:left w:val="single" w:sz="6" w:space="0" w:color="auto"/>
              <w:bottom w:val="single" w:sz="6" w:space="0" w:color="auto"/>
              <w:right w:val="single" w:sz="6" w:space="0" w:color="auto"/>
            </w:tcBorders>
          </w:tcPr>
          <w:p w14:paraId="2D627F71" w14:textId="77777777" w:rsidR="00FE3B6D" w:rsidRPr="0082720B" w:rsidRDefault="00FE3B6D" w:rsidP="00A762FF">
            <w:pPr>
              <w:pStyle w:val="Style31"/>
              <w:widowControl/>
              <w:tabs>
                <w:tab w:val="left" w:pos="10065"/>
              </w:tabs>
            </w:pPr>
          </w:p>
        </w:tc>
        <w:tc>
          <w:tcPr>
            <w:tcW w:w="0" w:type="auto"/>
            <w:tcBorders>
              <w:top w:val="single" w:sz="6" w:space="0" w:color="auto"/>
              <w:left w:val="single" w:sz="6" w:space="0" w:color="auto"/>
              <w:bottom w:val="single" w:sz="6" w:space="0" w:color="auto"/>
              <w:right w:val="single" w:sz="6" w:space="0" w:color="auto"/>
            </w:tcBorders>
          </w:tcPr>
          <w:p w14:paraId="36BFE9A5" w14:textId="77777777" w:rsidR="00FE3B6D" w:rsidRPr="0082720B" w:rsidRDefault="00FE3B6D" w:rsidP="00A762FF">
            <w:pPr>
              <w:pStyle w:val="Style31"/>
              <w:widowControl/>
              <w:tabs>
                <w:tab w:val="left" w:pos="10065"/>
              </w:tabs>
            </w:pPr>
          </w:p>
        </w:tc>
      </w:tr>
    </w:tbl>
    <w:p w14:paraId="0A87AE2C" w14:textId="77777777" w:rsidR="00FE3B6D" w:rsidRPr="0082720B" w:rsidRDefault="00FE3B6D" w:rsidP="00A762FF">
      <w:pPr>
        <w:tabs>
          <w:tab w:val="left" w:pos="10065"/>
        </w:tabs>
        <w:jc w:val="right"/>
        <w:rPr>
          <w:sz w:val="24"/>
        </w:rPr>
      </w:pPr>
    </w:p>
    <w:p w14:paraId="1231910C" w14:textId="77777777" w:rsidR="0082720B" w:rsidRPr="0082720B" w:rsidRDefault="0082720B" w:rsidP="00A762FF">
      <w:pPr>
        <w:tabs>
          <w:tab w:val="left" w:pos="10065"/>
        </w:tabs>
        <w:jc w:val="right"/>
        <w:rPr>
          <w:sz w:val="24"/>
        </w:rPr>
      </w:pPr>
    </w:p>
    <w:p w14:paraId="129642A4" w14:textId="77777777" w:rsidR="00725EEC" w:rsidRDefault="00725EEC" w:rsidP="00A762FF">
      <w:pPr>
        <w:tabs>
          <w:tab w:val="left" w:pos="10065"/>
        </w:tabs>
        <w:jc w:val="right"/>
        <w:rPr>
          <w:sz w:val="24"/>
        </w:rPr>
      </w:pPr>
    </w:p>
    <w:tbl>
      <w:tblPr>
        <w:tblpPr w:leftFromText="180" w:rightFromText="180" w:vertAnchor="page" w:horzAnchor="margin" w:tblpY="8956"/>
        <w:tblW w:w="13291" w:type="dxa"/>
        <w:tblLayout w:type="fixed"/>
        <w:tblLook w:val="04A0" w:firstRow="1" w:lastRow="0" w:firstColumn="1" w:lastColumn="0" w:noHBand="0" w:noVBand="1"/>
      </w:tblPr>
      <w:tblGrid>
        <w:gridCol w:w="7196"/>
        <w:gridCol w:w="6095"/>
      </w:tblGrid>
      <w:tr w:rsidR="00725EEC" w:rsidRPr="0082720B" w14:paraId="424476C9" w14:textId="77777777" w:rsidTr="006052A2">
        <w:tc>
          <w:tcPr>
            <w:tcW w:w="7196" w:type="dxa"/>
          </w:tcPr>
          <w:p w14:paraId="298759C8" w14:textId="77777777" w:rsidR="00725EEC" w:rsidRPr="0082720B" w:rsidRDefault="00725EEC" w:rsidP="00725EEC">
            <w:pPr>
              <w:tabs>
                <w:tab w:val="left" w:pos="0"/>
                <w:tab w:val="left" w:pos="1095"/>
              </w:tabs>
              <w:rPr>
                <w:sz w:val="24"/>
              </w:rPr>
            </w:pPr>
            <w:r w:rsidRPr="0082720B">
              <w:rPr>
                <w:sz w:val="24"/>
              </w:rPr>
              <w:t>Поставщик</w:t>
            </w:r>
          </w:p>
        </w:tc>
        <w:tc>
          <w:tcPr>
            <w:tcW w:w="6095" w:type="dxa"/>
          </w:tcPr>
          <w:p w14:paraId="488C1D14" w14:textId="77777777" w:rsidR="00725EEC" w:rsidRPr="0082720B" w:rsidRDefault="00725EEC" w:rsidP="00725EEC">
            <w:pPr>
              <w:keepLines/>
              <w:tabs>
                <w:tab w:val="left" w:pos="0"/>
                <w:tab w:val="left" w:pos="1950"/>
              </w:tabs>
              <w:ind w:firstLine="708"/>
              <w:rPr>
                <w:bCs/>
                <w:sz w:val="24"/>
              </w:rPr>
            </w:pPr>
            <w:r w:rsidRPr="0082720B">
              <w:rPr>
                <w:sz w:val="24"/>
              </w:rPr>
              <w:t>Покупатель</w:t>
            </w:r>
          </w:p>
        </w:tc>
      </w:tr>
      <w:tr w:rsidR="00725EEC" w:rsidRPr="0082720B" w14:paraId="782FBD8F" w14:textId="77777777" w:rsidTr="006052A2">
        <w:trPr>
          <w:trHeight w:val="80"/>
        </w:trPr>
        <w:tc>
          <w:tcPr>
            <w:tcW w:w="7196" w:type="dxa"/>
            <w:shd w:val="clear" w:color="auto" w:fill="auto"/>
          </w:tcPr>
          <w:p w14:paraId="578DD3C9" w14:textId="77777777" w:rsidR="00725EEC" w:rsidRPr="0082720B" w:rsidRDefault="00725EEC" w:rsidP="00725EEC">
            <w:pPr>
              <w:tabs>
                <w:tab w:val="left" w:pos="0"/>
                <w:tab w:val="left" w:pos="3105"/>
              </w:tabs>
              <w:rPr>
                <w:rFonts w:eastAsia="Calibri"/>
                <w:sz w:val="24"/>
              </w:rPr>
            </w:pPr>
            <w:r w:rsidRPr="0082720B">
              <w:rPr>
                <w:rFonts w:eastAsia="Calibri"/>
                <w:sz w:val="24"/>
              </w:rPr>
              <w:t>________________________</w:t>
            </w:r>
          </w:p>
          <w:p w14:paraId="7702ACE5" w14:textId="77777777" w:rsidR="00725EEC" w:rsidRPr="0082720B" w:rsidRDefault="00725EEC" w:rsidP="00725EEC">
            <w:pPr>
              <w:tabs>
                <w:tab w:val="left" w:pos="0"/>
              </w:tabs>
              <w:ind w:firstLine="708"/>
              <w:rPr>
                <w:rFonts w:eastAsia="Calibri"/>
                <w:sz w:val="24"/>
              </w:rPr>
            </w:pPr>
          </w:p>
          <w:p w14:paraId="3CAFB617" w14:textId="77777777" w:rsidR="00725EEC" w:rsidRPr="0082720B" w:rsidRDefault="00725EEC" w:rsidP="00725EEC">
            <w:pPr>
              <w:tabs>
                <w:tab w:val="left" w:pos="0"/>
              </w:tabs>
              <w:rPr>
                <w:rFonts w:eastAsia="Calibri"/>
                <w:sz w:val="24"/>
              </w:rPr>
            </w:pPr>
            <w:r w:rsidRPr="0082720B">
              <w:rPr>
                <w:rFonts w:eastAsia="Calibri"/>
                <w:sz w:val="24"/>
              </w:rPr>
              <w:t>__________/                  /</w:t>
            </w:r>
          </w:p>
        </w:tc>
        <w:tc>
          <w:tcPr>
            <w:tcW w:w="6095" w:type="dxa"/>
            <w:shd w:val="clear" w:color="auto" w:fill="auto"/>
          </w:tcPr>
          <w:p w14:paraId="3BE97596" w14:textId="77777777" w:rsidR="00725EEC" w:rsidRPr="0082720B" w:rsidRDefault="00725EEC" w:rsidP="00725EEC">
            <w:pPr>
              <w:tabs>
                <w:tab w:val="left" w:pos="0"/>
              </w:tabs>
              <w:ind w:firstLine="708"/>
              <w:rPr>
                <w:rFonts w:eastAsia="Calibri"/>
                <w:sz w:val="24"/>
              </w:rPr>
            </w:pPr>
            <w:r w:rsidRPr="0082720B">
              <w:rPr>
                <w:rFonts w:eastAsia="Calibri"/>
                <w:sz w:val="24"/>
              </w:rPr>
              <w:t>______________________________</w:t>
            </w:r>
          </w:p>
          <w:p w14:paraId="0650BE2F" w14:textId="77777777" w:rsidR="00725EEC" w:rsidRPr="0082720B" w:rsidRDefault="00725EEC" w:rsidP="00725EEC">
            <w:pPr>
              <w:tabs>
                <w:tab w:val="left" w:pos="0"/>
              </w:tabs>
              <w:ind w:firstLine="708"/>
              <w:rPr>
                <w:rFonts w:eastAsia="Calibri"/>
                <w:sz w:val="24"/>
              </w:rPr>
            </w:pPr>
          </w:p>
          <w:p w14:paraId="1B23B713" w14:textId="22594815" w:rsidR="00725EEC" w:rsidRDefault="00725EEC" w:rsidP="00725EEC">
            <w:pPr>
              <w:tabs>
                <w:tab w:val="left" w:pos="0"/>
              </w:tabs>
              <w:ind w:firstLine="708"/>
              <w:rPr>
                <w:rFonts w:eastAsia="Calibri"/>
                <w:sz w:val="24"/>
              </w:rPr>
            </w:pPr>
            <w:r w:rsidRPr="0082720B">
              <w:rPr>
                <w:rFonts w:eastAsia="Calibri"/>
                <w:sz w:val="24"/>
              </w:rPr>
              <w:t>__________/                   /</w:t>
            </w:r>
          </w:p>
          <w:p w14:paraId="44331EC1" w14:textId="77777777" w:rsidR="00725EEC" w:rsidRPr="0082720B" w:rsidRDefault="00725EEC" w:rsidP="00725EEC">
            <w:pPr>
              <w:tabs>
                <w:tab w:val="left" w:pos="0"/>
              </w:tabs>
              <w:ind w:firstLine="708"/>
              <w:rPr>
                <w:rFonts w:eastAsia="Calibri"/>
                <w:sz w:val="24"/>
              </w:rPr>
            </w:pPr>
          </w:p>
        </w:tc>
      </w:tr>
    </w:tbl>
    <w:p w14:paraId="5A8802EB" w14:textId="77777777" w:rsidR="00725EEC" w:rsidRDefault="00725EEC" w:rsidP="00A762FF">
      <w:pPr>
        <w:tabs>
          <w:tab w:val="left" w:pos="10065"/>
        </w:tabs>
        <w:jc w:val="right"/>
        <w:rPr>
          <w:sz w:val="24"/>
        </w:rPr>
      </w:pPr>
    </w:p>
    <w:p w14:paraId="2EE4E7D6" w14:textId="77777777" w:rsidR="00725EEC" w:rsidRDefault="00725EEC" w:rsidP="00A762FF">
      <w:pPr>
        <w:tabs>
          <w:tab w:val="left" w:pos="10065"/>
        </w:tabs>
        <w:jc w:val="right"/>
        <w:rPr>
          <w:sz w:val="24"/>
        </w:rPr>
      </w:pPr>
    </w:p>
    <w:p w14:paraId="1E9EB6E4" w14:textId="77777777" w:rsidR="00725EEC" w:rsidRDefault="00725EEC" w:rsidP="00A762FF">
      <w:pPr>
        <w:tabs>
          <w:tab w:val="left" w:pos="10065"/>
        </w:tabs>
        <w:jc w:val="right"/>
        <w:rPr>
          <w:sz w:val="24"/>
        </w:rPr>
      </w:pPr>
    </w:p>
    <w:p w14:paraId="49DAFA81" w14:textId="77777777" w:rsidR="00725EEC" w:rsidRDefault="00725EEC" w:rsidP="00A762FF">
      <w:pPr>
        <w:tabs>
          <w:tab w:val="left" w:pos="10065"/>
        </w:tabs>
        <w:jc w:val="right"/>
        <w:rPr>
          <w:sz w:val="24"/>
        </w:rPr>
      </w:pPr>
    </w:p>
    <w:p w14:paraId="694E5B77" w14:textId="69AB1C88" w:rsidR="006052A2" w:rsidRDefault="006052A2" w:rsidP="00A762FF">
      <w:pPr>
        <w:tabs>
          <w:tab w:val="left" w:pos="10065"/>
        </w:tabs>
        <w:jc w:val="right"/>
        <w:rPr>
          <w:sz w:val="24"/>
        </w:rPr>
      </w:pPr>
      <w:r>
        <w:rPr>
          <w:sz w:val="24"/>
        </w:rPr>
        <w:br w:type="page"/>
      </w:r>
    </w:p>
    <w:p w14:paraId="5517B08D" w14:textId="77777777" w:rsidR="00725EEC" w:rsidRDefault="00725EEC" w:rsidP="00725EEC">
      <w:pPr>
        <w:jc w:val="right"/>
      </w:pPr>
      <w:r>
        <w:lastRenderedPageBreak/>
        <w:t xml:space="preserve">Приложение №6 </w:t>
      </w:r>
    </w:p>
    <w:p w14:paraId="08DCF82E" w14:textId="77777777" w:rsidR="00725EEC" w:rsidRDefault="00725EEC" w:rsidP="00725EEC">
      <w:pPr>
        <w:jc w:val="right"/>
      </w:pPr>
      <w:r>
        <w:t>К договору №_____от «___»____20___</w:t>
      </w:r>
    </w:p>
    <w:p w14:paraId="20299FDB" w14:textId="3C243FAD" w:rsidR="00725EEC" w:rsidRDefault="0061143D" w:rsidP="00725EEC">
      <w:pPr>
        <w:spacing w:after="200" w:line="276" w:lineRule="auto"/>
        <w:jc w:val="center"/>
        <w:rPr>
          <w:rFonts w:ascii="Garamond" w:eastAsia="Calibri" w:hAnsi="Garamond"/>
          <w:b/>
          <w:sz w:val="26"/>
          <w:szCs w:val="26"/>
          <w:lang w:eastAsia="en-US"/>
        </w:rPr>
      </w:pPr>
      <w:r>
        <w:rPr>
          <w:rFonts w:ascii="Garamond" w:eastAsia="Calibri" w:hAnsi="Garamond"/>
          <w:b/>
          <w:sz w:val="26"/>
          <w:szCs w:val="26"/>
          <w:lang w:eastAsia="en-US"/>
        </w:rPr>
        <w:t>ФОРМА</w:t>
      </w:r>
    </w:p>
    <w:p w14:paraId="77E64F4D" w14:textId="77777777" w:rsidR="00725EEC" w:rsidRPr="00021BF7" w:rsidRDefault="00725EEC" w:rsidP="00725EEC">
      <w:pPr>
        <w:spacing w:after="200" w:line="276" w:lineRule="auto"/>
        <w:jc w:val="center"/>
        <w:rPr>
          <w:rFonts w:ascii="Garamond" w:eastAsia="Calibri" w:hAnsi="Garamond"/>
          <w:b/>
          <w:sz w:val="26"/>
          <w:szCs w:val="26"/>
          <w:lang w:eastAsia="en-US"/>
        </w:rPr>
      </w:pPr>
      <w:r w:rsidRPr="00021BF7">
        <w:rPr>
          <w:rFonts w:ascii="Garamond" w:eastAsia="Calibri" w:hAnsi="Garamond"/>
          <w:b/>
          <w:sz w:val="26"/>
          <w:szCs w:val="26"/>
          <w:lang w:eastAsia="en-US"/>
        </w:rPr>
        <w:t>АКТ СВЕРКИ ВЗАИМОРАСЧЕТОВ №</w:t>
      </w:r>
      <w:r>
        <w:rPr>
          <w:rFonts w:ascii="Garamond" w:eastAsia="Calibri" w:hAnsi="Garamond"/>
          <w:b/>
          <w:sz w:val="26"/>
          <w:szCs w:val="26"/>
          <w:lang w:eastAsia="en-US"/>
        </w:rPr>
        <w:t>_______</w:t>
      </w:r>
    </w:p>
    <w:tbl>
      <w:tblPr>
        <w:tblW w:w="5000" w:type="pct"/>
        <w:tblLayout w:type="fixed"/>
        <w:tblCellMar>
          <w:left w:w="0" w:type="dxa"/>
          <w:right w:w="0" w:type="dxa"/>
        </w:tblCellMar>
        <w:tblLook w:val="0000" w:firstRow="0" w:lastRow="0" w:firstColumn="0" w:lastColumn="0" w:noHBand="0" w:noVBand="0"/>
      </w:tblPr>
      <w:tblGrid>
        <w:gridCol w:w="7285"/>
        <w:gridCol w:w="7285"/>
      </w:tblGrid>
      <w:tr w:rsidR="00725EEC" w:rsidRPr="00021BF7" w14:paraId="214BEF51" w14:textId="77777777" w:rsidTr="00C47725">
        <w:tc>
          <w:tcPr>
            <w:tcW w:w="4677" w:type="dxa"/>
            <w:tcMar>
              <w:top w:w="0" w:type="dxa"/>
              <w:left w:w="0" w:type="dxa"/>
              <w:bottom w:w="0" w:type="dxa"/>
              <w:right w:w="0" w:type="dxa"/>
            </w:tcMar>
          </w:tcPr>
          <w:p w14:paraId="597D2665" w14:textId="77777777" w:rsidR="00725EEC" w:rsidRPr="00021BF7" w:rsidRDefault="00725EEC" w:rsidP="00C47725">
            <w:pPr>
              <w:widowControl w:val="0"/>
              <w:autoSpaceDE w:val="0"/>
              <w:autoSpaceDN w:val="0"/>
              <w:adjustRightInd w:val="0"/>
              <w:rPr>
                <w:rFonts w:ascii="Garamond" w:eastAsia="Calibri" w:hAnsi="Garamond" w:cs="Calibri"/>
                <w:i/>
                <w:color w:val="FF0000"/>
                <w:sz w:val="22"/>
                <w:lang w:eastAsia="en-US"/>
              </w:rPr>
            </w:pPr>
            <w:r w:rsidRPr="00021BF7">
              <w:rPr>
                <w:rFonts w:ascii="Garamond" w:eastAsia="Calibri" w:hAnsi="Garamond" w:cs="Calibri"/>
                <w:sz w:val="22"/>
                <w:szCs w:val="22"/>
                <w:lang w:eastAsia="en-US"/>
              </w:rPr>
              <w:t>г._____</w:t>
            </w:r>
          </w:p>
        </w:tc>
        <w:tc>
          <w:tcPr>
            <w:tcW w:w="4677" w:type="dxa"/>
            <w:tcMar>
              <w:top w:w="0" w:type="dxa"/>
              <w:left w:w="0" w:type="dxa"/>
              <w:bottom w:w="0" w:type="dxa"/>
              <w:right w:w="0" w:type="dxa"/>
            </w:tcMar>
          </w:tcPr>
          <w:p w14:paraId="3136E069" w14:textId="77777777" w:rsidR="00725EEC" w:rsidRPr="00021BF7" w:rsidRDefault="00725EEC" w:rsidP="00C47725">
            <w:pPr>
              <w:widowControl w:val="0"/>
              <w:autoSpaceDE w:val="0"/>
              <w:autoSpaceDN w:val="0"/>
              <w:adjustRightInd w:val="0"/>
              <w:jc w:val="right"/>
              <w:rPr>
                <w:rFonts w:ascii="Garamond" w:eastAsia="Calibri" w:hAnsi="Garamond" w:cs="Calibri"/>
                <w:sz w:val="22"/>
                <w:lang w:eastAsia="en-US"/>
              </w:rPr>
            </w:pPr>
            <w:r w:rsidRPr="00021BF7">
              <w:rPr>
                <w:rFonts w:ascii="Garamond" w:eastAsia="Calibri" w:hAnsi="Garamond" w:cs="Calibri"/>
                <w:sz w:val="22"/>
                <w:szCs w:val="22"/>
                <w:lang w:eastAsia="en-US"/>
              </w:rPr>
              <w:t>«__» _____ 20__ г.</w:t>
            </w:r>
          </w:p>
        </w:tc>
      </w:tr>
    </w:tbl>
    <w:p w14:paraId="7928C1BA" w14:textId="77777777" w:rsidR="00725EEC" w:rsidRPr="00021BF7" w:rsidRDefault="00725EEC" w:rsidP="00725EEC">
      <w:pPr>
        <w:jc w:val="center"/>
        <w:rPr>
          <w:rFonts w:ascii="Garamond" w:eastAsia="Calibri" w:hAnsi="Garamond"/>
          <w:sz w:val="22"/>
          <w:szCs w:val="22"/>
          <w:lang w:eastAsia="en-US"/>
        </w:rPr>
      </w:pPr>
      <w:r w:rsidRPr="00021BF7">
        <w:rPr>
          <w:rFonts w:ascii="Garamond" w:eastAsia="Calibri" w:hAnsi="Garamond"/>
          <w:sz w:val="22"/>
          <w:szCs w:val="22"/>
          <w:lang w:eastAsia="en-US"/>
        </w:rPr>
        <w:t>Между _______________________________ и _______________________________</w:t>
      </w:r>
      <w:r>
        <w:rPr>
          <w:rFonts w:ascii="Garamond" w:eastAsia="Calibri" w:hAnsi="Garamond"/>
          <w:sz w:val="22"/>
          <w:szCs w:val="22"/>
          <w:lang w:eastAsia="en-US"/>
        </w:rPr>
        <w:t>,</w:t>
      </w:r>
    </w:p>
    <w:p w14:paraId="2B9CEB77" w14:textId="77777777" w:rsidR="00725EEC" w:rsidRPr="00021BF7" w:rsidRDefault="00725EEC" w:rsidP="00725EEC">
      <w:pPr>
        <w:jc w:val="center"/>
        <w:rPr>
          <w:rFonts w:ascii="Garamond" w:eastAsia="Calibri" w:hAnsi="Garamond"/>
          <w:sz w:val="18"/>
          <w:szCs w:val="18"/>
          <w:lang w:eastAsia="en-US"/>
        </w:rPr>
      </w:pPr>
      <w:r w:rsidRPr="00021BF7">
        <w:rPr>
          <w:rFonts w:ascii="Garamond" w:eastAsia="Calibri" w:hAnsi="Garamond"/>
          <w:sz w:val="22"/>
          <w:szCs w:val="22"/>
          <w:lang w:eastAsia="en-US"/>
        </w:rPr>
        <w:t xml:space="preserve">          </w:t>
      </w:r>
      <w:r w:rsidRPr="00021BF7">
        <w:rPr>
          <w:rFonts w:ascii="Garamond" w:eastAsia="Calibri" w:hAnsi="Garamond"/>
          <w:sz w:val="18"/>
          <w:szCs w:val="18"/>
          <w:lang w:eastAsia="en-US"/>
        </w:rPr>
        <w:t>(наименование и реквизиты Стороны 1)                (наименование и реквизиты Стороны 2)</w:t>
      </w:r>
    </w:p>
    <w:p w14:paraId="3E02077A" w14:textId="77777777" w:rsidR="00725EEC" w:rsidRPr="00021BF7" w:rsidRDefault="00725EEC" w:rsidP="00725EEC">
      <w:pPr>
        <w:spacing w:line="276" w:lineRule="auto"/>
        <w:jc w:val="both"/>
        <w:rPr>
          <w:rFonts w:ascii="Garamond" w:eastAsia="Calibri" w:hAnsi="Garamond"/>
          <w:sz w:val="16"/>
          <w:szCs w:val="16"/>
          <w:lang w:eastAsia="en-US"/>
        </w:rPr>
      </w:pPr>
    </w:p>
    <w:p w14:paraId="6EE5A597" w14:textId="77777777" w:rsidR="00725EEC" w:rsidRPr="00021BF7" w:rsidRDefault="00725EEC" w:rsidP="00725EEC">
      <w:pPr>
        <w:spacing w:line="276" w:lineRule="auto"/>
        <w:jc w:val="center"/>
        <w:rPr>
          <w:rFonts w:ascii="Garamond" w:eastAsia="Calibri" w:hAnsi="Garamond"/>
          <w:sz w:val="22"/>
          <w:szCs w:val="22"/>
          <w:lang w:eastAsia="en-US"/>
        </w:rPr>
      </w:pPr>
      <w:r w:rsidRPr="00021BF7">
        <w:rPr>
          <w:rFonts w:ascii="Garamond" w:eastAsia="Calibri" w:hAnsi="Garamond"/>
          <w:sz w:val="22"/>
          <w:szCs w:val="22"/>
          <w:lang w:eastAsia="en-US"/>
        </w:rPr>
        <w:t>далее совместно именуемые «Стороны», составили настоящий акт сверки взаимных расчетов о нижеследующем.</w:t>
      </w:r>
    </w:p>
    <w:p w14:paraId="7B0E7CA0" w14:textId="77777777" w:rsidR="00725EEC" w:rsidRPr="00021BF7" w:rsidRDefault="00725EEC" w:rsidP="00725EEC">
      <w:pPr>
        <w:spacing w:line="276" w:lineRule="auto"/>
        <w:jc w:val="both"/>
        <w:rPr>
          <w:rFonts w:ascii="Garamond" w:eastAsia="Calibri" w:hAnsi="Garamond"/>
          <w:sz w:val="22"/>
          <w:szCs w:val="22"/>
          <w:lang w:eastAsia="en-US"/>
        </w:rPr>
      </w:pPr>
    </w:p>
    <w:p w14:paraId="75D0002E" w14:textId="77777777" w:rsidR="00725EEC" w:rsidRPr="00021BF7" w:rsidRDefault="00725EEC" w:rsidP="00725EEC">
      <w:pPr>
        <w:spacing w:line="276" w:lineRule="auto"/>
        <w:jc w:val="both"/>
        <w:rPr>
          <w:rFonts w:ascii="Garamond" w:eastAsia="Calibri" w:hAnsi="Garamond"/>
          <w:sz w:val="22"/>
          <w:szCs w:val="22"/>
          <w:lang w:eastAsia="en-US"/>
        </w:rPr>
      </w:pPr>
      <w:r w:rsidRPr="00021BF7">
        <w:rPr>
          <w:rFonts w:ascii="Garamond" w:eastAsia="Calibri" w:hAnsi="Garamond"/>
          <w:sz w:val="22"/>
          <w:szCs w:val="22"/>
          <w:lang w:eastAsia="en-US"/>
        </w:rPr>
        <w:t>Сторонами проверено состояние взаиморасчетов по состоянию на «__» _____ 20__ г. По результатам сверки установлено:</w:t>
      </w:r>
    </w:p>
    <w:p w14:paraId="47A3E0DE" w14:textId="77777777" w:rsidR="00725EEC" w:rsidRPr="00021BF7" w:rsidRDefault="00725EEC" w:rsidP="00725EEC">
      <w:pPr>
        <w:spacing w:line="276" w:lineRule="auto"/>
        <w:jc w:val="right"/>
        <w:rPr>
          <w:rFonts w:ascii="Garamond" w:eastAsia="Calibri" w:hAnsi="Garamond"/>
          <w:sz w:val="22"/>
          <w:szCs w:val="22"/>
          <w:lang w:eastAsia="en-US"/>
        </w:rPr>
      </w:pPr>
    </w:p>
    <w:tbl>
      <w:tblPr>
        <w:tblW w:w="157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39"/>
        <w:gridCol w:w="742"/>
        <w:gridCol w:w="5528"/>
        <w:gridCol w:w="1441"/>
        <w:gridCol w:w="119"/>
        <w:gridCol w:w="1668"/>
        <w:gridCol w:w="5640"/>
        <w:gridCol w:w="423"/>
      </w:tblGrid>
      <w:tr w:rsidR="00725EEC" w:rsidRPr="00021BF7" w14:paraId="4E4D740F" w14:textId="77777777" w:rsidTr="00C47725">
        <w:trPr>
          <w:gridBefore w:val="1"/>
          <w:gridAfter w:val="1"/>
          <w:wBefore w:w="139" w:type="dxa"/>
          <w:wAfter w:w="423" w:type="dxa"/>
          <w:cantSplit/>
          <w:trHeight w:val="295"/>
          <w:jc w:val="center"/>
        </w:trPr>
        <w:tc>
          <w:tcPr>
            <w:tcW w:w="742" w:type="dxa"/>
            <w:vMerge w:val="restart"/>
            <w:vAlign w:val="center"/>
          </w:tcPr>
          <w:p w14:paraId="74F67DBC" w14:textId="77777777" w:rsidR="00725EEC" w:rsidRPr="00021BF7" w:rsidRDefault="00725EEC" w:rsidP="00C47725">
            <w:pPr>
              <w:widowControl w:val="0"/>
              <w:autoSpaceDE w:val="0"/>
              <w:autoSpaceDN w:val="0"/>
              <w:adjustRightInd w:val="0"/>
              <w:jc w:val="center"/>
              <w:rPr>
                <w:rFonts w:ascii="Garamond" w:hAnsi="Garamond"/>
                <w:b/>
                <w:sz w:val="20"/>
                <w:szCs w:val="20"/>
              </w:rPr>
            </w:pPr>
            <w:r w:rsidRPr="00021BF7">
              <w:rPr>
                <w:rFonts w:ascii="Garamond" w:hAnsi="Garamond"/>
                <w:b/>
                <w:sz w:val="20"/>
                <w:szCs w:val="20"/>
              </w:rPr>
              <w:t>№ п/п</w:t>
            </w:r>
          </w:p>
        </w:tc>
        <w:tc>
          <w:tcPr>
            <w:tcW w:w="5528" w:type="dxa"/>
            <w:vMerge w:val="restart"/>
            <w:tcMar>
              <w:top w:w="30" w:type="dxa"/>
              <w:left w:w="30" w:type="dxa"/>
              <w:bottom w:w="0" w:type="dxa"/>
              <w:right w:w="30" w:type="dxa"/>
            </w:tcMar>
            <w:vAlign w:val="center"/>
          </w:tcPr>
          <w:p w14:paraId="2F429460" w14:textId="77777777" w:rsidR="00725EEC" w:rsidRPr="00021BF7" w:rsidRDefault="00725EEC" w:rsidP="00C47725">
            <w:pPr>
              <w:widowControl w:val="0"/>
              <w:autoSpaceDE w:val="0"/>
              <w:autoSpaceDN w:val="0"/>
              <w:adjustRightInd w:val="0"/>
              <w:jc w:val="center"/>
              <w:rPr>
                <w:rFonts w:ascii="Garamond" w:hAnsi="Garamond"/>
                <w:b/>
                <w:sz w:val="20"/>
                <w:szCs w:val="20"/>
              </w:rPr>
            </w:pPr>
            <w:r w:rsidRPr="00021BF7">
              <w:rPr>
                <w:rFonts w:ascii="Garamond" w:hAnsi="Garamond"/>
                <w:b/>
                <w:sz w:val="20"/>
                <w:szCs w:val="20"/>
              </w:rPr>
              <w:t>Реквизиты договора (контракта), с указанием реквизитов дополнительных  соглашений (при их наличии)</w:t>
            </w:r>
          </w:p>
        </w:tc>
        <w:tc>
          <w:tcPr>
            <w:tcW w:w="3228" w:type="dxa"/>
            <w:gridSpan w:val="3"/>
            <w:vAlign w:val="center"/>
          </w:tcPr>
          <w:p w14:paraId="2843031D" w14:textId="77777777" w:rsidR="00725EEC" w:rsidRPr="00021BF7" w:rsidRDefault="00725EEC" w:rsidP="00C47725">
            <w:pPr>
              <w:widowControl w:val="0"/>
              <w:autoSpaceDE w:val="0"/>
              <w:autoSpaceDN w:val="0"/>
              <w:adjustRightInd w:val="0"/>
              <w:jc w:val="center"/>
              <w:rPr>
                <w:rFonts w:ascii="Garamond" w:eastAsia="Arial Unicode MS" w:hAnsi="Garamond"/>
                <w:b/>
                <w:sz w:val="20"/>
                <w:szCs w:val="20"/>
              </w:rPr>
            </w:pPr>
            <w:r w:rsidRPr="00021BF7">
              <w:rPr>
                <w:rFonts w:ascii="Garamond" w:eastAsia="Arial Unicode MS" w:hAnsi="Garamond"/>
                <w:b/>
                <w:sz w:val="20"/>
                <w:szCs w:val="20"/>
              </w:rPr>
              <w:t xml:space="preserve">Сальдо расчетов на_____ </w:t>
            </w:r>
          </w:p>
        </w:tc>
        <w:tc>
          <w:tcPr>
            <w:tcW w:w="5640" w:type="dxa"/>
            <w:vMerge w:val="restart"/>
            <w:vAlign w:val="center"/>
          </w:tcPr>
          <w:p w14:paraId="2DDB3A04" w14:textId="77777777" w:rsidR="00725EEC" w:rsidRPr="00021BF7" w:rsidRDefault="00725EEC" w:rsidP="00C47725">
            <w:pPr>
              <w:widowControl w:val="0"/>
              <w:autoSpaceDE w:val="0"/>
              <w:autoSpaceDN w:val="0"/>
              <w:adjustRightInd w:val="0"/>
              <w:jc w:val="center"/>
              <w:rPr>
                <w:rFonts w:ascii="Garamond" w:eastAsia="Arial Unicode MS" w:hAnsi="Garamond"/>
                <w:b/>
                <w:sz w:val="20"/>
                <w:szCs w:val="20"/>
              </w:rPr>
            </w:pPr>
            <w:r w:rsidRPr="00021BF7">
              <w:rPr>
                <w:rFonts w:ascii="Garamond" w:eastAsia="Arial Unicode MS" w:hAnsi="Garamond"/>
                <w:b/>
                <w:sz w:val="20"/>
                <w:szCs w:val="20"/>
              </w:rPr>
              <w:t>Информация о расхождениях, с указанием причины расхождений</w:t>
            </w:r>
          </w:p>
        </w:tc>
      </w:tr>
      <w:tr w:rsidR="00725EEC" w:rsidRPr="00021BF7" w14:paraId="3D04590C" w14:textId="77777777" w:rsidTr="00C47725">
        <w:trPr>
          <w:gridBefore w:val="1"/>
          <w:gridAfter w:val="1"/>
          <w:wBefore w:w="139" w:type="dxa"/>
          <w:wAfter w:w="423" w:type="dxa"/>
          <w:cantSplit/>
          <w:trHeight w:val="413"/>
          <w:jc w:val="center"/>
        </w:trPr>
        <w:tc>
          <w:tcPr>
            <w:tcW w:w="742" w:type="dxa"/>
            <w:vMerge/>
          </w:tcPr>
          <w:p w14:paraId="0C6A3DAB" w14:textId="77777777" w:rsidR="00725EEC" w:rsidRPr="00021BF7" w:rsidRDefault="00725EEC" w:rsidP="00C47725">
            <w:pPr>
              <w:widowControl w:val="0"/>
              <w:autoSpaceDE w:val="0"/>
              <w:autoSpaceDN w:val="0"/>
              <w:adjustRightInd w:val="0"/>
              <w:jc w:val="center"/>
              <w:rPr>
                <w:rFonts w:ascii="Garamond" w:hAnsi="Garamond"/>
                <w:b/>
                <w:sz w:val="20"/>
                <w:szCs w:val="20"/>
              </w:rPr>
            </w:pPr>
          </w:p>
        </w:tc>
        <w:tc>
          <w:tcPr>
            <w:tcW w:w="5528" w:type="dxa"/>
            <w:vMerge/>
            <w:tcMar>
              <w:top w:w="30" w:type="dxa"/>
              <w:left w:w="30" w:type="dxa"/>
              <w:bottom w:w="0" w:type="dxa"/>
              <w:right w:w="30" w:type="dxa"/>
            </w:tcMar>
          </w:tcPr>
          <w:p w14:paraId="62CC70E8" w14:textId="77777777" w:rsidR="00725EEC" w:rsidRPr="00021BF7" w:rsidRDefault="00725EEC" w:rsidP="00C47725">
            <w:pPr>
              <w:widowControl w:val="0"/>
              <w:autoSpaceDE w:val="0"/>
              <w:autoSpaceDN w:val="0"/>
              <w:adjustRightInd w:val="0"/>
              <w:jc w:val="center"/>
              <w:rPr>
                <w:rFonts w:ascii="Garamond" w:hAnsi="Garamond"/>
                <w:b/>
                <w:sz w:val="20"/>
                <w:szCs w:val="20"/>
              </w:rPr>
            </w:pPr>
          </w:p>
        </w:tc>
        <w:tc>
          <w:tcPr>
            <w:tcW w:w="1560" w:type="dxa"/>
            <w:gridSpan w:val="2"/>
            <w:vAlign w:val="center"/>
          </w:tcPr>
          <w:p w14:paraId="58145F6D" w14:textId="77777777" w:rsidR="00725EEC" w:rsidRPr="00021BF7" w:rsidRDefault="00725EEC" w:rsidP="00C47725">
            <w:pPr>
              <w:widowControl w:val="0"/>
              <w:autoSpaceDE w:val="0"/>
              <w:autoSpaceDN w:val="0"/>
              <w:adjustRightInd w:val="0"/>
              <w:jc w:val="center"/>
              <w:rPr>
                <w:rFonts w:ascii="Garamond" w:eastAsia="Arial Unicode MS" w:hAnsi="Garamond"/>
                <w:b/>
                <w:sz w:val="20"/>
                <w:szCs w:val="20"/>
              </w:rPr>
            </w:pPr>
            <w:r w:rsidRPr="00021BF7">
              <w:rPr>
                <w:rFonts w:ascii="Garamond" w:eastAsia="Arial Unicode MS" w:hAnsi="Garamond"/>
                <w:b/>
                <w:sz w:val="20"/>
                <w:szCs w:val="20"/>
              </w:rPr>
              <w:t>Задолженность Стороны 2 перед Стороной 1</w:t>
            </w:r>
          </w:p>
        </w:tc>
        <w:tc>
          <w:tcPr>
            <w:tcW w:w="1668" w:type="dxa"/>
            <w:tcMar>
              <w:top w:w="30" w:type="dxa"/>
              <w:left w:w="30" w:type="dxa"/>
              <w:bottom w:w="0" w:type="dxa"/>
              <w:right w:w="30" w:type="dxa"/>
            </w:tcMar>
            <w:vAlign w:val="center"/>
          </w:tcPr>
          <w:p w14:paraId="209DCF10" w14:textId="77777777" w:rsidR="00725EEC" w:rsidRPr="00021BF7" w:rsidRDefault="00725EEC" w:rsidP="00C47725">
            <w:pPr>
              <w:widowControl w:val="0"/>
              <w:autoSpaceDE w:val="0"/>
              <w:autoSpaceDN w:val="0"/>
              <w:adjustRightInd w:val="0"/>
              <w:jc w:val="center"/>
              <w:rPr>
                <w:rFonts w:ascii="Garamond" w:eastAsia="Arial Unicode MS" w:hAnsi="Garamond"/>
                <w:b/>
                <w:sz w:val="20"/>
                <w:szCs w:val="20"/>
              </w:rPr>
            </w:pPr>
            <w:r w:rsidRPr="00021BF7">
              <w:rPr>
                <w:rFonts w:ascii="Garamond" w:eastAsia="Arial Unicode MS" w:hAnsi="Garamond"/>
                <w:b/>
                <w:sz w:val="20"/>
                <w:szCs w:val="20"/>
              </w:rPr>
              <w:t>Задолженность Стороны 1 перед Стороной 2</w:t>
            </w:r>
          </w:p>
        </w:tc>
        <w:tc>
          <w:tcPr>
            <w:tcW w:w="5640" w:type="dxa"/>
            <w:vMerge/>
          </w:tcPr>
          <w:p w14:paraId="611D52F5" w14:textId="77777777" w:rsidR="00725EEC" w:rsidRPr="00021BF7" w:rsidRDefault="00725EEC" w:rsidP="00C47725">
            <w:pPr>
              <w:widowControl w:val="0"/>
              <w:autoSpaceDE w:val="0"/>
              <w:autoSpaceDN w:val="0"/>
              <w:adjustRightInd w:val="0"/>
              <w:jc w:val="center"/>
              <w:rPr>
                <w:rFonts w:ascii="Garamond" w:eastAsia="Arial Unicode MS" w:hAnsi="Garamond"/>
                <w:b/>
                <w:sz w:val="20"/>
                <w:szCs w:val="20"/>
              </w:rPr>
            </w:pPr>
          </w:p>
        </w:tc>
      </w:tr>
      <w:tr w:rsidR="00725EEC" w:rsidRPr="00021BF7" w14:paraId="76A1B3D5" w14:textId="77777777" w:rsidTr="00C47725">
        <w:trPr>
          <w:gridBefore w:val="1"/>
          <w:gridAfter w:val="1"/>
          <w:wBefore w:w="139" w:type="dxa"/>
          <w:wAfter w:w="423" w:type="dxa"/>
          <w:cantSplit/>
          <w:trHeight w:val="232"/>
          <w:jc w:val="center"/>
        </w:trPr>
        <w:tc>
          <w:tcPr>
            <w:tcW w:w="742" w:type="dxa"/>
          </w:tcPr>
          <w:p w14:paraId="6AD8E53E" w14:textId="77777777" w:rsidR="00725EEC" w:rsidRPr="00021BF7" w:rsidRDefault="00725EEC" w:rsidP="00C47725">
            <w:pPr>
              <w:widowControl w:val="0"/>
              <w:autoSpaceDE w:val="0"/>
              <w:autoSpaceDN w:val="0"/>
              <w:adjustRightInd w:val="0"/>
              <w:jc w:val="center"/>
              <w:rPr>
                <w:rFonts w:ascii="Garamond" w:hAnsi="Garamond"/>
                <w:b/>
                <w:sz w:val="20"/>
                <w:szCs w:val="20"/>
              </w:rPr>
            </w:pPr>
            <w:r w:rsidRPr="00021BF7">
              <w:rPr>
                <w:rFonts w:ascii="Garamond" w:hAnsi="Garamond"/>
                <w:b/>
                <w:sz w:val="20"/>
                <w:szCs w:val="20"/>
              </w:rPr>
              <w:t>1</w:t>
            </w:r>
          </w:p>
        </w:tc>
        <w:tc>
          <w:tcPr>
            <w:tcW w:w="5528" w:type="dxa"/>
            <w:noWrap/>
            <w:tcMar>
              <w:top w:w="30" w:type="dxa"/>
              <w:left w:w="30" w:type="dxa"/>
              <w:bottom w:w="0" w:type="dxa"/>
              <w:right w:w="30" w:type="dxa"/>
            </w:tcMar>
            <w:vAlign w:val="center"/>
          </w:tcPr>
          <w:p w14:paraId="1DDF6B18" w14:textId="77777777" w:rsidR="00725EEC" w:rsidRPr="00021BF7" w:rsidRDefault="00725EEC" w:rsidP="00C47725">
            <w:pPr>
              <w:widowControl w:val="0"/>
              <w:autoSpaceDE w:val="0"/>
              <w:autoSpaceDN w:val="0"/>
              <w:adjustRightInd w:val="0"/>
              <w:jc w:val="center"/>
              <w:rPr>
                <w:rFonts w:ascii="Garamond" w:eastAsia="Arial Unicode MS" w:hAnsi="Garamond"/>
                <w:b/>
                <w:sz w:val="20"/>
                <w:szCs w:val="20"/>
              </w:rPr>
            </w:pPr>
            <w:r w:rsidRPr="00021BF7">
              <w:rPr>
                <w:rFonts w:ascii="Garamond" w:eastAsia="Arial Unicode MS" w:hAnsi="Garamond"/>
                <w:b/>
                <w:sz w:val="20"/>
                <w:szCs w:val="20"/>
              </w:rPr>
              <w:t>2</w:t>
            </w:r>
          </w:p>
        </w:tc>
        <w:tc>
          <w:tcPr>
            <w:tcW w:w="1560" w:type="dxa"/>
            <w:gridSpan w:val="2"/>
          </w:tcPr>
          <w:p w14:paraId="1F1C3D08" w14:textId="77777777" w:rsidR="00725EEC" w:rsidRPr="00021BF7" w:rsidRDefault="00725EEC" w:rsidP="00C47725">
            <w:pPr>
              <w:widowControl w:val="0"/>
              <w:autoSpaceDE w:val="0"/>
              <w:autoSpaceDN w:val="0"/>
              <w:adjustRightInd w:val="0"/>
              <w:jc w:val="center"/>
              <w:rPr>
                <w:rFonts w:ascii="Garamond" w:eastAsia="Arial Unicode MS" w:hAnsi="Garamond"/>
                <w:b/>
                <w:sz w:val="20"/>
                <w:szCs w:val="20"/>
              </w:rPr>
            </w:pPr>
            <w:r w:rsidRPr="00021BF7">
              <w:rPr>
                <w:rFonts w:ascii="Garamond" w:eastAsia="Arial Unicode MS" w:hAnsi="Garamond"/>
                <w:b/>
                <w:sz w:val="20"/>
                <w:szCs w:val="20"/>
              </w:rPr>
              <w:t>3</w:t>
            </w:r>
          </w:p>
        </w:tc>
        <w:tc>
          <w:tcPr>
            <w:tcW w:w="1668" w:type="dxa"/>
            <w:noWrap/>
            <w:tcMar>
              <w:top w:w="30" w:type="dxa"/>
              <w:left w:w="30" w:type="dxa"/>
              <w:bottom w:w="0" w:type="dxa"/>
              <w:right w:w="30" w:type="dxa"/>
            </w:tcMar>
            <w:vAlign w:val="center"/>
          </w:tcPr>
          <w:p w14:paraId="195E100F" w14:textId="77777777" w:rsidR="00725EEC" w:rsidRPr="00021BF7" w:rsidRDefault="00725EEC" w:rsidP="00C47725">
            <w:pPr>
              <w:widowControl w:val="0"/>
              <w:autoSpaceDE w:val="0"/>
              <w:autoSpaceDN w:val="0"/>
              <w:adjustRightInd w:val="0"/>
              <w:jc w:val="center"/>
              <w:rPr>
                <w:rFonts w:ascii="Garamond" w:eastAsia="Arial Unicode MS" w:hAnsi="Garamond"/>
                <w:b/>
                <w:sz w:val="20"/>
                <w:szCs w:val="20"/>
              </w:rPr>
            </w:pPr>
            <w:r w:rsidRPr="00021BF7">
              <w:rPr>
                <w:rFonts w:ascii="Garamond" w:eastAsia="Arial Unicode MS" w:hAnsi="Garamond"/>
                <w:b/>
                <w:sz w:val="20"/>
                <w:szCs w:val="20"/>
              </w:rPr>
              <w:t>4</w:t>
            </w:r>
          </w:p>
        </w:tc>
        <w:tc>
          <w:tcPr>
            <w:tcW w:w="5640" w:type="dxa"/>
          </w:tcPr>
          <w:p w14:paraId="489AD31C" w14:textId="77777777" w:rsidR="00725EEC" w:rsidRPr="00021BF7" w:rsidRDefault="00725EEC" w:rsidP="00C47725">
            <w:pPr>
              <w:widowControl w:val="0"/>
              <w:autoSpaceDE w:val="0"/>
              <w:autoSpaceDN w:val="0"/>
              <w:adjustRightInd w:val="0"/>
              <w:jc w:val="center"/>
              <w:rPr>
                <w:rFonts w:ascii="Garamond" w:eastAsia="Arial Unicode MS" w:hAnsi="Garamond"/>
                <w:b/>
                <w:sz w:val="20"/>
                <w:szCs w:val="20"/>
              </w:rPr>
            </w:pPr>
            <w:r w:rsidRPr="00021BF7">
              <w:rPr>
                <w:rFonts w:ascii="Garamond" w:eastAsia="Arial Unicode MS" w:hAnsi="Garamond"/>
                <w:b/>
                <w:sz w:val="20"/>
                <w:szCs w:val="20"/>
              </w:rPr>
              <w:t>5</w:t>
            </w:r>
          </w:p>
        </w:tc>
      </w:tr>
      <w:tr w:rsidR="00725EEC" w:rsidRPr="00021BF7" w14:paraId="58240C9B" w14:textId="77777777" w:rsidTr="00C47725">
        <w:trPr>
          <w:gridBefore w:val="1"/>
          <w:gridAfter w:val="1"/>
          <w:wBefore w:w="139" w:type="dxa"/>
          <w:wAfter w:w="423" w:type="dxa"/>
          <w:cantSplit/>
          <w:trHeight w:val="303"/>
          <w:jc w:val="center"/>
        </w:trPr>
        <w:tc>
          <w:tcPr>
            <w:tcW w:w="742" w:type="dxa"/>
          </w:tcPr>
          <w:p w14:paraId="347CEA57" w14:textId="77777777" w:rsidR="00725EEC" w:rsidRPr="00021BF7" w:rsidRDefault="00725EEC" w:rsidP="00C47725">
            <w:pPr>
              <w:widowControl w:val="0"/>
              <w:autoSpaceDE w:val="0"/>
              <w:autoSpaceDN w:val="0"/>
              <w:adjustRightInd w:val="0"/>
              <w:jc w:val="center"/>
              <w:rPr>
                <w:rFonts w:ascii="Garamond" w:hAnsi="Garamond"/>
                <w:b/>
                <w:sz w:val="20"/>
                <w:szCs w:val="20"/>
              </w:rPr>
            </w:pPr>
          </w:p>
        </w:tc>
        <w:tc>
          <w:tcPr>
            <w:tcW w:w="5528" w:type="dxa"/>
            <w:noWrap/>
            <w:tcMar>
              <w:top w:w="30" w:type="dxa"/>
              <w:left w:w="30" w:type="dxa"/>
              <w:bottom w:w="0" w:type="dxa"/>
              <w:right w:w="30" w:type="dxa"/>
            </w:tcMar>
            <w:vAlign w:val="center"/>
          </w:tcPr>
          <w:p w14:paraId="3736DE1A" w14:textId="77777777" w:rsidR="00725EEC" w:rsidRPr="00021BF7" w:rsidRDefault="00725EEC" w:rsidP="00C47725">
            <w:pPr>
              <w:widowControl w:val="0"/>
              <w:autoSpaceDE w:val="0"/>
              <w:autoSpaceDN w:val="0"/>
              <w:adjustRightInd w:val="0"/>
              <w:jc w:val="center"/>
              <w:rPr>
                <w:rFonts w:ascii="Garamond" w:eastAsia="Arial Unicode MS" w:hAnsi="Garamond"/>
                <w:sz w:val="20"/>
                <w:szCs w:val="20"/>
              </w:rPr>
            </w:pPr>
          </w:p>
        </w:tc>
        <w:tc>
          <w:tcPr>
            <w:tcW w:w="1560" w:type="dxa"/>
            <w:gridSpan w:val="2"/>
          </w:tcPr>
          <w:p w14:paraId="4EF364C2" w14:textId="77777777" w:rsidR="00725EEC" w:rsidRPr="00021BF7" w:rsidRDefault="00725EEC" w:rsidP="00C47725">
            <w:pPr>
              <w:widowControl w:val="0"/>
              <w:autoSpaceDE w:val="0"/>
              <w:autoSpaceDN w:val="0"/>
              <w:adjustRightInd w:val="0"/>
              <w:jc w:val="center"/>
              <w:rPr>
                <w:rFonts w:ascii="Garamond" w:eastAsia="Arial Unicode MS" w:hAnsi="Garamond"/>
                <w:b/>
                <w:sz w:val="20"/>
                <w:szCs w:val="20"/>
              </w:rPr>
            </w:pPr>
          </w:p>
        </w:tc>
        <w:tc>
          <w:tcPr>
            <w:tcW w:w="1668" w:type="dxa"/>
            <w:noWrap/>
            <w:tcMar>
              <w:top w:w="30" w:type="dxa"/>
              <w:left w:w="30" w:type="dxa"/>
              <w:bottom w:w="0" w:type="dxa"/>
              <w:right w:w="30" w:type="dxa"/>
            </w:tcMar>
            <w:vAlign w:val="center"/>
          </w:tcPr>
          <w:p w14:paraId="6A6D5418" w14:textId="77777777" w:rsidR="00725EEC" w:rsidRPr="00021BF7" w:rsidRDefault="00725EEC" w:rsidP="00C47725">
            <w:pPr>
              <w:widowControl w:val="0"/>
              <w:autoSpaceDE w:val="0"/>
              <w:autoSpaceDN w:val="0"/>
              <w:adjustRightInd w:val="0"/>
              <w:jc w:val="center"/>
              <w:rPr>
                <w:rFonts w:ascii="Garamond" w:eastAsia="Arial Unicode MS" w:hAnsi="Garamond"/>
                <w:b/>
                <w:sz w:val="20"/>
                <w:szCs w:val="20"/>
              </w:rPr>
            </w:pPr>
          </w:p>
        </w:tc>
        <w:tc>
          <w:tcPr>
            <w:tcW w:w="5640" w:type="dxa"/>
          </w:tcPr>
          <w:p w14:paraId="7F4012F4" w14:textId="77777777" w:rsidR="00725EEC" w:rsidRPr="00021BF7" w:rsidRDefault="00725EEC" w:rsidP="00C47725">
            <w:pPr>
              <w:widowControl w:val="0"/>
              <w:autoSpaceDE w:val="0"/>
              <w:autoSpaceDN w:val="0"/>
              <w:adjustRightInd w:val="0"/>
              <w:jc w:val="center"/>
              <w:rPr>
                <w:rFonts w:ascii="Garamond" w:eastAsia="Arial Unicode MS" w:hAnsi="Garamond"/>
                <w:b/>
                <w:sz w:val="20"/>
                <w:szCs w:val="20"/>
              </w:rPr>
            </w:pPr>
          </w:p>
        </w:tc>
      </w:tr>
      <w:tr w:rsidR="00725EEC" w:rsidRPr="00021BF7" w14:paraId="5C0A9E44" w14:textId="77777777" w:rsidTr="00C47725">
        <w:trPr>
          <w:gridBefore w:val="1"/>
          <w:gridAfter w:val="1"/>
          <w:wBefore w:w="139" w:type="dxa"/>
          <w:wAfter w:w="423" w:type="dxa"/>
          <w:cantSplit/>
          <w:trHeight w:val="455"/>
          <w:jc w:val="center"/>
        </w:trPr>
        <w:tc>
          <w:tcPr>
            <w:tcW w:w="6270" w:type="dxa"/>
            <w:gridSpan w:val="2"/>
            <w:vAlign w:val="center"/>
          </w:tcPr>
          <w:p w14:paraId="7A047AC9" w14:textId="77777777" w:rsidR="00725EEC" w:rsidRPr="00021BF7" w:rsidRDefault="00725EEC" w:rsidP="00C47725">
            <w:pPr>
              <w:widowControl w:val="0"/>
              <w:autoSpaceDE w:val="0"/>
              <w:autoSpaceDN w:val="0"/>
              <w:adjustRightInd w:val="0"/>
              <w:jc w:val="center"/>
              <w:rPr>
                <w:rFonts w:ascii="Garamond" w:eastAsia="Arial Unicode MS" w:hAnsi="Garamond"/>
                <w:sz w:val="20"/>
                <w:szCs w:val="20"/>
              </w:rPr>
            </w:pPr>
            <w:r w:rsidRPr="00021BF7">
              <w:rPr>
                <w:rFonts w:ascii="Garamond" w:eastAsia="Arial Unicode MS" w:hAnsi="Garamond"/>
                <w:b/>
                <w:sz w:val="20"/>
                <w:szCs w:val="20"/>
              </w:rPr>
              <w:t xml:space="preserve">Итого по всем договорам </w:t>
            </w:r>
          </w:p>
        </w:tc>
        <w:tc>
          <w:tcPr>
            <w:tcW w:w="1560" w:type="dxa"/>
            <w:gridSpan w:val="2"/>
          </w:tcPr>
          <w:p w14:paraId="18E7611D" w14:textId="77777777" w:rsidR="00725EEC" w:rsidRPr="00021BF7" w:rsidRDefault="00725EEC" w:rsidP="00C47725">
            <w:pPr>
              <w:widowControl w:val="0"/>
              <w:autoSpaceDE w:val="0"/>
              <w:autoSpaceDN w:val="0"/>
              <w:adjustRightInd w:val="0"/>
              <w:jc w:val="center"/>
              <w:rPr>
                <w:rFonts w:ascii="Garamond" w:eastAsia="Arial Unicode MS" w:hAnsi="Garamond"/>
                <w:b/>
                <w:sz w:val="20"/>
                <w:szCs w:val="20"/>
              </w:rPr>
            </w:pPr>
          </w:p>
        </w:tc>
        <w:tc>
          <w:tcPr>
            <w:tcW w:w="1668" w:type="dxa"/>
            <w:noWrap/>
            <w:tcMar>
              <w:top w:w="30" w:type="dxa"/>
              <w:left w:w="30" w:type="dxa"/>
              <w:bottom w:w="0" w:type="dxa"/>
              <w:right w:w="30" w:type="dxa"/>
            </w:tcMar>
            <w:vAlign w:val="center"/>
          </w:tcPr>
          <w:p w14:paraId="7F85652E" w14:textId="77777777" w:rsidR="00725EEC" w:rsidRPr="00021BF7" w:rsidRDefault="00725EEC" w:rsidP="00C47725">
            <w:pPr>
              <w:widowControl w:val="0"/>
              <w:autoSpaceDE w:val="0"/>
              <w:autoSpaceDN w:val="0"/>
              <w:adjustRightInd w:val="0"/>
              <w:jc w:val="center"/>
              <w:rPr>
                <w:rFonts w:ascii="Garamond" w:eastAsia="Arial Unicode MS" w:hAnsi="Garamond"/>
                <w:b/>
                <w:sz w:val="20"/>
                <w:szCs w:val="20"/>
              </w:rPr>
            </w:pPr>
          </w:p>
        </w:tc>
        <w:tc>
          <w:tcPr>
            <w:tcW w:w="5640" w:type="dxa"/>
          </w:tcPr>
          <w:p w14:paraId="3B879923" w14:textId="77777777" w:rsidR="00725EEC" w:rsidRPr="00021BF7" w:rsidRDefault="00725EEC" w:rsidP="00C47725">
            <w:pPr>
              <w:widowControl w:val="0"/>
              <w:autoSpaceDE w:val="0"/>
              <w:autoSpaceDN w:val="0"/>
              <w:adjustRightInd w:val="0"/>
              <w:jc w:val="center"/>
              <w:rPr>
                <w:rFonts w:ascii="Garamond" w:eastAsia="Arial Unicode MS" w:hAnsi="Garamond"/>
                <w:b/>
                <w:sz w:val="20"/>
                <w:szCs w:val="20"/>
              </w:rPr>
            </w:pPr>
          </w:p>
        </w:tc>
      </w:tr>
      <w:tr w:rsidR="00725EEC" w:rsidRPr="00021BF7" w14:paraId="4C688B6F" w14:textId="77777777" w:rsidTr="00C47725">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850" w:type="dxa"/>
            <w:gridSpan w:val="4"/>
            <w:tcMar>
              <w:top w:w="0" w:type="dxa"/>
              <w:left w:w="0" w:type="dxa"/>
              <w:bottom w:w="0" w:type="dxa"/>
              <w:right w:w="0" w:type="dxa"/>
            </w:tcMar>
          </w:tcPr>
          <w:p w14:paraId="1E668CA5" w14:textId="77777777" w:rsidR="00725EEC" w:rsidRPr="00021BF7" w:rsidRDefault="00725EEC" w:rsidP="00C47725">
            <w:pPr>
              <w:widowControl w:val="0"/>
              <w:autoSpaceDE w:val="0"/>
              <w:autoSpaceDN w:val="0"/>
              <w:adjustRightInd w:val="0"/>
              <w:rPr>
                <w:rFonts w:ascii="Garamond" w:hAnsi="Garamond" w:cs="Calibri"/>
                <w:sz w:val="16"/>
                <w:szCs w:val="16"/>
              </w:rPr>
            </w:pPr>
          </w:p>
          <w:p w14:paraId="5F2E45AB" w14:textId="77777777" w:rsidR="00725EEC" w:rsidRPr="00021BF7" w:rsidRDefault="00725EEC" w:rsidP="00C47725">
            <w:pPr>
              <w:widowControl w:val="0"/>
              <w:autoSpaceDE w:val="0"/>
              <w:autoSpaceDN w:val="0"/>
              <w:adjustRightInd w:val="0"/>
              <w:rPr>
                <w:rFonts w:ascii="Garamond" w:hAnsi="Garamond" w:cs="Calibri"/>
                <w:sz w:val="16"/>
                <w:szCs w:val="16"/>
              </w:rPr>
            </w:pPr>
          </w:p>
          <w:p w14:paraId="0D33A603" w14:textId="77777777" w:rsidR="00725EEC" w:rsidRPr="00021BF7" w:rsidRDefault="00725EEC" w:rsidP="00C47725">
            <w:pPr>
              <w:widowControl w:val="0"/>
              <w:autoSpaceDE w:val="0"/>
              <w:autoSpaceDN w:val="0"/>
              <w:adjustRightInd w:val="0"/>
              <w:rPr>
                <w:rFonts w:ascii="Garamond" w:hAnsi="Garamond" w:cs="Calibri"/>
                <w:sz w:val="20"/>
                <w:szCs w:val="20"/>
              </w:rPr>
            </w:pPr>
            <w:r w:rsidRPr="00021BF7">
              <w:rPr>
                <w:rFonts w:ascii="Garamond" w:hAnsi="Garamond" w:cs="Calibri"/>
                <w:sz w:val="20"/>
                <w:szCs w:val="20"/>
              </w:rPr>
              <w:t>По данным ______________________________________________________</w:t>
            </w:r>
          </w:p>
          <w:p w14:paraId="1174825B" w14:textId="77777777" w:rsidR="00725EEC" w:rsidRPr="00021BF7" w:rsidRDefault="00725EEC" w:rsidP="00C47725">
            <w:pPr>
              <w:widowControl w:val="0"/>
              <w:autoSpaceDE w:val="0"/>
              <w:autoSpaceDN w:val="0"/>
              <w:adjustRightInd w:val="0"/>
              <w:rPr>
                <w:rFonts w:ascii="Garamond" w:hAnsi="Garamond" w:cs="Calibri"/>
                <w:sz w:val="20"/>
                <w:szCs w:val="20"/>
              </w:rPr>
            </w:pPr>
            <w:r w:rsidRPr="00021BF7">
              <w:rPr>
                <w:rFonts w:ascii="Garamond" w:hAnsi="Garamond" w:cs="Calibri"/>
                <w:sz w:val="20"/>
                <w:szCs w:val="20"/>
              </w:rPr>
              <w:t>__________________________________</w:t>
            </w:r>
            <w:r>
              <w:rPr>
                <w:rFonts w:ascii="Garamond" w:hAnsi="Garamond" w:cs="Calibri"/>
                <w:sz w:val="20"/>
                <w:szCs w:val="20"/>
              </w:rPr>
              <w:t>______________________________</w:t>
            </w:r>
          </w:p>
          <w:p w14:paraId="3DB9988D" w14:textId="77777777" w:rsidR="00725EEC" w:rsidRPr="00021BF7" w:rsidRDefault="00725EEC" w:rsidP="00C47725">
            <w:pPr>
              <w:widowControl w:val="0"/>
              <w:autoSpaceDE w:val="0"/>
              <w:autoSpaceDN w:val="0"/>
              <w:adjustRightInd w:val="0"/>
              <w:rPr>
                <w:rFonts w:ascii="Garamond" w:hAnsi="Garamond" w:cs="Calibri"/>
                <w:sz w:val="20"/>
                <w:szCs w:val="20"/>
              </w:rPr>
            </w:pPr>
          </w:p>
          <w:p w14:paraId="141E3B9B" w14:textId="77777777" w:rsidR="00725EEC" w:rsidRPr="00021BF7" w:rsidRDefault="00725EEC" w:rsidP="00C47725">
            <w:pPr>
              <w:widowControl w:val="0"/>
              <w:autoSpaceDE w:val="0"/>
              <w:autoSpaceDN w:val="0"/>
              <w:adjustRightInd w:val="0"/>
              <w:rPr>
                <w:rFonts w:ascii="Garamond" w:hAnsi="Garamond" w:cs="Calibri"/>
                <w:i/>
                <w:sz w:val="20"/>
                <w:szCs w:val="20"/>
              </w:rPr>
            </w:pPr>
            <w:r w:rsidRPr="00021BF7">
              <w:rPr>
                <w:rFonts w:ascii="Garamond" w:hAnsi="Garamond" w:cs="Calibri"/>
                <w:sz w:val="20"/>
                <w:szCs w:val="20"/>
              </w:rPr>
              <w:t xml:space="preserve">От </w:t>
            </w:r>
            <w:r w:rsidRPr="00021BF7">
              <w:rPr>
                <w:rFonts w:ascii="Garamond" w:hAnsi="Garamond" w:cs="Calibri"/>
                <w:i/>
                <w:sz w:val="20"/>
                <w:szCs w:val="20"/>
              </w:rPr>
              <w:t>_____________________________________________________________</w:t>
            </w:r>
          </w:p>
          <w:p w14:paraId="66E16FBD" w14:textId="77777777" w:rsidR="00725EEC" w:rsidRPr="00021BF7" w:rsidRDefault="00725EEC" w:rsidP="00C47725">
            <w:pPr>
              <w:widowControl w:val="0"/>
              <w:autoSpaceDE w:val="0"/>
              <w:autoSpaceDN w:val="0"/>
              <w:adjustRightInd w:val="0"/>
              <w:rPr>
                <w:rFonts w:ascii="Garamond" w:hAnsi="Garamond" w:cs="Calibri"/>
                <w:sz w:val="20"/>
                <w:szCs w:val="20"/>
              </w:rPr>
            </w:pPr>
            <w:r w:rsidRPr="00021BF7">
              <w:rPr>
                <w:rFonts w:ascii="Garamond" w:hAnsi="Garamond" w:cs="Calibri"/>
                <w:i/>
                <w:sz w:val="20"/>
                <w:szCs w:val="20"/>
              </w:rPr>
              <w:t xml:space="preserve">        </w:t>
            </w:r>
            <w:r w:rsidRPr="00021BF7">
              <w:rPr>
                <w:rFonts w:ascii="Garamond" w:eastAsia="Calibri" w:hAnsi="Garamond"/>
                <w:sz w:val="22"/>
                <w:szCs w:val="22"/>
                <w:lang w:eastAsia="en-US"/>
              </w:rPr>
              <w:t xml:space="preserve">                 </w:t>
            </w:r>
            <w:r w:rsidRPr="00021BF7">
              <w:rPr>
                <w:rFonts w:ascii="Garamond" w:eastAsia="Calibri" w:hAnsi="Garamond"/>
                <w:sz w:val="18"/>
                <w:szCs w:val="18"/>
                <w:lang w:eastAsia="en-US"/>
              </w:rPr>
              <w:t xml:space="preserve">(наименование Стороны 1)                </w:t>
            </w:r>
          </w:p>
          <w:p w14:paraId="71889BF8" w14:textId="77777777" w:rsidR="00725EEC" w:rsidRPr="00021BF7" w:rsidRDefault="00725EEC" w:rsidP="00C47725">
            <w:pPr>
              <w:widowControl w:val="0"/>
              <w:autoSpaceDE w:val="0"/>
              <w:autoSpaceDN w:val="0"/>
              <w:adjustRightInd w:val="0"/>
              <w:rPr>
                <w:rFonts w:ascii="Garamond" w:hAnsi="Garamond" w:cs="Calibri"/>
                <w:sz w:val="20"/>
                <w:szCs w:val="20"/>
              </w:rPr>
            </w:pPr>
            <w:r w:rsidRPr="00021BF7">
              <w:rPr>
                <w:rFonts w:ascii="Garamond" w:hAnsi="Garamond" w:cs="Calibri"/>
                <w:sz w:val="20"/>
                <w:szCs w:val="20"/>
              </w:rPr>
              <w:t>___________________________     _________________(_________________)</w:t>
            </w:r>
          </w:p>
          <w:p w14:paraId="20D47208" w14:textId="77777777" w:rsidR="00725EEC" w:rsidRPr="00021BF7" w:rsidRDefault="00725EEC" w:rsidP="00C47725">
            <w:pPr>
              <w:widowControl w:val="0"/>
              <w:autoSpaceDE w:val="0"/>
              <w:autoSpaceDN w:val="0"/>
              <w:adjustRightInd w:val="0"/>
              <w:rPr>
                <w:rFonts w:ascii="Garamond" w:hAnsi="Garamond" w:cs="Calibri"/>
                <w:sz w:val="20"/>
                <w:szCs w:val="20"/>
              </w:rPr>
            </w:pPr>
          </w:p>
          <w:p w14:paraId="112756FB" w14:textId="77777777" w:rsidR="00725EEC" w:rsidRPr="00021BF7" w:rsidRDefault="00725EEC" w:rsidP="00C47725">
            <w:pPr>
              <w:widowControl w:val="0"/>
              <w:autoSpaceDE w:val="0"/>
              <w:autoSpaceDN w:val="0"/>
              <w:adjustRightInd w:val="0"/>
              <w:rPr>
                <w:rFonts w:ascii="Garamond" w:hAnsi="Garamond" w:cs="Calibri"/>
                <w:sz w:val="20"/>
                <w:szCs w:val="20"/>
              </w:rPr>
            </w:pPr>
            <w:r w:rsidRPr="00021BF7">
              <w:rPr>
                <w:rFonts w:ascii="Garamond" w:hAnsi="Garamond" w:cs="Calibri"/>
                <w:sz w:val="20"/>
                <w:szCs w:val="20"/>
              </w:rPr>
              <w:t>Действующего (ей) на основании    ___________________________________</w:t>
            </w:r>
          </w:p>
        </w:tc>
        <w:tc>
          <w:tcPr>
            <w:tcW w:w="7850" w:type="dxa"/>
            <w:gridSpan w:val="4"/>
            <w:tcMar>
              <w:top w:w="0" w:type="dxa"/>
              <w:left w:w="0" w:type="dxa"/>
              <w:bottom w:w="0" w:type="dxa"/>
              <w:right w:w="0" w:type="dxa"/>
            </w:tcMar>
          </w:tcPr>
          <w:p w14:paraId="2D4085E5" w14:textId="77777777" w:rsidR="00725EEC" w:rsidRPr="00021BF7" w:rsidRDefault="00725EEC" w:rsidP="00C47725">
            <w:pPr>
              <w:widowControl w:val="0"/>
              <w:autoSpaceDE w:val="0"/>
              <w:autoSpaceDN w:val="0"/>
              <w:adjustRightInd w:val="0"/>
              <w:rPr>
                <w:rFonts w:ascii="Garamond" w:hAnsi="Garamond" w:cs="Calibri"/>
                <w:sz w:val="16"/>
                <w:szCs w:val="16"/>
              </w:rPr>
            </w:pPr>
          </w:p>
          <w:p w14:paraId="1F5D6A33" w14:textId="77777777" w:rsidR="00725EEC" w:rsidRPr="00021BF7" w:rsidRDefault="00725EEC" w:rsidP="00C47725">
            <w:pPr>
              <w:widowControl w:val="0"/>
              <w:autoSpaceDE w:val="0"/>
              <w:autoSpaceDN w:val="0"/>
              <w:adjustRightInd w:val="0"/>
              <w:rPr>
                <w:rFonts w:ascii="Garamond" w:hAnsi="Garamond" w:cs="Calibri"/>
                <w:sz w:val="16"/>
                <w:szCs w:val="16"/>
              </w:rPr>
            </w:pPr>
          </w:p>
          <w:p w14:paraId="5DBFEF5B" w14:textId="77777777" w:rsidR="00725EEC" w:rsidRPr="00021BF7" w:rsidRDefault="00725EEC" w:rsidP="00C47725">
            <w:pPr>
              <w:widowControl w:val="0"/>
              <w:autoSpaceDE w:val="0"/>
              <w:autoSpaceDN w:val="0"/>
              <w:adjustRightInd w:val="0"/>
              <w:rPr>
                <w:rFonts w:ascii="Garamond" w:hAnsi="Garamond" w:cs="Calibri"/>
                <w:sz w:val="20"/>
                <w:szCs w:val="20"/>
              </w:rPr>
            </w:pPr>
            <w:r w:rsidRPr="00021BF7">
              <w:rPr>
                <w:rFonts w:ascii="Garamond" w:hAnsi="Garamond" w:cs="Calibri"/>
                <w:sz w:val="20"/>
                <w:szCs w:val="20"/>
              </w:rPr>
              <w:t xml:space="preserve">     По данным_______________________________________________________</w:t>
            </w:r>
          </w:p>
          <w:p w14:paraId="274E652E" w14:textId="77777777" w:rsidR="00725EEC" w:rsidRPr="00021BF7" w:rsidRDefault="00725EEC" w:rsidP="00C47725">
            <w:pPr>
              <w:widowControl w:val="0"/>
              <w:autoSpaceDE w:val="0"/>
              <w:autoSpaceDN w:val="0"/>
              <w:adjustRightInd w:val="0"/>
              <w:rPr>
                <w:rFonts w:ascii="Garamond" w:hAnsi="Garamond" w:cs="Calibri"/>
                <w:sz w:val="20"/>
                <w:szCs w:val="20"/>
              </w:rPr>
            </w:pPr>
            <w:r w:rsidRPr="00021BF7">
              <w:rPr>
                <w:rFonts w:ascii="Garamond" w:hAnsi="Garamond" w:cs="Calibri"/>
                <w:sz w:val="20"/>
                <w:szCs w:val="20"/>
              </w:rPr>
              <w:t xml:space="preserve">     </w:t>
            </w:r>
            <w:r>
              <w:rPr>
                <w:rFonts w:ascii="Garamond" w:hAnsi="Garamond" w:cs="Calibri"/>
                <w:sz w:val="20"/>
                <w:szCs w:val="20"/>
              </w:rPr>
              <w:t xml:space="preserve"> </w:t>
            </w:r>
            <w:r w:rsidRPr="00021BF7">
              <w:rPr>
                <w:rFonts w:ascii="Garamond" w:hAnsi="Garamond" w:cs="Calibri"/>
                <w:sz w:val="20"/>
                <w:szCs w:val="20"/>
              </w:rPr>
              <w:t>________________________________________________________________</w:t>
            </w:r>
          </w:p>
          <w:p w14:paraId="058C5780" w14:textId="77777777" w:rsidR="00725EEC" w:rsidRPr="00021BF7" w:rsidRDefault="00725EEC" w:rsidP="00C47725">
            <w:pPr>
              <w:widowControl w:val="0"/>
              <w:autoSpaceDE w:val="0"/>
              <w:autoSpaceDN w:val="0"/>
              <w:adjustRightInd w:val="0"/>
              <w:rPr>
                <w:rFonts w:ascii="Garamond" w:hAnsi="Garamond" w:cs="Calibri"/>
                <w:sz w:val="20"/>
                <w:szCs w:val="20"/>
              </w:rPr>
            </w:pPr>
            <w:r w:rsidRPr="00021BF7">
              <w:rPr>
                <w:rFonts w:ascii="Garamond" w:hAnsi="Garamond" w:cs="Calibri"/>
                <w:sz w:val="20"/>
                <w:szCs w:val="20"/>
              </w:rPr>
              <w:t xml:space="preserve">      </w:t>
            </w:r>
          </w:p>
          <w:p w14:paraId="74058F68" w14:textId="77777777" w:rsidR="00725EEC" w:rsidRPr="00021BF7" w:rsidRDefault="00725EEC" w:rsidP="00C47725">
            <w:pPr>
              <w:widowControl w:val="0"/>
              <w:autoSpaceDE w:val="0"/>
              <w:autoSpaceDN w:val="0"/>
              <w:adjustRightInd w:val="0"/>
              <w:rPr>
                <w:rFonts w:ascii="Garamond" w:hAnsi="Garamond" w:cs="Calibri"/>
                <w:sz w:val="20"/>
                <w:szCs w:val="20"/>
              </w:rPr>
            </w:pPr>
            <w:r w:rsidRPr="00021BF7">
              <w:rPr>
                <w:rFonts w:ascii="Garamond" w:hAnsi="Garamond" w:cs="Calibri"/>
                <w:sz w:val="20"/>
                <w:szCs w:val="20"/>
              </w:rPr>
              <w:t xml:space="preserve">     От______________________________________________________________</w:t>
            </w:r>
          </w:p>
          <w:p w14:paraId="145B74AE" w14:textId="77777777" w:rsidR="00725EEC" w:rsidRPr="00021BF7" w:rsidRDefault="00725EEC" w:rsidP="00C47725">
            <w:pPr>
              <w:widowControl w:val="0"/>
              <w:autoSpaceDE w:val="0"/>
              <w:autoSpaceDN w:val="0"/>
              <w:adjustRightInd w:val="0"/>
              <w:rPr>
                <w:rFonts w:ascii="Garamond" w:hAnsi="Garamond" w:cs="Calibri"/>
                <w:sz w:val="20"/>
                <w:szCs w:val="20"/>
              </w:rPr>
            </w:pPr>
            <w:r w:rsidRPr="00021BF7">
              <w:rPr>
                <w:rFonts w:ascii="Garamond" w:hAnsi="Garamond" w:cs="Calibri"/>
                <w:sz w:val="20"/>
                <w:szCs w:val="20"/>
              </w:rPr>
              <w:t xml:space="preserve">      </w:t>
            </w:r>
            <w:r w:rsidRPr="00021BF7">
              <w:rPr>
                <w:rFonts w:ascii="Garamond" w:eastAsia="Calibri" w:hAnsi="Garamond"/>
                <w:sz w:val="22"/>
                <w:szCs w:val="22"/>
                <w:lang w:eastAsia="en-US"/>
              </w:rPr>
              <w:t xml:space="preserve">                               </w:t>
            </w:r>
            <w:r w:rsidRPr="00021BF7">
              <w:rPr>
                <w:rFonts w:ascii="Garamond" w:eastAsia="Calibri" w:hAnsi="Garamond"/>
                <w:sz w:val="18"/>
                <w:szCs w:val="18"/>
                <w:lang w:eastAsia="en-US"/>
              </w:rPr>
              <w:t xml:space="preserve">(наименование Стороны 2)                </w:t>
            </w:r>
          </w:p>
          <w:p w14:paraId="13980045" w14:textId="77777777" w:rsidR="00725EEC" w:rsidRPr="00021BF7" w:rsidRDefault="00725EEC" w:rsidP="00C47725">
            <w:pPr>
              <w:widowControl w:val="0"/>
              <w:autoSpaceDE w:val="0"/>
              <w:autoSpaceDN w:val="0"/>
              <w:adjustRightInd w:val="0"/>
              <w:rPr>
                <w:rFonts w:ascii="Garamond" w:hAnsi="Garamond" w:cs="Calibri"/>
                <w:sz w:val="20"/>
                <w:szCs w:val="20"/>
              </w:rPr>
            </w:pPr>
            <w:r w:rsidRPr="00021BF7">
              <w:rPr>
                <w:rFonts w:ascii="Garamond" w:hAnsi="Garamond" w:cs="Calibri"/>
                <w:sz w:val="20"/>
                <w:szCs w:val="20"/>
              </w:rPr>
              <w:t xml:space="preserve">     ___________________________     _________________(_________________)</w:t>
            </w:r>
          </w:p>
          <w:p w14:paraId="494F0E5D" w14:textId="77777777" w:rsidR="00725EEC" w:rsidRPr="00021BF7" w:rsidRDefault="00725EEC" w:rsidP="00C47725">
            <w:pPr>
              <w:widowControl w:val="0"/>
              <w:autoSpaceDE w:val="0"/>
              <w:autoSpaceDN w:val="0"/>
              <w:adjustRightInd w:val="0"/>
              <w:rPr>
                <w:rFonts w:ascii="Garamond" w:hAnsi="Garamond" w:cs="Calibri"/>
                <w:sz w:val="20"/>
                <w:szCs w:val="20"/>
              </w:rPr>
            </w:pPr>
            <w:r w:rsidRPr="00021BF7">
              <w:rPr>
                <w:rFonts w:ascii="Garamond" w:hAnsi="Garamond" w:cs="Calibri"/>
                <w:sz w:val="20"/>
                <w:szCs w:val="20"/>
              </w:rPr>
              <w:t xml:space="preserve">      </w:t>
            </w:r>
          </w:p>
          <w:p w14:paraId="78E6E192" w14:textId="77777777" w:rsidR="00725EEC" w:rsidRPr="00021BF7" w:rsidRDefault="00725EEC" w:rsidP="00C47725">
            <w:pPr>
              <w:widowControl w:val="0"/>
              <w:autoSpaceDE w:val="0"/>
              <w:autoSpaceDN w:val="0"/>
              <w:adjustRightInd w:val="0"/>
              <w:rPr>
                <w:rFonts w:ascii="Garamond" w:hAnsi="Garamond" w:cs="Calibri"/>
                <w:sz w:val="20"/>
                <w:szCs w:val="20"/>
              </w:rPr>
            </w:pPr>
            <w:r w:rsidRPr="00021BF7">
              <w:rPr>
                <w:rFonts w:ascii="Garamond" w:hAnsi="Garamond" w:cs="Calibri"/>
                <w:sz w:val="20"/>
                <w:szCs w:val="20"/>
              </w:rPr>
              <w:t xml:space="preserve">      Действующего (ей) на основании    ___________________________________</w:t>
            </w:r>
          </w:p>
        </w:tc>
      </w:tr>
    </w:tbl>
    <w:p w14:paraId="61BA02A8" w14:textId="77777777" w:rsidR="00725EEC" w:rsidRDefault="00725EEC" w:rsidP="00725EEC">
      <w:pPr>
        <w:jc w:val="both"/>
        <w:sectPr w:rsidR="00725EEC" w:rsidSect="00C47725">
          <w:pgSz w:w="16838" w:h="11906" w:orient="landscape" w:code="9"/>
          <w:pgMar w:top="1418" w:right="1134" w:bottom="567" w:left="1134" w:header="567" w:footer="709" w:gutter="0"/>
          <w:cols w:space="708"/>
          <w:titlePg/>
          <w:docGrid w:linePitch="381"/>
        </w:sectPr>
      </w:pPr>
    </w:p>
    <w:p w14:paraId="23DC2F67" w14:textId="3A3E2C0A" w:rsidR="006C22D1" w:rsidRDefault="00B43A16" w:rsidP="006C22D1">
      <w:pPr>
        <w:tabs>
          <w:tab w:val="left" w:pos="10065"/>
        </w:tabs>
        <w:ind w:firstLine="709"/>
        <w:jc w:val="right"/>
        <w:rPr>
          <w:iCs/>
          <w:szCs w:val="28"/>
        </w:rPr>
      </w:pPr>
      <w:r>
        <w:rPr>
          <w:iCs/>
          <w:szCs w:val="28"/>
        </w:rPr>
        <w:lastRenderedPageBreak/>
        <w:t>Приложение №7</w:t>
      </w:r>
      <w:r w:rsidR="006C22D1">
        <w:rPr>
          <w:iCs/>
          <w:szCs w:val="28"/>
        </w:rPr>
        <w:t xml:space="preserve"> </w:t>
      </w:r>
    </w:p>
    <w:p w14:paraId="51133C69" w14:textId="77777777" w:rsidR="006C22D1" w:rsidRDefault="006C22D1" w:rsidP="006C22D1">
      <w:pPr>
        <w:jc w:val="right"/>
        <w:rPr>
          <w:sz w:val="26"/>
          <w:szCs w:val="26"/>
        </w:rPr>
      </w:pPr>
      <w:r>
        <w:rPr>
          <w:iCs/>
          <w:szCs w:val="28"/>
        </w:rPr>
        <w:t>К договору «___» _____ 20__ г.</w:t>
      </w:r>
    </w:p>
    <w:p w14:paraId="6A01789C" w14:textId="12BEC8A6" w:rsidR="006C22D1" w:rsidRDefault="0061143D" w:rsidP="006C22D1">
      <w:pPr>
        <w:jc w:val="center"/>
        <w:rPr>
          <w:sz w:val="26"/>
          <w:szCs w:val="26"/>
        </w:rPr>
      </w:pPr>
      <w:r>
        <w:rPr>
          <w:sz w:val="26"/>
          <w:szCs w:val="26"/>
        </w:rPr>
        <w:t>ФОРМА</w:t>
      </w:r>
    </w:p>
    <w:p w14:paraId="557CEB29" w14:textId="77777777" w:rsidR="006C22D1" w:rsidRPr="00CC1839" w:rsidRDefault="006C22D1" w:rsidP="006C22D1">
      <w:pPr>
        <w:jc w:val="center"/>
        <w:rPr>
          <w:sz w:val="26"/>
          <w:szCs w:val="26"/>
        </w:rPr>
      </w:pPr>
      <w:r w:rsidRPr="00CC1839">
        <w:rPr>
          <w:sz w:val="26"/>
          <w:szCs w:val="26"/>
        </w:rPr>
        <w:t xml:space="preserve">Акт № ___ </w:t>
      </w:r>
      <w:r w:rsidRPr="00CC1839">
        <w:rPr>
          <w:rStyle w:val="affa"/>
          <w:sz w:val="26"/>
          <w:szCs w:val="26"/>
        </w:rPr>
        <w:endnoteReference w:id="2"/>
      </w:r>
    </w:p>
    <w:p w14:paraId="345672B7" w14:textId="77777777" w:rsidR="006C22D1" w:rsidRPr="00CC1839" w:rsidRDefault="006C22D1" w:rsidP="006C22D1">
      <w:pPr>
        <w:jc w:val="center"/>
        <w:rPr>
          <w:sz w:val="26"/>
          <w:szCs w:val="26"/>
        </w:rPr>
      </w:pPr>
      <w:r>
        <w:rPr>
          <w:sz w:val="26"/>
          <w:szCs w:val="26"/>
        </w:rPr>
        <w:t>приема-передачи</w:t>
      </w:r>
      <w:r w:rsidRPr="00CC1839">
        <w:rPr>
          <w:sz w:val="26"/>
          <w:szCs w:val="26"/>
        </w:rPr>
        <w:t xml:space="preserve"> поставленного оборудования (продукции)</w:t>
      </w:r>
    </w:p>
    <w:p w14:paraId="737BA2C1" w14:textId="77777777" w:rsidR="006C22D1" w:rsidRPr="00CC1839" w:rsidRDefault="006C22D1" w:rsidP="006C22D1">
      <w:pPr>
        <w:jc w:val="center"/>
        <w:rPr>
          <w:sz w:val="26"/>
          <w:szCs w:val="26"/>
        </w:rPr>
      </w:pPr>
      <w:r w:rsidRPr="00CC1839">
        <w:rPr>
          <w:sz w:val="26"/>
          <w:szCs w:val="26"/>
        </w:rPr>
        <w:t>к договору от __________ № ___________</w:t>
      </w:r>
    </w:p>
    <w:p w14:paraId="691FC2DE" w14:textId="77777777" w:rsidR="006C22D1" w:rsidRPr="00CC1839" w:rsidRDefault="006C22D1" w:rsidP="006C22D1">
      <w:pPr>
        <w:jc w:val="center"/>
        <w:rPr>
          <w:sz w:val="26"/>
          <w:szCs w:val="26"/>
        </w:rPr>
      </w:pPr>
    </w:p>
    <w:p w14:paraId="0283A920" w14:textId="77777777" w:rsidR="006C22D1" w:rsidRPr="00CC1839" w:rsidRDefault="006C22D1" w:rsidP="006C22D1">
      <w:pPr>
        <w:jc w:val="both"/>
        <w:rPr>
          <w:sz w:val="26"/>
          <w:szCs w:val="26"/>
        </w:rPr>
      </w:pPr>
      <w:r w:rsidRPr="00CC1839">
        <w:rPr>
          <w:iCs/>
          <w:sz w:val="26"/>
          <w:szCs w:val="26"/>
        </w:rPr>
        <w:t xml:space="preserve">г. Заречный                                                            </w:t>
      </w:r>
      <w:r w:rsidRPr="00CC1839">
        <w:rPr>
          <w:rStyle w:val="af8"/>
          <w:sz w:val="26"/>
          <w:szCs w:val="26"/>
        </w:rPr>
        <w:t>“ ____” ____________  ______</w:t>
      </w:r>
    </w:p>
    <w:p w14:paraId="0FFBE860" w14:textId="77777777" w:rsidR="006C22D1" w:rsidRPr="00CC1839" w:rsidRDefault="006C22D1" w:rsidP="006C22D1">
      <w:pPr>
        <w:jc w:val="center"/>
        <w:rPr>
          <w:sz w:val="26"/>
          <w:szCs w:val="26"/>
        </w:rPr>
      </w:pPr>
    </w:p>
    <w:p w14:paraId="4E0E63BF" w14:textId="6A286EAF" w:rsidR="006C22D1" w:rsidRPr="00CC1839" w:rsidRDefault="006C22D1" w:rsidP="006C22D1">
      <w:pPr>
        <w:jc w:val="both"/>
        <w:rPr>
          <w:sz w:val="26"/>
          <w:szCs w:val="26"/>
        </w:rPr>
      </w:pPr>
      <w:r w:rsidRPr="00CC1839">
        <w:rPr>
          <w:sz w:val="26"/>
          <w:szCs w:val="26"/>
        </w:rPr>
        <w:t xml:space="preserve">____________________, именуемое в дальнейшем Поставщик в лице ___________________________, действующего на основании _____________, с одной стороны, и АО «Концерн Росэнергоатом», именуемое в дальнейшем Покупатель, в лице заместителя Генерального директора – директора филиала АО «Концерн Росэнергоатом» «Белоярская  атомная станция» Сидорова Ивана Ивановича, действующего на основании доверенности от 25.05.2015 г. № 1-3472, составили настоящий акт </w:t>
      </w:r>
      <w:r>
        <w:rPr>
          <w:sz w:val="26"/>
          <w:szCs w:val="26"/>
        </w:rPr>
        <w:t>приема-передачи</w:t>
      </w:r>
      <w:r w:rsidRPr="00CC1839">
        <w:rPr>
          <w:sz w:val="26"/>
          <w:szCs w:val="26"/>
        </w:rPr>
        <w:t xml:space="preserve"> поставленного оборудования  (далее – Ак</w:t>
      </w:r>
      <w:r w:rsidR="005325E1">
        <w:rPr>
          <w:sz w:val="26"/>
          <w:szCs w:val="26"/>
        </w:rPr>
        <w:t>т</w:t>
      </w:r>
      <w:r w:rsidRPr="00CC1839">
        <w:rPr>
          <w:sz w:val="26"/>
          <w:szCs w:val="26"/>
        </w:rPr>
        <w:t>) о нижеследующем:</w:t>
      </w:r>
    </w:p>
    <w:p w14:paraId="19158210" w14:textId="77777777" w:rsidR="006C22D1" w:rsidRPr="00CC1839" w:rsidRDefault="006C22D1" w:rsidP="006C22D1">
      <w:pPr>
        <w:jc w:val="both"/>
        <w:rPr>
          <w:sz w:val="26"/>
          <w:szCs w:val="26"/>
        </w:rPr>
      </w:pPr>
    </w:p>
    <w:p w14:paraId="692B53F6" w14:textId="77777777" w:rsidR="006C22D1" w:rsidRPr="00CC1839" w:rsidRDefault="006C22D1" w:rsidP="006C22D1">
      <w:pPr>
        <w:pStyle w:val="a9"/>
        <w:numPr>
          <w:ilvl w:val="0"/>
          <w:numId w:val="28"/>
        </w:numPr>
        <w:ind w:left="0" w:firstLine="567"/>
        <w:jc w:val="both"/>
        <w:rPr>
          <w:sz w:val="26"/>
          <w:szCs w:val="26"/>
        </w:rPr>
      </w:pPr>
      <w:r w:rsidRPr="00CC1839">
        <w:rPr>
          <w:sz w:val="26"/>
          <w:szCs w:val="26"/>
        </w:rPr>
        <w:t>В рамках заключенного договора от __________ № __________ Поставщиком поставлено, а Покупателем принято оборудование (продукция) в соответствии с Приложением № 1 к договору «Спецификация» п. ________</w:t>
      </w:r>
      <w:r w:rsidRPr="00CC1839">
        <w:rPr>
          <w:sz w:val="26"/>
          <w:szCs w:val="26"/>
        </w:rPr>
        <w:br/>
        <w:t>на общую сумму ______________ рублей, в том числе НДС ( __ %) ________ рублей.</w:t>
      </w:r>
    </w:p>
    <w:p w14:paraId="3E40EE64" w14:textId="77777777" w:rsidR="006C22D1" w:rsidRPr="00CC1839" w:rsidRDefault="006C22D1" w:rsidP="006C22D1">
      <w:pPr>
        <w:pStyle w:val="a9"/>
        <w:numPr>
          <w:ilvl w:val="0"/>
          <w:numId w:val="28"/>
        </w:numPr>
        <w:ind w:left="0" w:firstLine="567"/>
        <w:jc w:val="both"/>
        <w:rPr>
          <w:sz w:val="26"/>
          <w:szCs w:val="26"/>
        </w:rPr>
      </w:pPr>
      <w:r w:rsidRPr="00CC1839">
        <w:rPr>
          <w:sz w:val="26"/>
          <w:szCs w:val="26"/>
        </w:rPr>
        <w:t>Оборудование (продукция) принята Покупателем по количеству и качеству, прошла входной контроль Покупателя.</w:t>
      </w:r>
    </w:p>
    <w:p w14:paraId="5C064CFD" w14:textId="77777777" w:rsidR="006C22D1" w:rsidRPr="00CC1839" w:rsidRDefault="006C22D1" w:rsidP="006C22D1">
      <w:pPr>
        <w:pStyle w:val="a9"/>
        <w:numPr>
          <w:ilvl w:val="0"/>
          <w:numId w:val="28"/>
        </w:numPr>
        <w:ind w:left="0" w:firstLine="567"/>
        <w:jc w:val="both"/>
        <w:rPr>
          <w:sz w:val="26"/>
          <w:szCs w:val="26"/>
        </w:rPr>
      </w:pPr>
      <w:r w:rsidRPr="00CC1839">
        <w:rPr>
          <w:sz w:val="26"/>
          <w:szCs w:val="26"/>
        </w:rPr>
        <w:t>Право собственности и риск случайной гибели поставленного оборудования (Продукции) переходит к Покупателю с момента подписания настоящего акта.</w:t>
      </w:r>
    </w:p>
    <w:tbl>
      <w:tblPr>
        <w:tblW w:w="9676" w:type="dxa"/>
        <w:jc w:val="center"/>
        <w:tblLayout w:type="fixed"/>
        <w:tblLook w:val="0000" w:firstRow="0" w:lastRow="0" w:firstColumn="0" w:lastColumn="0" w:noHBand="0" w:noVBand="0"/>
      </w:tblPr>
      <w:tblGrid>
        <w:gridCol w:w="4248"/>
        <w:gridCol w:w="308"/>
        <w:gridCol w:w="458"/>
        <w:gridCol w:w="134"/>
        <w:gridCol w:w="4160"/>
        <w:gridCol w:w="368"/>
      </w:tblGrid>
      <w:tr w:rsidR="006C22D1" w:rsidRPr="002041A2" w14:paraId="7BBEECC8" w14:textId="77777777" w:rsidTr="00702011">
        <w:trPr>
          <w:gridAfter w:val="1"/>
          <w:wAfter w:w="368" w:type="dxa"/>
          <w:jc w:val="center"/>
        </w:trPr>
        <w:tc>
          <w:tcPr>
            <w:tcW w:w="4248" w:type="dxa"/>
          </w:tcPr>
          <w:p w14:paraId="251DA66F" w14:textId="77777777" w:rsidR="006C22D1" w:rsidRPr="002041A2" w:rsidRDefault="006C22D1" w:rsidP="002A3FF6">
            <w:pPr>
              <w:tabs>
                <w:tab w:val="left" w:pos="10065"/>
              </w:tabs>
              <w:ind w:firstLine="709"/>
              <w:jc w:val="both"/>
              <w:rPr>
                <w:sz w:val="24"/>
              </w:rPr>
            </w:pPr>
            <w:r w:rsidRPr="002041A2">
              <w:rPr>
                <w:sz w:val="24"/>
              </w:rPr>
              <w:t xml:space="preserve">ПОСТАВЩИК </w:t>
            </w:r>
          </w:p>
        </w:tc>
        <w:tc>
          <w:tcPr>
            <w:tcW w:w="900" w:type="dxa"/>
            <w:gridSpan w:val="3"/>
          </w:tcPr>
          <w:p w14:paraId="7D86C2AB" w14:textId="77777777" w:rsidR="006C22D1" w:rsidRPr="002041A2" w:rsidRDefault="006C22D1" w:rsidP="002A3FF6">
            <w:pPr>
              <w:tabs>
                <w:tab w:val="left" w:pos="10065"/>
              </w:tabs>
              <w:ind w:firstLine="709"/>
              <w:jc w:val="both"/>
              <w:rPr>
                <w:b/>
                <w:sz w:val="24"/>
              </w:rPr>
            </w:pPr>
          </w:p>
        </w:tc>
        <w:tc>
          <w:tcPr>
            <w:tcW w:w="4160" w:type="dxa"/>
          </w:tcPr>
          <w:p w14:paraId="35E70BDD" w14:textId="77777777" w:rsidR="006C22D1" w:rsidRPr="002041A2" w:rsidRDefault="006C22D1" w:rsidP="002A3FF6">
            <w:pPr>
              <w:tabs>
                <w:tab w:val="left" w:pos="10065"/>
              </w:tabs>
              <w:ind w:firstLine="709"/>
              <w:jc w:val="both"/>
              <w:rPr>
                <w:sz w:val="24"/>
              </w:rPr>
            </w:pPr>
            <w:r w:rsidRPr="002041A2">
              <w:rPr>
                <w:sz w:val="24"/>
              </w:rPr>
              <w:t xml:space="preserve">ПОКУПАТЕЛЬ </w:t>
            </w:r>
          </w:p>
        </w:tc>
      </w:tr>
      <w:tr w:rsidR="006C22D1" w:rsidRPr="008A4385" w14:paraId="059885EE" w14:textId="77777777" w:rsidTr="00702011">
        <w:trPr>
          <w:gridAfter w:val="1"/>
          <w:wAfter w:w="368" w:type="dxa"/>
          <w:jc w:val="center"/>
        </w:trPr>
        <w:tc>
          <w:tcPr>
            <w:tcW w:w="4248" w:type="dxa"/>
          </w:tcPr>
          <w:p w14:paraId="668EAA24" w14:textId="77777777" w:rsidR="006C22D1" w:rsidRPr="0082720B" w:rsidRDefault="006C22D1" w:rsidP="002A3FF6">
            <w:pPr>
              <w:tabs>
                <w:tab w:val="left" w:pos="10065"/>
              </w:tabs>
              <w:ind w:firstLine="709"/>
              <w:jc w:val="both"/>
              <w:rPr>
                <w:sz w:val="24"/>
              </w:rPr>
            </w:pPr>
            <w:r w:rsidRPr="0082720B">
              <w:rPr>
                <w:sz w:val="24"/>
              </w:rPr>
              <w:t>___________________________</w:t>
            </w:r>
          </w:p>
          <w:p w14:paraId="0A222017" w14:textId="77777777" w:rsidR="006C22D1" w:rsidRPr="008A4385" w:rsidRDefault="006C22D1" w:rsidP="002A3FF6">
            <w:pPr>
              <w:tabs>
                <w:tab w:val="left" w:pos="10065"/>
              </w:tabs>
              <w:ind w:firstLine="709"/>
              <w:jc w:val="both"/>
              <w:rPr>
                <w:sz w:val="24"/>
                <w:vertAlign w:val="superscript"/>
              </w:rPr>
            </w:pPr>
            <w:r w:rsidRPr="008A4385">
              <w:rPr>
                <w:sz w:val="24"/>
                <w:vertAlign w:val="superscript"/>
              </w:rPr>
              <w:t>наименование юридического лица</w:t>
            </w:r>
          </w:p>
          <w:p w14:paraId="5A35D33E" w14:textId="77777777" w:rsidR="006C22D1" w:rsidRPr="009C02EC" w:rsidRDefault="006C22D1" w:rsidP="002A3FF6">
            <w:pPr>
              <w:tabs>
                <w:tab w:val="left" w:pos="10065"/>
              </w:tabs>
              <w:ind w:firstLine="709"/>
              <w:jc w:val="both"/>
              <w:rPr>
                <w:sz w:val="20"/>
                <w:szCs w:val="20"/>
              </w:rPr>
            </w:pPr>
            <w:r w:rsidRPr="009C02EC">
              <w:rPr>
                <w:sz w:val="20"/>
                <w:szCs w:val="20"/>
              </w:rPr>
              <w:t>___________________________</w:t>
            </w:r>
          </w:p>
          <w:p w14:paraId="5DF5D6E6" w14:textId="77777777" w:rsidR="006C22D1" w:rsidRPr="008A4385" w:rsidRDefault="006C22D1" w:rsidP="002A3FF6">
            <w:pPr>
              <w:tabs>
                <w:tab w:val="left" w:pos="10065"/>
              </w:tabs>
              <w:ind w:firstLine="709"/>
              <w:jc w:val="both"/>
              <w:rPr>
                <w:sz w:val="24"/>
                <w:vertAlign w:val="superscript"/>
              </w:rPr>
            </w:pPr>
            <w:r w:rsidRPr="008A4385">
              <w:rPr>
                <w:sz w:val="24"/>
                <w:vertAlign w:val="superscript"/>
              </w:rPr>
              <w:t>почтовый индекс, адрес, телефон, факс, телетайп</w:t>
            </w:r>
          </w:p>
          <w:p w14:paraId="3B422C8B" w14:textId="77777777" w:rsidR="006C22D1" w:rsidRPr="009C02EC" w:rsidRDefault="006C22D1" w:rsidP="002A3FF6">
            <w:pPr>
              <w:tabs>
                <w:tab w:val="left" w:pos="10065"/>
              </w:tabs>
              <w:ind w:firstLine="709"/>
              <w:jc w:val="both"/>
              <w:rPr>
                <w:sz w:val="20"/>
                <w:szCs w:val="20"/>
              </w:rPr>
            </w:pPr>
            <w:r w:rsidRPr="009C02EC">
              <w:rPr>
                <w:sz w:val="20"/>
                <w:szCs w:val="20"/>
              </w:rPr>
              <w:t>___________________________</w:t>
            </w:r>
          </w:p>
          <w:p w14:paraId="74B3950D" w14:textId="77777777" w:rsidR="006C22D1" w:rsidRPr="008A4385" w:rsidRDefault="006C22D1" w:rsidP="002A3FF6">
            <w:pPr>
              <w:tabs>
                <w:tab w:val="left" w:pos="10065"/>
              </w:tabs>
              <w:ind w:firstLine="709"/>
              <w:jc w:val="both"/>
              <w:rPr>
                <w:sz w:val="24"/>
                <w:vertAlign w:val="superscript"/>
              </w:rPr>
            </w:pPr>
            <w:r w:rsidRPr="008A4385">
              <w:rPr>
                <w:sz w:val="24"/>
                <w:vertAlign w:val="superscript"/>
              </w:rPr>
              <w:t>ИНН, КПП, р/cчет, кор/счет, БИК, коды ОКВЭД,ОКПО</w:t>
            </w:r>
          </w:p>
        </w:tc>
        <w:tc>
          <w:tcPr>
            <w:tcW w:w="900" w:type="dxa"/>
            <w:gridSpan w:val="3"/>
          </w:tcPr>
          <w:p w14:paraId="286A1BA5" w14:textId="77777777" w:rsidR="006C22D1" w:rsidRPr="008A4385" w:rsidRDefault="006C22D1" w:rsidP="002A3FF6">
            <w:pPr>
              <w:tabs>
                <w:tab w:val="left" w:pos="10065"/>
              </w:tabs>
              <w:ind w:firstLine="709"/>
              <w:jc w:val="both"/>
              <w:rPr>
                <w:sz w:val="24"/>
              </w:rPr>
            </w:pPr>
          </w:p>
        </w:tc>
        <w:tc>
          <w:tcPr>
            <w:tcW w:w="4160" w:type="dxa"/>
          </w:tcPr>
          <w:p w14:paraId="09B34F74" w14:textId="77777777" w:rsidR="006C22D1" w:rsidRPr="0082720B" w:rsidRDefault="006C22D1" w:rsidP="002A3FF6">
            <w:pPr>
              <w:tabs>
                <w:tab w:val="left" w:pos="10065"/>
              </w:tabs>
              <w:ind w:firstLine="709"/>
              <w:jc w:val="both"/>
              <w:rPr>
                <w:sz w:val="24"/>
              </w:rPr>
            </w:pPr>
            <w:r w:rsidRPr="0082720B">
              <w:rPr>
                <w:sz w:val="24"/>
              </w:rPr>
              <w:t>__________________________</w:t>
            </w:r>
          </w:p>
          <w:p w14:paraId="3EFBC5B2" w14:textId="77777777" w:rsidR="006C22D1" w:rsidRPr="008A4385" w:rsidRDefault="006C22D1" w:rsidP="002A3FF6">
            <w:pPr>
              <w:tabs>
                <w:tab w:val="left" w:pos="10065"/>
              </w:tabs>
              <w:ind w:firstLine="709"/>
              <w:jc w:val="both"/>
              <w:rPr>
                <w:sz w:val="24"/>
                <w:vertAlign w:val="superscript"/>
              </w:rPr>
            </w:pPr>
            <w:r w:rsidRPr="008A4385">
              <w:rPr>
                <w:sz w:val="24"/>
                <w:vertAlign w:val="superscript"/>
              </w:rPr>
              <w:t>наименование юридического лица</w:t>
            </w:r>
          </w:p>
          <w:p w14:paraId="5BDC0C1D" w14:textId="77777777" w:rsidR="006C22D1" w:rsidRPr="009C02EC" w:rsidRDefault="006C22D1" w:rsidP="002A3FF6">
            <w:pPr>
              <w:tabs>
                <w:tab w:val="left" w:pos="10065"/>
              </w:tabs>
              <w:ind w:firstLine="709"/>
              <w:jc w:val="both"/>
              <w:rPr>
                <w:sz w:val="20"/>
                <w:szCs w:val="20"/>
              </w:rPr>
            </w:pPr>
            <w:r w:rsidRPr="009C02EC">
              <w:rPr>
                <w:sz w:val="20"/>
                <w:szCs w:val="20"/>
              </w:rPr>
              <w:t>__________________________</w:t>
            </w:r>
          </w:p>
          <w:p w14:paraId="23C99532" w14:textId="77777777" w:rsidR="006C22D1" w:rsidRPr="008A4385" w:rsidRDefault="006C22D1" w:rsidP="002A3FF6">
            <w:pPr>
              <w:tabs>
                <w:tab w:val="left" w:pos="10065"/>
              </w:tabs>
              <w:ind w:firstLine="709"/>
              <w:jc w:val="both"/>
              <w:rPr>
                <w:sz w:val="24"/>
                <w:vertAlign w:val="superscript"/>
              </w:rPr>
            </w:pPr>
            <w:r w:rsidRPr="008A4385">
              <w:rPr>
                <w:sz w:val="24"/>
                <w:vertAlign w:val="superscript"/>
              </w:rPr>
              <w:t>почтовый индекс, адрес, телефон, факс, телетайп</w:t>
            </w:r>
          </w:p>
          <w:p w14:paraId="076D5EC8" w14:textId="77777777" w:rsidR="006C22D1" w:rsidRPr="009C02EC" w:rsidRDefault="006C22D1" w:rsidP="002A3FF6">
            <w:pPr>
              <w:tabs>
                <w:tab w:val="left" w:pos="10065"/>
              </w:tabs>
              <w:ind w:firstLine="709"/>
              <w:jc w:val="both"/>
              <w:rPr>
                <w:sz w:val="20"/>
                <w:szCs w:val="20"/>
              </w:rPr>
            </w:pPr>
            <w:r w:rsidRPr="009C02EC">
              <w:rPr>
                <w:sz w:val="20"/>
                <w:szCs w:val="20"/>
              </w:rPr>
              <w:t>__________________________</w:t>
            </w:r>
          </w:p>
          <w:p w14:paraId="09D9DA4E" w14:textId="77777777" w:rsidR="006C22D1" w:rsidRPr="008A4385" w:rsidRDefault="006C22D1" w:rsidP="002A3FF6">
            <w:pPr>
              <w:tabs>
                <w:tab w:val="left" w:pos="10065"/>
              </w:tabs>
              <w:ind w:firstLine="709"/>
              <w:jc w:val="both"/>
              <w:rPr>
                <w:sz w:val="24"/>
                <w:vertAlign w:val="superscript"/>
              </w:rPr>
            </w:pPr>
            <w:r w:rsidRPr="008A4385">
              <w:rPr>
                <w:sz w:val="24"/>
                <w:vertAlign w:val="superscript"/>
              </w:rPr>
              <w:t>ИНН, КПП, р/cчет, кор/счет, БИК, коды ОКВЭД,ОКПО</w:t>
            </w:r>
          </w:p>
        </w:tc>
      </w:tr>
      <w:tr w:rsidR="006C22D1" w:rsidRPr="008A4385" w14:paraId="3AFAF349" w14:textId="77777777" w:rsidTr="00702011">
        <w:trPr>
          <w:jc w:val="center"/>
        </w:trPr>
        <w:tc>
          <w:tcPr>
            <w:tcW w:w="4556" w:type="dxa"/>
            <w:gridSpan w:val="2"/>
          </w:tcPr>
          <w:p w14:paraId="4756B9A7" w14:textId="77777777" w:rsidR="006C22D1" w:rsidRPr="008A4385" w:rsidRDefault="006C22D1" w:rsidP="002A3FF6">
            <w:pPr>
              <w:tabs>
                <w:tab w:val="left" w:pos="10065"/>
              </w:tabs>
              <w:ind w:firstLine="709"/>
              <w:jc w:val="both"/>
              <w:rPr>
                <w:sz w:val="24"/>
              </w:rPr>
            </w:pPr>
            <w:r w:rsidRPr="008A4385">
              <w:rPr>
                <w:sz w:val="24"/>
              </w:rPr>
              <w:t xml:space="preserve">От ПОСТАВЩИКА </w:t>
            </w:r>
          </w:p>
        </w:tc>
        <w:tc>
          <w:tcPr>
            <w:tcW w:w="458" w:type="dxa"/>
          </w:tcPr>
          <w:p w14:paraId="651D0C5D" w14:textId="77777777" w:rsidR="006C22D1" w:rsidRPr="008A4385" w:rsidRDefault="006C22D1" w:rsidP="002A3FF6">
            <w:pPr>
              <w:tabs>
                <w:tab w:val="left" w:pos="10065"/>
              </w:tabs>
              <w:ind w:firstLine="709"/>
              <w:jc w:val="both"/>
              <w:rPr>
                <w:sz w:val="24"/>
              </w:rPr>
            </w:pPr>
          </w:p>
        </w:tc>
        <w:tc>
          <w:tcPr>
            <w:tcW w:w="4662" w:type="dxa"/>
            <w:gridSpan w:val="3"/>
          </w:tcPr>
          <w:p w14:paraId="26703DAE" w14:textId="77777777" w:rsidR="006C22D1" w:rsidRPr="008A4385" w:rsidRDefault="006C22D1" w:rsidP="002A3FF6">
            <w:pPr>
              <w:tabs>
                <w:tab w:val="left" w:pos="10065"/>
              </w:tabs>
              <w:ind w:firstLine="709"/>
              <w:jc w:val="both"/>
              <w:rPr>
                <w:sz w:val="24"/>
              </w:rPr>
            </w:pPr>
            <w:r w:rsidRPr="008A4385">
              <w:rPr>
                <w:sz w:val="24"/>
              </w:rPr>
              <w:t>От ПОКУПАТЕЛЯ</w:t>
            </w:r>
          </w:p>
        </w:tc>
      </w:tr>
      <w:tr w:rsidR="006C22D1" w:rsidRPr="008A4385" w14:paraId="4D1FE741" w14:textId="77777777" w:rsidTr="00702011">
        <w:trPr>
          <w:jc w:val="center"/>
        </w:trPr>
        <w:tc>
          <w:tcPr>
            <w:tcW w:w="4556" w:type="dxa"/>
            <w:gridSpan w:val="2"/>
          </w:tcPr>
          <w:p w14:paraId="4853FE67" w14:textId="77777777" w:rsidR="006C22D1" w:rsidRPr="0082720B" w:rsidRDefault="006C22D1" w:rsidP="002A3FF6">
            <w:pPr>
              <w:tabs>
                <w:tab w:val="left" w:pos="10065"/>
              </w:tabs>
              <w:ind w:firstLine="709"/>
              <w:jc w:val="both"/>
              <w:rPr>
                <w:sz w:val="24"/>
              </w:rPr>
            </w:pPr>
            <w:r w:rsidRPr="0082720B">
              <w:rPr>
                <w:sz w:val="24"/>
              </w:rPr>
              <w:t>______________________________</w:t>
            </w:r>
          </w:p>
          <w:p w14:paraId="595388D0" w14:textId="77777777" w:rsidR="006C22D1" w:rsidRPr="008A4385" w:rsidRDefault="006C22D1" w:rsidP="002A3FF6">
            <w:pPr>
              <w:tabs>
                <w:tab w:val="left" w:pos="10065"/>
              </w:tabs>
              <w:ind w:firstLine="709"/>
              <w:jc w:val="both"/>
              <w:rPr>
                <w:sz w:val="24"/>
                <w:vertAlign w:val="superscript"/>
              </w:rPr>
            </w:pPr>
            <w:r w:rsidRPr="008A4385">
              <w:rPr>
                <w:sz w:val="24"/>
                <w:vertAlign w:val="superscript"/>
              </w:rPr>
              <w:t>должность</w:t>
            </w:r>
          </w:p>
          <w:p w14:paraId="74B473C4" w14:textId="77777777" w:rsidR="006C22D1" w:rsidRPr="00CC1839" w:rsidRDefault="006C22D1" w:rsidP="002A3FF6">
            <w:pPr>
              <w:tabs>
                <w:tab w:val="left" w:pos="10065"/>
              </w:tabs>
              <w:ind w:firstLine="709"/>
              <w:jc w:val="both"/>
              <w:rPr>
                <w:sz w:val="20"/>
                <w:szCs w:val="20"/>
              </w:rPr>
            </w:pPr>
            <w:r w:rsidRPr="00CC1839">
              <w:rPr>
                <w:sz w:val="20"/>
                <w:szCs w:val="20"/>
              </w:rPr>
              <w:t>____________________</w:t>
            </w:r>
          </w:p>
          <w:p w14:paraId="49CA2F19" w14:textId="77777777" w:rsidR="006C22D1" w:rsidRPr="008A4385" w:rsidRDefault="006C22D1" w:rsidP="002A3FF6">
            <w:pPr>
              <w:tabs>
                <w:tab w:val="left" w:pos="10065"/>
              </w:tabs>
              <w:ind w:firstLine="709"/>
              <w:jc w:val="both"/>
              <w:rPr>
                <w:sz w:val="24"/>
                <w:vertAlign w:val="superscript"/>
              </w:rPr>
            </w:pPr>
            <w:r w:rsidRPr="008A4385">
              <w:rPr>
                <w:sz w:val="24"/>
                <w:vertAlign w:val="superscript"/>
              </w:rPr>
              <w:t>подпись</w:t>
            </w:r>
          </w:p>
          <w:p w14:paraId="6C7DA686" w14:textId="77777777" w:rsidR="006C22D1" w:rsidRPr="00CC1839" w:rsidRDefault="006C22D1" w:rsidP="002A3FF6">
            <w:pPr>
              <w:tabs>
                <w:tab w:val="left" w:pos="10065"/>
              </w:tabs>
              <w:ind w:firstLine="709"/>
              <w:jc w:val="both"/>
              <w:rPr>
                <w:bCs/>
                <w:sz w:val="20"/>
                <w:szCs w:val="20"/>
              </w:rPr>
            </w:pPr>
            <w:r w:rsidRPr="00CC1839">
              <w:rPr>
                <w:bCs/>
                <w:sz w:val="20"/>
                <w:szCs w:val="20"/>
              </w:rPr>
              <w:t>______________________________</w:t>
            </w:r>
          </w:p>
          <w:p w14:paraId="2B6A57B8" w14:textId="77777777" w:rsidR="006C22D1" w:rsidRPr="008A4385" w:rsidRDefault="006C22D1" w:rsidP="002A3FF6">
            <w:pPr>
              <w:tabs>
                <w:tab w:val="left" w:pos="10065"/>
              </w:tabs>
              <w:ind w:firstLine="709"/>
              <w:jc w:val="both"/>
              <w:rPr>
                <w:sz w:val="24"/>
                <w:vertAlign w:val="superscript"/>
              </w:rPr>
            </w:pPr>
            <w:r w:rsidRPr="008A4385">
              <w:rPr>
                <w:sz w:val="24"/>
                <w:vertAlign w:val="superscript"/>
              </w:rPr>
              <w:t>расшифровка подписи</w:t>
            </w:r>
          </w:p>
          <w:p w14:paraId="29B3FD0B" w14:textId="77777777" w:rsidR="006C22D1" w:rsidRPr="008A4385" w:rsidRDefault="006C22D1" w:rsidP="002A3FF6">
            <w:pPr>
              <w:tabs>
                <w:tab w:val="left" w:pos="10065"/>
              </w:tabs>
              <w:ind w:firstLine="709"/>
              <w:jc w:val="both"/>
              <w:rPr>
                <w:sz w:val="24"/>
              </w:rPr>
            </w:pPr>
            <w:r w:rsidRPr="008A4385">
              <w:rPr>
                <w:sz w:val="24"/>
              </w:rPr>
              <w:t>“_____”________________  200__г.</w:t>
            </w:r>
          </w:p>
          <w:p w14:paraId="78FF689B" w14:textId="77777777" w:rsidR="006C22D1" w:rsidRPr="008A4385" w:rsidRDefault="006C22D1" w:rsidP="002A3FF6">
            <w:pPr>
              <w:pStyle w:val="4"/>
              <w:tabs>
                <w:tab w:val="left" w:pos="10065"/>
              </w:tabs>
              <w:spacing w:before="0" w:after="0"/>
              <w:ind w:firstLine="709"/>
              <w:rPr>
                <w:rFonts w:ascii="Times New Roman" w:hAnsi="Times New Roman"/>
                <w:b w:val="0"/>
                <w:sz w:val="24"/>
              </w:rPr>
            </w:pPr>
            <w:r w:rsidRPr="008A4385">
              <w:rPr>
                <w:rFonts w:ascii="Times New Roman" w:hAnsi="Times New Roman"/>
                <w:b w:val="0"/>
                <w:sz w:val="24"/>
              </w:rPr>
              <w:t>М.П</w:t>
            </w:r>
          </w:p>
          <w:p w14:paraId="795D0BCD" w14:textId="77777777" w:rsidR="006C22D1" w:rsidRPr="008A4385" w:rsidRDefault="006C22D1" w:rsidP="002A3FF6">
            <w:pPr>
              <w:tabs>
                <w:tab w:val="left" w:pos="10065"/>
              </w:tabs>
              <w:ind w:firstLine="709"/>
              <w:jc w:val="both"/>
              <w:rPr>
                <w:sz w:val="24"/>
              </w:rPr>
            </w:pPr>
          </w:p>
        </w:tc>
        <w:tc>
          <w:tcPr>
            <w:tcW w:w="458" w:type="dxa"/>
          </w:tcPr>
          <w:p w14:paraId="019A9D4E" w14:textId="77777777" w:rsidR="006C22D1" w:rsidRPr="008A4385" w:rsidRDefault="006C22D1" w:rsidP="002A3FF6">
            <w:pPr>
              <w:pStyle w:val="33"/>
              <w:keepNext w:val="0"/>
              <w:tabs>
                <w:tab w:val="left" w:pos="10065"/>
              </w:tabs>
              <w:ind w:firstLine="709"/>
              <w:jc w:val="both"/>
              <w:rPr>
                <w:sz w:val="24"/>
              </w:rPr>
            </w:pPr>
          </w:p>
        </w:tc>
        <w:tc>
          <w:tcPr>
            <w:tcW w:w="4662" w:type="dxa"/>
            <w:gridSpan w:val="3"/>
          </w:tcPr>
          <w:p w14:paraId="2391671F" w14:textId="77777777" w:rsidR="006C22D1" w:rsidRPr="0082720B" w:rsidRDefault="006C22D1" w:rsidP="002A3FF6">
            <w:pPr>
              <w:tabs>
                <w:tab w:val="left" w:pos="10065"/>
              </w:tabs>
              <w:ind w:firstLine="709"/>
              <w:jc w:val="both"/>
              <w:rPr>
                <w:sz w:val="24"/>
              </w:rPr>
            </w:pPr>
            <w:r w:rsidRPr="0082720B">
              <w:rPr>
                <w:sz w:val="24"/>
              </w:rPr>
              <w:t>______________________________</w:t>
            </w:r>
          </w:p>
          <w:p w14:paraId="1C2DC311" w14:textId="77777777" w:rsidR="006C22D1" w:rsidRPr="008A4385" w:rsidRDefault="006C22D1" w:rsidP="002A3FF6">
            <w:pPr>
              <w:tabs>
                <w:tab w:val="left" w:pos="10065"/>
              </w:tabs>
              <w:ind w:firstLine="709"/>
              <w:jc w:val="both"/>
              <w:rPr>
                <w:sz w:val="24"/>
                <w:vertAlign w:val="superscript"/>
              </w:rPr>
            </w:pPr>
            <w:r w:rsidRPr="008A4385">
              <w:rPr>
                <w:sz w:val="24"/>
                <w:vertAlign w:val="superscript"/>
              </w:rPr>
              <w:t>должность</w:t>
            </w:r>
          </w:p>
          <w:p w14:paraId="22A12800" w14:textId="77777777" w:rsidR="006C22D1" w:rsidRPr="00CC1839" w:rsidRDefault="006C22D1" w:rsidP="002A3FF6">
            <w:pPr>
              <w:tabs>
                <w:tab w:val="left" w:pos="10065"/>
              </w:tabs>
              <w:ind w:firstLine="709"/>
              <w:jc w:val="both"/>
              <w:rPr>
                <w:sz w:val="20"/>
                <w:szCs w:val="20"/>
              </w:rPr>
            </w:pPr>
            <w:r w:rsidRPr="00CC1839">
              <w:rPr>
                <w:sz w:val="20"/>
                <w:szCs w:val="20"/>
              </w:rPr>
              <w:t>____________________</w:t>
            </w:r>
          </w:p>
          <w:p w14:paraId="1B884867" w14:textId="77777777" w:rsidR="006C22D1" w:rsidRPr="008A4385" w:rsidRDefault="006C22D1" w:rsidP="002A3FF6">
            <w:pPr>
              <w:tabs>
                <w:tab w:val="left" w:pos="10065"/>
              </w:tabs>
              <w:ind w:firstLine="709"/>
              <w:jc w:val="both"/>
              <w:rPr>
                <w:sz w:val="24"/>
                <w:vertAlign w:val="superscript"/>
              </w:rPr>
            </w:pPr>
            <w:r w:rsidRPr="008A4385">
              <w:rPr>
                <w:sz w:val="24"/>
                <w:vertAlign w:val="superscript"/>
              </w:rPr>
              <w:t>подпись</w:t>
            </w:r>
          </w:p>
          <w:p w14:paraId="564E62AF" w14:textId="77777777" w:rsidR="006C22D1" w:rsidRPr="00CC1839" w:rsidRDefault="006C22D1" w:rsidP="002A3FF6">
            <w:pPr>
              <w:tabs>
                <w:tab w:val="left" w:pos="10065"/>
              </w:tabs>
              <w:ind w:firstLine="709"/>
              <w:jc w:val="both"/>
              <w:rPr>
                <w:bCs/>
                <w:sz w:val="20"/>
                <w:szCs w:val="20"/>
              </w:rPr>
            </w:pPr>
            <w:r w:rsidRPr="00CC1839">
              <w:rPr>
                <w:bCs/>
                <w:sz w:val="20"/>
                <w:szCs w:val="20"/>
              </w:rPr>
              <w:t>______________________________</w:t>
            </w:r>
          </w:p>
          <w:p w14:paraId="182CABCE" w14:textId="77777777" w:rsidR="006C22D1" w:rsidRPr="008A4385" w:rsidRDefault="006C22D1" w:rsidP="002A3FF6">
            <w:pPr>
              <w:tabs>
                <w:tab w:val="left" w:pos="10065"/>
              </w:tabs>
              <w:ind w:firstLine="709"/>
              <w:jc w:val="both"/>
              <w:rPr>
                <w:sz w:val="24"/>
                <w:vertAlign w:val="superscript"/>
              </w:rPr>
            </w:pPr>
            <w:r w:rsidRPr="008A4385">
              <w:rPr>
                <w:sz w:val="24"/>
                <w:vertAlign w:val="superscript"/>
              </w:rPr>
              <w:t>расшифровка подписи</w:t>
            </w:r>
          </w:p>
          <w:p w14:paraId="04C7C000" w14:textId="77777777" w:rsidR="006C22D1" w:rsidRPr="008A4385" w:rsidRDefault="006C22D1" w:rsidP="002A3FF6">
            <w:pPr>
              <w:tabs>
                <w:tab w:val="left" w:pos="10065"/>
              </w:tabs>
              <w:ind w:firstLine="709"/>
              <w:jc w:val="both"/>
              <w:rPr>
                <w:sz w:val="24"/>
              </w:rPr>
            </w:pPr>
            <w:r w:rsidRPr="008A4385">
              <w:rPr>
                <w:sz w:val="24"/>
              </w:rPr>
              <w:t>“_____”________________  200__ г.</w:t>
            </w:r>
          </w:p>
          <w:p w14:paraId="7E1D8262" w14:textId="77777777" w:rsidR="006C22D1" w:rsidRPr="008A4385" w:rsidRDefault="006C22D1" w:rsidP="002A3FF6">
            <w:pPr>
              <w:pStyle w:val="7"/>
              <w:tabs>
                <w:tab w:val="left" w:pos="10065"/>
              </w:tabs>
              <w:spacing w:before="0" w:after="0"/>
              <w:ind w:firstLine="709"/>
              <w:rPr>
                <w:rFonts w:ascii="Times New Roman" w:hAnsi="Times New Roman"/>
              </w:rPr>
            </w:pPr>
            <w:r w:rsidRPr="008A4385">
              <w:rPr>
                <w:rFonts w:ascii="Times New Roman" w:hAnsi="Times New Roman"/>
              </w:rPr>
              <w:t>М.П</w:t>
            </w:r>
          </w:p>
        </w:tc>
      </w:tr>
    </w:tbl>
    <w:p w14:paraId="3804BEFF" w14:textId="77777777" w:rsidR="00725EEC" w:rsidRPr="0082720B" w:rsidRDefault="00725EEC" w:rsidP="00B67070">
      <w:pPr>
        <w:tabs>
          <w:tab w:val="left" w:pos="10065"/>
        </w:tabs>
        <w:jc w:val="right"/>
        <w:rPr>
          <w:sz w:val="24"/>
        </w:rPr>
      </w:pPr>
    </w:p>
    <w:sectPr w:rsidR="00725EEC" w:rsidRPr="0082720B" w:rsidSect="002A3FF6">
      <w:pgSz w:w="11906" w:h="16838"/>
      <w:pgMar w:top="993" w:right="707" w:bottom="993"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86FA88" w14:textId="77777777" w:rsidR="00241251" w:rsidRDefault="00241251" w:rsidP="00677F89">
      <w:r>
        <w:separator/>
      </w:r>
    </w:p>
  </w:endnote>
  <w:endnote w:type="continuationSeparator" w:id="0">
    <w:p w14:paraId="2ABC23F7" w14:textId="77777777" w:rsidR="00241251" w:rsidRDefault="00241251" w:rsidP="00677F89">
      <w:r>
        <w:continuationSeparator/>
      </w:r>
    </w:p>
  </w:endnote>
  <w:endnote w:type="continuationNotice" w:id="1">
    <w:p w14:paraId="737158A6" w14:textId="77777777" w:rsidR="00241251" w:rsidRDefault="00241251"/>
  </w:endnote>
  <w:endnote w:id="2">
    <w:p w14:paraId="44DB0534" w14:textId="07BE3792" w:rsidR="005E63C0" w:rsidRDefault="005E63C0" w:rsidP="006C22D1">
      <w:pPr>
        <w:pStyle w:val="aff8"/>
      </w:pPr>
      <w:r>
        <w:rPr>
          <w:rStyle w:val="affa"/>
        </w:rPr>
        <w:endnoteRef/>
      </w:r>
      <w:r>
        <w:t xml:space="preserve"> Акт приема-передачи оборудования подписывается только после подписания акта входного контроля без замечаний.</w:t>
      </w:r>
    </w:p>
    <w:p w14:paraId="1767D4B9" w14:textId="77777777" w:rsidR="00B43A16" w:rsidRDefault="00B43A16" w:rsidP="006C22D1">
      <w:pPr>
        <w:pStyle w:val="aff8"/>
      </w:pPr>
    </w:p>
    <w:p w14:paraId="084FB1CF" w14:textId="77777777" w:rsidR="00C97117" w:rsidRPr="00D76C21" w:rsidRDefault="00C97117" w:rsidP="00C97117">
      <w:pPr>
        <w:tabs>
          <w:tab w:val="left" w:pos="10065"/>
        </w:tabs>
        <w:spacing w:line="216" w:lineRule="auto"/>
        <w:ind w:firstLine="709"/>
        <w:jc w:val="right"/>
        <w:rPr>
          <w:sz w:val="24"/>
        </w:rPr>
      </w:pPr>
      <w:r w:rsidRPr="00D76C21">
        <w:rPr>
          <w:sz w:val="24"/>
        </w:rPr>
        <w:t>Приложение № 8 к договору</w:t>
      </w:r>
    </w:p>
    <w:p w14:paraId="7464FE08" w14:textId="77777777" w:rsidR="00C97117" w:rsidRPr="00D76C21" w:rsidRDefault="00C97117" w:rsidP="00C97117">
      <w:pPr>
        <w:tabs>
          <w:tab w:val="left" w:pos="10065"/>
        </w:tabs>
        <w:spacing w:line="216" w:lineRule="auto"/>
        <w:ind w:firstLine="709"/>
        <w:jc w:val="right"/>
        <w:rPr>
          <w:sz w:val="24"/>
        </w:rPr>
      </w:pPr>
      <w:r w:rsidRPr="00D76C21">
        <w:rPr>
          <w:sz w:val="24"/>
        </w:rPr>
        <w:t xml:space="preserve">              №             от  «      »             20__ г.</w:t>
      </w:r>
    </w:p>
    <w:p w14:paraId="61725CB6" w14:textId="77777777" w:rsidR="00C97117" w:rsidRPr="00ED5BD3" w:rsidRDefault="00C97117" w:rsidP="00C97117">
      <w:pPr>
        <w:ind w:left="5103"/>
        <w:rPr>
          <w:color w:val="000000"/>
          <w:sz w:val="24"/>
        </w:rPr>
      </w:pPr>
    </w:p>
    <w:p w14:paraId="7B5B89DB" w14:textId="77777777" w:rsidR="00C97117" w:rsidRPr="00D20D77" w:rsidRDefault="00C97117" w:rsidP="00C97117">
      <w:pPr>
        <w:jc w:val="center"/>
        <w:rPr>
          <w:color w:val="000000"/>
          <w:szCs w:val="28"/>
        </w:rPr>
      </w:pPr>
    </w:p>
    <w:p w14:paraId="01C48B4D" w14:textId="77777777" w:rsidR="00C97117" w:rsidRPr="00D20D77" w:rsidRDefault="00C97117" w:rsidP="00C97117">
      <w:pPr>
        <w:jc w:val="center"/>
        <w:rPr>
          <w:color w:val="000000"/>
          <w:szCs w:val="28"/>
        </w:rPr>
      </w:pPr>
    </w:p>
    <w:p w14:paraId="6C20BC72" w14:textId="77777777" w:rsidR="00C97117" w:rsidRPr="00D20D77" w:rsidRDefault="00C97117" w:rsidP="00C97117">
      <w:pPr>
        <w:jc w:val="center"/>
        <w:rPr>
          <w:color w:val="000000"/>
          <w:szCs w:val="28"/>
        </w:rPr>
      </w:pPr>
    </w:p>
    <w:p w14:paraId="3EEA5974" w14:textId="77777777" w:rsidR="00C97117" w:rsidRPr="00D20D77" w:rsidRDefault="00C97117" w:rsidP="00C97117">
      <w:pPr>
        <w:jc w:val="center"/>
        <w:rPr>
          <w:color w:val="000000"/>
          <w:szCs w:val="28"/>
        </w:rPr>
      </w:pPr>
    </w:p>
    <w:p w14:paraId="3F76813F" w14:textId="77777777" w:rsidR="00C97117" w:rsidRPr="00D20D77" w:rsidRDefault="00C97117" w:rsidP="00C97117">
      <w:pPr>
        <w:jc w:val="center"/>
        <w:rPr>
          <w:color w:val="000000"/>
          <w:szCs w:val="28"/>
        </w:rPr>
      </w:pPr>
    </w:p>
    <w:p w14:paraId="40491A04" w14:textId="77777777" w:rsidR="00C97117" w:rsidRPr="00D20D77" w:rsidRDefault="00C97117" w:rsidP="00C97117">
      <w:pPr>
        <w:jc w:val="center"/>
        <w:rPr>
          <w:color w:val="000000"/>
          <w:szCs w:val="28"/>
        </w:rPr>
      </w:pPr>
    </w:p>
    <w:p w14:paraId="4F77D3E8" w14:textId="77777777" w:rsidR="00C97117" w:rsidRDefault="00C97117" w:rsidP="00C97117">
      <w:pPr>
        <w:jc w:val="center"/>
        <w:rPr>
          <w:color w:val="000000"/>
          <w:szCs w:val="28"/>
        </w:rPr>
      </w:pPr>
    </w:p>
    <w:p w14:paraId="43095DEC" w14:textId="77777777" w:rsidR="00C97117" w:rsidRDefault="00C97117" w:rsidP="00C97117">
      <w:pPr>
        <w:jc w:val="center"/>
        <w:rPr>
          <w:color w:val="000000"/>
          <w:szCs w:val="28"/>
        </w:rPr>
      </w:pPr>
    </w:p>
    <w:p w14:paraId="5964FD20" w14:textId="77777777" w:rsidR="00C97117" w:rsidRDefault="00C97117" w:rsidP="00C97117">
      <w:pPr>
        <w:jc w:val="center"/>
        <w:rPr>
          <w:color w:val="000000"/>
          <w:szCs w:val="28"/>
        </w:rPr>
      </w:pPr>
    </w:p>
    <w:p w14:paraId="124F9F07" w14:textId="77777777" w:rsidR="00C97117" w:rsidRDefault="00C97117" w:rsidP="00C97117">
      <w:pPr>
        <w:jc w:val="center"/>
        <w:rPr>
          <w:color w:val="000000"/>
          <w:szCs w:val="28"/>
        </w:rPr>
      </w:pPr>
    </w:p>
    <w:p w14:paraId="13948053" w14:textId="77777777" w:rsidR="00C97117" w:rsidRDefault="00C97117" w:rsidP="00C97117">
      <w:pPr>
        <w:jc w:val="center"/>
        <w:rPr>
          <w:color w:val="000000"/>
          <w:szCs w:val="28"/>
        </w:rPr>
      </w:pPr>
    </w:p>
    <w:p w14:paraId="430BAD25" w14:textId="77777777" w:rsidR="00C97117" w:rsidRDefault="00C97117" w:rsidP="00C97117">
      <w:pPr>
        <w:jc w:val="center"/>
        <w:rPr>
          <w:color w:val="000000"/>
          <w:szCs w:val="28"/>
        </w:rPr>
      </w:pPr>
    </w:p>
    <w:p w14:paraId="31FE38BD" w14:textId="77777777" w:rsidR="00C97117" w:rsidRDefault="00C97117" w:rsidP="00C97117">
      <w:pPr>
        <w:jc w:val="center"/>
        <w:rPr>
          <w:color w:val="000000"/>
          <w:szCs w:val="28"/>
        </w:rPr>
      </w:pPr>
    </w:p>
    <w:p w14:paraId="00D36B67" w14:textId="77777777" w:rsidR="00C97117" w:rsidRDefault="00C97117" w:rsidP="00C97117">
      <w:pPr>
        <w:rPr>
          <w:color w:val="000000"/>
          <w:szCs w:val="28"/>
        </w:rPr>
      </w:pPr>
    </w:p>
    <w:p w14:paraId="49CBFF7F" w14:textId="77777777" w:rsidR="00C97117" w:rsidRDefault="00C97117" w:rsidP="00C97117">
      <w:pPr>
        <w:jc w:val="center"/>
        <w:rPr>
          <w:color w:val="000000"/>
          <w:szCs w:val="28"/>
        </w:rPr>
      </w:pPr>
    </w:p>
    <w:p w14:paraId="32158401" w14:textId="77777777" w:rsidR="00C97117" w:rsidRPr="00D20D77" w:rsidRDefault="00C97117" w:rsidP="00C97117">
      <w:pPr>
        <w:jc w:val="center"/>
        <w:rPr>
          <w:color w:val="000000"/>
          <w:szCs w:val="28"/>
        </w:rPr>
      </w:pPr>
    </w:p>
    <w:p w14:paraId="7E75E9A2" w14:textId="77777777" w:rsidR="00C97117" w:rsidRDefault="00C97117" w:rsidP="00C97117">
      <w:pPr>
        <w:jc w:val="center"/>
        <w:rPr>
          <w:color w:val="000000"/>
          <w:szCs w:val="28"/>
        </w:rPr>
      </w:pPr>
    </w:p>
    <w:p w14:paraId="0C90F2CD" w14:textId="77777777" w:rsidR="00C97117" w:rsidRPr="00D20D77" w:rsidRDefault="00C97117" w:rsidP="00C97117">
      <w:pPr>
        <w:jc w:val="center"/>
        <w:rPr>
          <w:color w:val="000000"/>
          <w:szCs w:val="28"/>
        </w:rPr>
      </w:pPr>
    </w:p>
    <w:p w14:paraId="2FBF5B32" w14:textId="77777777" w:rsidR="00C97117" w:rsidRDefault="00C97117" w:rsidP="00C97117">
      <w:pPr>
        <w:jc w:val="center"/>
        <w:rPr>
          <w:szCs w:val="28"/>
        </w:rPr>
      </w:pPr>
      <w:r w:rsidRPr="003C0072">
        <w:rPr>
          <w:szCs w:val="28"/>
        </w:rPr>
        <w:t>Техническое задание №25-28-</w:t>
      </w:r>
      <w:r>
        <w:rPr>
          <w:szCs w:val="28"/>
        </w:rPr>
        <w:t>435</w:t>
      </w:r>
      <w:r w:rsidRPr="003C0072">
        <w:rPr>
          <w:szCs w:val="28"/>
        </w:rPr>
        <w:t xml:space="preserve"> от </w:t>
      </w:r>
      <w:r>
        <w:rPr>
          <w:szCs w:val="28"/>
        </w:rPr>
        <w:t>05.06</w:t>
      </w:r>
      <w:r w:rsidRPr="003C0072">
        <w:rPr>
          <w:szCs w:val="28"/>
        </w:rPr>
        <w:t>.201</w:t>
      </w:r>
      <w:r>
        <w:rPr>
          <w:szCs w:val="28"/>
        </w:rPr>
        <w:t>9</w:t>
      </w:r>
      <w:r w:rsidRPr="003C0072">
        <w:rPr>
          <w:szCs w:val="28"/>
        </w:rPr>
        <w:t xml:space="preserve"> г. </w:t>
      </w:r>
    </w:p>
    <w:p w14:paraId="5B1A53E5" w14:textId="77777777" w:rsidR="00C97117" w:rsidRDefault="00C97117" w:rsidP="00C97117">
      <w:pPr>
        <w:jc w:val="center"/>
        <w:rPr>
          <w:szCs w:val="28"/>
        </w:rPr>
      </w:pPr>
    </w:p>
    <w:p w14:paraId="1C116404" w14:textId="77777777" w:rsidR="00C97117" w:rsidRPr="00DC1813" w:rsidRDefault="00C97117" w:rsidP="00C97117">
      <w:pPr>
        <w:jc w:val="center"/>
        <w:rPr>
          <w:szCs w:val="28"/>
        </w:rPr>
      </w:pPr>
      <w:r w:rsidRPr="003C0072">
        <w:rPr>
          <w:szCs w:val="28"/>
        </w:rPr>
        <w:t>Предмет закупки: Поставка уса приварки для ГЦН согласно Спецификации и Технического задания.</w:t>
      </w:r>
    </w:p>
    <w:p w14:paraId="6236AF8A" w14:textId="77777777" w:rsidR="00C97117" w:rsidRPr="00F46206" w:rsidRDefault="00C97117" w:rsidP="00C97117">
      <w:pPr>
        <w:pStyle w:val="aff3"/>
        <w:jc w:val="center"/>
      </w:pPr>
    </w:p>
    <w:p w14:paraId="66F922EA" w14:textId="77777777" w:rsidR="00C97117" w:rsidRPr="00F46206" w:rsidRDefault="00C97117" w:rsidP="00C97117">
      <w:pPr>
        <w:pStyle w:val="aff3"/>
        <w:jc w:val="center"/>
      </w:pPr>
    </w:p>
    <w:p w14:paraId="7EBD466B" w14:textId="77777777" w:rsidR="00C97117" w:rsidRPr="00F46206" w:rsidRDefault="00C97117" w:rsidP="00C97117">
      <w:pPr>
        <w:pStyle w:val="aff3"/>
        <w:jc w:val="center"/>
      </w:pPr>
    </w:p>
    <w:p w14:paraId="3E4367CA" w14:textId="77777777" w:rsidR="00C97117" w:rsidRPr="00F46206" w:rsidRDefault="00C97117" w:rsidP="00C97117">
      <w:pPr>
        <w:pStyle w:val="aff3"/>
        <w:jc w:val="center"/>
      </w:pPr>
    </w:p>
    <w:p w14:paraId="3AF18008" w14:textId="77777777" w:rsidR="00C97117" w:rsidRPr="00F46206" w:rsidRDefault="00C97117" w:rsidP="00C97117">
      <w:pPr>
        <w:pStyle w:val="aff3"/>
        <w:jc w:val="center"/>
      </w:pPr>
    </w:p>
    <w:p w14:paraId="5DC98FF7" w14:textId="77777777" w:rsidR="00C97117" w:rsidRPr="00F46206" w:rsidRDefault="00C97117" w:rsidP="00C97117">
      <w:pPr>
        <w:pStyle w:val="aff3"/>
        <w:jc w:val="center"/>
      </w:pPr>
    </w:p>
    <w:p w14:paraId="18A4E780" w14:textId="77777777" w:rsidR="00C97117" w:rsidRDefault="00C97117" w:rsidP="00C97117">
      <w:pPr>
        <w:pStyle w:val="aff3"/>
        <w:jc w:val="center"/>
      </w:pPr>
    </w:p>
    <w:p w14:paraId="0951DB24" w14:textId="77777777" w:rsidR="00C97117" w:rsidRPr="00F46206" w:rsidRDefault="00C97117" w:rsidP="00C97117">
      <w:pPr>
        <w:pStyle w:val="aff3"/>
        <w:jc w:val="center"/>
      </w:pPr>
    </w:p>
    <w:p w14:paraId="2450AC0D" w14:textId="77777777" w:rsidR="00C97117" w:rsidRPr="00F46206" w:rsidRDefault="00C97117" w:rsidP="00C97117">
      <w:pPr>
        <w:pStyle w:val="aff3"/>
        <w:jc w:val="center"/>
      </w:pPr>
    </w:p>
    <w:p w14:paraId="45E53C80" w14:textId="77777777" w:rsidR="00C97117" w:rsidRPr="00F46206" w:rsidRDefault="00C97117" w:rsidP="00C97117">
      <w:pPr>
        <w:pStyle w:val="aff3"/>
        <w:jc w:val="center"/>
      </w:pPr>
    </w:p>
    <w:p w14:paraId="064EC2CF" w14:textId="77777777" w:rsidR="00C97117" w:rsidRPr="00F46206" w:rsidRDefault="00C97117" w:rsidP="00C97117">
      <w:pPr>
        <w:pStyle w:val="aff3"/>
        <w:jc w:val="center"/>
      </w:pPr>
    </w:p>
    <w:p w14:paraId="16943D8B" w14:textId="77777777" w:rsidR="00C97117" w:rsidRDefault="00C97117" w:rsidP="00C97117">
      <w:pPr>
        <w:pStyle w:val="aff3"/>
      </w:pPr>
    </w:p>
    <w:p w14:paraId="5009B5C4" w14:textId="77777777" w:rsidR="00C97117" w:rsidRDefault="00C97117" w:rsidP="00C97117">
      <w:pPr>
        <w:pStyle w:val="aff3"/>
        <w:jc w:val="center"/>
      </w:pPr>
    </w:p>
    <w:p w14:paraId="1F8F09DB" w14:textId="77777777" w:rsidR="00C97117" w:rsidRDefault="00C97117" w:rsidP="00C97117">
      <w:pPr>
        <w:pStyle w:val="aff3"/>
        <w:jc w:val="center"/>
      </w:pPr>
    </w:p>
    <w:p w14:paraId="4D79CE61" w14:textId="77777777" w:rsidR="00C97117" w:rsidRDefault="00C97117" w:rsidP="00C97117">
      <w:pPr>
        <w:pStyle w:val="aff3"/>
        <w:jc w:val="center"/>
      </w:pPr>
    </w:p>
    <w:p w14:paraId="54EF4571" w14:textId="77777777" w:rsidR="00C97117" w:rsidRPr="00F46206" w:rsidRDefault="00C97117" w:rsidP="00C97117">
      <w:pPr>
        <w:pStyle w:val="aff3"/>
        <w:jc w:val="center"/>
      </w:pPr>
    </w:p>
    <w:p w14:paraId="7A47D098" w14:textId="77777777" w:rsidR="00C97117" w:rsidRPr="00F46206" w:rsidRDefault="00C97117" w:rsidP="00C97117">
      <w:pPr>
        <w:pStyle w:val="aff3"/>
      </w:pPr>
    </w:p>
    <w:p w14:paraId="301A618A" w14:textId="77777777" w:rsidR="00C97117" w:rsidRPr="00F46206" w:rsidRDefault="00C97117" w:rsidP="00C97117">
      <w:pPr>
        <w:pStyle w:val="aff3"/>
        <w:jc w:val="center"/>
      </w:pPr>
    </w:p>
    <w:p w14:paraId="7F1CAA98" w14:textId="77777777" w:rsidR="00C97117" w:rsidRPr="00F46206" w:rsidRDefault="00C97117" w:rsidP="00C97117">
      <w:pPr>
        <w:pStyle w:val="aff3"/>
        <w:jc w:val="center"/>
      </w:pPr>
      <w:r w:rsidRPr="00F46206">
        <w:t>Заречный</w:t>
      </w:r>
    </w:p>
    <w:p w14:paraId="09C983A8" w14:textId="77777777" w:rsidR="00C97117" w:rsidRDefault="00C97117" w:rsidP="00C97117">
      <w:pPr>
        <w:pStyle w:val="aff3"/>
        <w:jc w:val="center"/>
      </w:pPr>
      <w:r>
        <w:t>2019</w:t>
      </w:r>
    </w:p>
    <w:p w14:paraId="05587B7A" w14:textId="77777777" w:rsidR="00B43A16" w:rsidRDefault="00B43A16" w:rsidP="00C97117">
      <w:pPr>
        <w:pStyle w:val="aff8"/>
        <w:jc w:val="righ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CC"/>
    <w:family w:val="swiss"/>
    <w:pitch w:val="variable"/>
    <w:sig w:usb0="A00006FF" w:usb1="4000205B" w:usb2="00000010" w:usb3="00000000" w:csb0="0000019F" w:csb1="00000000"/>
  </w:font>
  <w:font w:name="Consolas">
    <w:panose1 w:val="020B0609020204030204"/>
    <w:charset w:val="CC"/>
    <w:family w:val="modern"/>
    <w:pitch w:val="fixed"/>
    <w:sig w:usb0="E00006FF" w:usb1="0000F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Trebuchet MS">
    <w:panose1 w:val="020B0603020202020204"/>
    <w:charset w:val="CC"/>
    <w:family w:val="swiss"/>
    <w:pitch w:val="variable"/>
    <w:sig w:usb0="00000687" w:usb1="00000000" w:usb2="00000000" w:usb3="00000000" w:csb0="0000009F" w:csb1="00000000"/>
  </w:font>
  <w:font w:name="a_Timer">
    <w:altName w:val="Times New Roman"/>
    <w:panose1 w:val="00000000000000000000"/>
    <w:charset w:val="CC"/>
    <w:family w:val="roman"/>
    <w:notTrueType/>
    <w:pitch w:val="variable"/>
    <w:sig w:usb0="00000201" w:usb1="00000000" w:usb2="00000000" w:usb3="00000000" w:csb0="00000004" w:csb1="00000000"/>
  </w:font>
  <w:font w:name="TimesNewRomanPSMT">
    <w:altName w:val="MS Mincho"/>
    <w:panose1 w:val="00000000000000000000"/>
    <w:charset w:val="80"/>
    <w:family w:val="auto"/>
    <w:notTrueType/>
    <w:pitch w:val="default"/>
    <w:sig w:usb0="00000000" w:usb1="08070000" w:usb2="00000010" w:usb3="00000000" w:csb0="00020001" w:csb1="00000000"/>
  </w:font>
  <w:font w:name="Garamond">
    <w:panose1 w:val="020204040303010108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52F1AD" w14:textId="77777777" w:rsidR="005E63C0" w:rsidRDefault="005E63C0" w:rsidP="00AB1106">
    <w:pPr>
      <w:pStyle w:val="ab"/>
      <w:framePr w:wrap="around" w:vAnchor="text" w:hAnchor="margin" w:xAlign="center" w:y="1"/>
      <w:rPr>
        <w:rStyle w:val="af5"/>
      </w:rPr>
    </w:pPr>
    <w:r>
      <w:rPr>
        <w:rStyle w:val="af5"/>
      </w:rPr>
      <w:fldChar w:fldCharType="begin"/>
    </w:r>
    <w:r>
      <w:rPr>
        <w:rStyle w:val="af5"/>
      </w:rPr>
      <w:instrText xml:space="preserve">PAGE  </w:instrText>
    </w:r>
    <w:r>
      <w:rPr>
        <w:rStyle w:val="af5"/>
      </w:rPr>
      <w:fldChar w:fldCharType="end"/>
    </w:r>
  </w:p>
  <w:p w14:paraId="730E6225" w14:textId="77777777" w:rsidR="005E63C0" w:rsidRDefault="005E63C0">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430709" w14:textId="77777777" w:rsidR="005E63C0" w:rsidRDefault="005E63C0">
    <w:pPr>
      <w:pStyle w:val="ab"/>
      <w:framePr w:wrap="around" w:vAnchor="text" w:hAnchor="margin" w:xAlign="right" w:y="1"/>
      <w:rPr>
        <w:rStyle w:val="af5"/>
      </w:rPr>
    </w:pPr>
    <w:r>
      <w:rPr>
        <w:rStyle w:val="af5"/>
      </w:rPr>
      <w:fldChar w:fldCharType="begin"/>
    </w:r>
    <w:r>
      <w:rPr>
        <w:rStyle w:val="af5"/>
      </w:rPr>
      <w:instrText xml:space="preserve">PAGE  </w:instrText>
    </w:r>
    <w:r>
      <w:rPr>
        <w:rStyle w:val="af5"/>
      </w:rPr>
      <w:fldChar w:fldCharType="end"/>
    </w:r>
  </w:p>
  <w:p w14:paraId="7D71B50A" w14:textId="77777777" w:rsidR="005E63C0" w:rsidRDefault="005E63C0">
    <w:pPr>
      <w:pStyle w:val="ab"/>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19702B" w14:textId="1E005294" w:rsidR="005E63C0" w:rsidRPr="00D53A70" w:rsidRDefault="005E63C0" w:rsidP="00AB1106">
    <w:pPr>
      <w:pStyle w:val="ab"/>
      <w:tabs>
        <w:tab w:val="left" w:pos="15120"/>
      </w:tabs>
      <w:ind w:right="21"/>
      <w:jc w:val="right"/>
      <w:rPr>
        <w:rStyle w:val="af5"/>
        <w:sz w:val="20"/>
        <w:szCs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734B4" w14:textId="77777777" w:rsidR="005E63C0" w:rsidRDefault="005E63C0" w:rsidP="007F3966">
    <w:pPr>
      <w:pStyle w:val="ab"/>
      <w:framePr w:wrap="around" w:vAnchor="text" w:hAnchor="margin" w:xAlign="center" w:y="1"/>
      <w:rPr>
        <w:rStyle w:val="af5"/>
      </w:rPr>
    </w:pPr>
    <w:r>
      <w:rPr>
        <w:rStyle w:val="af5"/>
      </w:rPr>
      <w:fldChar w:fldCharType="begin"/>
    </w:r>
    <w:r>
      <w:rPr>
        <w:rStyle w:val="af5"/>
      </w:rPr>
      <w:instrText xml:space="preserve">PAGE  </w:instrText>
    </w:r>
    <w:r>
      <w:rPr>
        <w:rStyle w:val="af5"/>
      </w:rPr>
      <w:fldChar w:fldCharType="end"/>
    </w:r>
  </w:p>
  <w:p w14:paraId="352DC65E" w14:textId="77777777" w:rsidR="005E63C0" w:rsidRDefault="005E63C0">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73E755" w14:textId="77777777" w:rsidR="00241251" w:rsidRDefault="00241251" w:rsidP="00677F89">
      <w:r>
        <w:separator/>
      </w:r>
    </w:p>
  </w:footnote>
  <w:footnote w:type="continuationSeparator" w:id="0">
    <w:p w14:paraId="56CD0FCC" w14:textId="77777777" w:rsidR="00241251" w:rsidRDefault="00241251" w:rsidP="00677F89">
      <w:r>
        <w:continuationSeparator/>
      </w:r>
    </w:p>
  </w:footnote>
  <w:footnote w:type="continuationNotice" w:id="1">
    <w:p w14:paraId="297C6FF9" w14:textId="77777777" w:rsidR="00241251" w:rsidRDefault="00241251"/>
  </w:footnote>
  <w:footnote w:id="2">
    <w:p w14:paraId="6565AF39" w14:textId="77777777" w:rsidR="005E63C0" w:rsidRDefault="005E63C0" w:rsidP="006C22D1">
      <w:pPr>
        <w:pStyle w:val="aff8"/>
      </w:pPr>
      <w:r>
        <w:rPr>
          <w:rStyle w:val="aff1"/>
        </w:rPr>
        <w:footnoteRef/>
      </w:r>
      <w:r>
        <w:t xml:space="preserve"> </w:t>
      </w:r>
      <w:r>
        <w:rPr>
          <w:rStyle w:val="affa"/>
        </w:rPr>
        <w:footnoteRef/>
      </w:r>
      <w:r>
        <w:t xml:space="preserve"> Акт приема-передачи оборудования подписывается только после подписания акта входного контроля без замечаний.</w:t>
      </w:r>
    </w:p>
    <w:p w14:paraId="09000AF5" w14:textId="77777777" w:rsidR="005E63C0" w:rsidRDefault="005E63C0" w:rsidP="006C22D1">
      <w:pPr>
        <w:pStyle w:val="aff"/>
      </w:pPr>
    </w:p>
  </w:footnote>
  <w:footnote w:id="3">
    <w:p w14:paraId="5BFBBECB" w14:textId="77777777" w:rsidR="005E63C0" w:rsidRDefault="005E63C0" w:rsidP="000328AD">
      <w:pPr>
        <w:pStyle w:val="aff"/>
      </w:pPr>
      <w:r>
        <w:rPr>
          <w:rStyle w:val="aff1"/>
        </w:rPr>
        <w:footnoteRef/>
      </w:r>
      <w:r>
        <w:t xml:space="preserve"> Применяется для договоров, заключаемых с организациями атомной отрасли, а также с внешним контрагентом (в случае достижения согласия с контрагентом).</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1353933"/>
      <w:docPartObj>
        <w:docPartGallery w:val="Page Numbers (Top of Page)"/>
        <w:docPartUnique/>
      </w:docPartObj>
    </w:sdtPr>
    <w:sdtEndPr/>
    <w:sdtContent>
      <w:p w14:paraId="63D34A29" w14:textId="77777777" w:rsidR="005E63C0" w:rsidRDefault="005E63C0">
        <w:pPr>
          <w:pStyle w:val="a6"/>
          <w:jc w:val="center"/>
        </w:pPr>
        <w:r>
          <w:fldChar w:fldCharType="begin"/>
        </w:r>
        <w:r>
          <w:instrText xml:space="preserve"> PAGE   \* MERGEFORMAT </w:instrText>
        </w:r>
        <w:r>
          <w:fldChar w:fldCharType="separate"/>
        </w:r>
        <w:r w:rsidR="00CC57FB">
          <w:rPr>
            <w:noProof/>
          </w:rPr>
          <w:t>10</w:t>
        </w:r>
        <w:r>
          <w:rPr>
            <w:noProof/>
          </w:rPr>
          <w:fldChar w:fldCharType="end"/>
        </w:r>
      </w:p>
    </w:sdtContent>
  </w:sdt>
  <w:p w14:paraId="3BD0ED9F" w14:textId="77777777" w:rsidR="005E63C0" w:rsidRDefault="005E63C0">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F50916" w14:textId="77777777" w:rsidR="005E63C0" w:rsidRPr="00E461C1" w:rsidRDefault="005E63C0" w:rsidP="007F3966">
    <w:pPr>
      <w:pStyle w:val="a6"/>
      <w:jc w:val="center"/>
    </w:pPr>
    <w:r>
      <w:fldChar w:fldCharType="begin"/>
    </w:r>
    <w:r>
      <w:instrText>PAGE   \* MERGEFORMAT</w:instrText>
    </w:r>
    <w:r>
      <w:fldChar w:fldCharType="separate"/>
    </w:r>
    <w:r w:rsidR="00CC57FB">
      <w:rPr>
        <w:noProof/>
      </w:rPr>
      <w:t>5</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4871D" w14:textId="77777777" w:rsidR="005E63C0" w:rsidRDefault="005E63C0">
    <w:pPr>
      <w:pStyle w:val="a6"/>
      <w:jc w:val="center"/>
    </w:pPr>
    <w:r>
      <w:fldChar w:fldCharType="begin"/>
    </w:r>
    <w:r>
      <w:instrText>PAGE   \* MERGEFORMAT</w:instrText>
    </w:r>
    <w:r>
      <w:fldChar w:fldCharType="separate"/>
    </w:r>
    <w:r w:rsidR="00CC57FB">
      <w:rPr>
        <w:noProof/>
      </w:rPr>
      <w:t>2</w:t>
    </w:r>
    <w:r>
      <w:fldChar w:fldCharType="end"/>
    </w:r>
  </w:p>
  <w:p w14:paraId="7B1030B5" w14:textId="77777777" w:rsidR="005E63C0" w:rsidRPr="007424F3" w:rsidRDefault="005E63C0">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422F6"/>
    <w:multiLevelType w:val="hybridMultilevel"/>
    <w:tmpl w:val="D1FA0EA0"/>
    <w:lvl w:ilvl="0" w:tplc="B16E763A">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nsid w:val="07352B30"/>
    <w:multiLevelType w:val="hybridMultilevel"/>
    <w:tmpl w:val="24AE9E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918175C"/>
    <w:multiLevelType w:val="hybridMultilevel"/>
    <w:tmpl w:val="A75603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C9023F5"/>
    <w:multiLevelType w:val="hybridMultilevel"/>
    <w:tmpl w:val="41DE4B4C"/>
    <w:lvl w:ilvl="0" w:tplc="B16E763A">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nsid w:val="13A02355"/>
    <w:multiLevelType w:val="hybridMultilevel"/>
    <w:tmpl w:val="30883B52"/>
    <w:lvl w:ilvl="0" w:tplc="AA2AB5F0">
      <w:start w:val="1"/>
      <w:numFmt w:val="decimal"/>
      <w:lvlText w:val="%1."/>
      <w:lvlJc w:val="left"/>
      <w:pPr>
        <w:ind w:left="394" w:hanging="360"/>
      </w:pPr>
      <w:rPr>
        <w:rFonts w:hint="default"/>
      </w:rPr>
    </w:lvl>
    <w:lvl w:ilvl="1" w:tplc="04190019" w:tentative="1">
      <w:start w:val="1"/>
      <w:numFmt w:val="lowerLetter"/>
      <w:lvlText w:val="%2."/>
      <w:lvlJc w:val="left"/>
      <w:pPr>
        <w:ind w:left="1114" w:hanging="360"/>
      </w:pPr>
    </w:lvl>
    <w:lvl w:ilvl="2" w:tplc="0419001B" w:tentative="1">
      <w:start w:val="1"/>
      <w:numFmt w:val="lowerRoman"/>
      <w:lvlText w:val="%3."/>
      <w:lvlJc w:val="right"/>
      <w:pPr>
        <w:ind w:left="1834" w:hanging="180"/>
      </w:pPr>
    </w:lvl>
    <w:lvl w:ilvl="3" w:tplc="0419000F" w:tentative="1">
      <w:start w:val="1"/>
      <w:numFmt w:val="decimal"/>
      <w:lvlText w:val="%4."/>
      <w:lvlJc w:val="left"/>
      <w:pPr>
        <w:ind w:left="2554" w:hanging="360"/>
      </w:pPr>
    </w:lvl>
    <w:lvl w:ilvl="4" w:tplc="04190019" w:tentative="1">
      <w:start w:val="1"/>
      <w:numFmt w:val="lowerLetter"/>
      <w:lvlText w:val="%5."/>
      <w:lvlJc w:val="left"/>
      <w:pPr>
        <w:ind w:left="3274" w:hanging="360"/>
      </w:pPr>
    </w:lvl>
    <w:lvl w:ilvl="5" w:tplc="0419001B" w:tentative="1">
      <w:start w:val="1"/>
      <w:numFmt w:val="lowerRoman"/>
      <w:lvlText w:val="%6."/>
      <w:lvlJc w:val="right"/>
      <w:pPr>
        <w:ind w:left="3994" w:hanging="180"/>
      </w:pPr>
    </w:lvl>
    <w:lvl w:ilvl="6" w:tplc="0419000F" w:tentative="1">
      <w:start w:val="1"/>
      <w:numFmt w:val="decimal"/>
      <w:lvlText w:val="%7."/>
      <w:lvlJc w:val="left"/>
      <w:pPr>
        <w:ind w:left="4714" w:hanging="360"/>
      </w:pPr>
    </w:lvl>
    <w:lvl w:ilvl="7" w:tplc="04190019" w:tentative="1">
      <w:start w:val="1"/>
      <w:numFmt w:val="lowerLetter"/>
      <w:lvlText w:val="%8."/>
      <w:lvlJc w:val="left"/>
      <w:pPr>
        <w:ind w:left="5434" w:hanging="360"/>
      </w:pPr>
    </w:lvl>
    <w:lvl w:ilvl="8" w:tplc="0419001B" w:tentative="1">
      <w:start w:val="1"/>
      <w:numFmt w:val="lowerRoman"/>
      <w:lvlText w:val="%9."/>
      <w:lvlJc w:val="right"/>
      <w:pPr>
        <w:ind w:left="6154" w:hanging="180"/>
      </w:pPr>
    </w:lvl>
  </w:abstractNum>
  <w:abstractNum w:abstractNumId="5">
    <w:nsid w:val="13D752E2"/>
    <w:multiLevelType w:val="multilevel"/>
    <w:tmpl w:val="6B344424"/>
    <w:lvl w:ilvl="0">
      <w:start w:val="4"/>
      <w:numFmt w:val="decimal"/>
      <w:lvlText w:val="%1."/>
      <w:lvlJc w:val="left"/>
      <w:pPr>
        <w:ind w:left="585" w:hanging="585"/>
      </w:pPr>
      <w:rPr>
        <w:rFonts w:hint="default"/>
      </w:rPr>
    </w:lvl>
    <w:lvl w:ilvl="1">
      <w:start w:val="3"/>
      <w:numFmt w:val="decimal"/>
      <w:lvlText w:val="%1.%2."/>
      <w:lvlJc w:val="left"/>
      <w:pPr>
        <w:ind w:left="1074" w:hanging="720"/>
      </w:pPr>
      <w:rPr>
        <w:rFonts w:hint="default"/>
      </w:rPr>
    </w:lvl>
    <w:lvl w:ilvl="2">
      <w:start w:val="1"/>
      <w:numFmt w:val="decimal"/>
      <w:lvlText w:val="%1.%2.%3."/>
      <w:lvlJc w:val="left"/>
      <w:pPr>
        <w:ind w:left="1288" w:hanging="720"/>
      </w:pPr>
      <w:rPr>
        <w:rFonts w:hint="default"/>
        <w:sz w:val="28"/>
        <w:szCs w:val="28"/>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6">
    <w:nsid w:val="14A53D0D"/>
    <w:multiLevelType w:val="hybridMultilevel"/>
    <w:tmpl w:val="B59E2734"/>
    <w:lvl w:ilvl="0" w:tplc="1E16A218">
      <w:start w:val="1"/>
      <w:numFmt w:val="bullet"/>
      <w:pStyle w:val="a"/>
      <w:lvlText w:val=""/>
      <w:legacy w:legacy="1" w:legacySpace="0" w:legacyIndent="284"/>
      <w:lvlJc w:val="left"/>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nsid w:val="22DF071E"/>
    <w:multiLevelType w:val="hybridMultilevel"/>
    <w:tmpl w:val="BBFE8874"/>
    <w:lvl w:ilvl="0" w:tplc="FA426BC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7AD5C25"/>
    <w:multiLevelType w:val="multilevel"/>
    <w:tmpl w:val="8B76B272"/>
    <w:lvl w:ilvl="0">
      <w:start w:val="5"/>
      <w:numFmt w:val="decimal"/>
      <w:lvlText w:val="%1"/>
      <w:lvlJc w:val="left"/>
      <w:pPr>
        <w:ind w:left="480" w:hanging="480"/>
      </w:pPr>
      <w:rPr>
        <w:rFonts w:hint="default"/>
      </w:rPr>
    </w:lvl>
    <w:lvl w:ilvl="1">
      <w:start w:val="1"/>
      <w:numFmt w:val="decimal"/>
      <w:lvlText w:val="%1.%2"/>
      <w:lvlJc w:val="left"/>
      <w:pPr>
        <w:ind w:left="763" w:hanging="48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9">
    <w:nsid w:val="290147AF"/>
    <w:multiLevelType w:val="multilevel"/>
    <w:tmpl w:val="01EC0E4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lvlText w:val="4.3.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2D5C4CAB"/>
    <w:multiLevelType w:val="hybridMultilevel"/>
    <w:tmpl w:val="1D20C42E"/>
    <w:lvl w:ilvl="0" w:tplc="FFFFFFFF">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33C65F5E"/>
    <w:multiLevelType w:val="multilevel"/>
    <w:tmpl w:val="B0BA54CA"/>
    <w:lvl w:ilvl="0">
      <w:start w:val="1"/>
      <w:numFmt w:val="decimal"/>
      <w:pStyle w:val="a0"/>
      <w:lvlText w:val="%1"/>
      <w:lvlJc w:val="left"/>
      <w:pPr>
        <w:tabs>
          <w:tab w:val="num" w:pos="432"/>
        </w:tabs>
        <w:ind w:left="432" w:hanging="432"/>
      </w:pPr>
    </w:lvl>
    <w:lvl w:ilvl="1">
      <w:start w:val="1"/>
      <w:numFmt w:val="decimal"/>
      <w:lvlText w:val="2.%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nsid w:val="36D55897"/>
    <w:multiLevelType w:val="multilevel"/>
    <w:tmpl w:val="B2806BFA"/>
    <w:lvl w:ilvl="0">
      <w:start w:val="5"/>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3">
    <w:nsid w:val="398609EC"/>
    <w:multiLevelType w:val="hybridMultilevel"/>
    <w:tmpl w:val="BB1CBFBA"/>
    <w:lvl w:ilvl="0" w:tplc="24068446">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C066908"/>
    <w:multiLevelType w:val="hybridMultilevel"/>
    <w:tmpl w:val="CDD4E6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FDE650B"/>
    <w:multiLevelType w:val="hybridMultilevel"/>
    <w:tmpl w:val="2C9CAC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0FA72EB"/>
    <w:multiLevelType w:val="hybridMultilevel"/>
    <w:tmpl w:val="2C9CAC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445112B5"/>
    <w:multiLevelType w:val="hybridMultilevel"/>
    <w:tmpl w:val="7E0C0A52"/>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nsid w:val="448A29D1"/>
    <w:multiLevelType w:val="multilevel"/>
    <w:tmpl w:val="481E374A"/>
    <w:lvl w:ilvl="0">
      <w:start w:val="5"/>
      <w:numFmt w:val="decimal"/>
      <w:lvlText w:val="%1"/>
      <w:lvlJc w:val="left"/>
      <w:pPr>
        <w:ind w:left="1069" w:hanging="360"/>
      </w:pPr>
      <w:rPr>
        <w:rFonts w:hint="default"/>
      </w:rPr>
    </w:lvl>
    <w:lvl w:ilvl="1">
      <w:start w:val="1"/>
      <w:numFmt w:val="decimal"/>
      <w:isLgl/>
      <w:lvlText w:val="%1.%2."/>
      <w:lvlJc w:val="left"/>
      <w:pPr>
        <w:ind w:left="1495" w:hanging="360"/>
      </w:pPr>
      <w:rPr>
        <w:rFonts w:hint="default"/>
      </w:rPr>
    </w:lvl>
    <w:lvl w:ilvl="2">
      <w:start w:val="1"/>
      <w:numFmt w:val="decimal"/>
      <w:isLgl/>
      <w:lvlText w:val="%1.%2.%3."/>
      <w:lvlJc w:val="left"/>
      <w:pPr>
        <w:ind w:left="2281" w:hanging="720"/>
      </w:pPr>
      <w:rPr>
        <w:rFonts w:hint="default"/>
      </w:rPr>
    </w:lvl>
    <w:lvl w:ilvl="3">
      <w:start w:val="1"/>
      <w:numFmt w:val="decimal"/>
      <w:isLgl/>
      <w:lvlText w:val="%1.%2.%3.%4."/>
      <w:lvlJc w:val="left"/>
      <w:pPr>
        <w:ind w:left="2707" w:hanging="720"/>
      </w:pPr>
      <w:rPr>
        <w:rFonts w:hint="default"/>
      </w:rPr>
    </w:lvl>
    <w:lvl w:ilvl="4">
      <w:start w:val="1"/>
      <w:numFmt w:val="decimal"/>
      <w:isLgl/>
      <w:lvlText w:val="%1.%2.%3.%4.%5."/>
      <w:lvlJc w:val="left"/>
      <w:pPr>
        <w:ind w:left="3493" w:hanging="1080"/>
      </w:pPr>
      <w:rPr>
        <w:rFonts w:hint="default"/>
      </w:rPr>
    </w:lvl>
    <w:lvl w:ilvl="5">
      <w:start w:val="1"/>
      <w:numFmt w:val="decimal"/>
      <w:isLgl/>
      <w:lvlText w:val="%1.%2.%3.%4.%5.%6."/>
      <w:lvlJc w:val="left"/>
      <w:pPr>
        <w:ind w:left="3919" w:hanging="1080"/>
      </w:pPr>
      <w:rPr>
        <w:rFonts w:hint="default"/>
      </w:rPr>
    </w:lvl>
    <w:lvl w:ilvl="6">
      <w:start w:val="1"/>
      <w:numFmt w:val="decimal"/>
      <w:isLgl/>
      <w:lvlText w:val="%1.%2.%3.%4.%5.%6.%7."/>
      <w:lvlJc w:val="left"/>
      <w:pPr>
        <w:ind w:left="4705" w:hanging="1440"/>
      </w:pPr>
      <w:rPr>
        <w:rFonts w:hint="default"/>
      </w:rPr>
    </w:lvl>
    <w:lvl w:ilvl="7">
      <w:start w:val="1"/>
      <w:numFmt w:val="decimal"/>
      <w:isLgl/>
      <w:lvlText w:val="%1.%2.%3.%4.%5.%6.%7.%8."/>
      <w:lvlJc w:val="left"/>
      <w:pPr>
        <w:ind w:left="5131" w:hanging="1440"/>
      </w:pPr>
      <w:rPr>
        <w:rFonts w:hint="default"/>
      </w:rPr>
    </w:lvl>
    <w:lvl w:ilvl="8">
      <w:start w:val="1"/>
      <w:numFmt w:val="decimal"/>
      <w:isLgl/>
      <w:lvlText w:val="%1.%2.%3.%4.%5.%6.%7.%8.%9."/>
      <w:lvlJc w:val="left"/>
      <w:pPr>
        <w:ind w:left="5917" w:hanging="1800"/>
      </w:pPr>
      <w:rPr>
        <w:rFonts w:hint="default"/>
      </w:rPr>
    </w:lvl>
  </w:abstractNum>
  <w:abstractNum w:abstractNumId="19">
    <w:nsid w:val="46822F18"/>
    <w:multiLevelType w:val="hybridMultilevel"/>
    <w:tmpl w:val="AA089B2E"/>
    <w:lvl w:ilvl="0" w:tplc="2F3A4812">
      <w:start w:val="1"/>
      <w:numFmt w:val="bullet"/>
      <w:lvlText w:val=""/>
      <w:lvlJc w:val="left"/>
      <w:pPr>
        <w:tabs>
          <w:tab w:val="num" w:pos="1080"/>
        </w:tabs>
        <w:ind w:left="1080" w:hanging="360"/>
      </w:pPr>
      <w:rPr>
        <w:rFonts w:ascii="Symbol" w:hAnsi="Symbol" w:hint="default"/>
        <w:sz w:val="16"/>
        <w:szCs w:val="16"/>
      </w:rPr>
    </w:lvl>
    <w:lvl w:ilvl="1" w:tplc="4C8ACC42">
      <w:start w:val="1"/>
      <w:numFmt w:val="bullet"/>
      <w:lvlText w:val="o"/>
      <w:lvlJc w:val="left"/>
      <w:pPr>
        <w:tabs>
          <w:tab w:val="num" w:pos="2160"/>
        </w:tabs>
        <w:ind w:left="2160" w:hanging="360"/>
      </w:pPr>
      <w:rPr>
        <w:rFonts w:ascii="Courier New" w:hAnsi="Courier New" w:cs="Courier New" w:hint="default"/>
      </w:rPr>
    </w:lvl>
    <w:lvl w:ilvl="2" w:tplc="A50C3338" w:tentative="1">
      <w:start w:val="1"/>
      <w:numFmt w:val="bullet"/>
      <w:lvlText w:val=""/>
      <w:lvlJc w:val="left"/>
      <w:pPr>
        <w:tabs>
          <w:tab w:val="num" w:pos="2880"/>
        </w:tabs>
        <w:ind w:left="2880" w:hanging="360"/>
      </w:pPr>
      <w:rPr>
        <w:rFonts w:ascii="Wingdings" w:hAnsi="Wingdings" w:hint="default"/>
      </w:rPr>
    </w:lvl>
    <w:lvl w:ilvl="3" w:tplc="52A0365A" w:tentative="1">
      <w:start w:val="1"/>
      <w:numFmt w:val="bullet"/>
      <w:lvlText w:val=""/>
      <w:lvlJc w:val="left"/>
      <w:pPr>
        <w:tabs>
          <w:tab w:val="num" w:pos="3600"/>
        </w:tabs>
        <w:ind w:left="3600" w:hanging="360"/>
      </w:pPr>
      <w:rPr>
        <w:rFonts w:ascii="Symbol" w:hAnsi="Symbol" w:hint="default"/>
      </w:rPr>
    </w:lvl>
    <w:lvl w:ilvl="4" w:tplc="6D2A479A" w:tentative="1">
      <w:start w:val="1"/>
      <w:numFmt w:val="bullet"/>
      <w:lvlText w:val="o"/>
      <w:lvlJc w:val="left"/>
      <w:pPr>
        <w:tabs>
          <w:tab w:val="num" w:pos="4320"/>
        </w:tabs>
        <w:ind w:left="4320" w:hanging="360"/>
      </w:pPr>
      <w:rPr>
        <w:rFonts w:ascii="Courier New" w:hAnsi="Courier New" w:cs="Courier New" w:hint="default"/>
      </w:rPr>
    </w:lvl>
    <w:lvl w:ilvl="5" w:tplc="3BDE401A" w:tentative="1">
      <w:start w:val="1"/>
      <w:numFmt w:val="bullet"/>
      <w:lvlText w:val=""/>
      <w:lvlJc w:val="left"/>
      <w:pPr>
        <w:tabs>
          <w:tab w:val="num" w:pos="5040"/>
        </w:tabs>
        <w:ind w:left="5040" w:hanging="360"/>
      </w:pPr>
      <w:rPr>
        <w:rFonts w:ascii="Wingdings" w:hAnsi="Wingdings" w:hint="default"/>
      </w:rPr>
    </w:lvl>
    <w:lvl w:ilvl="6" w:tplc="A4640D3C" w:tentative="1">
      <w:start w:val="1"/>
      <w:numFmt w:val="bullet"/>
      <w:lvlText w:val=""/>
      <w:lvlJc w:val="left"/>
      <w:pPr>
        <w:tabs>
          <w:tab w:val="num" w:pos="5760"/>
        </w:tabs>
        <w:ind w:left="5760" w:hanging="360"/>
      </w:pPr>
      <w:rPr>
        <w:rFonts w:ascii="Symbol" w:hAnsi="Symbol" w:hint="default"/>
      </w:rPr>
    </w:lvl>
    <w:lvl w:ilvl="7" w:tplc="06F66472" w:tentative="1">
      <w:start w:val="1"/>
      <w:numFmt w:val="bullet"/>
      <w:lvlText w:val="o"/>
      <w:lvlJc w:val="left"/>
      <w:pPr>
        <w:tabs>
          <w:tab w:val="num" w:pos="6480"/>
        </w:tabs>
        <w:ind w:left="6480" w:hanging="360"/>
      </w:pPr>
      <w:rPr>
        <w:rFonts w:ascii="Courier New" w:hAnsi="Courier New" w:cs="Courier New" w:hint="default"/>
      </w:rPr>
    </w:lvl>
    <w:lvl w:ilvl="8" w:tplc="F82AF660" w:tentative="1">
      <w:start w:val="1"/>
      <w:numFmt w:val="bullet"/>
      <w:lvlText w:val=""/>
      <w:lvlJc w:val="left"/>
      <w:pPr>
        <w:tabs>
          <w:tab w:val="num" w:pos="7200"/>
        </w:tabs>
        <w:ind w:left="7200" w:hanging="360"/>
      </w:pPr>
      <w:rPr>
        <w:rFonts w:ascii="Wingdings" w:hAnsi="Wingdings" w:hint="default"/>
      </w:rPr>
    </w:lvl>
  </w:abstractNum>
  <w:abstractNum w:abstractNumId="20">
    <w:nsid w:val="48867786"/>
    <w:multiLevelType w:val="multilevel"/>
    <w:tmpl w:val="74766ECA"/>
    <w:lvl w:ilvl="0">
      <w:start w:val="1"/>
      <w:numFmt w:val="decimal"/>
      <w:pStyle w:val="ScheduleHeading1"/>
      <w:lvlText w:val="%1."/>
      <w:lvlJc w:val="left"/>
      <w:pPr>
        <w:tabs>
          <w:tab w:val="num" w:pos="1419"/>
        </w:tabs>
        <w:ind w:left="1419" w:hanging="709"/>
      </w:pPr>
      <w:rPr>
        <w:rFonts w:hint="default"/>
        <w:b/>
        <w:i w:val="0"/>
      </w:rPr>
    </w:lvl>
    <w:lvl w:ilvl="1">
      <w:start w:val="1"/>
      <w:numFmt w:val="decimal"/>
      <w:pStyle w:val="ScheduleHeading2"/>
      <w:lvlText w:val="%1.%2"/>
      <w:lvlJc w:val="left"/>
      <w:pPr>
        <w:tabs>
          <w:tab w:val="num" w:pos="1560"/>
        </w:tabs>
        <w:ind w:left="1560" w:hanging="709"/>
      </w:pPr>
      <w:rPr>
        <w:rFonts w:hint="default"/>
        <w:b w:val="0"/>
        <w:i w:val="0"/>
      </w:rPr>
    </w:lvl>
    <w:lvl w:ilvl="2">
      <w:start w:val="1"/>
      <w:numFmt w:val="decimal"/>
      <w:pStyle w:val="ScheduleHeading3"/>
      <w:lvlText w:val="%1.%2.%3"/>
      <w:lvlJc w:val="left"/>
      <w:pPr>
        <w:tabs>
          <w:tab w:val="num" w:pos="1843"/>
        </w:tabs>
        <w:ind w:left="1843" w:hanging="850"/>
      </w:pPr>
      <w:rPr>
        <w:rFonts w:hint="default"/>
        <w:b w:val="0"/>
        <w:i w:val="0"/>
      </w:rPr>
    </w:lvl>
    <w:lvl w:ilvl="3">
      <w:start w:val="1"/>
      <w:numFmt w:val="upperLetter"/>
      <w:lvlText w:val="(%4)"/>
      <w:lvlJc w:val="left"/>
      <w:pPr>
        <w:tabs>
          <w:tab w:val="num" w:pos="2268"/>
        </w:tabs>
        <w:ind w:left="2268" w:hanging="709"/>
      </w:pPr>
      <w:rPr>
        <w:rFonts w:hint="default"/>
        <w:b w:val="0"/>
        <w:i w:val="0"/>
      </w:rPr>
    </w:lvl>
    <w:lvl w:ilvl="4">
      <w:start w:val="1"/>
      <w:numFmt w:val="decimal"/>
      <w:pStyle w:val="ScheduleHeading5"/>
      <w:lvlText w:val="(%5)"/>
      <w:lvlJc w:val="left"/>
      <w:pPr>
        <w:tabs>
          <w:tab w:val="num" w:pos="2977"/>
        </w:tabs>
        <w:ind w:left="2977" w:hanging="709"/>
      </w:pPr>
      <w:rPr>
        <w:rFonts w:hint="default"/>
        <w:b w:val="0"/>
        <w:i w:val="0"/>
      </w:rPr>
    </w:lvl>
    <w:lvl w:ilvl="5">
      <w:start w:val="1"/>
      <w:numFmt w:val="lowerLetter"/>
      <w:pStyle w:val="ScheduleHeading6"/>
      <w:lvlText w:val="(%6)"/>
      <w:lvlJc w:val="left"/>
      <w:pPr>
        <w:tabs>
          <w:tab w:val="num" w:pos="3686"/>
        </w:tabs>
        <w:ind w:left="3686" w:hanging="709"/>
      </w:pPr>
      <w:rPr>
        <w:rFonts w:hint="default"/>
        <w:b w:val="0"/>
        <w:i w:val="0"/>
      </w:rPr>
    </w:lvl>
    <w:lvl w:ilvl="6">
      <w:start w:val="1"/>
      <w:numFmt w:val="lowerRoman"/>
      <w:pStyle w:val="ScheduleHeading7"/>
      <w:lvlText w:val="(%7)"/>
      <w:lvlJc w:val="left"/>
      <w:pPr>
        <w:tabs>
          <w:tab w:val="num" w:pos="4394"/>
        </w:tabs>
        <w:ind w:left="4394" w:hanging="708"/>
      </w:pPr>
      <w:rPr>
        <w:rFonts w:hint="default"/>
        <w:b w:val="0"/>
        <w:i w:val="0"/>
      </w:rPr>
    </w:lvl>
    <w:lvl w:ilvl="7">
      <w:start w:val="1"/>
      <w:numFmt w:val="none"/>
      <w:lvlText w:val=""/>
      <w:lvlJc w:val="left"/>
      <w:pPr>
        <w:tabs>
          <w:tab w:val="num" w:pos="3960"/>
        </w:tabs>
        <w:ind w:left="0" w:firstLine="0"/>
      </w:pPr>
      <w:rPr>
        <w:rFonts w:hint="default"/>
      </w:rPr>
    </w:lvl>
    <w:lvl w:ilvl="8">
      <w:start w:val="1"/>
      <w:numFmt w:val="none"/>
      <w:lvlText w:val=""/>
      <w:lvlJc w:val="left"/>
      <w:pPr>
        <w:tabs>
          <w:tab w:val="num" w:pos="6120"/>
        </w:tabs>
        <w:ind w:left="0" w:firstLine="0"/>
      </w:pPr>
      <w:rPr>
        <w:rFonts w:hint="default"/>
      </w:rPr>
    </w:lvl>
  </w:abstractNum>
  <w:abstractNum w:abstractNumId="21">
    <w:nsid w:val="4C550DFE"/>
    <w:multiLevelType w:val="hybridMultilevel"/>
    <w:tmpl w:val="59966D0A"/>
    <w:lvl w:ilvl="0" w:tplc="9680105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51724658"/>
    <w:multiLevelType w:val="hybridMultilevel"/>
    <w:tmpl w:val="BB1CBFBA"/>
    <w:lvl w:ilvl="0" w:tplc="24068446">
      <w:start w:val="1"/>
      <w:numFmt w:val="decimal"/>
      <w:lvlText w:val="%1."/>
      <w:lvlJc w:val="right"/>
      <w:pPr>
        <w:ind w:left="107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19C23F7"/>
    <w:multiLevelType w:val="hybridMultilevel"/>
    <w:tmpl w:val="2C9CAC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533C624E"/>
    <w:multiLevelType w:val="hybridMultilevel"/>
    <w:tmpl w:val="2D2C754E"/>
    <w:lvl w:ilvl="0" w:tplc="F5A68CB4">
      <w:numFmt w:val="bullet"/>
      <w:lvlText w:val="-"/>
      <w:lvlJc w:val="left"/>
      <w:pPr>
        <w:ind w:left="1428" w:hanging="360"/>
      </w:pPr>
      <w:rPr>
        <w:rFonts w:ascii="Arial" w:hAnsi="Aria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5">
    <w:nsid w:val="5431176B"/>
    <w:multiLevelType w:val="multilevel"/>
    <w:tmpl w:val="4E22EC14"/>
    <w:lvl w:ilvl="0">
      <w:start w:val="5"/>
      <w:numFmt w:val="decimal"/>
      <w:lvlText w:val="%1"/>
      <w:lvlJc w:val="left"/>
      <w:pPr>
        <w:ind w:left="375" w:hanging="375"/>
      </w:pPr>
      <w:rPr>
        <w:rFonts w:hint="default"/>
      </w:rPr>
    </w:lvl>
    <w:lvl w:ilvl="1">
      <w:start w:val="3"/>
      <w:numFmt w:val="decimal"/>
      <w:lvlText w:val="%1.%2"/>
      <w:lvlJc w:val="left"/>
      <w:pPr>
        <w:ind w:left="1789" w:hanging="72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8214" w:hanging="180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712" w:hanging="2160"/>
      </w:pPr>
      <w:rPr>
        <w:rFonts w:hint="default"/>
      </w:rPr>
    </w:lvl>
  </w:abstractNum>
  <w:abstractNum w:abstractNumId="26">
    <w:nsid w:val="5B064FD6"/>
    <w:multiLevelType w:val="multilevel"/>
    <w:tmpl w:val="D8F27394"/>
    <w:lvl w:ilvl="0">
      <w:start w:val="1"/>
      <w:numFmt w:val="decimal"/>
      <w:pStyle w:val="s01"/>
      <w:lvlText w:val="%1"/>
      <w:lvlJc w:val="left"/>
      <w:pPr>
        <w:tabs>
          <w:tab w:val="num" w:pos="720"/>
        </w:tabs>
        <w:ind w:left="20" w:firstLine="340"/>
      </w:pPr>
      <w:rPr>
        <w:rFonts w:cs="Times New Roman"/>
      </w:rPr>
    </w:lvl>
    <w:lvl w:ilvl="1">
      <w:start w:val="1"/>
      <w:numFmt w:val="decimal"/>
      <w:pStyle w:val="s02"/>
      <w:lvlText w:val="%1.%2"/>
      <w:lvlJc w:val="left"/>
      <w:pPr>
        <w:tabs>
          <w:tab w:val="num" w:pos="720"/>
        </w:tabs>
        <w:ind w:left="20" w:firstLine="340"/>
      </w:pPr>
      <w:rPr>
        <w:rFonts w:cs="Times New Roman"/>
        <w:b w:val="0"/>
        <w:bCs w:val="0"/>
      </w:rPr>
    </w:lvl>
    <w:lvl w:ilvl="2">
      <w:start w:val="1"/>
      <w:numFmt w:val="decimal"/>
      <w:pStyle w:val="s03"/>
      <w:lvlText w:val="%1.%2.%3"/>
      <w:lvlJc w:val="left"/>
      <w:pPr>
        <w:tabs>
          <w:tab w:val="num" w:pos="1440"/>
        </w:tabs>
        <w:ind w:left="380" w:firstLine="340"/>
      </w:pPr>
      <w:rPr>
        <w:rFonts w:cs="Times New Roman"/>
      </w:rPr>
    </w:lvl>
    <w:lvl w:ilvl="3">
      <w:start w:val="1"/>
      <w:numFmt w:val="decimal"/>
      <w:pStyle w:val="s04"/>
      <w:lvlText w:val="%1.%2.%3.%4"/>
      <w:lvlJc w:val="left"/>
      <w:pPr>
        <w:tabs>
          <w:tab w:val="num" w:pos="1420"/>
        </w:tabs>
        <w:ind w:firstLine="340"/>
      </w:pPr>
      <w:rPr>
        <w:rFonts w:cs="Times New Roman"/>
      </w:rPr>
    </w:lvl>
    <w:lvl w:ilvl="4">
      <w:start w:val="1"/>
      <w:numFmt w:val="russianLower"/>
      <w:pStyle w:val="s08"/>
      <w:suff w:val="space"/>
      <w:lvlText w:val="%5)"/>
      <w:lvlJc w:val="left"/>
      <w:pPr>
        <w:ind w:firstLine="340"/>
      </w:pPr>
      <w:rPr>
        <w:rFonts w:cs="Times New Roman"/>
      </w:rPr>
    </w:lvl>
    <w:lvl w:ilvl="5">
      <w:start w:val="1"/>
      <w:numFmt w:val="none"/>
      <w:pStyle w:val="s131"/>
      <w:suff w:val="space"/>
      <w:lvlText w:val=""/>
      <w:lvlJc w:val="left"/>
      <w:pPr>
        <w:ind w:left="680"/>
      </w:pPr>
      <w:rPr>
        <w:rFonts w:cs="Times New Roman"/>
      </w:rPr>
    </w:lvl>
    <w:lvl w:ilvl="6">
      <w:start w:val="1"/>
      <w:numFmt w:val="none"/>
      <w:lvlRestart w:val="0"/>
      <w:lvlText w:val=""/>
      <w:lvlJc w:val="left"/>
      <w:rPr>
        <w:rFonts w:cs="Times New Roman"/>
      </w:rPr>
    </w:lvl>
    <w:lvl w:ilvl="7">
      <w:start w:val="1"/>
      <w:numFmt w:val="decimal"/>
      <w:lvlRestart w:val="0"/>
      <w:pStyle w:val="s121"/>
      <w:lvlText w:val="%8"/>
      <w:lvlJc w:val="left"/>
      <w:pPr>
        <w:tabs>
          <w:tab w:val="num" w:pos="360"/>
        </w:tabs>
        <w:ind w:left="340" w:hanging="340"/>
      </w:pPr>
      <w:rPr>
        <w:rFonts w:cs="Times New Roman"/>
      </w:rPr>
    </w:lvl>
    <w:lvl w:ilvl="8">
      <w:start w:val="1"/>
      <w:numFmt w:val="decimal"/>
      <w:lvlRestart w:val="0"/>
      <w:pStyle w:val="s141"/>
      <w:lvlText w:val="%9."/>
      <w:lvlJc w:val="left"/>
      <w:pPr>
        <w:tabs>
          <w:tab w:val="num" w:pos="1080"/>
        </w:tabs>
        <w:ind w:left="720"/>
      </w:pPr>
      <w:rPr>
        <w:rFonts w:cs="Times New Roman"/>
      </w:rPr>
    </w:lvl>
  </w:abstractNum>
  <w:abstractNum w:abstractNumId="27">
    <w:nsid w:val="5D461D7B"/>
    <w:multiLevelType w:val="hybridMultilevel"/>
    <w:tmpl w:val="15001E2C"/>
    <w:lvl w:ilvl="0" w:tplc="DFCE8B00">
      <w:start w:val="1"/>
      <w:numFmt w:val="decimal"/>
      <w:lvlText w:val="%1."/>
      <w:lvlJc w:val="left"/>
      <w:pPr>
        <w:ind w:left="1069" w:hanging="360"/>
      </w:pPr>
      <w:rPr>
        <w:rFonts w:ascii="Times New Roman" w:hAnsi="Times New Roman" w:cs="Times New Roman" w:hint="default"/>
        <w:b w:val="0"/>
        <w:sz w:val="28"/>
        <w:szCs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nsid w:val="5F2A2A80"/>
    <w:multiLevelType w:val="multilevel"/>
    <w:tmpl w:val="5D8E77F2"/>
    <w:lvl w:ilvl="0">
      <w:start w:val="5"/>
      <w:numFmt w:val="decimal"/>
      <w:lvlText w:val="%1."/>
      <w:lvlJc w:val="left"/>
      <w:pPr>
        <w:ind w:left="645" w:hanging="645"/>
      </w:pPr>
      <w:rPr>
        <w:rFonts w:hint="default"/>
        <w:color w:val="auto"/>
      </w:rPr>
    </w:lvl>
    <w:lvl w:ilvl="1">
      <w:start w:val="3"/>
      <w:numFmt w:val="decimal"/>
      <w:lvlText w:val="%1.%2."/>
      <w:lvlJc w:val="left"/>
      <w:pPr>
        <w:ind w:left="1074" w:hanging="720"/>
      </w:pPr>
      <w:rPr>
        <w:rFonts w:hint="default"/>
        <w:color w:val="auto"/>
      </w:rPr>
    </w:lvl>
    <w:lvl w:ilvl="2">
      <w:start w:val="1"/>
      <w:numFmt w:val="decimal"/>
      <w:lvlText w:val="%1.%2.%3."/>
      <w:lvlJc w:val="left"/>
      <w:pPr>
        <w:ind w:left="1428" w:hanging="720"/>
      </w:pPr>
      <w:rPr>
        <w:rFonts w:hint="default"/>
        <w:color w:val="auto"/>
      </w:rPr>
    </w:lvl>
    <w:lvl w:ilvl="3">
      <w:start w:val="1"/>
      <w:numFmt w:val="decimal"/>
      <w:lvlText w:val="%1.%2.%3.%4."/>
      <w:lvlJc w:val="left"/>
      <w:pPr>
        <w:ind w:left="2142" w:hanging="1080"/>
      </w:pPr>
      <w:rPr>
        <w:rFonts w:hint="default"/>
        <w:color w:val="auto"/>
      </w:rPr>
    </w:lvl>
    <w:lvl w:ilvl="4">
      <w:start w:val="1"/>
      <w:numFmt w:val="decimal"/>
      <w:lvlText w:val="%1.%2.%3.%4.%5."/>
      <w:lvlJc w:val="left"/>
      <w:pPr>
        <w:ind w:left="2496" w:hanging="1080"/>
      </w:pPr>
      <w:rPr>
        <w:rFonts w:hint="default"/>
        <w:color w:val="auto"/>
      </w:rPr>
    </w:lvl>
    <w:lvl w:ilvl="5">
      <w:start w:val="1"/>
      <w:numFmt w:val="decimal"/>
      <w:lvlText w:val="%1.%2.%3.%4.%5.%6."/>
      <w:lvlJc w:val="left"/>
      <w:pPr>
        <w:ind w:left="3210" w:hanging="1440"/>
      </w:pPr>
      <w:rPr>
        <w:rFonts w:hint="default"/>
        <w:color w:val="auto"/>
      </w:rPr>
    </w:lvl>
    <w:lvl w:ilvl="6">
      <w:start w:val="1"/>
      <w:numFmt w:val="decimal"/>
      <w:lvlText w:val="%1.%2.%3.%4.%5.%6.%7."/>
      <w:lvlJc w:val="left"/>
      <w:pPr>
        <w:ind w:left="3924" w:hanging="1800"/>
      </w:pPr>
      <w:rPr>
        <w:rFonts w:hint="default"/>
        <w:color w:val="auto"/>
      </w:rPr>
    </w:lvl>
    <w:lvl w:ilvl="7">
      <w:start w:val="1"/>
      <w:numFmt w:val="decimal"/>
      <w:lvlText w:val="%1.%2.%3.%4.%5.%6.%7.%8."/>
      <w:lvlJc w:val="left"/>
      <w:pPr>
        <w:ind w:left="4278" w:hanging="1800"/>
      </w:pPr>
      <w:rPr>
        <w:rFonts w:hint="default"/>
        <w:color w:val="auto"/>
      </w:rPr>
    </w:lvl>
    <w:lvl w:ilvl="8">
      <w:start w:val="1"/>
      <w:numFmt w:val="decimal"/>
      <w:lvlText w:val="%1.%2.%3.%4.%5.%6.%7.%8.%9."/>
      <w:lvlJc w:val="left"/>
      <w:pPr>
        <w:ind w:left="4992" w:hanging="2160"/>
      </w:pPr>
      <w:rPr>
        <w:rFonts w:hint="default"/>
        <w:color w:val="auto"/>
      </w:rPr>
    </w:lvl>
  </w:abstractNum>
  <w:abstractNum w:abstractNumId="29">
    <w:nsid w:val="63A86C96"/>
    <w:multiLevelType w:val="hybridMultilevel"/>
    <w:tmpl w:val="B718C534"/>
    <w:lvl w:ilvl="0" w:tplc="FFFFFFFF">
      <w:start w:val="1"/>
      <w:numFmt w:val="bullet"/>
      <w:pStyle w:val="a1"/>
      <w:lvlText w:val="—"/>
      <w:lvlJc w:val="left"/>
      <w:pPr>
        <w:ind w:left="3479" w:hanging="360"/>
      </w:pPr>
      <w:rPr>
        <w:rFonts w:ascii="Times New Roman" w:hAnsi="Times New Roman" w:cs="Times New Roman"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0">
    <w:nsid w:val="652B772F"/>
    <w:multiLevelType w:val="hybridMultilevel"/>
    <w:tmpl w:val="25EAE3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D244CE5"/>
    <w:multiLevelType w:val="hybridMultilevel"/>
    <w:tmpl w:val="CBC02DE8"/>
    <w:lvl w:ilvl="0" w:tplc="B00E8C44">
      <w:start w:val="1"/>
      <w:numFmt w:val="bullet"/>
      <w:lvlText w:val=""/>
      <w:lvlJc w:val="left"/>
      <w:pPr>
        <w:tabs>
          <w:tab w:val="num" w:pos="1260"/>
        </w:tabs>
        <w:ind w:left="1260" w:hanging="360"/>
      </w:pPr>
      <w:rPr>
        <w:rFonts w:ascii="Symbol" w:hAnsi="Symbol" w:hint="default"/>
      </w:rPr>
    </w:lvl>
    <w:lvl w:ilvl="1" w:tplc="254E9B72">
      <w:start w:val="1"/>
      <w:numFmt w:val="bullet"/>
      <w:lvlText w:val=""/>
      <w:lvlJc w:val="left"/>
      <w:pPr>
        <w:tabs>
          <w:tab w:val="num" w:pos="1440"/>
        </w:tabs>
        <w:ind w:left="1440" w:hanging="360"/>
      </w:pPr>
      <w:rPr>
        <w:rFonts w:ascii="Symbol" w:hAnsi="Symbol" w:hint="default"/>
      </w:rPr>
    </w:lvl>
    <w:lvl w:ilvl="2" w:tplc="A1A0E65A">
      <w:start w:val="7"/>
      <w:numFmt w:val="bullet"/>
      <w:lvlText w:val="-"/>
      <w:lvlJc w:val="left"/>
      <w:pPr>
        <w:tabs>
          <w:tab w:val="num" w:pos="2160"/>
        </w:tabs>
        <w:ind w:left="2160" w:hanging="360"/>
      </w:pPr>
      <w:rPr>
        <w:rFonts w:ascii="Times New Roman" w:eastAsia="Times New Roman" w:hAnsi="Times New Roman" w:cs="Times New Roman"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2">
    <w:nsid w:val="752B44C3"/>
    <w:multiLevelType w:val="hybridMultilevel"/>
    <w:tmpl w:val="2C9CAC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7EA72FE7"/>
    <w:multiLevelType w:val="hybridMultilevel"/>
    <w:tmpl w:val="CF36E7FA"/>
    <w:lvl w:ilvl="0" w:tplc="B16E763A">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4">
    <w:nsid w:val="7F151361"/>
    <w:multiLevelType w:val="hybridMultilevel"/>
    <w:tmpl w:val="D8E69F84"/>
    <w:lvl w:ilvl="0" w:tplc="5F2ED5B4">
      <w:start w:val="1"/>
      <w:numFmt w:val="decimal"/>
      <w:lvlText w:val="%1."/>
      <w:lvlJc w:val="left"/>
      <w:pPr>
        <w:ind w:left="1069" w:hanging="360"/>
      </w:pPr>
      <w:rPr>
        <w:rFonts w:hint="default"/>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20"/>
  </w:num>
  <w:num w:numId="2">
    <w:abstractNumId w:val="11"/>
  </w:num>
  <w:num w:numId="3">
    <w:abstractNumId w:val="9"/>
  </w:num>
  <w:num w:numId="4">
    <w:abstractNumId w:val="27"/>
  </w:num>
  <w:num w:numId="5">
    <w:abstractNumId w:val="13"/>
  </w:num>
  <w:num w:numId="6">
    <w:abstractNumId w:val="22"/>
  </w:num>
  <w:num w:numId="7">
    <w:abstractNumId w:val="15"/>
  </w:num>
  <w:num w:numId="8">
    <w:abstractNumId w:val="14"/>
  </w:num>
  <w:num w:numId="9">
    <w:abstractNumId w:val="23"/>
  </w:num>
  <w:num w:numId="10">
    <w:abstractNumId w:val="1"/>
  </w:num>
  <w:num w:numId="11">
    <w:abstractNumId w:val="30"/>
  </w:num>
  <w:num w:numId="12">
    <w:abstractNumId w:val="32"/>
  </w:num>
  <w:num w:numId="13">
    <w:abstractNumId w:val="16"/>
  </w:num>
  <w:num w:numId="14">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0"/>
  </w:num>
  <w:num w:numId="17">
    <w:abstractNumId w:val="31"/>
  </w:num>
  <w:num w:numId="18">
    <w:abstractNumId w:val="21"/>
  </w:num>
  <w:num w:numId="19">
    <w:abstractNumId w:val="17"/>
  </w:num>
  <w:num w:numId="20">
    <w:abstractNumId w:val="3"/>
  </w:num>
  <w:num w:numId="21">
    <w:abstractNumId w:val="33"/>
  </w:num>
  <w:num w:numId="22">
    <w:abstractNumId w:val="0"/>
  </w:num>
  <w:num w:numId="23">
    <w:abstractNumId w:val="24"/>
  </w:num>
  <w:num w:numId="24">
    <w:abstractNumId w:val="25"/>
  </w:num>
  <w:num w:numId="25">
    <w:abstractNumId w:val="6"/>
  </w:num>
  <w:num w:numId="26">
    <w:abstractNumId w:val="5"/>
  </w:num>
  <w:num w:numId="27">
    <w:abstractNumId w:val="34"/>
  </w:num>
  <w:num w:numId="28">
    <w:abstractNumId w:val="2"/>
  </w:num>
  <w:num w:numId="29">
    <w:abstractNumId w:val="19"/>
  </w:num>
  <w:num w:numId="30">
    <w:abstractNumId w:val="18"/>
  </w:num>
  <w:num w:numId="31">
    <w:abstractNumId w:val="8"/>
  </w:num>
  <w:num w:numId="32">
    <w:abstractNumId w:val="28"/>
  </w:num>
  <w:num w:numId="33">
    <w:abstractNumId w:val="7"/>
  </w:num>
  <w:num w:numId="3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drawingGridHorizontalSpacing w:val="14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887"/>
    <w:rsid w:val="000265DB"/>
    <w:rsid w:val="000328AD"/>
    <w:rsid w:val="00032A7D"/>
    <w:rsid w:val="000419C9"/>
    <w:rsid w:val="00045A9A"/>
    <w:rsid w:val="00050516"/>
    <w:rsid w:val="00051FC7"/>
    <w:rsid w:val="0006031F"/>
    <w:rsid w:val="00065337"/>
    <w:rsid w:val="00067984"/>
    <w:rsid w:val="00074052"/>
    <w:rsid w:val="00074B49"/>
    <w:rsid w:val="00074CF7"/>
    <w:rsid w:val="00074E66"/>
    <w:rsid w:val="00080F44"/>
    <w:rsid w:val="000A400C"/>
    <w:rsid w:val="000B4917"/>
    <w:rsid w:val="000B4943"/>
    <w:rsid w:val="000C414C"/>
    <w:rsid w:val="000C54CD"/>
    <w:rsid w:val="000C72FE"/>
    <w:rsid w:val="000D17C3"/>
    <w:rsid w:val="000D348B"/>
    <w:rsid w:val="000E0DE2"/>
    <w:rsid w:val="000E10A6"/>
    <w:rsid w:val="000F1372"/>
    <w:rsid w:val="000F2368"/>
    <w:rsid w:val="000F3EF1"/>
    <w:rsid w:val="000F59EC"/>
    <w:rsid w:val="00103D2A"/>
    <w:rsid w:val="00114657"/>
    <w:rsid w:val="00115303"/>
    <w:rsid w:val="00115D14"/>
    <w:rsid w:val="00124DBE"/>
    <w:rsid w:val="001340B6"/>
    <w:rsid w:val="00144AF7"/>
    <w:rsid w:val="00146CF1"/>
    <w:rsid w:val="00160C16"/>
    <w:rsid w:val="001729F5"/>
    <w:rsid w:val="00183726"/>
    <w:rsid w:val="00184EA6"/>
    <w:rsid w:val="001853DC"/>
    <w:rsid w:val="001856BD"/>
    <w:rsid w:val="00196AFD"/>
    <w:rsid w:val="001A08E1"/>
    <w:rsid w:val="001A18DF"/>
    <w:rsid w:val="001B0C35"/>
    <w:rsid w:val="001B1BAE"/>
    <w:rsid w:val="001B38FB"/>
    <w:rsid w:val="001C3E97"/>
    <w:rsid w:val="001C7E02"/>
    <w:rsid w:val="001D2BD7"/>
    <w:rsid w:val="001E1116"/>
    <w:rsid w:val="001E49D8"/>
    <w:rsid w:val="001E512D"/>
    <w:rsid w:val="001E5E1D"/>
    <w:rsid w:val="001E68F2"/>
    <w:rsid w:val="001F3238"/>
    <w:rsid w:val="001F3BAE"/>
    <w:rsid w:val="002041A2"/>
    <w:rsid w:val="00210759"/>
    <w:rsid w:val="00213100"/>
    <w:rsid w:val="002150B3"/>
    <w:rsid w:val="00220E3F"/>
    <w:rsid w:val="002272D7"/>
    <w:rsid w:val="00227EF3"/>
    <w:rsid w:val="00230353"/>
    <w:rsid w:val="002306D7"/>
    <w:rsid w:val="00230DDA"/>
    <w:rsid w:val="00230E7E"/>
    <w:rsid w:val="002325A5"/>
    <w:rsid w:val="00234B6C"/>
    <w:rsid w:val="002354E7"/>
    <w:rsid w:val="002370CF"/>
    <w:rsid w:val="00241251"/>
    <w:rsid w:val="00245B27"/>
    <w:rsid w:val="00247B2D"/>
    <w:rsid w:val="002507DB"/>
    <w:rsid w:val="00253353"/>
    <w:rsid w:val="00255FF2"/>
    <w:rsid w:val="0025797C"/>
    <w:rsid w:val="00260F56"/>
    <w:rsid w:val="00262316"/>
    <w:rsid w:val="002713CB"/>
    <w:rsid w:val="00273221"/>
    <w:rsid w:val="00274348"/>
    <w:rsid w:val="00283E02"/>
    <w:rsid w:val="00285E6A"/>
    <w:rsid w:val="00291E44"/>
    <w:rsid w:val="00292703"/>
    <w:rsid w:val="0029275B"/>
    <w:rsid w:val="00294F51"/>
    <w:rsid w:val="00296E02"/>
    <w:rsid w:val="0029723B"/>
    <w:rsid w:val="002A28BD"/>
    <w:rsid w:val="002A3FF6"/>
    <w:rsid w:val="002A553A"/>
    <w:rsid w:val="002B3B95"/>
    <w:rsid w:val="002B5EE6"/>
    <w:rsid w:val="002B761C"/>
    <w:rsid w:val="002C1BF7"/>
    <w:rsid w:val="002C2179"/>
    <w:rsid w:val="002C73B5"/>
    <w:rsid w:val="002D2298"/>
    <w:rsid w:val="002D64CB"/>
    <w:rsid w:val="002E4AC1"/>
    <w:rsid w:val="002E60B5"/>
    <w:rsid w:val="00315F75"/>
    <w:rsid w:val="00315FA1"/>
    <w:rsid w:val="00316D99"/>
    <w:rsid w:val="00332DCF"/>
    <w:rsid w:val="0033318B"/>
    <w:rsid w:val="00336171"/>
    <w:rsid w:val="00343509"/>
    <w:rsid w:val="003621DD"/>
    <w:rsid w:val="00362732"/>
    <w:rsid w:val="003635D0"/>
    <w:rsid w:val="003776D5"/>
    <w:rsid w:val="0038549A"/>
    <w:rsid w:val="00386030"/>
    <w:rsid w:val="00396A3B"/>
    <w:rsid w:val="003A0186"/>
    <w:rsid w:val="003A5AAC"/>
    <w:rsid w:val="003B032A"/>
    <w:rsid w:val="003C23C8"/>
    <w:rsid w:val="003C6F1E"/>
    <w:rsid w:val="003D2BD2"/>
    <w:rsid w:val="003D6E63"/>
    <w:rsid w:val="003D74D8"/>
    <w:rsid w:val="003E1BE4"/>
    <w:rsid w:val="003E59AB"/>
    <w:rsid w:val="003F0EB4"/>
    <w:rsid w:val="003F11EC"/>
    <w:rsid w:val="003F2839"/>
    <w:rsid w:val="003F59A3"/>
    <w:rsid w:val="00403716"/>
    <w:rsid w:val="004068E2"/>
    <w:rsid w:val="0041653C"/>
    <w:rsid w:val="00420322"/>
    <w:rsid w:val="00422718"/>
    <w:rsid w:val="00422881"/>
    <w:rsid w:val="004310AC"/>
    <w:rsid w:val="004331DE"/>
    <w:rsid w:val="00444571"/>
    <w:rsid w:val="004458FB"/>
    <w:rsid w:val="00451D30"/>
    <w:rsid w:val="004610CC"/>
    <w:rsid w:val="00461C9F"/>
    <w:rsid w:val="004814F3"/>
    <w:rsid w:val="004828EA"/>
    <w:rsid w:val="00484C6B"/>
    <w:rsid w:val="0048724D"/>
    <w:rsid w:val="00493C53"/>
    <w:rsid w:val="004C09CA"/>
    <w:rsid w:val="004C4461"/>
    <w:rsid w:val="004D0689"/>
    <w:rsid w:val="004E68F1"/>
    <w:rsid w:val="004F1BA4"/>
    <w:rsid w:val="00512039"/>
    <w:rsid w:val="00512A3B"/>
    <w:rsid w:val="005146BE"/>
    <w:rsid w:val="00521D50"/>
    <w:rsid w:val="00526605"/>
    <w:rsid w:val="005325E1"/>
    <w:rsid w:val="005526F4"/>
    <w:rsid w:val="005572C7"/>
    <w:rsid w:val="00562FEB"/>
    <w:rsid w:val="0056605C"/>
    <w:rsid w:val="0057724D"/>
    <w:rsid w:val="00582A2C"/>
    <w:rsid w:val="0058380F"/>
    <w:rsid w:val="005840E5"/>
    <w:rsid w:val="00590DA6"/>
    <w:rsid w:val="00591A16"/>
    <w:rsid w:val="00592F0F"/>
    <w:rsid w:val="00592FD9"/>
    <w:rsid w:val="005936E1"/>
    <w:rsid w:val="005A0521"/>
    <w:rsid w:val="005A0BA2"/>
    <w:rsid w:val="005A2442"/>
    <w:rsid w:val="005A250B"/>
    <w:rsid w:val="005A40BF"/>
    <w:rsid w:val="005B2C1C"/>
    <w:rsid w:val="005B40DD"/>
    <w:rsid w:val="005C32A6"/>
    <w:rsid w:val="005C6997"/>
    <w:rsid w:val="005D0937"/>
    <w:rsid w:val="005D3643"/>
    <w:rsid w:val="005D757B"/>
    <w:rsid w:val="005E0613"/>
    <w:rsid w:val="005E2C45"/>
    <w:rsid w:val="005E447A"/>
    <w:rsid w:val="005E4DD2"/>
    <w:rsid w:val="005E63C0"/>
    <w:rsid w:val="005E7AF2"/>
    <w:rsid w:val="005F0D86"/>
    <w:rsid w:val="005F3041"/>
    <w:rsid w:val="006007C8"/>
    <w:rsid w:val="006052A2"/>
    <w:rsid w:val="0060697B"/>
    <w:rsid w:val="0060697E"/>
    <w:rsid w:val="0061143D"/>
    <w:rsid w:val="0061369C"/>
    <w:rsid w:val="00614EED"/>
    <w:rsid w:val="0061509F"/>
    <w:rsid w:val="006154FA"/>
    <w:rsid w:val="00615BC3"/>
    <w:rsid w:val="00617C92"/>
    <w:rsid w:val="00620554"/>
    <w:rsid w:val="00633795"/>
    <w:rsid w:val="0064517F"/>
    <w:rsid w:val="00650C55"/>
    <w:rsid w:val="006563EE"/>
    <w:rsid w:val="00661923"/>
    <w:rsid w:val="00663BEA"/>
    <w:rsid w:val="00664A3F"/>
    <w:rsid w:val="00666F2D"/>
    <w:rsid w:val="0067168D"/>
    <w:rsid w:val="00672C97"/>
    <w:rsid w:val="006772AF"/>
    <w:rsid w:val="00677F89"/>
    <w:rsid w:val="0068052B"/>
    <w:rsid w:val="006860E3"/>
    <w:rsid w:val="0068690B"/>
    <w:rsid w:val="00696394"/>
    <w:rsid w:val="00696B2C"/>
    <w:rsid w:val="006B4BB8"/>
    <w:rsid w:val="006C0E18"/>
    <w:rsid w:val="006C1AB8"/>
    <w:rsid w:val="006C22D1"/>
    <w:rsid w:val="006C23CD"/>
    <w:rsid w:val="006C295E"/>
    <w:rsid w:val="006C6334"/>
    <w:rsid w:val="006C6598"/>
    <w:rsid w:val="006D10AA"/>
    <w:rsid w:val="006D3F12"/>
    <w:rsid w:val="006D4004"/>
    <w:rsid w:val="006E08B2"/>
    <w:rsid w:val="006F7BDE"/>
    <w:rsid w:val="00702011"/>
    <w:rsid w:val="00702CB7"/>
    <w:rsid w:val="00705CB6"/>
    <w:rsid w:val="007072F4"/>
    <w:rsid w:val="00725B7A"/>
    <w:rsid w:val="00725EEC"/>
    <w:rsid w:val="007261EE"/>
    <w:rsid w:val="007446BB"/>
    <w:rsid w:val="0075030D"/>
    <w:rsid w:val="0075599A"/>
    <w:rsid w:val="00757629"/>
    <w:rsid w:val="00757689"/>
    <w:rsid w:val="007741E7"/>
    <w:rsid w:val="007761FA"/>
    <w:rsid w:val="007923EE"/>
    <w:rsid w:val="00796857"/>
    <w:rsid w:val="00797B2B"/>
    <w:rsid w:val="00797BD4"/>
    <w:rsid w:val="007B3A0E"/>
    <w:rsid w:val="007D03B3"/>
    <w:rsid w:val="007D0840"/>
    <w:rsid w:val="007F3966"/>
    <w:rsid w:val="00801981"/>
    <w:rsid w:val="00804B48"/>
    <w:rsid w:val="00811693"/>
    <w:rsid w:val="00815D0D"/>
    <w:rsid w:val="00816DBC"/>
    <w:rsid w:val="008203F5"/>
    <w:rsid w:val="0082323D"/>
    <w:rsid w:val="0082720B"/>
    <w:rsid w:val="0083353C"/>
    <w:rsid w:val="008428CC"/>
    <w:rsid w:val="008434CC"/>
    <w:rsid w:val="00847693"/>
    <w:rsid w:val="00855371"/>
    <w:rsid w:val="00866760"/>
    <w:rsid w:val="0087106E"/>
    <w:rsid w:val="00876B91"/>
    <w:rsid w:val="00883F87"/>
    <w:rsid w:val="0088658A"/>
    <w:rsid w:val="008913AA"/>
    <w:rsid w:val="00893CAA"/>
    <w:rsid w:val="0089617F"/>
    <w:rsid w:val="008A4385"/>
    <w:rsid w:val="008A650D"/>
    <w:rsid w:val="008A7424"/>
    <w:rsid w:val="008B1030"/>
    <w:rsid w:val="008B1190"/>
    <w:rsid w:val="008B18C3"/>
    <w:rsid w:val="008B3896"/>
    <w:rsid w:val="008B4F37"/>
    <w:rsid w:val="008C3CFF"/>
    <w:rsid w:val="008D103B"/>
    <w:rsid w:val="008D1887"/>
    <w:rsid w:val="008F23FE"/>
    <w:rsid w:val="008F258F"/>
    <w:rsid w:val="008F42D0"/>
    <w:rsid w:val="008F5F67"/>
    <w:rsid w:val="008F73B5"/>
    <w:rsid w:val="008F7C6E"/>
    <w:rsid w:val="00906CB1"/>
    <w:rsid w:val="00907BD1"/>
    <w:rsid w:val="00914B45"/>
    <w:rsid w:val="009203F3"/>
    <w:rsid w:val="0092247A"/>
    <w:rsid w:val="0092625B"/>
    <w:rsid w:val="00932EB7"/>
    <w:rsid w:val="00941835"/>
    <w:rsid w:val="009475FB"/>
    <w:rsid w:val="009544D1"/>
    <w:rsid w:val="00954FCD"/>
    <w:rsid w:val="00962336"/>
    <w:rsid w:val="009649BA"/>
    <w:rsid w:val="00970515"/>
    <w:rsid w:val="00971E0F"/>
    <w:rsid w:val="009753F2"/>
    <w:rsid w:val="009812E7"/>
    <w:rsid w:val="00981EAD"/>
    <w:rsid w:val="009855AE"/>
    <w:rsid w:val="00986413"/>
    <w:rsid w:val="009945BA"/>
    <w:rsid w:val="009948AE"/>
    <w:rsid w:val="009C347B"/>
    <w:rsid w:val="009C652D"/>
    <w:rsid w:val="009E0EC1"/>
    <w:rsid w:val="009E4D4F"/>
    <w:rsid w:val="009F016B"/>
    <w:rsid w:val="009F2219"/>
    <w:rsid w:val="009F3F7E"/>
    <w:rsid w:val="009F4745"/>
    <w:rsid w:val="009F6D16"/>
    <w:rsid w:val="009F797D"/>
    <w:rsid w:val="00A10D2F"/>
    <w:rsid w:val="00A10D45"/>
    <w:rsid w:val="00A11C14"/>
    <w:rsid w:val="00A16C69"/>
    <w:rsid w:val="00A207C6"/>
    <w:rsid w:val="00A220CD"/>
    <w:rsid w:val="00A32448"/>
    <w:rsid w:val="00A32E1C"/>
    <w:rsid w:val="00A35B80"/>
    <w:rsid w:val="00A36C7B"/>
    <w:rsid w:val="00A40720"/>
    <w:rsid w:val="00A45A59"/>
    <w:rsid w:val="00A51430"/>
    <w:rsid w:val="00A570BF"/>
    <w:rsid w:val="00A67FB7"/>
    <w:rsid w:val="00A762FF"/>
    <w:rsid w:val="00A7744E"/>
    <w:rsid w:val="00A90228"/>
    <w:rsid w:val="00A92397"/>
    <w:rsid w:val="00A951E2"/>
    <w:rsid w:val="00A95B7A"/>
    <w:rsid w:val="00A9605E"/>
    <w:rsid w:val="00AA00D6"/>
    <w:rsid w:val="00AA4F1B"/>
    <w:rsid w:val="00AA6836"/>
    <w:rsid w:val="00AB1106"/>
    <w:rsid w:val="00AB6C42"/>
    <w:rsid w:val="00AD13D8"/>
    <w:rsid w:val="00AD6145"/>
    <w:rsid w:val="00AD65E2"/>
    <w:rsid w:val="00AE0E74"/>
    <w:rsid w:val="00AE26F6"/>
    <w:rsid w:val="00AF08E2"/>
    <w:rsid w:val="00B01A4B"/>
    <w:rsid w:val="00B03733"/>
    <w:rsid w:val="00B26546"/>
    <w:rsid w:val="00B322DF"/>
    <w:rsid w:val="00B35B3C"/>
    <w:rsid w:val="00B406BC"/>
    <w:rsid w:val="00B41B81"/>
    <w:rsid w:val="00B431D0"/>
    <w:rsid w:val="00B43A16"/>
    <w:rsid w:val="00B44593"/>
    <w:rsid w:val="00B57161"/>
    <w:rsid w:val="00B57799"/>
    <w:rsid w:val="00B655B9"/>
    <w:rsid w:val="00B67070"/>
    <w:rsid w:val="00B71A34"/>
    <w:rsid w:val="00B7254F"/>
    <w:rsid w:val="00B7327C"/>
    <w:rsid w:val="00B7430A"/>
    <w:rsid w:val="00B81F6D"/>
    <w:rsid w:val="00B83077"/>
    <w:rsid w:val="00B8791A"/>
    <w:rsid w:val="00B96B52"/>
    <w:rsid w:val="00BB4289"/>
    <w:rsid w:val="00BB7BAD"/>
    <w:rsid w:val="00BB7F78"/>
    <w:rsid w:val="00BD2CB9"/>
    <w:rsid w:val="00BD3E29"/>
    <w:rsid w:val="00BD54F4"/>
    <w:rsid w:val="00BD5615"/>
    <w:rsid w:val="00BE1CFC"/>
    <w:rsid w:val="00BE4522"/>
    <w:rsid w:val="00BE7F09"/>
    <w:rsid w:val="00BF136B"/>
    <w:rsid w:val="00BF1A77"/>
    <w:rsid w:val="00BF2979"/>
    <w:rsid w:val="00C02807"/>
    <w:rsid w:val="00C260D3"/>
    <w:rsid w:val="00C463D2"/>
    <w:rsid w:val="00C47725"/>
    <w:rsid w:val="00C531D0"/>
    <w:rsid w:val="00C532A0"/>
    <w:rsid w:val="00C67861"/>
    <w:rsid w:val="00C7187F"/>
    <w:rsid w:val="00C80614"/>
    <w:rsid w:val="00C82DBA"/>
    <w:rsid w:val="00C83480"/>
    <w:rsid w:val="00C942A1"/>
    <w:rsid w:val="00C97117"/>
    <w:rsid w:val="00CA269E"/>
    <w:rsid w:val="00CA272F"/>
    <w:rsid w:val="00CA3952"/>
    <w:rsid w:val="00CB2816"/>
    <w:rsid w:val="00CB4D6D"/>
    <w:rsid w:val="00CB6E02"/>
    <w:rsid w:val="00CB6E91"/>
    <w:rsid w:val="00CC1592"/>
    <w:rsid w:val="00CC2F81"/>
    <w:rsid w:val="00CC57FB"/>
    <w:rsid w:val="00CC611B"/>
    <w:rsid w:val="00CE30D1"/>
    <w:rsid w:val="00CF2AA4"/>
    <w:rsid w:val="00CF3D9D"/>
    <w:rsid w:val="00CF68C5"/>
    <w:rsid w:val="00D21733"/>
    <w:rsid w:val="00D21B4C"/>
    <w:rsid w:val="00D33A61"/>
    <w:rsid w:val="00D37AD3"/>
    <w:rsid w:val="00D42750"/>
    <w:rsid w:val="00D4323B"/>
    <w:rsid w:val="00D47FBD"/>
    <w:rsid w:val="00D526E4"/>
    <w:rsid w:val="00D5675B"/>
    <w:rsid w:val="00D57F18"/>
    <w:rsid w:val="00D61280"/>
    <w:rsid w:val="00D666D1"/>
    <w:rsid w:val="00D71B2E"/>
    <w:rsid w:val="00D85191"/>
    <w:rsid w:val="00D871F0"/>
    <w:rsid w:val="00D94A5F"/>
    <w:rsid w:val="00DA3CED"/>
    <w:rsid w:val="00DA70C9"/>
    <w:rsid w:val="00DB046A"/>
    <w:rsid w:val="00DB2328"/>
    <w:rsid w:val="00DB24E8"/>
    <w:rsid w:val="00DB3AEB"/>
    <w:rsid w:val="00DC0AF4"/>
    <w:rsid w:val="00DC0C21"/>
    <w:rsid w:val="00DC2A75"/>
    <w:rsid w:val="00DC62BA"/>
    <w:rsid w:val="00DD167B"/>
    <w:rsid w:val="00DD33FA"/>
    <w:rsid w:val="00DD71DC"/>
    <w:rsid w:val="00DE0F6A"/>
    <w:rsid w:val="00DF3391"/>
    <w:rsid w:val="00DF5D08"/>
    <w:rsid w:val="00E02B4D"/>
    <w:rsid w:val="00E12121"/>
    <w:rsid w:val="00E13E35"/>
    <w:rsid w:val="00E15B36"/>
    <w:rsid w:val="00E22221"/>
    <w:rsid w:val="00E26584"/>
    <w:rsid w:val="00E3284E"/>
    <w:rsid w:val="00E369E3"/>
    <w:rsid w:val="00E376B2"/>
    <w:rsid w:val="00E40393"/>
    <w:rsid w:val="00E42D84"/>
    <w:rsid w:val="00E451B0"/>
    <w:rsid w:val="00E5763B"/>
    <w:rsid w:val="00E74204"/>
    <w:rsid w:val="00E7458C"/>
    <w:rsid w:val="00E776DB"/>
    <w:rsid w:val="00E808F0"/>
    <w:rsid w:val="00E815E2"/>
    <w:rsid w:val="00E91834"/>
    <w:rsid w:val="00EA105F"/>
    <w:rsid w:val="00EA74A2"/>
    <w:rsid w:val="00EB3CB1"/>
    <w:rsid w:val="00EC4BFD"/>
    <w:rsid w:val="00ED0301"/>
    <w:rsid w:val="00ED3DA1"/>
    <w:rsid w:val="00ED444F"/>
    <w:rsid w:val="00ED44CF"/>
    <w:rsid w:val="00EE3DD6"/>
    <w:rsid w:val="00EE5225"/>
    <w:rsid w:val="00EE70E4"/>
    <w:rsid w:val="00EF382E"/>
    <w:rsid w:val="00F011BF"/>
    <w:rsid w:val="00F11C21"/>
    <w:rsid w:val="00F20364"/>
    <w:rsid w:val="00F2224D"/>
    <w:rsid w:val="00F23108"/>
    <w:rsid w:val="00F24004"/>
    <w:rsid w:val="00F25D72"/>
    <w:rsid w:val="00F34046"/>
    <w:rsid w:val="00F432FE"/>
    <w:rsid w:val="00F47AF1"/>
    <w:rsid w:val="00F61B39"/>
    <w:rsid w:val="00F65A3C"/>
    <w:rsid w:val="00F71D01"/>
    <w:rsid w:val="00F8153F"/>
    <w:rsid w:val="00F83935"/>
    <w:rsid w:val="00F91312"/>
    <w:rsid w:val="00F95831"/>
    <w:rsid w:val="00FA7319"/>
    <w:rsid w:val="00FB5964"/>
    <w:rsid w:val="00FB6F8A"/>
    <w:rsid w:val="00FC0E2A"/>
    <w:rsid w:val="00FC155F"/>
    <w:rsid w:val="00FC1D3E"/>
    <w:rsid w:val="00FD1569"/>
    <w:rsid w:val="00FE3B6D"/>
    <w:rsid w:val="00FE3BAB"/>
    <w:rsid w:val="00FE3BB7"/>
    <w:rsid w:val="00FE6C5E"/>
    <w:rsid w:val="00FF4D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docId w15:val="{B9F059AE-EE6C-44F7-B6BD-85C1C01CC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8D1887"/>
    <w:pPr>
      <w:spacing w:after="0" w:line="240" w:lineRule="auto"/>
    </w:pPr>
    <w:rPr>
      <w:rFonts w:ascii="Times New Roman" w:eastAsia="Times New Roman" w:hAnsi="Times New Roman" w:cs="Times New Roman"/>
      <w:sz w:val="28"/>
      <w:szCs w:val="24"/>
      <w:lang w:eastAsia="ru-RU"/>
    </w:rPr>
  </w:style>
  <w:style w:type="paragraph" w:styleId="1">
    <w:name w:val="heading 1"/>
    <w:aliases w:val="Заголовок 1_стандарта"/>
    <w:basedOn w:val="a2"/>
    <w:next w:val="a2"/>
    <w:link w:val="10"/>
    <w:qFormat/>
    <w:rsid w:val="008D1887"/>
    <w:pPr>
      <w:keepNext/>
      <w:spacing w:before="240" w:after="60"/>
      <w:outlineLvl w:val="0"/>
    </w:pPr>
    <w:rPr>
      <w:rFonts w:ascii="Cambria" w:hAnsi="Cambria"/>
      <w:b/>
      <w:bCs/>
      <w:kern w:val="32"/>
      <w:sz w:val="32"/>
      <w:szCs w:val="32"/>
    </w:rPr>
  </w:style>
  <w:style w:type="paragraph" w:styleId="2">
    <w:name w:val="heading 2"/>
    <w:basedOn w:val="a2"/>
    <w:next w:val="a2"/>
    <w:link w:val="20"/>
    <w:uiPriority w:val="9"/>
    <w:unhideWhenUsed/>
    <w:qFormat/>
    <w:rsid w:val="000A400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2"/>
    <w:next w:val="a2"/>
    <w:link w:val="30"/>
    <w:uiPriority w:val="9"/>
    <w:unhideWhenUsed/>
    <w:qFormat/>
    <w:rsid w:val="000A400C"/>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aliases w:val="Sub-Minor,Level 2 - a,H4,H41"/>
    <w:basedOn w:val="a2"/>
    <w:next w:val="a2"/>
    <w:link w:val="40"/>
    <w:qFormat/>
    <w:rsid w:val="000A400C"/>
    <w:pPr>
      <w:keepNext/>
      <w:spacing w:before="240" w:after="60"/>
      <w:ind w:firstLine="425"/>
      <w:jc w:val="both"/>
      <w:outlineLvl w:val="3"/>
    </w:pPr>
    <w:rPr>
      <w:rFonts w:ascii="Calibri" w:hAnsi="Calibri"/>
      <w:b/>
      <w:bCs/>
      <w:noProof/>
      <w:szCs w:val="28"/>
    </w:rPr>
  </w:style>
  <w:style w:type="paragraph" w:styleId="7">
    <w:name w:val="heading 7"/>
    <w:basedOn w:val="a2"/>
    <w:next w:val="a2"/>
    <w:link w:val="70"/>
    <w:qFormat/>
    <w:rsid w:val="000A400C"/>
    <w:pPr>
      <w:spacing w:before="240" w:after="60"/>
      <w:ind w:firstLine="425"/>
      <w:jc w:val="both"/>
      <w:outlineLvl w:val="6"/>
    </w:pPr>
    <w:rPr>
      <w:rFonts w:ascii="Calibri" w:hAnsi="Calibri"/>
      <w:noProof/>
      <w:sz w:val="24"/>
    </w:rPr>
  </w:style>
  <w:style w:type="paragraph" w:styleId="8">
    <w:name w:val="heading 8"/>
    <w:basedOn w:val="a2"/>
    <w:next w:val="a2"/>
    <w:link w:val="80"/>
    <w:uiPriority w:val="9"/>
    <w:semiHidden/>
    <w:unhideWhenUsed/>
    <w:qFormat/>
    <w:rsid w:val="000A400C"/>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aliases w:val="Заголовок 1_стандарта Знак"/>
    <w:basedOn w:val="a3"/>
    <w:link w:val="1"/>
    <w:rsid w:val="008D1887"/>
    <w:rPr>
      <w:rFonts w:ascii="Cambria" w:eastAsia="Times New Roman" w:hAnsi="Cambria" w:cs="Times New Roman"/>
      <w:b/>
      <w:bCs/>
      <w:kern w:val="32"/>
      <w:sz w:val="32"/>
      <w:szCs w:val="32"/>
      <w:lang w:eastAsia="ru-RU"/>
    </w:rPr>
  </w:style>
  <w:style w:type="paragraph" w:styleId="a6">
    <w:name w:val="header"/>
    <w:aliases w:val="Titul,Heder,Верхний колонтитул1,Верхний колонтитул2,Верхний колонтитул3,Верхний колонтитул4,Верхний колонтитул11,Верхний колонтитул21,Верхний колонтитул31,Верхний колонтитул41,Верхний колонтитул12,Верхний колонтитул22"/>
    <w:basedOn w:val="a2"/>
    <w:link w:val="a7"/>
    <w:uiPriority w:val="99"/>
    <w:rsid w:val="008D1887"/>
    <w:pPr>
      <w:tabs>
        <w:tab w:val="center" w:pos="4677"/>
        <w:tab w:val="right" w:pos="9355"/>
      </w:tabs>
    </w:pPr>
  </w:style>
  <w:style w:type="character" w:customStyle="1" w:styleId="a7">
    <w:name w:val="Верхний колонтитул Знак"/>
    <w:aliases w:val="Titul Знак,Heder Знак,Верхний колонтитул1 Знак,Верхний колонтитул2 Знак,Верхний колонтитул3 Знак,Верхний колонтитул4 Знак,Верхний колонтитул11 Знак,Верхний колонтитул21 Знак,Верхний колонтитул31 Знак,Верхний колонтитул41 Знак"/>
    <w:basedOn w:val="a3"/>
    <w:link w:val="a6"/>
    <w:uiPriority w:val="99"/>
    <w:rsid w:val="008D1887"/>
    <w:rPr>
      <w:rFonts w:ascii="Times New Roman" w:eastAsia="Times New Roman" w:hAnsi="Times New Roman" w:cs="Times New Roman"/>
      <w:sz w:val="28"/>
      <w:szCs w:val="24"/>
      <w:lang w:eastAsia="ru-RU"/>
    </w:rPr>
  </w:style>
  <w:style w:type="paragraph" w:customStyle="1" w:styleId="Style2">
    <w:name w:val="Style2"/>
    <w:basedOn w:val="a2"/>
    <w:rsid w:val="008D1887"/>
    <w:pPr>
      <w:widowControl w:val="0"/>
      <w:autoSpaceDE w:val="0"/>
      <w:autoSpaceDN w:val="0"/>
      <w:adjustRightInd w:val="0"/>
      <w:spacing w:line="322" w:lineRule="exact"/>
      <w:ind w:firstLine="686"/>
      <w:jc w:val="both"/>
    </w:pPr>
    <w:rPr>
      <w:sz w:val="24"/>
    </w:rPr>
  </w:style>
  <w:style w:type="paragraph" w:customStyle="1" w:styleId="Style5">
    <w:name w:val="Style5"/>
    <w:basedOn w:val="a2"/>
    <w:rsid w:val="008D1887"/>
    <w:pPr>
      <w:widowControl w:val="0"/>
      <w:autoSpaceDE w:val="0"/>
      <w:autoSpaceDN w:val="0"/>
      <w:adjustRightInd w:val="0"/>
      <w:spacing w:line="325" w:lineRule="exact"/>
    </w:pPr>
    <w:rPr>
      <w:sz w:val="24"/>
    </w:rPr>
  </w:style>
  <w:style w:type="paragraph" w:customStyle="1" w:styleId="Style6">
    <w:name w:val="Style6"/>
    <w:basedOn w:val="a2"/>
    <w:rsid w:val="008D1887"/>
    <w:pPr>
      <w:widowControl w:val="0"/>
      <w:autoSpaceDE w:val="0"/>
      <w:autoSpaceDN w:val="0"/>
      <w:adjustRightInd w:val="0"/>
      <w:spacing w:line="320" w:lineRule="exact"/>
      <w:ind w:firstLine="701"/>
      <w:jc w:val="both"/>
    </w:pPr>
    <w:rPr>
      <w:sz w:val="24"/>
    </w:rPr>
  </w:style>
  <w:style w:type="paragraph" w:customStyle="1" w:styleId="Style7">
    <w:name w:val="Style7"/>
    <w:basedOn w:val="a2"/>
    <w:rsid w:val="008D1887"/>
    <w:pPr>
      <w:widowControl w:val="0"/>
      <w:autoSpaceDE w:val="0"/>
      <w:autoSpaceDN w:val="0"/>
      <w:adjustRightInd w:val="0"/>
      <w:spacing w:line="322" w:lineRule="exact"/>
    </w:pPr>
    <w:rPr>
      <w:sz w:val="24"/>
    </w:rPr>
  </w:style>
  <w:style w:type="character" w:customStyle="1" w:styleId="FontStyle33">
    <w:name w:val="Font Style33"/>
    <w:rsid w:val="008D1887"/>
    <w:rPr>
      <w:rFonts w:ascii="Times New Roman" w:hAnsi="Times New Roman" w:cs="Times New Roman"/>
      <w:sz w:val="26"/>
      <w:szCs w:val="26"/>
    </w:rPr>
  </w:style>
  <w:style w:type="paragraph" w:styleId="11">
    <w:name w:val="toc 1"/>
    <w:basedOn w:val="a2"/>
    <w:next w:val="a2"/>
    <w:autoRedefine/>
    <w:uiPriority w:val="39"/>
    <w:rsid w:val="008D1887"/>
  </w:style>
  <w:style w:type="character" w:styleId="a8">
    <w:name w:val="Hyperlink"/>
    <w:unhideWhenUsed/>
    <w:rsid w:val="008D1887"/>
    <w:rPr>
      <w:color w:val="0000FF"/>
      <w:u w:val="single"/>
    </w:rPr>
  </w:style>
  <w:style w:type="paragraph" w:styleId="21">
    <w:name w:val="Body Text 2"/>
    <w:basedOn w:val="a2"/>
    <w:link w:val="22"/>
    <w:rsid w:val="008D1887"/>
    <w:pPr>
      <w:spacing w:before="120" w:after="120" w:line="480" w:lineRule="auto"/>
      <w:ind w:firstLine="709"/>
      <w:jc w:val="both"/>
    </w:pPr>
    <w:rPr>
      <w:sz w:val="20"/>
      <w:szCs w:val="20"/>
    </w:rPr>
  </w:style>
  <w:style w:type="character" w:customStyle="1" w:styleId="22">
    <w:name w:val="Основной текст 2 Знак"/>
    <w:basedOn w:val="a3"/>
    <w:link w:val="21"/>
    <w:rsid w:val="008D1887"/>
    <w:rPr>
      <w:rFonts w:ascii="Times New Roman" w:eastAsia="Times New Roman" w:hAnsi="Times New Roman" w:cs="Times New Roman"/>
      <w:sz w:val="20"/>
      <w:szCs w:val="20"/>
      <w:lang w:eastAsia="ru-RU"/>
    </w:rPr>
  </w:style>
  <w:style w:type="paragraph" w:styleId="a9">
    <w:name w:val="List Paragraph"/>
    <w:aliases w:val="Подпись рисунка"/>
    <w:basedOn w:val="a2"/>
    <w:link w:val="aa"/>
    <w:uiPriority w:val="34"/>
    <w:qFormat/>
    <w:rsid w:val="00E91834"/>
    <w:pPr>
      <w:ind w:left="720"/>
      <w:contextualSpacing/>
    </w:pPr>
  </w:style>
  <w:style w:type="paragraph" w:styleId="ab">
    <w:name w:val="footer"/>
    <w:aliases w:val="ЛЕН2_ОБИН_Нижний колонтитул,ЛЕН2_ПРОЕКТ_Нижний колонтитул"/>
    <w:basedOn w:val="a2"/>
    <w:link w:val="ac"/>
    <w:unhideWhenUsed/>
    <w:rsid w:val="00804B48"/>
    <w:pPr>
      <w:tabs>
        <w:tab w:val="center" w:pos="4677"/>
        <w:tab w:val="right" w:pos="9355"/>
      </w:tabs>
    </w:pPr>
  </w:style>
  <w:style w:type="character" w:customStyle="1" w:styleId="ac">
    <w:name w:val="Нижний колонтитул Знак"/>
    <w:aliases w:val="ЛЕН2_ОБИН_Нижний колонтитул Знак,ЛЕН2_ПРОЕКТ_Нижний колонтитул Знак"/>
    <w:basedOn w:val="a3"/>
    <w:link w:val="ab"/>
    <w:rsid w:val="00804B48"/>
    <w:rPr>
      <w:rFonts w:ascii="Times New Roman" w:eastAsia="Times New Roman" w:hAnsi="Times New Roman" w:cs="Times New Roman"/>
      <w:sz w:val="28"/>
      <w:szCs w:val="24"/>
      <w:lang w:eastAsia="ru-RU"/>
    </w:rPr>
  </w:style>
  <w:style w:type="character" w:customStyle="1" w:styleId="ad">
    <w:name w:val="Гипертекстовая ссылка"/>
    <w:basedOn w:val="a3"/>
    <w:uiPriority w:val="99"/>
    <w:rsid w:val="00592FD9"/>
    <w:rPr>
      <w:color w:val="106BBE"/>
    </w:rPr>
  </w:style>
  <w:style w:type="paragraph" w:customStyle="1" w:styleId="ae">
    <w:name w:val="Комментарий"/>
    <w:basedOn w:val="a2"/>
    <w:next w:val="a2"/>
    <w:uiPriority w:val="99"/>
    <w:rsid w:val="00CA3952"/>
    <w:pPr>
      <w:autoSpaceDE w:val="0"/>
      <w:autoSpaceDN w:val="0"/>
      <w:adjustRightInd w:val="0"/>
      <w:spacing w:before="75"/>
      <w:ind w:left="170"/>
      <w:jc w:val="both"/>
    </w:pPr>
    <w:rPr>
      <w:rFonts w:ascii="Arial" w:eastAsiaTheme="minorHAnsi" w:hAnsi="Arial" w:cs="Arial"/>
      <w:color w:val="353842"/>
      <w:sz w:val="22"/>
      <w:szCs w:val="22"/>
      <w:shd w:val="clear" w:color="auto" w:fill="F0F0F0"/>
      <w:lang w:eastAsia="en-US"/>
    </w:rPr>
  </w:style>
  <w:style w:type="paragraph" w:styleId="af">
    <w:name w:val="Balloon Text"/>
    <w:basedOn w:val="a2"/>
    <w:link w:val="af0"/>
    <w:uiPriority w:val="99"/>
    <w:semiHidden/>
    <w:unhideWhenUsed/>
    <w:rsid w:val="00213100"/>
    <w:rPr>
      <w:rFonts w:ascii="Tahoma" w:hAnsi="Tahoma" w:cs="Tahoma"/>
      <w:sz w:val="16"/>
      <w:szCs w:val="16"/>
    </w:rPr>
  </w:style>
  <w:style w:type="character" w:customStyle="1" w:styleId="af0">
    <w:name w:val="Текст выноски Знак"/>
    <w:basedOn w:val="a3"/>
    <w:link w:val="af"/>
    <w:uiPriority w:val="99"/>
    <w:semiHidden/>
    <w:rsid w:val="00213100"/>
    <w:rPr>
      <w:rFonts w:ascii="Tahoma" w:eastAsia="Times New Roman" w:hAnsi="Tahoma" w:cs="Tahoma"/>
      <w:sz w:val="16"/>
      <w:szCs w:val="16"/>
      <w:lang w:eastAsia="ru-RU"/>
    </w:rPr>
  </w:style>
  <w:style w:type="paragraph" w:customStyle="1" w:styleId="ScheduleHeading1">
    <w:name w:val="Schedule Heading 1"/>
    <w:next w:val="a2"/>
    <w:qFormat/>
    <w:rsid w:val="001D2BD7"/>
    <w:pPr>
      <w:keepNext/>
      <w:numPr>
        <w:numId w:val="1"/>
      </w:numPr>
      <w:tabs>
        <w:tab w:val="left" w:pos="1559"/>
        <w:tab w:val="left" w:pos="2268"/>
        <w:tab w:val="left" w:pos="2977"/>
        <w:tab w:val="left" w:pos="3686"/>
        <w:tab w:val="left" w:pos="4394"/>
        <w:tab w:val="right" w:pos="8789"/>
      </w:tabs>
      <w:spacing w:before="240" w:after="240"/>
      <w:jc w:val="center"/>
    </w:pPr>
    <w:rPr>
      <w:rFonts w:ascii="Times New Roman" w:eastAsia="Batang" w:hAnsi="Times New Roman" w:cs="Times New Roman"/>
      <w:sz w:val="28"/>
      <w:szCs w:val="20"/>
      <w:lang w:val="en-GB" w:eastAsia="en-GB"/>
    </w:rPr>
  </w:style>
  <w:style w:type="paragraph" w:customStyle="1" w:styleId="ScheduleHeading2">
    <w:name w:val="Schedule Heading 2"/>
    <w:qFormat/>
    <w:rsid w:val="001D2BD7"/>
    <w:pPr>
      <w:numPr>
        <w:ilvl w:val="1"/>
        <w:numId w:val="1"/>
      </w:numPr>
      <w:tabs>
        <w:tab w:val="clear" w:pos="1560"/>
      </w:tabs>
      <w:ind w:left="0" w:firstLine="0"/>
    </w:pPr>
  </w:style>
  <w:style w:type="paragraph" w:customStyle="1" w:styleId="ScheduleHeading3">
    <w:name w:val="Schedule Heading 3"/>
    <w:basedOn w:val="af1"/>
    <w:qFormat/>
    <w:rsid w:val="001D2BD7"/>
    <w:pPr>
      <w:numPr>
        <w:ilvl w:val="2"/>
        <w:numId w:val="1"/>
      </w:numPr>
      <w:tabs>
        <w:tab w:val="clear" w:pos="1843"/>
      </w:tabs>
      <w:ind w:left="0" w:firstLine="0"/>
    </w:pPr>
  </w:style>
  <w:style w:type="paragraph" w:customStyle="1" w:styleId="ScheduleHeading5">
    <w:name w:val="Schedule Heading 5"/>
    <w:basedOn w:val="af1"/>
    <w:next w:val="a2"/>
    <w:qFormat/>
    <w:rsid w:val="001D2BD7"/>
    <w:pPr>
      <w:numPr>
        <w:ilvl w:val="4"/>
        <w:numId w:val="1"/>
      </w:numPr>
      <w:tabs>
        <w:tab w:val="clear" w:pos="2977"/>
      </w:tabs>
      <w:ind w:left="0" w:firstLine="0"/>
    </w:pPr>
  </w:style>
  <w:style w:type="paragraph" w:customStyle="1" w:styleId="ScheduleHeading6">
    <w:name w:val="Schedule Heading 6"/>
    <w:basedOn w:val="af1"/>
    <w:next w:val="a2"/>
    <w:qFormat/>
    <w:rsid w:val="001D2BD7"/>
    <w:pPr>
      <w:numPr>
        <w:ilvl w:val="5"/>
        <w:numId w:val="1"/>
      </w:numPr>
      <w:tabs>
        <w:tab w:val="clear" w:pos="3686"/>
      </w:tabs>
      <w:ind w:left="0" w:firstLine="0"/>
    </w:pPr>
  </w:style>
  <w:style w:type="paragraph" w:customStyle="1" w:styleId="ScheduleHeading7">
    <w:name w:val="Schedule Heading 7"/>
    <w:basedOn w:val="af1"/>
    <w:next w:val="a2"/>
    <w:qFormat/>
    <w:rsid w:val="001D2BD7"/>
    <w:pPr>
      <w:numPr>
        <w:ilvl w:val="6"/>
        <w:numId w:val="1"/>
      </w:numPr>
      <w:tabs>
        <w:tab w:val="clear" w:pos="4394"/>
      </w:tabs>
      <w:ind w:left="0" w:firstLine="0"/>
    </w:pPr>
  </w:style>
  <w:style w:type="paragraph" w:styleId="af1">
    <w:name w:val="Body Text"/>
    <w:basedOn w:val="a2"/>
    <w:link w:val="af2"/>
    <w:uiPriority w:val="99"/>
    <w:unhideWhenUsed/>
    <w:rsid w:val="001A18DF"/>
    <w:pPr>
      <w:spacing w:after="120"/>
    </w:pPr>
  </w:style>
  <w:style w:type="character" w:customStyle="1" w:styleId="af2">
    <w:name w:val="Основной текст Знак"/>
    <w:basedOn w:val="a3"/>
    <w:link w:val="af1"/>
    <w:uiPriority w:val="99"/>
    <w:rsid w:val="001D2BD7"/>
    <w:rPr>
      <w:rFonts w:ascii="Times New Roman" w:eastAsia="Times New Roman" w:hAnsi="Times New Roman" w:cs="Times New Roman"/>
      <w:sz w:val="28"/>
      <w:szCs w:val="24"/>
      <w:lang w:eastAsia="ru-RU"/>
    </w:rPr>
  </w:style>
  <w:style w:type="paragraph" w:customStyle="1" w:styleId="ConsPlusNonformat">
    <w:name w:val="ConsPlusNonformat"/>
    <w:uiPriority w:val="99"/>
    <w:rsid w:val="0025797C"/>
    <w:pPr>
      <w:widowControl w:val="0"/>
      <w:autoSpaceDE w:val="0"/>
      <w:autoSpaceDN w:val="0"/>
      <w:adjustRightInd w:val="0"/>
      <w:spacing w:after="0" w:line="240" w:lineRule="auto"/>
    </w:pPr>
    <w:rPr>
      <w:rFonts w:ascii="Courier New" w:eastAsia="Times New Roman" w:hAnsi="Courier New" w:cs="Courier New"/>
      <w:spacing w:val="-1"/>
      <w:sz w:val="24"/>
      <w:szCs w:val="24"/>
      <w:lang w:eastAsia="ru-RU"/>
    </w:rPr>
  </w:style>
  <w:style w:type="character" w:customStyle="1" w:styleId="20">
    <w:name w:val="Заголовок 2 Знак"/>
    <w:basedOn w:val="a3"/>
    <w:link w:val="2"/>
    <w:uiPriority w:val="9"/>
    <w:rsid w:val="000A400C"/>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3"/>
    <w:link w:val="3"/>
    <w:uiPriority w:val="9"/>
    <w:rsid w:val="000A400C"/>
    <w:rPr>
      <w:rFonts w:asciiTheme="majorHAnsi" w:eastAsiaTheme="majorEastAsia" w:hAnsiTheme="majorHAnsi" w:cstheme="majorBidi"/>
      <w:b/>
      <w:bCs/>
      <w:color w:val="4F81BD" w:themeColor="accent1"/>
      <w:sz w:val="28"/>
      <w:szCs w:val="24"/>
      <w:lang w:eastAsia="ru-RU"/>
    </w:rPr>
  </w:style>
  <w:style w:type="character" w:customStyle="1" w:styleId="80">
    <w:name w:val="Заголовок 8 Знак"/>
    <w:basedOn w:val="a3"/>
    <w:link w:val="8"/>
    <w:uiPriority w:val="9"/>
    <w:semiHidden/>
    <w:rsid w:val="000A400C"/>
    <w:rPr>
      <w:rFonts w:asciiTheme="majorHAnsi" w:eastAsiaTheme="majorEastAsia" w:hAnsiTheme="majorHAnsi" w:cstheme="majorBidi"/>
      <w:color w:val="404040" w:themeColor="text1" w:themeTint="BF"/>
      <w:sz w:val="20"/>
      <w:szCs w:val="20"/>
      <w:lang w:eastAsia="ru-RU"/>
    </w:rPr>
  </w:style>
  <w:style w:type="paragraph" w:styleId="af3">
    <w:name w:val="Body Text Indent"/>
    <w:basedOn w:val="a2"/>
    <w:link w:val="af4"/>
    <w:uiPriority w:val="99"/>
    <w:unhideWhenUsed/>
    <w:rsid w:val="000A400C"/>
    <w:pPr>
      <w:spacing w:after="120"/>
      <w:ind w:left="283"/>
    </w:pPr>
  </w:style>
  <w:style w:type="character" w:customStyle="1" w:styleId="af4">
    <w:name w:val="Основной текст с отступом Знак"/>
    <w:basedOn w:val="a3"/>
    <w:link w:val="af3"/>
    <w:uiPriority w:val="99"/>
    <w:rsid w:val="000A400C"/>
    <w:rPr>
      <w:rFonts w:ascii="Times New Roman" w:eastAsia="Times New Roman" w:hAnsi="Times New Roman" w:cs="Times New Roman"/>
      <w:sz w:val="28"/>
      <w:szCs w:val="24"/>
      <w:lang w:eastAsia="ru-RU"/>
    </w:rPr>
  </w:style>
  <w:style w:type="paragraph" w:styleId="31">
    <w:name w:val="Body Text 3"/>
    <w:basedOn w:val="a2"/>
    <w:link w:val="32"/>
    <w:uiPriority w:val="99"/>
    <w:unhideWhenUsed/>
    <w:rsid w:val="000A400C"/>
    <w:pPr>
      <w:spacing w:after="120"/>
    </w:pPr>
    <w:rPr>
      <w:sz w:val="16"/>
      <w:szCs w:val="16"/>
    </w:rPr>
  </w:style>
  <w:style w:type="character" w:customStyle="1" w:styleId="32">
    <w:name w:val="Основной текст 3 Знак"/>
    <w:basedOn w:val="a3"/>
    <w:link w:val="31"/>
    <w:uiPriority w:val="99"/>
    <w:rsid w:val="000A400C"/>
    <w:rPr>
      <w:rFonts w:ascii="Times New Roman" w:eastAsia="Times New Roman" w:hAnsi="Times New Roman" w:cs="Times New Roman"/>
      <w:sz w:val="16"/>
      <w:szCs w:val="16"/>
      <w:lang w:eastAsia="ru-RU"/>
    </w:rPr>
  </w:style>
  <w:style w:type="character" w:customStyle="1" w:styleId="40">
    <w:name w:val="Заголовок 4 Знак"/>
    <w:aliases w:val="Sub-Minor Знак,Level 2 - a Знак,H4 Знак,H41 Знак"/>
    <w:basedOn w:val="a3"/>
    <w:link w:val="4"/>
    <w:rsid w:val="000A400C"/>
    <w:rPr>
      <w:rFonts w:ascii="Calibri" w:eastAsia="Times New Roman" w:hAnsi="Calibri" w:cs="Times New Roman"/>
      <w:b/>
      <w:bCs/>
      <w:noProof/>
      <w:sz w:val="28"/>
      <w:szCs w:val="28"/>
    </w:rPr>
  </w:style>
  <w:style w:type="character" w:customStyle="1" w:styleId="70">
    <w:name w:val="Заголовок 7 Знак"/>
    <w:basedOn w:val="a3"/>
    <w:link w:val="7"/>
    <w:rsid w:val="000A400C"/>
    <w:rPr>
      <w:rFonts w:ascii="Calibri" w:eastAsia="Times New Roman" w:hAnsi="Calibri" w:cs="Times New Roman"/>
      <w:noProof/>
      <w:sz w:val="24"/>
      <w:szCs w:val="24"/>
    </w:rPr>
  </w:style>
  <w:style w:type="character" w:styleId="af5">
    <w:name w:val="page number"/>
    <w:rsid w:val="000A400C"/>
    <w:rPr>
      <w:rFonts w:ascii="Times New Roman" w:hAnsi="Times New Roman" w:cs="Times New Roman"/>
    </w:rPr>
  </w:style>
  <w:style w:type="paragraph" w:customStyle="1" w:styleId="12">
    <w:name w:val="Абзац списка1"/>
    <w:basedOn w:val="a2"/>
    <w:link w:val="ListParagraphChar"/>
    <w:uiPriority w:val="34"/>
    <w:qFormat/>
    <w:rsid w:val="000A400C"/>
    <w:pPr>
      <w:ind w:left="720" w:firstLine="425"/>
    </w:pPr>
    <w:rPr>
      <w:rFonts w:ascii="Calibri" w:hAnsi="Calibri" w:cs="Calibri"/>
      <w:noProof/>
      <w:sz w:val="24"/>
    </w:rPr>
  </w:style>
  <w:style w:type="paragraph" w:styleId="af6">
    <w:name w:val="Normal (Web)"/>
    <w:basedOn w:val="a2"/>
    <w:link w:val="af7"/>
    <w:rsid w:val="000A400C"/>
    <w:pPr>
      <w:spacing w:before="100" w:beforeAutospacing="1" w:after="100" w:afterAutospacing="1"/>
      <w:ind w:firstLine="425"/>
    </w:pPr>
    <w:rPr>
      <w:rFonts w:ascii="Verdana" w:hAnsi="Verdana"/>
      <w:noProof/>
      <w:color w:val="000000"/>
      <w:sz w:val="17"/>
      <w:szCs w:val="17"/>
    </w:rPr>
  </w:style>
  <w:style w:type="paragraph" w:customStyle="1" w:styleId="33">
    <w:name w:val="заголовок 3"/>
    <w:basedOn w:val="a2"/>
    <w:next w:val="a2"/>
    <w:rsid w:val="000A400C"/>
    <w:pPr>
      <w:keepNext/>
      <w:widowControl w:val="0"/>
      <w:autoSpaceDE w:val="0"/>
      <w:autoSpaceDN w:val="0"/>
    </w:pPr>
    <w:rPr>
      <w:sz w:val="20"/>
    </w:rPr>
  </w:style>
  <w:style w:type="character" w:styleId="af8">
    <w:name w:val="Emphasis"/>
    <w:qFormat/>
    <w:rsid w:val="000A400C"/>
    <w:rPr>
      <w:i/>
      <w:iCs/>
    </w:rPr>
  </w:style>
  <w:style w:type="paragraph" w:customStyle="1" w:styleId="a0">
    <w:name w:val="Раздел Приложения"/>
    <w:basedOn w:val="a2"/>
    <w:rsid w:val="000A400C"/>
    <w:pPr>
      <w:numPr>
        <w:numId w:val="2"/>
      </w:numPr>
      <w:tabs>
        <w:tab w:val="clear" w:pos="432"/>
        <w:tab w:val="num" w:pos="360"/>
      </w:tabs>
      <w:spacing w:before="120" w:after="120"/>
      <w:ind w:left="360" w:hanging="360"/>
      <w:jc w:val="both"/>
    </w:pPr>
    <w:rPr>
      <w:rFonts w:ascii="Arial" w:hAnsi="Arial"/>
      <w:b/>
      <w:szCs w:val="20"/>
    </w:rPr>
  </w:style>
  <w:style w:type="character" w:customStyle="1" w:styleId="af7">
    <w:name w:val="Обычный (веб) Знак"/>
    <w:link w:val="af6"/>
    <w:locked/>
    <w:rsid w:val="000A400C"/>
    <w:rPr>
      <w:rFonts w:ascii="Verdana" w:eastAsia="Times New Roman" w:hAnsi="Verdana" w:cs="Times New Roman"/>
      <w:noProof/>
      <w:color w:val="000000"/>
      <w:sz w:val="17"/>
      <w:szCs w:val="17"/>
    </w:rPr>
  </w:style>
  <w:style w:type="paragraph" w:customStyle="1" w:styleId="1-3">
    <w:name w:val="Текст1-3"/>
    <w:basedOn w:val="a2"/>
    <w:autoRedefine/>
    <w:rsid w:val="000A400C"/>
    <w:pPr>
      <w:ind w:left="142" w:firstLine="567"/>
      <w:jc w:val="both"/>
    </w:pPr>
    <w:rPr>
      <w:bCs/>
      <w:iCs/>
      <w:sz w:val="24"/>
    </w:rPr>
  </w:style>
  <w:style w:type="paragraph" w:customStyle="1" w:styleId="Default">
    <w:name w:val="Default"/>
    <w:rsid w:val="000A400C"/>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aa">
    <w:name w:val="Абзац списка Знак"/>
    <w:aliases w:val="Подпись рисунка Знак"/>
    <w:basedOn w:val="a3"/>
    <w:link w:val="a9"/>
    <w:uiPriority w:val="34"/>
    <w:locked/>
    <w:rsid w:val="000A400C"/>
    <w:rPr>
      <w:rFonts w:ascii="Times New Roman" w:eastAsia="Times New Roman" w:hAnsi="Times New Roman" w:cs="Times New Roman"/>
      <w:sz w:val="28"/>
      <w:szCs w:val="24"/>
      <w:lang w:eastAsia="ru-RU"/>
    </w:rPr>
  </w:style>
  <w:style w:type="paragraph" w:styleId="af9">
    <w:name w:val="Plain Text"/>
    <w:basedOn w:val="a2"/>
    <w:link w:val="afa"/>
    <w:rsid w:val="00C531D0"/>
    <w:rPr>
      <w:rFonts w:ascii="Consolas" w:eastAsia="Calibri" w:hAnsi="Consolas"/>
      <w:sz w:val="21"/>
      <w:szCs w:val="21"/>
      <w:lang w:val="en-US" w:eastAsia="en-US"/>
    </w:rPr>
  </w:style>
  <w:style w:type="character" w:customStyle="1" w:styleId="afa">
    <w:name w:val="Текст Знак"/>
    <w:basedOn w:val="a3"/>
    <w:link w:val="af9"/>
    <w:rsid w:val="00C531D0"/>
    <w:rPr>
      <w:rFonts w:ascii="Consolas" w:eastAsia="Calibri" w:hAnsi="Consolas" w:cs="Times New Roman"/>
      <w:sz w:val="21"/>
      <w:szCs w:val="21"/>
      <w:lang w:val="en-US"/>
    </w:rPr>
  </w:style>
  <w:style w:type="character" w:customStyle="1" w:styleId="ListParagraphChar">
    <w:name w:val="List Paragraph Char"/>
    <w:link w:val="12"/>
    <w:uiPriority w:val="34"/>
    <w:locked/>
    <w:rsid w:val="00BD5615"/>
    <w:rPr>
      <w:rFonts w:ascii="Calibri" w:eastAsia="Times New Roman" w:hAnsi="Calibri" w:cs="Calibri"/>
      <w:noProof/>
      <w:sz w:val="24"/>
      <w:szCs w:val="24"/>
      <w:lang w:eastAsia="ru-RU"/>
    </w:rPr>
  </w:style>
  <w:style w:type="character" w:customStyle="1" w:styleId="afb">
    <w:name w:val="Мой писок Знак"/>
    <w:link w:val="a1"/>
    <w:locked/>
    <w:rsid w:val="00BD5615"/>
    <w:rPr>
      <w:rFonts w:ascii="Calibri" w:eastAsia="Calibri" w:hAnsi="Calibri"/>
      <w:sz w:val="24"/>
      <w:szCs w:val="24"/>
    </w:rPr>
  </w:style>
  <w:style w:type="paragraph" w:customStyle="1" w:styleId="a1">
    <w:name w:val="Мой писок"/>
    <w:basedOn w:val="af3"/>
    <w:link w:val="afb"/>
    <w:rsid w:val="00BD5615"/>
    <w:pPr>
      <w:widowControl w:val="0"/>
      <w:numPr>
        <w:numId w:val="14"/>
      </w:numPr>
      <w:tabs>
        <w:tab w:val="left" w:pos="709"/>
      </w:tabs>
      <w:spacing w:after="0"/>
      <w:ind w:left="0" w:firstLine="426"/>
      <w:jc w:val="both"/>
    </w:pPr>
    <w:rPr>
      <w:rFonts w:ascii="Calibri" w:eastAsia="Calibri" w:hAnsi="Calibri" w:cstheme="minorBidi"/>
      <w:sz w:val="24"/>
      <w:lang w:eastAsia="en-US"/>
    </w:rPr>
  </w:style>
  <w:style w:type="character" w:styleId="afc">
    <w:name w:val="annotation reference"/>
    <w:uiPriority w:val="99"/>
    <w:rsid w:val="000E0DE2"/>
    <w:rPr>
      <w:sz w:val="16"/>
      <w:szCs w:val="16"/>
    </w:rPr>
  </w:style>
  <w:style w:type="paragraph" w:styleId="afd">
    <w:name w:val="annotation text"/>
    <w:basedOn w:val="a2"/>
    <w:link w:val="afe"/>
    <w:uiPriority w:val="99"/>
    <w:rsid w:val="001A18DF"/>
    <w:rPr>
      <w:sz w:val="20"/>
      <w:szCs w:val="20"/>
    </w:rPr>
  </w:style>
  <w:style w:type="character" w:customStyle="1" w:styleId="afe">
    <w:name w:val="Текст примечания Знак"/>
    <w:basedOn w:val="a3"/>
    <w:link w:val="afd"/>
    <w:uiPriority w:val="99"/>
    <w:rsid w:val="000E0DE2"/>
    <w:rPr>
      <w:rFonts w:ascii="Times New Roman" w:eastAsia="Times New Roman" w:hAnsi="Times New Roman" w:cs="Times New Roman"/>
      <w:sz w:val="20"/>
      <w:szCs w:val="20"/>
      <w:lang w:eastAsia="ru-RU"/>
    </w:rPr>
  </w:style>
  <w:style w:type="character" w:customStyle="1" w:styleId="FontStyle17">
    <w:name w:val="Font Style17"/>
    <w:basedOn w:val="a3"/>
    <w:uiPriority w:val="99"/>
    <w:rsid w:val="000E0DE2"/>
    <w:rPr>
      <w:rFonts w:ascii="Times New Roman" w:hAnsi="Times New Roman" w:cs="Times New Roman" w:hint="default"/>
      <w:sz w:val="22"/>
      <w:szCs w:val="22"/>
    </w:rPr>
  </w:style>
  <w:style w:type="character" w:customStyle="1" w:styleId="FontStyle37">
    <w:name w:val="Font Style37"/>
    <w:basedOn w:val="a3"/>
    <w:uiPriority w:val="99"/>
    <w:rsid w:val="005526F4"/>
    <w:rPr>
      <w:rFonts w:ascii="Times New Roman" w:hAnsi="Times New Roman" w:cs="Times New Roman"/>
      <w:sz w:val="28"/>
      <w:szCs w:val="28"/>
    </w:rPr>
  </w:style>
  <w:style w:type="paragraph" w:customStyle="1" w:styleId="Style10">
    <w:name w:val="Style10"/>
    <w:basedOn w:val="a2"/>
    <w:uiPriority w:val="99"/>
    <w:rsid w:val="002E60B5"/>
    <w:pPr>
      <w:widowControl w:val="0"/>
      <w:autoSpaceDE w:val="0"/>
      <w:autoSpaceDN w:val="0"/>
      <w:spacing w:line="274" w:lineRule="exact"/>
      <w:ind w:firstLine="326"/>
      <w:jc w:val="both"/>
    </w:pPr>
    <w:rPr>
      <w:rFonts w:ascii="Calibri" w:hAnsi="Calibri" w:cs="Calibri"/>
      <w:noProof/>
      <w:sz w:val="24"/>
    </w:rPr>
  </w:style>
  <w:style w:type="paragraph" w:styleId="aff">
    <w:name w:val="footnote text"/>
    <w:basedOn w:val="a2"/>
    <w:link w:val="aff0"/>
    <w:rsid w:val="001A18DF"/>
    <w:pPr>
      <w:ind w:firstLine="425"/>
      <w:jc w:val="both"/>
    </w:pPr>
    <w:rPr>
      <w:sz w:val="20"/>
      <w:szCs w:val="20"/>
    </w:rPr>
  </w:style>
  <w:style w:type="character" w:customStyle="1" w:styleId="aff0">
    <w:name w:val="Текст сноски Знак"/>
    <w:basedOn w:val="a3"/>
    <w:link w:val="aff"/>
    <w:rsid w:val="00283E02"/>
    <w:rPr>
      <w:rFonts w:ascii="Times New Roman" w:eastAsia="Times New Roman" w:hAnsi="Times New Roman" w:cs="Times New Roman"/>
      <w:sz w:val="20"/>
      <w:szCs w:val="20"/>
      <w:lang w:eastAsia="ru-RU"/>
    </w:rPr>
  </w:style>
  <w:style w:type="character" w:styleId="aff1">
    <w:name w:val="footnote reference"/>
    <w:rsid w:val="001A18DF"/>
    <w:rPr>
      <w:rFonts w:ascii="Times New Roman" w:hAnsi="Times New Roman" w:cs="Times New Roman"/>
      <w:vertAlign w:val="superscript"/>
    </w:rPr>
  </w:style>
  <w:style w:type="paragraph" w:customStyle="1" w:styleId="Style8">
    <w:name w:val="Style8"/>
    <w:basedOn w:val="a2"/>
    <w:uiPriority w:val="99"/>
    <w:rsid w:val="00283E02"/>
    <w:pPr>
      <w:widowControl w:val="0"/>
      <w:autoSpaceDE w:val="0"/>
      <w:autoSpaceDN w:val="0"/>
      <w:adjustRightInd w:val="0"/>
      <w:spacing w:line="295" w:lineRule="exact"/>
      <w:ind w:firstLine="696"/>
      <w:jc w:val="both"/>
    </w:pPr>
    <w:rPr>
      <w:sz w:val="24"/>
    </w:rPr>
  </w:style>
  <w:style w:type="paragraph" w:customStyle="1" w:styleId="Style4">
    <w:name w:val="Style4"/>
    <w:basedOn w:val="a2"/>
    <w:uiPriority w:val="99"/>
    <w:rsid w:val="005C32A6"/>
    <w:pPr>
      <w:widowControl w:val="0"/>
      <w:autoSpaceDE w:val="0"/>
      <w:autoSpaceDN w:val="0"/>
      <w:adjustRightInd w:val="0"/>
      <w:spacing w:line="164" w:lineRule="exact"/>
      <w:ind w:hanging="278"/>
      <w:jc w:val="both"/>
    </w:pPr>
    <w:rPr>
      <w:rFonts w:ascii="Arial Unicode MS" w:eastAsia="Arial Unicode MS" w:hAnsi="Calibri" w:cs="Arial Unicode MS"/>
      <w:sz w:val="24"/>
    </w:rPr>
  </w:style>
  <w:style w:type="character" w:customStyle="1" w:styleId="FontStyle38">
    <w:name w:val="Font Style38"/>
    <w:basedOn w:val="a3"/>
    <w:uiPriority w:val="99"/>
    <w:rsid w:val="005C32A6"/>
    <w:rPr>
      <w:rFonts w:ascii="Times New Roman" w:hAnsi="Times New Roman" w:cs="Times New Roman"/>
      <w:b/>
      <w:bCs/>
      <w:sz w:val="28"/>
      <w:szCs w:val="28"/>
    </w:rPr>
  </w:style>
  <w:style w:type="paragraph" w:customStyle="1" w:styleId="Style18">
    <w:name w:val="Style18"/>
    <w:basedOn w:val="a2"/>
    <w:uiPriority w:val="99"/>
    <w:rsid w:val="00FE3B6D"/>
    <w:pPr>
      <w:widowControl w:val="0"/>
      <w:autoSpaceDE w:val="0"/>
      <w:autoSpaceDN w:val="0"/>
      <w:adjustRightInd w:val="0"/>
      <w:spacing w:line="326" w:lineRule="exact"/>
      <w:jc w:val="both"/>
    </w:pPr>
    <w:rPr>
      <w:sz w:val="24"/>
    </w:rPr>
  </w:style>
  <w:style w:type="paragraph" w:customStyle="1" w:styleId="Style31">
    <w:name w:val="Style31"/>
    <w:basedOn w:val="a2"/>
    <w:uiPriority w:val="99"/>
    <w:rsid w:val="00FE3B6D"/>
    <w:pPr>
      <w:widowControl w:val="0"/>
      <w:autoSpaceDE w:val="0"/>
      <w:autoSpaceDN w:val="0"/>
      <w:adjustRightInd w:val="0"/>
    </w:pPr>
    <w:rPr>
      <w:sz w:val="24"/>
    </w:rPr>
  </w:style>
  <w:style w:type="paragraph" w:customStyle="1" w:styleId="23">
    <w:name w:val="Абзац списка2"/>
    <w:basedOn w:val="a2"/>
    <w:rsid w:val="005A250B"/>
    <w:pPr>
      <w:spacing w:after="200" w:line="276" w:lineRule="auto"/>
      <w:ind w:left="720" w:firstLine="425"/>
    </w:pPr>
    <w:rPr>
      <w:rFonts w:ascii="Calibri" w:eastAsia="Calibri" w:hAnsi="Calibri" w:cs="Calibri"/>
      <w:noProof/>
      <w:sz w:val="22"/>
      <w:szCs w:val="22"/>
    </w:rPr>
  </w:style>
  <w:style w:type="character" w:customStyle="1" w:styleId="FontStyle18">
    <w:name w:val="Font Style18"/>
    <w:basedOn w:val="a3"/>
    <w:uiPriority w:val="99"/>
    <w:rsid w:val="00B44593"/>
    <w:rPr>
      <w:rFonts w:ascii="Times New Roman" w:hAnsi="Times New Roman" w:cs="Times New Roman"/>
      <w:sz w:val="26"/>
      <w:szCs w:val="26"/>
    </w:rPr>
  </w:style>
  <w:style w:type="paragraph" w:styleId="aff2">
    <w:name w:val="Revision"/>
    <w:hidden/>
    <w:uiPriority w:val="99"/>
    <w:semiHidden/>
    <w:rsid w:val="001A18DF"/>
    <w:pPr>
      <w:spacing w:after="0" w:line="240" w:lineRule="auto"/>
    </w:pPr>
    <w:rPr>
      <w:rFonts w:ascii="Times New Roman" w:eastAsia="Times New Roman" w:hAnsi="Times New Roman" w:cs="Times New Roman"/>
      <w:sz w:val="28"/>
      <w:szCs w:val="24"/>
      <w:lang w:eastAsia="ru-RU"/>
    </w:rPr>
  </w:style>
  <w:style w:type="paragraph" w:customStyle="1" w:styleId="13">
    <w:name w:val="Без интервала1"/>
    <w:uiPriority w:val="1"/>
    <w:qFormat/>
    <w:rsid w:val="00F432FE"/>
    <w:pPr>
      <w:spacing w:after="0" w:line="240" w:lineRule="auto"/>
      <w:ind w:firstLine="720"/>
      <w:jc w:val="both"/>
    </w:pPr>
    <w:rPr>
      <w:rFonts w:ascii="Times New Roman" w:eastAsia="MS Mincho" w:hAnsi="Times New Roman" w:cs="Times New Roman"/>
      <w:sz w:val="28"/>
      <w:szCs w:val="24"/>
      <w:lang w:val="en-US" w:eastAsia="ja-JP"/>
    </w:rPr>
  </w:style>
  <w:style w:type="character" w:customStyle="1" w:styleId="24">
    <w:name w:val="Стиль2"/>
    <w:uiPriority w:val="1"/>
    <w:qFormat/>
    <w:rsid w:val="00F432FE"/>
    <w:rPr>
      <w:rFonts w:ascii="Times New Roman" w:hAnsi="Times New Roman" w:cs="Times New Roman" w:hint="default"/>
      <w:color w:val="auto"/>
      <w:sz w:val="28"/>
    </w:rPr>
  </w:style>
  <w:style w:type="character" w:customStyle="1" w:styleId="5">
    <w:name w:val="Стиль5"/>
    <w:uiPriority w:val="1"/>
    <w:qFormat/>
    <w:rsid w:val="00F432FE"/>
    <w:rPr>
      <w:rFonts w:ascii="Trebuchet MS" w:hAnsi="Trebuchet MS" w:hint="default"/>
      <w:color w:val="auto"/>
      <w:sz w:val="18"/>
    </w:rPr>
  </w:style>
  <w:style w:type="character" w:customStyle="1" w:styleId="6">
    <w:name w:val="Стиль6"/>
    <w:uiPriority w:val="1"/>
    <w:qFormat/>
    <w:rsid w:val="00F432FE"/>
    <w:rPr>
      <w:rFonts w:ascii="Trebuchet MS" w:hAnsi="Trebuchet MS" w:hint="default"/>
      <w:b/>
      <w:bCs w:val="0"/>
      <w:color w:val="000000"/>
      <w:sz w:val="22"/>
    </w:rPr>
  </w:style>
  <w:style w:type="paragraph" w:customStyle="1" w:styleId="ConsPlusNormal">
    <w:name w:val="ConsPlusNormal"/>
    <w:rsid w:val="00F432FE"/>
    <w:pPr>
      <w:widowControl w:val="0"/>
      <w:autoSpaceDE w:val="0"/>
      <w:autoSpaceDN w:val="0"/>
      <w:adjustRightInd w:val="0"/>
      <w:spacing w:after="0" w:line="240" w:lineRule="auto"/>
    </w:pPr>
    <w:rPr>
      <w:rFonts w:ascii="Arial" w:eastAsia="Times New Roman" w:hAnsi="Arial" w:cs="Arial"/>
      <w:sz w:val="20"/>
      <w:szCs w:val="20"/>
      <w:lang w:eastAsia="ru-RU"/>
    </w:rPr>
  </w:style>
  <w:style w:type="paragraph" w:customStyle="1" w:styleId="1Header1">
    <w:name w:val="Заголовок 1.Header 1"/>
    <w:basedOn w:val="a2"/>
    <w:next w:val="a2"/>
    <w:link w:val="1Header10"/>
    <w:rsid w:val="00F432FE"/>
    <w:pPr>
      <w:keepNext/>
      <w:keepLines/>
      <w:pageBreakBefore/>
      <w:tabs>
        <w:tab w:val="num" w:pos="720"/>
      </w:tabs>
      <w:suppressAutoHyphens/>
      <w:spacing w:after="120"/>
      <w:ind w:left="720" w:hanging="360"/>
      <w:jc w:val="both"/>
    </w:pPr>
    <w:rPr>
      <w:b/>
      <w:caps/>
      <w:snapToGrid w:val="0"/>
      <w:kern w:val="28"/>
      <w:sz w:val="20"/>
      <w:lang w:val="x-none"/>
    </w:rPr>
  </w:style>
  <w:style w:type="character" w:customStyle="1" w:styleId="1Header10">
    <w:name w:val="Заголовок 1.Header 1 Знак"/>
    <w:link w:val="1Header1"/>
    <w:locked/>
    <w:rsid w:val="00F432FE"/>
    <w:rPr>
      <w:rFonts w:ascii="Times New Roman" w:eastAsia="Times New Roman" w:hAnsi="Times New Roman" w:cs="Times New Roman"/>
      <w:b/>
      <w:caps/>
      <w:snapToGrid w:val="0"/>
      <w:kern w:val="28"/>
      <w:sz w:val="20"/>
      <w:szCs w:val="24"/>
      <w:lang w:val="x-none" w:eastAsia="ru-RU"/>
    </w:rPr>
  </w:style>
  <w:style w:type="character" w:customStyle="1" w:styleId="14">
    <w:name w:val="Основной текст1"/>
    <w:rsid w:val="00F432FE"/>
    <w:rPr>
      <w:spacing w:val="0"/>
      <w:sz w:val="24"/>
      <w:szCs w:val="24"/>
      <w:lang w:val="ru-RU" w:eastAsia="en-US" w:bidi="ar-SA"/>
    </w:rPr>
  </w:style>
  <w:style w:type="paragraph" w:styleId="a">
    <w:name w:val="List"/>
    <w:basedOn w:val="a2"/>
    <w:rsid w:val="00F432FE"/>
    <w:pPr>
      <w:numPr>
        <w:numId w:val="25"/>
      </w:numPr>
      <w:spacing w:after="120"/>
      <w:jc w:val="both"/>
    </w:pPr>
    <w:rPr>
      <w:sz w:val="24"/>
      <w:szCs w:val="20"/>
    </w:rPr>
  </w:style>
  <w:style w:type="paragraph" w:customStyle="1" w:styleId="15">
    <w:name w:val="1_Маркер"/>
    <w:basedOn w:val="a"/>
    <w:rsid w:val="00F432FE"/>
    <w:pPr>
      <w:spacing w:after="0"/>
      <w:ind w:firstLine="567"/>
    </w:pPr>
  </w:style>
  <w:style w:type="paragraph" w:styleId="aff3">
    <w:name w:val="No Spacing"/>
    <w:uiPriority w:val="99"/>
    <w:qFormat/>
    <w:rsid w:val="00F432FE"/>
    <w:pPr>
      <w:spacing w:after="0" w:line="240" w:lineRule="auto"/>
    </w:pPr>
    <w:rPr>
      <w:rFonts w:ascii="Times New Roman" w:eastAsia="Times New Roman" w:hAnsi="Times New Roman" w:cs="Times New Roman"/>
      <w:sz w:val="24"/>
      <w:szCs w:val="24"/>
      <w:lang w:eastAsia="ru-RU"/>
    </w:rPr>
  </w:style>
  <w:style w:type="character" w:customStyle="1" w:styleId="50">
    <w:name w:val="Заголовок №5_"/>
    <w:link w:val="51"/>
    <w:rsid w:val="00F432FE"/>
    <w:rPr>
      <w:rFonts w:ascii="Arial" w:eastAsia="Arial" w:hAnsi="Arial" w:cs="Arial"/>
      <w:sz w:val="29"/>
      <w:szCs w:val="29"/>
      <w:shd w:val="clear" w:color="auto" w:fill="FFFFFF"/>
    </w:rPr>
  </w:style>
  <w:style w:type="paragraph" w:customStyle="1" w:styleId="51">
    <w:name w:val="Заголовок №5"/>
    <w:basedOn w:val="a2"/>
    <w:link w:val="50"/>
    <w:rsid w:val="00F432FE"/>
    <w:pPr>
      <w:shd w:val="clear" w:color="auto" w:fill="FFFFFF"/>
      <w:spacing w:after="300" w:line="0" w:lineRule="atLeast"/>
      <w:ind w:hanging="360"/>
      <w:jc w:val="both"/>
      <w:outlineLvl w:val="4"/>
    </w:pPr>
    <w:rPr>
      <w:rFonts w:ascii="Arial" w:eastAsia="Arial" w:hAnsi="Arial" w:cs="Arial"/>
      <w:sz w:val="29"/>
      <w:szCs w:val="29"/>
      <w:lang w:eastAsia="en-US"/>
    </w:rPr>
  </w:style>
  <w:style w:type="character" w:customStyle="1" w:styleId="16">
    <w:name w:val="Заголовок №1_"/>
    <w:link w:val="17"/>
    <w:rsid w:val="00F432FE"/>
    <w:rPr>
      <w:rFonts w:ascii="Times New Roman" w:eastAsia="Times New Roman" w:hAnsi="Times New Roman" w:cs="Times New Roman"/>
      <w:sz w:val="46"/>
      <w:szCs w:val="46"/>
      <w:shd w:val="clear" w:color="auto" w:fill="FFFFFF"/>
    </w:rPr>
  </w:style>
  <w:style w:type="character" w:customStyle="1" w:styleId="25">
    <w:name w:val="Заголовок №2_"/>
    <w:link w:val="26"/>
    <w:rsid w:val="00F432FE"/>
    <w:rPr>
      <w:rFonts w:ascii="Times New Roman" w:eastAsia="Times New Roman" w:hAnsi="Times New Roman" w:cs="Times New Roman"/>
      <w:sz w:val="33"/>
      <w:szCs w:val="33"/>
      <w:shd w:val="clear" w:color="auto" w:fill="FFFFFF"/>
    </w:rPr>
  </w:style>
  <w:style w:type="character" w:customStyle="1" w:styleId="34">
    <w:name w:val="Заголовок №3_"/>
    <w:link w:val="35"/>
    <w:rsid w:val="00F432FE"/>
    <w:rPr>
      <w:rFonts w:ascii="Times New Roman" w:eastAsia="Times New Roman" w:hAnsi="Times New Roman" w:cs="Times New Roman"/>
      <w:sz w:val="33"/>
      <w:szCs w:val="33"/>
      <w:shd w:val="clear" w:color="auto" w:fill="FFFFFF"/>
    </w:rPr>
  </w:style>
  <w:style w:type="paragraph" w:customStyle="1" w:styleId="17">
    <w:name w:val="Заголовок №1"/>
    <w:basedOn w:val="a2"/>
    <w:link w:val="16"/>
    <w:rsid w:val="00F432FE"/>
    <w:pPr>
      <w:shd w:val="clear" w:color="auto" w:fill="FFFFFF"/>
      <w:spacing w:after="420" w:line="0" w:lineRule="atLeast"/>
      <w:jc w:val="center"/>
      <w:outlineLvl w:val="0"/>
    </w:pPr>
    <w:rPr>
      <w:sz w:val="46"/>
      <w:szCs w:val="46"/>
      <w:lang w:eastAsia="en-US"/>
    </w:rPr>
  </w:style>
  <w:style w:type="paragraph" w:customStyle="1" w:styleId="26">
    <w:name w:val="Заголовок №2"/>
    <w:basedOn w:val="a2"/>
    <w:link w:val="25"/>
    <w:rsid w:val="00F432FE"/>
    <w:pPr>
      <w:shd w:val="clear" w:color="auto" w:fill="FFFFFF"/>
      <w:spacing w:before="420" w:line="605" w:lineRule="exact"/>
      <w:jc w:val="center"/>
      <w:outlineLvl w:val="1"/>
    </w:pPr>
    <w:rPr>
      <w:sz w:val="33"/>
      <w:szCs w:val="33"/>
      <w:lang w:eastAsia="en-US"/>
    </w:rPr>
  </w:style>
  <w:style w:type="paragraph" w:customStyle="1" w:styleId="35">
    <w:name w:val="Заголовок №3"/>
    <w:basedOn w:val="a2"/>
    <w:link w:val="34"/>
    <w:rsid w:val="00F432FE"/>
    <w:pPr>
      <w:shd w:val="clear" w:color="auto" w:fill="FFFFFF"/>
      <w:spacing w:after="1800" w:line="605" w:lineRule="exact"/>
      <w:jc w:val="center"/>
      <w:outlineLvl w:val="2"/>
    </w:pPr>
    <w:rPr>
      <w:sz w:val="33"/>
      <w:szCs w:val="33"/>
      <w:lang w:eastAsia="en-US"/>
    </w:rPr>
  </w:style>
  <w:style w:type="character" w:customStyle="1" w:styleId="aff4">
    <w:name w:val="Колонтитул_"/>
    <w:link w:val="aff5"/>
    <w:rsid w:val="00F432FE"/>
    <w:rPr>
      <w:rFonts w:ascii="Times New Roman" w:eastAsia="Times New Roman" w:hAnsi="Times New Roman" w:cs="Times New Roman"/>
      <w:sz w:val="20"/>
      <w:szCs w:val="20"/>
      <w:shd w:val="clear" w:color="auto" w:fill="FFFFFF"/>
    </w:rPr>
  </w:style>
  <w:style w:type="character" w:customStyle="1" w:styleId="13pt">
    <w:name w:val="Колонтитул + 13 pt"/>
    <w:rsid w:val="00F432FE"/>
    <w:rPr>
      <w:rFonts w:ascii="Times New Roman" w:eastAsia="Times New Roman" w:hAnsi="Times New Roman" w:cs="Times New Roman"/>
      <w:spacing w:val="0"/>
      <w:sz w:val="26"/>
      <w:szCs w:val="26"/>
      <w:shd w:val="clear" w:color="auto" w:fill="FFFFFF"/>
    </w:rPr>
  </w:style>
  <w:style w:type="paragraph" w:customStyle="1" w:styleId="aff5">
    <w:name w:val="Колонтитул"/>
    <w:basedOn w:val="a2"/>
    <w:link w:val="aff4"/>
    <w:rsid w:val="00F432FE"/>
    <w:pPr>
      <w:shd w:val="clear" w:color="auto" w:fill="FFFFFF"/>
    </w:pPr>
    <w:rPr>
      <w:sz w:val="20"/>
      <w:szCs w:val="20"/>
      <w:lang w:eastAsia="en-US"/>
    </w:rPr>
  </w:style>
  <w:style w:type="paragraph" w:customStyle="1" w:styleId="18">
    <w:name w:val="1_Пояснение"/>
    <w:basedOn w:val="a2"/>
    <w:rsid w:val="00F432FE"/>
    <w:pPr>
      <w:ind w:left="567"/>
      <w:jc w:val="both"/>
    </w:pPr>
    <w:rPr>
      <w:i/>
      <w:sz w:val="24"/>
      <w:szCs w:val="20"/>
    </w:rPr>
  </w:style>
  <w:style w:type="character" w:customStyle="1" w:styleId="41">
    <w:name w:val="Заголовок №4_"/>
    <w:link w:val="42"/>
    <w:rsid w:val="00F432FE"/>
    <w:rPr>
      <w:rFonts w:ascii="Times New Roman" w:eastAsia="Times New Roman" w:hAnsi="Times New Roman" w:cs="Times New Roman"/>
      <w:sz w:val="25"/>
      <w:szCs w:val="25"/>
      <w:shd w:val="clear" w:color="auto" w:fill="FFFFFF"/>
    </w:rPr>
  </w:style>
  <w:style w:type="paragraph" w:customStyle="1" w:styleId="42">
    <w:name w:val="Заголовок №4"/>
    <w:basedOn w:val="a2"/>
    <w:link w:val="41"/>
    <w:rsid w:val="00F432FE"/>
    <w:pPr>
      <w:shd w:val="clear" w:color="auto" w:fill="FFFFFF"/>
      <w:spacing w:after="1200" w:line="0" w:lineRule="atLeast"/>
      <w:ind w:hanging="320"/>
      <w:outlineLvl w:val="3"/>
    </w:pPr>
    <w:rPr>
      <w:sz w:val="25"/>
      <w:szCs w:val="25"/>
      <w:lang w:eastAsia="en-US"/>
    </w:rPr>
  </w:style>
  <w:style w:type="character" w:customStyle="1" w:styleId="52">
    <w:name w:val="Основной текст (5)_"/>
    <w:link w:val="53"/>
    <w:rsid w:val="00F432FE"/>
    <w:rPr>
      <w:rFonts w:ascii="Times New Roman" w:eastAsia="Times New Roman" w:hAnsi="Times New Roman" w:cs="Times New Roman"/>
      <w:sz w:val="25"/>
      <w:szCs w:val="25"/>
      <w:shd w:val="clear" w:color="auto" w:fill="FFFFFF"/>
    </w:rPr>
  </w:style>
  <w:style w:type="paragraph" w:customStyle="1" w:styleId="53">
    <w:name w:val="Основной текст (5)"/>
    <w:basedOn w:val="a2"/>
    <w:link w:val="52"/>
    <w:rsid w:val="00F432FE"/>
    <w:pPr>
      <w:shd w:val="clear" w:color="auto" w:fill="FFFFFF"/>
      <w:spacing w:line="470" w:lineRule="exact"/>
      <w:ind w:hanging="620"/>
      <w:jc w:val="both"/>
    </w:pPr>
    <w:rPr>
      <w:sz w:val="25"/>
      <w:szCs w:val="25"/>
      <w:lang w:eastAsia="en-US"/>
    </w:rPr>
  </w:style>
  <w:style w:type="character" w:customStyle="1" w:styleId="aff6">
    <w:name w:val="Основной текст_"/>
    <w:link w:val="60"/>
    <w:rsid w:val="00F432FE"/>
    <w:rPr>
      <w:rFonts w:ascii="Times New Roman" w:eastAsia="Times New Roman" w:hAnsi="Times New Roman" w:cs="Times New Roman"/>
      <w:sz w:val="25"/>
      <w:szCs w:val="25"/>
      <w:shd w:val="clear" w:color="auto" w:fill="FFFFFF"/>
    </w:rPr>
  </w:style>
  <w:style w:type="paragraph" w:customStyle="1" w:styleId="60">
    <w:name w:val="Основной текст6"/>
    <w:basedOn w:val="a2"/>
    <w:link w:val="aff6"/>
    <w:rsid w:val="00F432FE"/>
    <w:pPr>
      <w:shd w:val="clear" w:color="auto" w:fill="FFFFFF"/>
      <w:spacing w:line="0" w:lineRule="atLeast"/>
      <w:ind w:hanging="360"/>
    </w:pPr>
    <w:rPr>
      <w:sz w:val="25"/>
      <w:szCs w:val="25"/>
      <w:lang w:eastAsia="en-US"/>
    </w:rPr>
  </w:style>
  <w:style w:type="character" w:customStyle="1" w:styleId="19">
    <w:name w:val="Основной текст Знак1"/>
    <w:uiPriority w:val="99"/>
    <w:rsid w:val="00F432FE"/>
    <w:rPr>
      <w:rFonts w:ascii="Times New Roman" w:hAnsi="Times New Roman"/>
      <w:shd w:val="clear" w:color="auto" w:fill="FFFFFF"/>
    </w:rPr>
  </w:style>
  <w:style w:type="character" w:customStyle="1" w:styleId="urtxth11">
    <w:name w:val="urtxth11"/>
    <w:rsid w:val="00F432FE"/>
    <w:rPr>
      <w:rFonts w:ascii="Trebuchet MS" w:hAnsi="Trebuchet MS" w:hint="default"/>
      <w:b/>
      <w:bCs/>
      <w:i w:val="0"/>
      <w:iCs w:val="0"/>
      <w:color w:val="4D4D4D"/>
      <w:sz w:val="20"/>
      <w:szCs w:val="20"/>
    </w:rPr>
  </w:style>
  <w:style w:type="character" w:customStyle="1" w:styleId="44pt3">
    <w:name w:val="Основной текст (4) + Интервал 4 pt3"/>
    <w:uiPriority w:val="99"/>
    <w:rsid w:val="00F432FE"/>
    <w:rPr>
      <w:rFonts w:ascii="Times New Roman" w:hAnsi="Times New Roman" w:cs="Times New Roman"/>
      <w:spacing w:val="90"/>
      <w:sz w:val="21"/>
      <w:szCs w:val="21"/>
      <w:shd w:val="clear" w:color="auto" w:fill="FFFFFF"/>
    </w:rPr>
  </w:style>
  <w:style w:type="character" w:customStyle="1" w:styleId="110">
    <w:name w:val="Основной текст (11)_"/>
    <w:link w:val="111"/>
    <w:uiPriority w:val="99"/>
    <w:locked/>
    <w:rsid w:val="00F432FE"/>
    <w:rPr>
      <w:rFonts w:ascii="Times New Roman" w:hAnsi="Times New Roman"/>
      <w:b/>
      <w:bCs/>
      <w:sz w:val="30"/>
      <w:szCs w:val="30"/>
      <w:shd w:val="clear" w:color="auto" w:fill="FFFFFF"/>
    </w:rPr>
  </w:style>
  <w:style w:type="paragraph" w:customStyle="1" w:styleId="111">
    <w:name w:val="Основной текст (11)"/>
    <w:basedOn w:val="a2"/>
    <w:link w:val="110"/>
    <w:uiPriority w:val="99"/>
    <w:rsid w:val="00F432FE"/>
    <w:pPr>
      <w:shd w:val="clear" w:color="auto" w:fill="FFFFFF"/>
      <w:spacing w:before="180" w:after="480" w:line="240" w:lineRule="atLeast"/>
    </w:pPr>
    <w:rPr>
      <w:rFonts w:eastAsiaTheme="minorHAnsi" w:cstheme="minorBidi"/>
      <w:b/>
      <w:bCs/>
      <w:sz w:val="30"/>
      <w:szCs w:val="30"/>
      <w:lang w:eastAsia="en-US"/>
    </w:rPr>
  </w:style>
  <w:style w:type="character" w:customStyle="1" w:styleId="urtxtstd10">
    <w:name w:val="urtxtstd10"/>
    <w:rsid w:val="00F432FE"/>
    <w:rPr>
      <w:rFonts w:ascii="Trebuchet MS" w:hAnsi="Trebuchet MS" w:hint="default"/>
      <w:b w:val="0"/>
      <w:bCs w:val="0"/>
      <w:i w:val="0"/>
      <w:iCs w:val="0"/>
      <w:color w:val="4D4D4D"/>
      <w:sz w:val="18"/>
      <w:szCs w:val="18"/>
    </w:rPr>
  </w:style>
  <w:style w:type="paragraph" w:customStyle="1" w:styleId="BodyText21">
    <w:name w:val="Body Text 21"/>
    <w:basedOn w:val="a2"/>
    <w:rsid w:val="00F432FE"/>
    <w:pPr>
      <w:widowControl w:val="0"/>
      <w:autoSpaceDE w:val="0"/>
      <w:autoSpaceDN w:val="0"/>
    </w:pPr>
    <w:rPr>
      <w:sz w:val="22"/>
      <w:szCs w:val="22"/>
    </w:rPr>
  </w:style>
  <w:style w:type="paragraph" w:customStyle="1" w:styleId="43">
    <w:name w:val="заголовок 4"/>
    <w:basedOn w:val="a2"/>
    <w:next w:val="a2"/>
    <w:rsid w:val="00F432FE"/>
    <w:pPr>
      <w:keepNext/>
    </w:pPr>
    <w:rPr>
      <w:b/>
      <w:sz w:val="24"/>
      <w:szCs w:val="20"/>
    </w:rPr>
  </w:style>
  <w:style w:type="paragraph" w:customStyle="1" w:styleId="1a">
    <w:name w:val="Обычный1"/>
    <w:rsid w:val="00F432FE"/>
    <w:pPr>
      <w:spacing w:after="0" w:line="240" w:lineRule="auto"/>
      <w:ind w:firstLine="482"/>
      <w:jc w:val="both"/>
    </w:pPr>
    <w:rPr>
      <w:rFonts w:ascii="a_Timer" w:eastAsia="Times New Roman" w:hAnsi="a_Timer" w:cs="Times New Roman"/>
      <w:snapToGrid w:val="0"/>
      <w:sz w:val="24"/>
      <w:szCs w:val="20"/>
      <w:lang w:eastAsia="ru-RU"/>
    </w:rPr>
  </w:style>
  <w:style w:type="paragraph" w:styleId="27">
    <w:name w:val="Body Text Indent 2"/>
    <w:basedOn w:val="a2"/>
    <w:link w:val="28"/>
    <w:uiPriority w:val="99"/>
    <w:semiHidden/>
    <w:unhideWhenUsed/>
    <w:rsid w:val="00F432FE"/>
    <w:pPr>
      <w:spacing w:after="120" w:line="480" w:lineRule="auto"/>
      <w:ind w:left="283"/>
    </w:pPr>
  </w:style>
  <w:style w:type="character" w:customStyle="1" w:styleId="28">
    <w:name w:val="Основной текст с отступом 2 Знак"/>
    <w:basedOn w:val="a3"/>
    <w:link w:val="27"/>
    <w:uiPriority w:val="99"/>
    <w:semiHidden/>
    <w:rsid w:val="00F432FE"/>
    <w:rPr>
      <w:rFonts w:ascii="Times New Roman" w:eastAsia="Times New Roman" w:hAnsi="Times New Roman" w:cs="Times New Roman"/>
      <w:sz w:val="28"/>
      <w:szCs w:val="24"/>
      <w:lang w:eastAsia="ru-RU"/>
    </w:rPr>
  </w:style>
  <w:style w:type="table" w:styleId="aff7">
    <w:name w:val="Table Grid"/>
    <w:basedOn w:val="a4"/>
    <w:uiPriority w:val="59"/>
    <w:rsid w:val="00F432F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8">
    <w:name w:val="endnote text"/>
    <w:basedOn w:val="a2"/>
    <w:link w:val="aff9"/>
    <w:uiPriority w:val="99"/>
    <w:semiHidden/>
    <w:unhideWhenUsed/>
    <w:rsid w:val="00F432FE"/>
    <w:rPr>
      <w:sz w:val="20"/>
      <w:szCs w:val="20"/>
    </w:rPr>
  </w:style>
  <w:style w:type="character" w:customStyle="1" w:styleId="aff9">
    <w:name w:val="Текст концевой сноски Знак"/>
    <w:basedOn w:val="a3"/>
    <w:link w:val="aff8"/>
    <w:uiPriority w:val="99"/>
    <w:semiHidden/>
    <w:rsid w:val="00F432FE"/>
    <w:rPr>
      <w:rFonts w:ascii="Times New Roman" w:eastAsia="Times New Roman" w:hAnsi="Times New Roman" w:cs="Times New Roman"/>
      <w:sz w:val="20"/>
      <w:szCs w:val="20"/>
      <w:lang w:eastAsia="ru-RU"/>
    </w:rPr>
  </w:style>
  <w:style w:type="character" w:styleId="affa">
    <w:name w:val="endnote reference"/>
    <w:uiPriority w:val="99"/>
    <w:semiHidden/>
    <w:unhideWhenUsed/>
    <w:rsid w:val="00F432FE"/>
    <w:rPr>
      <w:vertAlign w:val="superscript"/>
    </w:rPr>
  </w:style>
  <w:style w:type="character" w:customStyle="1" w:styleId="FontStyle13">
    <w:name w:val="Font Style13"/>
    <w:uiPriority w:val="99"/>
    <w:rsid w:val="00F432FE"/>
    <w:rPr>
      <w:rFonts w:ascii="Times New Roman" w:hAnsi="Times New Roman" w:cs="Times New Roman" w:hint="default"/>
      <w:sz w:val="22"/>
      <w:szCs w:val="22"/>
    </w:rPr>
  </w:style>
  <w:style w:type="paragraph" w:customStyle="1" w:styleId="s02">
    <w:name w:val="s02 подРАЗДЕЛ"/>
    <w:basedOn w:val="a2"/>
    <w:rsid w:val="00F8153F"/>
    <w:pPr>
      <w:numPr>
        <w:ilvl w:val="1"/>
        <w:numId w:val="34"/>
      </w:numPr>
    </w:pPr>
    <w:rPr>
      <w:sz w:val="24"/>
      <w:lang w:eastAsia="ko-KR"/>
    </w:rPr>
  </w:style>
  <w:style w:type="paragraph" w:customStyle="1" w:styleId="s01">
    <w:name w:val="s01 РАЗДЕЛ"/>
    <w:basedOn w:val="a2"/>
    <w:next w:val="s02"/>
    <w:rsid w:val="00F8153F"/>
    <w:pPr>
      <w:keepNext/>
      <w:keepLines/>
      <w:numPr>
        <w:numId w:val="34"/>
      </w:numPr>
      <w:spacing w:before="240" w:after="120"/>
      <w:jc w:val="both"/>
      <w:outlineLvl w:val="0"/>
    </w:pPr>
    <w:rPr>
      <w:b/>
      <w:bCs/>
      <w:szCs w:val="28"/>
      <w:lang w:eastAsia="ko-KR"/>
    </w:rPr>
  </w:style>
  <w:style w:type="paragraph" w:customStyle="1" w:styleId="s121">
    <w:name w:val="s12 графа 1 таблицы"/>
    <w:basedOn w:val="a2"/>
    <w:rsid w:val="00F8153F"/>
    <w:pPr>
      <w:keepNext/>
      <w:keepLines/>
      <w:numPr>
        <w:ilvl w:val="7"/>
        <w:numId w:val="34"/>
      </w:numPr>
      <w:overflowPunct w:val="0"/>
      <w:autoSpaceDE w:val="0"/>
      <w:autoSpaceDN w:val="0"/>
      <w:adjustRightInd w:val="0"/>
      <w:spacing w:before="20"/>
    </w:pPr>
    <w:rPr>
      <w:sz w:val="22"/>
      <w:szCs w:val="22"/>
      <w:lang w:eastAsia="ko-KR"/>
    </w:rPr>
  </w:style>
  <w:style w:type="paragraph" w:customStyle="1" w:styleId="s131">
    <w:name w:val="s13 графы таблицы &gt; 1"/>
    <w:basedOn w:val="s121"/>
    <w:rsid w:val="00F8153F"/>
    <w:pPr>
      <w:numPr>
        <w:ilvl w:val="5"/>
      </w:numPr>
      <w:ind w:left="0" w:hanging="57"/>
      <w:outlineLvl w:val="7"/>
    </w:pPr>
  </w:style>
  <w:style w:type="paragraph" w:customStyle="1" w:styleId="s03">
    <w:name w:val="s03 Пункт"/>
    <w:basedOn w:val="s02"/>
    <w:rsid w:val="00F8153F"/>
    <w:pPr>
      <w:numPr>
        <w:ilvl w:val="2"/>
      </w:numPr>
      <w:tabs>
        <w:tab w:val="left" w:pos="851"/>
      </w:tabs>
      <w:spacing w:before="60"/>
      <w:jc w:val="both"/>
      <w:outlineLvl w:val="2"/>
    </w:pPr>
  </w:style>
  <w:style w:type="paragraph" w:customStyle="1" w:styleId="s04">
    <w:name w:val="s04 подПункт"/>
    <w:basedOn w:val="s03"/>
    <w:rsid w:val="00F8153F"/>
    <w:pPr>
      <w:numPr>
        <w:ilvl w:val="3"/>
      </w:numPr>
      <w:tabs>
        <w:tab w:val="left" w:pos="1276"/>
      </w:tabs>
      <w:ind w:left="3915" w:hanging="1080"/>
      <w:outlineLvl w:val="3"/>
    </w:pPr>
  </w:style>
  <w:style w:type="paragraph" w:customStyle="1" w:styleId="s08">
    <w:name w:val="s08 Список а)"/>
    <w:basedOn w:val="s03"/>
    <w:rsid w:val="00F8153F"/>
    <w:pPr>
      <w:numPr>
        <w:ilvl w:val="4"/>
      </w:numPr>
      <w:ind w:left="4624" w:hanging="1080"/>
      <w:outlineLvl w:val="4"/>
    </w:pPr>
  </w:style>
  <w:style w:type="paragraph" w:customStyle="1" w:styleId="s141">
    <w:name w:val="s14 табл.список 1."/>
    <w:basedOn w:val="s08"/>
    <w:rsid w:val="00F8153F"/>
    <w:pPr>
      <w:keepNext/>
      <w:numPr>
        <w:ilvl w:val="8"/>
      </w:numPr>
      <w:spacing w:before="20"/>
      <w:ind w:left="8540" w:hanging="2160"/>
      <w:outlineLvl w:val="8"/>
    </w:pPr>
    <w:rPr>
      <w:sz w:val="22"/>
      <w:szCs w:val="22"/>
    </w:rPr>
  </w:style>
  <w:style w:type="paragraph" w:customStyle="1" w:styleId="CM12">
    <w:name w:val="CM12"/>
    <w:basedOn w:val="a2"/>
    <w:next w:val="a2"/>
    <w:uiPriority w:val="99"/>
    <w:rsid w:val="00E815E2"/>
    <w:pPr>
      <w:autoSpaceDE w:val="0"/>
      <w:autoSpaceDN w:val="0"/>
      <w:adjustRightInd w:val="0"/>
      <w:spacing w:line="300" w:lineRule="atLeast"/>
    </w:pPr>
    <w:rPr>
      <w:rFonts w:eastAsiaTheme="minorHAnsi"/>
      <w:sz w:val="24"/>
      <w:lang w:eastAsia="en-US"/>
    </w:rPr>
  </w:style>
  <w:style w:type="paragraph" w:customStyle="1" w:styleId="CM10">
    <w:name w:val="CM10"/>
    <w:basedOn w:val="a2"/>
    <w:next w:val="a2"/>
    <w:uiPriority w:val="99"/>
    <w:rsid w:val="00E815E2"/>
    <w:pPr>
      <w:autoSpaceDE w:val="0"/>
      <w:autoSpaceDN w:val="0"/>
      <w:adjustRightInd w:val="0"/>
      <w:spacing w:line="300" w:lineRule="atLeast"/>
    </w:pPr>
    <w:rPr>
      <w:rFonts w:eastAsiaTheme="minorHAnsi"/>
      <w:sz w:val="24"/>
      <w:lang w:eastAsia="en-US"/>
    </w:rPr>
  </w:style>
  <w:style w:type="paragraph" w:customStyle="1" w:styleId="CM8">
    <w:name w:val="CM8"/>
    <w:basedOn w:val="a2"/>
    <w:next w:val="a2"/>
    <w:uiPriority w:val="99"/>
    <w:rsid w:val="00E815E2"/>
    <w:pPr>
      <w:autoSpaceDE w:val="0"/>
      <w:autoSpaceDN w:val="0"/>
      <w:adjustRightInd w:val="0"/>
    </w:pPr>
    <w:rPr>
      <w:rFonts w:eastAsiaTheme="minorHAnsi"/>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52733">
      <w:bodyDiv w:val="1"/>
      <w:marLeft w:val="0"/>
      <w:marRight w:val="0"/>
      <w:marTop w:val="0"/>
      <w:marBottom w:val="0"/>
      <w:divBdr>
        <w:top w:val="none" w:sz="0" w:space="0" w:color="auto"/>
        <w:left w:val="none" w:sz="0" w:space="0" w:color="auto"/>
        <w:bottom w:val="none" w:sz="0" w:space="0" w:color="auto"/>
        <w:right w:val="none" w:sz="0" w:space="0" w:color="auto"/>
      </w:divBdr>
    </w:div>
    <w:div w:id="251663949">
      <w:bodyDiv w:val="1"/>
      <w:marLeft w:val="0"/>
      <w:marRight w:val="0"/>
      <w:marTop w:val="0"/>
      <w:marBottom w:val="0"/>
      <w:divBdr>
        <w:top w:val="none" w:sz="0" w:space="0" w:color="auto"/>
        <w:left w:val="none" w:sz="0" w:space="0" w:color="auto"/>
        <w:bottom w:val="none" w:sz="0" w:space="0" w:color="auto"/>
        <w:right w:val="none" w:sz="0" w:space="0" w:color="auto"/>
      </w:divBdr>
    </w:div>
    <w:div w:id="547960984">
      <w:bodyDiv w:val="1"/>
      <w:marLeft w:val="0"/>
      <w:marRight w:val="0"/>
      <w:marTop w:val="0"/>
      <w:marBottom w:val="0"/>
      <w:divBdr>
        <w:top w:val="none" w:sz="0" w:space="0" w:color="auto"/>
        <w:left w:val="none" w:sz="0" w:space="0" w:color="auto"/>
        <w:bottom w:val="none" w:sz="0" w:space="0" w:color="auto"/>
        <w:right w:val="none" w:sz="0" w:space="0" w:color="auto"/>
      </w:divBdr>
    </w:div>
    <w:div w:id="849872999">
      <w:bodyDiv w:val="1"/>
      <w:marLeft w:val="0"/>
      <w:marRight w:val="0"/>
      <w:marTop w:val="0"/>
      <w:marBottom w:val="0"/>
      <w:divBdr>
        <w:top w:val="none" w:sz="0" w:space="0" w:color="auto"/>
        <w:left w:val="none" w:sz="0" w:space="0" w:color="auto"/>
        <w:bottom w:val="none" w:sz="0" w:space="0" w:color="auto"/>
        <w:right w:val="none" w:sz="0" w:space="0" w:color="auto"/>
      </w:divBdr>
    </w:div>
    <w:div w:id="940532594">
      <w:bodyDiv w:val="1"/>
      <w:marLeft w:val="0"/>
      <w:marRight w:val="0"/>
      <w:marTop w:val="0"/>
      <w:marBottom w:val="0"/>
      <w:divBdr>
        <w:top w:val="none" w:sz="0" w:space="0" w:color="auto"/>
        <w:left w:val="none" w:sz="0" w:space="0" w:color="auto"/>
        <w:bottom w:val="none" w:sz="0" w:space="0" w:color="auto"/>
        <w:right w:val="none" w:sz="0" w:space="0" w:color="auto"/>
      </w:divBdr>
    </w:div>
    <w:div w:id="1169174773">
      <w:bodyDiv w:val="1"/>
      <w:marLeft w:val="0"/>
      <w:marRight w:val="0"/>
      <w:marTop w:val="0"/>
      <w:marBottom w:val="0"/>
      <w:divBdr>
        <w:top w:val="none" w:sz="0" w:space="0" w:color="auto"/>
        <w:left w:val="none" w:sz="0" w:space="0" w:color="auto"/>
        <w:bottom w:val="none" w:sz="0" w:space="0" w:color="auto"/>
        <w:right w:val="none" w:sz="0" w:space="0" w:color="auto"/>
      </w:divBdr>
    </w:div>
    <w:div w:id="1448114237">
      <w:bodyDiv w:val="1"/>
      <w:marLeft w:val="0"/>
      <w:marRight w:val="0"/>
      <w:marTop w:val="0"/>
      <w:marBottom w:val="0"/>
      <w:divBdr>
        <w:top w:val="none" w:sz="0" w:space="0" w:color="auto"/>
        <w:left w:val="none" w:sz="0" w:space="0" w:color="auto"/>
        <w:bottom w:val="none" w:sz="0" w:space="0" w:color="auto"/>
        <w:right w:val="none" w:sz="0" w:space="0" w:color="auto"/>
      </w:divBdr>
    </w:div>
    <w:div w:id="1533113551">
      <w:bodyDiv w:val="1"/>
      <w:marLeft w:val="0"/>
      <w:marRight w:val="0"/>
      <w:marTop w:val="0"/>
      <w:marBottom w:val="0"/>
      <w:divBdr>
        <w:top w:val="none" w:sz="0" w:space="0" w:color="auto"/>
        <w:left w:val="none" w:sz="0" w:space="0" w:color="auto"/>
        <w:bottom w:val="none" w:sz="0" w:space="0" w:color="auto"/>
        <w:right w:val="none" w:sz="0" w:space="0" w:color="auto"/>
      </w:divBdr>
    </w:div>
    <w:div w:id="1607037656">
      <w:bodyDiv w:val="1"/>
      <w:marLeft w:val="0"/>
      <w:marRight w:val="0"/>
      <w:marTop w:val="0"/>
      <w:marBottom w:val="0"/>
      <w:divBdr>
        <w:top w:val="none" w:sz="0" w:space="0" w:color="auto"/>
        <w:left w:val="none" w:sz="0" w:space="0" w:color="auto"/>
        <w:bottom w:val="none" w:sz="0" w:space="0" w:color="auto"/>
        <w:right w:val="none" w:sz="0" w:space="0" w:color="auto"/>
      </w:divBdr>
    </w:div>
    <w:div w:id="1779057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osenergoatom.ru" TargetMode="External"/><Relationship Id="rId13" Type="http://schemas.openxmlformats.org/officeDocument/2006/relationships/header" Target="header1.xml"/><Relationship Id="rId18" Type="http://schemas.openxmlformats.org/officeDocument/2006/relationships/hyperlink" Target="http://yandex.ru/clck/jsredir?from=yandex.ru%3Byandsearch%3Bweb%3B%3B&amp;text=%D0%BA%D0%BE%D0%BD%D1%86%D0%B5%D1%80%D0%BD%20%D1%80%D0%BE%D1%81%D1%8D%D0%BD%D0%B5%D1%80%D0%B3%D0%BE%D0%B0%D1%82%D0%BE%D0%BC%20%D0%BE%D1%84%D0%B8%D1%86%D0%B8%D0%B0%D0%BB%D1%8C%D0%BD%D1%8B%D0%B9%20%D1%81%D0%B0%D0%B9%D1%82&amp;uuid=&amp;state=AiuY0DBWFJ4ePaEse6rgeKdnI0e4oXuRYo0IEhrXr7w0L24O5Xv8RnUVwmxyeTliQI-KbE6oCBUknbKlp5ij7zOw1TvmOcRRPZPwmmihDGY4xVoO29y8T3pEuUkRhOv4LKMvghVfA35FaLr8KDPYM1Lfmrh6jY9kpZOaAuQa_PuT7bKSPDxntO_klVEOcpkv1LWpgpbbc2M_zUFouJIC9LPW3GHYQhGJZMHTh6JuhCw&amp;data=UlNrNmk5WktYejR0eWJFYk1LdmtxblFwR0NVTC1fWWVuZGdHeFptbkJlcDJUM0pNVndSNHczbmtQQkV4cV8yZUExQ1N1al9xWXNSZ00wNzRsZmRyYnltWk1KdTd5akNjczNVdjEyU1BZNGs&amp;b64e=2&amp;sign=f3117f5ec158816413b9d76a9effeea9&amp;keyno=0&amp;l10n=ru&amp;mc=0"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www.rosatom.ru" TargetMode="External"/><Relationship Id="rId17" Type="http://schemas.openxmlformats.org/officeDocument/2006/relationships/hyperlink" Target="http://www.rosatom.ru"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www.rosatom.r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osenergoatom.ru"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3.xml"/><Relationship Id="rId10" Type="http://schemas.openxmlformats.org/officeDocument/2006/relationships/hyperlink" Target="http://www.rosenergoatom.ru" TargetMode="External"/><Relationship Id="rId19" Type="http://schemas.openxmlformats.org/officeDocument/2006/relationships/hyperlink" Target="http://www.rosatom.ru" TargetMode="External"/><Relationship Id="rId4" Type="http://schemas.openxmlformats.org/officeDocument/2006/relationships/settings" Target="settings.xml"/><Relationship Id="rId9" Type="http://schemas.openxmlformats.org/officeDocument/2006/relationships/hyperlink" Target="http://www.rosenergoatom.ru/" TargetMode="External"/><Relationship Id="rId14" Type="http://schemas.openxmlformats.org/officeDocument/2006/relationships/footer" Target="footer1.xml"/><Relationship Id="rId22" Type="http://schemas.openxmlformats.org/officeDocument/2006/relationships/footer" Target="foot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7FD38F-5EA1-4767-BF9E-4FC860502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54</Pages>
  <Words>19583</Words>
  <Characters>111627</Characters>
  <Application>Microsoft Office Word</Application>
  <DocSecurity>0</DocSecurity>
  <Lines>930</Lines>
  <Paragraphs>261</Paragraphs>
  <ScaleCrop>false</ScaleCrop>
  <HeadingPairs>
    <vt:vector size="2" baseType="variant">
      <vt:variant>
        <vt:lpstr>Название</vt:lpstr>
      </vt:variant>
      <vt:variant>
        <vt:i4>1</vt:i4>
      </vt:variant>
    </vt:vector>
  </HeadingPairs>
  <TitlesOfParts>
    <vt:vector size="1" baseType="lpstr">
      <vt:lpstr/>
    </vt:vector>
  </TitlesOfParts>
  <Company>BelNPP</Company>
  <LinksUpToDate>false</LinksUpToDate>
  <CharactersWithSpaces>130949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dyakova</dc:creator>
  <cp:lastModifiedBy>Селедков Юрий Владимирович</cp:lastModifiedBy>
  <cp:revision>23</cp:revision>
  <cp:lastPrinted>2017-03-14T11:24:00Z</cp:lastPrinted>
  <dcterms:created xsi:type="dcterms:W3CDTF">2019-02-16T04:25:00Z</dcterms:created>
  <dcterms:modified xsi:type="dcterms:W3CDTF">2019-09-02T03:32:00Z</dcterms:modified>
</cp:coreProperties>
</file>