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965" w:rsidRPr="00855303" w:rsidRDefault="00F22462" w:rsidP="00B76965">
      <w:pPr>
        <w:shd w:val="clear" w:color="auto" w:fill="FFFFFF"/>
        <w:spacing w:before="19" w:line="221" w:lineRule="exact"/>
        <w:jc w:val="center"/>
        <w:rPr>
          <w:rFonts w:eastAsia="Calibri"/>
        </w:rPr>
      </w:pPr>
      <w:r w:rsidRPr="00855303">
        <w:t xml:space="preserve">Федеральное государственное бюджетное </w:t>
      </w:r>
      <w:r w:rsidR="00B76965" w:rsidRPr="00855303">
        <w:t>образовательное учреждение высшего образования</w:t>
      </w:r>
      <w:r w:rsidR="00B76965">
        <w:br/>
      </w:r>
      <w:r w:rsidR="00B76965" w:rsidRPr="00855303">
        <w:t xml:space="preserve"> «Санкт-Петербургский государственный архитектурно-строительный университет» (СПбГАСУ)</w:t>
      </w:r>
    </w:p>
    <w:p w:rsidR="00B76965" w:rsidRPr="00855303" w:rsidRDefault="00B76965" w:rsidP="00B76965">
      <w:pPr>
        <w:rPr>
          <w:rFonts w:eastAsia="Calibri"/>
          <w:b/>
        </w:rPr>
      </w:pPr>
      <w:r w:rsidRPr="00B76965">
        <w:rPr>
          <w:rFonts w:eastAsia="Calibri"/>
          <w:b/>
        </w:rPr>
        <w:t xml:space="preserve">             </w:t>
      </w:r>
      <w:r w:rsidRPr="00855303">
        <w:rPr>
          <w:rFonts w:eastAsia="Calibri"/>
          <w:b/>
        </w:rPr>
        <w:t>________________________________________________</w:t>
      </w:r>
      <w:r>
        <w:rPr>
          <w:rFonts w:eastAsia="Calibri"/>
          <w:b/>
        </w:rPr>
        <w:t>_______________________________</w:t>
      </w:r>
    </w:p>
    <w:p w:rsidR="00B76965" w:rsidRPr="00855303" w:rsidRDefault="00B76965" w:rsidP="00B76965">
      <w:pPr>
        <w:jc w:val="center"/>
        <w:rPr>
          <w:rFonts w:eastAsia="Calibri"/>
          <w:b/>
        </w:rPr>
      </w:pPr>
    </w:p>
    <w:p w:rsidR="00B76965" w:rsidRPr="00855303" w:rsidRDefault="00B76965" w:rsidP="00B76965">
      <w:pPr>
        <w:widowControl w:val="0"/>
        <w:autoSpaceDE w:val="0"/>
        <w:autoSpaceDN w:val="0"/>
        <w:adjustRightInd w:val="0"/>
        <w:ind w:left="6840" w:firstLine="567"/>
        <w:jc w:val="right"/>
      </w:pPr>
      <w:r w:rsidRPr="00855303">
        <w:t xml:space="preserve">УТВЕРЖДАЮ   </w:t>
      </w:r>
    </w:p>
    <w:p w:rsidR="00E85E8D" w:rsidRDefault="00E85E8D" w:rsidP="00E85E8D">
      <w:pPr>
        <w:widowControl w:val="0"/>
        <w:autoSpaceDE w:val="0"/>
        <w:autoSpaceDN w:val="0"/>
        <w:adjustRightInd w:val="0"/>
        <w:ind w:left="6237"/>
        <w:jc w:val="right"/>
      </w:pPr>
      <w:r>
        <w:t>Проректор по административным</w:t>
      </w:r>
    </w:p>
    <w:p w:rsidR="00E85E8D" w:rsidRPr="002201CD" w:rsidRDefault="00E85E8D" w:rsidP="00E85E8D">
      <w:pPr>
        <w:widowControl w:val="0"/>
        <w:autoSpaceDE w:val="0"/>
        <w:autoSpaceDN w:val="0"/>
        <w:adjustRightInd w:val="0"/>
        <w:ind w:left="6237"/>
        <w:jc w:val="right"/>
      </w:pPr>
      <w:r>
        <w:t>и правовым вопросам</w:t>
      </w:r>
    </w:p>
    <w:p w:rsidR="00642DC3" w:rsidRPr="002201CD" w:rsidRDefault="00642DC3" w:rsidP="00642DC3">
      <w:pPr>
        <w:widowControl w:val="0"/>
        <w:autoSpaceDE w:val="0"/>
        <w:autoSpaceDN w:val="0"/>
        <w:adjustRightInd w:val="0"/>
        <w:ind w:left="6237"/>
        <w:jc w:val="right"/>
      </w:pPr>
      <w:r w:rsidRPr="002201CD">
        <w:t xml:space="preserve">                                                                               </w:t>
      </w:r>
      <w:r w:rsidR="002D44BF" w:rsidRPr="002201CD">
        <w:t xml:space="preserve">____________ </w:t>
      </w:r>
      <w:r w:rsidR="00E85E8D">
        <w:t>И.Ю. Белова</w:t>
      </w:r>
    </w:p>
    <w:p w:rsidR="00B76965" w:rsidRPr="00855303" w:rsidRDefault="00B76965" w:rsidP="00B76965">
      <w:pPr>
        <w:widowControl w:val="0"/>
        <w:autoSpaceDE w:val="0"/>
        <w:autoSpaceDN w:val="0"/>
        <w:adjustRightInd w:val="0"/>
        <w:ind w:left="5580"/>
        <w:jc w:val="right"/>
      </w:pPr>
      <w:r w:rsidRPr="002201CD">
        <w:t xml:space="preserve">       «</w:t>
      </w:r>
      <w:r w:rsidR="00F94CCC">
        <w:t>26</w:t>
      </w:r>
      <w:r w:rsidRPr="002201CD">
        <w:t xml:space="preserve">» </w:t>
      </w:r>
      <w:r w:rsidR="00910CF4">
        <w:t>сентября</w:t>
      </w:r>
      <w:r w:rsidRPr="002201CD">
        <w:t xml:space="preserve"> 201</w:t>
      </w:r>
      <w:r w:rsidR="009641BF" w:rsidRPr="002201CD">
        <w:t>9</w:t>
      </w:r>
      <w:r w:rsidRPr="002201CD">
        <w:t xml:space="preserve"> г.</w:t>
      </w:r>
    </w:p>
    <w:p w:rsidR="00B76965" w:rsidRDefault="00B76965" w:rsidP="00B76965">
      <w:pPr>
        <w:jc w:val="center"/>
        <w:rPr>
          <w:b/>
        </w:rPr>
      </w:pPr>
    </w:p>
    <w:p w:rsidR="00B76965" w:rsidRPr="00AA0F31" w:rsidRDefault="006A1D3C" w:rsidP="00AA0F31">
      <w:pPr>
        <w:pStyle w:val="6"/>
        <w:rPr>
          <w:sz w:val="24"/>
          <w:szCs w:val="24"/>
        </w:rPr>
      </w:pPr>
      <w:r w:rsidRPr="00AA0F31">
        <w:rPr>
          <w:sz w:val="24"/>
          <w:szCs w:val="24"/>
        </w:rPr>
        <w:t>ИЗВЕЩЕНИЕ</w:t>
      </w:r>
    </w:p>
    <w:p w:rsidR="00B76965" w:rsidRPr="00312455" w:rsidRDefault="00B76965" w:rsidP="00B76965">
      <w:pPr>
        <w:jc w:val="center"/>
        <w:rPr>
          <w:b/>
        </w:rPr>
      </w:pPr>
      <w:r>
        <w:rPr>
          <w:b/>
        </w:rPr>
        <w:t xml:space="preserve">о закупке у единственного поставщика </w:t>
      </w:r>
      <w:r w:rsidRPr="00B95653">
        <w:rPr>
          <w:b/>
        </w:rPr>
        <w:t>№</w:t>
      </w:r>
      <w:r w:rsidR="00977BE9">
        <w:rPr>
          <w:b/>
        </w:rPr>
        <w:t xml:space="preserve"> </w:t>
      </w:r>
      <w:r w:rsidR="00F94CCC">
        <w:rPr>
          <w:b/>
        </w:rPr>
        <w:t>1</w:t>
      </w:r>
      <w:r w:rsidR="006A5F1D">
        <w:rPr>
          <w:b/>
        </w:rPr>
        <w:t>1</w:t>
      </w:r>
      <w:r w:rsidR="00977BE9">
        <w:rPr>
          <w:b/>
        </w:rPr>
        <w:t>/0</w:t>
      </w:r>
      <w:r w:rsidR="00910CF4">
        <w:rPr>
          <w:b/>
        </w:rPr>
        <w:t>9</w:t>
      </w:r>
      <w:r w:rsidR="00C013C8">
        <w:rPr>
          <w:b/>
        </w:rPr>
        <w:t>/19</w:t>
      </w:r>
    </w:p>
    <w:p w:rsidR="00B76965" w:rsidRDefault="00B76965" w:rsidP="00B76965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3"/>
        <w:gridCol w:w="6378"/>
      </w:tblGrid>
      <w:tr w:rsidR="00B76965" w:rsidRPr="00773E9E" w:rsidTr="00E74BEA"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 w:rsidRPr="00773E9E">
              <w:t>Способ</w:t>
            </w:r>
            <w:r w:rsidR="00180543">
              <w:t xml:space="preserve"> осуществления</w:t>
            </w:r>
            <w:r w:rsidRPr="00773E9E">
              <w:t xml:space="preserve"> закупки</w:t>
            </w:r>
          </w:p>
        </w:tc>
        <w:tc>
          <w:tcPr>
            <w:tcW w:w="6378" w:type="dxa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B76965" w:rsidRPr="00773E9E" w:rsidRDefault="00B76965" w:rsidP="004B06C4">
            <w:pPr>
              <w:jc w:val="both"/>
            </w:pPr>
            <w:r w:rsidRPr="00773E9E">
              <w:t>Зак</w:t>
            </w:r>
            <w:r w:rsidR="006805BE">
              <w:t xml:space="preserve">упка у единственного поставщика </w:t>
            </w:r>
            <w:r w:rsidR="006805BE">
              <w:rPr>
                <w:i/>
              </w:rPr>
              <w:t>(</w:t>
            </w:r>
            <w:r w:rsidR="006805BE">
              <w:rPr>
                <w:b/>
                <w:i/>
              </w:rPr>
              <w:t xml:space="preserve">п.п.2 п.1 раздела 2 главы </w:t>
            </w:r>
            <w:r w:rsidR="006805BE">
              <w:rPr>
                <w:b/>
                <w:i/>
                <w:lang w:val="en-US"/>
              </w:rPr>
              <w:t>IV</w:t>
            </w:r>
            <w:r w:rsidR="00846C4E">
              <w:rPr>
                <w:i/>
              </w:rPr>
              <w:t xml:space="preserve"> Положения о закупке СПбГАСУ от 10 декабря 2018 года)</w:t>
            </w:r>
          </w:p>
        </w:tc>
      </w:tr>
      <w:tr w:rsidR="00B76965" w:rsidRPr="00773E9E" w:rsidTr="00E74BEA"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 w:rsidRPr="00773E9E">
              <w:t>Наименование заказчика</w:t>
            </w:r>
          </w:p>
        </w:tc>
        <w:tc>
          <w:tcPr>
            <w:tcW w:w="6378" w:type="dxa"/>
            <w:tcBorders>
              <w:top w:val="double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B76965" w:rsidRPr="00773E9E" w:rsidRDefault="00B76965" w:rsidP="00E74BEA">
            <w:pPr>
              <w:ind w:right="113"/>
              <w:contextualSpacing/>
              <w:jc w:val="both"/>
            </w:pPr>
            <w:r w:rsidRPr="00EF3440">
              <w:t>Федеральное государственное бюджетное образовательное учреждение высшего образования «Санкт-Петербургский государственный архитектурно-строительный университет» (СПбГАСУ)</w:t>
            </w:r>
          </w:p>
        </w:tc>
      </w:tr>
      <w:tr w:rsidR="00B76965" w:rsidRPr="00773E9E" w:rsidTr="00E74BEA">
        <w:tc>
          <w:tcPr>
            <w:tcW w:w="4503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М</w:t>
            </w:r>
            <w:r w:rsidRPr="00773E9E">
              <w:t>есто нахождения</w:t>
            </w:r>
          </w:p>
        </w:tc>
        <w:tc>
          <w:tcPr>
            <w:tcW w:w="637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B76965" w:rsidRPr="004F2EFE" w:rsidRDefault="00B76965" w:rsidP="00E74BEA">
            <w:pPr>
              <w:ind w:right="153"/>
              <w:jc w:val="both"/>
              <w:rPr>
                <w:rFonts w:eastAsia="Calibri"/>
              </w:rPr>
            </w:pPr>
            <w:r w:rsidRPr="00EF3440">
              <w:rPr>
                <w:rFonts w:eastAsia="Calibri"/>
              </w:rPr>
              <w:t>190005, г. Санкт-Петербург, ул. 2-я Красноармейская, д. 4</w:t>
            </w:r>
          </w:p>
        </w:tc>
      </w:tr>
      <w:tr w:rsidR="00B76965" w:rsidRPr="00773E9E" w:rsidTr="00E74BEA">
        <w:tc>
          <w:tcPr>
            <w:tcW w:w="4503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П</w:t>
            </w:r>
            <w:r w:rsidRPr="00773E9E">
              <w:t>очтовый адрес</w:t>
            </w:r>
          </w:p>
        </w:tc>
        <w:tc>
          <w:tcPr>
            <w:tcW w:w="637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B76965" w:rsidRPr="004F2EFE" w:rsidRDefault="00B76965" w:rsidP="00E74BEA">
            <w:pPr>
              <w:ind w:right="153"/>
              <w:jc w:val="both"/>
              <w:rPr>
                <w:rFonts w:eastAsia="Calibri"/>
              </w:rPr>
            </w:pPr>
            <w:r w:rsidRPr="00EF3440">
              <w:rPr>
                <w:rFonts w:eastAsia="Calibri"/>
              </w:rPr>
              <w:t>190005, г. Санкт-Петербург, ул. 2-я Красноармейская, д. 4</w:t>
            </w:r>
          </w:p>
        </w:tc>
      </w:tr>
      <w:tr w:rsidR="00B76965" w:rsidRPr="00E85E8D" w:rsidTr="00E74BEA">
        <w:tc>
          <w:tcPr>
            <w:tcW w:w="4503" w:type="dxa"/>
            <w:tcBorders>
              <w:top w:val="dashed" w:sz="4" w:space="0" w:color="auto"/>
              <w:left w:val="double" w:sz="4" w:space="0" w:color="auto"/>
              <w:bottom w:val="dashed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А</w:t>
            </w:r>
            <w:r w:rsidRPr="00773E9E">
              <w:t>дрес электронной почты</w:t>
            </w:r>
          </w:p>
        </w:tc>
        <w:tc>
          <w:tcPr>
            <w:tcW w:w="6378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ouble" w:sz="4" w:space="0" w:color="auto"/>
            </w:tcBorders>
          </w:tcPr>
          <w:p w:rsidR="00B76965" w:rsidRPr="000A32EE" w:rsidRDefault="00B76965" w:rsidP="00E74BEA">
            <w:pPr>
              <w:jc w:val="both"/>
              <w:rPr>
                <w:lang w:val="en-US"/>
              </w:rPr>
            </w:pPr>
            <w:r w:rsidRPr="00217067">
              <w:rPr>
                <w:color w:val="000000"/>
                <w:sz w:val="22"/>
                <w:szCs w:val="22"/>
                <w:lang w:val="en-US"/>
              </w:rPr>
              <w:t>e</w:t>
            </w:r>
            <w:r w:rsidRPr="00A84696">
              <w:rPr>
                <w:color w:val="000000"/>
                <w:sz w:val="22"/>
                <w:szCs w:val="22"/>
                <w:lang w:val="en-US"/>
              </w:rPr>
              <w:t>-</w:t>
            </w:r>
            <w:r w:rsidRPr="00217067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A84696">
              <w:rPr>
                <w:color w:val="000000"/>
                <w:sz w:val="22"/>
                <w:szCs w:val="22"/>
                <w:lang w:val="en-US"/>
              </w:rPr>
              <w:t>:</w:t>
            </w:r>
            <w:r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0A32EE">
              <w:rPr>
                <w:b/>
                <w:color w:val="000000"/>
                <w:sz w:val="22"/>
                <w:szCs w:val="22"/>
                <w:lang w:val="en-US"/>
              </w:rPr>
              <w:t>druzhinina.e.v@lan.spbgasu.ru</w:t>
            </w:r>
          </w:p>
        </w:tc>
      </w:tr>
      <w:tr w:rsidR="00B76965" w:rsidRPr="00773E9E" w:rsidTr="00E74BEA">
        <w:trPr>
          <w:trHeight w:val="318"/>
        </w:trPr>
        <w:tc>
          <w:tcPr>
            <w:tcW w:w="4503" w:type="dxa"/>
            <w:tcBorders>
              <w:top w:val="dashed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Н</w:t>
            </w:r>
            <w:r w:rsidRPr="00773E9E">
              <w:t>омер контактного телефона</w:t>
            </w:r>
          </w:p>
        </w:tc>
        <w:tc>
          <w:tcPr>
            <w:tcW w:w="6378" w:type="dxa"/>
            <w:tcBorders>
              <w:top w:val="dashed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B76965" w:rsidRPr="007629E7" w:rsidRDefault="00B76965" w:rsidP="00E74BEA">
            <w:pPr>
              <w:jc w:val="both"/>
            </w:pPr>
            <w:r>
              <w:t>8(812)316-</w:t>
            </w:r>
            <w:r>
              <w:rPr>
                <w:lang w:val="en-US"/>
              </w:rPr>
              <w:t>00-46</w:t>
            </w:r>
          </w:p>
        </w:tc>
      </w:tr>
      <w:tr w:rsidR="00B76965" w:rsidRPr="00561AA3" w:rsidTr="00E74BEA"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Предмет договора с указанием количества поставляемого товара, объема выполняемых работ, оказываемых услуг</w:t>
            </w:r>
            <w:r w:rsidR="00E0344E" w:rsidRPr="00E0344E">
              <w:t>, а также краткое описание предмета закупки</w:t>
            </w:r>
          </w:p>
        </w:tc>
        <w:tc>
          <w:tcPr>
            <w:tcW w:w="6378" w:type="dxa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B76965" w:rsidRPr="00B74568" w:rsidRDefault="00C25CED" w:rsidP="00002271">
            <w:pPr>
              <w:jc w:val="both"/>
              <w:rPr>
                <w:b/>
              </w:rPr>
            </w:pPr>
            <w:r>
              <w:rPr>
                <w:b/>
              </w:rPr>
              <w:t>Оказание консультативных услуг</w:t>
            </w:r>
            <w:r w:rsidRPr="00C25CED">
              <w:rPr>
                <w:b/>
              </w:rPr>
              <w:t xml:space="preserve"> в области технической деятельности (группа продукции в соответствии с Общероссийским классификатором продукции по видам экономической деятельности «ОК 034-2014» (КПЕС 2008) Код ОКПД2 – 71.12 – услуги в области инженерно-технического проектирования и связанные технические консультативные услуги), в том числе разработать проекты Технических заданий к предстоящим предметам закупок Заказчика в случае проведения закупочных процедур в 2019 году</w:t>
            </w:r>
          </w:p>
        </w:tc>
      </w:tr>
      <w:tr w:rsidR="00B76965" w:rsidRPr="00773E9E" w:rsidTr="00E74BEA"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Место поставки товара, выполнения работ, оказания услуг</w:t>
            </w:r>
          </w:p>
        </w:tc>
        <w:tc>
          <w:tcPr>
            <w:tcW w:w="6378" w:type="dxa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 xml:space="preserve">в соответствии с проектом Договора </w:t>
            </w:r>
            <w:r>
              <w:br/>
              <w:t>(Приложение 1)</w:t>
            </w:r>
          </w:p>
        </w:tc>
      </w:tr>
      <w:tr w:rsidR="00B76965" w:rsidRPr="003414F2" w:rsidTr="00E74BEA">
        <w:trPr>
          <w:trHeight w:val="558"/>
        </w:trPr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B76965" w:rsidRPr="00773E9E" w:rsidRDefault="00B76965" w:rsidP="00CC7F06">
            <w:pPr>
              <w:jc w:val="both"/>
            </w:pPr>
            <w:r>
              <w:t xml:space="preserve">Сведения о </w:t>
            </w:r>
            <w:r w:rsidR="005548C3">
              <w:t xml:space="preserve">начальной (максимальной) </w:t>
            </w:r>
            <w:r>
              <w:t>цене договора</w:t>
            </w:r>
            <w:r w:rsidR="00DB0F45">
              <w:t xml:space="preserve"> на основании экономического обоснования цены </w:t>
            </w:r>
            <w:r w:rsidR="00DB0F45" w:rsidRPr="004C6404">
              <w:rPr>
                <w:b/>
              </w:rPr>
              <w:t>(Приложение А</w:t>
            </w:r>
            <w:r w:rsidR="004C6404" w:rsidRPr="004C6404">
              <w:rPr>
                <w:b/>
              </w:rPr>
              <w:t>)</w:t>
            </w:r>
          </w:p>
        </w:tc>
        <w:tc>
          <w:tcPr>
            <w:tcW w:w="6378" w:type="dxa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B76965" w:rsidRPr="004524F5" w:rsidRDefault="0078065B" w:rsidP="00FD170D">
            <w:pPr>
              <w:rPr>
                <w:b/>
              </w:rPr>
            </w:pPr>
            <w:r w:rsidRPr="0078065B">
              <w:rPr>
                <w:b/>
              </w:rPr>
              <w:t>Максимальная сумма договора не может превышать 500 000,00 (Пятьсот тысяч) рублей 00 копеек, НДС не облагается.</w:t>
            </w:r>
          </w:p>
        </w:tc>
      </w:tr>
      <w:tr w:rsidR="00B76965" w:rsidRPr="00773E9E" w:rsidTr="00E74BEA"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</w:t>
            </w:r>
          </w:p>
        </w:tc>
        <w:tc>
          <w:tcPr>
            <w:tcW w:w="6378" w:type="dxa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B76965" w:rsidRPr="00773E9E" w:rsidRDefault="00B76965" w:rsidP="00E74BEA">
            <w:pPr>
              <w:tabs>
                <w:tab w:val="left" w:pos="1080"/>
              </w:tabs>
            </w:pPr>
            <w:r>
              <w:t xml:space="preserve">документация о закупке у единственного поставщика доступна для ознакомления в электронном виде на сайте </w:t>
            </w:r>
            <w:hyperlink r:id="rId6" w:history="1">
              <w:r w:rsidRPr="00855303">
                <w:rPr>
                  <w:rFonts w:eastAsia="Calibri"/>
                  <w:bCs/>
                  <w:color w:val="0000FF"/>
                  <w:szCs w:val="22"/>
                  <w:u w:val="single"/>
                </w:rPr>
                <w:t>http://</w:t>
              </w:r>
              <w:r w:rsidRPr="00855303">
                <w:rPr>
                  <w:rFonts w:eastAsia="Calibri"/>
                  <w:bCs/>
                  <w:color w:val="0000FF"/>
                  <w:szCs w:val="22"/>
                  <w:u w:val="single"/>
                  <w:lang w:val="en-US"/>
                </w:rPr>
                <w:t>www</w:t>
              </w:r>
              <w:r w:rsidRPr="00855303">
                <w:rPr>
                  <w:rFonts w:eastAsia="Calibri"/>
                  <w:bCs/>
                  <w:color w:val="0000FF"/>
                  <w:szCs w:val="22"/>
                  <w:u w:val="single"/>
                </w:rPr>
                <w:t>.zakupki.gov.ru</w:t>
              </w:r>
            </w:hyperlink>
            <w:r w:rsidRPr="00855303">
              <w:rPr>
                <w:rFonts w:eastAsia="Calibri"/>
                <w:bCs/>
                <w:szCs w:val="22"/>
              </w:rPr>
              <w:t xml:space="preserve">  </w:t>
            </w:r>
            <w:r>
              <w:t>без взимания платы</w:t>
            </w:r>
          </w:p>
        </w:tc>
      </w:tr>
      <w:tr w:rsidR="00B76965" w:rsidRPr="00773E9E" w:rsidTr="00E74BEA">
        <w:tc>
          <w:tcPr>
            <w:tcW w:w="450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ashed" w:sz="4" w:space="0" w:color="auto"/>
            </w:tcBorders>
          </w:tcPr>
          <w:p w:rsidR="00B76965" w:rsidRPr="00773E9E" w:rsidRDefault="00B76965" w:rsidP="00E74BEA">
            <w:pPr>
              <w:jc w:val="both"/>
            </w:pPr>
            <w:r>
              <w:t>Место и дата подведения итогов закупки</w:t>
            </w:r>
          </w:p>
        </w:tc>
        <w:tc>
          <w:tcPr>
            <w:tcW w:w="6378" w:type="dxa"/>
            <w:tcBorders>
              <w:top w:val="double" w:sz="4" w:space="0" w:color="auto"/>
              <w:left w:val="dashed" w:sz="4" w:space="0" w:color="auto"/>
              <w:bottom w:val="double" w:sz="4" w:space="0" w:color="auto"/>
              <w:right w:val="double" w:sz="4" w:space="0" w:color="auto"/>
            </w:tcBorders>
          </w:tcPr>
          <w:p w:rsidR="00B76965" w:rsidRPr="00FA68B5" w:rsidRDefault="00B76965" w:rsidP="00E74BEA">
            <w:pPr>
              <w:ind w:right="153"/>
              <w:jc w:val="both"/>
              <w:rPr>
                <w:rFonts w:eastAsia="Calibri"/>
                <w:b/>
              </w:rPr>
            </w:pPr>
            <w:r w:rsidRPr="00FA68B5">
              <w:rPr>
                <w:rFonts w:eastAsia="Calibri"/>
                <w:b/>
              </w:rPr>
              <w:t>190005, г. Санкт-Петербург, ул. 2-я Кр</w:t>
            </w:r>
            <w:r w:rsidR="00C04358">
              <w:rPr>
                <w:rFonts w:eastAsia="Calibri"/>
                <w:b/>
              </w:rPr>
              <w:t>асноармейская, д. 4, комната 110</w:t>
            </w:r>
          </w:p>
          <w:p w:rsidR="00846C4E" w:rsidRPr="00FA68B5" w:rsidRDefault="00846C4E" w:rsidP="00846C4E">
            <w:pPr>
              <w:ind w:right="153"/>
              <w:jc w:val="both"/>
              <w:rPr>
                <w:rFonts w:eastAsia="Calibri"/>
                <w:b/>
              </w:rPr>
            </w:pPr>
            <w:r w:rsidRPr="002201CD">
              <w:rPr>
                <w:rFonts w:eastAsia="Calibri"/>
                <w:b/>
              </w:rPr>
              <w:t>«</w:t>
            </w:r>
            <w:r w:rsidR="005741B6">
              <w:rPr>
                <w:rFonts w:eastAsia="Calibri"/>
                <w:b/>
              </w:rPr>
              <w:t>26</w:t>
            </w:r>
            <w:r w:rsidRPr="002201CD">
              <w:rPr>
                <w:rFonts w:eastAsia="Calibri"/>
                <w:b/>
              </w:rPr>
              <w:t xml:space="preserve">» </w:t>
            </w:r>
            <w:r w:rsidR="00DA6B02">
              <w:rPr>
                <w:rFonts w:eastAsia="Calibri"/>
                <w:b/>
              </w:rPr>
              <w:t>сентября</w:t>
            </w:r>
            <w:r w:rsidRPr="002201CD">
              <w:rPr>
                <w:rFonts w:eastAsia="Calibri"/>
                <w:b/>
              </w:rPr>
              <w:t xml:space="preserve"> 2019 г.</w:t>
            </w:r>
          </w:p>
          <w:p w:rsidR="00B76965" w:rsidRPr="000A32EE" w:rsidRDefault="00B76965" w:rsidP="00E74BEA">
            <w:pPr>
              <w:ind w:right="153"/>
              <w:jc w:val="both"/>
              <w:rPr>
                <w:rFonts w:eastAsia="Calibri"/>
              </w:rPr>
            </w:pPr>
          </w:p>
        </w:tc>
      </w:tr>
    </w:tbl>
    <w:p w:rsidR="00B76965" w:rsidRDefault="00B76965" w:rsidP="00B76965">
      <w:pPr>
        <w:jc w:val="both"/>
      </w:pPr>
    </w:p>
    <w:p w:rsidR="00DB0F45" w:rsidRDefault="00DB0F45">
      <w:pPr>
        <w:spacing w:after="160" w:line="259" w:lineRule="auto"/>
      </w:pPr>
    </w:p>
    <w:p w:rsidR="009C695D" w:rsidRDefault="009C695D" w:rsidP="00DB0F45">
      <w:pPr>
        <w:pStyle w:val="6"/>
        <w:jc w:val="right"/>
        <w:rPr>
          <w:sz w:val="24"/>
          <w:szCs w:val="24"/>
        </w:rPr>
      </w:pPr>
    </w:p>
    <w:p w:rsidR="009C695D" w:rsidRDefault="009C695D" w:rsidP="00DB0F45">
      <w:pPr>
        <w:pStyle w:val="6"/>
        <w:jc w:val="right"/>
        <w:rPr>
          <w:sz w:val="24"/>
          <w:szCs w:val="24"/>
        </w:rPr>
      </w:pPr>
    </w:p>
    <w:p w:rsidR="00E54737" w:rsidRDefault="00E54737" w:rsidP="00DB0F45">
      <w:pPr>
        <w:pStyle w:val="6"/>
        <w:jc w:val="right"/>
        <w:rPr>
          <w:sz w:val="24"/>
          <w:szCs w:val="24"/>
        </w:rPr>
      </w:pPr>
    </w:p>
    <w:p w:rsidR="00E54737" w:rsidRDefault="00E54737" w:rsidP="00DB0F45">
      <w:pPr>
        <w:pStyle w:val="6"/>
        <w:jc w:val="right"/>
        <w:rPr>
          <w:sz w:val="24"/>
          <w:szCs w:val="24"/>
        </w:rPr>
      </w:pPr>
    </w:p>
    <w:p w:rsidR="00DB0F45" w:rsidRPr="002649FF" w:rsidRDefault="00DB0F45" w:rsidP="00DB0F45">
      <w:pPr>
        <w:pStyle w:val="6"/>
        <w:jc w:val="right"/>
        <w:rPr>
          <w:sz w:val="24"/>
          <w:szCs w:val="24"/>
        </w:rPr>
      </w:pPr>
      <w:r w:rsidRPr="002649FF">
        <w:rPr>
          <w:sz w:val="24"/>
          <w:szCs w:val="24"/>
        </w:rPr>
        <w:t xml:space="preserve">Приложение </w:t>
      </w:r>
      <w:r w:rsidR="004C6404">
        <w:rPr>
          <w:sz w:val="24"/>
          <w:szCs w:val="24"/>
        </w:rPr>
        <w:t>А</w:t>
      </w:r>
    </w:p>
    <w:p w:rsidR="00DB0F45" w:rsidRPr="00FD51C4" w:rsidRDefault="00DB0F45" w:rsidP="00DB0F45">
      <w:pPr>
        <w:ind w:left="6480"/>
        <w:jc w:val="right"/>
        <w:rPr>
          <w:b/>
        </w:rPr>
      </w:pPr>
      <w:r w:rsidRPr="00FD51C4">
        <w:rPr>
          <w:b/>
        </w:rPr>
        <w:t>к извещению</w:t>
      </w:r>
      <w:r w:rsidR="004C6404">
        <w:rPr>
          <w:b/>
        </w:rPr>
        <w:t xml:space="preserve"> о закупке у единственного поставщика</w:t>
      </w:r>
    </w:p>
    <w:p w:rsidR="006E25D6" w:rsidRDefault="006E25D6" w:rsidP="006E25D6">
      <w:pPr>
        <w:widowControl w:val="0"/>
        <w:autoSpaceDE w:val="0"/>
        <w:autoSpaceDN w:val="0"/>
        <w:adjustRightInd w:val="0"/>
        <w:ind w:left="6840" w:firstLine="567"/>
        <w:jc w:val="right"/>
      </w:pPr>
    </w:p>
    <w:p w:rsidR="00CE2BB5" w:rsidRPr="00855303" w:rsidRDefault="00CE2BB5" w:rsidP="00CE2BB5">
      <w:pPr>
        <w:widowControl w:val="0"/>
        <w:autoSpaceDE w:val="0"/>
        <w:autoSpaceDN w:val="0"/>
        <w:adjustRightInd w:val="0"/>
        <w:ind w:left="6840" w:firstLine="567"/>
        <w:jc w:val="right"/>
      </w:pPr>
      <w:r w:rsidRPr="00855303">
        <w:t xml:space="preserve">УТВЕРЖДАЮ   </w:t>
      </w:r>
    </w:p>
    <w:p w:rsidR="0016309D" w:rsidRDefault="00CE2BB5" w:rsidP="0016309D">
      <w:pPr>
        <w:widowControl w:val="0"/>
        <w:autoSpaceDE w:val="0"/>
        <w:autoSpaceDN w:val="0"/>
        <w:adjustRightInd w:val="0"/>
        <w:ind w:left="6237"/>
        <w:jc w:val="right"/>
      </w:pPr>
      <w:r>
        <w:t xml:space="preserve">            </w:t>
      </w:r>
      <w:r w:rsidR="0016309D">
        <w:t>Проректор по административным</w:t>
      </w:r>
    </w:p>
    <w:p w:rsidR="0016309D" w:rsidRPr="002201CD" w:rsidRDefault="0016309D" w:rsidP="0016309D">
      <w:pPr>
        <w:widowControl w:val="0"/>
        <w:autoSpaceDE w:val="0"/>
        <w:autoSpaceDN w:val="0"/>
        <w:adjustRightInd w:val="0"/>
        <w:ind w:left="6237"/>
        <w:jc w:val="right"/>
      </w:pPr>
      <w:r>
        <w:t>и правовым вопросам</w:t>
      </w:r>
    </w:p>
    <w:p w:rsidR="00642DC3" w:rsidRPr="002201CD" w:rsidRDefault="00642DC3" w:rsidP="00642DC3">
      <w:pPr>
        <w:widowControl w:val="0"/>
        <w:autoSpaceDE w:val="0"/>
        <w:autoSpaceDN w:val="0"/>
        <w:adjustRightInd w:val="0"/>
        <w:ind w:left="6237"/>
        <w:jc w:val="right"/>
      </w:pPr>
      <w:r w:rsidRPr="002201CD">
        <w:t xml:space="preserve">                                                                                  </w:t>
      </w:r>
      <w:r w:rsidR="00C03702" w:rsidRPr="002201CD">
        <w:t xml:space="preserve">____________ </w:t>
      </w:r>
      <w:r w:rsidR="0016309D">
        <w:t>И.Ю. Белова</w:t>
      </w:r>
      <w:bookmarkStart w:id="0" w:name="_GoBack"/>
      <w:bookmarkEnd w:id="0"/>
    </w:p>
    <w:p w:rsidR="006E25D6" w:rsidRPr="00855303" w:rsidRDefault="006E25D6" w:rsidP="00642DC3">
      <w:pPr>
        <w:widowControl w:val="0"/>
        <w:autoSpaceDE w:val="0"/>
        <w:autoSpaceDN w:val="0"/>
        <w:adjustRightInd w:val="0"/>
        <w:ind w:left="6237"/>
        <w:jc w:val="right"/>
      </w:pPr>
      <w:r w:rsidRPr="002201CD">
        <w:t>«</w:t>
      </w:r>
      <w:r w:rsidR="005741B6">
        <w:t>26</w:t>
      </w:r>
      <w:r w:rsidRPr="002201CD">
        <w:t xml:space="preserve">» </w:t>
      </w:r>
      <w:r w:rsidR="00DA6B02">
        <w:t>сентября</w:t>
      </w:r>
      <w:r w:rsidRPr="002201CD">
        <w:t xml:space="preserve"> 201</w:t>
      </w:r>
      <w:r w:rsidR="00FE32A4" w:rsidRPr="002201CD">
        <w:t>9</w:t>
      </w:r>
      <w:r w:rsidRPr="002201CD">
        <w:t xml:space="preserve"> г.</w:t>
      </w:r>
    </w:p>
    <w:p w:rsidR="00DB0F45" w:rsidRPr="00FD51C4" w:rsidRDefault="00DB0F45" w:rsidP="00DB0F45">
      <w:pPr>
        <w:ind w:left="6480"/>
        <w:rPr>
          <w:b/>
        </w:rPr>
      </w:pPr>
    </w:p>
    <w:p w:rsidR="00DB0F45" w:rsidRPr="00FD51C4" w:rsidRDefault="00DB0F45" w:rsidP="00DB0F45">
      <w:pPr>
        <w:ind w:left="6480"/>
        <w:rPr>
          <w:b/>
        </w:rPr>
      </w:pPr>
    </w:p>
    <w:p w:rsidR="00DB0F45" w:rsidRPr="00FD51C4" w:rsidRDefault="00DB0F45" w:rsidP="00DB0F45">
      <w:pPr>
        <w:jc w:val="center"/>
        <w:rPr>
          <w:b/>
        </w:rPr>
      </w:pPr>
      <w:r w:rsidRPr="00FD51C4">
        <w:rPr>
          <w:b/>
        </w:rPr>
        <w:t>ЭКОНОМИЧЕСКОЕ ОБОСНОВАНИЕ ЦЕНЫ</w:t>
      </w:r>
    </w:p>
    <w:p w:rsidR="00DB0F45" w:rsidRPr="00FD51C4" w:rsidRDefault="00DB0F45" w:rsidP="00DB0F45">
      <w:pPr>
        <w:jc w:val="center"/>
        <w:rPr>
          <w:b/>
        </w:rPr>
      </w:pPr>
    </w:p>
    <w:p w:rsidR="00C5677D" w:rsidRDefault="00C5677D" w:rsidP="00C5677D">
      <w:pPr>
        <w:jc w:val="center"/>
        <w:rPr>
          <w:b/>
        </w:rPr>
      </w:pPr>
      <w:r>
        <w:rPr>
          <w:b/>
        </w:rPr>
        <w:t>Обоснование начальной (максимальной цены)</w:t>
      </w:r>
    </w:p>
    <w:p w:rsidR="00E54737" w:rsidRDefault="00C5677D" w:rsidP="00C5677D">
      <w:pPr>
        <w:ind w:left="709" w:firstLine="425"/>
        <w:jc w:val="center"/>
        <w:rPr>
          <w:b/>
        </w:rPr>
      </w:pPr>
      <w:r>
        <w:rPr>
          <w:b/>
        </w:rPr>
        <w:t xml:space="preserve">договора на </w:t>
      </w:r>
      <w:r w:rsidR="00C25CED">
        <w:rPr>
          <w:b/>
        </w:rPr>
        <w:t>о</w:t>
      </w:r>
      <w:r w:rsidR="00C25CED" w:rsidRPr="00C25CED">
        <w:rPr>
          <w:b/>
        </w:rPr>
        <w:t>казание консультативных услуг в области технической деятельности (группа продукции в соответствии с Общероссийским классификатором продукции по видам экономической деятельности «ОК 034-2014» (КПЕС 2008) Код ОКПД2 – 71.12 – услуги в области инженерно-технического проектирования и связанные технические консультативные услуги), в том числе разработать проекты Технических заданий к предстоящим предметам закупок Заказчика в случае проведения закупочных процедур в 2019 году</w:t>
      </w:r>
    </w:p>
    <w:p w:rsidR="00C5677D" w:rsidRPr="00C5677D" w:rsidRDefault="00C5677D" w:rsidP="00C5677D">
      <w:pPr>
        <w:ind w:left="709" w:firstLine="425"/>
        <w:jc w:val="center"/>
      </w:pPr>
    </w:p>
    <w:p w:rsidR="00875F09" w:rsidRPr="00352AD5" w:rsidRDefault="00F05C39" w:rsidP="00F05C39">
      <w:pPr>
        <w:ind w:left="709" w:firstLine="425"/>
        <w:jc w:val="both"/>
      </w:pPr>
      <w:r w:rsidRPr="00F05C39">
        <w:t xml:space="preserve">Стоимость договора </w:t>
      </w:r>
      <w:r w:rsidR="00A83467">
        <w:t xml:space="preserve">на </w:t>
      </w:r>
      <w:r w:rsidR="005741B6" w:rsidRPr="005741B6">
        <w:t xml:space="preserve">оказание </w:t>
      </w:r>
      <w:r w:rsidR="00C25CED" w:rsidRPr="00C25CED">
        <w:t>консультативных услуг в области технической деятельности (группа продукции в соответствии с Общероссийским классификатором продукции по видам экономической деятельности «ОК 034-2014» (КПЕС 2008) Код ОКПД2 – 71.12 – услуги в области инженерно-технического проектирования и связанные технические консультативные услуги), в том числе разработать проекты Технических заданий к предстоящим предметам закупок Заказчика в случае проведения закупочных процедур в 2019 году</w:t>
      </w:r>
      <w:r w:rsidR="00A83467">
        <w:t>,</w:t>
      </w:r>
      <w:r w:rsidRPr="00F05C39">
        <w:t xml:space="preserve"> </w:t>
      </w:r>
      <w:r w:rsidR="005741B6" w:rsidRPr="005741B6">
        <w:t xml:space="preserve">рассчитана на основании затратного метода расчёта НМЦ, </w:t>
      </w:r>
      <w:r w:rsidR="00C25CED">
        <w:t>м</w:t>
      </w:r>
      <w:r w:rsidR="0078065B" w:rsidRPr="0078065B">
        <w:t>аксимальная сумма договора не может превышать 500 000,00 (Пятьсот тысяч) рубл</w:t>
      </w:r>
      <w:r w:rsidR="0078065B">
        <w:t>ей 00 копеек, НДС не облагается</w:t>
      </w:r>
      <w:r w:rsidR="005741B6" w:rsidRPr="005741B6">
        <w:t>.</w:t>
      </w:r>
    </w:p>
    <w:sectPr w:rsidR="00875F09" w:rsidRPr="00352AD5" w:rsidSect="00E60DA6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2D4D44"/>
    <w:multiLevelType w:val="hybridMultilevel"/>
    <w:tmpl w:val="05BA2D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47B0A"/>
    <w:multiLevelType w:val="hybridMultilevel"/>
    <w:tmpl w:val="E6B201FC"/>
    <w:lvl w:ilvl="0" w:tplc="7258267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72603A"/>
    <w:multiLevelType w:val="hybridMultilevel"/>
    <w:tmpl w:val="0518A7AA"/>
    <w:lvl w:ilvl="0" w:tplc="019AEFE6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65"/>
    <w:rsid w:val="00001D15"/>
    <w:rsid w:val="00002271"/>
    <w:rsid w:val="0001791D"/>
    <w:rsid w:val="000236D5"/>
    <w:rsid w:val="00025147"/>
    <w:rsid w:val="000277E7"/>
    <w:rsid w:val="00040BEA"/>
    <w:rsid w:val="00042B5F"/>
    <w:rsid w:val="000455A6"/>
    <w:rsid w:val="00050F98"/>
    <w:rsid w:val="00067846"/>
    <w:rsid w:val="00072FD8"/>
    <w:rsid w:val="00081479"/>
    <w:rsid w:val="00086239"/>
    <w:rsid w:val="00092226"/>
    <w:rsid w:val="000B6F71"/>
    <w:rsid w:val="000C2277"/>
    <w:rsid w:val="000E4D60"/>
    <w:rsid w:val="000E4F0B"/>
    <w:rsid w:val="000E672E"/>
    <w:rsid w:val="000E7D22"/>
    <w:rsid w:val="000F2580"/>
    <w:rsid w:val="000F38D5"/>
    <w:rsid w:val="000F456C"/>
    <w:rsid w:val="00112A1B"/>
    <w:rsid w:val="001233F3"/>
    <w:rsid w:val="00123EC7"/>
    <w:rsid w:val="00127385"/>
    <w:rsid w:val="001450BA"/>
    <w:rsid w:val="00146CB8"/>
    <w:rsid w:val="00160F73"/>
    <w:rsid w:val="0016309D"/>
    <w:rsid w:val="00180543"/>
    <w:rsid w:val="00181625"/>
    <w:rsid w:val="00191F2B"/>
    <w:rsid w:val="001B1095"/>
    <w:rsid w:val="001C249F"/>
    <w:rsid w:val="001D08EF"/>
    <w:rsid w:val="001E2C7F"/>
    <w:rsid w:val="00215196"/>
    <w:rsid w:val="002201CD"/>
    <w:rsid w:val="00234142"/>
    <w:rsid w:val="00243BCA"/>
    <w:rsid w:val="0026431C"/>
    <w:rsid w:val="00266FDE"/>
    <w:rsid w:val="002A0C3F"/>
    <w:rsid w:val="002C2996"/>
    <w:rsid w:val="002D44BF"/>
    <w:rsid w:val="002D4965"/>
    <w:rsid w:val="002D5B3D"/>
    <w:rsid w:val="002E27A3"/>
    <w:rsid w:val="002E6807"/>
    <w:rsid w:val="002F538B"/>
    <w:rsid w:val="003331F7"/>
    <w:rsid w:val="00352AD5"/>
    <w:rsid w:val="0035487C"/>
    <w:rsid w:val="00360FB3"/>
    <w:rsid w:val="00377641"/>
    <w:rsid w:val="00383060"/>
    <w:rsid w:val="003879F6"/>
    <w:rsid w:val="003959F4"/>
    <w:rsid w:val="003A191D"/>
    <w:rsid w:val="003A3184"/>
    <w:rsid w:val="003A4A44"/>
    <w:rsid w:val="003E22AB"/>
    <w:rsid w:val="003E6AC1"/>
    <w:rsid w:val="003E7A1A"/>
    <w:rsid w:val="0040094D"/>
    <w:rsid w:val="00404EE0"/>
    <w:rsid w:val="00407397"/>
    <w:rsid w:val="00426554"/>
    <w:rsid w:val="004272CA"/>
    <w:rsid w:val="00431837"/>
    <w:rsid w:val="004524F5"/>
    <w:rsid w:val="00461C74"/>
    <w:rsid w:val="004B06C4"/>
    <w:rsid w:val="004B0DD9"/>
    <w:rsid w:val="004C6404"/>
    <w:rsid w:val="004D1971"/>
    <w:rsid w:val="005070FA"/>
    <w:rsid w:val="00533E64"/>
    <w:rsid w:val="005548C3"/>
    <w:rsid w:val="005741B6"/>
    <w:rsid w:val="00587E07"/>
    <w:rsid w:val="005950B4"/>
    <w:rsid w:val="005A47DF"/>
    <w:rsid w:val="005D3CDF"/>
    <w:rsid w:val="005E6D66"/>
    <w:rsid w:val="00601F56"/>
    <w:rsid w:val="00603516"/>
    <w:rsid w:val="00634A77"/>
    <w:rsid w:val="00635155"/>
    <w:rsid w:val="00642DC3"/>
    <w:rsid w:val="0067077B"/>
    <w:rsid w:val="00673402"/>
    <w:rsid w:val="00680296"/>
    <w:rsid w:val="006805BE"/>
    <w:rsid w:val="00691F0E"/>
    <w:rsid w:val="00692D00"/>
    <w:rsid w:val="006A1D3C"/>
    <w:rsid w:val="006A265D"/>
    <w:rsid w:val="006A5F1D"/>
    <w:rsid w:val="006A6021"/>
    <w:rsid w:val="006B140B"/>
    <w:rsid w:val="006B7541"/>
    <w:rsid w:val="006C0C14"/>
    <w:rsid w:val="006C148F"/>
    <w:rsid w:val="006C15A1"/>
    <w:rsid w:val="006E1881"/>
    <w:rsid w:val="006E25D6"/>
    <w:rsid w:val="006E4B1C"/>
    <w:rsid w:val="00711327"/>
    <w:rsid w:val="007128DE"/>
    <w:rsid w:val="00713891"/>
    <w:rsid w:val="00730190"/>
    <w:rsid w:val="007324E1"/>
    <w:rsid w:val="00753B49"/>
    <w:rsid w:val="0078065B"/>
    <w:rsid w:val="00790944"/>
    <w:rsid w:val="007C6096"/>
    <w:rsid w:val="007D0A9C"/>
    <w:rsid w:val="007F48AD"/>
    <w:rsid w:val="007F7633"/>
    <w:rsid w:val="00812120"/>
    <w:rsid w:val="00823AC2"/>
    <w:rsid w:val="008248D3"/>
    <w:rsid w:val="00824FBF"/>
    <w:rsid w:val="00831043"/>
    <w:rsid w:val="00840A5B"/>
    <w:rsid w:val="0084304C"/>
    <w:rsid w:val="00846A0D"/>
    <w:rsid w:val="00846C4E"/>
    <w:rsid w:val="00856E34"/>
    <w:rsid w:val="00865C60"/>
    <w:rsid w:val="00873A9E"/>
    <w:rsid w:val="00875F09"/>
    <w:rsid w:val="008829C8"/>
    <w:rsid w:val="00884605"/>
    <w:rsid w:val="0089307B"/>
    <w:rsid w:val="008B07D7"/>
    <w:rsid w:val="008B6558"/>
    <w:rsid w:val="008F4D08"/>
    <w:rsid w:val="0090198F"/>
    <w:rsid w:val="00902653"/>
    <w:rsid w:val="00910CF4"/>
    <w:rsid w:val="00931D8F"/>
    <w:rsid w:val="00937A58"/>
    <w:rsid w:val="00942665"/>
    <w:rsid w:val="00950C78"/>
    <w:rsid w:val="009641BF"/>
    <w:rsid w:val="00970A9D"/>
    <w:rsid w:val="00977BE9"/>
    <w:rsid w:val="00990940"/>
    <w:rsid w:val="00992C93"/>
    <w:rsid w:val="00996732"/>
    <w:rsid w:val="009A02AE"/>
    <w:rsid w:val="009C184A"/>
    <w:rsid w:val="009C695D"/>
    <w:rsid w:val="009E4707"/>
    <w:rsid w:val="00A17778"/>
    <w:rsid w:val="00A21C18"/>
    <w:rsid w:val="00A22EDD"/>
    <w:rsid w:val="00A37706"/>
    <w:rsid w:val="00A661F3"/>
    <w:rsid w:val="00A73720"/>
    <w:rsid w:val="00A7550E"/>
    <w:rsid w:val="00A83467"/>
    <w:rsid w:val="00A87C1C"/>
    <w:rsid w:val="00A90DA3"/>
    <w:rsid w:val="00A91361"/>
    <w:rsid w:val="00A93A9D"/>
    <w:rsid w:val="00AA0F31"/>
    <w:rsid w:val="00AA4718"/>
    <w:rsid w:val="00AB2985"/>
    <w:rsid w:val="00AC373E"/>
    <w:rsid w:val="00AC4958"/>
    <w:rsid w:val="00AC50CE"/>
    <w:rsid w:val="00AD0316"/>
    <w:rsid w:val="00B104BC"/>
    <w:rsid w:val="00B22519"/>
    <w:rsid w:val="00B423AB"/>
    <w:rsid w:val="00B55B78"/>
    <w:rsid w:val="00B66146"/>
    <w:rsid w:val="00B74568"/>
    <w:rsid w:val="00B76965"/>
    <w:rsid w:val="00B9243A"/>
    <w:rsid w:val="00B971BC"/>
    <w:rsid w:val="00BA39D3"/>
    <w:rsid w:val="00BF3D4F"/>
    <w:rsid w:val="00C013C8"/>
    <w:rsid w:val="00C0268F"/>
    <w:rsid w:val="00C03702"/>
    <w:rsid w:val="00C04358"/>
    <w:rsid w:val="00C1075E"/>
    <w:rsid w:val="00C20CC6"/>
    <w:rsid w:val="00C221E2"/>
    <w:rsid w:val="00C242F2"/>
    <w:rsid w:val="00C24C3B"/>
    <w:rsid w:val="00C25CED"/>
    <w:rsid w:val="00C4067B"/>
    <w:rsid w:val="00C44E1F"/>
    <w:rsid w:val="00C5677D"/>
    <w:rsid w:val="00C670FD"/>
    <w:rsid w:val="00C8503E"/>
    <w:rsid w:val="00C8645F"/>
    <w:rsid w:val="00C93DB2"/>
    <w:rsid w:val="00C97225"/>
    <w:rsid w:val="00CA318D"/>
    <w:rsid w:val="00CA6661"/>
    <w:rsid w:val="00CA7DB9"/>
    <w:rsid w:val="00CC5C9E"/>
    <w:rsid w:val="00CC7F06"/>
    <w:rsid w:val="00CE0ED4"/>
    <w:rsid w:val="00CE2BB5"/>
    <w:rsid w:val="00CF6E3E"/>
    <w:rsid w:val="00D06A8B"/>
    <w:rsid w:val="00D17AA4"/>
    <w:rsid w:val="00D35ABA"/>
    <w:rsid w:val="00D45D60"/>
    <w:rsid w:val="00D72723"/>
    <w:rsid w:val="00DA4659"/>
    <w:rsid w:val="00DA56FF"/>
    <w:rsid w:val="00DA6B02"/>
    <w:rsid w:val="00DB0F45"/>
    <w:rsid w:val="00DB17A4"/>
    <w:rsid w:val="00DD19E3"/>
    <w:rsid w:val="00DF7996"/>
    <w:rsid w:val="00E0344E"/>
    <w:rsid w:val="00E22F5F"/>
    <w:rsid w:val="00E24A08"/>
    <w:rsid w:val="00E37AA1"/>
    <w:rsid w:val="00E53AFB"/>
    <w:rsid w:val="00E54737"/>
    <w:rsid w:val="00E70753"/>
    <w:rsid w:val="00E85E8D"/>
    <w:rsid w:val="00E91AE5"/>
    <w:rsid w:val="00EB5165"/>
    <w:rsid w:val="00EE4A44"/>
    <w:rsid w:val="00EF4F71"/>
    <w:rsid w:val="00F0315A"/>
    <w:rsid w:val="00F04E7B"/>
    <w:rsid w:val="00F05C39"/>
    <w:rsid w:val="00F22462"/>
    <w:rsid w:val="00F63647"/>
    <w:rsid w:val="00F676E5"/>
    <w:rsid w:val="00F70A90"/>
    <w:rsid w:val="00F70D65"/>
    <w:rsid w:val="00F76986"/>
    <w:rsid w:val="00F93933"/>
    <w:rsid w:val="00F94CCC"/>
    <w:rsid w:val="00FA68B5"/>
    <w:rsid w:val="00FB37A7"/>
    <w:rsid w:val="00FD170D"/>
    <w:rsid w:val="00FE32A4"/>
    <w:rsid w:val="00FF1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F702F"/>
  <w15:docId w15:val="{D0844413-87DF-42B7-8DE0-BA6D0FA5E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69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0F456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40A5B"/>
    <w:pPr>
      <w:ind w:left="720"/>
      <w:contextualSpacing/>
    </w:pPr>
  </w:style>
  <w:style w:type="paragraph" w:customStyle="1" w:styleId="6">
    <w:name w:val="Заголовок6"/>
    <w:basedOn w:val="a"/>
    <w:link w:val="60"/>
    <w:qFormat/>
    <w:rsid w:val="00DB0F45"/>
    <w:pPr>
      <w:jc w:val="center"/>
      <w:outlineLvl w:val="0"/>
    </w:pPr>
    <w:rPr>
      <w:rFonts w:eastAsia="Calibri"/>
      <w:b/>
      <w:sz w:val="25"/>
      <w:szCs w:val="25"/>
    </w:rPr>
  </w:style>
  <w:style w:type="character" w:customStyle="1" w:styleId="60">
    <w:name w:val="Заголовок6 Знак"/>
    <w:link w:val="6"/>
    <w:rsid w:val="00DB0F45"/>
    <w:rPr>
      <w:rFonts w:ascii="Times New Roman" w:eastAsia="Calibri" w:hAnsi="Times New Roman" w:cs="Times New Roman"/>
      <w:b/>
      <w:sz w:val="25"/>
      <w:szCs w:val="25"/>
      <w:lang w:eastAsia="ru-RU"/>
    </w:rPr>
  </w:style>
  <w:style w:type="character" w:customStyle="1" w:styleId="FontStyle13">
    <w:name w:val="Font Style13"/>
    <w:rsid w:val="00DB0F45"/>
    <w:rPr>
      <w:rFonts w:ascii="Times New Roman" w:eastAsia="Times New Roman" w:hAnsi="Times New Roman" w:cs="Times New Roman"/>
      <w:b/>
      <w:bCs/>
      <w:color w:val="auto"/>
      <w:sz w:val="22"/>
      <w:szCs w:val="22"/>
      <w:lang w:val="ru-RU"/>
    </w:rPr>
  </w:style>
  <w:style w:type="paragraph" w:customStyle="1" w:styleId="Style2">
    <w:name w:val="Style2"/>
    <w:basedOn w:val="a"/>
    <w:next w:val="a"/>
    <w:rsid w:val="00DB0F45"/>
    <w:pPr>
      <w:widowControl w:val="0"/>
      <w:suppressAutoHyphens/>
      <w:autoSpaceDE w:val="0"/>
    </w:pPr>
    <w:rPr>
      <w:sz w:val="20"/>
      <w:szCs w:val="20"/>
      <w:lang w:eastAsia="en-US"/>
    </w:rPr>
  </w:style>
  <w:style w:type="character" w:styleId="a4">
    <w:name w:val="Book Title"/>
    <w:uiPriority w:val="33"/>
    <w:qFormat/>
    <w:rsid w:val="00DB0F45"/>
    <w:rPr>
      <w:b/>
      <w:bCs/>
      <w:smallCaps/>
      <w:spacing w:val="5"/>
    </w:rPr>
  </w:style>
  <w:style w:type="paragraph" w:styleId="a5">
    <w:name w:val="Balloon Text"/>
    <w:basedOn w:val="a"/>
    <w:link w:val="a6"/>
    <w:uiPriority w:val="99"/>
    <w:semiHidden/>
    <w:unhideWhenUsed/>
    <w:rsid w:val="00692D00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92D0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nds1">
    <w:name w:val="nds1"/>
    <w:basedOn w:val="a0"/>
    <w:rsid w:val="000E7D22"/>
    <w:rPr>
      <w:i/>
      <w:iCs/>
      <w:color w:val="EA4E69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zakupki.gov.ru/22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1EBF6F-8A75-40DD-86A9-9093473F8C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СПбГАСУ</Company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Соловьева Ольга Анатольевна</dc:creator>
  <cp:lastModifiedBy>Глазов Николай Михайлович</cp:lastModifiedBy>
  <cp:revision>221</cp:revision>
  <cp:lastPrinted>2019-09-20T08:00:00Z</cp:lastPrinted>
  <dcterms:created xsi:type="dcterms:W3CDTF">2018-12-18T07:04:00Z</dcterms:created>
  <dcterms:modified xsi:type="dcterms:W3CDTF">2019-09-26T08:56:00Z</dcterms:modified>
</cp:coreProperties>
</file>