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63E" w:rsidRPr="00AD563E" w:rsidRDefault="00AD563E" w:rsidP="00AD563E">
      <w:pPr>
        <w:tabs>
          <w:tab w:val="left" w:pos="851"/>
        </w:tabs>
        <w:spacing w:after="0" w:line="240" w:lineRule="auto"/>
        <w:ind w:left="-284" w:right="-2" w:firstLine="568"/>
        <w:jc w:val="center"/>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ДОГОВОР ПОДРЯДА</w:t>
      </w:r>
    </w:p>
    <w:p w:rsidR="00AD563E" w:rsidRPr="00AD563E" w:rsidRDefault="00AD563E" w:rsidP="00AD563E">
      <w:pPr>
        <w:tabs>
          <w:tab w:val="left" w:pos="851"/>
        </w:tabs>
        <w:spacing w:after="0" w:line="240" w:lineRule="auto"/>
        <w:ind w:left="-284" w:right="-2" w:firstLine="568"/>
        <w:jc w:val="center"/>
        <w:rPr>
          <w:rFonts w:ascii="Times New Roman" w:eastAsia="Times New Roman" w:hAnsi="Times New Roman" w:cs="Times New Roman"/>
          <w:b/>
          <w:sz w:val="20"/>
          <w:szCs w:val="20"/>
          <w:u w:val="single"/>
          <w:lang w:eastAsia="ru-RU"/>
        </w:rPr>
      </w:pPr>
    </w:p>
    <w:p w:rsidR="00AD563E" w:rsidRPr="00AD563E" w:rsidRDefault="00AD563E" w:rsidP="007B06F2">
      <w:pPr>
        <w:tabs>
          <w:tab w:val="left" w:pos="851"/>
        </w:tabs>
        <w:spacing w:after="0" w:line="240" w:lineRule="auto"/>
        <w:ind w:left="-142" w:right="-2"/>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г. Нижний Новгород</w:t>
      </w:r>
      <w:r w:rsidRPr="00AD563E">
        <w:rPr>
          <w:rFonts w:ascii="Times New Roman" w:eastAsia="Times New Roman" w:hAnsi="Times New Roman" w:cs="Times New Roman"/>
          <w:sz w:val="20"/>
          <w:szCs w:val="20"/>
          <w:lang w:eastAsia="ru-RU"/>
        </w:rPr>
        <w:tab/>
      </w:r>
      <w:r w:rsidR="007B06F2">
        <w:rPr>
          <w:rFonts w:ascii="Times New Roman" w:eastAsia="Times New Roman" w:hAnsi="Times New Roman" w:cs="Times New Roman"/>
          <w:sz w:val="20"/>
          <w:szCs w:val="20"/>
          <w:lang w:eastAsia="ru-RU"/>
        </w:rPr>
        <w:t xml:space="preserve">     </w:t>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007B06F2">
        <w:rPr>
          <w:rFonts w:ascii="Times New Roman" w:eastAsia="Times New Roman" w:hAnsi="Times New Roman" w:cs="Times New Roman"/>
          <w:sz w:val="20"/>
          <w:szCs w:val="20"/>
          <w:lang w:eastAsia="ru-RU"/>
        </w:rPr>
        <w:t xml:space="preserve">          </w:t>
      </w:r>
      <w:r w:rsidRPr="00AD563E">
        <w:rPr>
          <w:rFonts w:ascii="Times New Roman" w:eastAsia="Times New Roman" w:hAnsi="Times New Roman" w:cs="Times New Roman"/>
          <w:sz w:val="20"/>
          <w:szCs w:val="20"/>
          <w:lang w:eastAsia="ru-RU"/>
        </w:rPr>
        <w:t>«</w:t>
      </w:r>
      <w:r w:rsidRPr="00AD563E">
        <w:rPr>
          <w:rFonts w:ascii="Times New Roman" w:eastAsia="Times New Roman" w:hAnsi="Times New Roman" w:cs="Times New Roman"/>
          <w:sz w:val="20"/>
          <w:szCs w:val="20"/>
          <w:u w:val="single"/>
          <w:lang w:eastAsia="ru-RU"/>
        </w:rPr>
        <w:tab/>
      </w:r>
      <w:r w:rsidRPr="00AD563E">
        <w:rPr>
          <w:rFonts w:ascii="Times New Roman" w:eastAsia="Times New Roman" w:hAnsi="Times New Roman" w:cs="Times New Roman"/>
          <w:sz w:val="20"/>
          <w:szCs w:val="20"/>
          <w:lang w:eastAsia="ru-RU"/>
        </w:rPr>
        <w:t xml:space="preserve">» </w:t>
      </w:r>
      <w:r w:rsidRPr="00AD563E">
        <w:rPr>
          <w:rFonts w:ascii="Times New Roman" w:eastAsia="Times New Roman" w:hAnsi="Times New Roman" w:cs="Times New Roman"/>
          <w:sz w:val="20"/>
          <w:szCs w:val="20"/>
          <w:u w:val="single"/>
          <w:lang w:eastAsia="ru-RU"/>
        </w:rPr>
        <w:tab/>
      </w:r>
      <w:r w:rsidRPr="00AD563E">
        <w:rPr>
          <w:rFonts w:ascii="Times New Roman" w:eastAsia="Times New Roman" w:hAnsi="Times New Roman" w:cs="Times New Roman"/>
          <w:sz w:val="20"/>
          <w:szCs w:val="20"/>
          <w:u w:val="single"/>
          <w:lang w:eastAsia="ru-RU"/>
        </w:rPr>
        <w:tab/>
      </w:r>
      <w:r w:rsidRPr="00AD563E">
        <w:rPr>
          <w:rFonts w:ascii="Times New Roman" w:eastAsia="Times New Roman" w:hAnsi="Times New Roman" w:cs="Times New Roman"/>
          <w:sz w:val="20"/>
          <w:szCs w:val="20"/>
          <w:lang w:eastAsia="ru-RU"/>
        </w:rPr>
        <w:t>201__</w:t>
      </w:r>
      <w:r w:rsidRPr="00AD563E">
        <w:rPr>
          <w:rFonts w:ascii="Times New Roman" w:eastAsia="Times New Roman" w:hAnsi="Times New Roman" w:cs="Times New Roman"/>
          <w:sz w:val="20"/>
          <w:szCs w:val="20"/>
          <w:u w:val="single"/>
          <w:lang w:eastAsia="ru-RU"/>
        </w:rPr>
        <w:t>г</w:t>
      </w:r>
      <w:r w:rsidRPr="00AD563E">
        <w:rPr>
          <w:rFonts w:ascii="Times New Roman" w:eastAsia="Times New Roman" w:hAnsi="Times New Roman" w:cs="Times New Roman"/>
          <w:sz w:val="20"/>
          <w:szCs w:val="20"/>
          <w:lang w:eastAsia="ru-RU"/>
        </w:rPr>
        <w:t>.</w:t>
      </w:r>
    </w:p>
    <w:p w:rsidR="00AD563E" w:rsidRPr="00AD563E" w:rsidRDefault="00AD563E" w:rsidP="00AD563E">
      <w:pPr>
        <w:tabs>
          <w:tab w:val="left" w:pos="851"/>
          <w:tab w:val="left" w:pos="3402"/>
        </w:tabs>
        <w:spacing w:after="0" w:line="240" w:lineRule="auto"/>
        <w:ind w:left="-142" w:right="-2" w:firstLine="426"/>
        <w:jc w:val="both"/>
        <w:rPr>
          <w:rFonts w:ascii="Times New Roman" w:eastAsia="Times New Roman" w:hAnsi="Times New Roman" w:cs="Times New Roman"/>
          <w:b/>
          <w:sz w:val="20"/>
          <w:szCs w:val="20"/>
          <w:lang w:eastAsia="ru-RU"/>
        </w:rPr>
      </w:pPr>
    </w:p>
    <w:p w:rsidR="00AD563E" w:rsidRPr="00AD563E" w:rsidRDefault="00AD563E" w:rsidP="00AD563E">
      <w:pPr>
        <w:tabs>
          <w:tab w:val="left" w:pos="851"/>
          <w:tab w:val="left" w:pos="1134"/>
          <w:tab w:val="left" w:pos="3402"/>
        </w:tabs>
        <w:spacing w:after="0" w:line="240" w:lineRule="auto"/>
        <w:ind w:left="-142" w:right="-2" w:firstLine="426"/>
        <w:jc w:val="both"/>
        <w:rPr>
          <w:rFonts w:ascii="Times New Roman" w:eastAsia="Times New Roman" w:hAnsi="Times New Roman" w:cs="Times New Roman"/>
          <w:sz w:val="20"/>
          <w:szCs w:val="20"/>
          <w:lang w:eastAsia="ru-RU"/>
        </w:rPr>
      </w:pPr>
      <w:proofErr w:type="gramStart"/>
      <w:r>
        <w:rPr>
          <w:rFonts w:ascii="Times New Roman" w:eastAsia="Times New Roman" w:hAnsi="Times New Roman" w:cs="Times New Roman"/>
          <w:b/>
          <w:bCs/>
          <w:sz w:val="20"/>
          <w:szCs w:val="20"/>
          <w:lang w:eastAsia="ru-RU"/>
        </w:rPr>
        <w:t>Общество с ограниченной ответственностью «Эл</w:t>
      </w:r>
      <w:r w:rsidRPr="00AD563E">
        <w:rPr>
          <w:rFonts w:ascii="Times New Roman" w:eastAsia="Times New Roman" w:hAnsi="Times New Roman" w:cs="Times New Roman"/>
          <w:b/>
          <w:bCs/>
          <w:sz w:val="20"/>
          <w:szCs w:val="20"/>
          <w:lang w:eastAsia="ru-RU"/>
        </w:rPr>
        <w:t>е</w:t>
      </w:r>
      <w:r>
        <w:rPr>
          <w:rFonts w:ascii="Times New Roman" w:eastAsia="Times New Roman" w:hAnsi="Times New Roman" w:cs="Times New Roman"/>
          <w:b/>
          <w:bCs/>
          <w:sz w:val="20"/>
          <w:szCs w:val="20"/>
          <w:lang w:eastAsia="ru-RU"/>
        </w:rPr>
        <w:t>кт</w:t>
      </w:r>
      <w:r w:rsidRPr="00AD563E">
        <w:rPr>
          <w:rFonts w:ascii="Times New Roman" w:eastAsia="Times New Roman" w:hAnsi="Times New Roman" w:cs="Times New Roman"/>
          <w:b/>
          <w:bCs/>
          <w:sz w:val="20"/>
          <w:szCs w:val="20"/>
          <w:lang w:eastAsia="ru-RU"/>
        </w:rPr>
        <w:t>р</w:t>
      </w:r>
      <w:r>
        <w:rPr>
          <w:rFonts w:ascii="Times New Roman" w:eastAsia="Times New Roman" w:hAnsi="Times New Roman" w:cs="Times New Roman"/>
          <w:b/>
          <w:bCs/>
          <w:sz w:val="20"/>
          <w:szCs w:val="20"/>
          <w:lang w:eastAsia="ru-RU"/>
        </w:rPr>
        <w:t>о</w:t>
      </w:r>
      <w:r w:rsidRPr="00AD563E">
        <w:rPr>
          <w:rFonts w:ascii="Times New Roman" w:eastAsia="Times New Roman" w:hAnsi="Times New Roman" w:cs="Times New Roman"/>
          <w:b/>
          <w:bCs/>
          <w:sz w:val="20"/>
          <w:szCs w:val="20"/>
          <w:lang w:eastAsia="ru-RU"/>
        </w:rPr>
        <w:t>сет</w:t>
      </w:r>
      <w:r>
        <w:rPr>
          <w:rFonts w:ascii="Times New Roman" w:eastAsia="Times New Roman" w:hAnsi="Times New Roman" w:cs="Times New Roman"/>
          <w:b/>
          <w:bCs/>
          <w:sz w:val="20"/>
          <w:szCs w:val="20"/>
          <w:lang w:eastAsia="ru-RU"/>
        </w:rPr>
        <w:t>и</w:t>
      </w:r>
      <w:r w:rsidRPr="00AD563E">
        <w:rPr>
          <w:rFonts w:ascii="Times New Roman" w:eastAsia="Times New Roman" w:hAnsi="Times New Roman" w:cs="Times New Roman"/>
          <w:b/>
          <w:bCs/>
          <w:sz w:val="20"/>
          <w:szCs w:val="20"/>
          <w:lang w:eastAsia="ru-RU"/>
        </w:rPr>
        <w:t>»</w:t>
      </w:r>
      <w:r w:rsidRPr="00AD563E">
        <w:rPr>
          <w:rFonts w:ascii="Times New Roman" w:eastAsia="Times New Roman" w:hAnsi="Times New Roman" w:cs="Times New Roman"/>
          <w:b/>
          <w:sz w:val="20"/>
          <w:szCs w:val="20"/>
          <w:lang w:eastAsia="ru-RU"/>
        </w:rPr>
        <w:t xml:space="preserve">, </w:t>
      </w:r>
      <w:r w:rsidRPr="00AD563E">
        <w:rPr>
          <w:rFonts w:ascii="Times New Roman" w:eastAsia="Times New Roman" w:hAnsi="Times New Roman" w:cs="Times New Roman"/>
          <w:bCs/>
          <w:sz w:val="20"/>
          <w:szCs w:val="20"/>
          <w:lang w:eastAsia="ru-RU"/>
        </w:rPr>
        <w:t>именуемое в дальнейшем</w:t>
      </w:r>
      <w:r w:rsidRPr="00AD563E">
        <w:rPr>
          <w:rFonts w:ascii="Times New Roman" w:eastAsia="Times New Roman" w:hAnsi="Times New Roman" w:cs="Times New Roman"/>
          <w:sz w:val="20"/>
          <w:szCs w:val="20"/>
          <w:lang w:eastAsia="ru-RU"/>
        </w:rPr>
        <w:t xml:space="preserve"> Заказчик, в лице ______</w:t>
      </w:r>
      <w:r w:rsidRPr="00AD563E">
        <w:rPr>
          <w:rFonts w:ascii="Times New Roman" w:eastAsia="Times New Roman" w:hAnsi="Times New Roman" w:cs="Times New Roman"/>
          <w:b/>
          <w:sz w:val="20"/>
          <w:szCs w:val="20"/>
          <w:lang w:eastAsia="ru-RU"/>
        </w:rPr>
        <w:t xml:space="preserve">, </w:t>
      </w:r>
      <w:r w:rsidRPr="00AD563E">
        <w:rPr>
          <w:rFonts w:ascii="Times New Roman" w:eastAsia="Times New Roman" w:hAnsi="Times New Roman" w:cs="Times New Roman"/>
          <w:sz w:val="20"/>
          <w:szCs w:val="20"/>
          <w:lang w:eastAsia="ru-RU"/>
        </w:rPr>
        <w:t>действующего на основании ____________________, с одной стороны, и</w:t>
      </w:r>
      <w:proofErr w:type="gramEnd"/>
    </w:p>
    <w:p w:rsidR="00AD563E" w:rsidRPr="00AD563E" w:rsidRDefault="00AD563E" w:rsidP="00AD563E">
      <w:p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b/>
          <w:sz w:val="20"/>
          <w:szCs w:val="20"/>
          <w:lang w:eastAsia="ru-RU"/>
        </w:rPr>
        <w:t>_____________________________________________________________________________</w:t>
      </w:r>
      <w:r w:rsidRPr="00AD563E">
        <w:rPr>
          <w:rFonts w:ascii="Times New Roman" w:eastAsia="Times New Roman" w:hAnsi="Times New Roman" w:cs="Times New Roman"/>
          <w:sz w:val="20"/>
          <w:szCs w:val="20"/>
          <w:lang w:eastAsia="ru-RU"/>
        </w:rPr>
        <w:t xml:space="preserve">  </w:t>
      </w:r>
      <w:proofErr w:type="gramStart"/>
      <w:r w:rsidRPr="00AD563E">
        <w:rPr>
          <w:rFonts w:ascii="Times New Roman" w:eastAsia="Times New Roman" w:hAnsi="Times New Roman" w:cs="Times New Roman"/>
          <w:sz w:val="20"/>
          <w:szCs w:val="20"/>
          <w:lang w:eastAsia="ru-RU"/>
        </w:rPr>
        <w:t>именуемое</w:t>
      </w:r>
      <w:proofErr w:type="gramEnd"/>
      <w:r w:rsidRPr="00AD563E">
        <w:rPr>
          <w:rFonts w:ascii="Times New Roman" w:eastAsia="Times New Roman" w:hAnsi="Times New Roman" w:cs="Times New Roman"/>
          <w:sz w:val="20"/>
          <w:szCs w:val="20"/>
          <w:lang w:eastAsia="ru-RU"/>
        </w:rPr>
        <w:t xml:space="preserve"> в дальнейшем Подрядчик, в лице _______________________________</w:t>
      </w:r>
      <w:r w:rsidRPr="00AD563E">
        <w:rPr>
          <w:rFonts w:ascii="Times New Roman" w:eastAsia="Times New Roman" w:hAnsi="Times New Roman" w:cs="Times New Roman"/>
          <w:b/>
          <w:sz w:val="20"/>
          <w:szCs w:val="20"/>
          <w:lang w:eastAsia="ru-RU"/>
        </w:rPr>
        <w:t xml:space="preserve">, </w:t>
      </w:r>
      <w:r w:rsidRPr="00AD563E">
        <w:rPr>
          <w:rFonts w:ascii="Times New Roman" w:eastAsia="Times New Roman" w:hAnsi="Times New Roman" w:cs="Times New Roman"/>
          <w:sz w:val="20"/>
          <w:szCs w:val="20"/>
          <w:lang w:eastAsia="ru-RU"/>
        </w:rPr>
        <w:t>действующего на основании _______________, с другой стороны, а при совместном упоминании Стороны, заключили настоящий Договор о нижеследующем:</w:t>
      </w:r>
    </w:p>
    <w:p w:rsidR="00AD563E" w:rsidRPr="00AD563E" w:rsidRDefault="00AD563E" w:rsidP="00AD563E">
      <w:p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p>
    <w:p w:rsidR="00AD563E" w:rsidRPr="00AD563E" w:rsidRDefault="00AD563E" w:rsidP="00AD563E">
      <w:pPr>
        <w:numPr>
          <w:ilvl w:val="0"/>
          <w:numId w:val="1"/>
        </w:numPr>
        <w:tabs>
          <w:tab w:val="left" w:pos="360"/>
          <w:tab w:val="left" w:pos="851"/>
          <w:tab w:val="left" w:pos="1134"/>
          <w:tab w:val="num" w:pos="2127"/>
        </w:tabs>
        <w:spacing w:after="0" w:line="240" w:lineRule="auto"/>
        <w:ind w:left="-142" w:right="-2" w:firstLine="426"/>
        <w:jc w:val="center"/>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ПРЕДМЕТ ДОГОВОРА</w:t>
      </w:r>
    </w:p>
    <w:p w:rsidR="00AD563E" w:rsidRPr="00AD563E" w:rsidRDefault="00AD563E" w:rsidP="00AD563E">
      <w:pPr>
        <w:numPr>
          <w:ilvl w:val="1"/>
          <w:numId w:val="1"/>
        </w:num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По настоящему Договору Заказчик поручает, а Подрядчик принимает на себя обязательство своими силами и средствами, за свой счет, с использованием собственных материалов и оборудования выполнить </w:t>
      </w:r>
      <w:r w:rsidRPr="00AD563E">
        <w:rPr>
          <w:rFonts w:ascii="Times New Roman" w:eastAsia="Times New Roman" w:hAnsi="Times New Roman" w:cs="Times New Roman"/>
          <w:color w:val="000000" w:themeColor="text1"/>
          <w:sz w:val="20"/>
          <w:szCs w:val="20"/>
          <w:lang w:eastAsia="ru-RU"/>
        </w:rPr>
        <w:t>строительно-монтажные и пусконаладочные работы по капитальному ремонту наружной тепловой сети</w:t>
      </w:r>
      <w:r w:rsidRPr="00AD563E">
        <w:rPr>
          <w:rFonts w:ascii="Times New Roman" w:eastAsia="Times New Roman" w:hAnsi="Times New Roman" w:cs="Times New Roman"/>
          <w:sz w:val="20"/>
          <w:szCs w:val="20"/>
          <w:lang w:eastAsia="ru-RU"/>
        </w:rPr>
        <w:t xml:space="preserve">, </w:t>
      </w:r>
      <w:r w:rsidR="006B7D9B">
        <w:rPr>
          <w:rFonts w:ascii="Times New Roman" w:eastAsia="Times New Roman" w:hAnsi="Times New Roman" w:cs="Times New Roman"/>
          <w:sz w:val="20"/>
          <w:szCs w:val="20"/>
          <w:lang w:eastAsia="ru-RU"/>
        </w:rPr>
        <w:t xml:space="preserve">расположенной по адресу: г. Н. Новгород, пр. Кирова, д. 1Д, </w:t>
      </w:r>
      <w:r w:rsidRPr="00AD563E">
        <w:rPr>
          <w:rFonts w:ascii="Times New Roman" w:eastAsia="Times New Roman" w:hAnsi="Times New Roman" w:cs="Times New Roman"/>
          <w:sz w:val="20"/>
          <w:szCs w:val="20"/>
          <w:lang w:eastAsia="ru-RU"/>
        </w:rPr>
        <w:t xml:space="preserve">указанной в Техническом задании (Приложение №1 к настоящему Договору), </w:t>
      </w:r>
      <w:r w:rsidRPr="00AD563E">
        <w:rPr>
          <w:rFonts w:ascii="Times New Roman" w:hAnsi="Times New Roman" w:cs="Times New Roman"/>
          <w:sz w:val="20"/>
          <w:szCs w:val="20"/>
        </w:rPr>
        <w:t>(далее по тексту – Объект), в соответствии с положениями настоящего Договора, Технического задания и Локально-сметного расчета (Приложение №3 к настоящему Договору) (далее по тексту - работы). Заказчик принимает надлежащим образом выполненные Подрядчиком работы и оплачивает их в порядке и сроки, предусмотренные настоящим Договором</w:t>
      </w:r>
      <w:r w:rsidR="00A61A3D">
        <w:rPr>
          <w:rFonts w:ascii="Times New Roman" w:hAnsi="Times New Roman" w:cs="Times New Roman"/>
          <w:sz w:val="20"/>
          <w:szCs w:val="20"/>
        </w:rPr>
        <w:t>.</w:t>
      </w:r>
    </w:p>
    <w:p w:rsidR="00AD563E" w:rsidRPr="00AD563E" w:rsidRDefault="00AD563E" w:rsidP="00AD563E">
      <w:pPr>
        <w:numPr>
          <w:ilvl w:val="1"/>
          <w:numId w:val="1"/>
        </w:num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Подписывая настоящий Договор, Подрядчик подтверждает, что:</w:t>
      </w:r>
    </w:p>
    <w:p w:rsidR="00AD563E" w:rsidRPr="00AD563E" w:rsidRDefault="00AD563E" w:rsidP="00AD563E">
      <w:pPr>
        <w:numPr>
          <w:ilvl w:val="2"/>
          <w:numId w:val="1"/>
        </w:numPr>
        <w:tabs>
          <w:tab w:val="left" w:pos="851"/>
          <w:tab w:val="left" w:pos="1134"/>
        </w:tabs>
        <w:spacing w:after="0" w:line="240" w:lineRule="auto"/>
        <w:ind w:left="-142" w:right="-2" w:firstLine="426"/>
        <w:contextualSpacing/>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Несет полную ответственность за выполнение работ по Договору, в соответствии с действующими в РФ нормативно-правовыми и нормативно-техническими актами;</w:t>
      </w:r>
    </w:p>
    <w:p w:rsidR="00AD563E" w:rsidRPr="00AD563E" w:rsidRDefault="00AD563E" w:rsidP="00AD563E">
      <w:pPr>
        <w:numPr>
          <w:ilvl w:val="2"/>
          <w:numId w:val="1"/>
        </w:numPr>
        <w:tabs>
          <w:tab w:val="left" w:pos="851"/>
          <w:tab w:val="left" w:pos="1134"/>
        </w:tabs>
        <w:spacing w:after="0" w:line="240" w:lineRule="auto"/>
        <w:ind w:left="-142" w:right="-2" w:firstLine="426"/>
        <w:contextualSpacing/>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Полностью понимает и осознает характер и объемы работ и полностью удовлетворен условиями, при которых будет происходить выполнение работ, в том числе: расположением Объект</w:t>
      </w:r>
      <w:proofErr w:type="gramStart"/>
      <w:r w:rsidRPr="00AD563E">
        <w:rPr>
          <w:rFonts w:ascii="Times New Roman" w:eastAsia="Times New Roman" w:hAnsi="Times New Roman" w:cs="Times New Roman"/>
          <w:sz w:val="20"/>
          <w:szCs w:val="20"/>
          <w:lang w:eastAsia="ru-RU"/>
        </w:rPr>
        <w:t>а(</w:t>
      </w:r>
      <w:proofErr w:type="gramEnd"/>
      <w:r w:rsidRPr="00AD563E">
        <w:rPr>
          <w:rFonts w:ascii="Times New Roman" w:eastAsia="Times New Roman" w:hAnsi="Times New Roman" w:cs="Times New Roman"/>
          <w:sz w:val="20"/>
          <w:szCs w:val="20"/>
          <w:lang w:eastAsia="ru-RU"/>
        </w:rPr>
        <w:t>-</w:t>
      </w:r>
      <w:proofErr w:type="spellStart"/>
      <w:r w:rsidRPr="00AD563E">
        <w:rPr>
          <w:rFonts w:ascii="Times New Roman" w:eastAsia="Times New Roman" w:hAnsi="Times New Roman" w:cs="Times New Roman"/>
          <w:sz w:val="20"/>
          <w:szCs w:val="20"/>
          <w:lang w:eastAsia="ru-RU"/>
        </w:rPr>
        <w:t>ов</w:t>
      </w:r>
      <w:proofErr w:type="spellEnd"/>
      <w:r w:rsidRPr="00AD563E">
        <w:rPr>
          <w:rFonts w:ascii="Times New Roman" w:eastAsia="Times New Roman" w:hAnsi="Times New Roman" w:cs="Times New Roman"/>
          <w:sz w:val="20"/>
          <w:szCs w:val="20"/>
          <w:lang w:eastAsia="ru-RU"/>
        </w:rPr>
        <w:t>), климатическими условиями, средствами доступа, условиями доставки рабочей силы, материалов, изделий, конструкций и оборудования, строительной техники, а также другими обстоятельствами, которые каким-либо образом влияют (либо могут повлиять) на выполнение работ и принимает на себя все расходы, риски и трудности, связанные с  выполнением работ;</w:t>
      </w:r>
    </w:p>
    <w:p w:rsidR="00AD563E" w:rsidRPr="00AD563E" w:rsidRDefault="00AD563E" w:rsidP="00AD563E">
      <w:pPr>
        <w:numPr>
          <w:ilvl w:val="2"/>
          <w:numId w:val="1"/>
        </w:numPr>
        <w:tabs>
          <w:tab w:val="left" w:pos="851"/>
          <w:tab w:val="left" w:pos="1134"/>
        </w:tabs>
        <w:spacing w:after="0" w:line="240" w:lineRule="auto"/>
        <w:ind w:left="-142" w:right="-2" w:firstLine="426"/>
        <w:contextualSpacing/>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Получил и изучил все материалы Договора, включая все приложения к нему, и получил полную информацию по всем вопросам, которые могли бы повлиять на сроки, стоимость и качество работ, в полном объеме. Подрядчик признает правильность и достаточность Цены Договора, содержащейся в Договоре, для покрытия всех расходов, обязательств и ответственности в рамках настоящего Договора, а также в отношении всех прочих вопросов, необходимых для надлежащего производства работ. Соответственно, </w:t>
      </w:r>
      <w:proofErr w:type="gramStart"/>
      <w:r w:rsidRPr="00AD563E">
        <w:rPr>
          <w:rFonts w:ascii="Times New Roman" w:eastAsia="Times New Roman" w:hAnsi="Times New Roman" w:cs="Times New Roman"/>
          <w:sz w:val="20"/>
          <w:szCs w:val="20"/>
          <w:lang w:eastAsia="ru-RU"/>
        </w:rPr>
        <w:t>Подрядчик</w:t>
      </w:r>
      <w:proofErr w:type="gramEnd"/>
      <w:r w:rsidRPr="00AD563E">
        <w:rPr>
          <w:rFonts w:ascii="Times New Roman" w:eastAsia="Times New Roman" w:hAnsi="Times New Roman" w:cs="Times New Roman"/>
          <w:sz w:val="20"/>
          <w:szCs w:val="20"/>
          <w:lang w:eastAsia="ru-RU"/>
        </w:rPr>
        <w:t xml:space="preserve"> не претендует ни на </w:t>
      </w:r>
      <w:proofErr w:type="gramStart"/>
      <w:r w:rsidRPr="00AD563E">
        <w:rPr>
          <w:rFonts w:ascii="Times New Roman" w:eastAsia="Times New Roman" w:hAnsi="Times New Roman" w:cs="Times New Roman"/>
          <w:sz w:val="20"/>
          <w:szCs w:val="20"/>
          <w:lang w:eastAsia="ru-RU"/>
        </w:rPr>
        <w:t>какие</w:t>
      </w:r>
      <w:proofErr w:type="gramEnd"/>
      <w:r w:rsidRPr="00AD563E">
        <w:rPr>
          <w:rFonts w:ascii="Times New Roman" w:eastAsia="Times New Roman" w:hAnsi="Times New Roman" w:cs="Times New Roman"/>
          <w:sz w:val="20"/>
          <w:szCs w:val="20"/>
          <w:lang w:eastAsia="ru-RU"/>
        </w:rPr>
        <w:t xml:space="preserve"> дополнительные платежи, а также не освобождается ни от каких обязательств и/или ответственности, по причине его недостаточной информированности;</w:t>
      </w:r>
    </w:p>
    <w:p w:rsidR="00AD563E" w:rsidRPr="00AD563E" w:rsidRDefault="00AD563E" w:rsidP="00AD563E">
      <w:pPr>
        <w:numPr>
          <w:ilvl w:val="2"/>
          <w:numId w:val="1"/>
        </w:numPr>
        <w:tabs>
          <w:tab w:val="left" w:pos="851"/>
          <w:tab w:val="left" w:pos="1134"/>
        </w:tabs>
        <w:spacing w:after="0" w:line="240" w:lineRule="auto"/>
        <w:ind w:left="-142" w:right="-2" w:firstLine="426"/>
        <w:contextualSpacing/>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Никакая другая работа Подрядчика не является приоритетной в ущерб работам по настоящему Договору;</w:t>
      </w:r>
    </w:p>
    <w:p w:rsidR="00AD563E" w:rsidRPr="00AD563E" w:rsidRDefault="00AD563E" w:rsidP="00AD563E">
      <w:pPr>
        <w:numPr>
          <w:ilvl w:val="2"/>
          <w:numId w:val="1"/>
        </w:numPr>
        <w:tabs>
          <w:tab w:val="left" w:pos="851"/>
          <w:tab w:val="left" w:pos="1134"/>
        </w:tabs>
        <w:spacing w:after="0" w:line="240" w:lineRule="auto"/>
        <w:ind w:left="-142" w:right="-2" w:firstLine="426"/>
        <w:contextualSpacing/>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Подрядчик имеет у себя все свидетельства, лицензии, допуски и разрешения, необходимые для выполнения работ в соответствии с настоящим Договором;</w:t>
      </w:r>
    </w:p>
    <w:p w:rsidR="00AD563E" w:rsidRPr="007B06F2" w:rsidRDefault="00AD563E" w:rsidP="007B06F2">
      <w:pPr>
        <w:pStyle w:val="a3"/>
        <w:numPr>
          <w:ilvl w:val="1"/>
          <w:numId w:val="1"/>
        </w:numPr>
        <w:tabs>
          <w:tab w:val="left" w:pos="709"/>
          <w:tab w:val="left" w:pos="851"/>
          <w:tab w:val="left" w:pos="1134"/>
        </w:tabs>
        <w:spacing w:after="0" w:line="240" w:lineRule="auto"/>
        <w:ind w:right="-2" w:hanging="3526"/>
        <w:jc w:val="both"/>
        <w:rPr>
          <w:rFonts w:ascii="Times New Roman" w:eastAsia="Times New Roman" w:hAnsi="Times New Roman" w:cs="Times New Roman"/>
          <w:sz w:val="20"/>
          <w:szCs w:val="20"/>
          <w:lang w:eastAsia="ru-RU"/>
        </w:rPr>
      </w:pPr>
      <w:r w:rsidRPr="007B06F2">
        <w:rPr>
          <w:rFonts w:ascii="Times New Roman" w:eastAsia="Times New Roman" w:hAnsi="Times New Roman" w:cs="Times New Roman"/>
          <w:sz w:val="20"/>
          <w:szCs w:val="20"/>
          <w:lang w:eastAsia="ru-RU"/>
        </w:rPr>
        <w:t>Начальный срок выполнения работ – день подписания настоящего Договора.</w:t>
      </w:r>
    </w:p>
    <w:p w:rsidR="00AD563E" w:rsidRPr="00AD563E" w:rsidRDefault="007B06F2" w:rsidP="00AD563E">
      <w:pPr>
        <w:tabs>
          <w:tab w:val="left" w:pos="709"/>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r>
      <w:r w:rsidR="00AD563E" w:rsidRPr="00AD563E">
        <w:rPr>
          <w:rFonts w:ascii="Times New Roman" w:eastAsia="Times New Roman" w:hAnsi="Times New Roman" w:cs="Times New Roman"/>
          <w:sz w:val="20"/>
          <w:szCs w:val="20"/>
          <w:lang w:eastAsia="ru-RU"/>
        </w:rPr>
        <w:t xml:space="preserve">Конечный срок выполнения работ – </w:t>
      </w:r>
      <w:r>
        <w:rPr>
          <w:rFonts w:ascii="Times New Roman" w:eastAsia="Times New Roman" w:hAnsi="Times New Roman" w:cs="Times New Roman"/>
          <w:sz w:val="20"/>
          <w:szCs w:val="20"/>
          <w:lang w:eastAsia="ru-RU"/>
        </w:rPr>
        <w:t xml:space="preserve">не более 30 календарных дней </w:t>
      </w:r>
      <w:proofErr w:type="gramStart"/>
      <w:r>
        <w:rPr>
          <w:rFonts w:ascii="Times New Roman" w:eastAsia="Times New Roman" w:hAnsi="Times New Roman" w:cs="Times New Roman"/>
          <w:sz w:val="20"/>
          <w:szCs w:val="20"/>
          <w:lang w:eastAsia="ru-RU"/>
        </w:rPr>
        <w:t>с даты подписания</w:t>
      </w:r>
      <w:proofErr w:type="gramEnd"/>
      <w:r>
        <w:rPr>
          <w:rFonts w:ascii="Times New Roman" w:eastAsia="Times New Roman" w:hAnsi="Times New Roman" w:cs="Times New Roman"/>
          <w:sz w:val="20"/>
          <w:szCs w:val="20"/>
          <w:lang w:eastAsia="ru-RU"/>
        </w:rPr>
        <w:t xml:space="preserve"> Договора</w:t>
      </w:r>
      <w:r w:rsidR="00AD563E" w:rsidRPr="00AD563E">
        <w:rPr>
          <w:rFonts w:ascii="Times New Roman" w:eastAsia="Times New Roman" w:hAnsi="Times New Roman" w:cs="Times New Roman"/>
          <w:sz w:val="20"/>
          <w:szCs w:val="20"/>
          <w:lang w:eastAsia="ru-RU"/>
        </w:rPr>
        <w:t xml:space="preserve">. </w:t>
      </w:r>
    </w:p>
    <w:p w:rsidR="00AD563E" w:rsidRPr="00AD563E" w:rsidRDefault="00AD563E" w:rsidP="00AD563E">
      <w:pPr>
        <w:numPr>
          <w:ilvl w:val="2"/>
          <w:numId w:val="1"/>
        </w:numPr>
        <w:tabs>
          <w:tab w:val="left" w:pos="851"/>
          <w:tab w:val="left" w:pos="1134"/>
        </w:tabs>
        <w:spacing w:after="0" w:line="240" w:lineRule="auto"/>
        <w:ind w:left="-142" w:right="-2" w:firstLine="426"/>
        <w:contextualSpacing/>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Подрядчик обязуется выполнить работы</w:t>
      </w:r>
      <w:r w:rsidR="007B06F2">
        <w:rPr>
          <w:rFonts w:ascii="Times New Roman" w:eastAsia="Times New Roman" w:hAnsi="Times New Roman" w:cs="Times New Roman"/>
          <w:sz w:val="20"/>
          <w:szCs w:val="20"/>
          <w:lang w:eastAsia="ru-RU"/>
        </w:rPr>
        <w:t xml:space="preserve"> в </w:t>
      </w:r>
      <w:r w:rsidR="00A61A3D">
        <w:rPr>
          <w:rFonts w:ascii="Times New Roman" w:eastAsia="Times New Roman" w:hAnsi="Times New Roman" w:cs="Times New Roman"/>
          <w:sz w:val="20"/>
          <w:szCs w:val="20"/>
          <w:lang w:eastAsia="ru-RU"/>
        </w:rPr>
        <w:t xml:space="preserve">срок </w:t>
      </w:r>
      <w:r w:rsidR="007B06F2">
        <w:rPr>
          <w:rFonts w:ascii="Times New Roman" w:eastAsia="Times New Roman" w:hAnsi="Times New Roman" w:cs="Times New Roman"/>
          <w:sz w:val="20"/>
          <w:szCs w:val="20"/>
          <w:lang w:eastAsia="ru-RU"/>
        </w:rPr>
        <w:t>установленны</w:t>
      </w:r>
      <w:r w:rsidR="00A61A3D">
        <w:rPr>
          <w:rFonts w:ascii="Times New Roman" w:eastAsia="Times New Roman" w:hAnsi="Times New Roman" w:cs="Times New Roman"/>
          <w:sz w:val="20"/>
          <w:szCs w:val="20"/>
          <w:lang w:eastAsia="ru-RU"/>
        </w:rPr>
        <w:t>й</w:t>
      </w:r>
      <w:r w:rsidR="007B06F2">
        <w:rPr>
          <w:rFonts w:ascii="Times New Roman" w:eastAsia="Times New Roman" w:hAnsi="Times New Roman" w:cs="Times New Roman"/>
          <w:sz w:val="20"/>
          <w:szCs w:val="20"/>
          <w:lang w:eastAsia="ru-RU"/>
        </w:rPr>
        <w:t xml:space="preserve"> настоящим Договором</w:t>
      </w:r>
      <w:r w:rsidRPr="00AD563E">
        <w:rPr>
          <w:rFonts w:ascii="Times New Roman" w:eastAsia="Times New Roman" w:hAnsi="Times New Roman" w:cs="Times New Roman"/>
          <w:sz w:val="20"/>
          <w:szCs w:val="20"/>
          <w:lang w:eastAsia="ru-RU"/>
        </w:rPr>
        <w:t>. Никакие задержки и нарушения в выполнении работ не могут служить основанием для требования Подрядчика о продлении срок</w:t>
      </w:r>
      <w:r w:rsidR="00A61A3D">
        <w:rPr>
          <w:rFonts w:ascii="Times New Roman" w:eastAsia="Times New Roman" w:hAnsi="Times New Roman" w:cs="Times New Roman"/>
          <w:sz w:val="20"/>
          <w:szCs w:val="20"/>
          <w:lang w:eastAsia="ru-RU"/>
        </w:rPr>
        <w:t>а</w:t>
      </w:r>
      <w:r w:rsidRPr="00AD563E">
        <w:rPr>
          <w:rFonts w:ascii="Times New Roman" w:eastAsia="Times New Roman" w:hAnsi="Times New Roman" w:cs="Times New Roman"/>
          <w:sz w:val="20"/>
          <w:szCs w:val="20"/>
          <w:lang w:eastAsia="ru-RU"/>
        </w:rPr>
        <w:t xml:space="preserve"> выполнения работ, за исключением случаев, специально оговоренных в настоящем Договоре, либо предусмотренных нормами действующего законодательства РФ.</w:t>
      </w:r>
    </w:p>
    <w:p w:rsidR="00AD563E" w:rsidRPr="00AD563E" w:rsidRDefault="00AD563E" w:rsidP="00AD563E">
      <w:pPr>
        <w:numPr>
          <w:ilvl w:val="2"/>
          <w:numId w:val="1"/>
        </w:numPr>
        <w:tabs>
          <w:tab w:val="left" w:pos="851"/>
          <w:tab w:val="left" w:pos="1134"/>
        </w:tabs>
        <w:spacing w:after="0" w:line="240" w:lineRule="auto"/>
        <w:ind w:left="-142" w:right="-2" w:firstLine="426"/>
        <w:contextualSpacing/>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Подрядчик вправе досрочно выполнить Работы, предусмотренные Договором, при этом Подрядчик не вправе требовать увеличения Цены Договора, а также досрочной оплаты Заказчиком выполненных работ.</w:t>
      </w:r>
    </w:p>
    <w:p w:rsidR="00AD563E" w:rsidRPr="00AD563E" w:rsidRDefault="00AD563E" w:rsidP="00AD563E">
      <w:p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p>
    <w:p w:rsidR="00AD563E" w:rsidRPr="00AD563E" w:rsidRDefault="00AD563E" w:rsidP="00AD563E">
      <w:pPr>
        <w:numPr>
          <w:ilvl w:val="0"/>
          <w:numId w:val="1"/>
        </w:numPr>
        <w:tabs>
          <w:tab w:val="left" w:pos="360"/>
          <w:tab w:val="left" w:pos="851"/>
          <w:tab w:val="left" w:pos="1134"/>
          <w:tab w:val="num" w:pos="2912"/>
        </w:tabs>
        <w:spacing w:after="0" w:line="240" w:lineRule="auto"/>
        <w:ind w:left="-142" w:right="-2" w:firstLine="426"/>
        <w:jc w:val="center"/>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СУММА ДОГОВОРА И ПОРЯДОК РАСЧЕТОВ</w:t>
      </w:r>
    </w:p>
    <w:p w:rsidR="00AD563E" w:rsidRPr="00AD563E" w:rsidRDefault="00AD563E" w:rsidP="00AD563E">
      <w:pPr>
        <w:numPr>
          <w:ilvl w:val="1"/>
          <w:numId w:val="1"/>
        </w:num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Цена Договора определяется на основании Локально-сметн</w:t>
      </w:r>
      <w:r>
        <w:rPr>
          <w:rFonts w:ascii="Times New Roman" w:eastAsia="Times New Roman" w:hAnsi="Times New Roman" w:cs="Times New Roman"/>
          <w:sz w:val="20"/>
          <w:szCs w:val="20"/>
          <w:lang w:eastAsia="ru-RU"/>
        </w:rPr>
        <w:t>ого</w:t>
      </w:r>
      <w:r w:rsidRPr="00AD563E">
        <w:rPr>
          <w:rFonts w:ascii="Times New Roman" w:eastAsia="Times New Roman" w:hAnsi="Times New Roman" w:cs="Times New Roman"/>
          <w:sz w:val="20"/>
          <w:szCs w:val="20"/>
          <w:lang w:eastAsia="ru-RU"/>
        </w:rPr>
        <w:t xml:space="preserve"> расчет</w:t>
      </w:r>
      <w:r>
        <w:rPr>
          <w:rFonts w:ascii="Times New Roman" w:eastAsia="Times New Roman" w:hAnsi="Times New Roman" w:cs="Times New Roman"/>
          <w:sz w:val="20"/>
          <w:szCs w:val="20"/>
          <w:lang w:eastAsia="ru-RU"/>
        </w:rPr>
        <w:t>а</w:t>
      </w:r>
      <w:r w:rsidR="00A61A3D">
        <w:rPr>
          <w:rFonts w:ascii="Times New Roman" w:eastAsia="Times New Roman" w:hAnsi="Times New Roman" w:cs="Times New Roman"/>
          <w:sz w:val="20"/>
          <w:szCs w:val="20"/>
          <w:lang w:eastAsia="ru-RU"/>
        </w:rPr>
        <w:t xml:space="preserve"> (Приложение №2</w:t>
      </w:r>
      <w:r w:rsidRPr="00AD563E">
        <w:rPr>
          <w:rFonts w:ascii="Times New Roman" w:eastAsia="Times New Roman" w:hAnsi="Times New Roman" w:cs="Times New Roman"/>
          <w:sz w:val="20"/>
          <w:szCs w:val="20"/>
          <w:lang w:eastAsia="ru-RU"/>
        </w:rPr>
        <w:t xml:space="preserve"> к настоящему Договору), составляет ____________ (____________) руб. ____ коп</w:t>
      </w:r>
      <w:proofErr w:type="gramStart"/>
      <w:r w:rsidRPr="00AD563E">
        <w:rPr>
          <w:rFonts w:ascii="Times New Roman" w:eastAsia="Times New Roman" w:hAnsi="Times New Roman" w:cs="Times New Roman"/>
          <w:sz w:val="20"/>
          <w:szCs w:val="20"/>
          <w:lang w:eastAsia="ru-RU"/>
        </w:rPr>
        <w:t>.</w:t>
      </w:r>
      <w:proofErr w:type="gramEnd"/>
      <w:r w:rsidRPr="00AD563E">
        <w:rPr>
          <w:rFonts w:ascii="Times New Roman" w:eastAsia="Times New Roman" w:hAnsi="Times New Roman" w:cs="Times New Roman"/>
          <w:sz w:val="20"/>
          <w:szCs w:val="20"/>
          <w:lang w:eastAsia="ru-RU"/>
        </w:rPr>
        <w:t xml:space="preserve"> </w:t>
      </w:r>
      <w:proofErr w:type="gramStart"/>
      <w:r w:rsidRPr="00AD563E">
        <w:rPr>
          <w:rFonts w:ascii="Times New Roman" w:eastAsia="Times New Roman" w:hAnsi="Times New Roman" w:cs="Times New Roman"/>
          <w:sz w:val="20"/>
          <w:szCs w:val="20"/>
          <w:lang w:eastAsia="ru-RU"/>
        </w:rPr>
        <w:t>в</w:t>
      </w:r>
      <w:proofErr w:type="gramEnd"/>
      <w:r w:rsidRPr="00AD563E">
        <w:rPr>
          <w:rFonts w:ascii="Times New Roman" w:eastAsia="Times New Roman" w:hAnsi="Times New Roman" w:cs="Times New Roman"/>
          <w:sz w:val="20"/>
          <w:szCs w:val="20"/>
          <w:lang w:eastAsia="ru-RU"/>
        </w:rPr>
        <w:t xml:space="preserve"> том числе НДС 20% - ___________руб. (далее – «Цена Договора)</w:t>
      </w:r>
      <w:r>
        <w:rPr>
          <w:rFonts w:ascii="Times New Roman" w:eastAsia="Times New Roman" w:hAnsi="Times New Roman" w:cs="Times New Roman"/>
          <w:sz w:val="20"/>
          <w:szCs w:val="20"/>
          <w:lang w:eastAsia="ru-RU"/>
        </w:rPr>
        <w:t>.</w:t>
      </w:r>
    </w:p>
    <w:p w:rsidR="00AD563E" w:rsidRPr="00AD563E" w:rsidRDefault="00AD563E" w:rsidP="00AD563E">
      <w:pPr>
        <w:numPr>
          <w:ilvl w:val="1"/>
          <w:numId w:val="1"/>
        </w:numPr>
        <w:tabs>
          <w:tab w:val="left" w:pos="851"/>
          <w:tab w:val="left" w:pos="1134"/>
        </w:tabs>
        <w:autoSpaceDE w:val="0"/>
        <w:autoSpaceDN w:val="0"/>
        <w:adjustRightInd w:val="0"/>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Цена Договора является твердой и изменению не подлежит, за исключением случая уменьшения цены работ без уменьшения объемов выполненных работ, или соразмерному уменьшению цены работ вместе с уменьшением объемов таких работ. Изменение объема и стоимости выполняемых работ корректируются Сторонами путем согласования дополнительных смет. Превышение Подрядчиком проектных объемов и стоимости работ, не подтвержденных соответствующим дополнительным соглашением Сторон, не допускается. В случае освобождения Подрядчика от уплаты НДС в соответствии с налоговым законодательством (статья 346.11 НК РФ) Цена Договора снижается на сумму налога без изменения предусмотренных Договором количества товаров, объема работ, услуг и иных условий исполнения настоящего Договора.</w:t>
      </w:r>
    </w:p>
    <w:p w:rsidR="00AD563E" w:rsidRPr="00AD563E" w:rsidRDefault="00AD563E" w:rsidP="00AD563E">
      <w:pPr>
        <w:numPr>
          <w:ilvl w:val="1"/>
          <w:numId w:val="1"/>
        </w:num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proofErr w:type="gramStart"/>
      <w:r w:rsidRPr="00AD563E">
        <w:rPr>
          <w:rFonts w:ascii="Times New Roman" w:eastAsia="Times New Roman" w:hAnsi="Times New Roman" w:cs="Times New Roman"/>
          <w:sz w:val="20"/>
          <w:szCs w:val="20"/>
          <w:lang w:eastAsia="ru-RU"/>
        </w:rPr>
        <w:t>Цена Договора включает в себя стоимость выполнения работ, предусмотренных Техническим заданием и Локально-сметным расчетом</w:t>
      </w:r>
      <w:r w:rsidRPr="00AD563E">
        <w:rPr>
          <w:rFonts w:ascii="Times New Roman" w:eastAsia="Times New Roman" w:hAnsi="Times New Roman" w:cs="Times New Roman"/>
          <w:color w:val="0000FF"/>
          <w:sz w:val="20"/>
          <w:szCs w:val="20"/>
          <w:u w:val="single"/>
        </w:rPr>
        <w:t>,</w:t>
      </w:r>
      <w:r w:rsidRPr="00AD563E">
        <w:rPr>
          <w:rFonts w:ascii="Times New Roman" w:eastAsia="Times New Roman" w:hAnsi="Times New Roman" w:cs="Times New Roman"/>
          <w:sz w:val="20"/>
          <w:szCs w:val="20"/>
          <w:lang w:eastAsia="ru-RU"/>
        </w:rPr>
        <w:t xml:space="preserve"> рабочей (проектной) документацией, в том числе скрытых работ, все расходы и издержки Подрядчика, связанные с выполнением таких работ, а также стоимость товаров, предусмотренных Техническим заданием и Локально-сметным расчетом, и товаров, используемых или потребляемых в ходе выполнения работ, в полном объеме, в том числе:</w:t>
      </w:r>
      <w:proofErr w:type="gramEnd"/>
    </w:p>
    <w:p w:rsidR="00AD563E" w:rsidRPr="00AD563E" w:rsidRDefault="00AD563E" w:rsidP="00AD563E">
      <w:p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затраты, связанные с мобилизацией техники и персонала Подрядчика;</w:t>
      </w:r>
    </w:p>
    <w:p w:rsidR="00AD563E" w:rsidRPr="00AD563E" w:rsidRDefault="00AD563E" w:rsidP="00AD563E">
      <w:p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оплату налогов, сборов и других платежей, предусмотренных действующим законодательством РФ и настоящим Договором;</w:t>
      </w:r>
    </w:p>
    <w:p w:rsidR="00AD563E" w:rsidRPr="00AD563E" w:rsidRDefault="00AD563E" w:rsidP="00AD563E">
      <w:p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lastRenderedPageBreak/>
        <w:t>- затраты, связанные с получением Подрядчиком всех свидетельств, лицензий, разрешений, допусков, согласований, необходимых для выполнения им обязательств по Договору;</w:t>
      </w:r>
    </w:p>
    <w:p w:rsidR="00AD563E" w:rsidRPr="00AD563E" w:rsidRDefault="00AD563E" w:rsidP="00AD563E">
      <w:p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иные затраты, напрямую или косвенно связанные с выполнением работ, предусмотренных настоящим Договором.</w:t>
      </w:r>
    </w:p>
    <w:p w:rsidR="00AD563E" w:rsidRDefault="00AD563E" w:rsidP="00AD563E">
      <w:pPr>
        <w:numPr>
          <w:ilvl w:val="1"/>
          <w:numId w:val="1"/>
        </w:num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Оплата за выполненные Подрядчиком работы производится после выполнения работ на Объекте </w:t>
      </w:r>
      <w:r w:rsidR="00A61C10">
        <w:rPr>
          <w:rFonts w:ascii="Times New Roman" w:eastAsia="Times New Roman" w:hAnsi="Times New Roman" w:cs="Times New Roman"/>
          <w:sz w:val="20"/>
          <w:szCs w:val="20"/>
          <w:lang w:eastAsia="ru-RU"/>
        </w:rPr>
        <w:t>и</w:t>
      </w:r>
      <w:r w:rsidRPr="00AD563E">
        <w:rPr>
          <w:rFonts w:ascii="Times New Roman" w:eastAsia="Times New Roman" w:hAnsi="Times New Roman" w:cs="Times New Roman"/>
          <w:sz w:val="20"/>
          <w:szCs w:val="20"/>
          <w:lang w:eastAsia="ru-RU"/>
        </w:rPr>
        <w:t xml:space="preserve"> подписания Заказчиком Акта выполненных раб</w:t>
      </w:r>
      <w:r w:rsidR="00592D8E">
        <w:rPr>
          <w:rFonts w:ascii="Times New Roman" w:eastAsia="Times New Roman" w:hAnsi="Times New Roman" w:cs="Times New Roman"/>
          <w:sz w:val="20"/>
          <w:szCs w:val="20"/>
          <w:lang w:eastAsia="ru-RU"/>
        </w:rPr>
        <w:t>от ф</w:t>
      </w:r>
      <w:proofErr w:type="gramStart"/>
      <w:r w:rsidR="00592D8E">
        <w:rPr>
          <w:rFonts w:ascii="Times New Roman" w:eastAsia="Times New Roman" w:hAnsi="Times New Roman" w:cs="Times New Roman"/>
          <w:sz w:val="20"/>
          <w:szCs w:val="20"/>
          <w:lang w:eastAsia="ru-RU"/>
        </w:rPr>
        <w:t>.К</w:t>
      </w:r>
      <w:proofErr w:type="gramEnd"/>
      <w:r w:rsidR="00592D8E">
        <w:rPr>
          <w:rFonts w:ascii="Times New Roman" w:eastAsia="Times New Roman" w:hAnsi="Times New Roman" w:cs="Times New Roman"/>
          <w:sz w:val="20"/>
          <w:szCs w:val="20"/>
          <w:lang w:eastAsia="ru-RU"/>
        </w:rPr>
        <w:t>С-2 по форме Приложения №3</w:t>
      </w:r>
      <w:r w:rsidRPr="00AD563E">
        <w:rPr>
          <w:rFonts w:ascii="Times New Roman" w:eastAsia="Times New Roman" w:hAnsi="Times New Roman" w:cs="Times New Roman"/>
          <w:sz w:val="20"/>
          <w:szCs w:val="20"/>
          <w:lang w:eastAsia="ru-RU"/>
        </w:rPr>
        <w:t>, Справки о стоимости выполненных работ ф.КС-3 по форме Приложения №</w:t>
      </w:r>
      <w:r w:rsidR="00592D8E">
        <w:rPr>
          <w:rFonts w:ascii="Times New Roman" w:eastAsia="Times New Roman" w:hAnsi="Times New Roman" w:cs="Times New Roman"/>
          <w:sz w:val="20"/>
          <w:szCs w:val="20"/>
          <w:lang w:eastAsia="ru-RU"/>
        </w:rPr>
        <w:t>4</w:t>
      </w:r>
      <w:r w:rsidRPr="00AD563E">
        <w:rPr>
          <w:rFonts w:ascii="Times New Roman" w:eastAsia="Times New Roman" w:hAnsi="Times New Roman" w:cs="Times New Roman"/>
          <w:sz w:val="20"/>
          <w:szCs w:val="20"/>
          <w:lang w:eastAsia="ru-RU"/>
        </w:rPr>
        <w:t xml:space="preserve">, путем перечисления денежных средств на расчетный счёт Подрядчика в течение 65 (шестьдесят пять) </w:t>
      </w:r>
      <w:r w:rsidR="00A61C10">
        <w:rPr>
          <w:rFonts w:ascii="Times New Roman" w:eastAsia="Times New Roman" w:hAnsi="Times New Roman" w:cs="Times New Roman"/>
          <w:sz w:val="20"/>
          <w:szCs w:val="20"/>
          <w:lang w:eastAsia="ru-RU"/>
        </w:rPr>
        <w:t>банковских</w:t>
      </w:r>
      <w:r w:rsidRPr="00AD563E">
        <w:rPr>
          <w:rFonts w:ascii="Times New Roman" w:eastAsia="Times New Roman" w:hAnsi="Times New Roman" w:cs="Times New Roman"/>
          <w:sz w:val="20"/>
          <w:szCs w:val="20"/>
          <w:lang w:eastAsia="ru-RU"/>
        </w:rPr>
        <w:t xml:space="preserve"> дней на основании выставленного Подрядчиком счета-фактуры. Основанием для выставления счета-фактуры являются подписанные сторонами Акт выполненных работ ф</w:t>
      </w:r>
      <w:proofErr w:type="gramStart"/>
      <w:r w:rsidRPr="00AD563E">
        <w:rPr>
          <w:rFonts w:ascii="Times New Roman" w:eastAsia="Times New Roman" w:hAnsi="Times New Roman" w:cs="Times New Roman"/>
          <w:sz w:val="20"/>
          <w:szCs w:val="20"/>
          <w:lang w:eastAsia="ru-RU"/>
        </w:rPr>
        <w:t>.К</w:t>
      </w:r>
      <w:proofErr w:type="gramEnd"/>
      <w:r w:rsidRPr="00AD563E">
        <w:rPr>
          <w:rFonts w:ascii="Times New Roman" w:eastAsia="Times New Roman" w:hAnsi="Times New Roman" w:cs="Times New Roman"/>
          <w:sz w:val="20"/>
          <w:szCs w:val="20"/>
          <w:lang w:eastAsia="ru-RU"/>
        </w:rPr>
        <w:t xml:space="preserve">С-2 и Справка о стоимости выполненных работ ф.КС-3 на Объекте. </w:t>
      </w:r>
    </w:p>
    <w:p w:rsidR="00AD563E" w:rsidRPr="00AD563E" w:rsidRDefault="00AD563E" w:rsidP="00AD563E">
      <w:pPr>
        <w:numPr>
          <w:ilvl w:val="1"/>
          <w:numId w:val="1"/>
        </w:num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По согласованию Сторон возможны другие формы расчетов, не запрещенные действующим законодательством РФ.</w:t>
      </w:r>
    </w:p>
    <w:p w:rsidR="00AD563E" w:rsidRPr="00AD563E" w:rsidRDefault="00AD563E" w:rsidP="00AD563E">
      <w:pPr>
        <w:numPr>
          <w:ilvl w:val="1"/>
          <w:numId w:val="1"/>
        </w:num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Обязательства Заказчика по оплате стоимости работ считаются исполненными с момента списания денежных средств в установленном размере с банковского счета Заказчика.</w:t>
      </w:r>
    </w:p>
    <w:p w:rsidR="00AD563E" w:rsidRPr="00AD563E" w:rsidRDefault="00AD563E" w:rsidP="00AD563E">
      <w:pPr>
        <w:numPr>
          <w:ilvl w:val="1"/>
          <w:numId w:val="1"/>
        </w:num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proofErr w:type="gramStart"/>
      <w:r w:rsidRPr="00AD563E">
        <w:rPr>
          <w:rFonts w:ascii="Times New Roman" w:eastAsia="Times New Roman" w:hAnsi="Times New Roman" w:cs="Times New Roman"/>
          <w:sz w:val="20"/>
          <w:szCs w:val="20"/>
          <w:lang w:eastAsia="ru-RU"/>
        </w:rPr>
        <w:t xml:space="preserve">В случае начисления Заказчиком Подрядчику неустойки и (или) предъявления требования о возмещении убытков, Стороны вправе подписать Акт </w:t>
      </w:r>
      <w:proofErr w:type="spellStart"/>
      <w:r w:rsidRPr="00AD563E">
        <w:rPr>
          <w:rFonts w:ascii="Times New Roman" w:eastAsia="Times New Roman" w:hAnsi="Times New Roman" w:cs="Times New Roman"/>
          <w:sz w:val="20"/>
          <w:szCs w:val="20"/>
          <w:lang w:eastAsia="ru-RU"/>
        </w:rPr>
        <w:t>взаимосверки</w:t>
      </w:r>
      <w:proofErr w:type="spellEnd"/>
      <w:r w:rsidRPr="00AD563E">
        <w:rPr>
          <w:rFonts w:ascii="Times New Roman" w:eastAsia="Times New Roman" w:hAnsi="Times New Roman" w:cs="Times New Roman"/>
          <w:sz w:val="20"/>
          <w:szCs w:val="20"/>
          <w:lang w:eastAsia="ru-RU"/>
        </w:rPr>
        <w:t xml:space="preserve"> обязательств по Договору, в котором помимо прочего указываются сведения о фактически исполненных обязательствах по Договору; сумма, подлежащая оплате в соответствии с условиями настоящего Договора; размер неустойки (и (или) убытков), подлежащей взысканию; основания применения и порядок расчета неустойки (и (или) убытков);</w:t>
      </w:r>
      <w:proofErr w:type="gramEnd"/>
      <w:r w:rsidRPr="00AD563E">
        <w:rPr>
          <w:rFonts w:ascii="Times New Roman" w:eastAsia="Times New Roman" w:hAnsi="Times New Roman" w:cs="Times New Roman"/>
          <w:sz w:val="20"/>
          <w:szCs w:val="20"/>
          <w:lang w:eastAsia="ru-RU"/>
        </w:rPr>
        <w:t xml:space="preserve"> итоговая сумма, подлежащая оплате Подрядчику по Договору. </w:t>
      </w:r>
    </w:p>
    <w:p w:rsidR="00AD563E" w:rsidRPr="00AD563E" w:rsidRDefault="00AD563E" w:rsidP="00AD563E">
      <w:pPr>
        <w:numPr>
          <w:ilvl w:val="1"/>
          <w:numId w:val="1"/>
        </w:num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В случае, указанном в пункте 2.7 Договора, оплата по Договору осуществляется за вычетом соответствующего размера неустойки (и (или) убытков) на основании подписанного Сторонами Акта </w:t>
      </w:r>
      <w:proofErr w:type="spellStart"/>
      <w:r w:rsidRPr="00AD563E">
        <w:rPr>
          <w:rFonts w:ascii="Times New Roman" w:eastAsia="Times New Roman" w:hAnsi="Times New Roman" w:cs="Times New Roman"/>
          <w:sz w:val="20"/>
          <w:szCs w:val="20"/>
          <w:lang w:eastAsia="ru-RU"/>
        </w:rPr>
        <w:t>взаимосверки</w:t>
      </w:r>
      <w:proofErr w:type="spellEnd"/>
      <w:r w:rsidRPr="00AD563E">
        <w:rPr>
          <w:rFonts w:ascii="Times New Roman" w:eastAsia="Times New Roman" w:hAnsi="Times New Roman" w:cs="Times New Roman"/>
          <w:sz w:val="20"/>
          <w:szCs w:val="20"/>
          <w:lang w:eastAsia="ru-RU"/>
        </w:rPr>
        <w:t xml:space="preserve"> обязательств и представленного Подрядчиком счета и счета-фактуры. </w:t>
      </w:r>
    </w:p>
    <w:p w:rsidR="00AD563E" w:rsidRPr="00AD563E" w:rsidRDefault="00AD563E" w:rsidP="00AD563E">
      <w:pPr>
        <w:numPr>
          <w:ilvl w:val="1"/>
          <w:numId w:val="1"/>
        </w:num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случае</w:t>
      </w:r>
      <w:proofErr w:type="gramStart"/>
      <w:r w:rsidRPr="00AD563E">
        <w:rPr>
          <w:rFonts w:ascii="Times New Roman" w:eastAsia="Times New Roman" w:hAnsi="Times New Roman" w:cs="Times New Roman"/>
          <w:sz w:val="20"/>
          <w:szCs w:val="20"/>
          <w:lang w:eastAsia="ru-RU"/>
        </w:rPr>
        <w:t>,</w:t>
      </w:r>
      <w:proofErr w:type="gramEnd"/>
      <w:r w:rsidRPr="00AD563E">
        <w:rPr>
          <w:rFonts w:ascii="Times New Roman" w:eastAsia="Times New Roman" w:hAnsi="Times New Roman" w:cs="Times New Roman"/>
          <w:sz w:val="20"/>
          <w:szCs w:val="20"/>
          <w:lang w:eastAsia="ru-RU"/>
        </w:rPr>
        <w:t xml:space="preserve"> если при начислении Заказчиком Подрядчику неустойки и (или) предъявления требования о возмещении убытков, Стороны не подписали Акт </w:t>
      </w:r>
      <w:proofErr w:type="spellStart"/>
      <w:r w:rsidRPr="00AD563E">
        <w:rPr>
          <w:rFonts w:ascii="Times New Roman" w:eastAsia="Times New Roman" w:hAnsi="Times New Roman" w:cs="Times New Roman"/>
          <w:sz w:val="20"/>
          <w:szCs w:val="20"/>
          <w:lang w:eastAsia="ru-RU"/>
        </w:rPr>
        <w:t>взаимосверки</w:t>
      </w:r>
      <w:proofErr w:type="spellEnd"/>
      <w:r w:rsidRPr="00AD563E">
        <w:rPr>
          <w:rFonts w:ascii="Times New Roman" w:eastAsia="Times New Roman" w:hAnsi="Times New Roman" w:cs="Times New Roman"/>
          <w:sz w:val="20"/>
          <w:szCs w:val="20"/>
          <w:lang w:eastAsia="ru-RU"/>
        </w:rPr>
        <w:t xml:space="preserve"> обязательств по Договору, указанный в п. 2.7 настоящего Договора, Заказчик вправе не производить оплату по Договору до уплаты Подрядчиком начисленной и выставленной Заказчиком неустойки и (или) требования о возмещении убытков. </w:t>
      </w:r>
    </w:p>
    <w:p w:rsidR="00AD563E" w:rsidRPr="00AD563E" w:rsidRDefault="00AD563E" w:rsidP="00AD563E">
      <w:p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p>
    <w:p w:rsidR="00AD563E" w:rsidRPr="00AD563E" w:rsidRDefault="00AD563E" w:rsidP="00AD563E">
      <w:pPr>
        <w:numPr>
          <w:ilvl w:val="0"/>
          <w:numId w:val="1"/>
        </w:numPr>
        <w:tabs>
          <w:tab w:val="left" w:pos="360"/>
          <w:tab w:val="left" w:pos="851"/>
          <w:tab w:val="left" w:pos="1134"/>
          <w:tab w:val="num" w:pos="2912"/>
        </w:tabs>
        <w:spacing w:after="0" w:line="240" w:lineRule="auto"/>
        <w:ind w:left="-142" w:right="-2" w:firstLine="426"/>
        <w:jc w:val="center"/>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ПРАВА И ОБЯЗАННОСТИ ПОДРЯДЧИКА</w:t>
      </w:r>
    </w:p>
    <w:p w:rsidR="00AD563E" w:rsidRPr="00AD563E" w:rsidRDefault="00AD563E" w:rsidP="00AD563E">
      <w:pPr>
        <w:numPr>
          <w:ilvl w:val="1"/>
          <w:numId w:val="1"/>
        </w:numPr>
        <w:tabs>
          <w:tab w:val="left" w:pos="709"/>
          <w:tab w:val="left" w:pos="851"/>
          <w:tab w:val="left" w:pos="1134"/>
        </w:tabs>
        <w:spacing w:after="0" w:line="240" w:lineRule="auto"/>
        <w:ind w:left="-142" w:right="-2" w:firstLine="426"/>
        <w:jc w:val="both"/>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Подрядчик обязан:</w:t>
      </w:r>
    </w:p>
    <w:p w:rsidR="00AD563E" w:rsidRPr="00AD563E" w:rsidRDefault="00AD563E" w:rsidP="00AD563E">
      <w:pPr>
        <w:numPr>
          <w:ilvl w:val="2"/>
          <w:numId w:val="1"/>
        </w:numPr>
        <w:tabs>
          <w:tab w:val="left" w:pos="0"/>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обеспечить выполнение работ в полном соответствии с Техническим заданием, Локально-сметным расчетом, требованиями нормативно-технической документации и в сроки, установленные </w:t>
      </w:r>
      <w:r w:rsidR="00BE08AE">
        <w:rPr>
          <w:rFonts w:ascii="Times New Roman" w:eastAsia="Times New Roman" w:hAnsi="Times New Roman" w:cs="Times New Roman"/>
          <w:sz w:val="20"/>
          <w:szCs w:val="20"/>
          <w:lang w:eastAsia="ru-RU"/>
        </w:rPr>
        <w:t>в настоящем Договоре</w:t>
      </w:r>
      <w:r w:rsidRPr="00AD563E">
        <w:rPr>
          <w:rFonts w:ascii="Times New Roman" w:eastAsia="Times New Roman" w:hAnsi="Times New Roman" w:cs="Times New Roman"/>
          <w:sz w:val="20"/>
          <w:szCs w:val="20"/>
          <w:lang w:eastAsia="ru-RU"/>
        </w:rPr>
        <w:t xml:space="preserve">. Любые отклонения от условий настоящего Договора, требований Заказчика, в том числе не влияющие на технологию и качество работ, Подрядчик обязан согласовать с Заказчиком; </w:t>
      </w:r>
    </w:p>
    <w:p w:rsidR="00AD563E" w:rsidRPr="00AD563E" w:rsidRDefault="00AD563E" w:rsidP="00AD563E">
      <w:pPr>
        <w:numPr>
          <w:ilvl w:val="2"/>
          <w:numId w:val="1"/>
        </w:numPr>
        <w:tabs>
          <w:tab w:val="left" w:pos="0"/>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выполнять работы своими силами и средствами в объеме и в сроки, предусмотренные в настоящем Договоре, Приложениях к нему, самостоятельно организовать работу на Объект</w:t>
      </w:r>
      <w:r w:rsidR="00592D8E">
        <w:rPr>
          <w:rFonts w:ascii="Times New Roman" w:eastAsia="Times New Roman" w:hAnsi="Times New Roman" w:cs="Times New Roman"/>
          <w:sz w:val="20"/>
          <w:szCs w:val="20"/>
          <w:lang w:eastAsia="ru-RU"/>
        </w:rPr>
        <w:t>е</w:t>
      </w:r>
      <w:r w:rsidRPr="00AD563E">
        <w:rPr>
          <w:rFonts w:ascii="Times New Roman" w:eastAsia="Times New Roman" w:hAnsi="Times New Roman" w:cs="Times New Roman"/>
          <w:sz w:val="20"/>
          <w:szCs w:val="20"/>
          <w:lang w:eastAsia="ru-RU"/>
        </w:rPr>
        <w:t xml:space="preserve">; </w:t>
      </w:r>
    </w:p>
    <w:p w:rsidR="00AD563E" w:rsidRPr="00AD563E" w:rsidRDefault="00AD563E" w:rsidP="00AD563E">
      <w:pPr>
        <w:numPr>
          <w:ilvl w:val="2"/>
          <w:numId w:val="1"/>
        </w:numPr>
        <w:tabs>
          <w:tab w:val="left" w:pos="0"/>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выполнять требования, предъявляемые Заказчиком при осуществлении </w:t>
      </w:r>
      <w:proofErr w:type="gramStart"/>
      <w:r w:rsidRPr="00AD563E">
        <w:rPr>
          <w:rFonts w:ascii="Times New Roman" w:eastAsia="Times New Roman" w:hAnsi="Times New Roman" w:cs="Times New Roman"/>
          <w:sz w:val="20"/>
          <w:szCs w:val="20"/>
          <w:lang w:eastAsia="ru-RU"/>
        </w:rPr>
        <w:t>контроля за</w:t>
      </w:r>
      <w:proofErr w:type="gramEnd"/>
      <w:r w:rsidRPr="00AD563E">
        <w:rPr>
          <w:rFonts w:ascii="Times New Roman" w:eastAsia="Times New Roman" w:hAnsi="Times New Roman" w:cs="Times New Roman"/>
          <w:sz w:val="20"/>
          <w:szCs w:val="20"/>
          <w:lang w:eastAsia="ru-RU"/>
        </w:rPr>
        <w:t xml:space="preserve"> ходом выполнения и качеством работ;</w:t>
      </w:r>
    </w:p>
    <w:p w:rsidR="00AD563E" w:rsidRPr="00AD563E" w:rsidRDefault="00AD563E" w:rsidP="00AD563E">
      <w:pPr>
        <w:numPr>
          <w:ilvl w:val="2"/>
          <w:numId w:val="1"/>
        </w:numPr>
        <w:tabs>
          <w:tab w:val="left" w:pos="0"/>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своими силами и средствами обеспечить получение всех необходимых профессиональных допусков, разрешений и допусков на право производства работ, требуемых в соответствии с законодательством РФ, в том числе разрешения и согласования, связанные с использованием иностранной рабочей силы. Представить Заказчику свидетельство о допуске саморегулируемой организацией либо иной документ, установленный действующим законодательством РФ, на право </w:t>
      </w:r>
      <w:r w:rsidRPr="00AD563E">
        <w:rPr>
          <w:rFonts w:ascii="Times New Roman" w:eastAsia="Times New Roman" w:hAnsi="Times New Roman" w:cs="Times New Roman"/>
          <w:sz w:val="20"/>
          <w:szCs w:val="20"/>
          <w:lang w:eastAsia="ru-RU"/>
        </w:rPr>
        <w:tab/>
        <w:t>заниматься деятельностью, связанной с выполнением обязательств по настоящему Договору;</w:t>
      </w:r>
    </w:p>
    <w:p w:rsidR="00AD563E" w:rsidRPr="00AD563E" w:rsidRDefault="00AD563E" w:rsidP="00AD563E">
      <w:pPr>
        <w:numPr>
          <w:ilvl w:val="2"/>
          <w:numId w:val="1"/>
        </w:numPr>
        <w:tabs>
          <w:tab w:val="left" w:pos="0"/>
          <w:tab w:val="left" w:pos="851"/>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использовать в работе только проверенные и сертифицированные материалы, конструкции, оборудование, технику, имеющие сертификаты качества, сертификаты безопасности, сертификаты соответствия протоколы о результатах испытаний, паспорта качества;</w:t>
      </w:r>
    </w:p>
    <w:p w:rsidR="00AD563E" w:rsidRPr="00AD563E" w:rsidRDefault="00AD563E" w:rsidP="00AD563E">
      <w:pPr>
        <w:numPr>
          <w:ilvl w:val="2"/>
          <w:numId w:val="1"/>
        </w:numPr>
        <w:tabs>
          <w:tab w:val="left" w:pos="0"/>
          <w:tab w:val="left" w:pos="567"/>
          <w:tab w:val="left" w:pos="851"/>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своими силами и за свой счет, в срок, определенный Заказчиком устранять допущенные по своей вине в выполненных работах недостатки или иные отступления от требований Технического задания, требований Заказчика;</w:t>
      </w:r>
    </w:p>
    <w:p w:rsidR="00AD563E" w:rsidRPr="00AD563E" w:rsidRDefault="00AD563E" w:rsidP="00AD563E">
      <w:pPr>
        <w:numPr>
          <w:ilvl w:val="2"/>
          <w:numId w:val="1"/>
        </w:numPr>
        <w:tabs>
          <w:tab w:val="left" w:pos="0"/>
          <w:tab w:val="left" w:pos="567"/>
          <w:tab w:val="left" w:pos="851"/>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принимать на себя полную ответственность за качественные и безопасные методы ведения работ на Объекте;</w:t>
      </w:r>
    </w:p>
    <w:p w:rsidR="00AD563E" w:rsidRPr="00AD563E" w:rsidRDefault="00AD563E" w:rsidP="00AD563E">
      <w:pPr>
        <w:numPr>
          <w:ilvl w:val="2"/>
          <w:numId w:val="1"/>
        </w:numPr>
        <w:tabs>
          <w:tab w:val="left" w:pos="0"/>
          <w:tab w:val="left" w:pos="567"/>
          <w:tab w:val="left" w:pos="851"/>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немедленно предупреждать Заказчика и до получения от него указаний приостановить работу при обнаружении:</w:t>
      </w:r>
    </w:p>
    <w:p w:rsidR="00AD563E" w:rsidRPr="00AD563E" w:rsidRDefault="00AD563E" w:rsidP="00AD563E">
      <w:pPr>
        <w:numPr>
          <w:ilvl w:val="0"/>
          <w:numId w:val="4"/>
        </w:numPr>
        <w:tabs>
          <w:tab w:val="left" w:pos="0"/>
          <w:tab w:val="left" w:pos="567"/>
          <w:tab w:val="left" w:pos="851"/>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возможных неблагоприятных для Заказчика последствий выполнения его указаний о способе исполнения работы;</w:t>
      </w:r>
    </w:p>
    <w:p w:rsidR="00AD563E" w:rsidRPr="00AD563E" w:rsidRDefault="00AD563E" w:rsidP="00AD563E">
      <w:pPr>
        <w:numPr>
          <w:ilvl w:val="0"/>
          <w:numId w:val="4"/>
        </w:numPr>
        <w:tabs>
          <w:tab w:val="left" w:pos="0"/>
          <w:tab w:val="left" w:pos="567"/>
          <w:tab w:val="left" w:pos="851"/>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иных независящих от Подрядчика обстоятельств, которые грозят годности или прочности результатов выполнения работы, его указаний о способе исполнения работы.</w:t>
      </w:r>
    </w:p>
    <w:p w:rsidR="00AD563E" w:rsidRPr="00AD563E" w:rsidRDefault="00AD563E" w:rsidP="00AD563E">
      <w:pPr>
        <w:numPr>
          <w:ilvl w:val="2"/>
          <w:numId w:val="1"/>
        </w:numPr>
        <w:tabs>
          <w:tab w:val="left" w:pos="0"/>
          <w:tab w:val="left" w:pos="567"/>
          <w:tab w:val="left" w:pos="851"/>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передать Заказчику вместе с результатом работы информацию, касающуюся предмета настоящего Договора;</w:t>
      </w:r>
    </w:p>
    <w:p w:rsidR="00AD563E" w:rsidRPr="00AD563E" w:rsidRDefault="00AD563E" w:rsidP="00AD563E">
      <w:pPr>
        <w:numPr>
          <w:ilvl w:val="2"/>
          <w:numId w:val="1"/>
        </w:numPr>
        <w:tabs>
          <w:tab w:val="left" w:pos="0"/>
          <w:tab w:val="left" w:pos="567"/>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выполнять обязанности и требования, предусмотренные Техническим заданием;</w:t>
      </w:r>
    </w:p>
    <w:p w:rsidR="00AD563E" w:rsidRPr="00AD563E" w:rsidRDefault="00AD563E" w:rsidP="00AD563E">
      <w:pPr>
        <w:numPr>
          <w:ilvl w:val="2"/>
          <w:numId w:val="1"/>
        </w:numPr>
        <w:tabs>
          <w:tab w:val="left" w:pos="0"/>
          <w:tab w:val="left" w:pos="567"/>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обеспечить в ходе выполнения работ выполнение мероприятий по технике безопасности, охране окружающей среды, пожарной безопасности, антитеррору и </w:t>
      </w:r>
      <w:proofErr w:type="spellStart"/>
      <w:proofErr w:type="gramStart"/>
      <w:r w:rsidRPr="00AD563E">
        <w:rPr>
          <w:rFonts w:ascii="Times New Roman" w:eastAsia="Times New Roman" w:hAnsi="Times New Roman" w:cs="Times New Roman"/>
          <w:sz w:val="20"/>
          <w:szCs w:val="20"/>
          <w:lang w:eastAsia="ru-RU"/>
        </w:rPr>
        <w:t>пр</w:t>
      </w:r>
      <w:proofErr w:type="spellEnd"/>
      <w:proofErr w:type="gramEnd"/>
      <w:r w:rsidRPr="00AD563E">
        <w:rPr>
          <w:rFonts w:ascii="Times New Roman" w:eastAsia="Times New Roman" w:hAnsi="Times New Roman" w:cs="Times New Roman"/>
          <w:sz w:val="20"/>
          <w:szCs w:val="20"/>
          <w:lang w:eastAsia="ru-RU"/>
        </w:rPr>
        <w:t>;</w:t>
      </w:r>
    </w:p>
    <w:p w:rsidR="00AD563E" w:rsidRPr="00AD563E" w:rsidRDefault="00AD563E" w:rsidP="00AD563E">
      <w:pPr>
        <w:numPr>
          <w:ilvl w:val="2"/>
          <w:numId w:val="1"/>
        </w:numPr>
        <w:tabs>
          <w:tab w:val="left" w:pos="0"/>
          <w:tab w:val="left" w:pos="567"/>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самостоятельно нести ответственность в случае предъявления Заказчиком, либо непосредственно лицом, которому причинен ущерб, каких-либо требований или претензий вследствие выполнения Подрядчиком на Объект</w:t>
      </w:r>
      <w:proofErr w:type="gramStart"/>
      <w:r w:rsidRPr="00AD563E">
        <w:rPr>
          <w:rFonts w:ascii="Times New Roman" w:eastAsia="Times New Roman" w:hAnsi="Times New Roman" w:cs="Times New Roman"/>
          <w:sz w:val="20"/>
          <w:szCs w:val="20"/>
          <w:lang w:eastAsia="ru-RU"/>
        </w:rPr>
        <w:t>е(</w:t>
      </w:r>
      <w:proofErr w:type="gramEnd"/>
      <w:r w:rsidRPr="00AD563E">
        <w:rPr>
          <w:rFonts w:ascii="Times New Roman" w:eastAsia="Times New Roman" w:hAnsi="Times New Roman" w:cs="Times New Roman"/>
          <w:sz w:val="20"/>
          <w:szCs w:val="20"/>
          <w:lang w:eastAsia="ru-RU"/>
        </w:rPr>
        <w:t xml:space="preserve">-ах) работ, включая случаи травм или иные несчастные случаи. Возместить в полном объеме Заказчику суммы штрафов в случае их наложения </w:t>
      </w:r>
      <w:proofErr w:type="gramStart"/>
      <w:r w:rsidRPr="00AD563E">
        <w:rPr>
          <w:rFonts w:ascii="Times New Roman" w:eastAsia="Times New Roman" w:hAnsi="Times New Roman" w:cs="Times New Roman"/>
          <w:sz w:val="20"/>
          <w:szCs w:val="20"/>
          <w:lang w:eastAsia="ru-RU"/>
        </w:rPr>
        <w:t>на</w:t>
      </w:r>
      <w:proofErr w:type="gramEnd"/>
      <w:r w:rsidRPr="00AD563E">
        <w:rPr>
          <w:rFonts w:ascii="Times New Roman" w:eastAsia="Times New Roman" w:hAnsi="Times New Roman" w:cs="Times New Roman"/>
          <w:sz w:val="20"/>
          <w:szCs w:val="20"/>
          <w:lang w:eastAsia="ru-RU"/>
        </w:rPr>
        <w:t xml:space="preserve"> последнего административными органами за нарушения, допущенные при производстве работ Подрядчиком;</w:t>
      </w:r>
    </w:p>
    <w:p w:rsidR="00AD563E" w:rsidRDefault="00AD563E" w:rsidP="00AD563E">
      <w:pPr>
        <w:numPr>
          <w:ilvl w:val="2"/>
          <w:numId w:val="1"/>
        </w:numPr>
        <w:tabs>
          <w:tab w:val="left" w:pos="0"/>
          <w:tab w:val="left" w:pos="567"/>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lastRenderedPageBreak/>
        <w:t>в течение 1 (одного) рабочего дня, с момента подписания настоящего Договора назначить ответственных Представителей для координации и согласования с Заказчиком хода выполнения работ, о чем направляет Заказчику официальное уведомление. В уведомлении должны содержаться: Ф.И.О. представителей, занимаемая у Подрядчика должность, срок полномочий, номер и дата распорядительного документа о назначении Представителей, номер и дата Доверенности. К уведомлению прилагаются выданные Подрядчиком Доверенности, подтверждающие объем и срок полномочий его Представителей;</w:t>
      </w:r>
    </w:p>
    <w:p w:rsidR="00BE08AE" w:rsidRPr="00AD563E" w:rsidRDefault="00BE08AE" w:rsidP="00AD563E">
      <w:pPr>
        <w:numPr>
          <w:ilvl w:val="2"/>
          <w:numId w:val="1"/>
        </w:numPr>
        <w:tabs>
          <w:tab w:val="left" w:pos="0"/>
          <w:tab w:val="left" w:pos="567"/>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не заключать договора субподряда для выполнения работ;</w:t>
      </w:r>
    </w:p>
    <w:p w:rsidR="00AD563E" w:rsidRPr="00AD563E" w:rsidRDefault="00AD563E" w:rsidP="00AD563E">
      <w:pPr>
        <w:numPr>
          <w:ilvl w:val="2"/>
          <w:numId w:val="1"/>
        </w:numPr>
        <w:tabs>
          <w:tab w:val="left" w:pos="0"/>
          <w:tab w:val="left" w:pos="567"/>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порядке и сроки, установленные настоящим Договором, на основании полученного от Заказчика требования, приостановить выполнение Работ на Объект</w:t>
      </w:r>
      <w:proofErr w:type="gramStart"/>
      <w:r w:rsidRPr="00AD563E">
        <w:rPr>
          <w:rFonts w:ascii="Times New Roman" w:eastAsia="Times New Roman" w:hAnsi="Times New Roman" w:cs="Times New Roman"/>
          <w:sz w:val="20"/>
          <w:szCs w:val="20"/>
          <w:lang w:eastAsia="ru-RU"/>
        </w:rPr>
        <w:t>е(</w:t>
      </w:r>
      <w:proofErr w:type="gramEnd"/>
      <w:r w:rsidRPr="00AD563E">
        <w:rPr>
          <w:rFonts w:ascii="Times New Roman" w:eastAsia="Times New Roman" w:hAnsi="Times New Roman" w:cs="Times New Roman"/>
          <w:sz w:val="20"/>
          <w:szCs w:val="20"/>
          <w:lang w:eastAsia="ru-RU"/>
        </w:rPr>
        <w:t>-ах) до получения соответствующих указаний со стороны Заказчика. Устранить причины приостановки выполнения работ в пределах сроков (производства работ в целом и отдельных этапов работ), установленных настоящим Договором, в случае принятия Заказчиком решения о приостановлении работ. Подрядчик не вправе требовать увеличения сроков выполнения работ в целом, либо отдельных этапов работ;</w:t>
      </w:r>
    </w:p>
    <w:p w:rsidR="00AD563E" w:rsidRPr="00AD563E" w:rsidRDefault="00AD563E" w:rsidP="00AD563E">
      <w:pPr>
        <w:numPr>
          <w:ilvl w:val="2"/>
          <w:numId w:val="1"/>
        </w:numPr>
        <w:tabs>
          <w:tab w:val="left" w:pos="0"/>
          <w:tab w:val="left" w:pos="567"/>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по требованию Заказчика обеспечить явку своего надлежащим образом уполномоченного представителя для составления и </w:t>
      </w:r>
      <w:proofErr w:type="gramStart"/>
      <w:r w:rsidRPr="00AD563E">
        <w:rPr>
          <w:rFonts w:ascii="Times New Roman" w:eastAsia="Times New Roman" w:hAnsi="Times New Roman" w:cs="Times New Roman"/>
          <w:sz w:val="20"/>
          <w:szCs w:val="20"/>
          <w:lang w:eastAsia="ru-RU"/>
        </w:rPr>
        <w:t>подписания</w:t>
      </w:r>
      <w:proofErr w:type="gramEnd"/>
      <w:r w:rsidRPr="00AD563E">
        <w:rPr>
          <w:rFonts w:ascii="Times New Roman" w:eastAsia="Times New Roman" w:hAnsi="Times New Roman" w:cs="Times New Roman"/>
          <w:sz w:val="20"/>
          <w:szCs w:val="20"/>
          <w:lang w:eastAsia="ru-RU"/>
        </w:rPr>
        <w:t xml:space="preserve"> предусмотренных настоящим Договором документом, включая составление и подписание Актов простоя, Актов об обнаружении дефектов и недоделок, Актов об устранении недостатков, Актов выверки объемов работ, и других документов, предусмотренных настоящим Договором и действующим законодательством;</w:t>
      </w:r>
    </w:p>
    <w:p w:rsidR="00AD563E" w:rsidRPr="00AD563E" w:rsidRDefault="00AD563E" w:rsidP="00AD563E">
      <w:pPr>
        <w:numPr>
          <w:ilvl w:val="2"/>
          <w:numId w:val="1"/>
        </w:numPr>
        <w:tabs>
          <w:tab w:val="left" w:pos="0"/>
          <w:tab w:val="left" w:pos="567"/>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выполнить в полном объеме иные обязательства, предусмотренные Договором.</w:t>
      </w:r>
    </w:p>
    <w:p w:rsidR="00AD563E" w:rsidRPr="00AD563E" w:rsidRDefault="00AD563E" w:rsidP="00AD563E">
      <w:pPr>
        <w:numPr>
          <w:ilvl w:val="1"/>
          <w:numId w:val="1"/>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b/>
          <w:sz w:val="20"/>
          <w:szCs w:val="20"/>
          <w:lang w:eastAsia="ru-RU"/>
        </w:rPr>
        <w:t>Подрядчик вправе</w:t>
      </w:r>
      <w:r w:rsidRPr="00AD563E">
        <w:rPr>
          <w:rFonts w:ascii="Times New Roman" w:eastAsia="Times New Roman" w:hAnsi="Times New Roman" w:cs="Times New Roman"/>
          <w:sz w:val="20"/>
          <w:szCs w:val="20"/>
          <w:lang w:eastAsia="ru-RU"/>
        </w:rPr>
        <w:t xml:space="preserve">: </w:t>
      </w:r>
    </w:p>
    <w:p w:rsidR="00AD563E" w:rsidRPr="00AD563E" w:rsidRDefault="00AD563E" w:rsidP="00AD563E">
      <w:pPr>
        <w:numPr>
          <w:ilvl w:val="2"/>
          <w:numId w:val="1"/>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требовать своевременного подписания Заказчиком Акта </w:t>
      </w:r>
      <w:r w:rsidR="00BE08AE">
        <w:rPr>
          <w:rFonts w:ascii="Times New Roman" w:eastAsia="Times New Roman" w:hAnsi="Times New Roman" w:cs="Times New Roman"/>
          <w:sz w:val="20"/>
          <w:szCs w:val="20"/>
          <w:lang w:eastAsia="ru-RU"/>
        </w:rPr>
        <w:t xml:space="preserve">выполненных </w:t>
      </w:r>
      <w:r w:rsidRPr="00AD563E">
        <w:rPr>
          <w:rFonts w:ascii="Times New Roman" w:eastAsia="Times New Roman" w:hAnsi="Times New Roman" w:cs="Times New Roman"/>
          <w:sz w:val="20"/>
          <w:szCs w:val="20"/>
          <w:lang w:eastAsia="ru-RU"/>
        </w:rPr>
        <w:t xml:space="preserve"> работ по настоящему Договору на основании выполненных работ, представленных Подрядчиком отчетных документов;</w:t>
      </w:r>
    </w:p>
    <w:p w:rsidR="00AD563E" w:rsidRPr="00AD563E" w:rsidRDefault="00AD563E" w:rsidP="00AD563E">
      <w:pPr>
        <w:numPr>
          <w:ilvl w:val="2"/>
          <w:numId w:val="1"/>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требовать своевременной оплаты выполненных и принятых Заказчиком работ;</w:t>
      </w:r>
    </w:p>
    <w:p w:rsidR="00AD563E" w:rsidRPr="00AD563E" w:rsidRDefault="00AD563E" w:rsidP="00AD563E">
      <w:pPr>
        <w:numPr>
          <w:ilvl w:val="2"/>
          <w:numId w:val="1"/>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письменно запрашивать у Заказчика разъяснения и уточнения относительно проведения работ в рамках настоящего Договора;</w:t>
      </w:r>
    </w:p>
    <w:p w:rsidR="00AD563E" w:rsidRPr="00AD563E" w:rsidRDefault="00AD563E" w:rsidP="00AD563E">
      <w:pPr>
        <w:numPr>
          <w:ilvl w:val="2"/>
          <w:numId w:val="1"/>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получать от Заказчика содействие при выполнении работ, в соответствии с условиями Договора.</w:t>
      </w:r>
    </w:p>
    <w:p w:rsidR="00AD563E" w:rsidRPr="00AD563E" w:rsidRDefault="00AD563E" w:rsidP="00AD563E">
      <w:p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highlight w:val="yellow"/>
          <w:lang w:eastAsia="ru-RU"/>
        </w:rPr>
      </w:pPr>
    </w:p>
    <w:p w:rsidR="00AD563E" w:rsidRPr="00AD563E" w:rsidRDefault="00AD563E" w:rsidP="00AD563E">
      <w:pPr>
        <w:numPr>
          <w:ilvl w:val="0"/>
          <w:numId w:val="1"/>
        </w:numPr>
        <w:tabs>
          <w:tab w:val="left" w:pos="360"/>
          <w:tab w:val="left" w:pos="567"/>
          <w:tab w:val="left" w:pos="851"/>
          <w:tab w:val="left" w:pos="1134"/>
          <w:tab w:val="num" w:pos="2912"/>
        </w:tabs>
        <w:spacing w:after="0" w:line="240" w:lineRule="auto"/>
        <w:ind w:left="-142" w:firstLine="426"/>
        <w:jc w:val="center"/>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ПРАВА И ОБЯЗАННОСТИ ЗАКАЗЧИКА</w:t>
      </w:r>
    </w:p>
    <w:p w:rsidR="00AD563E" w:rsidRPr="00AD563E" w:rsidRDefault="00AD563E" w:rsidP="00AD563E">
      <w:pPr>
        <w:numPr>
          <w:ilvl w:val="1"/>
          <w:numId w:val="1"/>
        </w:numPr>
        <w:tabs>
          <w:tab w:val="left" w:pos="567"/>
          <w:tab w:val="left" w:pos="709"/>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b/>
          <w:sz w:val="20"/>
          <w:szCs w:val="20"/>
          <w:lang w:eastAsia="ru-RU"/>
        </w:rPr>
        <w:t>Заказчик обязан</w:t>
      </w:r>
      <w:r w:rsidRPr="00AD563E">
        <w:rPr>
          <w:rFonts w:ascii="Times New Roman" w:eastAsia="Times New Roman" w:hAnsi="Times New Roman" w:cs="Times New Roman"/>
          <w:sz w:val="20"/>
          <w:szCs w:val="20"/>
          <w:lang w:eastAsia="ru-RU"/>
        </w:rPr>
        <w:t>:</w:t>
      </w:r>
    </w:p>
    <w:p w:rsidR="00AD563E" w:rsidRPr="00AD563E" w:rsidRDefault="00AD563E" w:rsidP="00AD563E">
      <w:pPr>
        <w:numPr>
          <w:ilvl w:val="2"/>
          <w:numId w:val="1"/>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производить приемку работ в соответствии с условиями Договора, сметной и нормативной документацией и оплатить выполненные Подрядчиком работы;</w:t>
      </w:r>
    </w:p>
    <w:p w:rsidR="00AD563E" w:rsidRPr="00AD563E" w:rsidRDefault="00AD563E" w:rsidP="00AD563E">
      <w:pPr>
        <w:numPr>
          <w:ilvl w:val="2"/>
          <w:numId w:val="1"/>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оплатить выполненные и принятые работы в порядке, установленном настоящим Договором;</w:t>
      </w:r>
    </w:p>
    <w:p w:rsidR="00AD563E" w:rsidRPr="00AD563E" w:rsidRDefault="00AD563E" w:rsidP="00AD563E">
      <w:pPr>
        <w:numPr>
          <w:ilvl w:val="2"/>
          <w:numId w:val="1"/>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исполнять иные обязанности, предусмотренные настоящим Договором.</w:t>
      </w:r>
    </w:p>
    <w:p w:rsidR="00AD563E" w:rsidRPr="00AD563E" w:rsidRDefault="00AD563E" w:rsidP="00AD563E">
      <w:pPr>
        <w:numPr>
          <w:ilvl w:val="1"/>
          <w:numId w:val="1"/>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b/>
          <w:sz w:val="20"/>
          <w:szCs w:val="20"/>
          <w:lang w:eastAsia="ru-RU"/>
        </w:rPr>
        <w:t>Заказчик вправе</w:t>
      </w:r>
      <w:r w:rsidRPr="00AD563E">
        <w:rPr>
          <w:rFonts w:ascii="Times New Roman" w:eastAsia="Times New Roman" w:hAnsi="Times New Roman" w:cs="Times New Roman"/>
          <w:sz w:val="20"/>
          <w:szCs w:val="20"/>
          <w:lang w:eastAsia="ru-RU"/>
        </w:rPr>
        <w:t>:</w:t>
      </w:r>
    </w:p>
    <w:p w:rsidR="00AD563E" w:rsidRPr="00AD563E" w:rsidRDefault="00AD563E" w:rsidP="00AD563E">
      <w:pPr>
        <w:numPr>
          <w:ilvl w:val="2"/>
          <w:numId w:val="2"/>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требовать от Подрядчика надлежащего исполнения обязательств в соответствии с настоящим Договором и иными нормами, регулирующими данную сферу деятельности, включая направление Подрядчику Уведомлений о нарушении сроков по Договору, Предписаний по качеству работ по Договору, обязательных для исполнения Подрядчиком в сроки, указанные в соответствующих документах;</w:t>
      </w:r>
    </w:p>
    <w:p w:rsidR="00AD563E" w:rsidRPr="00AD563E" w:rsidRDefault="00AD563E" w:rsidP="00AD563E">
      <w:pPr>
        <w:numPr>
          <w:ilvl w:val="2"/>
          <w:numId w:val="2"/>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требовать от Подрядчика представления надлежащим образом оформленной исполнительной и отчетной документации, материалов, подтверждающих исполнение обязательств в соответствии с положениями Договора;</w:t>
      </w:r>
    </w:p>
    <w:p w:rsidR="00AD563E" w:rsidRPr="00AD563E" w:rsidRDefault="00AD563E" w:rsidP="00AD563E">
      <w:pPr>
        <w:numPr>
          <w:ilvl w:val="2"/>
          <w:numId w:val="2"/>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случае досрочного исполнения Подрядчиком обязательств по настоящему Договору принять и оплатить работы в соответствии с установленным в Договоре порядком;</w:t>
      </w:r>
    </w:p>
    <w:p w:rsidR="00AD563E" w:rsidRPr="00AD563E" w:rsidRDefault="00AD563E" w:rsidP="00AD563E">
      <w:pPr>
        <w:numPr>
          <w:ilvl w:val="2"/>
          <w:numId w:val="2"/>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запрашивать у Подрядчика информацию (в том числе в виде письменного отчета за подписью надлежащим образом уполномоченного представителя Подрядчика) о ходе и состоянии исполнения Подрядчиком принятых на себя обязательств;</w:t>
      </w:r>
    </w:p>
    <w:p w:rsidR="00AD563E" w:rsidRPr="00AD563E" w:rsidRDefault="00AD563E" w:rsidP="00AD563E">
      <w:pPr>
        <w:numPr>
          <w:ilvl w:val="2"/>
          <w:numId w:val="2"/>
        </w:numPr>
        <w:tabs>
          <w:tab w:val="left" w:pos="0"/>
          <w:tab w:val="left" w:pos="567"/>
          <w:tab w:val="left" w:pos="709"/>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отказаться от оплаты работ в случае несоответствия результатов выполненных работ требованиям, установленным Договором, Техническим заданием и (или) обязательным требованиям нормативных правовых актов;</w:t>
      </w:r>
    </w:p>
    <w:p w:rsidR="00AD563E" w:rsidRPr="00AD563E" w:rsidRDefault="00AD563E" w:rsidP="00AD563E">
      <w:pPr>
        <w:numPr>
          <w:ilvl w:val="2"/>
          <w:numId w:val="2"/>
        </w:numPr>
        <w:tabs>
          <w:tab w:val="left" w:pos="0"/>
          <w:tab w:val="left" w:pos="567"/>
          <w:tab w:val="left" w:pos="709"/>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требовать возмещения убытков, причиненных ему по вине Подрядчика;</w:t>
      </w:r>
    </w:p>
    <w:p w:rsidR="00AD563E" w:rsidRPr="00AD563E" w:rsidRDefault="00AD563E" w:rsidP="00AD563E">
      <w:pPr>
        <w:numPr>
          <w:ilvl w:val="2"/>
          <w:numId w:val="2"/>
        </w:numPr>
        <w:tabs>
          <w:tab w:val="left" w:pos="0"/>
          <w:tab w:val="left" w:pos="567"/>
          <w:tab w:val="left" w:pos="709"/>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осуществлять </w:t>
      </w:r>
      <w:proofErr w:type="gramStart"/>
      <w:r w:rsidRPr="00AD563E">
        <w:rPr>
          <w:rFonts w:ascii="Times New Roman" w:eastAsia="Times New Roman" w:hAnsi="Times New Roman" w:cs="Times New Roman"/>
          <w:sz w:val="20"/>
          <w:szCs w:val="20"/>
          <w:lang w:eastAsia="ru-RU"/>
        </w:rPr>
        <w:t>контроль за</w:t>
      </w:r>
      <w:proofErr w:type="gramEnd"/>
      <w:r w:rsidRPr="00AD563E">
        <w:rPr>
          <w:rFonts w:ascii="Times New Roman" w:eastAsia="Times New Roman" w:hAnsi="Times New Roman" w:cs="Times New Roman"/>
          <w:sz w:val="20"/>
          <w:szCs w:val="20"/>
          <w:lang w:eastAsia="ru-RU"/>
        </w:rPr>
        <w:t xml:space="preserve"> объемом и сроками выполнения работ, во всякое время проверять ход и качество работ, не вмешиваясь в хозяйственную деятельность Подрядчика. Количество проверок и сроки их проведения определяются Заказчиком единолично;</w:t>
      </w:r>
    </w:p>
    <w:p w:rsidR="00AD563E" w:rsidRPr="00AD563E" w:rsidRDefault="00AD563E" w:rsidP="00AD563E">
      <w:pPr>
        <w:numPr>
          <w:ilvl w:val="2"/>
          <w:numId w:val="2"/>
        </w:numPr>
        <w:tabs>
          <w:tab w:val="left" w:pos="0"/>
          <w:tab w:val="left" w:pos="567"/>
          <w:tab w:val="left" w:pos="709"/>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назначить Подрядчику соразмерный срок для устранения недостатков, если во время выполнения или приемки работы станет очевидным, что она не будет выполнена надлежащим образом. При неисполнении Подрядчиком в назначенный срок данного требования Заказчик вправе потребовать от Подрядчика возмещения убытков, расторжения Договора по соглашению Сторон или принять решение об одностороннем отказе от исполнения Договора;</w:t>
      </w:r>
    </w:p>
    <w:p w:rsidR="00AD563E" w:rsidRPr="00AD563E" w:rsidRDefault="00AD563E" w:rsidP="00AD563E">
      <w:pPr>
        <w:numPr>
          <w:ilvl w:val="2"/>
          <w:numId w:val="2"/>
        </w:numPr>
        <w:tabs>
          <w:tab w:val="left" w:pos="0"/>
          <w:tab w:val="left" w:pos="567"/>
          <w:tab w:val="left" w:pos="709"/>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по согласованию с Подрядчиком вносить изменения в техническую документацию, в объем, содержание подлежащих выполнению работ </w:t>
      </w:r>
    </w:p>
    <w:p w:rsidR="00AD563E" w:rsidRPr="00AD563E" w:rsidRDefault="00AD563E" w:rsidP="00AD563E">
      <w:pPr>
        <w:numPr>
          <w:ilvl w:val="2"/>
          <w:numId w:val="2"/>
        </w:numPr>
        <w:tabs>
          <w:tab w:val="left" w:pos="0"/>
          <w:tab w:val="left" w:pos="567"/>
          <w:tab w:val="left" w:pos="709"/>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давать своевременные обязательные для исполнения Подрядчиком распоряжения;</w:t>
      </w:r>
    </w:p>
    <w:p w:rsidR="00AD563E" w:rsidRPr="00AD563E" w:rsidRDefault="00AD563E" w:rsidP="00AD563E">
      <w:pPr>
        <w:numPr>
          <w:ilvl w:val="2"/>
          <w:numId w:val="2"/>
        </w:numPr>
        <w:tabs>
          <w:tab w:val="left" w:pos="0"/>
          <w:tab w:val="left" w:pos="567"/>
          <w:tab w:val="left" w:pos="709"/>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любое время требовать от Подрядчика приостановки выполнения работ полностью либо в части (в том числе отдельных видов работ, либо применения отдельных видов материалов, конструкций, оборудования, изделий, систем). За отказ в удовлетворении требования о приостановке работ Подрядчик несет ответственность, предусмотренную настоящим Договором и действующим законодательством РФ;</w:t>
      </w:r>
    </w:p>
    <w:p w:rsidR="00AD563E" w:rsidRPr="00AD563E" w:rsidRDefault="00AD563E" w:rsidP="00AD563E">
      <w:pPr>
        <w:numPr>
          <w:ilvl w:val="2"/>
          <w:numId w:val="2"/>
        </w:numPr>
        <w:tabs>
          <w:tab w:val="left" w:pos="0"/>
          <w:tab w:val="left" w:pos="567"/>
          <w:tab w:val="left" w:pos="709"/>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запретить Подрядчику, без увеличения общего срока производства работ по настоящему Договору и возмещения убытков Подрядчика, производство работ в случае непредставления Подрядчиком копий сертификатов и других документов, в том числе на материалы, конструкции и оборудование, заверенных руководителем Подрядчика; </w:t>
      </w:r>
    </w:p>
    <w:p w:rsidR="00AD563E" w:rsidRPr="00AD563E" w:rsidRDefault="00AD563E" w:rsidP="00AD563E">
      <w:pPr>
        <w:numPr>
          <w:ilvl w:val="2"/>
          <w:numId w:val="2"/>
        </w:numPr>
        <w:tabs>
          <w:tab w:val="left" w:pos="0"/>
          <w:tab w:val="left" w:pos="567"/>
          <w:tab w:val="left" w:pos="709"/>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в любое время в ходе производства работ производить выверку объемов выполненных Подрядчиком работ. Для производства выверки объемов работ и составления Акта выверки объемов работ (далее по тексту – «Акт </w:t>
      </w:r>
      <w:r w:rsidRPr="00AD563E">
        <w:rPr>
          <w:rFonts w:ascii="Times New Roman" w:eastAsia="Times New Roman" w:hAnsi="Times New Roman" w:cs="Times New Roman"/>
          <w:sz w:val="20"/>
          <w:szCs w:val="20"/>
          <w:lang w:eastAsia="ru-RU"/>
        </w:rPr>
        <w:lastRenderedPageBreak/>
        <w:t xml:space="preserve">выверки»), фактически выполненных Заказчик в срок не позднее, чем за 2 (два) дня до предполагаемой даты выверки направляет Подрядчику письменный вызов на Объект или </w:t>
      </w:r>
      <w:proofErr w:type="gramStart"/>
      <w:r w:rsidRPr="00AD563E">
        <w:rPr>
          <w:rFonts w:ascii="Times New Roman" w:eastAsia="Times New Roman" w:hAnsi="Times New Roman" w:cs="Times New Roman"/>
          <w:sz w:val="20"/>
          <w:szCs w:val="20"/>
          <w:lang w:eastAsia="ru-RU"/>
        </w:rPr>
        <w:t>в место нахождения</w:t>
      </w:r>
      <w:proofErr w:type="gramEnd"/>
      <w:r w:rsidRPr="00AD563E">
        <w:rPr>
          <w:rFonts w:ascii="Times New Roman" w:eastAsia="Times New Roman" w:hAnsi="Times New Roman" w:cs="Times New Roman"/>
          <w:sz w:val="20"/>
          <w:szCs w:val="20"/>
          <w:lang w:eastAsia="ru-RU"/>
        </w:rPr>
        <w:t xml:space="preserve"> Заказчика. В случае неявки уполномоченного надлежащим образом представителя Подрядчика на Объект либо его необоснованного отказа от подписания Акта выверки, об этом производится соответствующая отметка в Акте, и он принимается Заказчиком без участия Подрядчика и является допустимым и достаточным доказательством объемов работ, фактически выполненных Подрядчиком;</w:t>
      </w:r>
    </w:p>
    <w:p w:rsidR="00AD563E" w:rsidRPr="00AD563E" w:rsidRDefault="00AD563E" w:rsidP="00AD563E">
      <w:pPr>
        <w:numPr>
          <w:ilvl w:val="2"/>
          <w:numId w:val="2"/>
        </w:numPr>
        <w:tabs>
          <w:tab w:val="left" w:pos="0"/>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осуществлять иные права, предусмотренные настоящим Договором и Техническим заданием.</w:t>
      </w:r>
    </w:p>
    <w:p w:rsidR="00AD563E" w:rsidRPr="00AD563E" w:rsidRDefault="00AD563E" w:rsidP="00AD563E">
      <w:pPr>
        <w:tabs>
          <w:tab w:val="left" w:pos="0"/>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p>
    <w:p w:rsidR="00AD563E" w:rsidRPr="00AD563E" w:rsidRDefault="00AD563E" w:rsidP="00AD563E">
      <w:pPr>
        <w:numPr>
          <w:ilvl w:val="0"/>
          <w:numId w:val="3"/>
        </w:numPr>
        <w:tabs>
          <w:tab w:val="left" w:pos="360"/>
          <w:tab w:val="left" w:pos="567"/>
          <w:tab w:val="left" w:pos="709"/>
          <w:tab w:val="left" w:pos="1134"/>
        </w:tabs>
        <w:spacing w:after="0" w:line="240" w:lineRule="auto"/>
        <w:ind w:left="-142" w:firstLine="426"/>
        <w:jc w:val="center"/>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ПОРЯДОК СДАЧИ-ПРИЕМКИ РАБОТ</w:t>
      </w:r>
    </w:p>
    <w:p w:rsidR="00AD563E" w:rsidRPr="00AD563E" w:rsidRDefault="00AD563E" w:rsidP="00AD563E">
      <w:pPr>
        <w:numPr>
          <w:ilvl w:val="1"/>
          <w:numId w:val="3"/>
        </w:num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Работы по настоящему Договору считаются выполненными окончательно и в полном объеме только после приемки выполненных работ в полном объеме по Акту выполненных работ</w:t>
      </w:r>
      <w:r w:rsidR="00BE08AE">
        <w:rPr>
          <w:rFonts w:ascii="Times New Roman" w:eastAsia="Times New Roman" w:hAnsi="Times New Roman" w:cs="Times New Roman"/>
          <w:sz w:val="20"/>
          <w:szCs w:val="20"/>
          <w:lang w:eastAsia="ru-RU"/>
        </w:rPr>
        <w:t xml:space="preserve"> в сроки установленные настоящим Договором</w:t>
      </w:r>
      <w:r w:rsidRPr="00AD563E">
        <w:rPr>
          <w:rFonts w:ascii="Times New Roman" w:eastAsia="Times New Roman" w:hAnsi="Times New Roman" w:cs="Times New Roman"/>
          <w:sz w:val="20"/>
          <w:szCs w:val="20"/>
          <w:lang w:eastAsia="ru-RU"/>
        </w:rPr>
        <w:t xml:space="preserve">. Риск случайной гибели или повреждения результата работ переходит от Подрядчика к Заказчику только после подписания Акта выполненных работ. Не позднее, чем за 3 (три) рабочих дня до даты начала </w:t>
      </w:r>
      <w:proofErr w:type="gramStart"/>
      <w:r w:rsidRPr="00AD563E">
        <w:rPr>
          <w:rFonts w:ascii="Times New Roman" w:eastAsia="Times New Roman" w:hAnsi="Times New Roman" w:cs="Times New Roman"/>
          <w:sz w:val="20"/>
          <w:szCs w:val="20"/>
          <w:lang w:eastAsia="ru-RU"/>
        </w:rPr>
        <w:t>приемки</w:t>
      </w:r>
      <w:proofErr w:type="gramEnd"/>
      <w:r w:rsidRPr="00AD563E">
        <w:rPr>
          <w:rFonts w:ascii="Times New Roman" w:eastAsia="Times New Roman" w:hAnsi="Times New Roman" w:cs="Times New Roman"/>
          <w:sz w:val="20"/>
          <w:szCs w:val="20"/>
          <w:lang w:eastAsia="ru-RU"/>
        </w:rPr>
        <w:t xml:space="preserve"> выполненных работ, </w:t>
      </w:r>
      <w:r w:rsidR="00BE08AE">
        <w:rPr>
          <w:rFonts w:ascii="Times New Roman" w:eastAsia="Times New Roman" w:hAnsi="Times New Roman" w:cs="Times New Roman"/>
          <w:sz w:val="20"/>
          <w:szCs w:val="20"/>
          <w:lang w:eastAsia="ru-RU"/>
        </w:rPr>
        <w:t xml:space="preserve">согласованной Сторонами, </w:t>
      </w:r>
      <w:r w:rsidRPr="00AD563E">
        <w:rPr>
          <w:rFonts w:ascii="Times New Roman" w:eastAsia="Times New Roman" w:hAnsi="Times New Roman" w:cs="Times New Roman"/>
          <w:sz w:val="20"/>
          <w:szCs w:val="20"/>
          <w:lang w:eastAsia="ru-RU"/>
        </w:rPr>
        <w:t xml:space="preserve">Подрядчик информирует Заказчика о готовности к сдаче выполненных работ, при этом Подрядчик обоснованно подтверждает объемы выполненных работ по качеству и количеству с предоставлением всей необходимой документации. </w:t>
      </w:r>
    </w:p>
    <w:p w:rsidR="00AD563E" w:rsidRPr="00AD563E" w:rsidRDefault="00AD563E" w:rsidP="00AD563E">
      <w:pPr>
        <w:numPr>
          <w:ilvl w:val="1"/>
          <w:numId w:val="3"/>
        </w:num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Для приемки выполненных работ Подрядчик после выполнения всего объема работ передает Заказчику исполнительную документацию, Акты выполненных работ КС-2, Справку о стоимости выполненных работ КС-3, иные документы, предусмотренные настоящим Договором и Техническим заданием. </w:t>
      </w:r>
    </w:p>
    <w:p w:rsidR="00AD563E" w:rsidRPr="00AD563E" w:rsidRDefault="00AD563E" w:rsidP="00AD563E">
      <w:p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Составленные акты Заказчик обязан рассмотреть и при отсутствии возражений подписать в течение 5 (пяти) рабочих дней с момента получения.</w:t>
      </w:r>
    </w:p>
    <w:p w:rsidR="00AD563E" w:rsidRPr="00AD563E" w:rsidRDefault="00AD563E" w:rsidP="00AD563E">
      <w:p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При оформлении Акта выполненных работ КС-2 и справки о стоимости выполненных работ КС-3 Подрядчик обязан отразить стоимость выполненных работ, подлежащую оплате Заказчиком за вычетом суммы неустойки (пени, штрафа) за нарушение условий настоящего Договора.</w:t>
      </w:r>
    </w:p>
    <w:p w:rsidR="00AD563E" w:rsidRPr="00AD563E" w:rsidRDefault="00AD563E" w:rsidP="00AD563E">
      <w:p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proofErr w:type="gramStart"/>
      <w:r w:rsidRPr="00AD563E">
        <w:rPr>
          <w:rFonts w:ascii="Times New Roman" w:eastAsia="Times New Roman" w:hAnsi="Times New Roman" w:cs="Times New Roman"/>
          <w:sz w:val="20"/>
          <w:szCs w:val="20"/>
          <w:lang w:eastAsia="ru-RU"/>
        </w:rPr>
        <w:t xml:space="preserve">Несоответствие Акта выполненных работ КС-2 и справки о стоимости выполненных работ КС-3 требованиям настоящего Договора (в том числе, в случае не включения в них сумм неустойки (штрафа, пени), является причиной обоснованного отказа Заказчика от их принятия.  </w:t>
      </w:r>
      <w:proofErr w:type="gramEnd"/>
    </w:p>
    <w:p w:rsidR="00AD563E" w:rsidRPr="00AD563E" w:rsidRDefault="00AD563E" w:rsidP="00AD563E">
      <w:pPr>
        <w:numPr>
          <w:ilvl w:val="1"/>
          <w:numId w:val="3"/>
        </w:num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случае выявления недостатков (дефектов) и/или невыполненных работ (полностью или частично), Подрядчику устанавливается срок для устранения выявленных нарушений. При невыполнении Подрядчиком обязанности устранить выявленные нарушения Заказчик вправе привлечь третьих лиц или выполнить обязанность Подрядчика своими силами с возложением на Подрядчика обязанности по возмещению всех понесенных расходов и убытков.</w:t>
      </w:r>
    </w:p>
    <w:p w:rsidR="00AD563E" w:rsidRPr="00AD563E" w:rsidRDefault="00AD563E" w:rsidP="00AD563E">
      <w:pPr>
        <w:numPr>
          <w:ilvl w:val="1"/>
          <w:numId w:val="3"/>
        </w:num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Подрядчик информирует Заказчика посредством телефонограммы за 2 (два) дня до начала приемки скрытых работ по мере их готовности. Заказчик обязан направить уполномоченного представителя для принятия скрытых работ. </w:t>
      </w:r>
    </w:p>
    <w:p w:rsidR="00AD563E" w:rsidRDefault="00AD563E" w:rsidP="00AD563E">
      <w:p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Подрядчик приступает к выполнению последующих работ только после подписания акта на скрытые работы обеими сторонами. Если скрытые работы выполнены без подтверждения Заказчика или он не был информирован о дате принятия скрытых работ, то по его требованию Подрядчик обязан за свой счет вскрыть работы, а затем восстановить их за свой счет.</w:t>
      </w:r>
    </w:p>
    <w:p w:rsidR="0095226A" w:rsidRDefault="0095226A" w:rsidP="0095226A">
      <w:pPr>
        <w:numPr>
          <w:ilvl w:val="0"/>
          <w:numId w:val="3"/>
        </w:numPr>
        <w:spacing w:after="0" w:line="240" w:lineRule="auto"/>
        <w:jc w:val="center"/>
        <w:rPr>
          <w:rFonts w:ascii="Times New Roman" w:hAnsi="Times New Roman" w:cs="Times New Roman"/>
          <w:b/>
          <w:bCs/>
          <w:sz w:val="20"/>
          <w:szCs w:val="20"/>
          <w:lang w:eastAsia="ru-RU"/>
        </w:rPr>
      </w:pPr>
      <w:r>
        <w:rPr>
          <w:rFonts w:ascii="Times New Roman" w:hAnsi="Times New Roman" w:cs="Times New Roman"/>
          <w:b/>
          <w:bCs/>
          <w:sz w:val="20"/>
          <w:szCs w:val="20"/>
          <w:lang w:eastAsia="ru-RU"/>
        </w:rPr>
        <w:t>ГАРАНТИЙНЫЕ ОБЯЗАТЕЛЬСТВА</w:t>
      </w:r>
    </w:p>
    <w:p w:rsidR="0095226A" w:rsidRDefault="0095226A" w:rsidP="0095226A">
      <w:pPr>
        <w:numPr>
          <w:ilvl w:val="1"/>
          <w:numId w:val="7"/>
        </w:numPr>
        <w:shd w:val="clear" w:color="auto" w:fill="FFFFFF"/>
        <w:tabs>
          <w:tab w:val="left" w:pos="851"/>
          <w:tab w:val="left" w:pos="993"/>
        </w:tabs>
        <w:autoSpaceDE w:val="0"/>
        <w:autoSpaceDN w:val="0"/>
        <w:spacing w:after="0" w:line="240" w:lineRule="auto"/>
        <w:ind w:left="0" w:firstLine="568"/>
        <w:jc w:val="both"/>
        <w:rPr>
          <w:rFonts w:ascii="Times New Roman" w:hAnsi="Times New Roman" w:cs="Times New Roman"/>
          <w:sz w:val="20"/>
          <w:szCs w:val="20"/>
          <w:lang w:eastAsia="ru-RU"/>
        </w:rPr>
      </w:pPr>
      <w:r>
        <w:rPr>
          <w:rFonts w:ascii="Times New Roman" w:hAnsi="Times New Roman" w:cs="Times New Roman"/>
          <w:sz w:val="20"/>
          <w:szCs w:val="20"/>
          <w:lang w:eastAsia="ru-RU"/>
        </w:rPr>
        <w:t>Гарантии качества распространяются на все оборудование, ее конструктивные элементы, и работы, выполненные Подрядчиком по настоящему договору.</w:t>
      </w:r>
    </w:p>
    <w:p w:rsidR="0095226A" w:rsidRDefault="0095226A" w:rsidP="0095226A">
      <w:pPr>
        <w:numPr>
          <w:ilvl w:val="1"/>
          <w:numId w:val="7"/>
        </w:numPr>
        <w:tabs>
          <w:tab w:val="left" w:pos="851"/>
          <w:tab w:val="left" w:pos="993"/>
        </w:tabs>
        <w:spacing w:after="0" w:line="240" w:lineRule="auto"/>
        <w:ind w:left="0" w:firstLine="568"/>
        <w:jc w:val="both"/>
        <w:rPr>
          <w:rFonts w:ascii="Times New Roman" w:hAnsi="Times New Roman" w:cs="Times New Roman"/>
          <w:color w:val="000000"/>
          <w:sz w:val="20"/>
          <w:szCs w:val="20"/>
          <w:lang w:eastAsia="ru-RU"/>
        </w:rPr>
      </w:pPr>
      <w:proofErr w:type="gramStart"/>
      <w:r>
        <w:rPr>
          <w:rFonts w:ascii="Times New Roman" w:hAnsi="Times New Roman" w:cs="Times New Roman"/>
          <w:sz w:val="20"/>
          <w:szCs w:val="20"/>
          <w:lang w:eastAsia="ru-RU"/>
        </w:rPr>
        <w:t xml:space="preserve">Гарантийный срок нормальной эксплуатации оборудования (без аварий, инцидентов по причине отказа оборудования объекта или нарушения технологических параметров его работы, работы в пределах проектных параметров и режимов) и работ устанавливается ______) месяцев </w:t>
      </w:r>
      <w:r>
        <w:rPr>
          <w:rFonts w:ascii="Times New Roman" w:hAnsi="Times New Roman" w:cs="Times New Roman"/>
          <w:color w:val="000000"/>
          <w:sz w:val="20"/>
          <w:szCs w:val="20"/>
          <w:lang w:eastAsia="ru-RU"/>
        </w:rPr>
        <w:t xml:space="preserve">с даты подписания сторонами Акта допуска средств учета электроэнергии в эксплуатацию после </w:t>
      </w:r>
      <w:r>
        <w:rPr>
          <w:rFonts w:ascii="Times New Roman" w:hAnsi="Times New Roman" w:cs="Times New Roman"/>
          <w:sz w:val="20"/>
          <w:szCs w:val="20"/>
          <w:lang w:eastAsia="ru-RU"/>
        </w:rPr>
        <w:t>монтажа узлов учета</w:t>
      </w:r>
      <w:r>
        <w:rPr>
          <w:rFonts w:ascii="Times New Roman" w:hAnsi="Times New Roman" w:cs="Times New Roman"/>
          <w:color w:val="000000"/>
          <w:sz w:val="20"/>
          <w:szCs w:val="20"/>
          <w:lang w:eastAsia="ru-RU"/>
        </w:rPr>
        <w:t>.</w:t>
      </w:r>
      <w:proofErr w:type="gramEnd"/>
    </w:p>
    <w:p w:rsidR="0095226A" w:rsidRDefault="0095226A" w:rsidP="0095226A">
      <w:pPr>
        <w:numPr>
          <w:ilvl w:val="1"/>
          <w:numId w:val="7"/>
        </w:numPr>
        <w:tabs>
          <w:tab w:val="left" w:pos="851"/>
          <w:tab w:val="left" w:pos="993"/>
        </w:tabs>
        <w:spacing w:after="0" w:line="240" w:lineRule="auto"/>
        <w:ind w:left="0" w:firstLine="568"/>
        <w:jc w:val="both"/>
        <w:rPr>
          <w:rFonts w:ascii="Times New Roman" w:hAnsi="Times New Roman" w:cs="Times New Roman"/>
          <w:sz w:val="20"/>
          <w:szCs w:val="20"/>
          <w:lang w:eastAsia="ru-RU"/>
        </w:rPr>
      </w:pPr>
      <w:r>
        <w:rPr>
          <w:rFonts w:ascii="Times New Roman" w:hAnsi="Times New Roman" w:cs="Times New Roman"/>
          <w:sz w:val="20"/>
          <w:szCs w:val="20"/>
          <w:lang w:eastAsia="ru-RU"/>
        </w:rPr>
        <w:t xml:space="preserve">Гарантийный срок нормальной эксплуатации оборудования входящего в систему учета устанавливается 12 месяцев </w:t>
      </w:r>
      <w:proofErr w:type="gramStart"/>
      <w:r>
        <w:rPr>
          <w:rFonts w:ascii="Times New Roman" w:hAnsi="Times New Roman" w:cs="Times New Roman"/>
          <w:sz w:val="20"/>
          <w:szCs w:val="20"/>
          <w:lang w:eastAsia="ru-RU"/>
        </w:rPr>
        <w:t xml:space="preserve">с </w:t>
      </w:r>
      <w:r>
        <w:rPr>
          <w:rFonts w:ascii="Times New Roman" w:hAnsi="Times New Roman" w:cs="Times New Roman"/>
          <w:color w:val="000000"/>
          <w:sz w:val="20"/>
          <w:szCs w:val="20"/>
          <w:lang w:eastAsia="ru-RU"/>
        </w:rPr>
        <w:t>даты подписания</w:t>
      </w:r>
      <w:proofErr w:type="gramEnd"/>
      <w:r>
        <w:rPr>
          <w:rFonts w:ascii="Times New Roman" w:hAnsi="Times New Roman" w:cs="Times New Roman"/>
          <w:color w:val="000000"/>
          <w:sz w:val="20"/>
          <w:szCs w:val="20"/>
          <w:lang w:eastAsia="ru-RU"/>
        </w:rPr>
        <w:t xml:space="preserve"> сторонами Акта выполненных работ. </w:t>
      </w:r>
    </w:p>
    <w:p w:rsidR="0095226A" w:rsidRDefault="0095226A" w:rsidP="0095226A">
      <w:pPr>
        <w:numPr>
          <w:ilvl w:val="1"/>
          <w:numId w:val="7"/>
        </w:numPr>
        <w:shd w:val="clear" w:color="auto" w:fill="FFFFFF"/>
        <w:tabs>
          <w:tab w:val="left" w:pos="851"/>
          <w:tab w:val="left" w:pos="993"/>
        </w:tabs>
        <w:autoSpaceDE w:val="0"/>
        <w:autoSpaceDN w:val="0"/>
        <w:spacing w:after="0" w:line="240" w:lineRule="auto"/>
        <w:ind w:left="0" w:firstLine="568"/>
        <w:jc w:val="both"/>
        <w:rPr>
          <w:rFonts w:ascii="Times New Roman" w:hAnsi="Times New Roman" w:cs="Times New Roman"/>
          <w:sz w:val="20"/>
          <w:szCs w:val="20"/>
          <w:lang w:eastAsia="ru-RU"/>
        </w:rPr>
      </w:pPr>
      <w:r>
        <w:rPr>
          <w:rFonts w:ascii="Times New Roman" w:hAnsi="Times New Roman" w:cs="Times New Roman"/>
          <w:sz w:val="20"/>
          <w:szCs w:val="20"/>
          <w:lang w:eastAsia="ru-RU"/>
        </w:rPr>
        <w:t xml:space="preserve">Если в период гарантийного срока обнаружатся дефекты, то Подрядчик обязан их устранить за свой счет и в согласованные с Заказчиком сроки, либо возместить Заказчику затраты на их устранение. </w:t>
      </w:r>
    </w:p>
    <w:p w:rsidR="0095226A" w:rsidRDefault="0095226A" w:rsidP="0095226A">
      <w:pPr>
        <w:shd w:val="clear" w:color="auto" w:fill="FFFFFF"/>
        <w:autoSpaceDE w:val="0"/>
        <w:autoSpaceDN w:val="0"/>
        <w:spacing w:after="0"/>
        <w:ind w:firstLine="568"/>
        <w:jc w:val="both"/>
        <w:rPr>
          <w:rFonts w:ascii="Times New Roman" w:hAnsi="Times New Roman" w:cs="Times New Roman"/>
          <w:sz w:val="20"/>
          <w:szCs w:val="20"/>
          <w:lang w:eastAsia="ru-RU"/>
        </w:rPr>
      </w:pPr>
      <w:r>
        <w:rPr>
          <w:rFonts w:ascii="Times New Roman" w:hAnsi="Times New Roman" w:cs="Times New Roman"/>
          <w:sz w:val="20"/>
          <w:szCs w:val="20"/>
          <w:lang w:eastAsia="ru-RU"/>
        </w:rPr>
        <w:t xml:space="preserve">При выявлении дефекта Подрядчик должен: </w:t>
      </w:r>
    </w:p>
    <w:p w:rsidR="0095226A" w:rsidRDefault="0095226A" w:rsidP="0095226A">
      <w:pPr>
        <w:numPr>
          <w:ilvl w:val="0"/>
          <w:numId w:val="8"/>
        </w:numPr>
        <w:shd w:val="clear" w:color="auto" w:fill="FFFFFF"/>
        <w:autoSpaceDE w:val="0"/>
        <w:autoSpaceDN w:val="0"/>
        <w:spacing w:after="0" w:line="240" w:lineRule="auto"/>
        <w:ind w:left="0" w:firstLine="568"/>
        <w:jc w:val="both"/>
        <w:rPr>
          <w:rFonts w:ascii="Times New Roman" w:hAnsi="Times New Roman" w:cs="Times New Roman"/>
          <w:sz w:val="20"/>
          <w:szCs w:val="20"/>
          <w:lang w:eastAsia="ru-RU"/>
        </w:rPr>
      </w:pPr>
      <w:proofErr w:type="gramStart"/>
      <w:r>
        <w:rPr>
          <w:rFonts w:ascii="Times New Roman" w:hAnsi="Times New Roman" w:cs="Times New Roman"/>
          <w:sz w:val="20"/>
          <w:szCs w:val="20"/>
          <w:lang w:eastAsia="ru-RU"/>
        </w:rPr>
        <w:t xml:space="preserve">обеспечить Заказчика необходимым техническими консультациями не позднее 1 (одного) часа со дня обращения последнего с использованием любых доступных видов связи; </w:t>
      </w:r>
      <w:proofErr w:type="gramEnd"/>
    </w:p>
    <w:p w:rsidR="0095226A" w:rsidRDefault="0095226A" w:rsidP="0095226A">
      <w:pPr>
        <w:numPr>
          <w:ilvl w:val="0"/>
          <w:numId w:val="8"/>
        </w:numPr>
        <w:shd w:val="clear" w:color="auto" w:fill="FFFFFF"/>
        <w:autoSpaceDE w:val="0"/>
        <w:autoSpaceDN w:val="0"/>
        <w:spacing w:after="0" w:line="240" w:lineRule="auto"/>
        <w:ind w:left="0" w:firstLine="568"/>
        <w:jc w:val="both"/>
        <w:rPr>
          <w:rFonts w:ascii="Times New Roman" w:hAnsi="Times New Roman" w:cs="Times New Roman"/>
          <w:sz w:val="20"/>
          <w:szCs w:val="20"/>
          <w:lang w:eastAsia="ru-RU"/>
        </w:rPr>
      </w:pPr>
      <w:r>
        <w:rPr>
          <w:rFonts w:ascii="Times New Roman" w:hAnsi="Times New Roman" w:cs="Times New Roman"/>
          <w:sz w:val="20"/>
          <w:szCs w:val="20"/>
          <w:lang w:eastAsia="ru-RU"/>
        </w:rPr>
        <w:t xml:space="preserve">выполнить все необходимые мероприятия по определению причины возникшего дефекта и представить Заказчику соответствующее заключение в течение 10 (Десяти) рабочих дней. </w:t>
      </w:r>
    </w:p>
    <w:p w:rsidR="0095226A" w:rsidRDefault="0095226A" w:rsidP="0095226A">
      <w:pPr>
        <w:ind w:firstLine="568"/>
        <w:jc w:val="both"/>
        <w:rPr>
          <w:rFonts w:ascii="Times New Roman" w:hAnsi="Times New Roman" w:cs="Times New Roman"/>
          <w:sz w:val="20"/>
          <w:szCs w:val="20"/>
          <w:lang w:eastAsia="ru-RU"/>
        </w:rPr>
      </w:pPr>
      <w:r>
        <w:rPr>
          <w:rFonts w:ascii="Times New Roman" w:hAnsi="Times New Roman" w:cs="Times New Roman"/>
          <w:sz w:val="20"/>
          <w:szCs w:val="20"/>
          <w:lang w:eastAsia="ru-RU"/>
        </w:rPr>
        <w:t>Для участия в составлении акта, фиксирующего дефекты, согласования порядка и сроков их устранения Подрядчик обязан направить своего представителя не позднее 10 (десяти) дней со дня получения письменного извещения Заказчика. Гарантийный срок в этом случае продлевается соответственно на период устранения дефектов.</w:t>
      </w:r>
    </w:p>
    <w:p w:rsidR="0095226A" w:rsidRDefault="0095226A" w:rsidP="00AD563E">
      <w:p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p>
    <w:p w:rsidR="00AD563E" w:rsidRPr="00AD563E" w:rsidRDefault="0095226A" w:rsidP="0095226A">
      <w:pPr>
        <w:tabs>
          <w:tab w:val="left" w:pos="360"/>
          <w:tab w:val="left" w:pos="567"/>
          <w:tab w:val="left" w:pos="709"/>
          <w:tab w:val="left" w:pos="1134"/>
        </w:tabs>
        <w:spacing w:after="0" w:line="240" w:lineRule="auto"/>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 xml:space="preserve">7. </w:t>
      </w:r>
      <w:r w:rsidR="00AD563E" w:rsidRPr="00AD563E">
        <w:rPr>
          <w:rFonts w:ascii="Times New Roman" w:eastAsia="Times New Roman" w:hAnsi="Times New Roman" w:cs="Times New Roman"/>
          <w:b/>
          <w:sz w:val="20"/>
          <w:szCs w:val="20"/>
          <w:lang w:eastAsia="ru-RU"/>
        </w:rPr>
        <w:t>ОТВЕТСТВЕННОСТЬ СТОРОН ПО ДОГОВОРУ</w:t>
      </w:r>
    </w:p>
    <w:p w:rsidR="0095226A" w:rsidRPr="0095226A" w:rsidRDefault="0095226A" w:rsidP="0095226A">
      <w:pPr>
        <w:pStyle w:val="a3"/>
        <w:numPr>
          <w:ilvl w:val="0"/>
          <w:numId w:val="3"/>
        </w:numPr>
        <w:tabs>
          <w:tab w:val="left" w:pos="567"/>
          <w:tab w:val="left" w:pos="1134"/>
        </w:tabs>
        <w:spacing w:after="0" w:line="240" w:lineRule="auto"/>
        <w:contextualSpacing w:val="0"/>
        <w:jc w:val="both"/>
        <w:rPr>
          <w:rFonts w:ascii="Times New Roman" w:eastAsia="Times New Roman" w:hAnsi="Times New Roman" w:cs="Times New Roman"/>
          <w:vanish/>
          <w:sz w:val="20"/>
          <w:szCs w:val="20"/>
          <w:lang w:eastAsia="ru-RU"/>
        </w:rPr>
      </w:pPr>
    </w:p>
    <w:p w:rsidR="00AD563E" w:rsidRPr="00AD563E" w:rsidRDefault="00AD563E" w:rsidP="0095226A">
      <w:pPr>
        <w:numPr>
          <w:ilvl w:val="1"/>
          <w:numId w:val="3"/>
        </w:numPr>
        <w:tabs>
          <w:tab w:val="left" w:pos="0"/>
          <w:tab w:val="left" w:pos="851"/>
          <w:tab w:val="left" w:pos="993"/>
        </w:tabs>
        <w:spacing w:after="0" w:line="240" w:lineRule="auto"/>
        <w:ind w:left="0" w:firstLine="567"/>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Подрядчик несет ответственность перед Заказчиком за допущенные отступления от требований, предусмотренных в технической документации, Техническом задании, Локально-сметном расчете, и в обязательных для сторон строительных нормах и правилах. Подрядчик несет ответственность в полном объеме за ущерб, причиненный Заказчику в результате противоправных действий Подрядчика в период производства работ; за ущерб, причиненный Заказчику в результате действий третьих лиц, а также за ущерб, причиненный Заказчику штрафными </w:t>
      </w:r>
      <w:r w:rsidRPr="00AD563E">
        <w:rPr>
          <w:rFonts w:ascii="Times New Roman" w:eastAsia="Times New Roman" w:hAnsi="Times New Roman" w:cs="Times New Roman"/>
          <w:sz w:val="20"/>
          <w:szCs w:val="20"/>
          <w:lang w:eastAsia="ru-RU"/>
        </w:rPr>
        <w:lastRenderedPageBreak/>
        <w:t>санкциями административных органов, применение которых непосредственно связано с организацией и производством работ.</w:t>
      </w:r>
    </w:p>
    <w:p w:rsidR="00AD563E" w:rsidRPr="00AD563E" w:rsidRDefault="00AD563E" w:rsidP="00AD563E">
      <w:pPr>
        <w:numPr>
          <w:ilvl w:val="1"/>
          <w:numId w:val="3"/>
        </w:num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Ответственность сторон по настоящему договору наступает в соответствии с действующим законодательством РФ. Подрядчик не имеет права на получение с Заказчика процентов по ст. 317.1 ГК РФ на сумму долга за период пользования денежными средствами.</w:t>
      </w:r>
    </w:p>
    <w:p w:rsidR="00AD563E" w:rsidRPr="00AD563E" w:rsidRDefault="00AD563E" w:rsidP="00AD563E">
      <w:pPr>
        <w:numPr>
          <w:ilvl w:val="1"/>
          <w:numId w:val="3"/>
        </w:num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Подрядчик несет ответственность перед Заказчиком за качество используемых в работе материалов, а также за сроки</w:t>
      </w:r>
      <w:r w:rsidR="00F46267">
        <w:rPr>
          <w:rFonts w:ascii="Times New Roman" w:eastAsia="Times New Roman" w:hAnsi="Times New Roman" w:cs="Times New Roman"/>
          <w:sz w:val="20"/>
          <w:szCs w:val="20"/>
          <w:lang w:eastAsia="ru-RU"/>
        </w:rPr>
        <w:t xml:space="preserve"> выполнения работ, указанные в настоящем Договоре</w:t>
      </w:r>
      <w:r w:rsidRPr="00AD563E">
        <w:rPr>
          <w:rFonts w:ascii="Times New Roman" w:eastAsia="Times New Roman" w:hAnsi="Times New Roman" w:cs="Times New Roman"/>
          <w:sz w:val="20"/>
          <w:szCs w:val="20"/>
          <w:lang w:eastAsia="ru-RU"/>
        </w:rPr>
        <w:t>.</w:t>
      </w:r>
    </w:p>
    <w:p w:rsidR="00AD563E" w:rsidRPr="00AD563E" w:rsidRDefault="00AD563E" w:rsidP="00AD563E">
      <w:pPr>
        <w:numPr>
          <w:ilvl w:val="1"/>
          <w:numId w:val="3"/>
        </w:num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Окончание срока действия договора не освобождает стороны от ответственности за его нарушение.</w:t>
      </w:r>
    </w:p>
    <w:p w:rsidR="00AD563E" w:rsidRPr="00AD563E" w:rsidRDefault="00AD563E" w:rsidP="00AD563E">
      <w:pPr>
        <w:numPr>
          <w:ilvl w:val="1"/>
          <w:numId w:val="3"/>
        </w:num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Ответственность за сохранность выполненных работ до момента прекращения действия Договора несет Подрядчик.</w:t>
      </w:r>
    </w:p>
    <w:p w:rsidR="00AD563E" w:rsidRPr="00AD563E" w:rsidRDefault="00AD563E" w:rsidP="00AD563E">
      <w:pPr>
        <w:numPr>
          <w:ilvl w:val="1"/>
          <w:numId w:val="3"/>
        </w:num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случае просрочки исполнения Подрядчиком обязательств (в том числе гарантийного обязательства), предусмотренных Договором, а также в иных случаях неисполнения или ненадлежащего исполнения Подрядчиком обязательств, предусмотренных Договором, Заказчик вправе направить Подрядчику требование об уплате неустоек (штрафов, пеней).</w:t>
      </w:r>
    </w:p>
    <w:p w:rsidR="00AD563E" w:rsidRPr="00AD563E" w:rsidRDefault="00AD563E" w:rsidP="00AD563E">
      <w:pPr>
        <w:numPr>
          <w:ilvl w:val="1"/>
          <w:numId w:val="3"/>
        </w:num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За невыполнение или ненадлежащее исполнение Подрядчиком обязател</w:t>
      </w:r>
      <w:r w:rsidR="00F46267">
        <w:rPr>
          <w:rFonts w:ascii="Times New Roman" w:eastAsia="Times New Roman" w:hAnsi="Times New Roman" w:cs="Times New Roman"/>
          <w:sz w:val="20"/>
          <w:szCs w:val="20"/>
          <w:lang w:eastAsia="ru-RU"/>
        </w:rPr>
        <w:t>ьств по срокам выполнения работ, П</w:t>
      </w:r>
      <w:r w:rsidRPr="00AD563E">
        <w:rPr>
          <w:rFonts w:ascii="Times New Roman" w:eastAsia="Times New Roman" w:hAnsi="Times New Roman" w:cs="Times New Roman"/>
          <w:sz w:val="20"/>
          <w:szCs w:val="20"/>
          <w:lang w:eastAsia="ru-RU"/>
        </w:rPr>
        <w:t xml:space="preserve">одрядчик уплачивает Заказчику неустойку (пени) в размере 0,1% от Цены Договора за каждый день просрочки исполнения Подрядчиком обязательства. </w:t>
      </w:r>
    </w:p>
    <w:p w:rsidR="00AD563E" w:rsidRPr="00AD563E" w:rsidRDefault="00AD563E" w:rsidP="00AD563E">
      <w:pPr>
        <w:numPr>
          <w:ilvl w:val="1"/>
          <w:numId w:val="3"/>
        </w:num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Штрафы начисляются за неисполнение или ненадлежащее исполнение Подрядчиком обязательств, предусмотренных Договором, при этом штрафы не применяются в случае просрочки исполнения Подрядчиком обязательств, предусмотренных Договором. Подрядчик выплачивает Заказчику штраф в размере 5% от Цены Договора, предусмотренной настоящим Договором. Штрафы начисляются за следующие нарушения:</w:t>
      </w:r>
    </w:p>
    <w:p w:rsidR="00AD563E" w:rsidRPr="00AD563E" w:rsidRDefault="00AD563E" w:rsidP="00AD563E">
      <w:p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за каждый зафиксированный Актом об обнаружении недостатков (дефектов) факт нарушения качества производства работ;</w:t>
      </w:r>
    </w:p>
    <w:p w:rsidR="00AD563E" w:rsidRPr="00AD563E" w:rsidRDefault="00AD563E" w:rsidP="00AD563E">
      <w:p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за каждый зафиксированный Заказчиком факт невыполнения Подрядчиком требований Заказчика о приостановке работ;</w:t>
      </w:r>
    </w:p>
    <w:p w:rsidR="00AD563E" w:rsidRPr="00AD563E" w:rsidRDefault="00AD563E" w:rsidP="00AD563E">
      <w:p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 однократно в случае досрочного расторжения (по вине Подрядчика) настоящего Договора, связанного с неисполнением/ ненадлежащим исполнением Подрядчиком условий настоящего Договора.  </w:t>
      </w:r>
    </w:p>
    <w:p w:rsidR="00AD563E" w:rsidRPr="00AD563E" w:rsidRDefault="00AD563E" w:rsidP="00AD563E">
      <w:pPr>
        <w:numPr>
          <w:ilvl w:val="1"/>
          <w:numId w:val="3"/>
        </w:numPr>
        <w:tabs>
          <w:tab w:val="left" w:pos="851"/>
          <w:tab w:val="left" w:pos="1134"/>
        </w:tabs>
        <w:autoSpaceDE w:val="0"/>
        <w:autoSpaceDN w:val="0"/>
        <w:adjustRightInd w:val="0"/>
        <w:spacing w:after="0" w:line="240" w:lineRule="auto"/>
        <w:ind w:left="-142" w:firstLine="426"/>
        <w:jc w:val="both"/>
        <w:rPr>
          <w:rFonts w:ascii="Times New Roman" w:eastAsia="Calibri" w:hAnsi="Times New Roman" w:cs="Times New Roman"/>
          <w:sz w:val="20"/>
          <w:szCs w:val="20"/>
          <w:lang w:eastAsia="ru-RU"/>
        </w:rPr>
      </w:pPr>
      <w:r w:rsidRPr="00AD563E">
        <w:rPr>
          <w:rFonts w:ascii="Times New Roman" w:eastAsia="Calibri" w:hAnsi="Times New Roman" w:cs="Times New Roman"/>
          <w:sz w:val="20"/>
          <w:szCs w:val="20"/>
          <w:lang w:eastAsia="ru-RU"/>
        </w:rPr>
        <w:t xml:space="preserve">Суммы неустойки (пени, штрафов), предусмотренные настоящим Договором, Сторона, нарушившая обязательства по Договору, обязана перечислить в адрес другой Стороны в десятидневный срок с момента получения претензии. </w:t>
      </w:r>
      <w:r w:rsidRPr="00AD563E">
        <w:rPr>
          <w:rFonts w:ascii="Times New Roman" w:eastAsia="Times New Roman" w:hAnsi="Times New Roman" w:cs="Times New Roman"/>
          <w:sz w:val="20"/>
          <w:szCs w:val="20"/>
          <w:lang w:eastAsia="ru-RU"/>
        </w:rPr>
        <w:t>Убытки, причиненные неисполнением или ненадлежащим исполнением обязательств по Договору, возмещаются в полной сумме сверх неустойки.</w:t>
      </w:r>
    </w:p>
    <w:p w:rsidR="00AD563E" w:rsidRPr="00AD563E" w:rsidRDefault="00AD563E" w:rsidP="00AD563E">
      <w:pPr>
        <w:numPr>
          <w:ilvl w:val="1"/>
          <w:numId w:val="3"/>
        </w:numPr>
        <w:tabs>
          <w:tab w:val="left" w:pos="851"/>
          <w:tab w:val="left" w:pos="1134"/>
        </w:tabs>
        <w:autoSpaceDE w:val="0"/>
        <w:autoSpaceDN w:val="0"/>
        <w:adjustRightInd w:val="0"/>
        <w:spacing w:after="0" w:line="240" w:lineRule="auto"/>
        <w:ind w:left="-142" w:firstLine="426"/>
        <w:jc w:val="both"/>
        <w:rPr>
          <w:rFonts w:ascii="Times New Roman" w:eastAsia="Calibri" w:hAnsi="Times New Roman" w:cs="Times New Roman"/>
          <w:sz w:val="20"/>
          <w:szCs w:val="20"/>
          <w:lang w:eastAsia="ru-RU"/>
        </w:rPr>
      </w:pPr>
      <w:r w:rsidRPr="00AD563E">
        <w:rPr>
          <w:rFonts w:ascii="Times New Roman" w:eastAsia="Calibri" w:hAnsi="Times New Roman" w:cs="Times New Roman"/>
          <w:sz w:val="20"/>
          <w:szCs w:val="20"/>
          <w:lang w:eastAsia="ru-RU"/>
        </w:rPr>
        <w:t>Уплата неустойки не освобождает Стороны от исполнения собственных обязательств в натуре и от иной ответственности по Договору.</w:t>
      </w:r>
    </w:p>
    <w:p w:rsidR="00AD563E" w:rsidRPr="00AD563E" w:rsidRDefault="00AD563E" w:rsidP="00AD563E">
      <w:pPr>
        <w:numPr>
          <w:ilvl w:val="1"/>
          <w:numId w:val="3"/>
        </w:numPr>
        <w:tabs>
          <w:tab w:val="left" w:pos="851"/>
          <w:tab w:val="left" w:pos="1134"/>
        </w:tabs>
        <w:autoSpaceDE w:val="0"/>
        <w:autoSpaceDN w:val="0"/>
        <w:adjustRightInd w:val="0"/>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Стороны освобождаются от ответственности за частичное или полное неисполнение обязательств по настоящему договору, если оно явилось следствием форс-мажорных обстоятельств.</w:t>
      </w:r>
      <w:r w:rsidRPr="00AD563E">
        <w:rPr>
          <w:rFonts w:ascii="Times New Roman" w:eastAsia="Calibri" w:hAnsi="Times New Roman" w:cs="Times New Roman"/>
          <w:sz w:val="20"/>
          <w:szCs w:val="20"/>
          <w:lang w:eastAsia="ru-RU"/>
        </w:rPr>
        <w:t xml:space="preserve"> </w:t>
      </w:r>
      <w:r w:rsidRPr="00AD563E">
        <w:rPr>
          <w:rFonts w:ascii="Times New Roman" w:eastAsia="Times New Roman" w:hAnsi="Times New Roman" w:cs="Times New Roman"/>
          <w:sz w:val="20"/>
          <w:szCs w:val="20"/>
          <w:lang w:eastAsia="ru-RU"/>
        </w:rPr>
        <w:t xml:space="preserve">Если обстоятельства непреодолимой силы или их последствия будут длиться более трех месяцев, Подрядчик и Заказчик в течение 10 (десяти) рабочих дней обсудят, какие меры следует принять для продолжения работ. Если стороны не могут договориться, тогда каждая из сторон вправе потребовать расторжения договора. </w:t>
      </w:r>
    </w:p>
    <w:p w:rsidR="00AD563E" w:rsidRPr="00AD563E" w:rsidRDefault="00AD563E" w:rsidP="00AD563E">
      <w:pPr>
        <w:numPr>
          <w:ilvl w:val="1"/>
          <w:numId w:val="3"/>
        </w:numPr>
        <w:tabs>
          <w:tab w:val="left" w:pos="851"/>
          <w:tab w:val="left" w:pos="1134"/>
        </w:tabs>
        <w:autoSpaceDE w:val="0"/>
        <w:autoSpaceDN w:val="0"/>
        <w:adjustRightInd w:val="0"/>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случае применения административными органами имущественных санкций к Заказчику, если они явились результатом нарушения Подрядчиком своих обязанностей или совершения Подрядчиком иных действий, влекущих применение к Заказчику имущественных санкций, Подрядчик компенсирует Заказчику убытки в размере взысканных санкций.</w:t>
      </w:r>
    </w:p>
    <w:p w:rsidR="00AD563E" w:rsidRPr="00AD563E" w:rsidRDefault="00AD563E" w:rsidP="00AD563E">
      <w:pPr>
        <w:numPr>
          <w:ilvl w:val="1"/>
          <w:numId w:val="3"/>
        </w:numPr>
        <w:tabs>
          <w:tab w:val="left" w:pos="851"/>
          <w:tab w:val="left" w:pos="1134"/>
        </w:tabs>
        <w:autoSpaceDE w:val="0"/>
        <w:autoSpaceDN w:val="0"/>
        <w:adjustRightInd w:val="0"/>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случае досрочного расторжения Договора Подрядчик несет ответственность за качество работ, выполненных и принятых в установленном порядке до момента расторжения Договора.</w:t>
      </w:r>
    </w:p>
    <w:p w:rsidR="00AD563E" w:rsidRPr="00AD563E" w:rsidRDefault="00AD563E" w:rsidP="00AD563E">
      <w:pPr>
        <w:tabs>
          <w:tab w:val="left" w:pos="851"/>
          <w:tab w:val="left" w:pos="1134"/>
        </w:tabs>
        <w:autoSpaceDE w:val="0"/>
        <w:autoSpaceDN w:val="0"/>
        <w:adjustRightInd w:val="0"/>
        <w:spacing w:after="0" w:line="240" w:lineRule="auto"/>
        <w:ind w:left="284"/>
        <w:jc w:val="both"/>
        <w:rPr>
          <w:rFonts w:ascii="Times New Roman" w:eastAsia="Times New Roman" w:hAnsi="Times New Roman" w:cs="Times New Roman"/>
          <w:sz w:val="20"/>
          <w:szCs w:val="20"/>
          <w:lang w:eastAsia="ru-RU"/>
        </w:rPr>
      </w:pPr>
    </w:p>
    <w:p w:rsidR="00AD563E" w:rsidRPr="00AD563E" w:rsidRDefault="00AD563E" w:rsidP="00AD563E">
      <w:pPr>
        <w:numPr>
          <w:ilvl w:val="0"/>
          <w:numId w:val="3"/>
        </w:numPr>
        <w:tabs>
          <w:tab w:val="left" w:pos="360"/>
          <w:tab w:val="left" w:pos="851"/>
          <w:tab w:val="left" w:pos="1134"/>
        </w:tabs>
        <w:spacing w:after="0" w:line="240" w:lineRule="auto"/>
        <w:ind w:left="-142" w:firstLine="426"/>
        <w:jc w:val="center"/>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ПРОЧИЕ УСЛОВИЯ</w:t>
      </w:r>
    </w:p>
    <w:p w:rsidR="00AD563E" w:rsidRPr="00AD563E" w:rsidRDefault="00AD563E" w:rsidP="00AD563E">
      <w:pPr>
        <w:numPr>
          <w:ilvl w:val="1"/>
          <w:numId w:val="3"/>
        </w:num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Отношения сторон, не урегулированные настоящим договором, регулируются действующим законодательством РФ.</w:t>
      </w:r>
    </w:p>
    <w:p w:rsidR="00AD563E" w:rsidRPr="00AD563E" w:rsidRDefault="00AD563E" w:rsidP="00AD563E">
      <w:pPr>
        <w:numPr>
          <w:ilvl w:val="1"/>
          <w:numId w:val="3"/>
        </w:numPr>
        <w:shd w:val="clear" w:color="auto" w:fill="FFFFFF"/>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В случае возникновения у сторон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письменном виде.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нарушение не произошло или не произойдет. Это подтверждение должно быть направлено в течение 5 (пяти) рабочих дней </w:t>
      </w:r>
      <w:proofErr w:type="gramStart"/>
      <w:r w:rsidRPr="00AD563E">
        <w:rPr>
          <w:rFonts w:ascii="Times New Roman" w:eastAsia="Times New Roman" w:hAnsi="Times New Roman" w:cs="Times New Roman"/>
          <w:sz w:val="20"/>
          <w:szCs w:val="20"/>
          <w:lang w:eastAsia="ru-RU"/>
        </w:rPr>
        <w:t>с даты направления</w:t>
      </w:r>
      <w:proofErr w:type="gramEnd"/>
      <w:r w:rsidRPr="00AD563E">
        <w:rPr>
          <w:rFonts w:ascii="Times New Roman" w:eastAsia="Times New Roman" w:hAnsi="Times New Roman" w:cs="Times New Roman"/>
          <w:sz w:val="20"/>
          <w:szCs w:val="20"/>
          <w:lang w:eastAsia="ru-RU"/>
        </w:rPr>
        <w:t xml:space="preserve"> письменного уведомления.</w:t>
      </w:r>
    </w:p>
    <w:p w:rsidR="00AD563E" w:rsidRPr="00AD563E" w:rsidRDefault="00AD563E" w:rsidP="00AD563E">
      <w:pPr>
        <w:shd w:val="clear" w:color="auto" w:fill="FFFFFF"/>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Данная оговорка применяется в случаях, когда такое приостановление исполнения договора не противоречит законодательству РФ.</w:t>
      </w:r>
    </w:p>
    <w:p w:rsidR="00AD563E" w:rsidRPr="00AD563E" w:rsidRDefault="00AD563E" w:rsidP="00AD563E">
      <w:pPr>
        <w:shd w:val="clear" w:color="auto" w:fill="FFFFFF"/>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случае установления достоверных фактов, свидетельствующих о наличии в действиях представителей Сторон, их аффилированных лиц, работников или посредников признаков преступления, предусмотренного статьей 204 УК РФ «Коммерческий подкуп», материалы внутренних расследований Стороны направляют в правоохранительные органы».</w:t>
      </w:r>
    </w:p>
    <w:p w:rsidR="00AD563E" w:rsidRPr="00AD563E" w:rsidRDefault="00AD563E" w:rsidP="00AD563E">
      <w:pPr>
        <w:numPr>
          <w:ilvl w:val="1"/>
          <w:numId w:val="3"/>
        </w:num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Споры, возникающие между сторонами при заключении, исполнении настоящего договора, разрешаются сторонами путем переговоров.</w:t>
      </w:r>
    </w:p>
    <w:p w:rsidR="00AD563E" w:rsidRPr="00AD563E" w:rsidRDefault="00AD563E" w:rsidP="00AD563E">
      <w:p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При </w:t>
      </w:r>
      <w:proofErr w:type="gramStart"/>
      <w:r w:rsidRPr="00AD563E">
        <w:rPr>
          <w:rFonts w:ascii="Times New Roman" w:eastAsia="Times New Roman" w:hAnsi="Times New Roman" w:cs="Times New Roman"/>
          <w:sz w:val="20"/>
          <w:szCs w:val="20"/>
          <w:lang w:eastAsia="ru-RU"/>
        </w:rPr>
        <w:t>не достижении</w:t>
      </w:r>
      <w:proofErr w:type="gramEnd"/>
      <w:r w:rsidRPr="00AD563E">
        <w:rPr>
          <w:rFonts w:ascii="Times New Roman" w:eastAsia="Times New Roman" w:hAnsi="Times New Roman" w:cs="Times New Roman"/>
          <w:sz w:val="20"/>
          <w:szCs w:val="20"/>
          <w:lang w:eastAsia="ru-RU"/>
        </w:rPr>
        <w:t xml:space="preserve"> согласия Сторон при исполнении Договора споры рассматриваются в Арбитражном суде Нижегородской области.</w:t>
      </w:r>
    </w:p>
    <w:p w:rsidR="00AD563E" w:rsidRPr="00AD563E" w:rsidRDefault="00AD563E" w:rsidP="00AD563E">
      <w:p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Предъявление иска в суд производится стороной с соблюдением досудебного (претензионного) порядка урегулирования спора. Срок рассмотрения претензии 30 дней с момента её получения.</w:t>
      </w:r>
    </w:p>
    <w:p w:rsidR="00AD563E" w:rsidRPr="00AD563E" w:rsidRDefault="00AD563E" w:rsidP="00AD563E">
      <w:p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p>
    <w:p w:rsidR="00AD563E" w:rsidRPr="00AD563E" w:rsidRDefault="00AD563E" w:rsidP="00AD563E">
      <w:pPr>
        <w:numPr>
          <w:ilvl w:val="0"/>
          <w:numId w:val="3"/>
        </w:numPr>
        <w:tabs>
          <w:tab w:val="left" w:pos="360"/>
          <w:tab w:val="left" w:pos="851"/>
          <w:tab w:val="left" w:pos="1134"/>
        </w:tabs>
        <w:spacing w:after="0" w:line="240" w:lineRule="auto"/>
        <w:ind w:left="-142" w:firstLine="426"/>
        <w:jc w:val="center"/>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lastRenderedPageBreak/>
        <w:t>СРОК ДЕЙСТВИЯ ДОГОВОРА, ПОРЯДОК ИЗМЕНЕНИЯ И РАСТОРЖЕНИЯ.</w:t>
      </w:r>
    </w:p>
    <w:p w:rsidR="00AD563E" w:rsidRPr="00AD563E" w:rsidRDefault="00AD563E" w:rsidP="00AD563E">
      <w:pPr>
        <w:numPr>
          <w:ilvl w:val="1"/>
          <w:numId w:val="3"/>
        </w:num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Срок действия договора устанавливается с момента его подписания и действует до исполнения Сторонами своих обязательств по настоящему Договору.</w:t>
      </w:r>
    </w:p>
    <w:p w:rsidR="00AD563E" w:rsidRPr="00AD563E" w:rsidRDefault="00AD563E" w:rsidP="00AD563E">
      <w:pPr>
        <w:numPr>
          <w:ilvl w:val="1"/>
          <w:numId w:val="3"/>
        </w:num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Настоящий </w:t>
      </w:r>
      <w:proofErr w:type="gramStart"/>
      <w:r w:rsidRPr="00AD563E">
        <w:rPr>
          <w:rFonts w:ascii="Times New Roman" w:eastAsia="Times New Roman" w:hAnsi="Times New Roman" w:cs="Times New Roman"/>
          <w:sz w:val="20"/>
          <w:szCs w:val="20"/>
          <w:lang w:eastAsia="ru-RU"/>
        </w:rPr>
        <w:t>договор</w:t>
      </w:r>
      <w:proofErr w:type="gramEnd"/>
      <w:r w:rsidRPr="00AD563E">
        <w:rPr>
          <w:rFonts w:ascii="Times New Roman" w:eastAsia="Times New Roman" w:hAnsi="Times New Roman" w:cs="Times New Roman"/>
          <w:sz w:val="20"/>
          <w:szCs w:val="20"/>
          <w:lang w:eastAsia="ru-RU"/>
        </w:rPr>
        <w:t xml:space="preserve"> может быть расторгнут любой из сторон по основаниям, предусмотренным условиями договора и действующим законодательством РФ.</w:t>
      </w:r>
    </w:p>
    <w:p w:rsidR="00AD563E" w:rsidRPr="00AD563E" w:rsidRDefault="00AD563E" w:rsidP="00AD563E">
      <w:pPr>
        <w:numPr>
          <w:ilvl w:val="1"/>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Заказчик вправе в одностороннем внесудебном порядке отказаться от исполнения </w:t>
      </w:r>
      <w:proofErr w:type="gramStart"/>
      <w:r w:rsidRPr="00AD563E">
        <w:rPr>
          <w:rFonts w:ascii="Times New Roman" w:eastAsia="Times New Roman" w:hAnsi="Times New Roman" w:cs="Times New Roman"/>
          <w:sz w:val="20"/>
          <w:szCs w:val="20"/>
          <w:lang w:eastAsia="ru-RU"/>
        </w:rPr>
        <w:t>Договора</w:t>
      </w:r>
      <w:proofErr w:type="gramEnd"/>
      <w:r w:rsidRPr="00AD563E">
        <w:rPr>
          <w:rFonts w:ascii="Times New Roman" w:eastAsia="Times New Roman" w:hAnsi="Times New Roman" w:cs="Times New Roman"/>
          <w:sz w:val="20"/>
          <w:szCs w:val="20"/>
          <w:lang w:eastAsia="ru-RU"/>
        </w:rPr>
        <w:t xml:space="preserve"> в том числе в следующих случаях: </w:t>
      </w:r>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Calibri" w:hAnsi="Times New Roman" w:cs="Times New Roman"/>
          <w:sz w:val="20"/>
          <w:szCs w:val="20"/>
          <w:lang w:eastAsia="ru-RU"/>
        </w:rPr>
        <w:t xml:space="preserve">если Подрядчик не приступил к выполнению работ в течение 10 дней с даты, указанной в </w:t>
      </w:r>
      <w:r w:rsidR="00F46267">
        <w:rPr>
          <w:rFonts w:ascii="Times New Roman" w:eastAsia="Calibri" w:hAnsi="Times New Roman" w:cs="Times New Roman"/>
          <w:sz w:val="20"/>
          <w:szCs w:val="20"/>
          <w:lang w:eastAsia="ru-RU"/>
        </w:rPr>
        <w:t>Договоре как начальный срок выполнения работ</w:t>
      </w:r>
      <w:r w:rsidRPr="00AD563E">
        <w:rPr>
          <w:rFonts w:ascii="Times New Roman" w:eastAsia="Calibri" w:hAnsi="Times New Roman" w:cs="Times New Roman"/>
          <w:sz w:val="20"/>
          <w:szCs w:val="20"/>
          <w:lang w:eastAsia="ru-RU"/>
        </w:rPr>
        <w:t>;</w:t>
      </w:r>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нарушения Подрядчиком сроков выполнения работ;</w:t>
      </w:r>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при существенном нарушении Подрядчиком Договора;</w:t>
      </w:r>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случае неоднократного нарушения Подрядчиком обязательства по настоящему Договору;</w:t>
      </w:r>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несоблюдения (отступления от требований, предусмотренных настоящим Договором, стандартами, нормами и правилами, а также иными действующими нормативно-правовыми актами) Подрядчиком требований по качеству работ и/или технологии проведения работ;</w:t>
      </w:r>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proofErr w:type="gramStart"/>
      <w:r w:rsidRPr="00AD563E">
        <w:rPr>
          <w:rFonts w:ascii="Times New Roman" w:eastAsia="Times New Roman" w:hAnsi="Times New Roman" w:cs="Times New Roman"/>
          <w:sz w:val="20"/>
          <w:szCs w:val="20"/>
          <w:lang w:eastAsia="ru-RU"/>
        </w:rPr>
        <w:t>прекращения действия свидетельства о допуске к работам, которые оказывают влияние на безопасность объектов капитального строительства лицензии либо документа, полученного в соответствии с действующим законодательством РФ, предоставляющих право на ведение строительной деятельности или приостановки действия вышеуказанных документов на срок более 2 (двух) недель, издания актов государственных органов в рамках действующего законодательства, лишающих права Подрядчика на производство работ;</w:t>
      </w:r>
      <w:proofErr w:type="gramEnd"/>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если в ходе исполнения договора установлено, что Подрядчик не соответствует установленным документацией о закупке требованиям к участникам закупки или предоставил недостоверную информацию о своем соответствии таким требованиям, либо представленный в составе заявки на участие в закупке комплект документов не соответствует требованиям такой документации, что позволило ему заключить настоящий договор;</w:t>
      </w:r>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установления факта проведения ликвидации Подрядчика - юридического лица или наличия решения арбитражного суда о признании Подрядчика банкротом и открытии в отношении него конкурсного производства;</w:t>
      </w:r>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установления факта приостановления деятельности Подрядчика в порядке, предусмотренном </w:t>
      </w:r>
      <w:hyperlink r:id="rId8" w:history="1">
        <w:r w:rsidRPr="00AD563E">
          <w:rPr>
            <w:rFonts w:ascii="Times New Roman" w:eastAsia="Times New Roman" w:hAnsi="Times New Roman" w:cs="Times New Roman"/>
            <w:sz w:val="20"/>
            <w:szCs w:val="20"/>
            <w:lang w:eastAsia="ru-RU"/>
          </w:rPr>
          <w:t>Кодексом</w:t>
        </w:r>
      </w:hyperlink>
      <w:r w:rsidRPr="00AD563E">
        <w:rPr>
          <w:rFonts w:ascii="Times New Roman" w:eastAsia="Times New Roman" w:hAnsi="Times New Roman" w:cs="Times New Roman"/>
          <w:sz w:val="20"/>
          <w:szCs w:val="20"/>
          <w:lang w:eastAsia="ru-RU"/>
        </w:rPr>
        <w:t xml:space="preserve"> РФ об административных правонарушениях;</w:t>
      </w:r>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proofErr w:type="gramStart"/>
      <w:r w:rsidRPr="00AD563E">
        <w:rPr>
          <w:rFonts w:ascii="Times New Roman" w:eastAsia="Times New Roman" w:hAnsi="Times New Roman" w:cs="Times New Roman"/>
          <w:sz w:val="20"/>
          <w:szCs w:val="20"/>
          <w:lang w:eastAsia="ru-RU"/>
        </w:rPr>
        <w:t>наличия у Подрядчика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25% (двадцать пять процентов) балансовой стоимости активов Подрядчика по данным бухгалтерской отчетности за последний завершенный отчетный период, при условии, что Подрядчик не обжалует наличие указанной задолженности в соответствии с законодательством Российской Федерации;</w:t>
      </w:r>
      <w:proofErr w:type="gramEnd"/>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иных случаях, предусмотренных настоящим Договором и гражданским законодательством РФ.</w:t>
      </w:r>
    </w:p>
    <w:p w:rsidR="00AD563E" w:rsidRPr="00AD563E" w:rsidRDefault="00AD563E" w:rsidP="00AD563E">
      <w:pPr>
        <w:numPr>
          <w:ilvl w:val="1"/>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случае принятия Заказчиком решения о расторжении настоящего Договора в соответствии с пунктом 8.3 настоящего Договора, Заказчик направляет Подрядчику соответствующее уведомление. Договор считается расторгнутым с момента получения Подрядчиком указанного уведомления.</w:t>
      </w:r>
    </w:p>
    <w:p w:rsidR="00AD563E" w:rsidRPr="00AD563E" w:rsidRDefault="00AD563E" w:rsidP="00AD563E">
      <w:pPr>
        <w:numPr>
          <w:ilvl w:val="0"/>
          <w:numId w:val="3"/>
        </w:numPr>
        <w:tabs>
          <w:tab w:val="left" w:pos="360"/>
          <w:tab w:val="left" w:pos="567"/>
          <w:tab w:val="left" w:pos="1134"/>
        </w:tabs>
        <w:spacing w:after="0" w:line="240" w:lineRule="auto"/>
        <w:ind w:left="-142" w:firstLine="426"/>
        <w:contextualSpacing/>
        <w:jc w:val="center"/>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ПРИЛОЖЕНИЯ К ДОГОВОРУ</w:t>
      </w:r>
    </w:p>
    <w:p w:rsidR="00AD563E" w:rsidRPr="00AD563E" w:rsidRDefault="00AD563E" w:rsidP="00AD563E">
      <w:pPr>
        <w:numPr>
          <w:ilvl w:val="1"/>
          <w:numId w:val="3"/>
        </w:num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Приложение №1 - Техническое задание на __ листах.</w:t>
      </w:r>
    </w:p>
    <w:p w:rsidR="00AD563E" w:rsidRPr="00AD563E" w:rsidRDefault="00AD563E" w:rsidP="00AD563E">
      <w:pPr>
        <w:numPr>
          <w:ilvl w:val="1"/>
          <w:numId w:val="3"/>
        </w:num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Приложение №</w:t>
      </w:r>
      <w:r w:rsidR="00F46267">
        <w:rPr>
          <w:rFonts w:ascii="Times New Roman" w:eastAsia="Times New Roman" w:hAnsi="Times New Roman" w:cs="Times New Roman"/>
          <w:sz w:val="20"/>
          <w:szCs w:val="20"/>
          <w:lang w:eastAsia="ru-RU"/>
        </w:rPr>
        <w:t>2</w:t>
      </w:r>
      <w:r w:rsidRPr="00AD563E">
        <w:rPr>
          <w:rFonts w:ascii="Times New Roman" w:eastAsia="Times New Roman" w:hAnsi="Times New Roman" w:cs="Times New Roman"/>
          <w:sz w:val="20"/>
          <w:szCs w:val="20"/>
          <w:lang w:eastAsia="ru-RU"/>
        </w:rPr>
        <w:t xml:space="preserve"> - Локально-сметны</w:t>
      </w:r>
      <w:r w:rsidR="00F46267">
        <w:rPr>
          <w:rFonts w:ascii="Times New Roman" w:eastAsia="Times New Roman" w:hAnsi="Times New Roman" w:cs="Times New Roman"/>
          <w:sz w:val="20"/>
          <w:szCs w:val="20"/>
          <w:lang w:eastAsia="ru-RU"/>
        </w:rPr>
        <w:t>й</w:t>
      </w:r>
      <w:r w:rsidRPr="00AD563E">
        <w:rPr>
          <w:rFonts w:ascii="Times New Roman" w:eastAsia="Times New Roman" w:hAnsi="Times New Roman" w:cs="Times New Roman"/>
          <w:sz w:val="20"/>
          <w:szCs w:val="20"/>
          <w:lang w:eastAsia="ru-RU"/>
        </w:rPr>
        <w:t xml:space="preserve"> расчет на _____ листе (</w:t>
      </w:r>
      <w:proofErr w:type="gramStart"/>
      <w:r w:rsidRPr="00AD563E">
        <w:rPr>
          <w:rFonts w:ascii="Times New Roman" w:eastAsia="Times New Roman" w:hAnsi="Times New Roman" w:cs="Times New Roman"/>
          <w:sz w:val="20"/>
          <w:szCs w:val="20"/>
          <w:lang w:eastAsia="ru-RU"/>
        </w:rPr>
        <w:t>ах</w:t>
      </w:r>
      <w:proofErr w:type="gramEnd"/>
      <w:r w:rsidRPr="00AD563E">
        <w:rPr>
          <w:rFonts w:ascii="Times New Roman" w:eastAsia="Times New Roman" w:hAnsi="Times New Roman" w:cs="Times New Roman"/>
          <w:sz w:val="20"/>
          <w:szCs w:val="20"/>
          <w:lang w:eastAsia="ru-RU"/>
        </w:rPr>
        <w:t>).</w:t>
      </w:r>
    </w:p>
    <w:p w:rsidR="00AD563E" w:rsidRPr="00AD563E" w:rsidRDefault="00F46267" w:rsidP="00AD563E">
      <w:pPr>
        <w:numPr>
          <w:ilvl w:val="1"/>
          <w:numId w:val="3"/>
        </w:num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Приложение №3</w:t>
      </w:r>
      <w:r w:rsidR="00AD563E" w:rsidRPr="00AD563E">
        <w:rPr>
          <w:rFonts w:ascii="Times New Roman" w:eastAsia="Times New Roman" w:hAnsi="Times New Roman" w:cs="Times New Roman"/>
          <w:sz w:val="20"/>
          <w:szCs w:val="20"/>
          <w:lang w:eastAsia="ru-RU"/>
        </w:rPr>
        <w:t xml:space="preserve"> – </w:t>
      </w:r>
      <w:r w:rsidR="00592D8E" w:rsidRPr="00AD563E">
        <w:rPr>
          <w:rFonts w:ascii="Times New Roman" w:eastAsia="Times New Roman" w:hAnsi="Times New Roman" w:cs="Times New Roman"/>
          <w:sz w:val="20"/>
          <w:szCs w:val="20"/>
          <w:lang w:eastAsia="ru-RU"/>
        </w:rPr>
        <w:t>Форма Акта выполненных работ (КС-2) на 1 листе.</w:t>
      </w:r>
    </w:p>
    <w:p w:rsidR="00AD563E" w:rsidRPr="00AD563E" w:rsidRDefault="00F46267" w:rsidP="00AD563E">
      <w:pPr>
        <w:numPr>
          <w:ilvl w:val="1"/>
          <w:numId w:val="3"/>
        </w:num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Приложение №4</w:t>
      </w:r>
      <w:r w:rsidR="00AD563E" w:rsidRPr="00AD563E">
        <w:rPr>
          <w:rFonts w:ascii="Times New Roman" w:eastAsia="Times New Roman" w:hAnsi="Times New Roman" w:cs="Times New Roman"/>
          <w:sz w:val="20"/>
          <w:szCs w:val="20"/>
          <w:lang w:eastAsia="ru-RU"/>
        </w:rPr>
        <w:t xml:space="preserve"> – </w:t>
      </w:r>
      <w:r w:rsidR="00592D8E" w:rsidRPr="00AD563E">
        <w:rPr>
          <w:rFonts w:ascii="Times New Roman" w:eastAsia="Times New Roman" w:hAnsi="Times New Roman" w:cs="Times New Roman"/>
          <w:sz w:val="20"/>
          <w:szCs w:val="20"/>
          <w:lang w:eastAsia="ru-RU"/>
        </w:rPr>
        <w:t>Форма Справки о стоимости выполненных работ (КС-3) на 1 листе.</w:t>
      </w:r>
    </w:p>
    <w:p w:rsidR="00AD563E" w:rsidRPr="00AD563E" w:rsidRDefault="00AD563E" w:rsidP="00AD563E">
      <w:p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Все приложения к настоящему Договору являются его неотъемлемой частью.</w:t>
      </w:r>
    </w:p>
    <w:p w:rsidR="00AD563E" w:rsidRPr="00AD563E" w:rsidRDefault="00AD563E" w:rsidP="00AD563E">
      <w:pPr>
        <w:tabs>
          <w:tab w:val="left" w:pos="851"/>
          <w:tab w:val="left" w:pos="1134"/>
        </w:tabs>
        <w:spacing w:after="0" w:line="240" w:lineRule="auto"/>
        <w:jc w:val="both"/>
        <w:rPr>
          <w:rFonts w:ascii="Times New Roman" w:eastAsia="Times New Roman" w:hAnsi="Times New Roman" w:cs="Times New Roman"/>
          <w:sz w:val="20"/>
          <w:szCs w:val="20"/>
          <w:lang w:eastAsia="ru-RU"/>
        </w:rPr>
      </w:pPr>
    </w:p>
    <w:p w:rsidR="00AD563E" w:rsidRPr="00AD563E" w:rsidRDefault="00AD563E" w:rsidP="00AD563E">
      <w:pPr>
        <w:numPr>
          <w:ilvl w:val="0"/>
          <w:numId w:val="3"/>
        </w:numPr>
        <w:tabs>
          <w:tab w:val="left" w:pos="360"/>
          <w:tab w:val="left" w:pos="567"/>
          <w:tab w:val="left" w:pos="1134"/>
        </w:tabs>
        <w:spacing w:after="0" w:line="240" w:lineRule="auto"/>
        <w:ind w:left="-284" w:firstLine="540"/>
        <w:jc w:val="center"/>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РЕКВИЗЫИТЫ СТОРОН</w:t>
      </w:r>
    </w:p>
    <w:p w:rsidR="00AD563E" w:rsidRPr="00AD563E" w:rsidRDefault="00AD563E" w:rsidP="00AD563E">
      <w:pPr>
        <w:tabs>
          <w:tab w:val="left" w:pos="360"/>
          <w:tab w:val="left" w:pos="567"/>
          <w:tab w:val="left" w:pos="1134"/>
        </w:tabs>
        <w:spacing w:after="0" w:line="240" w:lineRule="auto"/>
        <w:ind w:left="256"/>
        <w:jc w:val="both"/>
        <w:rPr>
          <w:rFonts w:ascii="Times New Roman" w:eastAsia="Times New Roman" w:hAnsi="Times New Roman" w:cs="Times New Roman"/>
          <w:b/>
          <w:sz w:val="20"/>
          <w:szCs w:val="20"/>
          <w:lang w:eastAsia="ru-RU"/>
        </w:rPr>
      </w:pPr>
    </w:p>
    <w:tbl>
      <w:tblPr>
        <w:tblW w:w="14851" w:type="dxa"/>
        <w:tblBorders>
          <w:insideH w:val="single" w:sz="4" w:space="0" w:color="auto"/>
        </w:tblBorders>
        <w:tblLook w:val="04A0" w:firstRow="1" w:lastRow="0" w:firstColumn="1" w:lastColumn="0" w:noHBand="0" w:noVBand="1"/>
      </w:tblPr>
      <w:tblGrid>
        <w:gridCol w:w="5070"/>
        <w:gridCol w:w="425"/>
        <w:gridCol w:w="4678"/>
        <w:gridCol w:w="4678"/>
      </w:tblGrid>
      <w:tr w:rsidR="00AD563E" w:rsidRPr="00AD563E" w:rsidTr="00A61A3D">
        <w:tc>
          <w:tcPr>
            <w:tcW w:w="5070" w:type="dxa"/>
          </w:tcPr>
          <w:p w:rsidR="00AD563E" w:rsidRPr="00AD563E" w:rsidRDefault="00AD563E" w:rsidP="00AD563E">
            <w:pPr>
              <w:tabs>
                <w:tab w:val="left" w:pos="567"/>
                <w:tab w:val="left" w:pos="1134"/>
              </w:tabs>
              <w:spacing w:after="0" w:line="240" w:lineRule="auto"/>
              <w:jc w:val="both"/>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Заказчик</w:t>
            </w:r>
          </w:p>
          <w:p w:rsidR="00F46267" w:rsidRPr="00F46267" w:rsidRDefault="00F46267" w:rsidP="00F46267">
            <w:pPr>
              <w:spacing w:after="0" w:line="240" w:lineRule="auto"/>
              <w:jc w:val="both"/>
              <w:rPr>
                <w:rFonts w:ascii="Times New Roman" w:eastAsia="Times New Roman" w:hAnsi="Times New Roman" w:cs="Times New Roman"/>
                <w:b/>
                <w:sz w:val="20"/>
                <w:szCs w:val="20"/>
                <w:lang w:eastAsia="ru-RU"/>
              </w:rPr>
            </w:pPr>
            <w:r w:rsidRPr="00F46267">
              <w:rPr>
                <w:rFonts w:ascii="Times New Roman" w:eastAsia="Times New Roman" w:hAnsi="Times New Roman" w:cs="Times New Roman"/>
                <w:b/>
                <w:sz w:val="20"/>
                <w:szCs w:val="20"/>
                <w:lang w:eastAsia="ru-RU"/>
              </w:rPr>
              <w:t>ООО «Электросети»</w:t>
            </w:r>
          </w:p>
          <w:p w:rsidR="00F46267" w:rsidRPr="00F46267" w:rsidRDefault="00F46267" w:rsidP="00F46267">
            <w:pPr>
              <w:spacing w:after="0" w:line="240" w:lineRule="auto"/>
              <w:jc w:val="both"/>
              <w:rPr>
                <w:rFonts w:ascii="Times New Roman" w:eastAsia="Times New Roman" w:hAnsi="Times New Roman" w:cs="Times New Roman"/>
                <w:sz w:val="20"/>
                <w:szCs w:val="20"/>
                <w:lang w:eastAsia="ru-RU"/>
              </w:rPr>
            </w:pPr>
          </w:p>
          <w:p w:rsidR="00F46267" w:rsidRPr="00F46267" w:rsidRDefault="00F46267" w:rsidP="00F46267">
            <w:pPr>
              <w:spacing w:after="0" w:line="240" w:lineRule="auto"/>
              <w:jc w:val="both"/>
              <w:rPr>
                <w:rFonts w:ascii="Times New Roman" w:eastAsia="Times New Roman" w:hAnsi="Times New Roman" w:cs="Times New Roman"/>
                <w:sz w:val="20"/>
                <w:szCs w:val="20"/>
                <w:lang w:eastAsia="ru-RU"/>
              </w:rPr>
            </w:pPr>
            <w:r w:rsidRPr="00F46267">
              <w:rPr>
                <w:rFonts w:ascii="Times New Roman" w:eastAsia="Times New Roman" w:hAnsi="Times New Roman" w:cs="Times New Roman"/>
                <w:sz w:val="20"/>
                <w:szCs w:val="20"/>
                <w:lang w:eastAsia="ru-RU"/>
              </w:rPr>
              <w:t>ИНН 5256113940 КПП 525601001</w:t>
            </w:r>
          </w:p>
          <w:p w:rsidR="00F46267" w:rsidRPr="00F46267" w:rsidRDefault="00F46267" w:rsidP="00F46267">
            <w:pPr>
              <w:spacing w:after="0" w:line="240" w:lineRule="auto"/>
              <w:jc w:val="both"/>
              <w:rPr>
                <w:rFonts w:ascii="Times New Roman" w:eastAsia="Times New Roman" w:hAnsi="Times New Roman" w:cs="Times New Roman"/>
                <w:sz w:val="20"/>
                <w:szCs w:val="20"/>
                <w:lang w:eastAsia="ru-RU"/>
              </w:rPr>
            </w:pPr>
            <w:r w:rsidRPr="00F46267">
              <w:rPr>
                <w:rFonts w:ascii="Times New Roman" w:eastAsia="Times New Roman" w:hAnsi="Times New Roman" w:cs="Times New Roman"/>
                <w:sz w:val="20"/>
                <w:szCs w:val="20"/>
                <w:lang w:eastAsia="ru-RU"/>
              </w:rPr>
              <w:t xml:space="preserve">Юридический адрес: 603101, г. </w:t>
            </w:r>
            <w:proofErr w:type="spellStart"/>
            <w:r w:rsidRPr="00F46267">
              <w:rPr>
                <w:rFonts w:ascii="Times New Roman" w:eastAsia="Times New Roman" w:hAnsi="Times New Roman" w:cs="Times New Roman"/>
                <w:sz w:val="20"/>
                <w:szCs w:val="20"/>
                <w:lang w:eastAsia="ru-RU"/>
              </w:rPr>
              <w:t>Н.Новгород</w:t>
            </w:r>
            <w:proofErr w:type="spellEnd"/>
            <w:r w:rsidRPr="00F46267">
              <w:rPr>
                <w:rFonts w:ascii="Times New Roman" w:eastAsia="Times New Roman" w:hAnsi="Times New Roman" w:cs="Times New Roman"/>
                <w:sz w:val="20"/>
                <w:szCs w:val="20"/>
                <w:lang w:eastAsia="ru-RU"/>
              </w:rPr>
              <w:t xml:space="preserve">, </w:t>
            </w:r>
          </w:p>
          <w:p w:rsidR="00F46267" w:rsidRPr="00F46267" w:rsidRDefault="00F46267" w:rsidP="00F46267">
            <w:pPr>
              <w:spacing w:after="0" w:line="240" w:lineRule="auto"/>
              <w:jc w:val="both"/>
              <w:rPr>
                <w:rFonts w:ascii="Times New Roman" w:eastAsia="Times New Roman" w:hAnsi="Times New Roman" w:cs="Times New Roman"/>
                <w:sz w:val="20"/>
                <w:szCs w:val="20"/>
                <w:lang w:eastAsia="ru-RU"/>
              </w:rPr>
            </w:pPr>
            <w:r w:rsidRPr="00F46267">
              <w:rPr>
                <w:rFonts w:ascii="Times New Roman" w:eastAsia="Times New Roman" w:hAnsi="Times New Roman" w:cs="Times New Roman"/>
                <w:sz w:val="20"/>
                <w:szCs w:val="20"/>
                <w:lang w:eastAsia="ru-RU"/>
              </w:rPr>
              <w:t>пр. Ильича, д. 32</w:t>
            </w:r>
          </w:p>
          <w:p w:rsidR="00F46267" w:rsidRPr="00F46267" w:rsidRDefault="00F46267" w:rsidP="00F46267">
            <w:pPr>
              <w:spacing w:after="0" w:line="240" w:lineRule="auto"/>
              <w:jc w:val="both"/>
              <w:rPr>
                <w:rFonts w:ascii="Times New Roman" w:eastAsia="Times New Roman" w:hAnsi="Times New Roman" w:cs="Times New Roman"/>
                <w:sz w:val="20"/>
                <w:szCs w:val="20"/>
                <w:lang w:eastAsia="ru-RU"/>
              </w:rPr>
            </w:pPr>
            <w:r w:rsidRPr="00F46267">
              <w:rPr>
                <w:rFonts w:ascii="Times New Roman" w:eastAsia="Times New Roman" w:hAnsi="Times New Roman" w:cs="Times New Roman"/>
                <w:sz w:val="20"/>
                <w:szCs w:val="20"/>
                <w:lang w:eastAsia="ru-RU"/>
              </w:rPr>
              <w:t xml:space="preserve">Платежные реквизиты: </w:t>
            </w:r>
            <w:proofErr w:type="gramStart"/>
            <w:r w:rsidRPr="00F46267">
              <w:rPr>
                <w:rFonts w:ascii="Times New Roman" w:eastAsia="Times New Roman" w:hAnsi="Times New Roman" w:cs="Times New Roman"/>
                <w:sz w:val="20"/>
                <w:szCs w:val="20"/>
                <w:lang w:eastAsia="ru-RU"/>
              </w:rPr>
              <w:t>Р</w:t>
            </w:r>
            <w:proofErr w:type="gramEnd"/>
            <w:r w:rsidRPr="00F46267">
              <w:rPr>
                <w:rFonts w:ascii="Times New Roman" w:eastAsia="Times New Roman" w:hAnsi="Times New Roman" w:cs="Times New Roman"/>
                <w:sz w:val="20"/>
                <w:szCs w:val="20"/>
                <w:lang w:eastAsia="ru-RU"/>
              </w:rPr>
              <w:t>/</w:t>
            </w:r>
            <w:proofErr w:type="spellStart"/>
            <w:r w:rsidRPr="00F46267">
              <w:rPr>
                <w:rFonts w:ascii="Times New Roman" w:eastAsia="Times New Roman" w:hAnsi="Times New Roman" w:cs="Times New Roman"/>
                <w:sz w:val="20"/>
                <w:szCs w:val="20"/>
                <w:lang w:eastAsia="ru-RU"/>
              </w:rPr>
              <w:t>сч</w:t>
            </w:r>
            <w:proofErr w:type="spellEnd"/>
            <w:r w:rsidRPr="00F46267">
              <w:rPr>
                <w:rFonts w:ascii="Times New Roman" w:eastAsia="Times New Roman" w:hAnsi="Times New Roman" w:cs="Times New Roman"/>
                <w:sz w:val="20"/>
                <w:szCs w:val="20"/>
                <w:lang w:eastAsia="ru-RU"/>
              </w:rPr>
              <w:t xml:space="preserve">  40702810542040003933</w:t>
            </w:r>
          </w:p>
          <w:p w:rsidR="00A61A3D" w:rsidRDefault="00F46267" w:rsidP="00F46267">
            <w:pPr>
              <w:spacing w:after="0" w:line="240" w:lineRule="auto"/>
              <w:jc w:val="both"/>
              <w:rPr>
                <w:rFonts w:ascii="Times New Roman" w:eastAsia="Times New Roman" w:hAnsi="Times New Roman" w:cs="Times New Roman"/>
                <w:sz w:val="20"/>
                <w:szCs w:val="20"/>
                <w:lang w:eastAsia="ru-RU"/>
              </w:rPr>
            </w:pPr>
            <w:r w:rsidRPr="00F46267">
              <w:rPr>
                <w:rFonts w:ascii="Times New Roman" w:eastAsia="Times New Roman" w:hAnsi="Times New Roman" w:cs="Times New Roman"/>
                <w:sz w:val="20"/>
                <w:szCs w:val="20"/>
                <w:lang w:eastAsia="ru-RU"/>
              </w:rPr>
              <w:t xml:space="preserve">в Волго-Вятском банке Сбербанка России </w:t>
            </w:r>
          </w:p>
          <w:p w:rsidR="00F46267" w:rsidRPr="00F46267" w:rsidRDefault="00F46267" w:rsidP="00F46267">
            <w:pPr>
              <w:spacing w:after="0" w:line="240" w:lineRule="auto"/>
              <w:jc w:val="both"/>
              <w:rPr>
                <w:rFonts w:ascii="Times New Roman" w:eastAsia="Times New Roman" w:hAnsi="Times New Roman" w:cs="Times New Roman"/>
                <w:sz w:val="20"/>
                <w:szCs w:val="20"/>
                <w:lang w:eastAsia="ru-RU"/>
              </w:rPr>
            </w:pPr>
            <w:r w:rsidRPr="00F46267">
              <w:rPr>
                <w:rFonts w:ascii="Times New Roman" w:eastAsia="Times New Roman" w:hAnsi="Times New Roman" w:cs="Times New Roman"/>
                <w:sz w:val="20"/>
                <w:szCs w:val="20"/>
                <w:lang w:eastAsia="ru-RU"/>
              </w:rPr>
              <w:t>г. Н. Новгород</w:t>
            </w:r>
          </w:p>
          <w:p w:rsidR="00AD563E" w:rsidRPr="00AD563E" w:rsidRDefault="00F46267" w:rsidP="00F46267">
            <w:pPr>
              <w:tabs>
                <w:tab w:val="left" w:pos="567"/>
                <w:tab w:val="left" w:pos="1134"/>
              </w:tabs>
              <w:spacing w:after="0" w:line="240" w:lineRule="auto"/>
              <w:jc w:val="both"/>
              <w:rPr>
                <w:rFonts w:ascii="Times New Roman" w:eastAsia="Times New Roman" w:hAnsi="Times New Roman" w:cs="Times New Roman"/>
                <w:sz w:val="20"/>
                <w:szCs w:val="20"/>
                <w:lang w:eastAsia="ru-RU"/>
              </w:rPr>
            </w:pPr>
            <w:r w:rsidRPr="00F46267">
              <w:rPr>
                <w:rFonts w:ascii="Times New Roman" w:eastAsia="Times New Roman" w:hAnsi="Times New Roman" w:cs="Times New Roman"/>
                <w:sz w:val="20"/>
                <w:szCs w:val="20"/>
                <w:lang w:eastAsia="ru-RU"/>
              </w:rPr>
              <w:t>К/</w:t>
            </w:r>
            <w:proofErr w:type="spellStart"/>
            <w:r w:rsidRPr="00F46267">
              <w:rPr>
                <w:rFonts w:ascii="Times New Roman" w:eastAsia="Times New Roman" w:hAnsi="Times New Roman" w:cs="Times New Roman"/>
                <w:sz w:val="20"/>
                <w:szCs w:val="20"/>
                <w:lang w:eastAsia="ru-RU"/>
              </w:rPr>
              <w:t>сч</w:t>
            </w:r>
            <w:proofErr w:type="spellEnd"/>
            <w:r w:rsidRPr="00F46267">
              <w:rPr>
                <w:rFonts w:ascii="Times New Roman" w:eastAsia="Times New Roman" w:hAnsi="Times New Roman" w:cs="Times New Roman"/>
                <w:sz w:val="20"/>
                <w:szCs w:val="20"/>
                <w:lang w:eastAsia="ru-RU"/>
              </w:rPr>
              <w:t xml:space="preserve">  30101810900000000603, БИК 042202603</w:t>
            </w:r>
          </w:p>
        </w:tc>
        <w:tc>
          <w:tcPr>
            <w:tcW w:w="425" w:type="dxa"/>
          </w:tcPr>
          <w:p w:rsidR="00AD563E" w:rsidRPr="00AD563E" w:rsidRDefault="00AD563E" w:rsidP="00AD563E">
            <w:pPr>
              <w:tabs>
                <w:tab w:val="left" w:pos="567"/>
                <w:tab w:val="left" w:pos="1134"/>
              </w:tabs>
              <w:snapToGrid w:val="0"/>
              <w:spacing w:after="0" w:line="240" w:lineRule="auto"/>
              <w:ind w:right="202"/>
              <w:jc w:val="both"/>
              <w:rPr>
                <w:rFonts w:ascii="Times New Roman" w:eastAsia="Times New Roman" w:hAnsi="Times New Roman" w:cs="Times New Roman"/>
                <w:b/>
                <w:sz w:val="20"/>
                <w:szCs w:val="20"/>
                <w:lang w:eastAsia="ru-RU"/>
              </w:rPr>
            </w:pPr>
          </w:p>
        </w:tc>
        <w:tc>
          <w:tcPr>
            <w:tcW w:w="4678" w:type="dxa"/>
          </w:tcPr>
          <w:p w:rsidR="00AD563E" w:rsidRPr="00AD563E" w:rsidRDefault="00AD563E" w:rsidP="00AD563E">
            <w:pPr>
              <w:tabs>
                <w:tab w:val="left" w:pos="567"/>
                <w:tab w:val="left" w:pos="1134"/>
              </w:tabs>
              <w:spacing w:after="0" w:line="240" w:lineRule="auto"/>
              <w:ind w:left="-108"/>
              <w:jc w:val="both"/>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Подрядчик</w:t>
            </w:r>
          </w:p>
          <w:p w:rsidR="00AD563E" w:rsidRPr="00AD563E" w:rsidRDefault="00AD563E" w:rsidP="00AD563E">
            <w:pPr>
              <w:tabs>
                <w:tab w:val="left" w:pos="567"/>
                <w:tab w:val="left" w:pos="1134"/>
              </w:tabs>
              <w:spacing w:after="0" w:line="240" w:lineRule="auto"/>
              <w:ind w:left="-284" w:firstLine="540"/>
              <w:jc w:val="both"/>
              <w:rPr>
                <w:rFonts w:ascii="Times New Roman" w:eastAsia="Times New Roman" w:hAnsi="Times New Roman" w:cs="Times New Roman"/>
                <w:b/>
                <w:sz w:val="20"/>
                <w:szCs w:val="20"/>
                <w:lang w:eastAsia="ru-RU"/>
              </w:rPr>
            </w:pPr>
          </w:p>
          <w:p w:rsidR="00AD563E" w:rsidRPr="00AD563E" w:rsidRDefault="00AD563E" w:rsidP="00AD563E">
            <w:pPr>
              <w:tabs>
                <w:tab w:val="left" w:pos="567"/>
                <w:tab w:val="left" w:pos="1134"/>
              </w:tabs>
              <w:spacing w:after="0" w:line="240" w:lineRule="auto"/>
              <w:ind w:left="-284" w:firstLine="540"/>
              <w:jc w:val="both"/>
              <w:rPr>
                <w:rFonts w:ascii="Times New Roman" w:eastAsia="Times New Roman" w:hAnsi="Times New Roman" w:cs="Times New Roman"/>
                <w:sz w:val="20"/>
                <w:szCs w:val="20"/>
                <w:lang w:eastAsia="ru-RU"/>
              </w:rPr>
            </w:pPr>
          </w:p>
        </w:tc>
        <w:tc>
          <w:tcPr>
            <w:tcW w:w="4678" w:type="dxa"/>
          </w:tcPr>
          <w:p w:rsidR="00AD563E" w:rsidRPr="00AD563E" w:rsidRDefault="00AD563E" w:rsidP="00AD563E">
            <w:pPr>
              <w:tabs>
                <w:tab w:val="left" w:pos="567"/>
                <w:tab w:val="left" w:pos="1134"/>
              </w:tabs>
              <w:spacing w:after="0" w:line="240" w:lineRule="auto"/>
              <w:ind w:left="-284" w:firstLine="540"/>
              <w:jc w:val="both"/>
              <w:rPr>
                <w:rFonts w:ascii="Times New Roman" w:eastAsia="Times New Roman" w:hAnsi="Times New Roman" w:cs="Times New Roman"/>
                <w:sz w:val="20"/>
                <w:szCs w:val="20"/>
                <w:lang w:eastAsia="ru-RU"/>
              </w:rPr>
            </w:pPr>
          </w:p>
        </w:tc>
      </w:tr>
    </w:tbl>
    <w:p w:rsidR="00AD563E" w:rsidRPr="00AD563E" w:rsidRDefault="00AD563E" w:rsidP="00AD563E">
      <w:pPr>
        <w:tabs>
          <w:tab w:val="left" w:pos="6018"/>
        </w:tabs>
        <w:spacing w:after="0" w:line="240" w:lineRule="auto"/>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ab/>
      </w:r>
    </w:p>
    <w:p w:rsidR="00AD563E" w:rsidRPr="00AD563E" w:rsidRDefault="00AD563E" w:rsidP="00AD563E">
      <w:pPr>
        <w:spacing w:after="0" w:line="240" w:lineRule="auto"/>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____________________/____________/</w:t>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00A61A3D">
        <w:rPr>
          <w:rFonts w:ascii="Times New Roman" w:eastAsia="Times New Roman" w:hAnsi="Times New Roman" w:cs="Times New Roman"/>
          <w:sz w:val="20"/>
          <w:szCs w:val="20"/>
          <w:lang w:eastAsia="ru-RU"/>
        </w:rPr>
        <w:t xml:space="preserve">       </w:t>
      </w:r>
      <w:r w:rsidRPr="00AD563E">
        <w:rPr>
          <w:rFonts w:ascii="Times New Roman" w:eastAsia="Times New Roman" w:hAnsi="Times New Roman" w:cs="Times New Roman"/>
          <w:sz w:val="20"/>
          <w:szCs w:val="20"/>
          <w:lang w:eastAsia="ru-RU"/>
        </w:rPr>
        <w:t>___________________/____________/</w:t>
      </w:r>
    </w:p>
    <w:p w:rsidR="00AD563E" w:rsidRPr="00AD563E" w:rsidRDefault="00AD563E" w:rsidP="00AD563E">
      <w:pPr>
        <w:spacing w:after="0" w:line="240" w:lineRule="auto"/>
        <w:jc w:val="both"/>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sz w:val="20"/>
          <w:szCs w:val="20"/>
          <w:lang w:eastAsia="ru-RU"/>
        </w:rPr>
        <w:t>М.П.</w:t>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00A61A3D">
        <w:rPr>
          <w:rFonts w:ascii="Times New Roman" w:eastAsia="Times New Roman" w:hAnsi="Times New Roman" w:cs="Times New Roman"/>
          <w:sz w:val="20"/>
          <w:szCs w:val="20"/>
          <w:lang w:eastAsia="ru-RU"/>
        </w:rPr>
        <w:t xml:space="preserve">       </w:t>
      </w:r>
      <w:r w:rsidRPr="00AD563E">
        <w:rPr>
          <w:rFonts w:ascii="Times New Roman" w:eastAsia="Times New Roman" w:hAnsi="Times New Roman" w:cs="Times New Roman"/>
          <w:sz w:val="20"/>
          <w:szCs w:val="20"/>
          <w:lang w:eastAsia="ru-RU"/>
        </w:rPr>
        <w:t>М.П.</w:t>
      </w:r>
    </w:p>
    <w:p w:rsidR="006E0008" w:rsidRDefault="006E0008" w:rsidP="00AD563E"/>
    <w:p w:rsidR="007F764A" w:rsidRDefault="007F764A" w:rsidP="00AD563E"/>
    <w:p w:rsidR="007F764A" w:rsidRDefault="007F764A" w:rsidP="00AD563E"/>
    <w:p w:rsidR="007F764A" w:rsidRDefault="007F764A" w:rsidP="00AD563E"/>
    <w:p w:rsidR="009F21CE" w:rsidRPr="000820A6" w:rsidRDefault="009F21CE" w:rsidP="009F21CE">
      <w:pPr>
        <w:spacing w:after="0" w:line="240" w:lineRule="auto"/>
        <w:jc w:val="right"/>
        <w:rPr>
          <w:rFonts w:ascii="Times New Roman" w:eastAsia="Calibri" w:hAnsi="Times New Roman" w:cs="Times New Roman"/>
          <w:sz w:val="20"/>
          <w:szCs w:val="20"/>
          <w:lang w:eastAsia="ru-RU"/>
        </w:rPr>
      </w:pPr>
      <w:bookmarkStart w:id="0" w:name="_GoBack"/>
      <w:bookmarkEnd w:id="0"/>
      <w:r w:rsidRPr="000820A6">
        <w:rPr>
          <w:rFonts w:ascii="Times New Roman" w:eastAsia="Calibri" w:hAnsi="Times New Roman" w:cs="Times New Roman"/>
          <w:sz w:val="20"/>
          <w:szCs w:val="20"/>
          <w:lang w:eastAsia="ru-RU"/>
        </w:rPr>
        <w:lastRenderedPageBreak/>
        <w:t>Приложение № 1 к договору №______ от_____</w:t>
      </w:r>
    </w:p>
    <w:p w:rsidR="007F764A" w:rsidRPr="007F764A" w:rsidRDefault="007F764A" w:rsidP="007F764A">
      <w:pPr>
        <w:tabs>
          <w:tab w:val="left" w:pos="3285"/>
        </w:tabs>
        <w:spacing w:after="0" w:line="240" w:lineRule="auto"/>
        <w:jc w:val="right"/>
        <w:rPr>
          <w:rFonts w:ascii="Times New Roman" w:eastAsia="Times New Roman" w:hAnsi="Times New Roman" w:cs="Times New Roman"/>
          <w:i/>
          <w:lang w:eastAsia="ru-RU"/>
        </w:rPr>
      </w:pPr>
      <w:r w:rsidRPr="007F764A">
        <w:rPr>
          <w:rFonts w:ascii="Times New Roman" w:eastAsia="Times New Roman" w:hAnsi="Times New Roman" w:cs="Times New Roman"/>
          <w:i/>
          <w:lang w:eastAsia="ru-RU"/>
        </w:rPr>
        <w:t>.</w:t>
      </w:r>
    </w:p>
    <w:p w:rsidR="007F764A" w:rsidRPr="007F764A" w:rsidRDefault="007F764A" w:rsidP="007F764A">
      <w:pPr>
        <w:suppressAutoHyphens/>
        <w:spacing w:after="0" w:line="240" w:lineRule="auto"/>
        <w:jc w:val="center"/>
        <w:rPr>
          <w:rFonts w:ascii="Times New Roman" w:eastAsia="Times New Roman" w:hAnsi="Times New Roman" w:cs="Times New Roman"/>
          <w:b/>
          <w:sz w:val="26"/>
          <w:szCs w:val="26"/>
          <w:lang w:eastAsia="ru-RU"/>
        </w:rPr>
      </w:pPr>
    </w:p>
    <w:p w:rsidR="007F764A" w:rsidRPr="000820A6" w:rsidRDefault="007F764A" w:rsidP="007F764A">
      <w:pPr>
        <w:keepNext/>
        <w:spacing w:after="0" w:line="240" w:lineRule="auto"/>
        <w:jc w:val="center"/>
        <w:outlineLvl w:val="0"/>
        <w:rPr>
          <w:rFonts w:ascii="Times New Roman" w:eastAsia="Times New Roman" w:hAnsi="Times New Roman" w:cs="Times New Roman"/>
          <w:b/>
          <w:kern w:val="32"/>
          <w:sz w:val="20"/>
          <w:szCs w:val="20"/>
          <w:lang w:eastAsia="ru-RU"/>
        </w:rPr>
      </w:pPr>
      <w:r w:rsidRPr="000820A6">
        <w:rPr>
          <w:rFonts w:ascii="Times New Roman" w:eastAsia="Times New Roman" w:hAnsi="Times New Roman" w:cs="Times New Roman"/>
          <w:b/>
          <w:kern w:val="32"/>
          <w:sz w:val="20"/>
          <w:szCs w:val="20"/>
          <w:lang w:eastAsia="ru-RU"/>
        </w:rPr>
        <w:t>ТЕХНИЧЕСКОЕ ЗАДАНИЕ</w:t>
      </w:r>
    </w:p>
    <w:p w:rsidR="007F764A" w:rsidRPr="007F764A" w:rsidRDefault="007F764A" w:rsidP="007F764A">
      <w:pPr>
        <w:spacing w:after="0" w:line="240" w:lineRule="auto"/>
        <w:rPr>
          <w:rFonts w:ascii="Times New Roman" w:eastAsia="Times New Roman" w:hAnsi="Times New Roman" w:cs="Times New Roman"/>
          <w:sz w:val="24"/>
          <w:szCs w:val="20"/>
          <w:lang w:eastAsia="ru-RU"/>
        </w:rPr>
      </w:pPr>
    </w:p>
    <w:p w:rsidR="007F764A" w:rsidRPr="000820A6" w:rsidRDefault="007F764A" w:rsidP="007F764A">
      <w:pPr>
        <w:tabs>
          <w:tab w:val="left" w:pos="567"/>
        </w:tabs>
        <w:spacing w:after="0" w:line="240" w:lineRule="auto"/>
        <w:ind w:firstLine="567"/>
        <w:jc w:val="center"/>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На выполнение строительно-монтажных и пусконаладочных работ по капитальному ремонту наружной тепловой сети, расположенной по адресу: г. Н. Новгород, пр. Кирова, д. 1Д в соответствии с Техническим заданием</w:t>
      </w:r>
    </w:p>
    <w:p w:rsidR="007F764A" w:rsidRPr="000820A6" w:rsidRDefault="007F764A" w:rsidP="007F764A">
      <w:pPr>
        <w:tabs>
          <w:tab w:val="left" w:pos="567"/>
        </w:tabs>
        <w:spacing w:after="0" w:line="240" w:lineRule="auto"/>
        <w:ind w:firstLine="567"/>
        <w:jc w:val="center"/>
        <w:rPr>
          <w:rFonts w:ascii="Times New Roman" w:eastAsia="Times New Roman" w:hAnsi="Times New Roman" w:cs="Times New Roman"/>
          <w:b/>
          <w:sz w:val="20"/>
          <w:szCs w:val="20"/>
          <w:lang w:eastAsia="ru-RU"/>
        </w:rPr>
      </w:pP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b/>
          <w:sz w:val="20"/>
          <w:szCs w:val="20"/>
          <w:lang w:eastAsia="ru-RU"/>
        </w:rPr>
        <w:t>1. Наименование работ</w:t>
      </w:r>
      <w:r w:rsidRPr="000820A6">
        <w:rPr>
          <w:rFonts w:ascii="Times New Roman" w:eastAsia="Times New Roman" w:hAnsi="Times New Roman" w:cs="Times New Roman"/>
          <w:sz w:val="20"/>
          <w:szCs w:val="20"/>
          <w:lang w:eastAsia="ru-RU"/>
        </w:rPr>
        <w:t xml:space="preserve"> – выполнение строительно-монтажных и пусконаладочных работ по капитальному ремонту наружной тепловой сети, расположенной по адресу: г. Н. Новгород, пр. Кирова, д. 1Д. </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b/>
          <w:sz w:val="20"/>
          <w:szCs w:val="20"/>
          <w:lang w:eastAsia="ru-RU"/>
        </w:rPr>
        <w:t>2</w:t>
      </w:r>
      <w:r w:rsidRPr="000820A6">
        <w:rPr>
          <w:rFonts w:ascii="Times New Roman" w:eastAsia="Times New Roman" w:hAnsi="Times New Roman" w:cs="Times New Roman"/>
          <w:sz w:val="20"/>
          <w:szCs w:val="20"/>
          <w:lang w:eastAsia="ru-RU"/>
        </w:rPr>
        <w:t>. </w:t>
      </w:r>
      <w:r w:rsidRPr="000820A6">
        <w:rPr>
          <w:rFonts w:ascii="Times New Roman" w:eastAsia="Times New Roman" w:hAnsi="Times New Roman" w:cs="Times New Roman"/>
          <w:b/>
          <w:sz w:val="20"/>
          <w:szCs w:val="20"/>
          <w:lang w:eastAsia="ru-RU"/>
        </w:rPr>
        <w:t>Основание выполнения работ</w:t>
      </w:r>
      <w:r w:rsidRPr="000820A6">
        <w:rPr>
          <w:rFonts w:ascii="Times New Roman" w:eastAsia="Times New Roman" w:hAnsi="Times New Roman" w:cs="Times New Roman"/>
          <w:sz w:val="20"/>
          <w:szCs w:val="20"/>
          <w:lang w:eastAsia="ru-RU"/>
        </w:rPr>
        <w:t xml:space="preserve"> – аварийное состояние теплотрассы.</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b/>
          <w:sz w:val="20"/>
          <w:szCs w:val="20"/>
          <w:lang w:eastAsia="ru-RU"/>
        </w:rPr>
        <w:t>3. Цель выполняемых работ</w:t>
      </w:r>
      <w:r w:rsidRPr="000820A6">
        <w:rPr>
          <w:rFonts w:ascii="Times New Roman" w:eastAsia="Times New Roman" w:hAnsi="Times New Roman" w:cs="Times New Roman"/>
          <w:sz w:val="20"/>
          <w:szCs w:val="20"/>
          <w:lang w:eastAsia="ru-RU"/>
        </w:rPr>
        <w:t xml:space="preserve"> – восстановление рабочего ресурса теплотрассы.</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b/>
          <w:sz w:val="20"/>
          <w:szCs w:val="20"/>
          <w:lang w:eastAsia="ru-RU"/>
        </w:rPr>
        <w:t>4</w:t>
      </w:r>
      <w:r w:rsidRPr="000820A6">
        <w:rPr>
          <w:rFonts w:ascii="Times New Roman" w:eastAsia="Times New Roman" w:hAnsi="Times New Roman" w:cs="Times New Roman"/>
          <w:sz w:val="20"/>
          <w:szCs w:val="20"/>
          <w:lang w:eastAsia="ru-RU"/>
        </w:rPr>
        <w:t xml:space="preserve">. </w:t>
      </w:r>
      <w:r w:rsidRPr="000820A6">
        <w:rPr>
          <w:rFonts w:ascii="Times New Roman" w:eastAsia="Times New Roman" w:hAnsi="Times New Roman" w:cs="Times New Roman"/>
          <w:b/>
          <w:sz w:val="20"/>
          <w:szCs w:val="20"/>
          <w:lang w:eastAsia="ru-RU"/>
        </w:rPr>
        <w:t>Источник финансирования</w:t>
      </w:r>
      <w:r w:rsidRPr="000820A6">
        <w:rPr>
          <w:rFonts w:ascii="Times New Roman" w:eastAsia="Times New Roman" w:hAnsi="Times New Roman" w:cs="Times New Roman"/>
          <w:sz w:val="20"/>
          <w:szCs w:val="20"/>
          <w:lang w:eastAsia="ru-RU"/>
        </w:rPr>
        <w:t xml:space="preserve"> – собственные средств</w:t>
      </w:r>
      <w:proofErr w:type="gramStart"/>
      <w:r w:rsidRPr="000820A6">
        <w:rPr>
          <w:rFonts w:ascii="Times New Roman" w:eastAsia="Times New Roman" w:hAnsi="Times New Roman" w:cs="Times New Roman"/>
          <w:sz w:val="20"/>
          <w:szCs w:val="20"/>
          <w:lang w:eastAsia="ru-RU"/>
        </w:rPr>
        <w:t>а ООО</w:t>
      </w:r>
      <w:proofErr w:type="gramEnd"/>
      <w:r w:rsidRPr="000820A6">
        <w:rPr>
          <w:rFonts w:ascii="Times New Roman" w:eastAsia="Times New Roman" w:hAnsi="Times New Roman" w:cs="Times New Roman"/>
          <w:sz w:val="20"/>
          <w:szCs w:val="20"/>
          <w:lang w:eastAsia="ru-RU"/>
        </w:rPr>
        <w:t xml:space="preserve"> «Электросети».</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b/>
          <w:sz w:val="20"/>
          <w:szCs w:val="20"/>
          <w:lang w:eastAsia="ru-RU"/>
        </w:rPr>
        <w:t>5. Вид работ</w:t>
      </w:r>
      <w:r w:rsidRPr="000820A6">
        <w:rPr>
          <w:rFonts w:ascii="Times New Roman" w:eastAsia="Times New Roman" w:hAnsi="Times New Roman" w:cs="Times New Roman"/>
          <w:sz w:val="20"/>
          <w:szCs w:val="20"/>
          <w:lang w:eastAsia="ru-RU"/>
        </w:rPr>
        <w:t xml:space="preserve"> – капитальный ремонт.</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color w:val="000000"/>
          <w:sz w:val="20"/>
          <w:szCs w:val="20"/>
          <w:lang w:eastAsia="ru-RU"/>
        </w:rPr>
      </w:pPr>
      <w:r w:rsidRPr="000820A6">
        <w:rPr>
          <w:rFonts w:ascii="Times New Roman" w:eastAsia="Times New Roman" w:hAnsi="Times New Roman" w:cs="Times New Roman"/>
          <w:b/>
          <w:sz w:val="20"/>
          <w:szCs w:val="20"/>
          <w:lang w:eastAsia="ru-RU"/>
        </w:rPr>
        <w:t>6. Характеристика объекта производства работ</w:t>
      </w:r>
      <w:r w:rsidRPr="000820A6">
        <w:rPr>
          <w:rFonts w:ascii="Times New Roman" w:eastAsia="Times New Roman" w:hAnsi="Times New Roman" w:cs="Times New Roman"/>
          <w:sz w:val="20"/>
          <w:szCs w:val="20"/>
          <w:lang w:eastAsia="ru-RU"/>
        </w:rPr>
        <w:t xml:space="preserve"> –  участок тепловой сети расположен по адресу: г. Нижний Новгород, пр. Кирова, д.1Д.</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b/>
          <w:sz w:val="20"/>
          <w:szCs w:val="20"/>
          <w:lang w:eastAsia="ru-RU"/>
        </w:rPr>
        <w:t>7. Сроки начала и окончания работ</w:t>
      </w:r>
      <w:r w:rsidRPr="000820A6">
        <w:rPr>
          <w:rFonts w:ascii="Times New Roman" w:eastAsia="Times New Roman" w:hAnsi="Times New Roman" w:cs="Times New Roman"/>
          <w:sz w:val="20"/>
          <w:szCs w:val="20"/>
          <w:lang w:eastAsia="ru-RU"/>
        </w:rPr>
        <w:t>: не более 30 календарных дней с момента заключения договора.</w:t>
      </w:r>
    </w:p>
    <w:p w:rsidR="007F764A" w:rsidRPr="000820A6" w:rsidRDefault="007F764A" w:rsidP="007F764A">
      <w:pPr>
        <w:tabs>
          <w:tab w:val="left" w:pos="567"/>
        </w:tabs>
        <w:spacing w:after="0" w:line="240" w:lineRule="auto"/>
        <w:ind w:firstLine="567"/>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8. Требования к выполнению работы:</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 xml:space="preserve">8.1. Особые требования: </w:t>
      </w:r>
      <w:r w:rsidRPr="000820A6">
        <w:rPr>
          <w:rFonts w:ascii="Times New Roman" w:eastAsia="Times New Roman" w:hAnsi="Times New Roman" w:cs="Times New Roman"/>
          <w:sz w:val="20"/>
          <w:szCs w:val="20"/>
          <w:lang w:eastAsia="ru-RU"/>
        </w:rPr>
        <w:t xml:space="preserve">Заказчик обеспечивает открытие ордера на производство земляных работ, предоставление спецтехники и благоустройство территории по окончании работ. Подрядчик выполняет работы в соответствии с </w:t>
      </w:r>
      <w:r w:rsidRPr="000820A6">
        <w:rPr>
          <w:rFonts w:ascii="Times New Roman" w:eastAsia="Times New Roman" w:hAnsi="Times New Roman" w:cs="Times New Roman"/>
          <w:b/>
          <w:sz w:val="20"/>
          <w:szCs w:val="20"/>
          <w:lang w:eastAsia="ru-RU"/>
        </w:rPr>
        <w:t xml:space="preserve">дефектной ведомостью. </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8.2. План производства работ должен быть согласован в ООО «Электросети».</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8.3. Любое отклонение при производстве работ согласовывается с Заказчиком. В случае обнаружения, каких либо несоответствий или неправильности принятых технических решений, Подрядчику необходимо своевременно проинформировать Заказчика для внесения изменений и корректировки сметной документации в ООО «Электросети» установленном порядке.</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8.4. Подрядчик должен привлекать к выполнению работ только квалифицированных рабочих и специалистов, имеющих соответствующую квалификацию (разряд).</w:t>
      </w:r>
    </w:p>
    <w:p w:rsidR="007F764A" w:rsidRPr="000820A6" w:rsidRDefault="007F764A" w:rsidP="007F764A">
      <w:pPr>
        <w:tabs>
          <w:tab w:val="left" w:pos="567"/>
        </w:tabs>
        <w:spacing w:after="0" w:line="240" w:lineRule="auto"/>
        <w:ind w:firstLine="567"/>
        <w:contextualSpacing/>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8.5. Заказчик вправе потребовать от Подрядчика немедленного удаления с места выполнения работ специалиста, который, по мнению Заказчика, нарушает дисциплину, либо проявляет некомпетентность или халатность по отношению к исполнению своих обязанностей, к выполнению работ, предусмотренных контрактом.</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8.6. Лица, непосредственно выполняющие работы, обязаны быть проинструктированы  Подрядчиком (иным полномочным лицом) по технике безопасности, по всем техническим вопросам, связанным с предметом договора, относительно правил поведения в общественных местах, органах власти, относительно режима работы Заказчика, времени выполнения работ, правил пропуска (допуска) к месту выполнения работ. Журнал инструктажа по технике безопасности должен находиться на объекте.</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8.7. Работники  Подрядчика должны быть обеспечены необходимым инструментом, оборудованием, средствами индивидуальной защиты и средствами обеспечения безопасности при выполнении работ, предусмотренных договором.</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8.8. Привлечение к работам субподрядчиков – только по согласованию с Заказчиком.</w:t>
      </w:r>
    </w:p>
    <w:p w:rsidR="007F764A" w:rsidRPr="000820A6" w:rsidRDefault="007F764A" w:rsidP="007F764A">
      <w:pPr>
        <w:tabs>
          <w:tab w:val="left" w:pos="567"/>
        </w:tabs>
        <w:spacing w:before="120"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b/>
          <w:sz w:val="20"/>
          <w:szCs w:val="20"/>
          <w:lang w:eastAsia="ru-RU"/>
        </w:rPr>
        <w:t>9. Требования к применяемым материалам:</w:t>
      </w:r>
      <w:r w:rsidRPr="000820A6">
        <w:rPr>
          <w:rFonts w:ascii="Times New Roman" w:eastAsia="Times New Roman" w:hAnsi="Times New Roman" w:cs="Times New Roman"/>
          <w:sz w:val="20"/>
          <w:szCs w:val="20"/>
          <w:lang w:eastAsia="ru-RU"/>
        </w:rPr>
        <w:t xml:space="preserve"> </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9.1.Материалы, используемые при производстве работ должны отвечать санитарным, противопожарным, экологическим и прочим требованиям, и иметь соответствующие сертификаты.</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9.2. Приобретение и доставка материалов и оборудования осуществляется за счет средств Подрядчика.</w:t>
      </w:r>
    </w:p>
    <w:p w:rsidR="007F764A" w:rsidRPr="000820A6" w:rsidRDefault="007F764A" w:rsidP="007F764A">
      <w:pPr>
        <w:tabs>
          <w:tab w:val="left" w:pos="567"/>
        </w:tabs>
        <w:spacing w:before="120" w:after="0" w:line="240" w:lineRule="auto"/>
        <w:ind w:firstLine="567"/>
        <w:jc w:val="both"/>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 xml:space="preserve">10. Состав и содержание работ: </w:t>
      </w:r>
      <w:r w:rsidRPr="000820A6">
        <w:rPr>
          <w:rFonts w:ascii="Times New Roman" w:eastAsia="Times New Roman" w:hAnsi="Times New Roman" w:cs="Times New Roman"/>
          <w:b/>
          <w:sz w:val="20"/>
          <w:szCs w:val="20"/>
          <w:lang w:eastAsia="ru-RU"/>
        </w:rPr>
        <w:tab/>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10.1. Работы включают в себя следующие работы:</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проведение обследования объекта подлежащего  капитальному  ремонту;</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разработка рабочей документации на капитальный ремонт подводящей теплотрассы к зданию мастерской, встроенной в РП-5 и согласование рабочей документации с Заказчиком;</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получение всех необходимых разрешительных документов на право проведения ремонтных работ, требуемых в соответствии с действующим законодательством Российской Федерации;</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представление Заказчику приёмосдаточной документации в соответствии с нормативно-технической документацией;</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испытание рабочего ресурса теплотрассы.</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10.2. Работы должны производиться в соответствии объемами работ, указанными в   ведомости объемов работ (Приложение №1).</w:t>
      </w:r>
    </w:p>
    <w:p w:rsidR="007F764A" w:rsidRPr="000820A6" w:rsidRDefault="007F764A" w:rsidP="007F764A">
      <w:pPr>
        <w:widowControl w:val="0"/>
        <w:tabs>
          <w:tab w:val="left" w:pos="567"/>
        </w:tabs>
        <w:autoSpaceDE w:val="0"/>
        <w:autoSpaceDN w:val="0"/>
        <w:adjustRightInd w:val="0"/>
        <w:spacing w:after="0"/>
        <w:ind w:firstLine="567"/>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sz w:val="20"/>
          <w:szCs w:val="20"/>
          <w:lang w:eastAsia="ru-RU"/>
        </w:rPr>
        <w:t>10.3. Выполнение работ предусматривается в один этап.</w:t>
      </w:r>
    </w:p>
    <w:p w:rsidR="007F764A" w:rsidRPr="000820A6" w:rsidRDefault="007F764A" w:rsidP="007F764A">
      <w:pPr>
        <w:widowControl w:val="0"/>
        <w:tabs>
          <w:tab w:val="left" w:pos="567"/>
        </w:tabs>
        <w:spacing w:before="120" w:after="0" w:line="240" w:lineRule="auto"/>
        <w:ind w:firstLine="567"/>
        <w:jc w:val="both"/>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 xml:space="preserve">11. Сведения об условиях выполнения работ: </w:t>
      </w:r>
    </w:p>
    <w:p w:rsidR="007F764A" w:rsidRPr="000820A6" w:rsidRDefault="007F764A" w:rsidP="007F764A">
      <w:pPr>
        <w:widowControl w:val="0"/>
        <w:tabs>
          <w:tab w:val="left" w:pos="567"/>
        </w:tabs>
        <w:spacing w:after="12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Производство работ осуществляется на открытой дворовой территории многоквартирного жилого дома вблизи спортивной площадки.</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b/>
          <w:spacing w:val="-8"/>
          <w:sz w:val="20"/>
          <w:szCs w:val="20"/>
          <w:lang w:eastAsia="ru-RU"/>
        </w:rPr>
        <w:t>12</w:t>
      </w:r>
      <w:r w:rsidRPr="000820A6">
        <w:rPr>
          <w:rFonts w:ascii="Times New Roman" w:eastAsia="Times New Roman" w:hAnsi="Times New Roman" w:cs="Times New Roman"/>
          <w:b/>
          <w:sz w:val="20"/>
          <w:szCs w:val="20"/>
          <w:lang w:eastAsia="ru-RU"/>
        </w:rPr>
        <w:t>. Требования к соблюдению нормативной и организационно - распорядительной документации:</w:t>
      </w:r>
      <w:r w:rsidRPr="000820A6">
        <w:rPr>
          <w:rFonts w:ascii="Times New Roman" w:eastAsia="Times New Roman" w:hAnsi="Times New Roman" w:cs="Times New Roman"/>
          <w:b/>
          <w:spacing w:val="-8"/>
          <w:sz w:val="20"/>
          <w:szCs w:val="20"/>
          <w:lang w:eastAsia="ru-RU"/>
        </w:rPr>
        <w:t xml:space="preserve"> </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Подрядчик должен при определении порядка организации работ и их производстве руководствоваться:</w:t>
      </w:r>
    </w:p>
    <w:p w:rsidR="007F764A" w:rsidRPr="000820A6" w:rsidRDefault="007F764A" w:rsidP="007F764A">
      <w:pPr>
        <w:tabs>
          <w:tab w:val="left" w:pos="567"/>
        </w:tabs>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lastRenderedPageBreak/>
        <w:t>- Правилами по охране труда при эксплуатации электроустановок (утвержденными 24 июля 2013 года приказом № 328н Министерством труда и социальной защиты Российской Федерации);</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color w:val="000000"/>
          <w:sz w:val="20"/>
          <w:szCs w:val="20"/>
          <w:lang w:eastAsia="ru-RU"/>
        </w:rPr>
      </w:pPr>
      <w:r w:rsidRPr="000820A6">
        <w:rPr>
          <w:rFonts w:ascii="Times New Roman" w:eastAsia="Times New Roman" w:hAnsi="Times New Roman" w:cs="Times New Roman"/>
          <w:sz w:val="20"/>
          <w:szCs w:val="20"/>
          <w:lang w:eastAsia="ru-RU"/>
        </w:rPr>
        <w:t xml:space="preserve">В </w:t>
      </w:r>
      <w:r w:rsidRPr="000820A6">
        <w:rPr>
          <w:rFonts w:ascii="Times New Roman" w:eastAsia="Times New Roman" w:hAnsi="Times New Roman" w:cs="Times New Roman"/>
          <w:color w:val="000000"/>
          <w:sz w:val="20"/>
          <w:szCs w:val="20"/>
          <w:lang w:eastAsia="ru-RU"/>
        </w:rPr>
        <w:t>ходе выполнения работ должны соблюдаться:</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color w:val="000000"/>
          <w:sz w:val="20"/>
          <w:szCs w:val="20"/>
          <w:lang w:eastAsia="ru-RU"/>
        </w:rPr>
      </w:pPr>
      <w:r w:rsidRPr="000820A6">
        <w:rPr>
          <w:rFonts w:ascii="Times New Roman" w:eastAsia="Times New Roman" w:hAnsi="Times New Roman" w:cs="Times New Roman"/>
          <w:color w:val="000000"/>
          <w:sz w:val="20"/>
          <w:szCs w:val="20"/>
          <w:lang w:eastAsia="ru-RU"/>
        </w:rPr>
        <w:t xml:space="preserve">- </w:t>
      </w:r>
      <w:hyperlink r:id="rId9" w:history="1">
        <w:r w:rsidRPr="000820A6">
          <w:rPr>
            <w:rFonts w:ascii="Times New Roman" w:eastAsia="Times New Roman" w:hAnsi="Times New Roman" w:cs="Times New Roman"/>
            <w:color w:val="000000"/>
            <w:sz w:val="20"/>
            <w:szCs w:val="20"/>
            <w:lang w:eastAsia="ru-RU"/>
          </w:rPr>
          <w:t>Федеральный закон от 30 декабря 2009 г. № 384-ФЗ "Технический регламент о безопасности зданий и сооружений"</w:t>
        </w:r>
      </w:hyperlink>
      <w:r w:rsidRPr="000820A6">
        <w:rPr>
          <w:rFonts w:ascii="Times New Roman" w:eastAsia="Times New Roman" w:hAnsi="Times New Roman" w:cs="Times New Roman"/>
          <w:color w:val="000000"/>
          <w:sz w:val="20"/>
          <w:szCs w:val="20"/>
          <w:lang w:eastAsia="ru-RU"/>
        </w:rPr>
        <w:t>.</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Calibri" w:hAnsi="Times New Roman" w:cs="Times New Roman"/>
          <w:color w:val="000000"/>
          <w:sz w:val="20"/>
          <w:szCs w:val="20"/>
          <w:lang w:eastAsia="ru-RU"/>
        </w:rPr>
      </w:pPr>
      <w:r w:rsidRPr="000820A6">
        <w:rPr>
          <w:rFonts w:ascii="Times New Roman" w:eastAsia="Times New Roman" w:hAnsi="Times New Roman" w:cs="Times New Roman"/>
          <w:color w:val="000000"/>
          <w:sz w:val="20"/>
          <w:szCs w:val="20"/>
          <w:lang w:eastAsia="ru-RU"/>
        </w:rPr>
        <w:t xml:space="preserve">- </w:t>
      </w:r>
      <w:r w:rsidRPr="000820A6">
        <w:rPr>
          <w:rFonts w:ascii="Times New Roman" w:eastAsia="Calibri" w:hAnsi="Times New Roman" w:cs="Times New Roman"/>
          <w:color w:val="000000"/>
          <w:sz w:val="20"/>
          <w:szCs w:val="20"/>
          <w:lang w:eastAsia="ru-RU"/>
        </w:rPr>
        <w:t>Федеральный закон от 10 января 2002 г. № 7-ФЗ (редакция от 29.12.2017г.) "Об охране окружающей среды"</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color w:val="000000"/>
          <w:sz w:val="20"/>
          <w:szCs w:val="20"/>
          <w:lang w:eastAsia="ru-RU"/>
        </w:rPr>
      </w:pPr>
      <w:r w:rsidRPr="000820A6">
        <w:rPr>
          <w:rFonts w:ascii="Times New Roman" w:eastAsia="Times New Roman" w:hAnsi="Times New Roman" w:cs="Times New Roman"/>
          <w:color w:val="000000"/>
          <w:sz w:val="20"/>
          <w:szCs w:val="20"/>
          <w:lang w:eastAsia="ru-RU"/>
        </w:rPr>
        <w:t>- Федеральный закон от 24 июня 1998 г. № 89-ФЗ ''Об отходах производства и потребления'';</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color w:val="000000"/>
          <w:sz w:val="20"/>
          <w:szCs w:val="20"/>
          <w:lang w:eastAsia="ru-RU"/>
        </w:rPr>
      </w:pPr>
      <w:r w:rsidRPr="000820A6">
        <w:rPr>
          <w:rFonts w:ascii="Times New Roman" w:eastAsia="Times New Roman" w:hAnsi="Times New Roman" w:cs="Times New Roman"/>
          <w:color w:val="000000"/>
          <w:sz w:val="20"/>
          <w:szCs w:val="20"/>
          <w:lang w:eastAsia="ru-RU"/>
        </w:rPr>
        <w:t xml:space="preserve">- Федеральный закон от 22.07.2008 № 123-ФЗ (ред. от 10.07.2012) «Технический регламент о требованиях пожарной безопасности», СНиП 21-01-97 (с Изменениями N 1, 2 в редакции 2018г.) </w:t>
      </w:r>
      <w:proofErr w:type="gramStart"/>
      <w:r w:rsidRPr="000820A6">
        <w:rPr>
          <w:rFonts w:ascii="Times New Roman" w:eastAsia="Times New Roman" w:hAnsi="Times New Roman" w:cs="Times New Roman"/>
          <w:color w:val="000000"/>
          <w:sz w:val="20"/>
          <w:szCs w:val="20"/>
          <w:lang w:eastAsia="ru-RU"/>
        </w:rPr>
        <w:t>«Пожарная безопасность зданий и сооружений»);</w:t>
      </w:r>
      <w:proofErr w:type="gramEnd"/>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color w:val="000000"/>
          <w:sz w:val="20"/>
          <w:szCs w:val="20"/>
          <w:lang w:eastAsia="ru-RU"/>
        </w:rPr>
      </w:pPr>
      <w:r w:rsidRPr="000820A6">
        <w:rPr>
          <w:rFonts w:ascii="Times New Roman" w:eastAsia="Times New Roman" w:hAnsi="Times New Roman" w:cs="Times New Roman"/>
          <w:color w:val="000000"/>
          <w:sz w:val="20"/>
          <w:szCs w:val="20"/>
          <w:lang w:eastAsia="ru-RU"/>
        </w:rPr>
        <w:t>- Федеральный закон от 30.03.1999 №52-ФЗ (ред. от 18.04.2018) «О санитарно-эпидемиологическом благополучии населения»;</w:t>
      </w:r>
    </w:p>
    <w:p w:rsidR="007F764A" w:rsidRPr="000820A6" w:rsidRDefault="007F764A" w:rsidP="007F764A">
      <w:pPr>
        <w:tabs>
          <w:tab w:val="left" w:pos="567"/>
        </w:tabs>
        <w:spacing w:after="0" w:line="240" w:lineRule="auto"/>
        <w:ind w:firstLine="567"/>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Постановление Администрации Нижнего Новгорода от 20 июня 2007 года № 56 '' Об утверждении Правил благоустройства города Нижнего Новгорода'';</w:t>
      </w:r>
    </w:p>
    <w:p w:rsidR="007F764A" w:rsidRPr="000820A6" w:rsidRDefault="007F764A" w:rsidP="007F764A">
      <w:pPr>
        <w:tabs>
          <w:tab w:val="left" w:pos="567"/>
        </w:tabs>
        <w:spacing w:after="0" w:line="240" w:lineRule="auto"/>
        <w:ind w:firstLine="567"/>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СП 48.13330.2011 «Организация строительного производства».</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СНиП 12-03-2001, 12-04-2002 «Безопасность труда в строительстве».</w:t>
      </w:r>
    </w:p>
    <w:p w:rsidR="007F764A" w:rsidRPr="000820A6" w:rsidRDefault="007F764A" w:rsidP="007F764A">
      <w:pPr>
        <w:tabs>
          <w:tab w:val="left" w:pos="567"/>
        </w:tabs>
        <w:spacing w:after="0" w:line="240" w:lineRule="auto"/>
        <w:ind w:firstLine="567"/>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СП 124.13330.2012 – «Тепловые сети».</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Правила противопожарного режима в Российской Федерации (утв. постановлением Правительства РФ от 25.04.2012 г. № 390);</w:t>
      </w:r>
    </w:p>
    <w:p w:rsidR="007F764A" w:rsidRPr="000820A6" w:rsidRDefault="007F764A" w:rsidP="007F764A">
      <w:pPr>
        <w:widowControl w:val="0"/>
        <w:tabs>
          <w:tab w:val="left" w:pos="567"/>
        </w:tabs>
        <w:autoSpaceDE w:val="0"/>
        <w:autoSpaceDN w:val="0"/>
        <w:adjustRightInd w:val="0"/>
        <w:spacing w:after="12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СНиП 3.01.04-87 «Приемка в эксплуатацию законченных строительством объектов. Основные положения.</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pacing w:val="-8"/>
          <w:sz w:val="20"/>
          <w:szCs w:val="20"/>
          <w:lang w:eastAsia="ru-RU"/>
        </w:rPr>
        <w:t>13. Требования к г</w:t>
      </w:r>
      <w:r w:rsidRPr="000820A6">
        <w:rPr>
          <w:rFonts w:ascii="Times New Roman" w:eastAsia="Times New Roman" w:hAnsi="Times New Roman" w:cs="Times New Roman"/>
          <w:b/>
          <w:sz w:val="20"/>
          <w:szCs w:val="20"/>
          <w:lang w:eastAsia="ru-RU"/>
        </w:rPr>
        <w:t xml:space="preserve">арантийному сроку на выполненные работы: </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13.1 Подрядчик гарантирует, что выполняемые работы не будут иметь дефектов, связанных с материалами или качеством выполняемых работ, при приемке или в процессе эксплуатации гарантийного срока, а также несет все расходы по устранению дефектов, выявленных Заказчиком.</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13.2. Срок гарантийной эксплуатации и нормального функционирования результата работ устанавливается на все виды работ не менее 24 месяцев  с момента подписания Сторонами акта сдачи-приемки выполненных работ.</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xml:space="preserve">13.3. Гарантия на материалы в соответствии с гарантией поставщика строительных материалов. </w:t>
      </w:r>
    </w:p>
    <w:p w:rsidR="007F764A" w:rsidRPr="000820A6" w:rsidRDefault="007F764A" w:rsidP="007F764A">
      <w:pPr>
        <w:tabs>
          <w:tab w:val="left" w:pos="567"/>
        </w:tabs>
        <w:autoSpaceDE w:val="0"/>
        <w:autoSpaceDN w:val="0"/>
        <w:adjustRightInd w:val="0"/>
        <w:spacing w:before="120" w:after="0"/>
        <w:ind w:firstLine="567"/>
        <w:jc w:val="both"/>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14. Требования к охране окружающей среды и обращению со строительными отходами при производстве работ:</w:t>
      </w:r>
    </w:p>
    <w:p w:rsidR="007F764A" w:rsidRPr="000820A6" w:rsidRDefault="007F764A" w:rsidP="007F764A">
      <w:pPr>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14.1. Собственником строительных отходов, образующихся при выполнении работ силами подрядной организации на объектах ООО «Электросети», является Заказчик.</w:t>
      </w:r>
    </w:p>
    <w:p w:rsidR="007F764A" w:rsidRPr="000820A6" w:rsidRDefault="007F764A" w:rsidP="007F764A">
      <w:pPr>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14.2. Заказчик производит плату за негативное воздействие на окружающую среду установленным порядком в соответствии с требованиями действующего законодательства РФ.</w:t>
      </w:r>
    </w:p>
    <w:p w:rsidR="007F764A" w:rsidRPr="000820A6" w:rsidRDefault="007F764A" w:rsidP="007F764A">
      <w:pPr>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14.3. Ответственность за соблюдение требований действующего законодательства РФ в области охраны окружающей среды и санитарно-эпидемиологического благополучия населения, в том числе по обращению со строительными отходами, на период производства работ на объекте ООО «Электросети» по договору возлагается на Подрядчика.</w:t>
      </w:r>
    </w:p>
    <w:p w:rsidR="007F764A" w:rsidRPr="000820A6" w:rsidRDefault="007F764A" w:rsidP="007F764A">
      <w:pPr>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14.4. Подрядчик компенсирует Заказчику затраты понесенные Заказчиком в результате не исполнения или не надлежащего исполнения Подрядчиком требований технического задания и договора на выполнение работ, в том числе ущерб, нанесенный окружающей среде.</w:t>
      </w:r>
    </w:p>
    <w:p w:rsidR="007F764A" w:rsidRPr="000820A6" w:rsidRDefault="007F764A" w:rsidP="007F764A">
      <w:pPr>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14.5. Организация, выполняющая работы, предусмотренные настоящим Техническим заданием, должна принять в собственность отходы производства и потребления после проведения данных работ, кроме лома черных и цветных металлов.</w:t>
      </w:r>
    </w:p>
    <w:p w:rsidR="007F764A" w:rsidRPr="000820A6" w:rsidRDefault="007F764A" w:rsidP="007F764A">
      <w:pPr>
        <w:widowControl w:val="0"/>
        <w:tabs>
          <w:tab w:val="left" w:pos="567"/>
        </w:tabs>
        <w:autoSpaceDE w:val="0"/>
        <w:autoSpaceDN w:val="0"/>
        <w:adjustRightInd w:val="0"/>
        <w:spacing w:before="120" w:after="0"/>
        <w:ind w:firstLine="567"/>
        <w:rPr>
          <w:rFonts w:ascii="Times New Roman" w:eastAsia="Times New Roman" w:hAnsi="Times New Roman" w:cs="Times New Roman"/>
          <w:b/>
          <w:sz w:val="20"/>
          <w:szCs w:val="20"/>
          <w:u w:val="single"/>
          <w:lang w:eastAsia="ru-RU"/>
        </w:rPr>
      </w:pPr>
      <w:r w:rsidRPr="000820A6">
        <w:rPr>
          <w:rFonts w:ascii="Times New Roman" w:eastAsia="Times New Roman" w:hAnsi="Times New Roman" w:cs="Times New Roman"/>
          <w:b/>
          <w:sz w:val="20"/>
          <w:szCs w:val="20"/>
          <w:lang w:eastAsia="ru-RU"/>
        </w:rPr>
        <w:t>15. Порядок контроля и приемки:</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15.1. Контроль производства работ производится лицами, осуществляющими надзор за выполнением работ.</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15.2. При нарушении технологии производства работ, отступлений от Технического задания, применения материалов, не соответствующих ГОСТам и ТУ, работы прекращаются по указанию лица, осуществляющего технический надзор, и устанавливается срок устранения нарушения. Указания технического надзора являются обязательными и подлежат беспрекословному выполнению.</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15.3. Контролируются: сроки выполнения работ, качество, объёмы, технология и номенклатура работ; сохранности оборудования, сооружений и устройств.</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15.4. На работы, которые согласно технологии производства работ будут скрыты другими видами работ, должен быть оформлен акт освидетельствования скрытых работ.</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В обязательном порядке вызов представителя технического надзора для освидетельствования скрытых работ.</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15.5. Лом черных и цветных металлов сдается Заказчику по акту приема-передачи по адресу: г. Нижний Новгород, проспект Ильича, д. 32.</w:t>
      </w:r>
    </w:p>
    <w:p w:rsidR="007F764A" w:rsidRPr="000820A6" w:rsidRDefault="007F764A" w:rsidP="007F764A">
      <w:pPr>
        <w:widowControl w:val="0"/>
        <w:tabs>
          <w:tab w:val="left" w:pos="567"/>
          <w:tab w:val="left" w:pos="709"/>
        </w:tabs>
        <w:suppressAutoHyphens/>
        <w:autoSpaceDE w:val="0"/>
        <w:autoSpaceDN w:val="0"/>
        <w:adjustRightInd w:val="0"/>
        <w:spacing w:after="0"/>
        <w:ind w:firstLine="567"/>
        <w:jc w:val="both"/>
        <w:rPr>
          <w:rFonts w:ascii="TimesET" w:eastAsia="Times New Roman" w:hAnsi="TimesET" w:cs="Times New Roman"/>
          <w:sz w:val="20"/>
          <w:szCs w:val="20"/>
          <w:lang w:eastAsia="ru-RU"/>
        </w:rPr>
      </w:pPr>
      <w:r w:rsidRPr="000820A6">
        <w:rPr>
          <w:rFonts w:ascii="TimesET" w:eastAsia="Times New Roman" w:hAnsi="TimesET" w:cs="Times New Roman"/>
          <w:sz w:val="20"/>
          <w:szCs w:val="20"/>
          <w:lang w:eastAsia="ru-RU"/>
        </w:rPr>
        <w:t>15.6. Приемка выполненных работ производится на объекте комиссией, состоящей из представителей Заказчика и Подрядчика. При приемке проверяются качество, объемы и</w:t>
      </w:r>
      <w:r w:rsidRPr="000820A6">
        <w:rPr>
          <w:rFonts w:ascii="Calibri" w:eastAsia="Times New Roman" w:hAnsi="Calibri" w:cs="Times New Roman"/>
          <w:sz w:val="20"/>
          <w:szCs w:val="20"/>
          <w:lang w:eastAsia="ru-RU"/>
        </w:rPr>
        <w:t xml:space="preserve"> </w:t>
      </w:r>
      <w:r w:rsidRPr="000820A6">
        <w:rPr>
          <w:rFonts w:ascii="TimesET" w:eastAsia="Times New Roman" w:hAnsi="TimesET" w:cs="Times New Roman"/>
          <w:sz w:val="20"/>
          <w:szCs w:val="20"/>
          <w:lang w:eastAsia="ru-RU"/>
        </w:rPr>
        <w:t xml:space="preserve">номенклатуры выполненных работ. </w:t>
      </w:r>
    </w:p>
    <w:p w:rsidR="007F764A" w:rsidRPr="000820A6" w:rsidRDefault="007F764A" w:rsidP="007F764A">
      <w:pPr>
        <w:widowControl w:val="0"/>
        <w:tabs>
          <w:tab w:val="left" w:pos="567"/>
          <w:tab w:val="left" w:pos="709"/>
        </w:tabs>
        <w:suppressAutoHyphens/>
        <w:autoSpaceDE w:val="0"/>
        <w:autoSpaceDN w:val="0"/>
        <w:adjustRightInd w:val="0"/>
        <w:spacing w:after="0"/>
        <w:ind w:firstLine="567"/>
        <w:jc w:val="both"/>
        <w:rPr>
          <w:rFonts w:ascii="TimesET" w:eastAsia="Times New Roman" w:hAnsi="TimesET" w:cs="Times New Roman"/>
          <w:sz w:val="20"/>
          <w:szCs w:val="20"/>
          <w:lang w:eastAsia="ru-RU"/>
        </w:rPr>
      </w:pPr>
      <w:r w:rsidRPr="000820A6">
        <w:rPr>
          <w:rFonts w:ascii="TimesET" w:eastAsia="Times New Roman" w:hAnsi="TimesET" w:cs="Times New Roman"/>
          <w:sz w:val="20"/>
          <w:szCs w:val="20"/>
          <w:lang w:eastAsia="ru-RU"/>
        </w:rPr>
        <w:t xml:space="preserve">15.7. После приемки для оплаты работ Подрядчик предоставляет Заказчику в обязательном порядке комплект </w:t>
      </w:r>
      <w:r w:rsidRPr="000820A6">
        <w:rPr>
          <w:rFonts w:ascii="TimesET" w:eastAsia="Times New Roman" w:hAnsi="TimesET" w:cs="Times New Roman"/>
          <w:sz w:val="20"/>
          <w:szCs w:val="20"/>
          <w:lang w:eastAsia="ru-RU"/>
        </w:rPr>
        <w:lastRenderedPageBreak/>
        <w:t xml:space="preserve">документов: счёт на оплату, счет – фактуру, акт формы </w:t>
      </w:r>
      <w:proofErr w:type="gramStart"/>
      <w:r w:rsidRPr="000820A6">
        <w:rPr>
          <w:rFonts w:ascii="TimesET" w:eastAsia="Times New Roman" w:hAnsi="TimesET" w:cs="Times New Roman"/>
          <w:sz w:val="20"/>
          <w:szCs w:val="20"/>
          <w:lang w:eastAsia="ru-RU"/>
        </w:rPr>
        <w:t>КС-2</w:t>
      </w:r>
      <w:proofErr w:type="gramEnd"/>
      <w:r w:rsidRPr="000820A6">
        <w:rPr>
          <w:rFonts w:ascii="TimesET" w:eastAsia="Times New Roman" w:hAnsi="TimesET" w:cs="Times New Roman"/>
          <w:sz w:val="20"/>
          <w:szCs w:val="20"/>
          <w:lang w:eastAsia="ru-RU"/>
        </w:rPr>
        <w:t xml:space="preserve"> в том числе на непредвиденные расходы (в случае их наличия), справку формы КС-3.</w:t>
      </w:r>
    </w:p>
    <w:p w:rsidR="007F764A" w:rsidRPr="000820A6" w:rsidRDefault="007F764A" w:rsidP="007F764A">
      <w:pPr>
        <w:widowControl w:val="0"/>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15.8. При завершении работ Подрядчик предоставляет Заказчику с сопроводительным письмом следующий перечень документов:</w:t>
      </w:r>
    </w:p>
    <w:p w:rsidR="007F764A" w:rsidRPr="000820A6" w:rsidRDefault="007F764A" w:rsidP="007F764A">
      <w:pPr>
        <w:widowControl w:val="0"/>
        <w:numPr>
          <w:ilvl w:val="0"/>
          <w:numId w:val="5"/>
        </w:numPr>
        <w:tabs>
          <w:tab w:val="left" w:pos="993"/>
        </w:tabs>
        <w:spacing w:after="0" w:line="240" w:lineRule="auto"/>
        <w:ind w:firstLine="709"/>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xml:space="preserve">акты приемки выполненных работ (КС-2), </w:t>
      </w:r>
    </w:p>
    <w:p w:rsidR="007F764A" w:rsidRPr="000820A6" w:rsidRDefault="007F764A" w:rsidP="007F764A">
      <w:pPr>
        <w:widowControl w:val="0"/>
        <w:numPr>
          <w:ilvl w:val="0"/>
          <w:numId w:val="5"/>
        </w:numPr>
        <w:tabs>
          <w:tab w:val="left" w:pos="993"/>
        </w:tabs>
        <w:spacing w:after="0" w:line="240" w:lineRule="auto"/>
        <w:ind w:firstLine="709"/>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справки о стоимости выполненных работ и затрат (форма КС-3),</w:t>
      </w:r>
    </w:p>
    <w:p w:rsidR="007F764A" w:rsidRPr="000820A6" w:rsidRDefault="007F764A" w:rsidP="007F764A">
      <w:pPr>
        <w:widowControl w:val="0"/>
        <w:numPr>
          <w:ilvl w:val="0"/>
          <w:numId w:val="5"/>
        </w:numPr>
        <w:tabs>
          <w:tab w:val="left" w:pos="993"/>
        </w:tabs>
        <w:spacing w:after="0" w:line="240" w:lineRule="auto"/>
        <w:ind w:firstLine="709"/>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xml:space="preserve">акт сдачи – приемки выполненных работ, </w:t>
      </w:r>
    </w:p>
    <w:p w:rsidR="007F764A" w:rsidRPr="000820A6" w:rsidRDefault="007F764A" w:rsidP="007F764A">
      <w:pPr>
        <w:widowControl w:val="0"/>
        <w:numPr>
          <w:ilvl w:val="0"/>
          <w:numId w:val="5"/>
        </w:numPr>
        <w:tabs>
          <w:tab w:val="left" w:pos="993"/>
        </w:tabs>
        <w:spacing w:after="0" w:line="240" w:lineRule="auto"/>
        <w:ind w:firstLine="709"/>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xml:space="preserve">акты освидетельствования скрытых работ, </w:t>
      </w:r>
    </w:p>
    <w:p w:rsidR="007F764A" w:rsidRPr="000820A6" w:rsidRDefault="007F764A" w:rsidP="007F764A">
      <w:pPr>
        <w:widowControl w:val="0"/>
        <w:numPr>
          <w:ilvl w:val="0"/>
          <w:numId w:val="5"/>
        </w:numPr>
        <w:tabs>
          <w:tab w:val="left" w:pos="993"/>
        </w:tabs>
        <w:spacing w:after="0" w:line="240" w:lineRule="auto"/>
        <w:ind w:firstLine="709"/>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акт на гидравлическое испытание трубопровода,</w:t>
      </w:r>
    </w:p>
    <w:p w:rsidR="007F764A" w:rsidRPr="000820A6" w:rsidRDefault="007F764A" w:rsidP="007F764A">
      <w:pPr>
        <w:widowControl w:val="0"/>
        <w:numPr>
          <w:ilvl w:val="0"/>
          <w:numId w:val="5"/>
        </w:numPr>
        <w:tabs>
          <w:tab w:val="left" w:pos="993"/>
        </w:tabs>
        <w:spacing w:after="0" w:line="240" w:lineRule="auto"/>
        <w:ind w:firstLine="709"/>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сертификаты или паспорта на используемый материал.</w:t>
      </w:r>
    </w:p>
    <w:p w:rsidR="007F764A" w:rsidRPr="000820A6" w:rsidRDefault="007F764A" w:rsidP="007F764A">
      <w:pPr>
        <w:widowControl w:val="0"/>
        <w:tabs>
          <w:tab w:val="left" w:pos="567"/>
          <w:tab w:val="left" w:pos="993"/>
        </w:tabs>
        <w:autoSpaceDE w:val="0"/>
        <w:autoSpaceDN w:val="0"/>
        <w:adjustRightInd w:val="0"/>
        <w:spacing w:after="0"/>
        <w:jc w:val="both"/>
        <w:rPr>
          <w:rFonts w:ascii="Times New Roman" w:eastAsia="Times New Roman" w:hAnsi="Times New Roman" w:cs="Times New Roman"/>
          <w:sz w:val="20"/>
          <w:szCs w:val="20"/>
          <w:lang w:eastAsia="ru-RU"/>
        </w:rPr>
      </w:pPr>
    </w:p>
    <w:p w:rsidR="007F764A" w:rsidRPr="007F764A"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9F21CE" w:rsidRDefault="009F21CE" w:rsidP="007F764A">
      <w:pPr>
        <w:tabs>
          <w:tab w:val="left" w:pos="567"/>
        </w:tabs>
        <w:spacing w:after="0" w:line="240" w:lineRule="auto"/>
        <w:jc w:val="right"/>
        <w:rPr>
          <w:rFonts w:ascii="Times New Roman" w:eastAsia="Times New Roman" w:hAnsi="Times New Roman" w:cs="Times New Roman"/>
          <w:sz w:val="26"/>
          <w:szCs w:val="26"/>
          <w:lang w:eastAsia="ru-RU"/>
        </w:rPr>
      </w:pPr>
    </w:p>
    <w:p w:rsidR="009F21CE" w:rsidRDefault="009F21CE" w:rsidP="007F764A">
      <w:pPr>
        <w:tabs>
          <w:tab w:val="left" w:pos="567"/>
        </w:tabs>
        <w:spacing w:after="0" w:line="240" w:lineRule="auto"/>
        <w:jc w:val="right"/>
        <w:rPr>
          <w:rFonts w:ascii="Times New Roman" w:eastAsia="Times New Roman" w:hAnsi="Times New Roman" w:cs="Times New Roman"/>
          <w:sz w:val="26"/>
          <w:szCs w:val="26"/>
          <w:lang w:eastAsia="ru-RU"/>
        </w:rPr>
      </w:pPr>
    </w:p>
    <w:p w:rsidR="009F21CE" w:rsidRDefault="009F21CE" w:rsidP="007F764A">
      <w:pPr>
        <w:tabs>
          <w:tab w:val="left" w:pos="567"/>
        </w:tabs>
        <w:spacing w:after="0" w:line="240" w:lineRule="auto"/>
        <w:jc w:val="right"/>
        <w:rPr>
          <w:rFonts w:ascii="Times New Roman" w:eastAsia="Times New Roman" w:hAnsi="Times New Roman" w:cs="Times New Roman"/>
          <w:sz w:val="26"/>
          <w:szCs w:val="26"/>
          <w:lang w:eastAsia="ru-RU"/>
        </w:rPr>
      </w:pPr>
    </w:p>
    <w:p w:rsidR="009F21CE" w:rsidRDefault="009F21CE" w:rsidP="007F764A">
      <w:pPr>
        <w:tabs>
          <w:tab w:val="left" w:pos="567"/>
        </w:tabs>
        <w:spacing w:after="0" w:line="240" w:lineRule="auto"/>
        <w:jc w:val="right"/>
        <w:rPr>
          <w:rFonts w:ascii="Times New Roman" w:eastAsia="Times New Roman" w:hAnsi="Times New Roman" w:cs="Times New Roman"/>
          <w:sz w:val="26"/>
          <w:szCs w:val="26"/>
          <w:lang w:eastAsia="ru-RU"/>
        </w:rPr>
      </w:pPr>
    </w:p>
    <w:p w:rsidR="009F21CE" w:rsidRDefault="009F21CE" w:rsidP="007F764A">
      <w:pPr>
        <w:tabs>
          <w:tab w:val="left" w:pos="567"/>
        </w:tabs>
        <w:spacing w:after="0" w:line="240" w:lineRule="auto"/>
        <w:jc w:val="right"/>
        <w:rPr>
          <w:rFonts w:ascii="Times New Roman" w:eastAsia="Times New Roman" w:hAnsi="Times New Roman" w:cs="Times New Roman"/>
          <w:sz w:val="26"/>
          <w:szCs w:val="26"/>
          <w:lang w:eastAsia="ru-RU"/>
        </w:rPr>
      </w:pPr>
    </w:p>
    <w:p w:rsidR="009F21CE" w:rsidRDefault="009F21CE" w:rsidP="007F764A">
      <w:pPr>
        <w:tabs>
          <w:tab w:val="left" w:pos="567"/>
        </w:tabs>
        <w:spacing w:after="0" w:line="240" w:lineRule="auto"/>
        <w:jc w:val="right"/>
        <w:rPr>
          <w:rFonts w:ascii="Times New Roman" w:eastAsia="Times New Roman" w:hAnsi="Times New Roman" w:cs="Times New Roman"/>
          <w:sz w:val="26"/>
          <w:szCs w:val="26"/>
          <w:lang w:eastAsia="ru-RU"/>
        </w:rPr>
      </w:pPr>
    </w:p>
    <w:p w:rsidR="000820A6" w:rsidRDefault="000820A6" w:rsidP="007F764A">
      <w:pPr>
        <w:tabs>
          <w:tab w:val="left" w:pos="567"/>
        </w:tabs>
        <w:spacing w:after="0" w:line="240" w:lineRule="auto"/>
        <w:jc w:val="right"/>
        <w:rPr>
          <w:rFonts w:ascii="Times New Roman" w:eastAsia="Times New Roman" w:hAnsi="Times New Roman" w:cs="Times New Roman"/>
          <w:sz w:val="26"/>
          <w:szCs w:val="26"/>
          <w:lang w:eastAsia="ru-RU"/>
        </w:rPr>
      </w:pPr>
    </w:p>
    <w:p w:rsidR="000820A6" w:rsidRDefault="000820A6" w:rsidP="007F764A">
      <w:pPr>
        <w:tabs>
          <w:tab w:val="left" w:pos="567"/>
        </w:tabs>
        <w:spacing w:after="0" w:line="240" w:lineRule="auto"/>
        <w:jc w:val="right"/>
        <w:rPr>
          <w:rFonts w:ascii="Times New Roman" w:eastAsia="Times New Roman" w:hAnsi="Times New Roman" w:cs="Times New Roman"/>
          <w:sz w:val="26"/>
          <w:szCs w:val="26"/>
          <w:lang w:eastAsia="ru-RU"/>
        </w:rPr>
      </w:pPr>
    </w:p>
    <w:p w:rsidR="000820A6" w:rsidRDefault="000820A6" w:rsidP="007F764A">
      <w:pPr>
        <w:tabs>
          <w:tab w:val="left" w:pos="567"/>
        </w:tabs>
        <w:spacing w:after="0" w:line="240" w:lineRule="auto"/>
        <w:jc w:val="right"/>
        <w:rPr>
          <w:rFonts w:ascii="Times New Roman" w:eastAsia="Times New Roman" w:hAnsi="Times New Roman" w:cs="Times New Roman"/>
          <w:sz w:val="26"/>
          <w:szCs w:val="26"/>
          <w:lang w:eastAsia="ru-RU"/>
        </w:rPr>
      </w:pPr>
    </w:p>
    <w:p w:rsidR="000820A6" w:rsidRDefault="000820A6" w:rsidP="007F764A">
      <w:pPr>
        <w:tabs>
          <w:tab w:val="left" w:pos="567"/>
        </w:tabs>
        <w:spacing w:after="0" w:line="240" w:lineRule="auto"/>
        <w:jc w:val="right"/>
        <w:rPr>
          <w:rFonts w:ascii="Times New Roman" w:eastAsia="Times New Roman" w:hAnsi="Times New Roman" w:cs="Times New Roman"/>
          <w:sz w:val="26"/>
          <w:szCs w:val="26"/>
          <w:lang w:eastAsia="ru-RU"/>
        </w:rPr>
      </w:pPr>
    </w:p>
    <w:p w:rsidR="000820A6" w:rsidRDefault="000820A6" w:rsidP="007F764A">
      <w:pPr>
        <w:tabs>
          <w:tab w:val="left" w:pos="567"/>
        </w:tabs>
        <w:spacing w:after="0" w:line="240" w:lineRule="auto"/>
        <w:jc w:val="right"/>
        <w:rPr>
          <w:rFonts w:ascii="Times New Roman" w:eastAsia="Times New Roman" w:hAnsi="Times New Roman" w:cs="Times New Roman"/>
          <w:sz w:val="26"/>
          <w:szCs w:val="26"/>
          <w:lang w:eastAsia="ru-RU"/>
        </w:rPr>
      </w:pPr>
    </w:p>
    <w:p w:rsidR="000820A6" w:rsidRDefault="000820A6" w:rsidP="007F764A">
      <w:pPr>
        <w:tabs>
          <w:tab w:val="left" w:pos="567"/>
        </w:tabs>
        <w:spacing w:after="0" w:line="240" w:lineRule="auto"/>
        <w:jc w:val="right"/>
        <w:rPr>
          <w:rFonts w:ascii="Times New Roman" w:eastAsia="Times New Roman" w:hAnsi="Times New Roman" w:cs="Times New Roman"/>
          <w:sz w:val="26"/>
          <w:szCs w:val="26"/>
          <w:lang w:eastAsia="ru-RU"/>
        </w:rPr>
      </w:pPr>
    </w:p>
    <w:p w:rsidR="000820A6" w:rsidRDefault="000820A6" w:rsidP="007F764A">
      <w:pPr>
        <w:tabs>
          <w:tab w:val="left" w:pos="567"/>
        </w:tabs>
        <w:spacing w:after="0" w:line="240" w:lineRule="auto"/>
        <w:jc w:val="right"/>
        <w:rPr>
          <w:rFonts w:ascii="Times New Roman" w:eastAsia="Times New Roman" w:hAnsi="Times New Roman" w:cs="Times New Roman"/>
          <w:sz w:val="26"/>
          <w:szCs w:val="26"/>
          <w:lang w:eastAsia="ru-RU"/>
        </w:rPr>
      </w:pPr>
    </w:p>
    <w:p w:rsidR="000820A6" w:rsidRDefault="000820A6" w:rsidP="007F764A">
      <w:pPr>
        <w:tabs>
          <w:tab w:val="left" w:pos="567"/>
        </w:tabs>
        <w:spacing w:after="0" w:line="240" w:lineRule="auto"/>
        <w:jc w:val="right"/>
        <w:rPr>
          <w:rFonts w:ascii="Times New Roman" w:eastAsia="Times New Roman" w:hAnsi="Times New Roman" w:cs="Times New Roman"/>
          <w:sz w:val="26"/>
          <w:szCs w:val="26"/>
          <w:lang w:eastAsia="ru-RU"/>
        </w:rPr>
      </w:pPr>
    </w:p>
    <w:p w:rsidR="000820A6" w:rsidRDefault="000820A6" w:rsidP="007F764A">
      <w:pPr>
        <w:tabs>
          <w:tab w:val="left" w:pos="567"/>
        </w:tabs>
        <w:spacing w:after="0" w:line="240" w:lineRule="auto"/>
        <w:jc w:val="right"/>
        <w:rPr>
          <w:rFonts w:ascii="Times New Roman" w:eastAsia="Times New Roman" w:hAnsi="Times New Roman" w:cs="Times New Roman"/>
          <w:sz w:val="26"/>
          <w:szCs w:val="26"/>
          <w:lang w:eastAsia="ru-RU"/>
        </w:rPr>
      </w:pPr>
    </w:p>
    <w:p w:rsidR="009F21CE" w:rsidRDefault="009F21CE" w:rsidP="007F764A">
      <w:pPr>
        <w:tabs>
          <w:tab w:val="left" w:pos="567"/>
        </w:tabs>
        <w:spacing w:after="0" w:line="240" w:lineRule="auto"/>
        <w:jc w:val="right"/>
        <w:rPr>
          <w:rFonts w:ascii="Times New Roman" w:eastAsia="Times New Roman" w:hAnsi="Times New Roman" w:cs="Times New Roman"/>
          <w:sz w:val="26"/>
          <w:szCs w:val="26"/>
          <w:lang w:eastAsia="ru-RU"/>
        </w:rPr>
      </w:pPr>
    </w:p>
    <w:p w:rsidR="009F21CE" w:rsidRDefault="009F21CE"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0820A6" w:rsidRDefault="007F764A" w:rsidP="007F764A">
      <w:pPr>
        <w:tabs>
          <w:tab w:val="left" w:pos="567"/>
        </w:tabs>
        <w:spacing w:after="0" w:line="240" w:lineRule="auto"/>
        <w:jc w:val="right"/>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lastRenderedPageBreak/>
        <w:t xml:space="preserve">Приложение № 1 </w:t>
      </w:r>
    </w:p>
    <w:p w:rsidR="007F764A" w:rsidRPr="000820A6" w:rsidRDefault="007F764A" w:rsidP="007F764A">
      <w:pPr>
        <w:tabs>
          <w:tab w:val="left" w:pos="567"/>
        </w:tabs>
        <w:spacing w:after="0" w:line="240" w:lineRule="auto"/>
        <w:ind w:firstLine="567"/>
        <w:jc w:val="right"/>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xml:space="preserve">к Техническому заданию </w:t>
      </w:r>
    </w:p>
    <w:p w:rsidR="007F764A" w:rsidRPr="000820A6" w:rsidRDefault="007F764A" w:rsidP="007F764A">
      <w:pPr>
        <w:tabs>
          <w:tab w:val="left" w:pos="567"/>
        </w:tabs>
        <w:spacing w:after="0" w:line="240" w:lineRule="auto"/>
        <w:jc w:val="center"/>
        <w:rPr>
          <w:rFonts w:ascii="Times New Roman" w:eastAsia="Times New Roman" w:hAnsi="Times New Roman" w:cs="Times New Roman"/>
          <w:sz w:val="20"/>
          <w:szCs w:val="20"/>
          <w:lang w:eastAsia="ru-RU"/>
        </w:rPr>
      </w:pPr>
    </w:p>
    <w:p w:rsidR="007F764A" w:rsidRPr="000820A6" w:rsidRDefault="007F764A" w:rsidP="007F764A">
      <w:pPr>
        <w:tabs>
          <w:tab w:val="left" w:pos="567"/>
        </w:tabs>
        <w:spacing w:after="0" w:line="240" w:lineRule="auto"/>
        <w:jc w:val="center"/>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ВЕДОМОСТЬ ОБЪЕМОВ РАБОТ</w:t>
      </w:r>
    </w:p>
    <w:p w:rsidR="007F764A" w:rsidRPr="000820A6" w:rsidRDefault="007F764A" w:rsidP="007F764A">
      <w:pPr>
        <w:tabs>
          <w:tab w:val="left" w:pos="567"/>
        </w:tabs>
        <w:suppressAutoHyphens/>
        <w:spacing w:after="0" w:line="240" w:lineRule="auto"/>
        <w:jc w:val="center"/>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на выполнение строительно-монтажных и пусконаладочных работ по капитальному ремонту наружной тепловой сети, расположенной по адресу:</w:t>
      </w:r>
    </w:p>
    <w:p w:rsidR="007F764A" w:rsidRPr="000820A6" w:rsidRDefault="007F764A" w:rsidP="007F764A">
      <w:pPr>
        <w:tabs>
          <w:tab w:val="left" w:pos="567"/>
        </w:tabs>
        <w:suppressAutoHyphens/>
        <w:spacing w:after="0" w:line="240" w:lineRule="auto"/>
        <w:jc w:val="center"/>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г. Н. Новгород, пр. Кирова, д. 1Д.</w:t>
      </w:r>
    </w:p>
    <w:p w:rsidR="007F764A" w:rsidRPr="007F764A" w:rsidRDefault="007F764A" w:rsidP="007F764A">
      <w:pPr>
        <w:tabs>
          <w:tab w:val="left" w:pos="567"/>
        </w:tabs>
        <w:spacing w:after="0" w:line="240" w:lineRule="auto"/>
        <w:jc w:val="center"/>
        <w:rPr>
          <w:rFonts w:ascii="Times New Roman" w:eastAsia="Times New Roman" w:hAnsi="Times New Roman" w:cs="Times New Roman"/>
          <w:sz w:val="26"/>
          <w:szCs w:val="26"/>
          <w:lang w:eastAsia="ru-RU"/>
        </w:rPr>
      </w:pPr>
    </w:p>
    <w:tbl>
      <w:tblPr>
        <w:tblW w:w="10363" w:type="dxa"/>
        <w:tblInd w:w="93" w:type="dxa"/>
        <w:tblLook w:val="04A0" w:firstRow="1" w:lastRow="0" w:firstColumn="1" w:lastColumn="0" w:noHBand="0" w:noVBand="1"/>
      </w:tblPr>
      <w:tblGrid>
        <w:gridCol w:w="640"/>
        <w:gridCol w:w="4663"/>
        <w:gridCol w:w="1759"/>
        <w:gridCol w:w="1184"/>
        <w:gridCol w:w="2117"/>
      </w:tblGrid>
      <w:tr w:rsidR="007F764A" w:rsidRPr="007F764A" w:rsidTr="007F764A">
        <w:trPr>
          <w:trHeight w:val="49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764A" w:rsidRPr="007F764A" w:rsidRDefault="007F764A" w:rsidP="007F764A">
            <w:pPr>
              <w:spacing w:after="0" w:line="240" w:lineRule="auto"/>
              <w:jc w:val="center"/>
              <w:rPr>
                <w:rFonts w:ascii="Arial" w:eastAsia="Times New Roman" w:hAnsi="Arial" w:cs="Arial"/>
                <w:sz w:val="24"/>
                <w:szCs w:val="24"/>
                <w:lang w:eastAsia="ru-RU"/>
              </w:rPr>
            </w:pPr>
            <w:r w:rsidRPr="007F764A">
              <w:rPr>
                <w:rFonts w:ascii="Arial" w:eastAsia="Times New Roman" w:hAnsi="Arial" w:cs="Arial"/>
                <w:sz w:val="24"/>
                <w:szCs w:val="24"/>
                <w:lang w:eastAsia="ru-RU"/>
              </w:rPr>
              <w:t xml:space="preserve">№ </w:t>
            </w:r>
            <w:proofErr w:type="spellStart"/>
            <w:r w:rsidRPr="007F764A">
              <w:rPr>
                <w:rFonts w:ascii="Arial" w:eastAsia="Times New Roman" w:hAnsi="Arial" w:cs="Arial"/>
                <w:sz w:val="24"/>
                <w:szCs w:val="24"/>
                <w:lang w:eastAsia="ru-RU"/>
              </w:rPr>
              <w:t>пп</w:t>
            </w:r>
            <w:proofErr w:type="spellEnd"/>
          </w:p>
        </w:tc>
        <w:tc>
          <w:tcPr>
            <w:tcW w:w="4663" w:type="dxa"/>
            <w:tcBorders>
              <w:top w:val="single" w:sz="4" w:space="0" w:color="auto"/>
              <w:left w:val="nil"/>
              <w:bottom w:val="nil"/>
              <w:right w:val="single" w:sz="4" w:space="0" w:color="auto"/>
            </w:tcBorders>
            <w:shd w:val="clear" w:color="auto" w:fill="auto"/>
            <w:vAlign w:val="center"/>
            <w:hideMark/>
          </w:tcPr>
          <w:p w:rsidR="007F764A" w:rsidRPr="007F764A" w:rsidRDefault="007F764A" w:rsidP="007F764A">
            <w:pPr>
              <w:spacing w:after="0" w:line="240" w:lineRule="auto"/>
              <w:jc w:val="center"/>
              <w:rPr>
                <w:rFonts w:ascii="Arial" w:eastAsia="Times New Roman" w:hAnsi="Arial" w:cs="Arial"/>
                <w:sz w:val="24"/>
                <w:szCs w:val="24"/>
                <w:lang w:eastAsia="ru-RU"/>
              </w:rPr>
            </w:pPr>
            <w:r w:rsidRPr="007F764A">
              <w:rPr>
                <w:rFonts w:ascii="Arial" w:eastAsia="Times New Roman" w:hAnsi="Arial" w:cs="Arial"/>
                <w:sz w:val="24"/>
                <w:szCs w:val="24"/>
                <w:lang w:eastAsia="ru-RU"/>
              </w:rPr>
              <w:t>Наименование</w:t>
            </w:r>
          </w:p>
        </w:tc>
        <w:tc>
          <w:tcPr>
            <w:tcW w:w="1759" w:type="dxa"/>
            <w:tcBorders>
              <w:top w:val="single" w:sz="4" w:space="0" w:color="auto"/>
              <w:left w:val="nil"/>
              <w:bottom w:val="single" w:sz="4" w:space="0" w:color="auto"/>
              <w:right w:val="single" w:sz="4" w:space="0" w:color="auto"/>
            </w:tcBorders>
            <w:shd w:val="clear" w:color="auto" w:fill="auto"/>
            <w:vAlign w:val="center"/>
            <w:hideMark/>
          </w:tcPr>
          <w:p w:rsidR="007F764A" w:rsidRPr="007F764A" w:rsidRDefault="007F764A" w:rsidP="007F764A">
            <w:pPr>
              <w:spacing w:after="0" w:line="240" w:lineRule="auto"/>
              <w:jc w:val="center"/>
              <w:rPr>
                <w:rFonts w:ascii="Arial" w:eastAsia="Times New Roman" w:hAnsi="Arial" w:cs="Arial"/>
                <w:sz w:val="24"/>
                <w:szCs w:val="24"/>
                <w:lang w:eastAsia="ru-RU"/>
              </w:rPr>
            </w:pPr>
            <w:r w:rsidRPr="007F764A">
              <w:rPr>
                <w:rFonts w:ascii="Arial" w:eastAsia="Times New Roman" w:hAnsi="Arial" w:cs="Arial"/>
                <w:sz w:val="24"/>
                <w:szCs w:val="24"/>
                <w:lang w:eastAsia="ru-RU"/>
              </w:rPr>
              <w:t>Ед. изм.</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7F764A" w:rsidRPr="007F764A" w:rsidRDefault="007F764A" w:rsidP="007F764A">
            <w:pPr>
              <w:spacing w:after="0" w:line="240" w:lineRule="auto"/>
              <w:jc w:val="center"/>
              <w:rPr>
                <w:rFonts w:ascii="Arial" w:eastAsia="Times New Roman" w:hAnsi="Arial" w:cs="Arial"/>
                <w:sz w:val="24"/>
                <w:szCs w:val="24"/>
                <w:lang w:eastAsia="ru-RU"/>
              </w:rPr>
            </w:pPr>
            <w:r w:rsidRPr="007F764A">
              <w:rPr>
                <w:rFonts w:ascii="Arial" w:eastAsia="Times New Roman" w:hAnsi="Arial" w:cs="Arial"/>
                <w:sz w:val="24"/>
                <w:szCs w:val="24"/>
                <w:lang w:eastAsia="ru-RU"/>
              </w:rPr>
              <w:t>Кол.</w:t>
            </w:r>
          </w:p>
        </w:tc>
        <w:tc>
          <w:tcPr>
            <w:tcW w:w="2117" w:type="dxa"/>
            <w:tcBorders>
              <w:top w:val="single" w:sz="4" w:space="0" w:color="auto"/>
              <w:left w:val="nil"/>
              <w:bottom w:val="single" w:sz="4" w:space="0" w:color="auto"/>
              <w:right w:val="single" w:sz="4" w:space="0" w:color="auto"/>
            </w:tcBorders>
            <w:shd w:val="clear" w:color="auto" w:fill="auto"/>
            <w:noWrap/>
            <w:vAlign w:val="center"/>
            <w:hideMark/>
          </w:tcPr>
          <w:p w:rsidR="007F764A" w:rsidRPr="007F764A" w:rsidRDefault="007F764A" w:rsidP="007F764A">
            <w:pPr>
              <w:spacing w:after="0" w:line="240" w:lineRule="auto"/>
              <w:jc w:val="center"/>
              <w:rPr>
                <w:rFonts w:ascii="Arial" w:eastAsia="Times New Roman" w:hAnsi="Arial" w:cs="Arial"/>
                <w:sz w:val="24"/>
                <w:szCs w:val="24"/>
                <w:lang w:eastAsia="ru-RU"/>
              </w:rPr>
            </w:pPr>
            <w:r w:rsidRPr="007F764A">
              <w:rPr>
                <w:rFonts w:ascii="Arial" w:eastAsia="Times New Roman" w:hAnsi="Arial" w:cs="Arial"/>
                <w:sz w:val="24"/>
                <w:szCs w:val="24"/>
                <w:lang w:eastAsia="ru-RU"/>
              </w:rPr>
              <w:t>Примечание</w:t>
            </w:r>
          </w:p>
        </w:tc>
      </w:tr>
      <w:tr w:rsidR="007F764A" w:rsidRPr="007F764A" w:rsidTr="007F764A">
        <w:trPr>
          <w:trHeight w:val="255"/>
        </w:trPr>
        <w:tc>
          <w:tcPr>
            <w:tcW w:w="640" w:type="dxa"/>
            <w:tcBorders>
              <w:top w:val="nil"/>
              <w:left w:val="single" w:sz="4" w:space="0" w:color="auto"/>
              <w:bottom w:val="nil"/>
              <w:right w:val="single" w:sz="4" w:space="0" w:color="auto"/>
            </w:tcBorders>
            <w:shd w:val="clear" w:color="auto" w:fill="auto"/>
            <w:noWrap/>
            <w:vAlign w:val="center"/>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w:t>
            </w:r>
          </w:p>
        </w:tc>
        <w:tc>
          <w:tcPr>
            <w:tcW w:w="4663" w:type="dxa"/>
            <w:tcBorders>
              <w:top w:val="single" w:sz="4" w:space="0" w:color="auto"/>
              <w:left w:val="nil"/>
              <w:bottom w:val="nil"/>
              <w:right w:val="single" w:sz="4" w:space="0" w:color="auto"/>
            </w:tcBorders>
            <w:shd w:val="clear" w:color="auto" w:fill="auto"/>
            <w:noWrap/>
            <w:vAlign w:val="center"/>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w:t>
            </w:r>
          </w:p>
        </w:tc>
        <w:tc>
          <w:tcPr>
            <w:tcW w:w="1759" w:type="dxa"/>
            <w:tcBorders>
              <w:top w:val="nil"/>
              <w:left w:val="nil"/>
              <w:bottom w:val="nil"/>
              <w:right w:val="single" w:sz="4" w:space="0" w:color="auto"/>
            </w:tcBorders>
            <w:shd w:val="clear" w:color="auto" w:fill="auto"/>
            <w:noWrap/>
            <w:vAlign w:val="center"/>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w:t>
            </w:r>
          </w:p>
        </w:tc>
        <w:tc>
          <w:tcPr>
            <w:tcW w:w="1184" w:type="dxa"/>
            <w:tcBorders>
              <w:top w:val="nil"/>
              <w:left w:val="nil"/>
              <w:bottom w:val="nil"/>
              <w:right w:val="single" w:sz="4" w:space="0" w:color="auto"/>
            </w:tcBorders>
            <w:shd w:val="clear" w:color="auto" w:fill="auto"/>
            <w:noWrap/>
            <w:vAlign w:val="center"/>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4</w:t>
            </w:r>
          </w:p>
        </w:tc>
        <w:tc>
          <w:tcPr>
            <w:tcW w:w="2117" w:type="dxa"/>
            <w:tcBorders>
              <w:top w:val="nil"/>
              <w:left w:val="nil"/>
              <w:bottom w:val="nil"/>
              <w:right w:val="single" w:sz="4" w:space="0" w:color="auto"/>
            </w:tcBorders>
            <w:shd w:val="clear" w:color="auto" w:fill="auto"/>
            <w:noWrap/>
            <w:vAlign w:val="center"/>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5</w:t>
            </w:r>
          </w:p>
        </w:tc>
      </w:tr>
      <w:tr w:rsidR="007F764A" w:rsidRPr="007F764A" w:rsidTr="007F764A">
        <w:trPr>
          <w:trHeight w:val="450"/>
        </w:trPr>
        <w:tc>
          <w:tcPr>
            <w:tcW w:w="10363" w:type="dxa"/>
            <w:gridSpan w:val="5"/>
            <w:tcBorders>
              <w:top w:val="single" w:sz="4" w:space="0" w:color="auto"/>
              <w:left w:val="single" w:sz="4" w:space="0" w:color="auto"/>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b/>
                <w:bCs/>
                <w:lang w:eastAsia="ru-RU"/>
              </w:rPr>
            </w:pPr>
            <w:r w:rsidRPr="007F764A">
              <w:rPr>
                <w:rFonts w:ascii="Arial" w:eastAsia="Times New Roman" w:hAnsi="Arial" w:cs="Arial"/>
                <w:b/>
                <w:bCs/>
                <w:lang w:eastAsia="ru-RU"/>
              </w:rPr>
              <w:t>Раздел 1. Монтажные работы</w:t>
            </w:r>
          </w:p>
        </w:tc>
      </w:tr>
      <w:tr w:rsidR="007F764A" w:rsidRPr="007F764A" w:rsidTr="007F764A">
        <w:trPr>
          <w:trHeight w:val="383"/>
        </w:trPr>
        <w:tc>
          <w:tcPr>
            <w:tcW w:w="10363" w:type="dxa"/>
            <w:gridSpan w:val="5"/>
            <w:tcBorders>
              <w:top w:val="single" w:sz="4" w:space="0" w:color="auto"/>
              <w:left w:val="single" w:sz="4" w:space="0" w:color="auto"/>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lang w:eastAsia="ru-RU"/>
              </w:rPr>
            </w:pPr>
            <w:r w:rsidRPr="007F764A">
              <w:rPr>
                <w:rFonts w:ascii="Arial" w:eastAsia="Times New Roman" w:hAnsi="Arial" w:cs="Arial"/>
                <w:lang w:eastAsia="ru-RU"/>
              </w:rPr>
              <w:t>Демонтаж</w:t>
            </w:r>
          </w:p>
        </w:tc>
      </w:tr>
      <w:tr w:rsidR="007F764A" w:rsidRPr="007F764A" w:rsidTr="007F764A">
        <w:trPr>
          <w:trHeight w:val="1054"/>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Разборка тепловой изоляции: из ваты минеральной</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w:t>
            </w:r>
            <w:proofErr w:type="gramStart"/>
            <w:r w:rsidRPr="007F764A">
              <w:rPr>
                <w:rFonts w:ascii="Arial" w:eastAsia="Times New Roman" w:hAnsi="Arial" w:cs="Arial"/>
                <w:sz w:val="20"/>
                <w:szCs w:val="20"/>
                <w:lang w:eastAsia="ru-RU"/>
              </w:rPr>
              <w:t>2</w:t>
            </w:r>
            <w:proofErr w:type="gramEnd"/>
            <w:r w:rsidRPr="007F764A">
              <w:rPr>
                <w:rFonts w:ascii="Arial" w:eastAsia="Times New Roman" w:hAnsi="Arial" w:cs="Arial"/>
                <w:sz w:val="20"/>
                <w:szCs w:val="20"/>
                <w:lang w:eastAsia="ru-RU"/>
              </w:rPr>
              <w:t xml:space="preserve"> наружной площади разобранной изоляции</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1,3075</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Погрузочные работы при автомобильных перевозках: прочих материалов, деталей (с использованием погрузчика)</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т груза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0,7845</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Перевозка грузов автомобилями-самосвалами грузоподъемностью 10 т, работающих вне карьера, на расстояние: до 10 км I класс груза</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т груза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0,7845</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682"/>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4</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Вытаскивание из футляра стальных труб диаметром: 125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 трубы, уложенной в футляр</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0,2</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06"/>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5</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Вытаскивание из футляра стальных труб диаметром: 100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 трубы, уложенной в футляр</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0,1</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560"/>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6</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Демонтаж трубопроводов в непроходных каналах краном диаметром труб: до 150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 трубопровода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0,7</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554"/>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7</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Демонтаж трубопроводов в непроходных каналах краном диаметром труб: до 100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 трубопровода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0,35</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548"/>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8</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Демонтаж трубопроводов в непроходных каналах краном диаметром труб: до 50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 трубопровода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0,9</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9</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Погрузочные работы при автомобильных перевозках: труб металлических с применением автомобильных кранов</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т груза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2,0198</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Перевозка грузов автомобилями-самосвалами грузоподъемностью 10 т, работающих вне карьера, на расстояние: до 10 км I класс груза</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т груза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2,0198</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383"/>
        </w:trPr>
        <w:tc>
          <w:tcPr>
            <w:tcW w:w="10363" w:type="dxa"/>
            <w:gridSpan w:val="5"/>
            <w:tcBorders>
              <w:top w:val="single" w:sz="4" w:space="0" w:color="auto"/>
              <w:left w:val="single" w:sz="4" w:space="0" w:color="auto"/>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lang w:eastAsia="ru-RU"/>
              </w:rPr>
            </w:pPr>
            <w:r w:rsidRPr="007F764A">
              <w:rPr>
                <w:rFonts w:ascii="Arial" w:eastAsia="Times New Roman" w:hAnsi="Arial" w:cs="Arial"/>
                <w:lang w:eastAsia="ru-RU"/>
              </w:rPr>
              <w:t>Монтаж</w:t>
            </w:r>
          </w:p>
        </w:tc>
      </w:tr>
      <w:tr w:rsidR="007F764A" w:rsidRPr="007F764A" w:rsidTr="007F764A">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11</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xml:space="preserve">Прокладка трубопроводов в непроходном канале в изоляции из </w:t>
            </w:r>
            <w:proofErr w:type="spellStart"/>
            <w:r w:rsidRPr="007F764A">
              <w:rPr>
                <w:rFonts w:ascii="Arial" w:eastAsia="Times New Roman" w:hAnsi="Arial" w:cs="Arial"/>
                <w:sz w:val="20"/>
                <w:szCs w:val="20"/>
                <w:lang w:eastAsia="ru-RU"/>
              </w:rPr>
              <w:t>пенополиуретана</w:t>
            </w:r>
            <w:proofErr w:type="spellEnd"/>
            <w:r w:rsidRPr="007F764A">
              <w:rPr>
                <w:rFonts w:ascii="Arial" w:eastAsia="Times New Roman" w:hAnsi="Arial" w:cs="Arial"/>
                <w:sz w:val="20"/>
                <w:szCs w:val="20"/>
                <w:lang w:eastAsia="ru-RU"/>
              </w:rPr>
              <w:t xml:space="preserve"> (ППУ) при условном давлении 1,6 МПа, температуре 150</w:t>
            </w:r>
            <w:proofErr w:type="gramStart"/>
            <w:r w:rsidRPr="007F764A">
              <w:rPr>
                <w:rFonts w:ascii="Arial" w:eastAsia="Times New Roman" w:hAnsi="Arial" w:cs="Arial"/>
                <w:sz w:val="20"/>
                <w:szCs w:val="20"/>
                <w:lang w:eastAsia="ru-RU"/>
              </w:rPr>
              <w:t>°С</w:t>
            </w:r>
            <w:proofErr w:type="gramEnd"/>
            <w:r w:rsidRPr="007F764A">
              <w:rPr>
                <w:rFonts w:ascii="Arial" w:eastAsia="Times New Roman" w:hAnsi="Arial" w:cs="Arial"/>
                <w:sz w:val="20"/>
                <w:szCs w:val="20"/>
                <w:lang w:eastAsia="ru-RU"/>
              </w:rPr>
              <w:t>, диаметр труб: 50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км трубопровода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0,16</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12</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Установка фасонных частей стальных сварных диаметром: 100-250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т фасонных частей</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0,02478</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13</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xml:space="preserve">Отвод стальной изолированный </w:t>
            </w:r>
            <w:proofErr w:type="spellStart"/>
            <w:r w:rsidRPr="007F764A">
              <w:rPr>
                <w:rFonts w:ascii="Arial" w:eastAsia="Times New Roman" w:hAnsi="Arial" w:cs="Arial"/>
                <w:sz w:val="20"/>
                <w:szCs w:val="20"/>
                <w:lang w:eastAsia="ru-RU"/>
              </w:rPr>
              <w:t>пенополиуретаном</w:t>
            </w:r>
            <w:proofErr w:type="spellEnd"/>
            <w:r w:rsidRPr="007F764A">
              <w:rPr>
                <w:rFonts w:ascii="Arial" w:eastAsia="Times New Roman" w:hAnsi="Arial" w:cs="Arial"/>
                <w:sz w:val="20"/>
                <w:szCs w:val="20"/>
                <w:lang w:eastAsia="ru-RU"/>
              </w:rPr>
              <w:t xml:space="preserve"> в полиэтиленовой оболочке диаметром 57 мм, диаметром изоляции 140 мм, длиной 500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шт.</w:t>
            </w:r>
          </w:p>
        </w:tc>
        <w:tc>
          <w:tcPr>
            <w:tcW w:w="1184"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6</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463F96">
        <w:trPr>
          <w:trHeight w:val="1020"/>
        </w:trPr>
        <w:tc>
          <w:tcPr>
            <w:tcW w:w="640" w:type="dxa"/>
            <w:tcBorders>
              <w:top w:val="single" w:sz="4" w:space="0" w:color="auto"/>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14</w:t>
            </w:r>
          </w:p>
        </w:tc>
        <w:tc>
          <w:tcPr>
            <w:tcW w:w="4663" w:type="dxa"/>
            <w:tcBorders>
              <w:top w:val="single" w:sz="4" w:space="0" w:color="auto"/>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xml:space="preserve">Отводы 90 град. с радиусом кривизны R=1,5 </w:t>
            </w:r>
            <w:proofErr w:type="spellStart"/>
            <w:r w:rsidRPr="007F764A">
              <w:rPr>
                <w:rFonts w:ascii="Arial" w:eastAsia="Times New Roman" w:hAnsi="Arial" w:cs="Arial"/>
                <w:sz w:val="20"/>
                <w:szCs w:val="20"/>
                <w:lang w:eastAsia="ru-RU"/>
              </w:rPr>
              <w:t>Ду</w:t>
            </w:r>
            <w:proofErr w:type="spellEnd"/>
            <w:r w:rsidRPr="007F764A">
              <w:rPr>
                <w:rFonts w:ascii="Arial" w:eastAsia="Times New Roman" w:hAnsi="Arial" w:cs="Arial"/>
                <w:sz w:val="20"/>
                <w:szCs w:val="20"/>
                <w:lang w:eastAsia="ru-RU"/>
              </w:rPr>
              <w:t xml:space="preserve"> на </w:t>
            </w:r>
            <w:proofErr w:type="spellStart"/>
            <w:r w:rsidRPr="007F764A">
              <w:rPr>
                <w:rFonts w:ascii="Arial" w:eastAsia="Times New Roman" w:hAnsi="Arial" w:cs="Arial"/>
                <w:sz w:val="20"/>
                <w:szCs w:val="20"/>
                <w:lang w:eastAsia="ru-RU"/>
              </w:rPr>
              <w:t>Ру</w:t>
            </w:r>
            <w:proofErr w:type="spellEnd"/>
            <w:r w:rsidRPr="007F764A">
              <w:rPr>
                <w:rFonts w:ascii="Arial" w:eastAsia="Times New Roman" w:hAnsi="Arial" w:cs="Arial"/>
                <w:sz w:val="20"/>
                <w:szCs w:val="20"/>
                <w:lang w:eastAsia="ru-RU"/>
              </w:rPr>
              <w:t xml:space="preserve"> до 16 МПа (160 кгс/см</w:t>
            </w:r>
            <w:proofErr w:type="gramStart"/>
            <w:r w:rsidRPr="007F764A">
              <w:rPr>
                <w:rFonts w:ascii="Arial" w:eastAsia="Times New Roman" w:hAnsi="Arial" w:cs="Arial"/>
                <w:sz w:val="20"/>
                <w:szCs w:val="20"/>
                <w:lang w:eastAsia="ru-RU"/>
              </w:rPr>
              <w:t>2</w:t>
            </w:r>
            <w:proofErr w:type="gramEnd"/>
            <w:r w:rsidRPr="007F764A">
              <w:rPr>
                <w:rFonts w:ascii="Arial" w:eastAsia="Times New Roman" w:hAnsi="Arial" w:cs="Arial"/>
                <w:sz w:val="20"/>
                <w:szCs w:val="20"/>
                <w:lang w:eastAsia="ru-RU"/>
              </w:rPr>
              <w:t>), диаметром условного прохода 50 мм, наружным диаметром 57 мм, толщиной стенки 4 мм</w:t>
            </w:r>
          </w:p>
        </w:tc>
        <w:tc>
          <w:tcPr>
            <w:tcW w:w="1759" w:type="dxa"/>
            <w:tcBorders>
              <w:top w:val="single" w:sz="4" w:space="0" w:color="auto"/>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шт.</w:t>
            </w:r>
          </w:p>
        </w:tc>
        <w:tc>
          <w:tcPr>
            <w:tcW w:w="1184" w:type="dxa"/>
            <w:tcBorders>
              <w:top w:val="single" w:sz="4" w:space="0" w:color="auto"/>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6</w:t>
            </w:r>
          </w:p>
        </w:tc>
        <w:tc>
          <w:tcPr>
            <w:tcW w:w="2117" w:type="dxa"/>
            <w:tcBorders>
              <w:top w:val="single" w:sz="4" w:space="0" w:color="auto"/>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463F96">
        <w:trPr>
          <w:trHeight w:val="1020"/>
        </w:trPr>
        <w:tc>
          <w:tcPr>
            <w:tcW w:w="640" w:type="dxa"/>
            <w:tcBorders>
              <w:top w:val="single" w:sz="4" w:space="0" w:color="auto"/>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lastRenderedPageBreak/>
              <w:t>15</w:t>
            </w:r>
          </w:p>
        </w:tc>
        <w:tc>
          <w:tcPr>
            <w:tcW w:w="4663" w:type="dxa"/>
            <w:tcBorders>
              <w:top w:val="single" w:sz="4" w:space="0" w:color="auto"/>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xml:space="preserve">Переходы концентрические на </w:t>
            </w:r>
            <w:proofErr w:type="spellStart"/>
            <w:r w:rsidRPr="007F764A">
              <w:rPr>
                <w:rFonts w:ascii="Arial" w:eastAsia="Times New Roman" w:hAnsi="Arial" w:cs="Arial"/>
                <w:sz w:val="20"/>
                <w:szCs w:val="20"/>
                <w:lang w:eastAsia="ru-RU"/>
              </w:rPr>
              <w:t>Ру</w:t>
            </w:r>
            <w:proofErr w:type="spellEnd"/>
            <w:r w:rsidRPr="007F764A">
              <w:rPr>
                <w:rFonts w:ascii="Arial" w:eastAsia="Times New Roman" w:hAnsi="Arial" w:cs="Arial"/>
                <w:sz w:val="20"/>
                <w:szCs w:val="20"/>
                <w:lang w:eastAsia="ru-RU"/>
              </w:rPr>
              <w:t xml:space="preserve"> до 16 МПа (160 кгс/см</w:t>
            </w:r>
            <w:proofErr w:type="gramStart"/>
            <w:r w:rsidRPr="007F764A">
              <w:rPr>
                <w:rFonts w:ascii="Arial" w:eastAsia="Times New Roman" w:hAnsi="Arial" w:cs="Arial"/>
                <w:sz w:val="20"/>
                <w:szCs w:val="20"/>
                <w:lang w:eastAsia="ru-RU"/>
              </w:rPr>
              <w:t>2</w:t>
            </w:r>
            <w:proofErr w:type="gramEnd"/>
            <w:r w:rsidRPr="007F764A">
              <w:rPr>
                <w:rFonts w:ascii="Arial" w:eastAsia="Times New Roman" w:hAnsi="Arial" w:cs="Arial"/>
                <w:sz w:val="20"/>
                <w:szCs w:val="20"/>
                <w:lang w:eastAsia="ru-RU"/>
              </w:rPr>
              <w:t>) диаметром условного прохода 80х50 мм, наружным диаметром и толщиной стенки 89х6-57х4 мм</w:t>
            </w:r>
          </w:p>
        </w:tc>
        <w:tc>
          <w:tcPr>
            <w:tcW w:w="1759" w:type="dxa"/>
            <w:tcBorders>
              <w:top w:val="single" w:sz="4" w:space="0" w:color="auto"/>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шт.</w:t>
            </w:r>
          </w:p>
        </w:tc>
        <w:tc>
          <w:tcPr>
            <w:tcW w:w="1184" w:type="dxa"/>
            <w:tcBorders>
              <w:top w:val="single" w:sz="4" w:space="0" w:color="auto"/>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2</w:t>
            </w:r>
          </w:p>
        </w:tc>
        <w:tc>
          <w:tcPr>
            <w:tcW w:w="2117" w:type="dxa"/>
            <w:tcBorders>
              <w:top w:val="single" w:sz="4" w:space="0" w:color="auto"/>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4"/>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16</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Протаскивание в канал стальных труб диаметром: 50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 трубы, уложенной в футляр</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0,2</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17</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Присоединение трубопровода условным давлением до 2,5 МПа к действующей магистрали, диаметр наружный присоединяемой трубы: 57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присоединение</w:t>
            </w:r>
          </w:p>
        </w:tc>
        <w:tc>
          <w:tcPr>
            <w:tcW w:w="1184"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4</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450"/>
        </w:trPr>
        <w:tc>
          <w:tcPr>
            <w:tcW w:w="10363" w:type="dxa"/>
            <w:gridSpan w:val="5"/>
            <w:tcBorders>
              <w:top w:val="single" w:sz="4" w:space="0" w:color="auto"/>
              <w:left w:val="single" w:sz="4" w:space="0" w:color="auto"/>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b/>
                <w:bCs/>
                <w:lang w:eastAsia="ru-RU"/>
              </w:rPr>
            </w:pPr>
            <w:r w:rsidRPr="007F764A">
              <w:rPr>
                <w:rFonts w:ascii="Arial" w:eastAsia="Times New Roman" w:hAnsi="Arial" w:cs="Arial"/>
                <w:b/>
                <w:bCs/>
                <w:lang w:eastAsia="ru-RU"/>
              </w:rPr>
              <w:t>Раздел 2. Строительные работы</w:t>
            </w:r>
          </w:p>
        </w:tc>
      </w:tr>
      <w:tr w:rsidR="007F764A" w:rsidRPr="007F764A" w:rsidTr="007F764A">
        <w:trPr>
          <w:trHeight w:val="25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18</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Разборка: железобетонных фундаментов</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м3</w:t>
            </w:r>
          </w:p>
        </w:tc>
        <w:tc>
          <w:tcPr>
            <w:tcW w:w="1184"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1,2</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19</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Очистка проходных и полупроходных каналов: от мокрого ила и грязи, расстояние до 4 м при снятых трубах, глубина очистки до 2 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м3 ила, грязи</w:t>
            </w:r>
          </w:p>
        </w:tc>
        <w:tc>
          <w:tcPr>
            <w:tcW w:w="1184"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15</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20</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Погрузочные работы при автомобильных перевозках: мусора строительного с погрузкой экскаваторами емкостью ковша до 0,5 м3</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т груза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21</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21</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Перевозка грузов автомобилями-самосвалами грузоподъемностью 10 т, работающих вне карьера, на расстояние: до 10 км I класс груза</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т груза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21</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510"/>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22</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Устройство основания под трубопроводы: песчаного</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 м3 основания</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1,5</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25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23</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Кладка стен приямков и каналов</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м3 кладки</w:t>
            </w:r>
          </w:p>
        </w:tc>
        <w:tc>
          <w:tcPr>
            <w:tcW w:w="1184"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1,8</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4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24</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Устройство плит перекрытий каналов площадью: до 1 м</w:t>
            </w:r>
            <w:proofErr w:type="gramStart"/>
            <w:r w:rsidRPr="007F764A">
              <w:rPr>
                <w:rFonts w:ascii="Arial" w:eastAsia="Times New Roman" w:hAnsi="Arial" w:cs="Arial"/>
                <w:sz w:val="20"/>
                <w:szCs w:val="20"/>
                <w:lang w:eastAsia="ru-RU"/>
              </w:rPr>
              <w:t>2</w:t>
            </w:r>
            <w:proofErr w:type="gramEnd"/>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шт. сборных конструкций</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0,5</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383"/>
        </w:trPr>
        <w:tc>
          <w:tcPr>
            <w:tcW w:w="10363" w:type="dxa"/>
            <w:gridSpan w:val="5"/>
            <w:tcBorders>
              <w:top w:val="single" w:sz="4" w:space="0" w:color="auto"/>
              <w:left w:val="single" w:sz="4" w:space="0" w:color="auto"/>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Узлы ввода трубопровода в камеры и в здание</w:t>
            </w:r>
          </w:p>
        </w:tc>
      </w:tr>
      <w:tr w:rsidR="007F764A" w:rsidRPr="007F764A" w:rsidTr="007F764A">
        <w:trPr>
          <w:trHeight w:val="25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25</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Установка закладных деталей весом: до 20 кг</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т</w:t>
            </w:r>
          </w:p>
        </w:tc>
        <w:tc>
          <w:tcPr>
            <w:tcW w:w="1184"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0,158</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26</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xml:space="preserve">Трубы стальные электросварные </w:t>
            </w:r>
            <w:proofErr w:type="spellStart"/>
            <w:r w:rsidRPr="007F764A">
              <w:rPr>
                <w:rFonts w:ascii="Arial" w:eastAsia="Times New Roman" w:hAnsi="Arial" w:cs="Arial"/>
                <w:sz w:val="20"/>
                <w:szCs w:val="20"/>
                <w:lang w:eastAsia="ru-RU"/>
              </w:rPr>
              <w:t>прямошовные</w:t>
            </w:r>
            <w:proofErr w:type="spellEnd"/>
            <w:r w:rsidRPr="007F764A">
              <w:rPr>
                <w:rFonts w:ascii="Arial" w:eastAsia="Times New Roman" w:hAnsi="Arial" w:cs="Arial"/>
                <w:sz w:val="20"/>
                <w:szCs w:val="20"/>
                <w:lang w:eastAsia="ru-RU"/>
              </w:rPr>
              <w:t xml:space="preserve"> со снятой фаской из стали марок БСт2кп-БСт4кп и БСт2пс-БСт4пс наружный диаметр 219 мм, толщина стенки 6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м</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5</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127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27</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proofErr w:type="spellStart"/>
            <w:r w:rsidRPr="007F764A">
              <w:rPr>
                <w:rFonts w:ascii="Arial" w:eastAsia="Times New Roman" w:hAnsi="Arial" w:cs="Arial"/>
                <w:sz w:val="20"/>
                <w:szCs w:val="20"/>
                <w:lang w:eastAsia="ru-RU"/>
              </w:rPr>
              <w:t>Огрунтовка</w:t>
            </w:r>
            <w:proofErr w:type="spellEnd"/>
            <w:r w:rsidRPr="007F764A">
              <w:rPr>
                <w:rFonts w:ascii="Arial" w:eastAsia="Times New Roman" w:hAnsi="Arial" w:cs="Arial"/>
                <w:sz w:val="20"/>
                <w:szCs w:val="20"/>
                <w:lang w:eastAsia="ru-RU"/>
              </w:rPr>
              <w:t xml:space="preserve"> металлических поверхностей за один раз: грунтовкой ГФ-021</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w:t>
            </w:r>
            <w:proofErr w:type="gramStart"/>
            <w:r w:rsidRPr="007F764A">
              <w:rPr>
                <w:rFonts w:ascii="Arial" w:eastAsia="Times New Roman" w:hAnsi="Arial" w:cs="Arial"/>
                <w:sz w:val="20"/>
                <w:szCs w:val="20"/>
                <w:lang w:eastAsia="ru-RU"/>
              </w:rPr>
              <w:t>2</w:t>
            </w:r>
            <w:proofErr w:type="gramEnd"/>
            <w:r w:rsidRPr="007F764A">
              <w:rPr>
                <w:rFonts w:ascii="Arial" w:eastAsia="Times New Roman" w:hAnsi="Arial" w:cs="Arial"/>
                <w:sz w:val="20"/>
                <w:szCs w:val="20"/>
                <w:lang w:eastAsia="ru-RU"/>
              </w:rPr>
              <w:t xml:space="preserve"> окрашиваемой поверхности</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0,068801</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127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28</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xml:space="preserve">Окраска металлических </w:t>
            </w:r>
            <w:proofErr w:type="spellStart"/>
            <w:r w:rsidRPr="007F764A">
              <w:rPr>
                <w:rFonts w:ascii="Arial" w:eastAsia="Times New Roman" w:hAnsi="Arial" w:cs="Arial"/>
                <w:sz w:val="20"/>
                <w:szCs w:val="20"/>
                <w:lang w:eastAsia="ru-RU"/>
              </w:rPr>
              <w:t>огрунтованных</w:t>
            </w:r>
            <w:proofErr w:type="spellEnd"/>
            <w:r w:rsidRPr="007F764A">
              <w:rPr>
                <w:rFonts w:ascii="Arial" w:eastAsia="Times New Roman" w:hAnsi="Arial" w:cs="Arial"/>
                <w:sz w:val="20"/>
                <w:szCs w:val="20"/>
                <w:lang w:eastAsia="ru-RU"/>
              </w:rPr>
              <w:t xml:space="preserve"> поверхностей: краской БТ-177 серебристой</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w:t>
            </w:r>
            <w:proofErr w:type="gramStart"/>
            <w:r w:rsidRPr="007F764A">
              <w:rPr>
                <w:rFonts w:ascii="Arial" w:eastAsia="Times New Roman" w:hAnsi="Arial" w:cs="Arial"/>
                <w:sz w:val="20"/>
                <w:szCs w:val="20"/>
                <w:lang w:eastAsia="ru-RU"/>
              </w:rPr>
              <w:t>2</w:t>
            </w:r>
            <w:proofErr w:type="gramEnd"/>
            <w:r w:rsidRPr="007F764A">
              <w:rPr>
                <w:rFonts w:ascii="Arial" w:eastAsia="Times New Roman" w:hAnsi="Arial" w:cs="Arial"/>
                <w:sz w:val="20"/>
                <w:szCs w:val="20"/>
                <w:lang w:eastAsia="ru-RU"/>
              </w:rPr>
              <w:t xml:space="preserve"> окрашиваемой поверхности</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0,068801</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29</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Заделка сальников при проходе труб через фундаменты или стены подвала диаметром: до 200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сальник</w:t>
            </w:r>
          </w:p>
        </w:tc>
        <w:tc>
          <w:tcPr>
            <w:tcW w:w="1184"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10</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450"/>
        </w:trPr>
        <w:tc>
          <w:tcPr>
            <w:tcW w:w="10363" w:type="dxa"/>
            <w:gridSpan w:val="5"/>
            <w:tcBorders>
              <w:top w:val="single" w:sz="4" w:space="0" w:color="auto"/>
              <w:left w:val="single" w:sz="4" w:space="0" w:color="auto"/>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b/>
                <w:bCs/>
                <w:lang w:eastAsia="ru-RU"/>
              </w:rPr>
            </w:pPr>
            <w:r w:rsidRPr="007F764A">
              <w:rPr>
                <w:rFonts w:ascii="Arial" w:eastAsia="Times New Roman" w:hAnsi="Arial" w:cs="Arial"/>
                <w:b/>
                <w:bCs/>
                <w:lang w:eastAsia="ru-RU"/>
              </w:rPr>
              <w:t>Раздел 3. Земляные работы</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30</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Разработка траншей экскаватором «обратная лопата» с ковшом вместимостью 0,4 м3, группа грунтов: 1</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1000 м3 грунта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0,1836</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510"/>
        </w:trPr>
        <w:tc>
          <w:tcPr>
            <w:tcW w:w="640" w:type="dxa"/>
            <w:tcBorders>
              <w:top w:val="single" w:sz="4" w:space="0" w:color="auto"/>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31</w:t>
            </w:r>
          </w:p>
        </w:tc>
        <w:tc>
          <w:tcPr>
            <w:tcW w:w="4663" w:type="dxa"/>
            <w:tcBorders>
              <w:top w:val="single" w:sz="4" w:space="0" w:color="auto"/>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Разработка грунта вручную в траншеях глубиной до 2 м без креплений с откосами, группа грунтов: 1</w:t>
            </w:r>
          </w:p>
        </w:tc>
        <w:tc>
          <w:tcPr>
            <w:tcW w:w="1759" w:type="dxa"/>
            <w:tcBorders>
              <w:top w:val="single" w:sz="4" w:space="0" w:color="auto"/>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м3 грунта</w:t>
            </w:r>
          </w:p>
        </w:tc>
        <w:tc>
          <w:tcPr>
            <w:tcW w:w="1184" w:type="dxa"/>
            <w:tcBorders>
              <w:top w:val="single" w:sz="4" w:space="0" w:color="auto"/>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0,168</w:t>
            </w:r>
          </w:p>
        </w:tc>
        <w:tc>
          <w:tcPr>
            <w:tcW w:w="2117" w:type="dxa"/>
            <w:tcBorders>
              <w:top w:val="single" w:sz="4" w:space="0" w:color="auto"/>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463F96">
        <w:trPr>
          <w:trHeight w:val="510"/>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32</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Доработка грунта вручную в траншеях глубиной до 2 м без креплений с откосами, группа грунтов: 1</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м3 грунта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0,09</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463F96">
        <w:trPr>
          <w:trHeight w:val="765"/>
        </w:trPr>
        <w:tc>
          <w:tcPr>
            <w:tcW w:w="640" w:type="dxa"/>
            <w:tcBorders>
              <w:top w:val="single" w:sz="4" w:space="0" w:color="auto"/>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lastRenderedPageBreak/>
              <w:t>33</w:t>
            </w:r>
          </w:p>
        </w:tc>
        <w:tc>
          <w:tcPr>
            <w:tcW w:w="4663" w:type="dxa"/>
            <w:tcBorders>
              <w:top w:val="single" w:sz="4" w:space="0" w:color="auto"/>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Подвешивание подземных коммуникаций при пересечении их трассой трубопровода, площадь сечения коробов: до 0,1 м</w:t>
            </w:r>
            <w:proofErr w:type="gramStart"/>
            <w:r w:rsidRPr="007F764A">
              <w:rPr>
                <w:rFonts w:ascii="Arial" w:eastAsia="Times New Roman" w:hAnsi="Arial" w:cs="Arial"/>
                <w:sz w:val="20"/>
                <w:szCs w:val="20"/>
                <w:lang w:eastAsia="ru-RU"/>
              </w:rPr>
              <w:t>2</w:t>
            </w:r>
            <w:proofErr w:type="gramEnd"/>
          </w:p>
        </w:tc>
        <w:tc>
          <w:tcPr>
            <w:tcW w:w="1759" w:type="dxa"/>
            <w:tcBorders>
              <w:top w:val="single" w:sz="4" w:space="0" w:color="auto"/>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м короба</w:t>
            </w:r>
          </w:p>
        </w:tc>
        <w:tc>
          <w:tcPr>
            <w:tcW w:w="1184" w:type="dxa"/>
            <w:tcBorders>
              <w:top w:val="single" w:sz="4" w:space="0" w:color="auto"/>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8</w:t>
            </w:r>
          </w:p>
        </w:tc>
        <w:tc>
          <w:tcPr>
            <w:tcW w:w="2117" w:type="dxa"/>
            <w:tcBorders>
              <w:top w:val="single" w:sz="4" w:space="0" w:color="auto"/>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510"/>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34</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Засыпка песком вручную траншей, пазух котлованов и ям, группа грунтов: 1</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м3 грунта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0,18</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35</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Уплотнение грунта пневматическими трамбовками, группа грунтов: 1-2</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м3 уплотненного грунта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0,18</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510"/>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36</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Засыпка вручную траншей, пазух котлованов и ям, группа грунтов: 1</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м3 грунта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0,165</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37</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xml:space="preserve">Засыпка траншей и котлованов с перемещением грунта до 5 м бульдозерами мощностью: 59 кВт (80 </w:t>
            </w:r>
            <w:proofErr w:type="spellStart"/>
            <w:r w:rsidRPr="007F764A">
              <w:rPr>
                <w:rFonts w:ascii="Arial" w:eastAsia="Times New Roman" w:hAnsi="Arial" w:cs="Arial"/>
                <w:sz w:val="20"/>
                <w:szCs w:val="20"/>
                <w:lang w:eastAsia="ru-RU"/>
              </w:rPr>
              <w:t>л.</w:t>
            </w:r>
            <w:proofErr w:type="gramStart"/>
            <w:r w:rsidRPr="007F764A">
              <w:rPr>
                <w:rFonts w:ascii="Arial" w:eastAsia="Times New Roman" w:hAnsi="Arial" w:cs="Arial"/>
                <w:sz w:val="20"/>
                <w:szCs w:val="20"/>
                <w:lang w:eastAsia="ru-RU"/>
              </w:rPr>
              <w:t>с</w:t>
            </w:r>
            <w:proofErr w:type="spellEnd"/>
            <w:proofErr w:type="gramEnd"/>
            <w:r w:rsidRPr="007F764A">
              <w:rPr>
                <w:rFonts w:ascii="Arial" w:eastAsia="Times New Roman" w:hAnsi="Arial" w:cs="Arial"/>
                <w:sz w:val="20"/>
                <w:szCs w:val="20"/>
                <w:lang w:eastAsia="ru-RU"/>
              </w:rPr>
              <w:t xml:space="preserve">.), </w:t>
            </w:r>
            <w:proofErr w:type="gramStart"/>
            <w:r w:rsidRPr="007F764A">
              <w:rPr>
                <w:rFonts w:ascii="Arial" w:eastAsia="Times New Roman" w:hAnsi="Arial" w:cs="Arial"/>
                <w:sz w:val="20"/>
                <w:szCs w:val="20"/>
                <w:lang w:eastAsia="ru-RU"/>
              </w:rPr>
              <w:t>группа</w:t>
            </w:r>
            <w:proofErr w:type="gramEnd"/>
            <w:r w:rsidRPr="007F764A">
              <w:rPr>
                <w:rFonts w:ascii="Arial" w:eastAsia="Times New Roman" w:hAnsi="Arial" w:cs="Arial"/>
                <w:sz w:val="20"/>
                <w:szCs w:val="20"/>
                <w:lang w:eastAsia="ru-RU"/>
              </w:rPr>
              <w:t xml:space="preserve"> грунтов 1</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1000 м3 грунта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0,1836</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38</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Планировка площадей: ручным способом, группа грунтов 1</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1000 м</w:t>
            </w:r>
            <w:proofErr w:type="gramStart"/>
            <w:r w:rsidRPr="007F764A">
              <w:rPr>
                <w:rFonts w:ascii="Arial" w:eastAsia="Times New Roman" w:hAnsi="Arial" w:cs="Arial"/>
                <w:sz w:val="20"/>
                <w:szCs w:val="20"/>
                <w:lang w:eastAsia="ru-RU"/>
              </w:rPr>
              <w:t>2</w:t>
            </w:r>
            <w:proofErr w:type="gramEnd"/>
            <w:r w:rsidRPr="007F764A">
              <w:rPr>
                <w:rFonts w:ascii="Arial" w:eastAsia="Times New Roman" w:hAnsi="Arial" w:cs="Arial"/>
                <w:sz w:val="20"/>
                <w:szCs w:val="20"/>
                <w:lang w:eastAsia="ru-RU"/>
              </w:rPr>
              <w:t xml:space="preserve"> спланированной площади</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0,378</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1169"/>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39</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xml:space="preserve">Планировка площадей бульдозерами мощностью: 59 кВт (80 </w:t>
            </w:r>
            <w:proofErr w:type="spellStart"/>
            <w:r w:rsidRPr="007F764A">
              <w:rPr>
                <w:rFonts w:ascii="Arial" w:eastAsia="Times New Roman" w:hAnsi="Arial" w:cs="Arial"/>
                <w:sz w:val="20"/>
                <w:szCs w:val="20"/>
                <w:lang w:eastAsia="ru-RU"/>
              </w:rPr>
              <w:t>л.</w:t>
            </w:r>
            <w:proofErr w:type="gramStart"/>
            <w:r w:rsidRPr="007F764A">
              <w:rPr>
                <w:rFonts w:ascii="Arial" w:eastAsia="Times New Roman" w:hAnsi="Arial" w:cs="Arial"/>
                <w:sz w:val="20"/>
                <w:szCs w:val="20"/>
                <w:lang w:eastAsia="ru-RU"/>
              </w:rPr>
              <w:t>с</w:t>
            </w:r>
            <w:proofErr w:type="spellEnd"/>
            <w:proofErr w:type="gramEnd"/>
            <w:r w:rsidRPr="007F764A">
              <w:rPr>
                <w:rFonts w:ascii="Arial" w:eastAsia="Times New Roman" w:hAnsi="Arial" w:cs="Arial"/>
                <w:sz w:val="20"/>
                <w:szCs w:val="20"/>
                <w:lang w:eastAsia="ru-RU"/>
              </w:rPr>
              <w:t>.)</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1000 м</w:t>
            </w:r>
            <w:proofErr w:type="gramStart"/>
            <w:r w:rsidRPr="007F764A">
              <w:rPr>
                <w:rFonts w:ascii="Arial" w:eastAsia="Times New Roman" w:hAnsi="Arial" w:cs="Arial"/>
                <w:sz w:val="20"/>
                <w:szCs w:val="20"/>
                <w:lang w:eastAsia="ru-RU"/>
              </w:rPr>
              <w:t>2</w:t>
            </w:r>
            <w:proofErr w:type="gramEnd"/>
            <w:r w:rsidRPr="007F764A">
              <w:rPr>
                <w:rFonts w:ascii="Arial" w:eastAsia="Times New Roman" w:hAnsi="Arial" w:cs="Arial"/>
                <w:sz w:val="20"/>
                <w:szCs w:val="20"/>
                <w:lang w:eastAsia="ru-RU"/>
              </w:rPr>
              <w:t xml:space="preserve"> спланированной поверхности за 1 проход бульдозера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0,54</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bl>
    <w:p w:rsidR="007F764A" w:rsidRPr="007F764A" w:rsidRDefault="007F764A" w:rsidP="007F764A">
      <w:pPr>
        <w:tabs>
          <w:tab w:val="left" w:pos="567"/>
        </w:tabs>
        <w:spacing w:after="0" w:line="240" w:lineRule="auto"/>
        <w:jc w:val="center"/>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center"/>
        <w:rPr>
          <w:rFonts w:ascii="Times New Roman" w:eastAsia="Times New Roman" w:hAnsi="Times New Roman" w:cs="Times New Roman"/>
          <w:sz w:val="26"/>
          <w:szCs w:val="26"/>
          <w:lang w:eastAsia="ru-RU"/>
        </w:rPr>
      </w:pPr>
    </w:p>
    <w:p w:rsidR="007F764A" w:rsidRDefault="007F764A" w:rsidP="00AD563E"/>
    <w:tbl>
      <w:tblPr>
        <w:tblW w:w="0" w:type="auto"/>
        <w:tblInd w:w="98" w:type="dxa"/>
        <w:tblCellMar>
          <w:left w:w="10" w:type="dxa"/>
          <w:right w:w="10" w:type="dxa"/>
        </w:tblCellMar>
        <w:tblLook w:val="0000" w:firstRow="0" w:lastRow="0" w:firstColumn="0" w:lastColumn="0" w:noHBand="0" w:noVBand="0"/>
      </w:tblPr>
      <w:tblGrid>
        <w:gridCol w:w="5245"/>
        <w:gridCol w:w="4962"/>
      </w:tblGrid>
      <w:tr w:rsidR="007F764A" w:rsidRPr="007F764A" w:rsidTr="007F764A">
        <w:trPr>
          <w:trHeight w:val="1"/>
        </w:trPr>
        <w:tc>
          <w:tcPr>
            <w:tcW w:w="5245" w:type="dxa"/>
            <w:shd w:val="clear" w:color="auto" w:fill="auto"/>
            <w:tcMar>
              <w:left w:w="108" w:type="dxa"/>
              <w:right w:w="108" w:type="dxa"/>
            </w:tcMar>
          </w:tcPr>
          <w:p w:rsidR="007F764A" w:rsidRPr="000820A6" w:rsidRDefault="007F764A" w:rsidP="007F764A">
            <w:pPr>
              <w:spacing w:after="0" w:line="240" w:lineRule="auto"/>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Подрядчик</w:t>
            </w:r>
          </w:p>
          <w:p w:rsidR="007F764A" w:rsidRPr="000820A6" w:rsidRDefault="007F764A" w:rsidP="007F764A">
            <w:pPr>
              <w:spacing w:after="0" w:line="240" w:lineRule="auto"/>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______________________:</w:t>
            </w:r>
          </w:p>
          <w:p w:rsidR="007F764A" w:rsidRPr="000820A6" w:rsidRDefault="007F764A" w:rsidP="007F764A">
            <w:pPr>
              <w:spacing w:after="0" w:line="240" w:lineRule="auto"/>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_________________________________</w:t>
            </w:r>
          </w:p>
          <w:p w:rsidR="007F764A" w:rsidRPr="000820A6" w:rsidRDefault="007F764A" w:rsidP="007F764A">
            <w:pPr>
              <w:spacing w:after="0" w:line="240" w:lineRule="auto"/>
              <w:rPr>
                <w:rFonts w:ascii="Times New Roman" w:eastAsia="Times New Roman" w:hAnsi="Times New Roman" w:cs="Times New Roman"/>
                <w:b/>
                <w:sz w:val="20"/>
                <w:szCs w:val="20"/>
                <w:lang w:eastAsia="ru-RU"/>
              </w:rPr>
            </w:pPr>
          </w:p>
          <w:p w:rsidR="007F764A" w:rsidRPr="000820A6" w:rsidRDefault="007F764A" w:rsidP="007F764A">
            <w:pPr>
              <w:spacing w:after="0" w:line="240" w:lineRule="auto"/>
              <w:jc w:val="both"/>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___________________ /___________</w:t>
            </w:r>
          </w:p>
          <w:p w:rsidR="007F764A" w:rsidRPr="000820A6" w:rsidRDefault="007F764A" w:rsidP="007F764A">
            <w:pPr>
              <w:spacing w:after="0" w:line="240" w:lineRule="auto"/>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МП</w:t>
            </w:r>
          </w:p>
        </w:tc>
        <w:tc>
          <w:tcPr>
            <w:tcW w:w="4962" w:type="dxa"/>
            <w:shd w:val="clear" w:color="auto" w:fill="auto"/>
            <w:tcMar>
              <w:left w:w="108" w:type="dxa"/>
              <w:right w:w="108" w:type="dxa"/>
            </w:tcMar>
          </w:tcPr>
          <w:p w:rsidR="007F764A" w:rsidRPr="000820A6" w:rsidRDefault="007F764A" w:rsidP="007F764A">
            <w:pPr>
              <w:tabs>
                <w:tab w:val="left" w:pos="1134"/>
              </w:tabs>
              <w:spacing w:after="0" w:line="240" w:lineRule="auto"/>
              <w:jc w:val="both"/>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 xml:space="preserve">Заказчик </w:t>
            </w:r>
          </w:p>
          <w:p w:rsidR="007F764A" w:rsidRPr="000820A6" w:rsidRDefault="007F764A" w:rsidP="007F764A">
            <w:pPr>
              <w:tabs>
                <w:tab w:val="left" w:pos="1134"/>
              </w:tabs>
              <w:spacing w:after="0" w:line="240" w:lineRule="auto"/>
              <w:jc w:val="both"/>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ООО «Электросети»</w:t>
            </w:r>
          </w:p>
          <w:p w:rsidR="007F764A" w:rsidRPr="000820A6" w:rsidRDefault="007F764A" w:rsidP="007F764A">
            <w:pPr>
              <w:spacing w:after="0" w:line="240" w:lineRule="auto"/>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xml:space="preserve">Генеральный директор </w:t>
            </w:r>
          </w:p>
          <w:p w:rsidR="007F764A" w:rsidRPr="000820A6" w:rsidRDefault="007F764A" w:rsidP="007F764A">
            <w:pPr>
              <w:spacing w:after="0" w:line="240" w:lineRule="auto"/>
              <w:jc w:val="both"/>
              <w:rPr>
                <w:rFonts w:ascii="Times New Roman" w:eastAsia="Times New Roman" w:hAnsi="Times New Roman" w:cs="Times New Roman"/>
                <w:sz w:val="20"/>
                <w:szCs w:val="20"/>
                <w:lang w:eastAsia="ru-RU"/>
              </w:rPr>
            </w:pPr>
          </w:p>
          <w:p w:rsidR="007F764A" w:rsidRPr="000820A6" w:rsidRDefault="007F764A" w:rsidP="007F764A">
            <w:pPr>
              <w:spacing w:after="0" w:line="240" w:lineRule="auto"/>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____________________/Н.В. Руденко</w:t>
            </w:r>
            <w:r w:rsidRPr="000820A6">
              <w:rPr>
                <w:rFonts w:ascii="Times New Roman" w:eastAsia="Times New Roman" w:hAnsi="Times New Roman" w:cs="Times New Roman"/>
                <w:sz w:val="20"/>
                <w:szCs w:val="20"/>
                <w:lang w:eastAsia="ru-RU"/>
              </w:rPr>
              <w:tab/>
            </w:r>
          </w:p>
          <w:p w:rsidR="007F764A" w:rsidRPr="000820A6" w:rsidRDefault="007F764A" w:rsidP="007F764A">
            <w:pPr>
              <w:spacing w:after="0" w:line="240" w:lineRule="auto"/>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МП</w:t>
            </w:r>
            <w:r w:rsidRPr="000820A6">
              <w:rPr>
                <w:rFonts w:ascii="Times New Roman" w:eastAsia="Times New Roman" w:hAnsi="Times New Roman" w:cs="Times New Roman"/>
                <w:b/>
                <w:sz w:val="20"/>
                <w:szCs w:val="20"/>
                <w:lang w:eastAsia="ru-RU"/>
              </w:rPr>
              <w:t xml:space="preserve"> </w:t>
            </w:r>
          </w:p>
        </w:tc>
      </w:tr>
    </w:tbl>
    <w:p w:rsidR="007F764A" w:rsidRDefault="007F764A" w:rsidP="00AD563E"/>
    <w:p w:rsidR="007F764A" w:rsidRDefault="007F764A" w:rsidP="00AD563E"/>
    <w:p w:rsidR="007F764A" w:rsidRDefault="007F764A" w:rsidP="00AD563E"/>
    <w:p w:rsidR="007F764A" w:rsidRDefault="007F764A" w:rsidP="00AD563E"/>
    <w:p w:rsidR="007F764A" w:rsidRDefault="007F764A" w:rsidP="00AD563E"/>
    <w:p w:rsidR="007F764A" w:rsidRDefault="007F764A" w:rsidP="00AD563E"/>
    <w:p w:rsidR="009F21CE" w:rsidRDefault="009F21CE" w:rsidP="00AD563E">
      <w:pPr>
        <w:sectPr w:rsidR="009F21CE" w:rsidSect="009F21CE">
          <w:pgSz w:w="11906" w:h="16838"/>
          <w:pgMar w:top="737" w:right="566" w:bottom="709" w:left="1134" w:header="709" w:footer="709" w:gutter="0"/>
          <w:cols w:space="708"/>
          <w:docGrid w:linePitch="360"/>
        </w:sectPr>
      </w:pPr>
    </w:p>
    <w:tbl>
      <w:tblPr>
        <w:tblpPr w:leftFromText="180" w:rightFromText="180" w:vertAnchor="page" w:horzAnchor="margin" w:tblpY="1336"/>
        <w:tblW w:w="15276" w:type="dxa"/>
        <w:tblLayout w:type="fixed"/>
        <w:tblLook w:val="04A0" w:firstRow="1" w:lastRow="0" w:firstColumn="1" w:lastColumn="0" w:noHBand="0" w:noVBand="1"/>
      </w:tblPr>
      <w:tblGrid>
        <w:gridCol w:w="537"/>
        <w:gridCol w:w="2028"/>
        <w:gridCol w:w="1686"/>
        <w:gridCol w:w="1396"/>
        <w:gridCol w:w="831"/>
        <w:gridCol w:w="1742"/>
        <w:gridCol w:w="1120"/>
        <w:gridCol w:w="1345"/>
        <w:gridCol w:w="2116"/>
        <w:gridCol w:w="915"/>
        <w:gridCol w:w="284"/>
        <w:gridCol w:w="457"/>
        <w:gridCol w:w="819"/>
      </w:tblGrid>
      <w:tr w:rsidR="009F21CE" w:rsidRPr="00A66C4F" w:rsidTr="003B22DE">
        <w:trPr>
          <w:trHeight w:val="121"/>
        </w:trPr>
        <w:tc>
          <w:tcPr>
            <w:tcW w:w="2565" w:type="dxa"/>
            <w:gridSpan w:val="2"/>
            <w:noWrap/>
            <w:hideMark/>
          </w:tcPr>
          <w:p w:rsidR="009F21CE" w:rsidRPr="00A66C4F" w:rsidRDefault="009F21CE" w:rsidP="003B22DE">
            <w:pPr>
              <w:spacing w:after="0" w:line="240" w:lineRule="auto"/>
              <w:jc w:val="both"/>
              <w:rPr>
                <w:rFonts w:ascii="Times New Roman" w:eastAsia="Times New Roman" w:hAnsi="Times New Roman" w:cs="Times New Roman"/>
                <w:b/>
                <w:bCs/>
                <w:sz w:val="19"/>
                <w:szCs w:val="19"/>
                <w:lang w:eastAsia="ru-RU"/>
              </w:rPr>
            </w:pPr>
          </w:p>
        </w:tc>
        <w:tc>
          <w:tcPr>
            <w:tcW w:w="168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4591" w:type="dxa"/>
            <w:gridSpan w:val="5"/>
            <w:noWrap/>
            <w:vAlign w:val="bottom"/>
            <w:hideMark/>
          </w:tcPr>
          <w:p w:rsidR="009F21CE" w:rsidRDefault="009F21CE" w:rsidP="003B22DE">
            <w:pPr>
              <w:spacing w:after="0" w:line="240" w:lineRule="auto"/>
              <w:jc w:val="both"/>
              <w:rPr>
                <w:rFonts w:ascii="Times New Roman" w:eastAsia="Calibri" w:hAnsi="Times New Roman" w:cs="Times New Roman"/>
                <w:sz w:val="19"/>
                <w:szCs w:val="19"/>
                <w:lang w:eastAsia="ru-RU"/>
              </w:rPr>
            </w:pPr>
            <w:r>
              <w:rPr>
                <w:rFonts w:ascii="Times New Roman" w:eastAsia="Calibri" w:hAnsi="Times New Roman" w:cs="Times New Roman"/>
                <w:sz w:val="19"/>
                <w:szCs w:val="19"/>
                <w:lang w:eastAsia="ru-RU"/>
              </w:rPr>
              <w:t>Приложение № 3</w:t>
            </w:r>
            <w:r w:rsidRPr="00A66C4F">
              <w:rPr>
                <w:rFonts w:ascii="Times New Roman" w:eastAsia="Calibri" w:hAnsi="Times New Roman" w:cs="Times New Roman"/>
                <w:sz w:val="19"/>
                <w:szCs w:val="19"/>
                <w:lang w:eastAsia="ru-RU"/>
              </w:rPr>
              <w:t xml:space="preserve"> к договору №_</w:t>
            </w:r>
            <w:r>
              <w:rPr>
                <w:rFonts w:ascii="Times New Roman" w:eastAsia="Calibri" w:hAnsi="Times New Roman" w:cs="Times New Roman"/>
                <w:sz w:val="19"/>
                <w:szCs w:val="19"/>
                <w:lang w:eastAsia="ru-RU"/>
              </w:rPr>
              <w:t>____</w:t>
            </w:r>
            <w:r w:rsidRPr="00A66C4F">
              <w:rPr>
                <w:rFonts w:ascii="Times New Roman" w:eastAsia="Calibri" w:hAnsi="Times New Roman" w:cs="Times New Roman"/>
                <w:sz w:val="19"/>
                <w:szCs w:val="19"/>
                <w:lang w:eastAsia="ru-RU"/>
              </w:rPr>
              <w:t xml:space="preserve">_ </w:t>
            </w:r>
            <w:proofErr w:type="gramStart"/>
            <w:r w:rsidRPr="00A66C4F">
              <w:rPr>
                <w:rFonts w:ascii="Times New Roman" w:eastAsia="Calibri" w:hAnsi="Times New Roman" w:cs="Times New Roman"/>
                <w:sz w:val="19"/>
                <w:szCs w:val="19"/>
                <w:lang w:eastAsia="ru-RU"/>
              </w:rPr>
              <w:t>от</w:t>
            </w:r>
            <w:proofErr w:type="gramEnd"/>
            <w:r w:rsidRPr="00A66C4F">
              <w:rPr>
                <w:rFonts w:ascii="Times New Roman" w:eastAsia="Calibri" w:hAnsi="Times New Roman" w:cs="Times New Roman"/>
                <w:sz w:val="19"/>
                <w:szCs w:val="19"/>
                <w:lang w:eastAsia="ru-RU"/>
              </w:rPr>
              <w:t>_____</w:t>
            </w:r>
          </w:p>
          <w:p w:rsidR="009F21CE" w:rsidRPr="00D92FFE" w:rsidRDefault="009F21CE" w:rsidP="003B22DE">
            <w:pPr>
              <w:spacing w:after="0" w:line="240" w:lineRule="auto"/>
              <w:jc w:val="both"/>
              <w:rPr>
                <w:rFonts w:ascii="Times New Roman" w:eastAsia="Calibri" w:hAnsi="Times New Roman" w:cs="Times New Roman"/>
                <w:b/>
                <w:sz w:val="19"/>
                <w:szCs w:val="19"/>
                <w:lang w:eastAsia="ru-RU"/>
              </w:rPr>
            </w:pPr>
            <w:r w:rsidRPr="00D92FFE">
              <w:rPr>
                <w:rFonts w:ascii="Times New Roman" w:eastAsia="Calibri" w:hAnsi="Times New Roman" w:cs="Times New Roman"/>
                <w:b/>
                <w:sz w:val="19"/>
                <w:szCs w:val="19"/>
                <w:lang w:eastAsia="ru-RU"/>
              </w:rPr>
              <w:t>ФОРМА СОГЛАСОВАНА</w:t>
            </w:r>
          </w:p>
        </w:tc>
      </w:tr>
      <w:tr w:rsidR="009F21CE" w:rsidRPr="00A66C4F" w:rsidTr="003B22DE">
        <w:trPr>
          <w:trHeight w:val="169"/>
        </w:trPr>
        <w:tc>
          <w:tcPr>
            <w:tcW w:w="537" w:type="dxa"/>
            <w:tcBorders>
              <w:top w:val="nil"/>
              <w:left w:val="nil"/>
              <w:bottom w:val="single" w:sz="4" w:space="0" w:color="auto"/>
              <w:right w:val="nil"/>
            </w:tcBorders>
            <w:noWrap/>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2028" w:type="dxa"/>
            <w:tcBorders>
              <w:top w:val="nil"/>
              <w:left w:val="nil"/>
              <w:bottom w:val="single" w:sz="4" w:space="0" w:color="auto"/>
              <w:right w:val="nil"/>
            </w:tcBorders>
            <w:noWrap/>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3082" w:type="dxa"/>
            <w:gridSpan w:val="2"/>
            <w:vAlign w:val="bottom"/>
            <w:hideMark/>
          </w:tcPr>
          <w:p w:rsidR="009F21CE" w:rsidRPr="00A66C4F" w:rsidRDefault="009F21CE" w:rsidP="003B22DE">
            <w:pPr>
              <w:spacing w:after="0" w:line="240" w:lineRule="auto"/>
              <w:rPr>
                <w:rFonts w:ascii="Times New Roman" w:eastAsia="Times New Roman" w:hAnsi="Times New Roman" w:cs="Times New Roman"/>
                <w:sz w:val="19"/>
                <w:szCs w:val="19"/>
                <w:lang w:eastAsia="ru-RU"/>
              </w:rPr>
            </w:pPr>
            <w:r>
              <w:rPr>
                <w:rFonts w:ascii="Times New Roman" w:eastAsia="Times New Roman" w:hAnsi="Times New Roman" w:cs="Times New Roman"/>
                <w:sz w:val="19"/>
                <w:szCs w:val="19"/>
                <w:lang w:eastAsia="ru-RU"/>
              </w:rPr>
              <w:t>Руденко Н.В.</w:t>
            </w:r>
            <w:r w:rsidRPr="00A66C4F">
              <w:rPr>
                <w:rFonts w:ascii="Times New Roman" w:eastAsia="Times New Roman" w:hAnsi="Times New Roman" w:cs="Times New Roman"/>
                <w:sz w:val="19"/>
                <w:szCs w:val="19"/>
                <w:lang w:eastAsia="ru-RU"/>
              </w:rPr>
              <w:t> </w:t>
            </w:r>
          </w:p>
        </w:tc>
        <w:tc>
          <w:tcPr>
            <w:tcW w:w="831"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r>
              <w:rPr>
                <w:rFonts w:ascii="Times New Roman" w:eastAsia="Calibri" w:hAnsi="Times New Roman" w:cs="Times New Roman"/>
                <w:sz w:val="19"/>
                <w:szCs w:val="19"/>
                <w:lang w:eastAsia="ru-RU"/>
              </w:rPr>
              <w:t>________________</w:t>
            </w:r>
          </w:p>
        </w:tc>
        <w:tc>
          <w:tcPr>
            <w:tcW w:w="1120" w:type="dxa"/>
            <w:noWrap/>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345" w:type="dxa"/>
            <w:noWrap/>
            <w:hideMark/>
          </w:tcPr>
          <w:p w:rsidR="009F21CE" w:rsidRPr="00A66C4F" w:rsidRDefault="009F21CE" w:rsidP="003B22DE">
            <w:pPr>
              <w:spacing w:after="0" w:line="240" w:lineRule="auto"/>
              <w:rPr>
                <w:rFonts w:ascii="Times New Roman" w:eastAsia="Times New Roman" w:hAnsi="Times New Roman" w:cs="Times New Roman"/>
                <w:sz w:val="19"/>
                <w:szCs w:val="19"/>
                <w:lang w:eastAsia="ru-RU"/>
              </w:rPr>
            </w:pPr>
          </w:p>
        </w:tc>
        <w:tc>
          <w:tcPr>
            <w:tcW w:w="2116" w:type="dxa"/>
            <w:noWrap/>
            <w:hideMark/>
          </w:tcPr>
          <w:p w:rsidR="009F21CE" w:rsidRPr="00A66C4F" w:rsidRDefault="009F21CE" w:rsidP="003B22DE">
            <w:pPr>
              <w:spacing w:after="0" w:line="240" w:lineRule="auto"/>
              <w:rPr>
                <w:rFonts w:ascii="Times New Roman" w:eastAsia="Times New Roman" w:hAnsi="Times New Roman" w:cs="Times New Roman"/>
                <w:b/>
                <w:bCs/>
                <w:sz w:val="19"/>
                <w:szCs w:val="19"/>
                <w:lang w:eastAsia="ru-RU"/>
              </w:rPr>
            </w:pPr>
          </w:p>
        </w:tc>
        <w:tc>
          <w:tcPr>
            <w:tcW w:w="915" w:type="dxa"/>
            <w:tcBorders>
              <w:top w:val="nil"/>
              <w:left w:val="nil"/>
              <w:bottom w:val="single" w:sz="4" w:space="0" w:color="auto"/>
              <w:right w:val="nil"/>
            </w:tcBorders>
            <w:noWrap/>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p>
        </w:tc>
        <w:tc>
          <w:tcPr>
            <w:tcW w:w="1560" w:type="dxa"/>
            <w:gridSpan w:val="3"/>
            <w:tcBorders>
              <w:top w:val="nil"/>
              <w:left w:val="nil"/>
              <w:bottom w:val="single" w:sz="4" w:space="0" w:color="auto"/>
              <w:right w:val="nil"/>
            </w:tcBorders>
            <w:noWrap/>
          </w:tcPr>
          <w:p w:rsidR="009F21CE" w:rsidRPr="00A66C4F" w:rsidRDefault="009F21CE" w:rsidP="003B22DE">
            <w:pPr>
              <w:spacing w:after="0" w:line="240" w:lineRule="auto"/>
              <w:rPr>
                <w:rFonts w:ascii="Times New Roman" w:eastAsia="Times New Roman" w:hAnsi="Times New Roman" w:cs="Times New Roman"/>
                <w:sz w:val="19"/>
                <w:szCs w:val="19"/>
                <w:lang w:eastAsia="ru-RU"/>
              </w:rPr>
            </w:pPr>
          </w:p>
        </w:tc>
      </w:tr>
      <w:tr w:rsidR="009F21CE" w:rsidRPr="00A66C4F" w:rsidTr="003B22DE">
        <w:trPr>
          <w:trHeight w:val="375"/>
        </w:trPr>
        <w:tc>
          <w:tcPr>
            <w:tcW w:w="537" w:type="dxa"/>
            <w:noWrap/>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roofErr w:type="spellStart"/>
            <w:r w:rsidRPr="00A66C4F">
              <w:rPr>
                <w:rFonts w:ascii="Times New Roman" w:eastAsia="Times New Roman" w:hAnsi="Times New Roman" w:cs="Times New Roman"/>
                <w:sz w:val="19"/>
                <w:szCs w:val="19"/>
                <w:lang w:eastAsia="ru-RU"/>
              </w:rPr>
              <w:t>м.п</w:t>
            </w:r>
            <w:proofErr w:type="spellEnd"/>
            <w:r w:rsidRPr="00A66C4F">
              <w:rPr>
                <w:rFonts w:ascii="Times New Roman" w:eastAsia="Times New Roman" w:hAnsi="Times New Roman" w:cs="Times New Roman"/>
                <w:sz w:val="19"/>
                <w:szCs w:val="19"/>
                <w:lang w:eastAsia="ru-RU"/>
              </w:rPr>
              <w:t>.</w:t>
            </w: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roofErr w:type="spellStart"/>
            <w:r w:rsidRPr="00A66C4F">
              <w:rPr>
                <w:rFonts w:ascii="Times New Roman" w:eastAsia="Times New Roman" w:hAnsi="Times New Roman" w:cs="Times New Roman"/>
                <w:sz w:val="19"/>
                <w:szCs w:val="19"/>
                <w:lang w:eastAsia="ru-RU"/>
              </w:rPr>
              <w:t>м.п</w:t>
            </w:r>
            <w:proofErr w:type="spellEnd"/>
            <w:r w:rsidRPr="00A66C4F">
              <w:rPr>
                <w:rFonts w:ascii="Times New Roman" w:eastAsia="Times New Roman" w:hAnsi="Times New Roman" w:cs="Times New Roman"/>
                <w:sz w:val="19"/>
                <w:szCs w:val="19"/>
                <w:lang w:eastAsia="ru-RU"/>
              </w:rPr>
              <w:t>.</w:t>
            </w: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211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915" w:type="dxa"/>
            <w:noWrap/>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1560" w:type="dxa"/>
            <w:gridSpan w:val="3"/>
            <w:noWrap/>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r>
      <w:tr w:rsidR="009F21CE" w:rsidRPr="00A66C4F" w:rsidTr="003B22DE">
        <w:trPr>
          <w:trHeight w:val="83"/>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475" w:type="dxa"/>
            <w:gridSpan w:val="4"/>
            <w:tcBorders>
              <w:top w:val="single" w:sz="4" w:space="0" w:color="auto"/>
              <w:left w:val="single" w:sz="4" w:space="0" w:color="auto"/>
              <w:bottom w:val="single" w:sz="4" w:space="0" w:color="auto"/>
              <w:right w:val="single" w:sz="4" w:space="0" w:color="000000"/>
            </w:tcBorders>
            <w:noWrap/>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Код </w:t>
            </w:r>
          </w:p>
        </w:tc>
      </w:tr>
      <w:tr w:rsidR="009F21CE" w:rsidRPr="00A66C4F" w:rsidTr="003B22DE">
        <w:trPr>
          <w:trHeight w:val="300"/>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Заказчик (Генподрядчик)</w:t>
            </w:r>
          </w:p>
        </w:tc>
        <w:tc>
          <w:tcPr>
            <w:tcW w:w="8120" w:type="dxa"/>
            <w:gridSpan w:val="6"/>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2116" w:type="dxa"/>
            <w:noWrap/>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Форма по ОКУД</w:t>
            </w:r>
          </w:p>
        </w:tc>
        <w:tc>
          <w:tcPr>
            <w:tcW w:w="915" w:type="dxa"/>
            <w:tcBorders>
              <w:top w:val="nil"/>
              <w:left w:val="single" w:sz="4" w:space="0" w:color="auto"/>
              <w:bottom w:val="nil"/>
              <w:right w:val="nil"/>
            </w:tcBorders>
            <w:noWrap/>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560" w:type="dxa"/>
            <w:gridSpan w:val="3"/>
            <w:tcBorders>
              <w:top w:val="nil"/>
              <w:left w:val="nil"/>
              <w:bottom w:val="nil"/>
              <w:right w:val="single" w:sz="4" w:space="0" w:color="auto"/>
            </w:tcBorders>
            <w:noWrap/>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r>
      <w:tr w:rsidR="009F21CE" w:rsidRPr="00A66C4F" w:rsidTr="003B22DE">
        <w:trPr>
          <w:trHeight w:val="76"/>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noWrap/>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по ОКПО</w:t>
            </w:r>
          </w:p>
        </w:tc>
        <w:tc>
          <w:tcPr>
            <w:tcW w:w="2475" w:type="dxa"/>
            <w:gridSpan w:val="4"/>
            <w:tcBorders>
              <w:top w:val="nil"/>
              <w:left w:val="single" w:sz="4" w:space="0" w:color="auto"/>
              <w:bottom w:val="nil"/>
              <w:right w:val="single" w:sz="4" w:space="0" w:color="000000"/>
            </w:tcBorders>
            <w:noWrap/>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r>
      <w:tr w:rsidR="009F21CE" w:rsidRPr="00A66C4F" w:rsidTr="003B22DE">
        <w:trPr>
          <w:trHeight w:val="300"/>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xml:space="preserve">Подрядчик (Субподрядчик) </w:t>
            </w:r>
          </w:p>
        </w:tc>
        <w:tc>
          <w:tcPr>
            <w:tcW w:w="6775" w:type="dxa"/>
            <w:gridSpan w:val="5"/>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xml:space="preserve">по ОКПО </w:t>
            </w:r>
          </w:p>
        </w:tc>
        <w:tc>
          <w:tcPr>
            <w:tcW w:w="915" w:type="dxa"/>
            <w:tcBorders>
              <w:top w:val="nil"/>
              <w:left w:val="single" w:sz="4" w:space="0" w:color="auto"/>
              <w:bottom w:val="nil"/>
              <w:right w:val="nil"/>
            </w:tcBorders>
            <w:noWrap/>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1560" w:type="dxa"/>
            <w:gridSpan w:val="3"/>
            <w:tcBorders>
              <w:top w:val="nil"/>
              <w:left w:val="nil"/>
              <w:bottom w:val="nil"/>
              <w:right w:val="single" w:sz="4" w:space="0" w:color="auto"/>
            </w:tcBorders>
            <w:noWrap/>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r>
      <w:tr w:rsidR="009F21CE" w:rsidRPr="00A66C4F" w:rsidTr="003B22DE">
        <w:trPr>
          <w:trHeight w:val="76"/>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Объект</w:t>
            </w:r>
          </w:p>
        </w:tc>
        <w:tc>
          <w:tcPr>
            <w:tcW w:w="168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noWrap/>
            <w:hideMark/>
          </w:tcPr>
          <w:p w:rsidR="009F21CE" w:rsidRPr="00A66C4F" w:rsidRDefault="009F21CE" w:rsidP="003B22DE">
            <w:pPr>
              <w:spacing w:after="0" w:line="240" w:lineRule="auto"/>
              <w:ind w:left="971"/>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xml:space="preserve"> по ОКПО</w:t>
            </w:r>
          </w:p>
        </w:tc>
        <w:tc>
          <w:tcPr>
            <w:tcW w:w="915" w:type="dxa"/>
            <w:tcBorders>
              <w:top w:val="nil"/>
              <w:left w:val="single" w:sz="4" w:space="0" w:color="auto"/>
              <w:bottom w:val="single" w:sz="4" w:space="0" w:color="auto"/>
              <w:right w:val="nil"/>
            </w:tcBorders>
            <w:noWrap/>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1560" w:type="dxa"/>
            <w:gridSpan w:val="3"/>
            <w:tcBorders>
              <w:top w:val="nil"/>
              <w:left w:val="nil"/>
              <w:bottom w:val="single" w:sz="4" w:space="0" w:color="auto"/>
              <w:right w:val="single" w:sz="4" w:space="0" w:color="auto"/>
            </w:tcBorders>
            <w:noWrap/>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r>
      <w:tr w:rsidR="009F21CE" w:rsidRPr="00A66C4F" w:rsidTr="003B22DE">
        <w:trPr>
          <w:trHeight w:val="300"/>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4581" w:type="dxa"/>
            <w:gridSpan w:val="3"/>
            <w:noWrap/>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Вид деятельности по ОКДП</w:t>
            </w:r>
          </w:p>
        </w:tc>
        <w:tc>
          <w:tcPr>
            <w:tcW w:w="915" w:type="dxa"/>
            <w:tcBorders>
              <w:top w:val="nil"/>
              <w:left w:val="single" w:sz="4" w:space="0" w:color="auto"/>
              <w:bottom w:val="single" w:sz="4" w:space="0" w:color="auto"/>
              <w:right w:val="nil"/>
            </w:tcBorders>
            <w:noWrap/>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560" w:type="dxa"/>
            <w:gridSpan w:val="3"/>
            <w:tcBorders>
              <w:top w:val="nil"/>
              <w:left w:val="nil"/>
              <w:bottom w:val="single" w:sz="4" w:space="0" w:color="auto"/>
              <w:right w:val="single" w:sz="4" w:space="0" w:color="auto"/>
            </w:tcBorders>
            <w:noWrap/>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r>
      <w:tr w:rsidR="009F21CE" w:rsidRPr="00A66C4F" w:rsidTr="003B22DE">
        <w:trPr>
          <w:trHeight w:val="125"/>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4207" w:type="dxa"/>
            <w:gridSpan w:val="3"/>
            <w:noWrap/>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Договор подряда (контракт)</w:t>
            </w:r>
          </w:p>
        </w:tc>
        <w:tc>
          <w:tcPr>
            <w:tcW w:w="2116" w:type="dxa"/>
            <w:tcBorders>
              <w:top w:val="single" w:sz="4" w:space="0" w:color="auto"/>
              <w:left w:val="single" w:sz="4" w:space="0" w:color="auto"/>
              <w:bottom w:val="single" w:sz="4" w:space="0" w:color="auto"/>
              <w:right w:val="single" w:sz="4" w:space="0" w:color="auto"/>
            </w:tcBorders>
            <w:noWrap/>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номер</w:t>
            </w:r>
          </w:p>
        </w:tc>
        <w:tc>
          <w:tcPr>
            <w:tcW w:w="2475" w:type="dxa"/>
            <w:gridSpan w:val="4"/>
            <w:tcBorders>
              <w:top w:val="single" w:sz="4" w:space="0" w:color="auto"/>
              <w:left w:val="nil"/>
              <w:bottom w:val="single" w:sz="4" w:space="0" w:color="auto"/>
              <w:right w:val="single" w:sz="4" w:space="0" w:color="000000"/>
            </w:tcBorders>
            <w:noWrap/>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r>
      <w:tr w:rsidR="009F21CE" w:rsidRPr="00A66C4F" w:rsidTr="003B22DE">
        <w:trPr>
          <w:trHeight w:val="171"/>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tcBorders>
              <w:top w:val="nil"/>
              <w:left w:val="single" w:sz="4" w:space="0" w:color="auto"/>
              <w:bottom w:val="single" w:sz="4" w:space="0" w:color="auto"/>
              <w:right w:val="single" w:sz="4" w:space="0" w:color="auto"/>
            </w:tcBorders>
            <w:noWrap/>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дата</w:t>
            </w:r>
          </w:p>
        </w:tc>
        <w:tc>
          <w:tcPr>
            <w:tcW w:w="2475" w:type="dxa"/>
            <w:gridSpan w:val="4"/>
            <w:tcBorders>
              <w:top w:val="single" w:sz="4" w:space="0" w:color="auto"/>
              <w:left w:val="nil"/>
              <w:bottom w:val="single" w:sz="4" w:space="0" w:color="auto"/>
              <w:right w:val="single" w:sz="4" w:space="0" w:color="000000"/>
            </w:tcBorders>
            <w:noWrap/>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r>
      <w:tr w:rsidR="009F21CE" w:rsidRPr="00A66C4F" w:rsidTr="003B22DE">
        <w:trPr>
          <w:trHeight w:val="203"/>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noWrap/>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Вид операции</w:t>
            </w:r>
          </w:p>
        </w:tc>
        <w:tc>
          <w:tcPr>
            <w:tcW w:w="915" w:type="dxa"/>
            <w:tcBorders>
              <w:top w:val="nil"/>
              <w:left w:val="single" w:sz="4" w:space="0" w:color="auto"/>
              <w:bottom w:val="single" w:sz="4" w:space="0" w:color="auto"/>
              <w:right w:val="nil"/>
            </w:tcBorders>
            <w:noWrap/>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560" w:type="dxa"/>
            <w:gridSpan w:val="3"/>
            <w:tcBorders>
              <w:top w:val="nil"/>
              <w:left w:val="nil"/>
              <w:bottom w:val="single" w:sz="4" w:space="0" w:color="auto"/>
              <w:right w:val="single" w:sz="4" w:space="0" w:color="auto"/>
            </w:tcBorders>
            <w:noWrap/>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r>
      <w:tr w:rsidR="009F21CE" w:rsidRPr="00A66C4F" w:rsidTr="003B22DE">
        <w:trPr>
          <w:trHeight w:val="66"/>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91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560" w:type="dxa"/>
            <w:gridSpan w:val="3"/>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r>
      <w:tr w:rsidR="009F21CE" w:rsidRPr="00A66C4F" w:rsidTr="003B22DE">
        <w:trPr>
          <w:trHeight w:val="300"/>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vMerge w:val="restart"/>
            <w:tcBorders>
              <w:top w:val="single" w:sz="4" w:space="0" w:color="auto"/>
              <w:left w:val="single" w:sz="4" w:space="0" w:color="auto"/>
              <w:bottom w:val="single" w:sz="4" w:space="0" w:color="000000"/>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Номер документа</w:t>
            </w:r>
          </w:p>
        </w:tc>
        <w:tc>
          <w:tcPr>
            <w:tcW w:w="2116" w:type="dxa"/>
            <w:vMerge w:val="restart"/>
            <w:tcBorders>
              <w:top w:val="single" w:sz="4" w:space="0" w:color="auto"/>
              <w:left w:val="single" w:sz="4" w:space="0" w:color="auto"/>
              <w:bottom w:val="single" w:sz="4" w:space="0" w:color="000000"/>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Дата составления</w:t>
            </w:r>
          </w:p>
        </w:tc>
        <w:tc>
          <w:tcPr>
            <w:tcW w:w="2475" w:type="dxa"/>
            <w:gridSpan w:val="4"/>
            <w:tcBorders>
              <w:top w:val="single" w:sz="4" w:space="0" w:color="auto"/>
              <w:left w:val="nil"/>
              <w:bottom w:val="single" w:sz="4" w:space="0" w:color="auto"/>
              <w:right w:val="single" w:sz="4" w:space="0" w:color="000000"/>
            </w:tcBorders>
            <w:noWrap/>
            <w:vAlign w:val="bottom"/>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Отчетный период</w:t>
            </w:r>
          </w:p>
        </w:tc>
      </w:tr>
      <w:tr w:rsidR="009F21CE" w:rsidRPr="00A66C4F" w:rsidTr="003B22DE">
        <w:trPr>
          <w:trHeight w:val="129"/>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vMerge/>
            <w:tcBorders>
              <w:top w:val="single" w:sz="4" w:space="0" w:color="auto"/>
              <w:left w:val="single" w:sz="4" w:space="0" w:color="auto"/>
              <w:bottom w:val="single" w:sz="4" w:space="0" w:color="000000"/>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2116" w:type="dxa"/>
            <w:vMerge/>
            <w:tcBorders>
              <w:top w:val="single" w:sz="4" w:space="0" w:color="auto"/>
              <w:left w:val="single" w:sz="4" w:space="0" w:color="auto"/>
              <w:bottom w:val="single" w:sz="4" w:space="0" w:color="000000"/>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1656" w:type="dxa"/>
            <w:gridSpan w:val="3"/>
            <w:tcBorders>
              <w:top w:val="nil"/>
              <w:left w:val="nil"/>
              <w:bottom w:val="single" w:sz="4" w:space="0" w:color="auto"/>
              <w:right w:val="nil"/>
            </w:tcBorders>
            <w:vAlign w:val="bottom"/>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с</w:t>
            </w:r>
          </w:p>
        </w:tc>
        <w:tc>
          <w:tcPr>
            <w:tcW w:w="819" w:type="dxa"/>
            <w:tcBorders>
              <w:top w:val="nil"/>
              <w:left w:val="single" w:sz="4" w:space="0" w:color="auto"/>
              <w:bottom w:val="single" w:sz="4" w:space="0" w:color="auto"/>
              <w:right w:val="single" w:sz="4" w:space="0" w:color="auto"/>
            </w:tcBorders>
            <w:vAlign w:val="bottom"/>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по</w:t>
            </w:r>
          </w:p>
        </w:tc>
      </w:tr>
      <w:tr w:rsidR="009F21CE" w:rsidRPr="00A66C4F" w:rsidTr="003B22DE">
        <w:trPr>
          <w:trHeight w:val="105"/>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tcBorders>
              <w:top w:val="nil"/>
              <w:left w:val="single" w:sz="4" w:space="0" w:color="auto"/>
              <w:bottom w:val="single" w:sz="4" w:space="0" w:color="auto"/>
              <w:right w:val="nil"/>
            </w:tcBorders>
            <w:noWrap/>
            <w:vAlign w:val="bottom"/>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1</w:t>
            </w:r>
          </w:p>
        </w:tc>
        <w:tc>
          <w:tcPr>
            <w:tcW w:w="2116" w:type="dxa"/>
            <w:tcBorders>
              <w:top w:val="nil"/>
              <w:left w:val="single" w:sz="4" w:space="0" w:color="auto"/>
              <w:bottom w:val="single" w:sz="4" w:space="0" w:color="auto"/>
              <w:right w:val="nil"/>
            </w:tcBorders>
            <w:noWrap/>
            <w:vAlign w:val="bottom"/>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656" w:type="dxa"/>
            <w:gridSpan w:val="3"/>
            <w:tcBorders>
              <w:top w:val="nil"/>
              <w:left w:val="single" w:sz="4" w:space="0" w:color="auto"/>
              <w:bottom w:val="single" w:sz="4" w:space="0" w:color="auto"/>
              <w:right w:val="nil"/>
            </w:tcBorders>
            <w:noWrap/>
            <w:vAlign w:val="bottom"/>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819" w:type="dxa"/>
            <w:tcBorders>
              <w:top w:val="nil"/>
              <w:left w:val="single" w:sz="4" w:space="0" w:color="auto"/>
              <w:bottom w:val="single" w:sz="4" w:space="0" w:color="auto"/>
              <w:right w:val="single" w:sz="4" w:space="0" w:color="auto"/>
            </w:tcBorders>
            <w:noWrap/>
            <w:vAlign w:val="bottom"/>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r>
      <w:tr w:rsidR="009F21CE" w:rsidRPr="00A66C4F" w:rsidTr="003B22DE">
        <w:trPr>
          <w:trHeight w:val="155"/>
        </w:trPr>
        <w:tc>
          <w:tcPr>
            <w:tcW w:w="15276" w:type="dxa"/>
            <w:gridSpan w:val="13"/>
            <w:noWrap/>
            <w:vAlign w:val="bottom"/>
            <w:hideMark/>
          </w:tcPr>
          <w:p w:rsidR="009F21CE" w:rsidRPr="00A66C4F" w:rsidRDefault="009F21CE" w:rsidP="003B22DE">
            <w:pPr>
              <w:spacing w:after="0" w:line="240" w:lineRule="auto"/>
              <w:jc w:val="center"/>
              <w:rPr>
                <w:rFonts w:ascii="Times New Roman" w:eastAsia="Times New Roman" w:hAnsi="Times New Roman" w:cs="Times New Roman"/>
                <w:b/>
                <w:bCs/>
                <w:sz w:val="19"/>
                <w:szCs w:val="19"/>
                <w:lang w:eastAsia="ru-RU"/>
              </w:rPr>
            </w:pPr>
            <w:r w:rsidRPr="00A66C4F">
              <w:rPr>
                <w:rFonts w:ascii="Times New Roman" w:eastAsia="Times New Roman" w:hAnsi="Times New Roman" w:cs="Times New Roman"/>
                <w:b/>
                <w:bCs/>
                <w:sz w:val="19"/>
                <w:szCs w:val="19"/>
                <w:lang w:eastAsia="ru-RU"/>
              </w:rPr>
              <w:t>АКТ</w:t>
            </w:r>
          </w:p>
        </w:tc>
      </w:tr>
      <w:tr w:rsidR="009F21CE" w:rsidRPr="00A66C4F" w:rsidTr="003B22DE">
        <w:trPr>
          <w:trHeight w:val="300"/>
        </w:trPr>
        <w:tc>
          <w:tcPr>
            <w:tcW w:w="15276" w:type="dxa"/>
            <w:gridSpan w:val="13"/>
            <w:noWrap/>
            <w:vAlign w:val="bottom"/>
            <w:hideMark/>
          </w:tcPr>
          <w:p w:rsidR="009F21CE" w:rsidRPr="00A66C4F" w:rsidRDefault="009F21CE" w:rsidP="003B22DE">
            <w:pPr>
              <w:spacing w:after="0" w:line="240" w:lineRule="auto"/>
              <w:jc w:val="center"/>
              <w:rPr>
                <w:rFonts w:ascii="Times New Roman" w:eastAsia="Times New Roman" w:hAnsi="Times New Roman" w:cs="Times New Roman"/>
                <w:b/>
                <w:bCs/>
                <w:sz w:val="19"/>
                <w:szCs w:val="19"/>
                <w:lang w:eastAsia="ru-RU"/>
              </w:rPr>
            </w:pPr>
            <w:r w:rsidRPr="00A66C4F">
              <w:rPr>
                <w:rFonts w:ascii="Times New Roman" w:eastAsia="Times New Roman" w:hAnsi="Times New Roman" w:cs="Times New Roman"/>
                <w:b/>
                <w:bCs/>
                <w:sz w:val="19"/>
                <w:szCs w:val="19"/>
                <w:lang w:eastAsia="ru-RU"/>
              </w:rPr>
              <w:t>ВЫПОЛНЕННЫХ РАБОТ за ________ 201____г.</w:t>
            </w:r>
          </w:p>
        </w:tc>
      </w:tr>
      <w:tr w:rsidR="009F21CE" w:rsidRPr="00A66C4F" w:rsidTr="003B22DE">
        <w:trPr>
          <w:trHeight w:val="300"/>
        </w:trPr>
        <w:tc>
          <w:tcPr>
            <w:tcW w:w="537"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vAlign w:val="bottom"/>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Смета №</w:t>
            </w:r>
          </w:p>
        </w:tc>
        <w:tc>
          <w:tcPr>
            <w:tcW w:w="3913" w:type="dxa"/>
            <w:gridSpan w:val="3"/>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915"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560" w:type="dxa"/>
            <w:gridSpan w:val="3"/>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r>
      <w:tr w:rsidR="009F21CE" w:rsidRPr="00A66C4F" w:rsidTr="003B22DE">
        <w:trPr>
          <w:trHeight w:val="300"/>
        </w:trPr>
        <w:tc>
          <w:tcPr>
            <w:tcW w:w="537"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5110" w:type="dxa"/>
            <w:gridSpan w:val="3"/>
            <w:noWrap/>
            <w:vAlign w:val="bottom"/>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xml:space="preserve">Сметная (договорная) стоимость в соответствии с договором подряда (субподряда): </w:t>
            </w:r>
          </w:p>
        </w:tc>
        <w:tc>
          <w:tcPr>
            <w:tcW w:w="831"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noWrap/>
            <w:vAlign w:val="bottom"/>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___________________</w:t>
            </w:r>
          </w:p>
        </w:tc>
        <w:tc>
          <w:tcPr>
            <w:tcW w:w="915" w:type="dxa"/>
            <w:noWrap/>
            <w:vAlign w:val="bottom"/>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тыс. руб.</w:t>
            </w:r>
          </w:p>
        </w:tc>
        <w:tc>
          <w:tcPr>
            <w:tcW w:w="1560" w:type="dxa"/>
            <w:gridSpan w:val="3"/>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r>
      <w:tr w:rsidR="009F21CE" w:rsidRPr="00A66C4F" w:rsidTr="003B22DE">
        <w:trPr>
          <w:trHeight w:val="255"/>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91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560" w:type="dxa"/>
            <w:gridSpan w:val="3"/>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r>
      <w:tr w:rsidR="009F21CE" w:rsidRPr="00A66C4F" w:rsidTr="003B22DE">
        <w:trPr>
          <w:trHeight w:val="316"/>
        </w:trPr>
        <w:tc>
          <w:tcPr>
            <w:tcW w:w="537" w:type="dxa"/>
            <w:vMerge w:val="restart"/>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xml:space="preserve">№ </w:t>
            </w:r>
            <w:proofErr w:type="spellStart"/>
            <w:r w:rsidRPr="00A66C4F">
              <w:rPr>
                <w:rFonts w:ascii="Times New Roman" w:eastAsia="Times New Roman" w:hAnsi="Times New Roman" w:cs="Times New Roman"/>
                <w:sz w:val="19"/>
                <w:szCs w:val="19"/>
                <w:lang w:eastAsia="ru-RU"/>
              </w:rPr>
              <w:t>пп</w:t>
            </w:r>
            <w:proofErr w:type="spellEnd"/>
          </w:p>
        </w:tc>
        <w:tc>
          <w:tcPr>
            <w:tcW w:w="2028" w:type="dxa"/>
            <w:vMerge w:val="restart"/>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Шифр и номер позиции норматива</w:t>
            </w:r>
          </w:p>
        </w:tc>
        <w:tc>
          <w:tcPr>
            <w:tcW w:w="1686" w:type="dxa"/>
            <w:vMerge w:val="restart"/>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Наименование работ и затрат, единица измерения</w:t>
            </w:r>
          </w:p>
        </w:tc>
        <w:tc>
          <w:tcPr>
            <w:tcW w:w="1396" w:type="dxa"/>
            <w:vMerge w:val="restart"/>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Количество</w:t>
            </w:r>
          </w:p>
        </w:tc>
        <w:tc>
          <w:tcPr>
            <w:tcW w:w="2573" w:type="dxa"/>
            <w:gridSpan w:val="2"/>
            <w:tcBorders>
              <w:top w:val="single" w:sz="4" w:space="0" w:color="auto"/>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Стоимость единицы, руб.</w:t>
            </w:r>
          </w:p>
        </w:tc>
        <w:tc>
          <w:tcPr>
            <w:tcW w:w="4581" w:type="dxa"/>
            <w:gridSpan w:val="3"/>
            <w:tcBorders>
              <w:top w:val="single" w:sz="4" w:space="0" w:color="auto"/>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Общая стоимость, руб.</w:t>
            </w:r>
          </w:p>
        </w:tc>
        <w:tc>
          <w:tcPr>
            <w:tcW w:w="2475" w:type="dxa"/>
            <w:gridSpan w:val="4"/>
            <w:vMerge w:val="restart"/>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Затраты труда рабочих, чел</w:t>
            </w:r>
            <w:proofErr w:type="gramStart"/>
            <w:r w:rsidRPr="00A66C4F">
              <w:rPr>
                <w:rFonts w:ascii="Times New Roman" w:eastAsia="Times New Roman" w:hAnsi="Times New Roman" w:cs="Times New Roman"/>
                <w:sz w:val="19"/>
                <w:szCs w:val="19"/>
                <w:lang w:eastAsia="ru-RU"/>
              </w:rPr>
              <w:t>.-</w:t>
            </w:r>
            <w:proofErr w:type="gramEnd"/>
            <w:r w:rsidRPr="00A66C4F">
              <w:rPr>
                <w:rFonts w:ascii="Times New Roman" w:eastAsia="Times New Roman" w:hAnsi="Times New Roman" w:cs="Times New Roman"/>
                <w:sz w:val="19"/>
                <w:szCs w:val="19"/>
                <w:lang w:eastAsia="ru-RU"/>
              </w:rPr>
              <w:t>ч, не занятых обслуживанием машин</w:t>
            </w:r>
          </w:p>
        </w:tc>
      </w:tr>
      <w:tr w:rsidR="009F21CE" w:rsidRPr="00A66C4F" w:rsidTr="003B22DE">
        <w:trPr>
          <w:trHeight w:val="277"/>
        </w:trPr>
        <w:tc>
          <w:tcPr>
            <w:tcW w:w="537" w:type="dxa"/>
            <w:vMerge/>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2028" w:type="dxa"/>
            <w:vMerge/>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1686" w:type="dxa"/>
            <w:vMerge/>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1396" w:type="dxa"/>
            <w:vMerge/>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831" w:type="dxa"/>
            <w:tcBorders>
              <w:top w:val="nil"/>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всего</w:t>
            </w:r>
          </w:p>
        </w:tc>
        <w:tc>
          <w:tcPr>
            <w:tcW w:w="1742" w:type="dxa"/>
            <w:tcBorders>
              <w:top w:val="nil"/>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эксплуатации машин</w:t>
            </w:r>
          </w:p>
        </w:tc>
        <w:tc>
          <w:tcPr>
            <w:tcW w:w="1120" w:type="dxa"/>
            <w:vMerge w:val="restart"/>
            <w:tcBorders>
              <w:top w:val="nil"/>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Всего</w:t>
            </w:r>
          </w:p>
        </w:tc>
        <w:tc>
          <w:tcPr>
            <w:tcW w:w="1345" w:type="dxa"/>
            <w:vMerge w:val="restart"/>
            <w:tcBorders>
              <w:top w:val="nil"/>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оплаты труда</w:t>
            </w:r>
          </w:p>
        </w:tc>
        <w:tc>
          <w:tcPr>
            <w:tcW w:w="2116" w:type="dxa"/>
            <w:tcBorders>
              <w:top w:val="nil"/>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эксплуатация машин</w:t>
            </w:r>
          </w:p>
        </w:tc>
        <w:tc>
          <w:tcPr>
            <w:tcW w:w="2475" w:type="dxa"/>
            <w:gridSpan w:val="4"/>
            <w:vMerge/>
            <w:tcBorders>
              <w:top w:val="nil"/>
              <w:left w:val="nil"/>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r>
      <w:tr w:rsidR="009F21CE" w:rsidRPr="00A66C4F" w:rsidTr="003B22DE">
        <w:trPr>
          <w:trHeight w:val="282"/>
        </w:trPr>
        <w:tc>
          <w:tcPr>
            <w:tcW w:w="537" w:type="dxa"/>
            <w:vMerge/>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2028" w:type="dxa"/>
            <w:vMerge/>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1686" w:type="dxa"/>
            <w:vMerge/>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1396" w:type="dxa"/>
            <w:vMerge/>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831" w:type="dxa"/>
            <w:tcBorders>
              <w:top w:val="nil"/>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оплаты труда</w:t>
            </w:r>
          </w:p>
        </w:tc>
        <w:tc>
          <w:tcPr>
            <w:tcW w:w="1742" w:type="dxa"/>
            <w:tcBorders>
              <w:top w:val="nil"/>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xml:space="preserve">в </w:t>
            </w:r>
            <w:proofErr w:type="spellStart"/>
            <w:r w:rsidRPr="00A66C4F">
              <w:rPr>
                <w:rFonts w:ascii="Times New Roman" w:eastAsia="Times New Roman" w:hAnsi="Times New Roman" w:cs="Times New Roman"/>
                <w:sz w:val="19"/>
                <w:szCs w:val="19"/>
                <w:lang w:eastAsia="ru-RU"/>
              </w:rPr>
              <w:t>т.ч</w:t>
            </w:r>
            <w:proofErr w:type="spellEnd"/>
            <w:r w:rsidRPr="00A66C4F">
              <w:rPr>
                <w:rFonts w:ascii="Times New Roman" w:eastAsia="Times New Roman" w:hAnsi="Times New Roman" w:cs="Times New Roman"/>
                <w:sz w:val="19"/>
                <w:szCs w:val="19"/>
                <w:lang w:eastAsia="ru-RU"/>
              </w:rPr>
              <w:t>. оплаты труда</w:t>
            </w:r>
          </w:p>
        </w:tc>
        <w:tc>
          <w:tcPr>
            <w:tcW w:w="1120" w:type="dxa"/>
            <w:vMerge/>
            <w:tcBorders>
              <w:top w:val="nil"/>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1345" w:type="dxa"/>
            <w:vMerge/>
            <w:tcBorders>
              <w:top w:val="nil"/>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2116" w:type="dxa"/>
            <w:tcBorders>
              <w:top w:val="nil"/>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xml:space="preserve">в </w:t>
            </w:r>
            <w:proofErr w:type="spellStart"/>
            <w:r w:rsidRPr="00A66C4F">
              <w:rPr>
                <w:rFonts w:ascii="Times New Roman" w:eastAsia="Times New Roman" w:hAnsi="Times New Roman" w:cs="Times New Roman"/>
                <w:sz w:val="19"/>
                <w:szCs w:val="19"/>
                <w:lang w:eastAsia="ru-RU"/>
              </w:rPr>
              <w:t>т.ч</w:t>
            </w:r>
            <w:proofErr w:type="spellEnd"/>
            <w:r w:rsidRPr="00A66C4F">
              <w:rPr>
                <w:rFonts w:ascii="Times New Roman" w:eastAsia="Times New Roman" w:hAnsi="Times New Roman" w:cs="Times New Roman"/>
                <w:sz w:val="19"/>
                <w:szCs w:val="19"/>
                <w:lang w:eastAsia="ru-RU"/>
              </w:rPr>
              <w:t>. оплаты труда</w:t>
            </w:r>
          </w:p>
        </w:tc>
        <w:tc>
          <w:tcPr>
            <w:tcW w:w="1199" w:type="dxa"/>
            <w:gridSpan w:val="2"/>
            <w:tcBorders>
              <w:top w:val="nil"/>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на единицу</w:t>
            </w:r>
          </w:p>
        </w:tc>
        <w:tc>
          <w:tcPr>
            <w:tcW w:w="1276" w:type="dxa"/>
            <w:gridSpan w:val="2"/>
            <w:tcBorders>
              <w:top w:val="nil"/>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всего</w:t>
            </w:r>
          </w:p>
        </w:tc>
      </w:tr>
      <w:tr w:rsidR="009F21CE" w:rsidRPr="00A66C4F" w:rsidTr="003B22DE">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1</w:t>
            </w:r>
          </w:p>
        </w:tc>
        <w:tc>
          <w:tcPr>
            <w:tcW w:w="2028" w:type="dxa"/>
            <w:tcBorders>
              <w:top w:val="single" w:sz="4" w:space="0" w:color="auto"/>
              <w:left w:val="nil"/>
              <w:bottom w:val="single" w:sz="4" w:space="0" w:color="auto"/>
              <w:right w:val="single" w:sz="4" w:space="0" w:color="auto"/>
            </w:tcBorders>
            <w:noWrap/>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2</w:t>
            </w:r>
          </w:p>
        </w:tc>
        <w:tc>
          <w:tcPr>
            <w:tcW w:w="1686" w:type="dxa"/>
            <w:tcBorders>
              <w:top w:val="single" w:sz="4" w:space="0" w:color="auto"/>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3</w:t>
            </w:r>
          </w:p>
        </w:tc>
        <w:tc>
          <w:tcPr>
            <w:tcW w:w="1396" w:type="dxa"/>
            <w:tcBorders>
              <w:top w:val="single" w:sz="4" w:space="0" w:color="auto"/>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4</w:t>
            </w:r>
          </w:p>
        </w:tc>
        <w:tc>
          <w:tcPr>
            <w:tcW w:w="831" w:type="dxa"/>
            <w:tcBorders>
              <w:top w:val="single" w:sz="4" w:space="0" w:color="auto"/>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5</w:t>
            </w:r>
          </w:p>
        </w:tc>
        <w:tc>
          <w:tcPr>
            <w:tcW w:w="1742" w:type="dxa"/>
            <w:tcBorders>
              <w:top w:val="single" w:sz="4" w:space="0" w:color="auto"/>
              <w:left w:val="nil"/>
              <w:bottom w:val="single" w:sz="4" w:space="0" w:color="auto"/>
              <w:right w:val="single" w:sz="4" w:space="0" w:color="auto"/>
            </w:tcBorders>
            <w:noWrap/>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6</w:t>
            </w:r>
          </w:p>
        </w:tc>
        <w:tc>
          <w:tcPr>
            <w:tcW w:w="1120" w:type="dxa"/>
            <w:tcBorders>
              <w:top w:val="single" w:sz="4" w:space="0" w:color="auto"/>
              <w:left w:val="nil"/>
              <w:bottom w:val="single" w:sz="4" w:space="0" w:color="auto"/>
              <w:right w:val="single" w:sz="4" w:space="0" w:color="auto"/>
            </w:tcBorders>
            <w:noWrap/>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7</w:t>
            </w:r>
          </w:p>
        </w:tc>
        <w:tc>
          <w:tcPr>
            <w:tcW w:w="1345" w:type="dxa"/>
            <w:tcBorders>
              <w:top w:val="single" w:sz="4" w:space="0" w:color="auto"/>
              <w:left w:val="nil"/>
              <w:bottom w:val="single" w:sz="4" w:space="0" w:color="auto"/>
              <w:right w:val="single" w:sz="4" w:space="0" w:color="auto"/>
            </w:tcBorders>
            <w:noWrap/>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8</w:t>
            </w:r>
          </w:p>
        </w:tc>
        <w:tc>
          <w:tcPr>
            <w:tcW w:w="2116" w:type="dxa"/>
            <w:tcBorders>
              <w:top w:val="single" w:sz="4" w:space="0" w:color="auto"/>
              <w:left w:val="nil"/>
              <w:bottom w:val="single" w:sz="4" w:space="0" w:color="auto"/>
              <w:right w:val="single" w:sz="4" w:space="0" w:color="auto"/>
            </w:tcBorders>
            <w:noWrap/>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9</w:t>
            </w:r>
          </w:p>
        </w:tc>
        <w:tc>
          <w:tcPr>
            <w:tcW w:w="1199" w:type="dxa"/>
            <w:gridSpan w:val="2"/>
            <w:tcBorders>
              <w:top w:val="single" w:sz="4" w:space="0" w:color="auto"/>
              <w:left w:val="nil"/>
              <w:bottom w:val="single" w:sz="4" w:space="0" w:color="auto"/>
              <w:right w:val="single" w:sz="4" w:space="0" w:color="auto"/>
            </w:tcBorders>
            <w:noWrap/>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10</w:t>
            </w:r>
          </w:p>
        </w:tc>
        <w:tc>
          <w:tcPr>
            <w:tcW w:w="1276" w:type="dxa"/>
            <w:gridSpan w:val="2"/>
            <w:tcBorders>
              <w:top w:val="single" w:sz="4" w:space="0" w:color="auto"/>
              <w:left w:val="nil"/>
              <w:bottom w:val="single" w:sz="4" w:space="0" w:color="auto"/>
              <w:right w:val="single" w:sz="4" w:space="0" w:color="auto"/>
            </w:tcBorders>
            <w:noWrap/>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11</w:t>
            </w:r>
          </w:p>
        </w:tc>
      </w:tr>
      <w:tr w:rsidR="009F21CE" w:rsidRPr="00A66C4F" w:rsidTr="003B22DE">
        <w:trPr>
          <w:trHeight w:val="255"/>
        </w:trPr>
        <w:tc>
          <w:tcPr>
            <w:tcW w:w="537" w:type="dxa"/>
            <w:tcBorders>
              <w:top w:val="single" w:sz="4" w:space="0" w:color="auto"/>
              <w:left w:val="single" w:sz="4" w:space="0" w:color="auto"/>
              <w:bottom w:val="single" w:sz="4" w:space="0" w:color="auto"/>
              <w:right w:val="single" w:sz="4" w:space="0" w:color="auto"/>
            </w:tcBorders>
            <w:noWrap/>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2028" w:type="dxa"/>
            <w:tcBorders>
              <w:top w:val="single" w:sz="4" w:space="0" w:color="auto"/>
              <w:left w:val="nil"/>
              <w:bottom w:val="single" w:sz="4" w:space="0" w:color="auto"/>
              <w:right w:val="single" w:sz="4" w:space="0" w:color="auto"/>
            </w:tcBorders>
            <w:hideMark/>
          </w:tcPr>
          <w:p w:rsidR="009F21CE" w:rsidRPr="00A66C4F" w:rsidRDefault="009F21CE" w:rsidP="003B22DE">
            <w:pPr>
              <w:spacing w:after="0" w:line="240" w:lineRule="auto"/>
              <w:jc w:val="both"/>
              <w:rPr>
                <w:rFonts w:ascii="Times New Roman" w:eastAsia="Times New Roman" w:hAnsi="Times New Roman" w:cs="Times New Roman"/>
                <w:b/>
                <w:bCs/>
                <w:sz w:val="19"/>
                <w:szCs w:val="19"/>
                <w:lang w:eastAsia="ru-RU"/>
              </w:rPr>
            </w:pPr>
            <w:r w:rsidRPr="00A66C4F">
              <w:rPr>
                <w:rFonts w:ascii="Times New Roman" w:eastAsia="Times New Roman" w:hAnsi="Times New Roman" w:cs="Times New Roman"/>
                <w:b/>
                <w:bCs/>
                <w:sz w:val="19"/>
                <w:szCs w:val="19"/>
                <w:lang w:eastAsia="ru-RU"/>
              </w:rPr>
              <w:t> </w:t>
            </w:r>
          </w:p>
        </w:tc>
        <w:tc>
          <w:tcPr>
            <w:tcW w:w="1686" w:type="dxa"/>
            <w:tcBorders>
              <w:top w:val="single" w:sz="4" w:space="0" w:color="auto"/>
              <w:left w:val="nil"/>
              <w:bottom w:val="single" w:sz="4" w:space="0" w:color="auto"/>
              <w:right w:val="single" w:sz="4" w:space="0" w:color="auto"/>
            </w:tcBorders>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396" w:type="dxa"/>
            <w:tcBorders>
              <w:top w:val="single" w:sz="4" w:space="0" w:color="auto"/>
              <w:left w:val="nil"/>
              <w:bottom w:val="single" w:sz="4" w:space="0" w:color="auto"/>
              <w:right w:val="single" w:sz="4" w:space="0" w:color="auto"/>
            </w:tcBorders>
            <w:noWrap/>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831" w:type="dxa"/>
            <w:tcBorders>
              <w:top w:val="single" w:sz="4" w:space="0" w:color="auto"/>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742" w:type="dxa"/>
            <w:tcBorders>
              <w:top w:val="single" w:sz="4" w:space="0" w:color="auto"/>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120" w:type="dxa"/>
            <w:tcBorders>
              <w:top w:val="single" w:sz="4" w:space="0" w:color="auto"/>
              <w:left w:val="nil"/>
              <w:bottom w:val="single" w:sz="4" w:space="0" w:color="auto"/>
              <w:right w:val="single" w:sz="4" w:space="0" w:color="auto"/>
            </w:tcBorders>
            <w:noWrap/>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345" w:type="dxa"/>
            <w:tcBorders>
              <w:top w:val="single" w:sz="4" w:space="0" w:color="auto"/>
              <w:left w:val="nil"/>
              <w:bottom w:val="single" w:sz="4" w:space="0" w:color="auto"/>
              <w:right w:val="single" w:sz="4" w:space="0" w:color="auto"/>
            </w:tcBorders>
            <w:noWrap/>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2116" w:type="dxa"/>
            <w:tcBorders>
              <w:top w:val="single" w:sz="4" w:space="0" w:color="auto"/>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199" w:type="dxa"/>
            <w:gridSpan w:val="2"/>
            <w:tcBorders>
              <w:top w:val="single" w:sz="4" w:space="0" w:color="auto"/>
              <w:left w:val="nil"/>
              <w:bottom w:val="single" w:sz="4" w:space="0" w:color="auto"/>
              <w:right w:val="single" w:sz="4" w:space="0" w:color="auto"/>
            </w:tcBorders>
            <w:noWrap/>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276" w:type="dxa"/>
            <w:gridSpan w:val="2"/>
            <w:tcBorders>
              <w:top w:val="single" w:sz="4" w:space="0" w:color="auto"/>
              <w:left w:val="nil"/>
              <w:bottom w:val="single" w:sz="4" w:space="0" w:color="auto"/>
              <w:right w:val="single" w:sz="4" w:space="0" w:color="auto"/>
            </w:tcBorders>
            <w:noWrap/>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r>
      <w:tr w:rsidR="009F21CE" w:rsidRPr="00A66C4F" w:rsidTr="003B22DE">
        <w:trPr>
          <w:trHeight w:val="255"/>
        </w:trPr>
        <w:tc>
          <w:tcPr>
            <w:tcW w:w="8220" w:type="dxa"/>
            <w:gridSpan w:val="6"/>
            <w:tcBorders>
              <w:top w:val="single" w:sz="4" w:space="0" w:color="auto"/>
              <w:left w:val="single" w:sz="4" w:space="0" w:color="auto"/>
              <w:bottom w:val="single" w:sz="4" w:space="0" w:color="auto"/>
              <w:right w:val="single" w:sz="4" w:space="0" w:color="auto"/>
            </w:tcBorders>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xml:space="preserve">      Итого</w:t>
            </w:r>
          </w:p>
        </w:tc>
        <w:tc>
          <w:tcPr>
            <w:tcW w:w="1120" w:type="dxa"/>
            <w:tcBorders>
              <w:top w:val="nil"/>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345" w:type="dxa"/>
            <w:tcBorders>
              <w:top w:val="nil"/>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2116" w:type="dxa"/>
            <w:tcBorders>
              <w:top w:val="nil"/>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199" w:type="dxa"/>
            <w:gridSpan w:val="2"/>
            <w:tcBorders>
              <w:top w:val="nil"/>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276" w:type="dxa"/>
            <w:gridSpan w:val="2"/>
            <w:tcBorders>
              <w:top w:val="nil"/>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r>
      <w:tr w:rsidR="009F21CE" w:rsidRPr="00A66C4F" w:rsidTr="003B22DE">
        <w:trPr>
          <w:trHeight w:val="255"/>
        </w:trPr>
        <w:tc>
          <w:tcPr>
            <w:tcW w:w="8220" w:type="dxa"/>
            <w:gridSpan w:val="6"/>
            <w:tcBorders>
              <w:top w:val="single" w:sz="4" w:space="0" w:color="auto"/>
              <w:left w:val="single" w:sz="4" w:space="0" w:color="auto"/>
              <w:bottom w:val="single" w:sz="4" w:space="0" w:color="auto"/>
              <w:right w:val="single" w:sz="4" w:space="0" w:color="auto"/>
            </w:tcBorders>
            <w:hideMark/>
          </w:tcPr>
          <w:p w:rsidR="009F21CE" w:rsidRPr="00A66C4F" w:rsidRDefault="009F21CE" w:rsidP="003B22DE">
            <w:pPr>
              <w:spacing w:after="0" w:line="240" w:lineRule="auto"/>
              <w:jc w:val="both"/>
              <w:rPr>
                <w:rFonts w:ascii="Times New Roman" w:eastAsia="Times New Roman" w:hAnsi="Times New Roman" w:cs="Times New Roman"/>
                <w:b/>
                <w:bCs/>
                <w:sz w:val="19"/>
                <w:szCs w:val="19"/>
                <w:lang w:eastAsia="ru-RU"/>
              </w:rPr>
            </w:pPr>
            <w:r w:rsidRPr="00A66C4F">
              <w:rPr>
                <w:rFonts w:ascii="Times New Roman" w:eastAsia="Times New Roman" w:hAnsi="Times New Roman" w:cs="Times New Roman"/>
                <w:b/>
                <w:bCs/>
                <w:sz w:val="19"/>
                <w:szCs w:val="19"/>
                <w:lang w:eastAsia="ru-RU"/>
              </w:rPr>
              <w:t xml:space="preserve">  ВСЕГО по акту</w:t>
            </w:r>
          </w:p>
        </w:tc>
        <w:tc>
          <w:tcPr>
            <w:tcW w:w="1120" w:type="dxa"/>
            <w:tcBorders>
              <w:top w:val="nil"/>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b/>
                <w:bCs/>
                <w:sz w:val="19"/>
                <w:szCs w:val="19"/>
                <w:lang w:eastAsia="ru-RU"/>
              </w:rPr>
            </w:pPr>
            <w:r w:rsidRPr="00A66C4F">
              <w:rPr>
                <w:rFonts w:ascii="Times New Roman" w:eastAsia="Times New Roman" w:hAnsi="Times New Roman" w:cs="Times New Roman"/>
                <w:b/>
                <w:bCs/>
                <w:sz w:val="19"/>
                <w:szCs w:val="19"/>
                <w:lang w:eastAsia="ru-RU"/>
              </w:rPr>
              <w:t> </w:t>
            </w:r>
          </w:p>
        </w:tc>
        <w:tc>
          <w:tcPr>
            <w:tcW w:w="1345" w:type="dxa"/>
            <w:tcBorders>
              <w:top w:val="nil"/>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2116" w:type="dxa"/>
            <w:tcBorders>
              <w:top w:val="nil"/>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199" w:type="dxa"/>
            <w:gridSpan w:val="2"/>
            <w:tcBorders>
              <w:top w:val="nil"/>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276" w:type="dxa"/>
            <w:gridSpan w:val="2"/>
            <w:tcBorders>
              <w:top w:val="nil"/>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b/>
                <w:bCs/>
                <w:sz w:val="19"/>
                <w:szCs w:val="19"/>
                <w:lang w:eastAsia="ru-RU"/>
              </w:rPr>
            </w:pPr>
            <w:r w:rsidRPr="00A66C4F">
              <w:rPr>
                <w:rFonts w:ascii="Times New Roman" w:eastAsia="Times New Roman" w:hAnsi="Times New Roman" w:cs="Times New Roman"/>
                <w:b/>
                <w:bCs/>
                <w:sz w:val="19"/>
                <w:szCs w:val="19"/>
                <w:lang w:eastAsia="ru-RU"/>
              </w:rPr>
              <w:t> </w:t>
            </w:r>
          </w:p>
        </w:tc>
      </w:tr>
      <w:tr w:rsidR="009F21CE" w:rsidRPr="00A66C4F" w:rsidTr="003B22DE">
        <w:trPr>
          <w:trHeight w:val="255"/>
        </w:trPr>
        <w:tc>
          <w:tcPr>
            <w:tcW w:w="537"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99" w:type="dxa"/>
            <w:gridSpan w:val="2"/>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276" w:type="dxa"/>
            <w:gridSpan w:val="2"/>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r>
      <w:tr w:rsidR="009F21CE" w:rsidRPr="00A66C4F" w:rsidTr="003B22DE">
        <w:trPr>
          <w:trHeight w:val="255"/>
        </w:trPr>
        <w:tc>
          <w:tcPr>
            <w:tcW w:w="15276" w:type="dxa"/>
            <w:gridSpan w:val="13"/>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Сдал: ___________________________</w:t>
            </w:r>
          </w:p>
        </w:tc>
      </w:tr>
      <w:tr w:rsidR="009F21CE" w:rsidRPr="00A66C4F" w:rsidTr="003B22DE">
        <w:trPr>
          <w:trHeight w:val="255"/>
        </w:trPr>
        <w:tc>
          <w:tcPr>
            <w:tcW w:w="15276" w:type="dxa"/>
            <w:gridSpan w:val="13"/>
            <w:hideMark/>
          </w:tcPr>
          <w:p w:rsidR="009F21CE" w:rsidRPr="00A66C4F" w:rsidRDefault="009F21CE" w:rsidP="003B22DE">
            <w:pPr>
              <w:spacing w:after="0" w:line="240" w:lineRule="auto"/>
              <w:jc w:val="center"/>
              <w:rPr>
                <w:rFonts w:ascii="Times New Roman" w:eastAsia="Times New Roman" w:hAnsi="Times New Roman" w:cs="Times New Roman"/>
                <w:i/>
                <w:iCs/>
                <w:sz w:val="19"/>
                <w:szCs w:val="19"/>
                <w:lang w:eastAsia="ru-RU"/>
              </w:rPr>
            </w:pPr>
            <w:r w:rsidRPr="00A66C4F">
              <w:rPr>
                <w:rFonts w:ascii="Times New Roman" w:eastAsia="Times New Roman" w:hAnsi="Times New Roman" w:cs="Times New Roman"/>
                <w:i/>
                <w:iCs/>
                <w:sz w:val="19"/>
                <w:szCs w:val="19"/>
                <w:lang w:eastAsia="ru-RU"/>
              </w:rPr>
              <w:t>(должность, подпись, расшифровка)</w:t>
            </w:r>
          </w:p>
        </w:tc>
      </w:tr>
      <w:tr w:rsidR="009F21CE" w:rsidRPr="00A66C4F" w:rsidTr="003B22DE">
        <w:trPr>
          <w:trHeight w:val="255"/>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91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560" w:type="dxa"/>
            <w:gridSpan w:val="3"/>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r>
      <w:tr w:rsidR="009F21CE" w:rsidRPr="00A66C4F" w:rsidTr="003B22DE">
        <w:trPr>
          <w:trHeight w:val="255"/>
        </w:trPr>
        <w:tc>
          <w:tcPr>
            <w:tcW w:w="15276" w:type="dxa"/>
            <w:gridSpan w:val="13"/>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Принял: ___________________________</w:t>
            </w:r>
          </w:p>
        </w:tc>
      </w:tr>
      <w:tr w:rsidR="009F21CE" w:rsidRPr="00A66C4F" w:rsidTr="003B22DE">
        <w:trPr>
          <w:trHeight w:val="255"/>
        </w:trPr>
        <w:tc>
          <w:tcPr>
            <w:tcW w:w="15276" w:type="dxa"/>
            <w:gridSpan w:val="13"/>
            <w:hideMark/>
          </w:tcPr>
          <w:p w:rsidR="009F21CE" w:rsidRPr="00A66C4F" w:rsidRDefault="009F21CE" w:rsidP="003B22DE">
            <w:pPr>
              <w:spacing w:after="0" w:line="240" w:lineRule="auto"/>
              <w:jc w:val="center"/>
              <w:rPr>
                <w:rFonts w:ascii="Times New Roman" w:eastAsia="Times New Roman" w:hAnsi="Times New Roman" w:cs="Times New Roman"/>
                <w:i/>
                <w:iCs/>
                <w:sz w:val="19"/>
                <w:szCs w:val="19"/>
                <w:lang w:eastAsia="ru-RU"/>
              </w:rPr>
            </w:pPr>
            <w:r w:rsidRPr="00A66C4F">
              <w:rPr>
                <w:rFonts w:ascii="Times New Roman" w:eastAsia="Times New Roman" w:hAnsi="Times New Roman" w:cs="Times New Roman"/>
                <w:i/>
                <w:iCs/>
                <w:sz w:val="19"/>
                <w:szCs w:val="19"/>
                <w:lang w:eastAsia="ru-RU"/>
              </w:rPr>
              <w:t>(должность, подпись, расшифровка)</w:t>
            </w:r>
          </w:p>
        </w:tc>
      </w:tr>
    </w:tbl>
    <w:p w:rsidR="009F21CE" w:rsidRDefault="009F21CE" w:rsidP="009F21CE">
      <w:pPr>
        <w:sectPr w:rsidR="009F21CE" w:rsidSect="009F21CE">
          <w:pgSz w:w="16838" w:h="11906" w:orient="landscape"/>
          <w:pgMar w:top="567" w:right="737" w:bottom="566" w:left="1134" w:header="709" w:footer="709" w:gutter="0"/>
          <w:cols w:space="708"/>
          <w:docGrid w:linePitch="360"/>
        </w:sectPr>
      </w:pPr>
    </w:p>
    <w:p w:rsidR="009F21CE" w:rsidRPr="004D249B" w:rsidRDefault="009F21CE" w:rsidP="009F21CE">
      <w:pPr>
        <w:spacing w:after="0" w:line="240" w:lineRule="auto"/>
        <w:jc w:val="right"/>
        <w:rPr>
          <w:rFonts w:ascii="Times New Roman" w:eastAsia="Times New Roman" w:hAnsi="Times New Roman" w:cs="Times New Roman"/>
          <w:sz w:val="20"/>
          <w:szCs w:val="20"/>
          <w:u w:val="single"/>
          <w:lang w:eastAsia="ru-RU"/>
        </w:rPr>
      </w:pPr>
      <w:r w:rsidRPr="004D249B">
        <w:rPr>
          <w:rFonts w:ascii="Times New Roman" w:eastAsia="Times New Roman" w:hAnsi="Times New Roman" w:cs="Times New Roman"/>
          <w:sz w:val="20"/>
          <w:szCs w:val="20"/>
          <w:lang w:eastAsia="ru-RU"/>
        </w:rPr>
        <w:lastRenderedPageBreak/>
        <w:t xml:space="preserve">Приложение № </w:t>
      </w:r>
      <w:r>
        <w:rPr>
          <w:rFonts w:ascii="Times New Roman" w:eastAsia="Times New Roman" w:hAnsi="Times New Roman" w:cs="Times New Roman"/>
          <w:sz w:val="20"/>
          <w:szCs w:val="20"/>
          <w:lang w:eastAsia="ru-RU"/>
        </w:rPr>
        <w:t>4</w:t>
      </w:r>
      <w:r w:rsidRPr="004D249B">
        <w:rPr>
          <w:rFonts w:ascii="Times New Roman" w:eastAsia="Times New Roman" w:hAnsi="Times New Roman" w:cs="Times New Roman"/>
          <w:sz w:val="20"/>
          <w:szCs w:val="20"/>
          <w:lang w:eastAsia="ru-RU"/>
        </w:rPr>
        <w:t xml:space="preserve"> к договору №</w:t>
      </w:r>
      <w:r w:rsidRPr="004D249B">
        <w:rPr>
          <w:rFonts w:ascii="Times New Roman" w:eastAsia="Times New Roman" w:hAnsi="Times New Roman" w:cs="Times New Roman"/>
          <w:sz w:val="20"/>
          <w:szCs w:val="20"/>
          <w:u w:val="single"/>
          <w:lang w:eastAsia="ru-RU"/>
        </w:rPr>
        <w:tab/>
      </w:r>
      <w:r w:rsidRPr="004D249B">
        <w:rPr>
          <w:rFonts w:ascii="Times New Roman" w:eastAsia="Times New Roman" w:hAnsi="Times New Roman" w:cs="Times New Roman"/>
          <w:sz w:val="20"/>
          <w:szCs w:val="20"/>
          <w:u w:val="single"/>
          <w:lang w:eastAsia="ru-RU"/>
        </w:rPr>
        <w:tab/>
      </w:r>
    </w:p>
    <w:p w:rsidR="009F21CE" w:rsidRPr="004D249B" w:rsidRDefault="009F21CE" w:rsidP="009F21CE">
      <w:pPr>
        <w:spacing w:after="0" w:line="240" w:lineRule="auto"/>
        <w:ind w:left="6378"/>
        <w:jc w:val="both"/>
        <w:rPr>
          <w:rFonts w:ascii="Times New Roman" w:eastAsia="Calibri" w:hAnsi="Times New Roman" w:cs="Times New Roman"/>
          <w:sz w:val="20"/>
          <w:szCs w:val="20"/>
        </w:rPr>
      </w:pPr>
      <w:r w:rsidRPr="004D249B">
        <w:rPr>
          <w:rFonts w:ascii="Times New Roman" w:eastAsia="Calibri" w:hAnsi="Times New Roman" w:cs="Times New Roman"/>
          <w:sz w:val="20"/>
          <w:szCs w:val="20"/>
        </w:rPr>
        <w:t>от «</w:t>
      </w:r>
      <w:r w:rsidRPr="004D249B">
        <w:rPr>
          <w:rFonts w:ascii="Times New Roman" w:eastAsia="Calibri" w:hAnsi="Times New Roman" w:cs="Times New Roman"/>
          <w:sz w:val="20"/>
          <w:szCs w:val="20"/>
          <w:u w:val="single"/>
        </w:rPr>
        <w:tab/>
      </w:r>
      <w:r w:rsidRPr="004D249B">
        <w:rPr>
          <w:rFonts w:ascii="Times New Roman" w:eastAsia="Calibri" w:hAnsi="Times New Roman" w:cs="Times New Roman"/>
          <w:sz w:val="20"/>
          <w:szCs w:val="20"/>
        </w:rPr>
        <w:t>»</w:t>
      </w:r>
      <w:r w:rsidRPr="004D249B">
        <w:rPr>
          <w:rFonts w:ascii="Times New Roman" w:eastAsia="Calibri" w:hAnsi="Times New Roman" w:cs="Times New Roman"/>
          <w:sz w:val="20"/>
          <w:szCs w:val="20"/>
          <w:u w:val="single"/>
        </w:rPr>
        <w:tab/>
      </w:r>
      <w:r w:rsidRPr="004D249B">
        <w:rPr>
          <w:rFonts w:ascii="Times New Roman" w:eastAsia="Calibri" w:hAnsi="Times New Roman" w:cs="Times New Roman"/>
          <w:sz w:val="20"/>
          <w:szCs w:val="20"/>
          <w:u w:val="single"/>
        </w:rPr>
        <w:tab/>
      </w:r>
      <w:r w:rsidRPr="004D249B">
        <w:rPr>
          <w:rFonts w:ascii="Times New Roman" w:eastAsia="Calibri" w:hAnsi="Times New Roman" w:cs="Times New Roman"/>
          <w:sz w:val="20"/>
          <w:szCs w:val="20"/>
          <w:u w:val="single"/>
        </w:rPr>
        <w:tab/>
      </w:r>
      <w:r w:rsidRPr="004D249B">
        <w:rPr>
          <w:rFonts w:ascii="Times New Roman" w:eastAsia="Calibri" w:hAnsi="Times New Roman" w:cs="Times New Roman"/>
          <w:sz w:val="20"/>
          <w:szCs w:val="20"/>
        </w:rPr>
        <w:t>201__г.</w:t>
      </w:r>
    </w:p>
    <w:p w:rsidR="009F21CE" w:rsidRPr="004D249B" w:rsidRDefault="009F21CE" w:rsidP="009F21CE">
      <w:pPr>
        <w:spacing w:after="0" w:line="240" w:lineRule="auto"/>
        <w:ind w:left="6378"/>
        <w:jc w:val="both"/>
        <w:rPr>
          <w:rFonts w:ascii="Times New Roman" w:eastAsia="Calibri" w:hAnsi="Times New Roman" w:cs="Times New Roman"/>
          <w:sz w:val="20"/>
          <w:szCs w:val="20"/>
        </w:rPr>
      </w:pPr>
    </w:p>
    <w:tbl>
      <w:tblPr>
        <w:tblW w:w="1051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422"/>
        <w:gridCol w:w="209"/>
        <w:gridCol w:w="829"/>
        <w:gridCol w:w="703"/>
        <w:gridCol w:w="100"/>
        <w:gridCol w:w="426"/>
        <w:gridCol w:w="141"/>
        <w:gridCol w:w="842"/>
        <w:gridCol w:w="598"/>
        <w:gridCol w:w="744"/>
        <w:gridCol w:w="406"/>
        <w:gridCol w:w="300"/>
        <w:gridCol w:w="195"/>
        <w:gridCol w:w="154"/>
        <w:gridCol w:w="1017"/>
        <w:gridCol w:w="107"/>
        <w:gridCol w:w="142"/>
        <w:gridCol w:w="706"/>
        <w:gridCol w:w="1102"/>
      </w:tblGrid>
      <w:tr w:rsidR="009F21CE" w:rsidRPr="004D249B" w:rsidTr="003B22DE">
        <w:trPr>
          <w:trHeight w:val="268"/>
        </w:trPr>
        <w:tc>
          <w:tcPr>
            <w:tcW w:w="2836"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p w:rsidR="009F21CE" w:rsidRPr="004D249B" w:rsidRDefault="009F21CE" w:rsidP="003B22DE">
            <w:pPr>
              <w:spacing w:after="0" w:line="20" w:lineRule="atLeast"/>
              <w:jc w:val="both"/>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Заказчик</w:t>
            </w:r>
          </w:p>
        </w:tc>
        <w:tc>
          <w:tcPr>
            <w:tcW w:w="703" w:type="dxa"/>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99"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3074" w:type="dxa"/>
            <w:gridSpan w:val="5"/>
            <w:tcBorders>
              <w:top w:val="nil"/>
              <w:left w:val="nil"/>
              <w:bottom w:val="nil"/>
              <w:right w:val="nil"/>
            </w:tcBorders>
            <w:hideMark/>
          </w:tcPr>
          <w:p w:rsidR="009F21CE" w:rsidRPr="004D249B" w:rsidRDefault="009F21CE" w:rsidP="003B22DE">
            <w:pPr>
              <w:spacing w:after="0" w:line="20" w:lineRule="atLeast"/>
              <w:ind w:left="-128"/>
              <w:jc w:val="both"/>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ФОРМА СОГЛАСОВАНА</w:t>
            </w:r>
          </w:p>
          <w:p w:rsidR="009F21CE" w:rsidRPr="004D249B" w:rsidRDefault="009F21CE" w:rsidP="003B22DE">
            <w:pPr>
              <w:spacing w:after="0" w:line="20" w:lineRule="atLeast"/>
              <w:ind w:left="-128"/>
              <w:jc w:val="both"/>
              <w:rPr>
                <w:rFonts w:ascii="Times New Roman" w:eastAsia="Times New Roman" w:hAnsi="Times New Roman" w:cs="Times New Roman"/>
                <w:b/>
                <w:sz w:val="20"/>
                <w:szCs w:val="20"/>
                <w:lang w:eastAsia="ru-RU"/>
              </w:rPr>
            </w:pPr>
          </w:p>
          <w:p w:rsidR="009F21CE" w:rsidRPr="004D249B" w:rsidRDefault="009F21CE" w:rsidP="003B22DE">
            <w:pPr>
              <w:spacing w:after="0" w:line="20" w:lineRule="atLeast"/>
              <w:ind w:left="-128"/>
              <w:jc w:val="both"/>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Подрядчик</w:t>
            </w:r>
          </w:p>
        </w:tc>
      </w:tr>
      <w:tr w:rsidR="009F21CE" w:rsidRPr="004D249B" w:rsidTr="003B22DE">
        <w:tc>
          <w:tcPr>
            <w:tcW w:w="2836" w:type="dxa"/>
            <w:gridSpan w:val="4"/>
            <w:tcBorders>
              <w:top w:val="nil"/>
              <w:left w:val="nil"/>
              <w:bottom w:val="nil"/>
              <w:right w:val="nil"/>
            </w:tcBorders>
            <w:hideMark/>
          </w:tcPr>
          <w:p w:rsidR="009F21CE" w:rsidRPr="004D249B" w:rsidRDefault="009F21CE" w:rsidP="003B22DE">
            <w:pPr>
              <w:spacing w:after="0" w:line="20" w:lineRule="atLeast"/>
              <w:jc w:val="both"/>
              <w:rPr>
                <w:rFonts w:ascii="Times New Roman" w:eastAsia="Times New Roman" w:hAnsi="Times New Roman" w:cs="Times New Roman"/>
                <w:b/>
                <w:sz w:val="20"/>
                <w:szCs w:val="20"/>
                <w:lang w:eastAsia="ru-RU"/>
              </w:rPr>
            </w:pPr>
          </w:p>
          <w:p w:rsidR="009F21CE" w:rsidRPr="004D249B" w:rsidRDefault="009F21CE" w:rsidP="003B22DE">
            <w:pPr>
              <w:spacing w:after="0" w:line="20" w:lineRule="atLeast"/>
              <w:jc w:val="both"/>
              <w:rPr>
                <w:rFonts w:ascii="Times New Roman" w:eastAsia="Times New Roman" w:hAnsi="Times New Roman" w:cs="Times New Roman"/>
                <w:b/>
                <w:sz w:val="20"/>
                <w:szCs w:val="20"/>
                <w:lang w:eastAsia="ru-RU"/>
              </w:rPr>
            </w:pPr>
          </w:p>
        </w:tc>
        <w:tc>
          <w:tcPr>
            <w:tcW w:w="703" w:type="dxa"/>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4873" w:type="dxa"/>
            <w:gridSpan w:val="10"/>
            <w:tcBorders>
              <w:top w:val="nil"/>
              <w:left w:val="nil"/>
              <w:bottom w:val="nil"/>
              <w:right w:val="nil"/>
            </w:tcBorders>
            <w:hideMark/>
          </w:tcPr>
          <w:p w:rsidR="009F21CE" w:rsidRPr="004D249B" w:rsidRDefault="009F21CE" w:rsidP="003B22DE">
            <w:pPr>
              <w:spacing w:after="0" w:line="20" w:lineRule="atLeast"/>
              <w:jc w:val="both"/>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 xml:space="preserve">                             </w:t>
            </w:r>
          </w:p>
        </w:tc>
      </w:tr>
      <w:tr w:rsidR="009F21CE" w:rsidRPr="004D249B" w:rsidTr="003B22DE">
        <w:trPr>
          <w:trHeight w:val="133"/>
        </w:trPr>
        <w:tc>
          <w:tcPr>
            <w:tcW w:w="2836" w:type="dxa"/>
            <w:gridSpan w:val="4"/>
            <w:tcBorders>
              <w:top w:val="nil"/>
              <w:left w:val="nil"/>
              <w:bottom w:val="nil"/>
              <w:right w:val="nil"/>
            </w:tcBorders>
            <w:hideMark/>
          </w:tcPr>
          <w:p w:rsidR="009F21CE" w:rsidRPr="004D249B" w:rsidRDefault="009F21CE" w:rsidP="003B22DE">
            <w:pPr>
              <w:spacing w:after="0" w:line="20" w:lineRule="atLeast"/>
              <w:jc w:val="both"/>
              <w:rPr>
                <w:rFonts w:ascii="Times New Roman" w:eastAsia="Times New Roman" w:hAnsi="Times New Roman" w:cs="Times New Roman"/>
                <w:sz w:val="20"/>
                <w:szCs w:val="20"/>
                <w:u w:val="single"/>
                <w:lang w:eastAsia="ru-RU"/>
              </w:rPr>
            </w:pPr>
            <w:r w:rsidRPr="004D249B">
              <w:rPr>
                <w:rFonts w:ascii="Times New Roman" w:eastAsia="Times New Roman" w:hAnsi="Times New Roman" w:cs="Times New Roman"/>
                <w:sz w:val="20"/>
                <w:szCs w:val="20"/>
                <w:u w:val="single"/>
                <w:lang w:eastAsia="ru-RU"/>
              </w:rPr>
              <w:t>___________Руденко Н.В.</w:t>
            </w:r>
          </w:p>
        </w:tc>
        <w:tc>
          <w:tcPr>
            <w:tcW w:w="703" w:type="dxa"/>
            <w:tcBorders>
              <w:top w:val="nil"/>
              <w:left w:val="nil"/>
              <w:bottom w:val="nil"/>
              <w:right w:val="nil"/>
            </w:tcBorders>
            <w:hideMark/>
          </w:tcPr>
          <w:p w:rsidR="009F21CE" w:rsidRPr="004D249B" w:rsidRDefault="009F21CE" w:rsidP="003B22DE">
            <w:pPr>
              <w:spacing w:after="0" w:line="20" w:lineRule="atLeast"/>
              <w:ind w:left="317" w:hanging="403"/>
              <w:jc w:val="both"/>
              <w:rPr>
                <w:rFonts w:ascii="Times New Roman" w:eastAsia="Times New Roman" w:hAnsi="Times New Roman" w:cs="Times New Roman"/>
                <w:sz w:val="20"/>
                <w:szCs w:val="20"/>
                <w:lang w:eastAsia="ru-RU"/>
              </w:rPr>
            </w:pPr>
          </w:p>
        </w:tc>
        <w:tc>
          <w:tcPr>
            <w:tcW w:w="210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99"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3074" w:type="dxa"/>
            <w:gridSpan w:val="5"/>
            <w:tcBorders>
              <w:top w:val="nil"/>
              <w:left w:val="nil"/>
              <w:bottom w:val="nil"/>
              <w:right w:val="nil"/>
            </w:tcBorders>
            <w:hideMark/>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 xml:space="preserve">____________ </w:t>
            </w:r>
          </w:p>
        </w:tc>
      </w:tr>
      <w:tr w:rsidR="009F21CE" w:rsidRPr="004D249B" w:rsidTr="003B22DE">
        <w:tc>
          <w:tcPr>
            <w:tcW w:w="2836" w:type="dxa"/>
            <w:gridSpan w:val="4"/>
            <w:tcBorders>
              <w:top w:val="nil"/>
              <w:left w:val="nil"/>
              <w:bottom w:val="nil"/>
              <w:right w:val="nil"/>
            </w:tcBorders>
            <w:hideMark/>
          </w:tcPr>
          <w:p w:rsidR="009F21CE" w:rsidRPr="004D249B" w:rsidRDefault="009F21CE" w:rsidP="003B22DE">
            <w:pPr>
              <w:spacing w:after="0" w:line="20" w:lineRule="atLeast"/>
              <w:jc w:val="both"/>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М.П.</w:t>
            </w:r>
          </w:p>
        </w:tc>
        <w:tc>
          <w:tcPr>
            <w:tcW w:w="703" w:type="dxa"/>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99"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017" w:type="dxa"/>
            <w:tcBorders>
              <w:top w:val="nil"/>
              <w:left w:val="nil"/>
              <w:bottom w:val="nil"/>
              <w:right w:val="nil"/>
            </w:tcBorders>
            <w:hideMark/>
          </w:tcPr>
          <w:p w:rsidR="009F21CE" w:rsidRPr="004D249B" w:rsidRDefault="009F21CE" w:rsidP="003B22DE">
            <w:pPr>
              <w:spacing w:after="0" w:line="20" w:lineRule="atLeast"/>
              <w:jc w:val="both"/>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М.П.</w:t>
            </w:r>
          </w:p>
        </w:tc>
        <w:tc>
          <w:tcPr>
            <w:tcW w:w="2057"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trHeight w:val="185"/>
        </w:trPr>
        <w:tc>
          <w:tcPr>
            <w:tcW w:w="2836"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703" w:type="dxa"/>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99"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3074" w:type="dxa"/>
            <w:gridSpan w:val="5"/>
            <w:tcBorders>
              <w:top w:val="nil"/>
              <w:left w:val="nil"/>
              <w:bottom w:val="nil"/>
              <w:right w:val="nil"/>
            </w:tcBorders>
            <w:hideMark/>
          </w:tcPr>
          <w:p w:rsidR="009F21CE" w:rsidRPr="004D249B" w:rsidRDefault="009F21CE" w:rsidP="003B22DE">
            <w:pPr>
              <w:spacing w:after="0" w:line="240" w:lineRule="auto"/>
              <w:jc w:val="right"/>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Унифицированная форма №КС-3</w:t>
            </w:r>
          </w:p>
        </w:tc>
      </w:tr>
      <w:tr w:rsidR="009F21CE" w:rsidRPr="004D249B" w:rsidTr="003B22DE">
        <w:trPr>
          <w:trHeight w:val="261"/>
        </w:trPr>
        <w:tc>
          <w:tcPr>
            <w:tcW w:w="2836"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703" w:type="dxa"/>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4873" w:type="dxa"/>
            <w:gridSpan w:val="10"/>
            <w:tcBorders>
              <w:top w:val="nil"/>
              <w:left w:val="nil"/>
              <w:bottom w:val="nil"/>
              <w:right w:val="nil"/>
            </w:tcBorders>
            <w:hideMark/>
          </w:tcPr>
          <w:p w:rsidR="009F21CE" w:rsidRPr="004D249B" w:rsidRDefault="009F21CE" w:rsidP="003B22DE">
            <w:pPr>
              <w:spacing w:after="0" w:line="240" w:lineRule="auto"/>
              <w:jc w:val="right"/>
              <w:rPr>
                <w:rFonts w:ascii="Times New Roman" w:eastAsia="Times New Roman" w:hAnsi="Times New Roman" w:cs="Times New Roman"/>
                <w:sz w:val="20"/>
                <w:szCs w:val="20"/>
                <w:lang w:eastAsia="ru-RU"/>
              </w:rPr>
            </w:pPr>
            <w:proofErr w:type="gramStart"/>
            <w:r w:rsidRPr="004D249B">
              <w:rPr>
                <w:rFonts w:ascii="Times New Roman" w:eastAsia="Times New Roman" w:hAnsi="Times New Roman" w:cs="Times New Roman"/>
                <w:sz w:val="20"/>
                <w:szCs w:val="20"/>
                <w:lang w:eastAsia="ru-RU"/>
              </w:rPr>
              <w:t>Утверждена</w:t>
            </w:r>
            <w:proofErr w:type="gramEnd"/>
            <w:r w:rsidRPr="004D249B">
              <w:rPr>
                <w:rFonts w:ascii="Times New Roman" w:eastAsia="Times New Roman" w:hAnsi="Times New Roman" w:cs="Times New Roman"/>
                <w:sz w:val="20"/>
                <w:szCs w:val="20"/>
                <w:lang w:eastAsia="ru-RU"/>
              </w:rPr>
              <w:t xml:space="preserve"> постановлением Госкомитета России</w:t>
            </w:r>
          </w:p>
        </w:tc>
      </w:tr>
      <w:tr w:rsidR="009F21CE" w:rsidRPr="004D249B" w:rsidTr="003B22DE">
        <w:tc>
          <w:tcPr>
            <w:tcW w:w="2836"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703" w:type="dxa"/>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99"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3074" w:type="dxa"/>
            <w:gridSpan w:val="5"/>
            <w:tcBorders>
              <w:top w:val="nil"/>
              <w:left w:val="nil"/>
              <w:bottom w:val="nil"/>
              <w:right w:val="nil"/>
            </w:tcBorders>
            <w:hideMark/>
          </w:tcPr>
          <w:p w:rsidR="009F21CE" w:rsidRPr="004D249B" w:rsidRDefault="009F21CE" w:rsidP="003B22DE">
            <w:pPr>
              <w:spacing w:after="0" w:line="240" w:lineRule="auto"/>
              <w:jc w:val="right"/>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от 11.11.99 № 100</w:t>
            </w:r>
          </w:p>
        </w:tc>
      </w:tr>
      <w:tr w:rsidR="009F21CE" w:rsidRPr="004D249B" w:rsidTr="003B22DE">
        <w:tc>
          <w:tcPr>
            <w:tcW w:w="2836" w:type="dxa"/>
            <w:gridSpan w:val="4"/>
            <w:tcBorders>
              <w:top w:val="nil"/>
              <w:left w:val="nil"/>
              <w:bottom w:val="single" w:sz="4" w:space="0" w:color="auto"/>
              <w:right w:val="nil"/>
            </w:tcBorders>
            <w:hideMark/>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Инвестор</w:t>
            </w:r>
          </w:p>
        </w:tc>
        <w:tc>
          <w:tcPr>
            <w:tcW w:w="703" w:type="dxa"/>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3752" w:type="dxa"/>
            <w:gridSpan w:val="9"/>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26" w:type="dxa"/>
            <w:gridSpan w:val="5"/>
            <w:tcBorders>
              <w:top w:val="nil"/>
              <w:left w:val="nil"/>
              <w:bottom w:val="nil"/>
              <w:right w:val="nil"/>
            </w:tcBorders>
            <w:hideMark/>
          </w:tcPr>
          <w:p w:rsidR="009F21CE" w:rsidRPr="004D249B" w:rsidRDefault="009F21CE" w:rsidP="003B22DE">
            <w:pPr>
              <w:spacing w:after="0" w:line="20" w:lineRule="atLeast"/>
              <w:jc w:val="right"/>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Форма по ОКУД</w:t>
            </w:r>
          </w:p>
        </w:tc>
        <w:tc>
          <w:tcPr>
            <w:tcW w:w="1102" w:type="dxa"/>
            <w:tcBorders>
              <w:top w:val="nil"/>
              <w:left w:val="nil"/>
              <w:bottom w:val="single" w:sz="4" w:space="0" w:color="auto"/>
              <w:right w:val="nil"/>
            </w:tcBorders>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Код</w:t>
            </w:r>
          </w:p>
        </w:tc>
      </w:tr>
      <w:tr w:rsidR="009F21CE" w:rsidRPr="004D249B" w:rsidTr="003B22DE">
        <w:tc>
          <w:tcPr>
            <w:tcW w:w="2836" w:type="dxa"/>
            <w:gridSpan w:val="4"/>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703" w:type="dxa"/>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3752" w:type="dxa"/>
            <w:gridSpan w:val="9"/>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26" w:type="dxa"/>
            <w:gridSpan w:val="5"/>
            <w:tcBorders>
              <w:top w:val="nil"/>
              <w:left w:val="nil"/>
              <w:bottom w:val="nil"/>
              <w:right w:val="single" w:sz="4" w:space="0" w:color="auto"/>
            </w:tcBorders>
            <w:hideMark/>
          </w:tcPr>
          <w:p w:rsidR="009F21CE" w:rsidRPr="004D249B" w:rsidRDefault="009F21CE" w:rsidP="003B22DE">
            <w:pPr>
              <w:spacing w:after="0" w:line="20" w:lineRule="atLeast"/>
              <w:jc w:val="right"/>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по ОКПО</w:t>
            </w: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1376" w:type="dxa"/>
            <w:tcBorders>
              <w:top w:val="nil"/>
              <w:left w:val="nil"/>
              <w:bottom w:val="single" w:sz="4" w:space="0" w:color="auto"/>
              <w:right w:val="nil"/>
            </w:tcBorders>
            <w:vAlign w:val="bottom"/>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7193" w:type="dxa"/>
            <w:gridSpan w:val="16"/>
            <w:tcBorders>
              <w:top w:val="nil"/>
              <w:left w:val="nil"/>
              <w:bottom w:val="single" w:sz="4" w:space="0" w:color="auto"/>
              <w:right w:val="nil"/>
            </w:tcBorders>
            <w:hideMark/>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 xml:space="preserve">Заказчик </w:t>
            </w:r>
          </w:p>
        </w:tc>
        <w:tc>
          <w:tcPr>
            <w:tcW w:w="848" w:type="dxa"/>
            <w:gridSpan w:val="2"/>
            <w:tcBorders>
              <w:top w:val="nil"/>
              <w:left w:val="nil"/>
              <w:bottom w:val="nil"/>
              <w:right w:val="single" w:sz="4" w:space="0" w:color="auto"/>
            </w:tcBorders>
            <w:vAlign w:val="bottom"/>
            <w:hideMark/>
          </w:tcPr>
          <w:p w:rsidR="009F21CE" w:rsidRPr="004D249B" w:rsidRDefault="009F21CE" w:rsidP="003B22DE">
            <w:pPr>
              <w:spacing w:after="0" w:line="20" w:lineRule="atLeast"/>
              <w:ind w:left="-124"/>
              <w:jc w:val="right"/>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по ОКПО</w:t>
            </w: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trHeight w:val="313"/>
        </w:trPr>
        <w:tc>
          <w:tcPr>
            <w:tcW w:w="1798" w:type="dxa"/>
            <w:gridSpan w:val="2"/>
            <w:tcBorders>
              <w:top w:val="single" w:sz="4" w:space="0" w:color="auto"/>
              <w:left w:val="nil"/>
              <w:bottom w:val="single" w:sz="4" w:space="0" w:color="auto"/>
              <w:right w:val="nil"/>
            </w:tcBorders>
            <w:vAlign w:val="bottom"/>
            <w:hideMark/>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Подрядчик</w:t>
            </w:r>
          </w:p>
        </w:tc>
        <w:tc>
          <w:tcPr>
            <w:tcW w:w="1741" w:type="dxa"/>
            <w:gridSpan w:val="3"/>
            <w:tcBorders>
              <w:top w:val="single" w:sz="4" w:space="0" w:color="auto"/>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single" w:sz="4" w:space="0" w:color="auto"/>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150" w:type="dxa"/>
            <w:gridSpan w:val="2"/>
            <w:tcBorders>
              <w:top w:val="single" w:sz="4" w:space="0" w:color="auto"/>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621" w:type="dxa"/>
            <w:gridSpan w:val="7"/>
            <w:tcBorders>
              <w:top w:val="nil"/>
              <w:left w:val="nil"/>
              <w:bottom w:val="nil"/>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1798" w:type="dxa"/>
            <w:gridSpan w:val="2"/>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41" w:type="dxa"/>
            <w:gridSpan w:val="3"/>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150" w:type="dxa"/>
            <w:gridSpan w:val="2"/>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621" w:type="dxa"/>
            <w:gridSpan w:val="7"/>
            <w:tcBorders>
              <w:top w:val="nil"/>
              <w:left w:val="nil"/>
              <w:bottom w:val="nil"/>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trHeight w:val="66"/>
        </w:trPr>
        <w:tc>
          <w:tcPr>
            <w:tcW w:w="1798" w:type="dxa"/>
            <w:gridSpan w:val="2"/>
            <w:tcBorders>
              <w:top w:val="nil"/>
              <w:left w:val="nil"/>
              <w:bottom w:val="single" w:sz="4" w:space="0" w:color="auto"/>
              <w:right w:val="nil"/>
            </w:tcBorders>
            <w:vAlign w:val="bottom"/>
            <w:hideMark/>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Стройка</w:t>
            </w:r>
          </w:p>
        </w:tc>
        <w:tc>
          <w:tcPr>
            <w:tcW w:w="1741" w:type="dxa"/>
            <w:gridSpan w:val="3"/>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150" w:type="dxa"/>
            <w:gridSpan w:val="2"/>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621" w:type="dxa"/>
            <w:gridSpan w:val="7"/>
            <w:tcBorders>
              <w:top w:val="nil"/>
              <w:left w:val="nil"/>
              <w:bottom w:val="nil"/>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trHeight w:val="325"/>
        </w:trPr>
        <w:tc>
          <w:tcPr>
            <w:tcW w:w="9417" w:type="dxa"/>
            <w:gridSpan w:val="19"/>
            <w:tcBorders>
              <w:top w:val="single" w:sz="4" w:space="0" w:color="auto"/>
              <w:left w:val="nil"/>
              <w:bottom w:val="single" w:sz="4" w:space="0" w:color="auto"/>
              <w:right w:val="single" w:sz="4" w:space="0" w:color="auto"/>
            </w:tcBorders>
            <w:vAlign w:val="bottom"/>
            <w:hideMark/>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Объект</w:t>
            </w: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1798" w:type="dxa"/>
            <w:gridSpan w:val="2"/>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41" w:type="dxa"/>
            <w:gridSpan w:val="3"/>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3771" w:type="dxa"/>
            <w:gridSpan w:val="9"/>
            <w:tcBorders>
              <w:top w:val="nil"/>
              <w:left w:val="nil"/>
              <w:bottom w:val="nil"/>
              <w:right w:val="single" w:sz="4" w:space="0" w:color="auto"/>
            </w:tcBorders>
            <w:hideMark/>
          </w:tcPr>
          <w:p w:rsidR="009F21CE" w:rsidRPr="004D249B" w:rsidRDefault="009F21CE" w:rsidP="003B22DE">
            <w:pPr>
              <w:spacing w:after="0" w:line="20" w:lineRule="atLeast"/>
              <w:ind w:right="-93"/>
              <w:jc w:val="right"/>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Вид деятельности по ОКПД</w:t>
            </w: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1798" w:type="dxa"/>
            <w:gridSpan w:val="2"/>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41" w:type="dxa"/>
            <w:gridSpan w:val="3"/>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923" w:type="dxa"/>
            <w:gridSpan w:val="7"/>
            <w:tcBorders>
              <w:top w:val="nil"/>
              <w:left w:val="nil"/>
              <w:bottom w:val="nil"/>
              <w:right w:val="single" w:sz="4" w:space="0" w:color="auto"/>
            </w:tcBorders>
            <w:hideMark/>
          </w:tcPr>
          <w:p w:rsidR="009F21CE" w:rsidRPr="004D249B" w:rsidRDefault="009F21CE" w:rsidP="003B22DE">
            <w:pPr>
              <w:spacing w:after="0" w:line="20" w:lineRule="atLeast"/>
              <w:jc w:val="right"/>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Договор подряда</w:t>
            </w:r>
          </w:p>
        </w:tc>
        <w:tc>
          <w:tcPr>
            <w:tcW w:w="848" w:type="dxa"/>
            <w:gridSpan w:val="2"/>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right"/>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Номер</w:t>
            </w: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1798" w:type="dxa"/>
            <w:gridSpan w:val="2"/>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41" w:type="dxa"/>
            <w:gridSpan w:val="3"/>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450" w:type="dxa"/>
            <w:gridSpan w:val="3"/>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473" w:type="dxa"/>
            <w:gridSpan w:val="4"/>
            <w:tcBorders>
              <w:top w:val="nil"/>
              <w:left w:val="nil"/>
              <w:bottom w:val="nil"/>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848" w:type="dxa"/>
            <w:gridSpan w:val="2"/>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right"/>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Дата</w:t>
            </w: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1798" w:type="dxa"/>
            <w:gridSpan w:val="2"/>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41" w:type="dxa"/>
            <w:gridSpan w:val="3"/>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3771" w:type="dxa"/>
            <w:gridSpan w:val="9"/>
            <w:tcBorders>
              <w:top w:val="nil"/>
              <w:left w:val="nil"/>
              <w:bottom w:val="nil"/>
              <w:right w:val="single" w:sz="4" w:space="0" w:color="auto"/>
            </w:tcBorders>
            <w:hideMark/>
          </w:tcPr>
          <w:p w:rsidR="009F21CE" w:rsidRPr="004D249B" w:rsidRDefault="009F21CE" w:rsidP="003B22DE">
            <w:pPr>
              <w:spacing w:after="0" w:line="20" w:lineRule="atLeast"/>
              <w:jc w:val="right"/>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Вид операции</w:t>
            </w: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1798" w:type="dxa"/>
            <w:gridSpan w:val="2"/>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41" w:type="dxa"/>
            <w:gridSpan w:val="3"/>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851" w:type="dxa"/>
            <w:gridSpan w:val="6"/>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055" w:type="dxa"/>
            <w:gridSpan w:val="4"/>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266" w:type="dxa"/>
            <w:gridSpan w:val="3"/>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706" w:type="dxa"/>
            <w:tcBorders>
              <w:top w:val="nil"/>
              <w:left w:val="nil"/>
              <w:bottom w:val="nil"/>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trHeight w:val="266"/>
        </w:trPr>
        <w:tc>
          <w:tcPr>
            <w:tcW w:w="2007" w:type="dxa"/>
            <w:gridSpan w:val="3"/>
            <w:vMerge w:val="restart"/>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632"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9F21CE" w:rsidRPr="004D249B" w:rsidRDefault="009F21CE" w:rsidP="003B22DE">
            <w:pPr>
              <w:tabs>
                <w:tab w:val="left" w:pos="1656"/>
              </w:tabs>
              <w:spacing w:after="0" w:line="20" w:lineRule="atLeast"/>
              <w:ind w:left="-108" w:right="-108"/>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Номер документа</w:t>
            </w:r>
          </w:p>
        </w:tc>
        <w:tc>
          <w:tcPr>
            <w:tcW w:w="1409" w:type="dxa"/>
            <w:gridSpan w:val="3"/>
            <w:vMerge w:val="restart"/>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Дата составления</w:t>
            </w:r>
          </w:p>
        </w:tc>
        <w:tc>
          <w:tcPr>
            <w:tcW w:w="1342" w:type="dxa"/>
            <w:gridSpan w:val="2"/>
            <w:vMerge w:val="restart"/>
            <w:tcBorders>
              <w:top w:val="nil"/>
              <w:left w:val="single" w:sz="4" w:space="0" w:color="auto"/>
              <w:bottom w:val="nil"/>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321" w:type="dxa"/>
            <w:gridSpan w:val="7"/>
            <w:tcBorders>
              <w:top w:val="single" w:sz="4" w:space="0" w:color="auto"/>
              <w:left w:val="single" w:sz="4" w:space="0" w:color="auto"/>
              <w:bottom w:val="single" w:sz="4" w:space="0" w:color="auto"/>
              <w:right w:val="single" w:sz="4" w:space="0" w:color="auto"/>
            </w:tcBorders>
            <w:vAlign w:val="bottom"/>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Отчетный период</w:t>
            </w:r>
          </w:p>
        </w:tc>
        <w:tc>
          <w:tcPr>
            <w:tcW w:w="1808" w:type="dxa"/>
            <w:gridSpan w:val="2"/>
            <w:vMerge w:val="restart"/>
            <w:tcBorders>
              <w:top w:val="nil"/>
              <w:left w:val="single" w:sz="4" w:space="0" w:color="auto"/>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trHeight w:val="167"/>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F21CE" w:rsidRPr="004D249B" w:rsidRDefault="009F21CE" w:rsidP="003B22DE">
            <w:pPr>
              <w:spacing w:after="0" w:line="240" w:lineRule="auto"/>
              <w:jc w:val="both"/>
              <w:rPr>
                <w:rFonts w:ascii="Times New Roman" w:eastAsia="Times New Roman" w:hAnsi="Times New Roman" w:cs="Times New Roman"/>
                <w:sz w:val="20"/>
                <w:szCs w:val="20"/>
                <w:lang w:eastAsia="ru-RU"/>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F21CE" w:rsidRPr="004D249B" w:rsidRDefault="009F21CE" w:rsidP="003B22DE">
            <w:pPr>
              <w:spacing w:after="0" w:line="240" w:lineRule="auto"/>
              <w:jc w:val="both"/>
              <w:rPr>
                <w:rFonts w:ascii="Times New Roman" w:eastAsia="Times New Roman" w:hAnsi="Times New Roman" w:cs="Times New Roman"/>
                <w:sz w:val="20"/>
                <w:szCs w:val="20"/>
                <w:lang w:eastAsia="ru-RU"/>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F21CE" w:rsidRPr="004D249B" w:rsidRDefault="009F21CE" w:rsidP="003B22DE">
            <w:pPr>
              <w:spacing w:after="0" w:line="240" w:lineRule="auto"/>
              <w:jc w:val="both"/>
              <w:rPr>
                <w:rFonts w:ascii="Times New Roman" w:eastAsia="Times New Roman" w:hAnsi="Times New Roman" w:cs="Times New Roman"/>
                <w:sz w:val="20"/>
                <w:szCs w:val="20"/>
                <w:lang w:eastAsia="ru-RU"/>
              </w:rPr>
            </w:pPr>
          </w:p>
        </w:tc>
        <w:tc>
          <w:tcPr>
            <w:tcW w:w="0" w:type="auto"/>
            <w:gridSpan w:val="2"/>
            <w:vMerge/>
            <w:tcBorders>
              <w:top w:val="nil"/>
              <w:left w:val="single" w:sz="4" w:space="0" w:color="auto"/>
              <w:bottom w:val="nil"/>
              <w:right w:val="single" w:sz="4" w:space="0" w:color="auto"/>
            </w:tcBorders>
            <w:vAlign w:val="center"/>
            <w:hideMark/>
          </w:tcPr>
          <w:p w:rsidR="009F21CE" w:rsidRPr="004D249B" w:rsidRDefault="009F21CE" w:rsidP="003B22DE">
            <w:pPr>
              <w:spacing w:after="0" w:line="240" w:lineRule="auto"/>
              <w:jc w:val="both"/>
              <w:rPr>
                <w:rFonts w:ascii="Times New Roman" w:eastAsia="Times New Roman" w:hAnsi="Times New Roman" w:cs="Times New Roman"/>
                <w:sz w:val="20"/>
                <w:szCs w:val="20"/>
                <w:lang w:eastAsia="ru-RU"/>
              </w:rPr>
            </w:pPr>
          </w:p>
        </w:tc>
        <w:tc>
          <w:tcPr>
            <w:tcW w:w="1055" w:type="dxa"/>
            <w:gridSpan w:val="4"/>
            <w:tcBorders>
              <w:top w:val="single" w:sz="4" w:space="0" w:color="auto"/>
              <w:left w:val="single" w:sz="4" w:space="0" w:color="auto"/>
              <w:bottom w:val="single" w:sz="4" w:space="0" w:color="auto"/>
              <w:right w:val="single" w:sz="4" w:space="0" w:color="auto"/>
            </w:tcBorders>
            <w:vAlign w:val="bottom"/>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с</w:t>
            </w:r>
          </w:p>
        </w:tc>
        <w:tc>
          <w:tcPr>
            <w:tcW w:w="1266" w:type="dxa"/>
            <w:gridSpan w:val="3"/>
            <w:tcBorders>
              <w:top w:val="single" w:sz="4" w:space="0" w:color="auto"/>
              <w:left w:val="single" w:sz="4" w:space="0" w:color="auto"/>
              <w:bottom w:val="single" w:sz="4" w:space="0" w:color="auto"/>
              <w:right w:val="single" w:sz="4" w:space="0" w:color="auto"/>
            </w:tcBorders>
            <w:vAlign w:val="bottom"/>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по</w:t>
            </w:r>
          </w:p>
        </w:tc>
        <w:tc>
          <w:tcPr>
            <w:tcW w:w="0" w:type="auto"/>
            <w:gridSpan w:val="2"/>
            <w:vMerge/>
            <w:tcBorders>
              <w:top w:val="nil"/>
              <w:left w:val="single" w:sz="4" w:space="0" w:color="auto"/>
              <w:bottom w:val="nil"/>
              <w:right w:val="nil"/>
            </w:tcBorders>
            <w:vAlign w:val="center"/>
            <w:hideMark/>
          </w:tcPr>
          <w:p w:rsidR="009F21CE" w:rsidRPr="004D249B" w:rsidRDefault="009F21CE" w:rsidP="003B22DE">
            <w:pPr>
              <w:spacing w:after="0" w:line="240" w:lineRule="auto"/>
              <w:jc w:val="both"/>
              <w:rPr>
                <w:rFonts w:ascii="Times New Roman" w:eastAsia="Times New Roman" w:hAnsi="Times New Roman" w:cs="Times New Roman"/>
                <w:sz w:val="20"/>
                <w:szCs w:val="20"/>
                <w:lang w:eastAsia="ru-RU"/>
              </w:rPr>
            </w:pPr>
          </w:p>
        </w:tc>
      </w:tr>
      <w:tr w:rsidR="009F21CE" w:rsidRPr="004D249B" w:rsidTr="003B22DE">
        <w:trPr>
          <w:trHeight w:val="186"/>
        </w:trPr>
        <w:tc>
          <w:tcPr>
            <w:tcW w:w="2007" w:type="dxa"/>
            <w:gridSpan w:val="3"/>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632" w:type="dxa"/>
            <w:gridSpan w:val="3"/>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409" w:type="dxa"/>
            <w:gridSpan w:val="3"/>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342" w:type="dxa"/>
            <w:gridSpan w:val="2"/>
            <w:tcBorders>
              <w:top w:val="nil"/>
              <w:left w:val="single" w:sz="4" w:space="0" w:color="auto"/>
              <w:bottom w:val="nil"/>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055" w:type="dxa"/>
            <w:gridSpan w:val="4"/>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266" w:type="dxa"/>
            <w:gridSpan w:val="3"/>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808" w:type="dxa"/>
            <w:gridSpan w:val="2"/>
            <w:tcBorders>
              <w:top w:val="nil"/>
              <w:left w:val="single" w:sz="4" w:space="0" w:color="auto"/>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1798" w:type="dxa"/>
            <w:gridSpan w:val="2"/>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41" w:type="dxa"/>
            <w:gridSpan w:val="3"/>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851" w:type="dxa"/>
            <w:gridSpan w:val="6"/>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055" w:type="dxa"/>
            <w:gridSpan w:val="4"/>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266" w:type="dxa"/>
            <w:gridSpan w:val="3"/>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808" w:type="dxa"/>
            <w:gridSpan w:val="2"/>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1798" w:type="dxa"/>
            <w:gridSpan w:val="2"/>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41" w:type="dxa"/>
            <w:gridSpan w:val="3"/>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3906" w:type="dxa"/>
            <w:gridSpan w:val="10"/>
            <w:tcBorders>
              <w:top w:val="nil"/>
              <w:left w:val="nil"/>
              <w:bottom w:val="nil"/>
              <w:right w:val="nil"/>
            </w:tcBorders>
            <w:hideMark/>
          </w:tcPr>
          <w:p w:rsidR="009F21CE" w:rsidRPr="004D249B" w:rsidRDefault="009F21CE" w:rsidP="003B22DE">
            <w:pPr>
              <w:spacing w:after="0" w:line="20" w:lineRule="atLeast"/>
              <w:jc w:val="center"/>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 xml:space="preserve">Справка </w:t>
            </w:r>
          </w:p>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b/>
                <w:sz w:val="20"/>
                <w:szCs w:val="20"/>
                <w:lang w:eastAsia="ru-RU"/>
              </w:rPr>
              <w:t>о стоимости выполненных работ</w:t>
            </w:r>
          </w:p>
        </w:tc>
        <w:tc>
          <w:tcPr>
            <w:tcW w:w="1266" w:type="dxa"/>
            <w:gridSpan w:val="3"/>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808" w:type="dxa"/>
            <w:gridSpan w:val="2"/>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1798" w:type="dxa"/>
            <w:gridSpan w:val="2"/>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41" w:type="dxa"/>
            <w:gridSpan w:val="3"/>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99" w:type="dxa"/>
            <w:gridSpan w:val="5"/>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266" w:type="dxa"/>
            <w:gridSpan w:val="3"/>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808" w:type="dxa"/>
            <w:gridSpan w:val="2"/>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4065" w:type="dxa"/>
            <w:gridSpan w:val="7"/>
            <w:vMerge w:val="restart"/>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Наименование пусковых комплексов, объектов, видов работ, оборудования, затрат</w:t>
            </w:r>
          </w:p>
        </w:tc>
        <w:tc>
          <w:tcPr>
            <w:tcW w:w="983" w:type="dxa"/>
            <w:gridSpan w:val="2"/>
            <w:vMerge w:val="restart"/>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Код</w:t>
            </w:r>
          </w:p>
        </w:tc>
        <w:tc>
          <w:tcPr>
            <w:tcW w:w="5471" w:type="dxa"/>
            <w:gridSpan w:val="11"/>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Стоимость выполненных работ и затрат, руб.</w:t>
            </w:r>
          </w:p>
        </w:tc>
      </w:tr>
      <w:tr w:rsidR="009F21CE" w:rsidRPr="004D249B" w:rsidTr="003B22DE">
        <w:tc>
          <w:tcPr>
            <w:tcW w:w="0" w:type="auto"/>
            <w:gridSpan w:val="7"/>
            <w:vMerge/>
            <w:tcBorders>
              <w:top w:val="single" w:sz="4" w:space="0" w:color="auto"/>
              <w:left w:val="single" w:sz="4" w:space="0" w:color="auto"/>
              <w:bottom w:val="single" w:sz="4" w:space="0" w:color="auto"/>
              <w:right w:val="single" w:sz="4" w:space="0" w:color="auto"/>
            </w:tcBorders>
            <w:vAlign w:val="center"/>
            <w:hideMark/>
          </w:tcPr>
          <w:p w:rsidR="009F21CE" w:rsidRPr="004D249B" w:rsidRDefault="009F21CE" w:rsidP="003B22DE">
            <w:pPr>
              <w:spacing w:after="0" w:line="240" w:lineRule="auto"/>
              <w:jc w:val="both"/>
              <w:rPr>
                <w:rFonts w:ascii="Times New Roman" w:eastAsia="Times New Roman" w:hAnsi="Times New Roman" w:cs="Times New Roman"/>
                <w:sz w:val="20"/>
                <w:szCs w:val="20"/>
                <w:lang w:eastAsia="ru-RU"/>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F21CE" w:rsidRPr="004D249B" w:rsidRDefault="009F21CE" w:rsidP="003B22DE">
            <w:pPr>
              <w:spacing w:after="0" w:line="240" w:lineRule="auto"/>
              <w:jc w:val="both"/>
              <w:rPr>
                <w:rFonts w:ascii="Times New Roman" w:eastAsia="Times New Roman" w:hAnsi="Times New Roman" w:cs="Times New Roman"/>
                <w:sz w:val="20"/>
                <w:szCs w:val="20"/>
                <w:lang w:eastAsia="ru-RU"/>
              </w:rPr>
            </w:pPr>
          </w:p>
        </w:tc>
        <w:tc>
          <w:tcPr>
            <w:tcW w:w="1748" w:type="dxa"/>
            <w:gridSpan w:val="3"/>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ind w:left="-108" w:right="-130"/>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С начала проведения работ</w:t>
            </w:r>
          </w:p>
        </w:tc>
        <w:tc>
          <w:tcPr>
            <w:tcW w:w="1773" w:type="dxa"/>
            <w:gridSpan w:val="5"/>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ind w:left="-108" w:right="-130"/>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С начала года по отчетный месяц включительно</w:t>
            </w:r>
          </w:p>
        </w:tc>
        <w:tc>
          <w:tcPr>
            <w:tcW w:w="1950" w:type="dxa"/>
            <w:gridSpan w:val="3"/>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ind w:left="-108" w:right="-130"/>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В том числе за отчетный месяц</w:t>
            </w:r>
          </w:p>
        </w:tc>
      </w:tr>
      <w:tr w:rsidR="009F21CE" w:rsidRPr="004D249B" w:rsidTr="003B22DE">
        <w:tc>
          <w:tcPr>
            <w:tcW w:w="4065" w:type="dxa"/>
            <w:gridSpan w:val="7"/>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2</w:t>
            </w:r>
          </w:p>
        </w:tc>
        <w:tc>
          <w:tcPr>
            <w:tcW w:w="983" w:type="dxa"/>
            <w:gridSpan w:val="2"/>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3</w:t>
            </w:r>
          </w:p>
        </w:tc>
        <w:tc>
          <w:tcPr>
            <w:tcW w:w="1748" w:type="dxa"/>
            <w:gridSpan w:val="3"/>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4</w:t>
            </w:r>
          </w:p>
        </w:tc>
        <w:tc>
          <w:tcPr>
            <w:tcW w:w="1773" w:type="dxa"/>
            <w:gridSpan w:val="5"/>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5</w:t>
            </w:r>
          </w:p>
        </w:tc>
        <w:tc>
          <w:tcPr>
            <w:tcW w:w="1950" w:type="dxa"/>
            <w:gridSpan w:val="3"/>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6</w:t>
            </w:r>
          </w:p>
        </w:tc>
      </w:tr>
      <w:tr w:rsidR="009F21CE" w:rsidRPr="004D249B" w:rsidTr="003B22DE">
        <w:tc>
          <w:tcPr>
            <w:tcW w:w="4065" w:type="dxa"/>
            <w:gridSpan w:val="7"/>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both"/>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Всего работ и затрат, включаемых в стоимость работ</w:t>
            </w:r>
          </w:p>
        </w:tc>
        <w:tc>
          <w:tcPr>
            <w:tcW w:w="983" w:type="dxa"/>
            <w:gridSpan w:val="2"/>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center"/>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Х</w:t>
            </w:r>
          </w:p>
        </w:tc>
        <w:tc>
          <w:tcPr>
            <w:tcW w:w="1748" w:type="dxa"/>
            <w:gridSpan w:val="3"/>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73" w:type="dxa"/>
            <w:gridSpan w:val="5"/>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950" w:type="dxa"/>
            <w:gridSpan w:val="3"/>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4206" w:type="dxa"/>
            <w:gridSpan w:val="8"/>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b/>
                <w:sz w:val="20"/>
                <w:szCs w:val="20"/>
                <w:lang w:eastAsia="ru-RU"/>
              </w:rPr>
            </w:pPr>
          </w:p>
        </w:tc>
        <w:tc>
          <w:tcPr>
            <w:tcW w:w="2590" w:type="dxa"/>
            <w:gridSpan w:val="4"/>
            <w:tcBorders>
              <w:top w:val="single" w:sz="4" w:space="0" w:color="auto"/>
              <w:left w:val="nil"/>
              <w:bottom w:val="nil"/>
              <w:right w:val="single" w:sz="4" w:space="0" w:color="auto"/>
            </w:tcBorders>
            <w:hideMark/>
          </w:tcPr>
          <w:p w:rsidR="009F21CE" w:rsidRPr="004D249B" w:rsidRDefault="009F21CE" w:rsidP="003B22DE">
            <w:pPr>
              <w:spacing w:after="0" w:line="20" w:lineRule="atLeast"/>
              <w:jc w:val="right"/>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Итого</w:t>
            </w:r>
          </w:p>
        </w:tc>
        <w:tc>
          <w:tcPr>
            <w:tcW w:w="1773" w:type="dxa"/>
            <w:gridSpan w:val="5"/>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950" w:type="dxa"/>
            <w:gridSpan w:val="3"/>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4206" w:type="dxa"/>
            <w:gridSpan w:val="8"/>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b/>
                <w:sz w:val="20"/>
                <w:szCs w:val="20"/>
                <w:lang w:eastAsia="ru-RU"/>
              </w:rPr>
            </w:pPr>
          </w:p>
        </w:tc>
        <w:tc>
          <w:tcPr>
            <w:tcW w:w="2590" w:type="dxa"/>
            <w:gridSpan w:val="4"/>
            <w:tcBorders>
              <w:top w:val="nil"/>
              <w:left w:val="nil"/>
              <w:bottom w:val="nil"/>
              <w:right w:val="single" w:sz="4" w:space="0" w:color="auto"/>
            </w:tcBorders>
            <w:hideMark/>
          </w:tcPr>
          <w:p w:rsidR="009F21CE" w:rsidRPr="004D249B" w:rsidRDefault="009F21CE" w:rsidP="003B22DE">
            <w:pPr>
              <w:spacing w:after="0" w:line="20" w:lineRule="atLeast"/>
              <w:jc w:val="right"/>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Сумма НДС</w:t>
            </w:r>
          </w:p>
        </w:tc>
        <w:tc>
          <w:tcPr>
            <w:tcW w:w="1773" w:type="dxa"/>
            <w:gridSpan w:val="5"/>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950" w:type="dxa"/>
            <w:gridSpan w:val="3"/>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4206" w:type="dxa"/>
            <w:gridSpan w:val="8"/>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b/>
                <w:sz w:val="20"/>
                <w:szCs w:val="20"/>
                <w:lang w:eastAsia="ru-RU"/>
              </w:rPr>
            </w:pPr>
          </w:p>
        </w:tc>
        <w:tc>
          <w:tcPr>
            <w:tcW w:w="2590" w:type="dxa"/>
            <w:gridSpan w:val="4"/>
            <w:tcBorders>
              <w:top w:val="nil"/>
              <w:left w:val="nil"/>
              <w:bottom w:val="nil"/>
              <w:right w:val="single" w:sz="4" w:space="0" w:color="auto"/>
            </w:tcBorders>
            <w:hideMark/>
          </w:tcPr>
          <w:p w:rsidR="009F21CE" w:rsidRPr="004D249B" w:rsidRDefault="009F21CE" w:rsidP="003B22DE">
            <w:pPr>
              <w:spacing w:after="0" w:line="20" w:lineRule="atLeast"/>
              <w:jc w:val="right"/>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Всего с учетом НДС</w:t>
            </w:r>
          </w:p>
        </w:tc>
        <w:tc>
          <w:tcPr>
            <w:tcW w:w="1773" w:type="dxa"/>
            <w:gridSpan w:val="5"/>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950" w:type="dxa"/>
            <w:gridSpan w:val="3"/>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bl>
    <w:p w:rsidR="009F21CE" w:rsidRPr="004D249B" w:rsidRDefault="009F21CE" w:rsidP="009F21CE">
      <w:pPr>
        <w:spacing w:after="0" w:line="20" w:lineRule="atLeast"/>
        <w:jc w:val="both"/>
        <w:rPr>
          <w:rFonts w:ascii="Times New Roman" w:eastAsia="Times New Roman" w:hAnsi="Times New Roman" w:cs="Times New Roman"/>
          <w:sz w:val="20"/>
          <w:szCs w:val="20"/>
          <w:lang w:eastAsia="ru-RU"/>
        </w:rPr>
      </w:pPr>
    </w:p>
    <w:tbl>
      <w:tblPr>
        <w:tblW w:w="15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
        <w:gridCol w:w="107"/>
        <w:gridCol w:w="396"/>
        <w:gridCol w:w="2028"/>
        <w:gridCol w:w="1589"/>
        <w:gridCol w:w="97"/>
        <w:gridCol w:w="145"/>
        <w:gridCol w:w="1251"/>
        <w:gridCol w:w="831"/>
        <w:gridCol w:w="513"/>
        <w:gridCol w:w="242"/>
        <w:gridCol w:w="987"/>
        <w:gridCol w:w="1120"/>
        <w:gridCol w:w="591"/>
        <w:gridCol w:w="242"/>
        <w:gridCol w:w="512"/>
        <w:gridCol w:w="5230"/>
      </w:tblGrid>
      <w:tr w:rsidR="009F21CE" w:rsidRPr="004D249B" w:rsidTr="003B22DE">
        <w:trPr>
          <w:gridBefore w:val="1"/>
          <w:gridAfter w:val="3"/>
          <w:wBefore w:w="34" w:type="dxa"/>
          <w:wAfter w:w="5984" w:type="dxa"/>
          <w:trHeight w:val="354"/>
        </w:trPr>
        <w:tc>
          <w:tcPr>
            <w:tcW w:w="4120" w:type="dxa"/>
            <w:gridSpan w:val="4"/>
            <w:tcBorders>
              <w:top w:val="nil"/>
              <w:left w:val="nil"/>
              <w:bottom w:val="nil"/>
              <w:right w:val="nil"/>
            </w:tcBorders>
            <w:hideMark/>
          </w:tcPr>
          <w:p w:rsidR="009F21CE" w:rsidRPr="004D249B" w:rsidRDefault="009F21CE" w:rsidP="003B22DE">
            <w:pPr>
              <w:spacing w:after="0" w:line="240" w:lineRule="auto"/>
              <w:jc w:val="both"/>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Подрядчик</w:t>
            </w:r>
          </w:p>
        </w:tc>
        <w:tc>
          <w:tcPr>
            <w:tcW w:w="283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940"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gridBefore w:val="1"/>
          <w:gridAfter w:val="3"/>
          <w:wBefore w:w="34" w:type="dxa"/>
          <w:wAfter w:w="5984" w:type="dxa"/>
        </w:trPr>
        <w:tc>
          <w:tcPr>
            <w:tcW w:w="4120" w:type="dxa"/>
            <w:gridSpan w:val="4"/>
            <w:tcBorders>
              <w:top w:val="nil"/>
              <w:left w:val="nil"/>
              <w:bottom w:val="nil"/>
              <w:right w:val="nil"/>
            </w:tcBorders>
            <w:hideMark/>
          </w:tcPr>
          <w:p w:rsidR="009F21CE" w:rsidRPr="004D249B" w:rsidRDefault="009F21CE" w:rsidP="003B22DE">
            <w:pPr>
              <w:spacing w:after="0" w:line="240" w:lineRule="auto"/>
              <w:jc w:val="both"/>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М.П.</w:t>
            </w:r>
          </w:p>
        </w:tc>
        <w:tc>
          <w:tcPr>
            <w:tcW w:w="2837" w:type="dxa"/>
            <w:gridSpan w:val="5"/>
            <w:tcBorders>
              <w:top w:val="nil"/>
              <w:left w:val="nil"/>
              <w:bottom w:val="nil"/>
              <w:right w:val="nil"/>
            </w:tcBorders>
            <w:vAlign w:val="center"/>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p>
        </w:tc>
        <w:tc>
          <w:tcPr>
            <w:tcW w:w="2940"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gridBefore w:val="1"/>
          <w:gridAfter w:val="3"/>
          <w:wBefore w:w="34" w:type="dxa"/>
          <w:wAfter w:w="5984" w:type="dxa"/>
          <w:trHeight w:val="426"/>
        </w:trPr>
        <w:tc>
          <w:tcPr>
            <w:tcW w:w="4120" w:type="dxa"/>
            <w:gridSpan w:val="4"/>
            <w:tcBorders>
              <w:top w:val="nil"/>
              <w:left w:val="nil"/>
              <w:bottom w:val="nil"/>
              <w:right w:val="nil"/>
            </w:tcBorders>
          </w:tcPr>
          <w:p w:rsidR="009F21CE" w:rsidRPr="004D249B" w:rsidRDefault="009F21CE" w:rsidP="003B22DE">
            <w:pPr>
              <w:spacing w:after="0" w:line="240" w:lineRule="auto"/>
              <w:jc w:val="both"/>
              <w:rPr>
                <w:rFonts w:ascii="Times New Roman" w:eastAsia="Times New Roman" w:hAnsi="Times New Roman" w:cs="Times New Roman"/>
                <w:sz w:val="20"/>
                <w:szCs w:val="20"/>
                <w:lang w:eastAsia="ru-RU"/>
              </w:rPr>
            </w:pPr>
          </w:p>
        </w:tc>
        <w:tc>
          <w:tcPr>
            <w:tcW w:w="2837" w:type="dxa"/>
            <w:gridSpan w:val="5"/>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940"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gridBefore w:val="1"/>
          <w:gridAfter w:val="3"/>
          <w:wBefore w:w="34" w:type="dxa"/>
          <w:wAfter w:w="5984" w:type="dxa"/>
        </w:trPr>
        <w:tc>
          <w:tcPr>
            <w:tcW w:w="4120" w:type="dxa"/>
            <w:gridSpan w:val="4"/>
            <w:tcBorders>
              <w:top w:val="nil"/>
              <w:left w:val="nil"/>
              <w:bottom w:val="nil"/>
              <w:right w:val="nil"/>
            </w:tcBorders>
            <w:hideMark/>
          </w:tcPr>
          <w:p w:rsidR="009F21CE" w:rsidRPr="004D249B" w:rsidRDefault="009F21CE" w:rsidP="003B22DE">
            <w:pPr>
              <w:spacing w:after="0" w:line="240" w:lineRule="auto"/>
              <w:jc w:val="both"/>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Заказчик</w:t>
            </w:r>
          </w:p>
        </w:tc>
        <w:tc>
          <w:tcPr>
            <w:tcW w:w="2837" w:type="dxa"/>
            <w:gridSpan w:val="5"/>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940"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gridBefore w:val="1"/>
          <w:gridAfter w:val="3"/>
          <w:wBefore w:w="34" w:type="dxa"/>
          <w:wAfter w:w="5984" w:type="dxa"/>
        </w:trPr>
        <w:tc>
          <w:tcPr>
            <w:tcW w:w="4120" w:type="dxa"/>
            <w:gridSpan w:val="4"/>
            <w:tcBorders>
              <w:top w:val="nil"/>
              <w:left w:val="nil"/>
              <w:bottom w:val="nil"/>
              <w:right w:val="nil"/>
            </w:tcBorders>
            <w:hideMark/>
          </w:tcPr>
          <w:p w:rsidR="009F21CE" w:rsidRPr="004D249B" w:rsidRDefault="009F21CE" w:rsidP="003B22DE">
            <w:pPr>
              <w:spacing w:after="0" w:line="240" w:lineRule="auto"/>
              <w:ind w:left="317"/>
              <w:jc w:val="both"/>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Генеральный директор</w:t>
            </w:r>
          </w:p>
          <w:p w:rsidR="009F21CE" w:rsidRPr="004D249B" w:rsidRDefault="009F21CE" w:rsidP="003B22DE">
            <w:pPr>
              <w:spacing w:after="0" w:line="240" w:lineRule="auto"/>
              <w:ind w:left="317"/>
              <w:jc w:val="both"/>
              <w:rPr>
                <w:rFonts w:ascii="Times New Roman" w:eastAsia="Times New Roman" w:hAnsi="Times New Roman" w:cs="Times New Roman"/>
                <w:sz w:val="20"/>
                <w:szCs w:val="20"/>
                <w:lang w:eastAsia="ru-RU"/>
              </w:rPr>
            </w:pPr>
          </w:p>
        </w:tc>
        <w:tc>
          <w:tcPr>
            <w:tcW w:w="2837" w:type="dxa"/>
            <w:gridSpan w:val="5"/>
            <w:tcBorders>
              <w:top w:val="nil"/>
              <w:left w:val="nil"/>
              <w:bottom w:val="single" w:sz="4" w:space="0" w:color="auto"/>
              <w:right w:val="nil"/>
            </w:tcBorders>
            <w:vAlign w:val="bottom"/>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p>
        </w:tc>
        <w:tc>
          <w:tcPr>
            <w:tcW w:w="2940"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gridBefore w:val="2"/>
          <w:gridAfter w:val="2"/>
          <w:wBefore w:w="141" w:type="dxa"/>
          <w:wAfter w:w="5742" w:type="dxa"/>
          <w:trHeight w:val="477"/>
        </w:trPr>
        <w:tc>
          <w:tcPr>
            <w:tcW w:w="4255" w:type="dxa"/>
            <w:gridSpan w:val="5"/>
            <w:tcBorders>
              <w:top w:val="nil"/>
              <w:left w:val="nil"/>
              <w:bottom w:val="nil"/>
              <w:right w:val="nil"/>
            </w:tcBorders>
            <w:hideMark/>
          </w:tcPr>
          <w:p w:rsidR="009F21CE" w:rsidRPr="004D249B" w:rsidRDefault="009F21CE" w:rsidP="003B22DE">
            <w:pPr>
              <w:spacing w:after="0" w:line="20" w:lineRule="atLeast"/>
              <w:ind w:left="-250"/>
              <w:jc w:val="both"/>
              <w:rPr>
                <w:rFonts w:ascii="Times New Roman" w:eastAsia="Times New Roman" w:hAnsi="Times New Roman" w:cs="Times New Roman"/>
                <w:sz w:val="20"/>
                <w:szCs w:val="20"/>
                <w:lang w:eastAsia="ru-RU"/>
              </w:rPr>
            </w:pPr>
            <w:r w:rsidRPr="004D249B">
              <w:rPr>
                <w:rFonts w:ascii="Times New Roman" w:eastAsia="Times New Roman" w:hAnsi="Times New Roman" w:cs="Times New Roman"/>
                <w:b/>
                <w:sz w:val="20"/>
                <w:szCs w:val="20"/>
                <w:lang w:eastAsia="ru-RU"/>
              </w:rPr>
              <w:t xml:space="preserve">   М.П.</w:t>
            </w:r>
          </w:p>
        </w:tc>
        <w:tc>
          <w:tcPr>
            <w:tcW w:w="2837"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940"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4"/>
        </w:trPr>
        <w:tc>
          <w:tcPr>
            <w:tcW w:w="537" w:type="dxa"/>
            <w:gridSpan w:val="3"/>
            <w:noWrap/>
          </w:tcPr>
          <w:p w:rsidR="009F21CE" w:rsidRPr="004D249B" w:rsidRDefault="009F21CE" w:rsidP="003B22DE">
            <w:pPr>
              <w:spacing w:after="0" w:line="240" w:lineRule="auto"/>
              <w:jc w:val="both"/>
              <w:rPr>
                <w:rFonts w:ascii="Times New Roman" w:eastAsia="Calibri" w:hAnsi="Times New Roman" w:cs="Times New Roman"/>
                <w:sz w:val="20"/>
                <w:szCs w:val="20"/>
                <w:lang w:eastAsia="ru-RU"/>
              </w:rPr>
            </w:pPr>
          </w:p>
        </w:tc>
        <w:tc>
          <w:tcPr>
            <w:tcW w:w="2028" w:type="dxa"/>
            <w:noWrap/>
            <w:hideMark/>
          </w:tcPr>
          <w:p w:rsidR="009F21CE" w:rsidRPr="004D249B" w:rsidRDefault="009F21CE" w:rsidP="003B22DE">
            <w:pPr>
              <w:spacing w:after="0" w:line="240" w:lineRule="auto"/>
              <w:jc w:val="both"/>
              <w:rPr>
                <w:rFonts w:ascii="Times New Roman" w:eastAsia="Calibri" w:hAnsi="Times New Roman" w:cs="Times New Roman"/>
                <w:sz w:val="20"/>
                <w:szCs w:val="20"/>
                <w:lang w:eastAsia="ru-RU"/>
              </w:rPr>
            </w:pPr>
          </w:p>
        </w:tc>
        <w:tc>
          <w:tcPr>
            <w:tcW w:w="1686" w:type="dxa"/>
            <w:gridSpan w:val="2"/>
            <w:hideMark/>
          </w:tcPr>
          <w:p w:rsidR="009F21CE" w:rsidRPr="004D249B" w:rsidRDefault="009F21CE" w:rsidP="003B22DE">
            <w:pPr>
              <w:spacing w:after="0" w:line="240" w:lineRule="auto"/>
              <w:jc w:val="both"/>
              <w:rPr>
                <w:rFonts w:ascii="Times New Roman" w:eastAsia="Calibri" w:hAnsi="Times New Roman" w:cs="Times New Roman"/>
                <w:sz w:val="20"/>
                <w:szCs w:val="20"/>
                <w:lang w:eastAsia="ru-RU"/>
              </w:rPr>
            </w:pPr>
          </w:p>
        </w:tc>
        <w:tc>
          <w:tcPr>
            <w:tcW w:w="1396" w:type="dxa"/>
            <w:gridSpan w:val="2"/>
            <w:hideMark/>
          </w:tcPr>
          <w:p w:rsidR="009F21CE" w:rsidRPr="004D249B" w:rsidRDefault="009F21CE" w:rsidP="003B22DE">
            <w:pPr>
              <w:spacing w:after="0" w:line="240" w:lineRule="auto"/>
              <w:jc w:val="both"/>
              <w:rPr>
                <w:rFonts w:ascii="Times New Roman" w:eastAsia="Calibri" w:hAnsi="Times New Roman" w:cs="Times New Roman"/>
                <w:sz w:val="20"/>
                <w:szCs w:val="20"/>
                <w:lang w:eastAsia="ru-RU"/>
              </w:rPr>
            </w:pPr>
          </w:p>
        </w:tc>
        <w:tc>
          <w:tcPr>
            <w:tcW w:w="831" w:type="dxa"/>
            <w:hideMark/>
          </w:tcPr>
          <w:p w:rsidR="009F21CE" w:rsidRPr="004D249B" w:rsidRDefault="009F21CE" w:rsidP="003B22DE">
            <w:pPr>
              <w:spacing w:after="0" w:line="240" w:lineRule="auto"/>
              <w:jc w:val="both"/>
              <w:rPr>
                <w:rFonts w:ascii="Times New Roman" w:eastAsia="Calibri" w:hAnsi="Times New Roman" w:cs="Times New Roman"/>
                <w:sz w:val="20"/>
                <w:szCs w:val="20"/>
                <w:lang w:eastAsia="ru-RU"/>
              </w:rPr>
            </w:pPr>
          </w:p>
        </w:tc>
        <w:tc>
          <w:tcPr>
            <w:tcW w:w="1742" w:type="dxa"/>
            <w:gridSpan w:val="3"/>
            <w:noWrap/>
            <w:hideMark/>
          </w:tcPr>
          <w:p w:rsidR="009F21CE" w:rsidRPr="004D249B" w:rsidRDefault="009F21CE" w:rsidP="003B22DE">
            <w:pPr>
              <w:spacing w:after="0" w:line="240" w:lineRule="auto"/>
              <w:jc w:val="both"/>
              <w:rPr>
                <w:rFonts w:ascii="Times New Roman" w:eastAsia="Calibri" w:hAnsi="Times New Roman" w:cs="Times New Roman"/>
                <w:sz w:val="20"/>
                <w:szCs w:val="20"/>
                <w:lang w:eastAsia="ru-RU"/>
              </w:rPr>
            </w:pPr>
          </w:p>
        </w:tc>
        <w:tc>
          <w:tcPr>
            <w:tcW w:w="1120" w:type="dxa"/>
            <w:noWrap/>
            <w:hideMark/>
          </w:tcPr>
          <w:p w:rsidR="009F21CE" w:rsidRPr="004D249B" w:rsidRDefault="009F21CE" w:rsidP="003B22DE">
            <w:pPr>
              <w:spacing w:after="0" w:line="240" w:lineRule="auto"/>
              <w:jc w:val="both"/>
              <w:rPr>
                <w:rFonts w:ascii="Times New Roman" w:eastAsia="Calibri" w:hAnsi="Times New Roman" w:cs="Times New Roman"/>
                <w:sz w:val="20"/>
                <w:szCs w:val="20"/>
                <w:lang w:eastAsia="ru-RU"/>
              </w:rPr>
            </w:pPr>
          </w:p>
        </w:tc>
        <w:tc>
          <w:tcPr>
            <w:tcW w:w="1345" w:type="dxa"/>
            <w:gridSpan w:val="3"/>
            <w:noWrap/>
            <w:hideMark/>
          </w:tcPr>
          <w:p w:rsidR="009F21CE" w:rsidRPr="004D249B" w:rsidRDefault="009F21CE" w:rsidP="003B22DE">
            <w:pPr>
              <w:spacing w:after="0" w:line="240" w:lineRule="auto"/>
              <w:jc w:val="both"/>
              <w:rPr>
                <w:rFonts w:ascii="Times New Roman" w:eastAsia="Calibri" w:hAnsi="Times New Roman" w:cs="Times New Roman"/>
                <w:sz w:val="20"/>
                <w:szCs w:val="20"/>
                <w:lang w:eastAsia="ru-RU"/>
              </w:rPr>
            </w:pPr>
          </w:p>
        </w:tc>
        <w:tc>
          <w:tcPr>
            <w:tcW w:w="5230" w:type="dxa"/>
            <w:noWrap/>
            <w:hideMark/>
          </w:tcPr>
          <w:p w:rsidR="009F21CE" w:rsidRPr="004D249B" w:rsidRDefault="009F21CE" w:rsidP="003B22DE">
            <w:pPr>
              <w:spacing w:after="0" w:line="240" w:lineRule="auto"/>
              <w:jc w:val="center"/>
              <w:rPr>
                <w:rFonts w:ascii="Times New Roman" w:eastAsia="Times New Roman" w:hAnsi="Times New Roman" w:cs="Times New Roman"/>
                <w:b/>
                <w:bCs/>
                <w:sz w:val="20"/>
                <w:szCs w:val="20"/>
                <w:lang w:eastAsia="ru-RU"/>
              </w:rPr>
            </w:pPr>
            <w:r w:rsidRPr="004D249B">
              <w:rPr>
                <w:rFonts w:ascii="Times New Roman" w:eastAsia="Times New Roman" w:hAnsi="Times New Roman" w:cs="Times New Roman"/>
                <w:b/>
                <w:bCs/>
                <w:sz w:val="20"/>
                <w:szCs w:val="20"/>
                <w:lang w:eastAsia="ru-RU"/>
              </w:rPr>
              <w:t>ФОРМА СОГЛАСОВАНА</w:t>
            </w:r>
          </w:p>
        </w:tc>
      </w:tr>
    </w:tbl>
    <w:p w:rsidR="009F21CE" w:rsidRPr="004D249B" w:rsidRDefault="009F21CE" w:rsidP="009F21CE">
      <w:pPr>
        <w:spacing w:after="0" w:line="240" w:lineRule="auto"/>
        <w:rPr>
          <w:rFonts w:ascii="Times New Roman" w:eastAsia="Calibri" w:hAnsi="Times New Roman" w:cs="Times New Roman"/>
          <w:u w:val="single"/>
        </w:rPr>
        <w:sectPr w:rsidR="009F21CE" w:rsidRPr="004D249B" w:rsidSect="009F21CE">
          <w:footerReference w:type="default" r:id="rId10"/>
          <w:pgSz w:w="11906" w:h="16838"/>
          <w:pgMar w:top="1134" w:right="709" w:bottom="993" w:left="992" w:header="709" w:footer="709" w:gutter="0"/>
          <w:cols w:space="708"/>
          <w:docGrid w:linePitch="360"/>
        </w:sectPr>
      </w:pPr>
    </w:p>
    <w:p w:rsidR="009F21CE" w:rsidRDefault="009F21CE" w:rsidP="009F21CE"/>
    <w:sectPr w:rsidR="009F21CE" w:rsidSect="009F21CE">
      <w:pgSz w:w="11906" w:h="16838"/>
      <w:pgMar w:top="737" w:right="566" w:bottom="1134"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03B" w:rsidRDefault="0095226A">
      <w:pPr>
        <w:spacing w:after="0" w:line="240" w:lineRule="auto"/>
      </w:pPr>
      <w:r>
        <w:separator/>
      </w:r>
    </w:p>
  </w:endnote>
  <w:endnote w:type="continuationSeparator" w:id="0">
    <w:p w:rsidR="000E703B" w:rsidRDefault="00952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96E" w:rsidRPr="00AA696E" w:rsidRDefault="00463F96">
    <w:pPr>
      <w:pStyle w:val="a4"/>
      <w:jc w:val="center"/>
      <w:rPr>
        <w:sz w:val="18"/>
        <w:szCs w:val="18"/>
      </w:rPr>
    </w:pPr>
    <w:r w:rsidRPr="00AA696E">
      <w:rPr>
        <w:sz w:val="18"/>
        <w:szCs w:val="18"/>
      </w:rPr>
      <w:fldChar w:fldCharType="begin"/>
    </w:r>
    <w:r w:rsidRPr="00AA696E">
      <w:rPr>
        <w:sz w:val="18"/>
        <w:szCs w:val="18"/>
      </w:rPr>
      <w:instrText>PAGE   \* MERGEFORMAT</w:instrText>
    </w:r>
    <w:r w:rsidRPr="00AA696E">
      <w:rPr>
        <w:sz w:val="18"/>
        <w:szCs w:val="18"/>
      </w:rPr>
      <w:fldChar w:fldCharType="separate"/>
    </w:r>
    <w:r w:rsidR="008959AD">
      <w:rPr>
        <w:noProof/>
        <w:sz w:val="18"/>
        <w:szCs w:val="18"/>
      </w:rPr>
      <w:t>15</w:t>
    </w:r>
    <w:r w:rsidRPr="00AA696E">
      <w:rPr>
        <w:sz w:val="18"/>
        <w:szCs w:val="18"/>
      </w:rPr>
      <w:fldChar w:fldCharType="end"/>
    </w:r>
  </w:p>
  <w:p w:rsidR="00F36FA7" w:rsidRDefault="008959AD" w:rsidP="00D9450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03B" w:rsidRDefault="0095226A">
      <w:pPr>
        <w:spacing w:after="0" w:line="240" w:lineRule="auto"/>
      </w:pPr>
      <w:r>
        <w:separator/>
      </w:r>
    </w:p>
  </w:footnote>
  <w:footnote w:type="continuationSeparator" w:id="0">
    <w:p w:rsidR="000E703B" w:rsidRDefault="009522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86C6D"/>
    <w:multiLevelType w:val="multilevel"/>
    <w:tmpl w:val="4880BA56"/>
    <w:lvl w:ilvl="0">
      <w:start w:val="1"/>
      <w:numFmt w:val="decimal"/>
      <w:lvlText w:val="%1."/>
      <w:lvlJc w:val="left"/>
      <w:pPr>
        <w:tabs>
          <w:tab w:val="num" w:pos="3225"/>
        </w:tabs>
        <w:ind w:left="3225" w:hanging="360"/>
      </w:pPr>
      <w:rPr>
        <w:rFonts w:ascii="Times New Roman" w:eastAsia="Times New Roman" w:hAnsi="Times New Roman" w:cs="Times New Roman"/>
        <w:b/>
      </w:rPr>
    </w:lvl>
    <w:lvl w:ilvl="1">
      <w:start w:val="1"/>
      <w:numFmt w:val="decimal"/>
      <w:isLgl/>
      <w:lvlText w:val="%1.%2."/>
      <w:lvlJc w:val="left"/>
      <w:pPr>
        <w:ind w:left="3810" w:hanging="945"/>
      </w:pPr>
      <w:rPr>
        <w:rFonts w:hint="default"/>
        <w:i w:val="0"/>
        <w:sz w:val="22"/>
        <w:szCs w:val="22"/>
      </w:rPr>
    </w:lvl>
    <w:lvl w:ilvl="2">
      <w:start w:val="1"/>
      <w:numFmt w:val="decimal"/>
      <w:isLgl/>
      <w:lvlText w:val="%1.%2.%3."/>
      <w:lvlJc w:val="left"/>
      <w:pPr>
        <w:ind w:left="1655" w:hanging="945"/>
      </w:pPr>
      <w:rPr>
        <w:rFonts w:hint="default"/>
      </w:rPr>
    </w:lvl>
    <w:lvl w:ilvl="3">
      <w:start w:val="1"/>
      <w:numFmt w:val="decimal"/>
      <w:isLgl/>
      <w:lvlText w:val="%1.%2.%3.%4."/>
      <w:lvlJc w:val="left"/>
      <w:pPr>
        <w:ind w:left="3810" w:hanging="945"/>
      </w:pPr>
      <w:rPr>
        <w:rFonts w:hint="default"/>
      </w:rPr>
    </w:lvl>
    <w:lvl w:ilvl="4">
      <w:start w:val="1"/>
      <w:numFmt w:val="decimal"/>
      <w:isLgl/>
      <w:lvlText w:val="%1.%2.%3.%4.%5."/>
      <w:lvlJc w:val="left"/>
      <w:pPr>
        <w:ind w:left="3945" w:hanging="1080"/>
      </w:pPr>
      <w:rPr>
        <w:rFonts w:hint="default"/>
      </w:rPr>
    </w:lvl>
    <w:lvl w:ilvl="5">
      <w:start w:val="1"/>
      <w:numFmt w:val="decimal"/>
      <w:isLgl/>
      <w:lvlText w:val="%1.%2.%3.%4.%5.%6."/>
      <w:lvlJc w:val="left"/>
      <w:pPr>
        <w:ind w:left="3945" w:hanging="108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4305" w:hanging="1440"/>
      </w:pPr>
      <w:rPr>
        <w:rFonts w:hint="default"/>
      </w:rPr>
    </w:lvl>
    <w:lvl w:ilvl="8">
      <w:start w:val="1"/>
      <w:numFmt w:val="decimal"/>
      <w:isLgl/>
      <w:lvlText w:val="%1.%2.%3.%4.%5.%6.%7.%8.%9."/>
      <w:lvlJc w:val="left"/>
      <w:pPr>
        <w:ind w:left="4665" w:hanging="1800"/>
      </w:pPr>
      <w:rPr>
        <w:rFonts w:hint="default"/>
      </w:rPr>
    </w:lvl>
  </w:abstractNum>
  <w:abstractNum w:abstractNumId="1">
    <w:nsid w:val="34403AC0"/>
    <w:multiLevelType w:val="multilevel"/>
    <w:tmpl w:val="9EE65618"/>
    <w:lvl w:ilvl="0">
      <w:start w:val="6"/>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288" w:hanging="720"/>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2">
    <w:nsid w:val="389900DB"/>
    <w:multiLevelType w:val="hybridMultilevel"/>
    <w:tmpl w:val="F230C9A6"/>
    <w:lvl w:ilvl="0" w:tplc="102479E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nsid w:val="40CA3C87"/>
    <w:multiLevelType w:val="multilevel"/>
    <w:tmpl w:val="74D221D4"/>
    <w:lvl w:ilvl="0">
      <w:start w:val="4"/>
      <w:numFmt w:val="decimal"/>
      <w:lvlText w:val="%1."/>
      <w:lvlJc w:val="left"/>
      <w:pPr>
        <w:ind w:left="360" w:hanging="360"/>
      </w:pPr>
      <w:rPr>
        <w:rFonts w:hint="default"/>
      </w:rPr>
    </w:lvl>
    <w:lvl w:ilvl="1">
      <w:start w:val="2"/>
      <w:numFmt w:val="decimal"/>
      <w:lvlText w:val="%1.%2."/>
      <w:lvlJc w:val="left"/>
      <w:pPr>
        <w:ind w:left="3902" w:hanging="360"/>
      </w:pPr>
      <w:rPr>
        <w:rFonts w:hint="default"/>
      </w:rPr>
    </w:lvl>
    <w:lvl w:ilvl="2">
      <w:start w:val="1"/>
      <w:numFmt w:val="decimal"/>
      <w:lvlText w:val="%1.%2.%3."/>
      <w:lvlJc w:val="left"/>
      <w:pPr>
        <w:ind w:left="7804" w:hanging="720"/>
      </w:pPr>
      <w:rPr>
        <w:rFonts w:hint="default"/>
      </w:rPr>
    </w:lvl>
    <w:lvl w:ilvl="3">
      <w:start w:val="1"/>
      <w:numFmt w:val="decimal"/>
      <w:lvlText w:val="%1.%2.%3.%4."/>
      <w:lvlJc w:val="left"/>
      <w:pPr>
        <w:ind w:left="11346" w:hanging="720"/>
      </w:pPr>
      <w:rPr>
        <w:rFonts w:hint="default"/>
      </w:rPr>
    </w:lvl>
    <w:lvl w:ilvl="4">
      <w:start w:val="1"/>
      <w:numFmt w:val="decimal"/>
      <w:lvlText w:val="%1.%2.%3.%4.%5."/>
      <w:lvlJc w:val="left"/>
      <w:pPr>
        <w:ind w:left="15248" w:hanging="1080"/>
      </w:pPr>
      <w:rPr>
        <w:rFonts w:hint="default"/>
      </w:rPr>
    </w:lvl>
    <w:lvl w:ilvl="5">
      <w:start w:val="1"/>
      <w:numFmt w:val="decimal"/>
      <w:lvlText w:val="%1.%2.%3.%4.%5.%6."/>
      <w:lvlJc w:val="left"/>
      <w:pPr>
        <w:ind w:left="18790" w:hanging="1080"/>
      </w:pPr>
      <w:rPr>
        <w:rFonts w:hint="default"/>
      </w:rPr>
    </w:lvl>
    <w:lvl w:ilvl="6">
      <w:start w:val="1"/>
      <w:numFmt w:val="decimal"/>
      <w:lvlText w:val="%1.%2.%3.%4.%5.%6.%7."/>
      <w:lvlJc w:val="left"/>
      <w:pPr>
        <w:ind w:left="22332" w:hanging="1080"/>
      </w:pPr>
      <w:rPr>
        <w:rFonts w:hint="default"/>
      </w:rPr>
    </w:lvl>
    <w:lvl w:ilvl="7">
      <w:start w:val="1"/>
      <w:numFmt w:val="decimal"/>
      <w:lvlText w:val="%1.%2.%3.%4.%5.%6.%7.%8."/>
      <w:lvlJc w:val="left"/>
      <w:pPr>
        <w:ind w:left="26234" w:hanging="1440"/>
      </w:pPr>
      <w:rPr>
        <w:rFonts w:hint="default"/>
      </w:rPr>
    </w:lvl>
    <w:lvl w:ilvl="8">
      <w:start w:val="1"/>
      <w:numFmt w:val="decimal"/>
      <w:lvlText w:val="%1.%2.%3.%4.%5.%6.%7.%8.%9."/>
      <w:lvlJc w:val="left"/>
      <w:pPr>
        <w:ind w:left="29776" w:hanging="1440"/>
      </w:pPr>
      <w:rPr>
        <w:rFonts w:hint="default"/>
      </w:rPr>
    </w:lvl>
  </w:abstractNum>
  <w:abstractNum w:abstractNumId="4">
    <w:nsid w:val="4BE559A3"/>
    <w:multiLevelType w:val="hybridMultilevel"/>
    <w:tmpl w:val="F88EFB0A"/>
    <w:lvl w:ilvl="0" w:tplc="CE78523A">
      <w:start w:val="1"/>
      <w:numFmt w:val="bullet"/>
      <w:lvlText w:val=""/>
      <w:lvlJc w:val="left"/>
      <w:pPr>
        <w:ind w:left="1032" w:hanging="360"/>
      </w:pPr>
      <w:rPr>
        <w:rFonts w:ascii="Symbol" w:hAnsi="Symbol" w:hint="default"/>
      </w:rPr>
    </w:lvl>
    <w:lvl w:ilvl="1" w:tplc="04190003" w:tentative="1">
      <w:start w:val="1"/>
      <w:numFmt w:val="bullet"/>
      <w:lvlText w:val="o"/>
      <w:lvlJc w:val="left"/>
      <w:pPr>
        <w:ind w:left="1752" w:hanging="360"/>
      </w:pPr>
      <w:rPr>
        <w:rFonts w:ascii="Courier New" w:hAnsi="Courier New" w:cs="Courier New" w:hint="default"/>
      </w:rPr>
    </w:lvl>
    <w:lvl w:ilvl="2" w:tplc="04190005" w:tentative="1">
      <w:start w:val="1"/>
      <w:numFmt w:val="bullet"/>
      <w:lvlText w:val=""/>
      <w:lvlJc w:val="left"/>
      <w:pPr>
        <w:ind w:left="2472" w:hanging="360"/>
      </w:pPr>
      <w:rPr>
        <w:rFonts w:ascii="Wingdings" w:hAnsi="Wingdings" w:hint="default"/>
      </w:rPr>
    </w:lvl>
    <w:lvl w:ilvl="3" w:tplc="04190001" w:tentative="1">
      <w:start w:val="1"/>
      <w:numFmt w:val="bullet"/>
      <w:lvlText w:val=""/>
      <w:lvlJc w:val="left"/>
      <w:pPr>
        <w:ind w:left="3192" w:hanging="360"/>
      </w:pPr>
      <w:rPr>
        <w:rFonts w:ascii="Symbol" w:hAnsi="Symbol" w:hint="default"/>
      </w:rPr>
    </w:lvl>
    <w:lvl w:ilvl="4" w:tplc="04190003" w:tentative="1">
      <w:start w:val="1"/>
      <w:numFmt w:val="bullet"/>
      <w:lvlText w:val="o"/>
      <w:lvlJc w:val="left"/>
      <w:pPr>
        <w:ind w:left="3912" w:hanging="360"/>
      </w:pPr>
      <w:rPr>
        <w:rFonts w:ascii="Courier New" w:hAnsi="Courier New" w:cs="Courier New" w:hint="default"/>
      </w:rPr>
    </w:lvl>
    <w:lvl w:ilvl="5" w:tplc="04190005" w:tentative="1">
      <w:start w:val="1"/>
      <w:numFmt w:val="bullet"/>
      <w:lvlText w:val=""/>
      <w:lvlJc w:val="left"/>
      <w:pPr>
        <w:ind w:left="4632" w:hanging="360"/>
      </w:pPr>
      <w:rPr>
        <w:rFonts w:ascii="Wingdings" w:hAnsi="Wingdings" w:hint="default"/>
      </w:rPr>
    </w:lvl>
    <w:lvl w:ilvl="6" w:tplc="04190001" w:tentative="1">
      <w:start w:val="1"/>
      <w:numFmt w:val="bullet"/>
      <w:lvlText w:val=""/>
      <w:lvlJc w:val="left"/>
      <w:pPr>
        <w:ind w:left="5352" w:hanging="360"/>
      </w:pPr>
      <w:rPr>
        <w:rFonts w:ascii="Symbol" w:hAnsi="Symbol" w:hint="default"/>
      </w:rPr>
    </w:lvl>
    <w:lvl w:ilvl="7" w:tplc="04190003" w:tentative="1">
      <w:start w:val="1"/>
      <w:numFmt w:val="bullet"/>
      <w:lvlText w:val="o"/>
      <w:lvlJc w:val="left"/>
      <w:pPr>
        <w:ind w:left="6072" w:hanging="360"/>
      </w:pPr>
      <w:rPr>
        <w:rFonts w:ascii="Courier New" w:hAnsi="Courier New" w:cs="Courier New" w:hint="default"/>
      </w:rPr>
    </w:lvl>
    <w:lvl w:ilvl="8" w:tplc="04190005" w:tentative="1">
      <w:start w:val="1"/>
      <w:numFmt w:val="bullet"/>
      <w:lvlText w:val=""/>
      <w:lvlJc w:val="left"/>
      <w:pPr>
        <w:ind w:left="6792" w:hanging="360"/>
      </w:pPr>
      <w:rPr>
        <w:rFonts w:ascii="Wingdings" w:hAnsi="Wingdings" w:hint="default"/>
      </w:rPr>
    </w:lvl>
  </w:abstractNum>
  <w:abstractNum w:abstractNumId="5">
    <w:nsid w:val="596706C8"/>
    <w:multiLevelType w:val="multilevel"/>
    <w:tmpl w:val="6BDC54CE"/>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804" w:hanging="720"/>
      </w:pPr>
      <w:rPr>
        <w:rFonts w:hint="default"/>
      </w:rPr>
    </w:lvl>
    <w:lvl w:ilvl="3">
      <w:start w:val="1"/>
      <w:numFmt w:val="decimal"/>
      <w:lvlText w:val="%1.%2.%3.%4."/>
      <w:lvlJc w:val="left"/>
      <w:pPr>
        <w:ind w:left="11346" w:hanging="720"/>
      </w:pPr>
      <w:rPr>
        <w:rFonts w:hint="default"/>
      </w:rPr>
    </w:lvl>
    <w:lvl w:ilvl="4">
      <w:start w:val="1"/>
      <w:numFmt w:val="decimal"/>
      <w:lvlText w:val="%1.%2.%3.%4.%5."/>
      <w:lvlJc w:val="left"/>
      <w:pPr>
        <w:ind w:left="15248" w:hanging="1080"/>
      </w:pPr>
      <w:rPr>
        <w:rFonts w:hint="default"/>
      </w:rPr>
    </w:lvl>
    <w:lvl w:ilvl="5">
      <w:start w:val="1"/>
      <w:numFmt w:val="decimal"/>
      <w:lvlText w:val="%1.%2.%3.%4.%5.%6."/>
      <w:lvlJc w:val="left"/>
      <w:pPr>
        <w:ind w:left="18790" w:hanging="1080"/>
      </w:pPr>
      <w:rPr>
        <w:rFonts w:hint="default"/>
      </w:rPr>
    </w:lvl>
    <w:lvl w:ilvl="6">
      <w:start w:val="1"/>
      <w:numFmt w:val="decimal"/>
      <w:lvlText w:val="%1.%2.%3.%4.%5.%6.%7."/>
      <w:lvlJc w:val="left"/>
      <w:pPr>
        <w:ind w:left="22332" w:hanging="1080"/>
      </w:pPr>
      <w:rPr>
        <w:rFonts w:hint="default"/>
      </w:rPr>
    </w:lvl>
    <w:lvl w:ilvl="7">
      <w:start w:val="1"/>
      <w:numFmt w:val="decimal"/>
      <w:lvlText w:val="%1.%2.%3.%4.%5.%6.%7.%8."/>
      <w:lvlJc w:val="left"/>
      <w:pPr>
        <w:ind w:left="26234" w:hanging="1440"/>
      </w:pPr>
      <w:rPr>
        <w:rFonts w:hint="default"/>
      </w:rPr>
    </w:lvl>
    <w:lvl w:ilvl="8">
      <w:start w:val="1"/>
      <w:numFmt w:val="decimal"/>
      <w:lvlText w:val="%1.%2.%3.%4.%5.%6.%7.%8.%9."/>
      <w:lvlJc w:val="left"/>
      <w:pPr>
        <w:ind w:left="29776" w:hanging="1440"/>
      </w:pPr>
      <w:rPr>
        <w:rFonts w:hint="default"/>
      </w:rPr>
    </w:lvl>
  </w:abstractNum>
  <w:abstractNum w:abstractNumId="6">
    <w:nsid w:val="750A60CC"/>
    <w:multiLevelType w:val="hybridMultilevel"/>
    <w:tmpl w:val="91981EE4"/>
    <w:lvl w:ilvl="0" w:tplc="B33A68BE">
      <w:start w:val="1"/>
      <w:numFmt w:val="bullet"/>
      <w:lvlText w:val=""/>
      <w:lvlJc w:val="left"/>
      <w:pPr>
        <w:ind w:left="1287" w:hanging="360"/>
      </w:pPr>
      <w:rPr>
        <w:rFonts w:ascii="Symbol" w:hAnsi="Symbol" w:hint="default"/>
      </w:rPr>
    </w:lvl>
    <w:lvl w:ilvl="1" w:tplc="9C7CA79E" w:tentative="1">
      <w:start w:val="1"/>
      <w:numFmt w:val="bullet"/>
      <w:lvlText w:val="o"/>
      <w:lvlJc w:val="left"/>
      <w:pPr>
        <w:ind w:left="2007" w:hanging="360"/>
      </w:pPr>
      <w:rPr>
        <w:rFonts w:ascii="Courier New" w:hAnsi="Courier New" w:cs="Courier New" w:hint="default"/>
      </w:rPr>
    </w:lvl>
    <w:lvl w:ilvl="2" w:tplc="FCCCDECE" w:tentative="1">
      <w:start w:val="1"/>
      <w:numFmt w:val="bullet"/>
      <w:lvlText w:val=""/>
      <w:lvlJc w:val="left"/>
      <w:pPr>
        <w:ind w:left="2727" w:hanging="360"/>
      </w:pPr>
      <w:rPr>
        <w:rFonts w:ascii="Wingdings" w:hAnsi="Wingdings" w:hint="default"/>
      </w:rPr>
    </w:lvl>
    <w:lvl w:ilvl="3" w:tplc="1C3A4E10" w:tentative="1">
      <w:start w:val="1"/>
      <w:numFmt w:val="bullet"/>
      <w:lvlText w:val=""/>
      <w:lvlJc w:val="left"/>
      <w:pPr>
        <w:ind w:left="3447" w:hanging="360"/>
      </w:pPr>
      <w:rPr>
        <w:rFonts w:ascii="Symbol" w:hAnsi="Symbol" w:hint="default"/>
      </w:rPr>
    </w:lvl>
    <w:lvl w:ilvl="4" w:tplc="15DE5564" w:tentative="1">
      <w:start w:val="1"/>
      <w:numFmt w:val="bullet"/>
      <w:lvlText w:val="o"/>
      <w:lvlJc w:val="left"/>
      <w:pPr>
        <w:ind w:left="4167" w:hanging="360"/>
      </w:pPr>
      <w:rPr>
        <w:rFonts w:ascii="Courier New" w:hAnsi="Courier New" w:cs="Courier New" w:hint="default"/>
      </w:rPr>
    </w:lvl>
    <w:lvl w:ilvl="5" w:tplc="32F091A2" w:tentative="1">
      <w:start w:val="1"/>
      <w:numFmt w:val="bullet"/>
      <w:lvlText w:val=""/>
      <w:lvlJc w:val="left"/>
      <w:pPr>
        <w:ind w:left="4887" w:hanging="360"/>
      </w:pPr>
      <w:rPr>
        <w:rFonts w:ascii="Wingdings" w:hAnsi="Wingdings" w:hint="default"/>
      </w:rPr>
    </w:lvl>
    <w:lvl w:ilvl="6" w:tplc="88CA1CBE" w:tentative="1">
      <w:start w:val="1"/>
      <w:numFmt w:val="bullet"/>
      <w:lvlText w:val=""/>
      <w:lvlJc w:val="left"/>
      <w:pPr>
        <w:ind w:left="5607" w:hanging="360"/>
      </w:pPr>
      <w:rPr>
        <w:rFonts w:ascii="Symbol" w:hAnsi="Symbol" w:hint="default"/>
      </w:rPr>
    </w:lvl>
    <w:lvl w:ilvl="7" w:tplc="2EF26276" w:tentative="1">
      <w:start w:val="1"/>
      <w:numFmt w:val="bullet"/>
      <w:lvlText w:val="o"/>
      <w:lvlJc w:val="left"/>
      <w:pPr>
        <w:ind w:left="6327" w:hanging="360"/>
      </w:pPr>
      <w:rPr>
        <w:rFonts w:ascii="Courier New" w:hAnsi="Courier New" w:cs="Courier New" w:hint="default"/>
      </w:rPr>
    </w:lvl>
    <w:lvl w:ilvl="8" w:tplc="B0C63136" w:tentative="1">
      <w:start w:val="1"/>
      <w:numFmt w:val="bullet"/>
      <w:lvlText w:val=""/>
      <w:lvlJc w:val="left"/>
      <w:pPr>
        <w:ind w:left="7047"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6"/>
  </w:num>
  <w:num w:numId="5">
    <w:abstractNumId w:val="4"/>
  </w:num>
  <w:num w:numId="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18D"/>
    <w:rsid w:val="000820A6"/>
    <w:rsid w:val="000E703B"/>
    <w:rsid w:val="00307129"/>
    <w:rsid w:val="00463F96"/>
    <w:rsid w:val="00592D8E"/>
    <w:rsid w:val="006B7D9B"/>
    <w:rsid w:val="006E0008"/>
    <w:rsid w:val="007B06F2"/>
    <w:rsid w:val="007D718D"/>
    <w:rsid w:val="007F764A"/>
    <w:rsid w:val="008959AD"/>
    <w:rsid w:val="008B0EE1"/>
    <w:rsid w:val="0095226A"/>
    <w:rsid w:val="009F21CE"/>
    <w:rsid w:val="00A61A3D"/>
    <w:rsid w:val="00A61C10"/>
    <w:rsid w:val="00AD563E"/>
    <w:rsid w:val="00BE08AE"/>
    <w:rsid w:val="00C50CF7"/>
    <w:rsid w:val="00E738BA"/>
    <w:rsid w:val="00F441E9"/>
    <w:rsid w:val="00F462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6F2"/>
    <w:pPr>
      <w:ind w:left="720"/>
      <w:contextualSpacing/>
    </w:pPr>
  </w:style>
  <w:style w:type="paragraph" w:styleId="a4">
    <w:name w:val="footer"/>
    <w:basedOn w:val="a"/>
    <w:link w:val="a5"/>
    <w:uiPriority w:val="99"/>
    <w:rsid w:val="009F21CE"/>
    <w:pPr>
      <w:tabs>
        <w:tab w:val="center" w:pos="4677"/>
        <w:tab w:val="right" w:pos="9355"/>
      </w:tabs>
      <w:spacing w:after="0" w:line="240" w:lineRule="auto"/>
    </w:pPr>
    <w:rPr>
      <w:rFonts w:ascii="Times New Roman" w:eastAsia="Times New Roman" w:hAnsi="Times New Roman" w:cs="Times New Roman"/>
      <w:sz w:val="24"/>
      <w:szCs w:val="20"/>
      <w:lang w:eastAsia="ru-RU"/>
    </w:rPr>
  </w:style>
  <w:style w:type="character" w:customStyle="1" w:styleId="a5">
    <w:name w:val="Нижний колонтитул Знак"/>
    <w:basedOn w:val="a0"/>
    <w:link w:val="a4"/>
    <w:uiPriority w:val="99"/>
    <w:rsid w:val="009F21CE"/>
    <w:rPr>
      <w:rFonts w:ascii="Times New Roman" w:eastAsia="Times New Roman" w:hAnsi="Times New Roman" w:cs="Times New Roman"/>
      <w:sz w:val="24"/>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6F2"/>
    <w:pPr>
      <w:ind w:left="720"/>
      <w:contextualSpacing/>
    </w:pPr>
  </w:style>
  <w:style w:type="paragraph" w:styleId="a4">
    <w:name w:val="footer"/>
    <w:basedOn w:val="a"/>
    <w:link w:val="a5"/>
    <w:uiPriority w:val="99"/>
    <w:rsid w:val="009F21CE"/>
    <w:pPr>
      <w:tabs>
        <w:tab w:val="center" w:pos="4677"/>
        <w:tab w:val="right" w:pos="9355"/>
      </w:tabs>
      <w:spacing w:after="0" w:line="240" w:lineRule="auto"/>
    </w:pPr>
    <w:rPr>
      <w:rFonts w:ascii="Times New Roman" w:eastAsia="Times New Roman" w:hAnsi="Times New Roman" w:cs="Times New Roman"/>
      <w:sz w:val="24"/>
      <w:szCs w:val="20"/>
      <w:lang w:eastAsia="ru-RU"/>
    </w:rPr>
  </w:style>
  <w:style w:type="character" w:customStyle="1" w:styleId="a5">
    <w:name w:val="Нижний колонтитул Знак"/>
    <w:basedOn w:val="a0"/>
    <w:link w:val="a4"/>
    <w:uiPriority w:val="99"/>
    <w:rsid w:val="009F21CE"/>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27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828CC4DC690786DFEB5D6B2E58D48E0C2A40A4C2DE54C9D3EC6E27D29FE13I"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garantF1://1207203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15</Pages>
  <Words>7068</Words>
  <Characters>40293</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Кириченко Ю.А.</dc:creator>
  <cp:keywords/>
  <dc:description/>
  <cp:lastModifiedBy>Chinyakovaev</cp:lastModifiedBy>
  <cp:revision>15</cp:revision>
  <cp:lastPrinted>2019-08-27T12:20:00Z</cp:lastPrinted>
  <dcterms:created xsi:type="dcterms:W3CDTF">2019-08-27T11:27:00Z</dcterms:created>
  <dcterms:modified xsi:type="dcterms:W3CDTF">2019-08-29T13:54:00Z</dcterms:modified>
</cp:coreProperties>
</file>