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3A3BF" w14:textId="4D3D124F" w:rsidR="001A1030" w:rsidRDefault="001A1030" w:rsidP="001A1030">
      <w:pPr>
        <w:widowControl w:val="0"/>
        <w:suppressAutoHyphens/>
        <w:autoSpaceDE w:val="0"/>
        <w:autoSpaceDN w:val="0"/>
        <w:adjustRightInd w:val="0"/>
        <w:spacing w:after="120" w:line="240" w:lineRule="auto"/>
        <w:jc w:val="right"/>
        <w:rPr>
          <w:rFonts w:ascii="Times New Roman" w:eastAsia="Times New Roman" w:hAnsi="Times New Roman"/>
          <w:b/>
          <w:sz w:val="24"/>
          <w:szCs w:val="24"/>
          <w:lang w:eastAsia="ru-RU"/>
        </w:rPr>
      </w:pPr>
      <w:bookmarkStart w:id="0" w:name="_Toc429126692"/>
      <w:bookmarkStart w:id="1" w:name="_GoBack"/>
      <w:bookmarkEnd w:id="1"/>
      <w:r>
        <w:rPr>
          <w:rFonts w:ascii="Times New Roman" w:eastAsia="Times New Roman" w:hAnsi="Times New Roman"/>
          <w:b/>
          <w:sz w:val="24"/>
          <w:szCs w:val="24"/>
          <w:lang w:eastAsia="ru-RU"/>
        </w:rPr>
        <w:t>Приложение № 1 к документации о закупке</w:t>
      </w:r>
    </w:p>
    <w:bookmarkEnd w:id="0"/>
    <w:p w14:paraId="54EF2B83" w14:textId="77777777" w:rsidR="008A4E0E" w:rsidRPr="008B624B" w:rsidRDefault="008A4E0E" w:rsidP="008A4E0E">
      <w:pPr>
        <w:widowControl w:val="0"/>
        <w:suppressAutoHyphens/>
        <w:autoSpaceDE w:val="0"/>
        <w:autoSpaceDN w:val="0"/>
        <w:adjustRightInd w:val="0"/>
        <w:spacing w:after="120" w:line="240" w:lineRule="auto"/>
        <w:rPr>
          <w:rFonts w:ascii="Times New Roman" w:eastAsia="Times New Roman" w:hAnsi="Times New Roman"/>
          <w:b/>
          <w:sz w:val="24"/>
          <w:szCs w:val="24"/>
          <w:lang w:eastAsia="ru-RU"/>
        </w:rPr>
      </w:pPr>
    </w:p>
    <w:p w14:paraId="54EF2B84" w14:textId="77777777" w:rsidR="008A4E0E" w:rsidRDefault="00196687" w:rsidP="008A4E0E">
      <w:pPr>
        <w:widowControl w:val="0"/>
        <w:suppressAutoHyphens/>
        <w:autoSpaceDE w:val="0"/>
        <w:autoSpaceDN w:val="0"/>
        <w:adjustRightInd w:val="0"/>
        <w:spacing w:after="120" w:line="240" w:lineRule="auto"/>
        <w:jc w:val="center"/>
        <w:rPr>
          <w:rFonts w:ascii="Times New Roman" w:eastAsia="Times New Roman" w:hAnsi="Times New Roman"/>
          <w:b/>
          <w:sz w:val="24"/>
          <w:szCs w:val="24"/>
          <w:lang w:eastAsia="ru-RU"/>
        </w:rPr>
      </w:pPr>
      <w:r w:rsidRPr="008B624B">
        <w:rPr>
          <w:rFonts w:ascii="Times New Roman" w:eastAsia="Times New Roman" w:hAnsi="Times New Roman"/>
          <w:b/>
          <w:sz w:val="24"/>
          <w:szCs w:val="24"/>
          <w:lang w:eastAsia="ru-RU"/>
        </w:rPr>
        <w:t>ПРОЕКТ ДОГОВОРА ОКАЗАНИЯ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 ________________</w:t>
      </w:r>
    </w:p>
    <w:p w14:paraId="54EF2B85" w14:textId="77777777" w:rsidR="008A4E0E" w:rsidRDefault="008A4E0E" w:rsidP="008A4E0E">
      <w:pPr>
        <w:widowControl w:val="0"/>
        <w:suppressAutoHyphens/>
        <w:autoSpaceDE w:val="0"/>
        <w:autoSpaceDN w:val="0"/>
        <w:adjustRightInd w:val="0"/>
        <w:spacing w:after="120" w:line="240" w:lineRule="auto"/>
        <w:jc w:val="center"/>
        <w:rPr>
          <w:rFonts w:ascii="Times New Roman" w:eastAsia="Times New Roman" w:hAnsi="Times New Roman"/>
          <w:b/>
          <w:sz w:val="24"/>
          <w:szCs w:val="24"/>
          <w:lang w:eastAsia="ru-RU"/>
        </w:rPr>
      </w:pPr>
    </w:p>
    <w:p w14:paraId="54EF2B86" w14:textId="1619A9E0" w:rsidR="008A4E0E" w:rsidRDefault="00196687" w:rsidP="008A4E0E">
      <w:pPr>
        <w:widowControl w:val="0"/>
        <w:autoSpaceDE w:val="0"/>
        <w:autoSpaceDN w:val="0"/>
        <w:adjustRightInd w:val="0"/>
        <w:spacing w:after="12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г. Москва                                                                                  «_____» ______ 201</w:t>
      </w:r>
      <w:r w:rsidR="00DA5EF9">
        <w:rPr>
          <w:rFonts w:ascii="Times New Roman" w:eastAsia="Times New Roman" w:hAnsi="Times New Roman"/>
          <w:b/>
          <w:sz w:val="24"/>
          <w:szCs w:val="24"/>
          <w:lang w:eastAsia="ru-RU"/>
        </w:rPr>
        <w:t>9</w:t>
      </w:r>
      <w:r>
        <w:rPr>
          <w:rFonts w:ascii="Times New Roman" w:eastAsia="Times New Roman" w:hAnsi="Times New Roman"/>
          <w:b/>
          <w:sz w:val="24"/>
          <w:szCs w:val="24"/>
          <w:lang w:eastAsia="ru-RU"/>
        </w:rPr>
        <w:t xml:space="preserve"> г.</w:t>
      </w:r>
    </w:p>
    <w:p w14:paraId="54EF2B87" w14:textId="77777777" w:rsidR="008A4E0E" w:rsidRDefault="008A4E0E" w:rsidP="008A4E0E">
      <w:pPr>
        <w:spacing w:after="0" w:line="240" w:lineRule="auto"/>
        <w:jc w:val="center"/>
        <w:rPr>
          <w:rFonts w:ascii="Times New Roman" w:eastAsia="Calibri" w:hAnsi="Times New Roman"/>
          <w:sz w:val="24"/>
          <w:szCs w:val="24"/>
        </w:rPr>
      </w:pPr>
    </w:p>
    <w:p w14:paraId="54EF2B88" w14:textId="475005D4" w:rsidR="008A4E0E" w:rsidRPr="00C20A4F" w:rsidRDefault="00196687" w:rsidP="008A4E0E">
      <w:pPr>
        <w:spacing w:after="0" w:line="240" w:lineRule="auto"/>
        <w:jc w:val="both"/>
        <w:rPr>
          <w:rFonts w:ascii="Times New Roman" w:hAnsi="Times New Roman"/>
          <w:sz w:val="24"/>
          <w:szCs w:val="24"/>
        </w:rPr>
      </w:pPr>
      <w:r w:rsidRPr="00C20A4F">
        <w:rPr>
          <w:rFonts w:ascii="Times New Roman" w:hAnsi="Times New Roman"/>
          <w:b/>
          <w:sz w:val="24"/>
          <w:szCs w:val="24"/>
        </w:rPr>
        <w:t xml:space="preserve">Акционерное общество «_________________» (АО «__________________»), </w:t>
      </w:r>
      <w:r w:rsidRPr="00C20A4F">
        <w:rPr>
          <w:rFonts w:ascii="Times New Roman" w:hAnsi="Times New Roman"/>
          <w:sz w:val="24"/>
          <w:szCs w:val="24"/>
        </w:rPr>
        <w:t xml:space="preserve">именуемое в дальнейшем «Заказчик», в лице __________________ действующего на основании ________________________ с одной стороны, </w:t>
      </w:r>
    </w:p>
    <w:p w14:paraId="54EF2B89" w14:textId="77777777" w:rsidR="008A4E0E" w:rsidRPr="00C20A4F" w:rsidRDefault="00196687" w:rsidP="008A4E0E">
      <w:pPr>
        <w:spacing w:after="0" w:line="240" w:lineRule="auto"/>
        <w:jc w:val="both"/>
        <w:rPr>
          <w:rFonts w:ascii="Times New Roman" w:hAnsi="Times New Roman"/>
          <w:sz w:val="24"/>
          <w:szCs w:val="24"/>
        </w:rPr>
      </w:pPr>
      <w:r w:rsidRPr="00C20A4F">
        <w:rPr>
          <w:rFonts w:ascii="Times New Roman" w:hAnsi="Times New Roman"/>
          <w:sz w:val="24"/>
          <w:szCs w:val="24"/>
        </w:rPr>
        <w:t xml:space="preserve">и </w:t>
      </w:r>
    </w:p>
    <w:p w14:paraId="54EF2B8A" w14:textId="0E5CA465" w:rsidR="008A4E0E" w:rsidRPr="00C20A4F" w:rsidRDefault="00196687" w:rsidP="008A4E0E">
      <w:pPr>
        <w:spacing w:after="0" w:line="240" w:lineRule="auto"/>
        <w:jc w:val="both"/>
        <w:rPr>
          <w:rFonts w:ascii="Times New Roman" w:hAnsi="Times New Roman"/>
          <w:sz w:val="24"/>
          <w:szCs w:val="24"/>
        </w:rPr>
      </w:pPr>
      <w:r w:rsidRPr="00C20A4F">
        <w:rPr>
          <w:rFonts w:ascii="Times New Roman" w:hAnsi="Times New Roman"/>
          <w:b/>
          <w:sz w:val="24"/>
          <w:szCs w:val="24"/>
        </w:rPr>
        <w:t>Акционерное общество / общество с ограниченной ответственностью «_________________» (АО /ООО «__________________»)</w:t>
      </w:r>
      <w:r w:rsidRPr="00C20A4F">
        <w:rPr>
          <w:rFonts w:ascii="Times New Roman" w:hAnsi="Times New Roman"/>
          <w:sz w:val="24"/>
          <w:szCs w:val="24"/>
        </w:rPr>
        <w:t>, именуемое в дальнейшем «Исполнитель», в лице _______________, действующего на основании Устава, вместе именуемые «Стороны», на основании протокола закупочной комиссии от _____201</w:t>
      </w:r>
      <w:r w:rsidR="00DA5EF9">
        <w:rPr>
          <w:rFonts w:ascii="Times New Roman" w:hAnsi="Times New Roman"/>
          <w:sz w:val="24"/>
          <w:szCs w:val="24"/>
        </w:rPr>
        <w:t>__</w:t>
      </w:r>
      <w:r w:rsidRPr="00C20A4F">
        <w:rPr>
          <w:rFonts w:ascii="Times New Roman" w:hAnsi="Times New Roman"/>
          <w:sz w:val="24"/>
          <w:szCs w:val="24"/>
        </w:rPr>
        <w:t xml:space="preserve"> г. № ______________ заключили настоящий </w:t>
      </w:r>
      <w:r w:rsidR="0042437A">
        <w:rPr>
          <w:rFonts w:ascii="Times New Roman" w:hAnsi="Times New Roman"/>
          <w:sz w:val="24"/>
          <w:szCs w:val="24"/>
        </w:rPr>
        <w:t>д</w:t>
      </w:r>
      <w:r w:rsidRPr="00C20A4F">
        <w:rPr>
          <w:rFonts w:ascii="Times New Roman" w:hAnsi="Times New Roman"/>
          <w:sz w:val="24"/>
          <w:szCs w:val="24"/>
        </w:rPr>
        <w:t>оговор (далее также Договор) о нижеследующем.</w:t>
      </w:r>
    </w:p>
    <w:p w14:paraId="54EF2B8B" w14:textId="77777777" w:rsidR="008A4E0E" w:rsidRPr="00C20A4F" w:rsidRDefault="00196687" w:rsidP="008A4E0E">
      <w:pPr>
        <w:widowControl w:val="0"/>
        <w:spacing w:before="240"/>
        <w:jc w:val="center"/>
        <w:rPr>
          <w:rFonts w:ascii="Times New Roman" w:hAnsi="Times New Roman"/>
          <w:b/>
          <w:sz w:val="24"/>
          <w:szCs w:val="24"/>
        </w:rPr>
      </w:pPr>
      <w:r w:rsidRPr="00C20A4F">
        <w:rPr>
          <w:rFonts w:ascii="Times New Roman" w:hAnsi="Times New Roman"/>
          <w:b/>
          <w:sz w:val="24"/>
          <w:szCs w:val="24"/>
        </w:rPr>
        <w:t>1. ПРЕДМЕТ ДОГОВОРА</w:t>
      </w:r>
    </w:p>
    <w:p w14:paraId="54EF2B8C" w14:textId="131B7EB3" w:rsidR="008A4E0E" w:rsidRDefault="00196687" w:rsidP="008A4E0E">
      <w:pPr>
        <w:spacing w:after="120" w:line="240" w:lineRule="auto"/>
        <w:jc w:val="both"/>
        <w:rPr>
          <w:rFonts w:ascii="Times New Roman" w:hAnsi="Times New Roman"/>
          <w:sz w:val="24"/>
          <w:szCs w:val="24"/>
        </w:rPr>
      </w:pPr>
      <w:r w:rsidRPr="00C20A4F">
        <w:rPr>
          <w:rFonts w:ascii="Times New Roman" w:hAnsi="Times New Roman"/>
          <w:sz w:val="24"/>
          <w:szCs w:val="24"/>
        </w:rPr>
        <w:t xml:space="preserve">1.1. Исполнитель </w:t>
      </w:r>
      <w:r w:rsidR="0042437A">
        <w:rPr>
          <w:rFonts w:ascii="Times New Roman" w:hAnsi="Times New Roman"/>
          <w:sz w:val="24"/>
          <w:szCs w:val="24"/>
        </w:rPr>
        <w:t xml:space="preserve">по заданию Заказчика </w:t>
      </w:r>
      <w:r w:rsidRPr="00C20A4F">
        <w:rPr>
          <w:rFonts w:ascii="Times New Roman" w:hAnsi="Times New Roman"/>
          <w:sz w:val="24"/>
          <w:szCs w:val="24"/>
        </w:rPr>
        <w:t xml:space="preserve">принимает на себя обязательства оказать </w:t>
      </w:r>
      <w:r w:rsidRPr="00C20A4F">
        <w:rPr>
          <w:rFonts w:ascii="Times New Roman" w:hAnsi="Times New Roman"/>
          <w:b/>
          <w:sz w:val="24"/>
          <w:szCs w:val="24"/>
        </w:rPr>
        <w:t>Услуги по проведению обязательного аудита консолидированной финансовой отчетности</w:t>
      </w:r>
      <w:r w:rsidRPr="00C20A4F">
        <w:rPr>
          <w:rFonts w:ascii="Times New Roman" w:hAnsi="Times New Roman"/>
          <w:sz w:val="24"/>
          <w:szCs w:val="24"/>
        </w:rPr>
        <w:t xml:space="preserve"> Заказчика (далее - аудит), составленной в соответствии с международными стандартами финансовой отчетности (далее - МСФО), по состоянию на 31 декабря 2018 года и за год, заканч</w:t>
      </w:r>
      <w:r w:rsidR="00F71617">
        <w:rPr>
          <w:rFonts w:ascii="Times New Roman" w:hAnsi="Times New Roman"/>
          <w:sz w:val="24"/>
          <w:szCs w:val="24"/>
        </w:rPr>
        <w:t xml:space="preserve">ивающийся 31 декабря 2018 года в соответствии с Техническим заданием № 1 </w:t>
      </w:r>
      <w:r w:rsidRPr="00C20A4F">
        <w:rPr>
          <w:rFonts w:ascii="Times New Roman" w:hAnsi="Times New Roman"/>
          <w:sz w:val="24"/>
          <w:szCs w:val="24"/>
        </w:rPr>
        <w:t>(Приложение №1 к Договору), являющ</w:t>
      </w:r>
      <w:r w:rsidR="00F71617">
        <w:rPr>
          <w:rFonts w:ascii="Times New Roman" w:hAnsi="Times New Roman"/>
          <w:sz w:val="24"/>
          <w:szCs w:val="24"/>
        </w:rPr>
        <w:t>и</w:t>
      </w:r>
      <w:r w:rsidRPr="00C20A4F">
        <w:rPr>
          <w:rFonts w:ascii="Times New Roman" w:hAnsi="Times New Roman"/>
          <w:sz w:val="24"/>
          <w:szCs w:val="24"/>
        </w:rPr>
        <w:t>мся неотъемлемой частью настоящего</w:t>
      </w:r>
      <w:r w:rsidRPr="00E7097C">
        <w:rPr>
          <w:rFonts w:ascii="Times New Roman" w:hAnsi="Times New Roman"/>
          <w:sz w:val="24"/>
          <w:szCs w:val="24"/>
        </w:rPr>
        <w:t xml:space="preserve"> Договора (далее - Услуги)</w:t>
      </w:r>
      <w:r w:rsidR="0082476E">
        <w:rPr>
          <w:rFonts w:ascii="Times New Roman" w:hAnsi="Times New Roman"/>
          <w:sz w:val="24"/>
          <w:szCs w:val="24"/>
        </w:rPr>
        <w:t>, а Заказчик обязуется оплатить эти Услуги</w:t>
      </w:r>
      <w:r w:rsidRPr="00E7097C">
        <w:rPr>
          <w:rFonts w:ascii="Times New Roman" w:hAnsi="Times New Roman"/>
          <w:sz w:val="24"/>
          <w:szCs w:val="24"/>
        </w:rPr>
        <w:t>.</w:t>
      </w:r>
      <w:r>
        <w:rPr>
          <w:rFonts w:ascii="Times New Roman" w:hAnsi="Times New Roman"/>
          <w:sz w:val="24"/>
          <w:szCs w:val="24"/>
        </w:rPr>
        <w:t xml:space="preserve"> </w:t>
      </w:r>
    </w:p>
    <w:p w14:paraId="54EF2B8D" w14:textId="294687BD"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1.2. Содержание, сроки, требования и условия оказываемых </w:t>
      </w:r>
      <w:r w:rsidRPr="00E7097C">
        <w:rPr>
          <w:rFonts w:ascii="Times New Roman" w:hAnsi="Times New Roman"/>
          <w:sz w:val="24"/>
          <w:szCs w:val="24"/>
        </w:rPr>
        <w:t>Услуг установлены Техническим задан</w:t>
      </w:r>
      <w:r>
        <w:rPr>
          <w:rFonts w:ascii="Times New Roman" w:hAnsi="Times New Roman"/>
          <w:sz w:val="24"/>
          <w:szCs w:val="24"/>
        </w:rPr>
        <w:t>и</w:t>
      </w:r>
      <w:r w:rsidR="00F71617">
        <w:rPr>
          <w:rFonts w:ascii="Times New Roman" w:hAnsi="Times New Roman"/>
          <w:sz w:val="24"/>
          <w:szCs w:val="24"/>
        </w:rPr>
        <w:t xml:space="preserve">ем № 1 </w:t>
      </w:r>
      <w:r w:rsidRPr="00E7097C">
        <w:rPr>
          <w:rFonts w:ascii="Times New Roman" w:hAnsi="Times New Roman"/>
          <w:sz w:val="24"/>
          <w:szCs w:val="24"/>
        </w:rPr>
        <w:t>(Приложение №1 к Договору), являющимся</w:t>
      </w:r>
      <w:r>
        <w:rPr>
          <w:rFonts w:ascii="Times New Roman" w:hAnsi="Times New Roman"/>
          <w:sz w:val="24"/>
          <w:szCs w:val="24"/>
        </w:rPr>
        <w:t xml:space="preserve"> неотъемлемой частью настоящего Договора. </w:t>
      </w:r>
    </w:p>
    <w:p w14:paraId="54EF2B8E" w14:textId="77777777" w:rsidR="008A4E0E" w:rsidRDefault="008A4E0E" w:rsidP="008A4E0E">
      <w:pPr>
        <w:spacing w:after="120" w:line="240" w:lineRule="auto"/>
        <w:jc w:val="both"/>
        <w:rPr>
          <w:rFonts w:ascii="Times New Roman" w:hAnsi="Times New Roman"/>
          <w:sz w:val="24"/>
          <w:szCs w:val="24"/>
        </w:rPr>
      </w:pPr>
    </w:p>
    <w:p w14:paraId="54EF2B8F" w14:textId="77777777" w:rsidR="008A4E0E" w:rsidRDefault="00196687" w:rsidP="008A4E0E">
      <w:pPr>
        <w:widowControl w:val="0"/>
        <w:spacing w:before="240"/>
        <w:jc w:val="center"/>
        <w:rPr>
          <w:rFonts w:ascii="Times New Roman" w:hAnsi="Times New Roman"/>
          <w:b/>
          <w:sz w:val="24"/>
          <w:szCs w:val="24"/>
        </w:rPr>
      </w:pPr>
      <w:r>
        <w:rPr>
          <w:rFonts w:ascii="Times New Roman" w:hAnsi="Times New Roman"/>
          <w:b/>
          <w:sz w:val="24"/>
          <w:szCs w:val="24"/>
        </w:rPr>
        <w:t>2. ПРАВА И ОБЯЗАННОСТИ ИСПОЛНИТЕЛЯ</w:t>
      </w:r>
    </w:p>
    <w:p w14:paraId="54EF2B90"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2.1. В течение всего срока действия Договора Исполнитель обязуется действовать в интересах Заказчика добросовестно, с должной заботливостью и осмотрительностью.</w:t>
      </w:r>
    </w:p>
    <w:p w14:paraId="54EF2B91" w14:textId="77777777" w:rsidR="008A4E0E" w:rsidRDefault="00196687" w:rsidP="008A4E0E">
      <w:pPr>
        <w:spacing w:before="240" w:after="120" w:line="240" w:lineRule="auto"/>
        <w:jc w:val="both"/>
        <w:rPr>
          <w:rFonts w:ascii="Times New Roman" w:hAnsi="Times New Roman"/>
          <w:sz w:val="24"/>
          <w:szCs w:val="24"/>
        </w:rPr>
      </w:pPr>
      <w:r>
        <w:rPr>
          <w:rFonts w:ascii="Times New Roman" w:hAnsi="Times New Roman"/>
          <w:sz w:val="24"/>
          <w:szCs w:val="24"/>
        </w:rPr>
        <w:t>2.2. В рамках Договора Исполнитель обязуется:</w:t>
      </w:r>
    </w:p>
    <w:p w14:paraId="54EF2B92" w14:textId="6A811103"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2.2.1. оказать Услуги в соответствии с условиями </w:t>
      </w:r>
      <w:r w:rsidR="003C0C39">
        <w:rPr>
          <w:rFonts w:ascii="Times New Roman" w:hAnsi="Times New Roman"/>
          <w:sz w:val="24"/>
          <w:szCs w:val="24"/>
        </w:rPr>
        <w:t>Договора и Техническим заданием №1</w:t>
      </w:r>
      <w:r w:rsidRPr="00E7097C">
        <w:rPr>
          <w:rFonts w:ascii="Times New Roman" w:hAnsi="Times New Roman"/>
          <w:sz w:val="24"/>
          <w:szCs w:val="24"/>
        </w:rPr>
        <w:t xml:space="preserve"> (Приложение №1 к настоящему Договору),</w:t>
      </w:r>
      <w:r w:rsidRPr="00E7097C">
        <w:rPr>
          <w:rFonts w:ascii="Proxima Nova ExCn Rg" w:hAnsi="Proxima Nova ExCn Rg"/>
          <w:sz w:val="28"/>
          <w:szCs w:val="28"/>
        </w:rPr>
        <w:t xml:space="preserve"> </w:t>
      </w:r>
      <w:r w:rsidRPr="00E7097C">
        <w:rPr>
          <w:rFonts w:ascii="Times New Roman" w:hAnsi="Times New Roman"/>
          <w:sz w:val="24"/>
          <w:szCs w:val="24"/>
        </w:rPr>
        <w:t>а также</w:t>
      </w:r>
      <w:r>
        <w:rPr>
          <w:rFonts w:ascii="Times New Roman" w:hAnsi="Times New Roman"/>
          <w:sz w:val="24"/>
          <w:szCs w:val="24"/>
        </w:rPr>
        <w:t xml:space="preserve"> с требованиями законодательства Российской Федерации, своевременно в полном объеме и с надлежащим качеством;</w:t>
      </w:r>
    </w:p>
    <w:p w14:paraId="54EF2B93" w14:textId="7E1141DD"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2.2.2. предоставить Заказчику результаты оказанных </w:t>
      </w:r>
      <w:r w:rsidRPr="00E7097C">
        <w:rPr>
          <w:rFonts w:ascii="Times New Roman" w:hAnsi="Times New Roman"/>
          <w:sz w:val="24"/>
          <w:szCs w:val="24"/>
        </w:rPr>
        <w:t xml:space="preserve">Услуг и отчетные документы об оказанных Услугах в соответствии с </w:t>
      </w:r>
      <w:r w:rsidR="003C0C39">
        <w:rPr>
          <w:rFonts w:ascii="Times New Roman" w:hAnsi="Times New Roman"/>
          <w:sz w:val="24"/>
          <w:szCs w:val="24"/>
        </w:rPr>
        <w:t xml:space="preserve">условиями Договора и Техническим заданием № 1 </w:t>
      </w:r>
      <w:r w:rsidRPr="00E7097C">
        <w:rPr>
          <w:rFonts w:ascii="Times New Roman" w:hAnsi="Times New Roman"/>
          <w:sz w:val="24"/>
          <w:szCs w:val="24"/>
        </w:rPr>
        <w:t>(Приложение №1 к настоящему Договору),</w:t>
      </w:r>
    </w:p>
    <w:p w14:paraId="54EF2B94"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2.2.3. обеспечить сохранность документов, получаемых от Заказчика и третьих лиц в ходе оказания Услуг;</w:t>
      </w:r>
    </w:p>
    <w:p w14:paraId="54EF2B95"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2.2.4. по окончании оказания Услуг вернуть Заказчику все полученные от последнего документы, информационные носители и т.п.;</w:t>
      </w:r>
    </w:p>
    <w:p w14:paraId="54EF2B96"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lastRenderedPageBreak/>
        <w:t>2.2.5. не разглашать конфиденциальную информацию, полученную от Заказчика и/или третьих лиц в ходе выполнения своих обязательств по Договору, за исключением случаев, предусмотренных законодательством Российской Федерации;</w:t>
      </w:r>
    </w:p>
    <w:p w14:paraId="54EF2B97"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2.2.6. при исполнении Договора соблюдать требования Федерального закона от 27.07.2010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w:t>
      </w:r>
    </w:p>
    <w:p w14:paraId="54EF2B98"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2.2.7. в течение срока действия Договора Исполнитель обязан иметь и предоставлять по требованию Заказчика следующие документы: </w:t>
      </w:r>
    </w:p>
    <w:p w14:paraId="54EF2B99" w14:textId="7718B497" w:rsidR="008A4E0E" w:rsidRDefault="00196687" w:rsidP="008A4E0E">
      <w:pPr>
        <w:numPr>
          <w:ilvl w:val="0"/>
          <w:numId w:val="35"/>
        </w:numPr>
        <w:spacing w:after="120" w:line="240" w:lineRule="auto"/>
        <w:jc w:val="both"/>
        <w:rPr>
          <w:rFonts w:ascii="Times New Roman" w:hAnsi="Times New Roman"/>
          <w:sz w:val="24"/>
          <w:szCs w:val="24"/>
        </w:rPr>
      </w:pPr>
      <w:r>
        <w:rPr>
          <w:rFonts w:ascii="Times New Roman" w:hAnsi="Times New Roman"/>
          <w:sz w:val="24"/>
          <w:szCs w:val="24"/>
        </w:rPr>
        <w:t>действующую лицензию ФСБ России на право работы со сведениями, составляющими государственную тайну (степень секретности «</w:t>
      </w:r>
      <w:r w:rsidR="003C0C39">
        <w:rPr>
          <w:rFonts w:ascii="Times New Roman" w:hAnsi="Times New Roman"/>
          <w:sz w:val="24"/>
          <w:szCs w:val="24"/>
        </w:rPr>
        <w:t xml:space="preserve">совершенно </w:t>
      </w:r>
      <w:r>
        <w:rPr>
          <w:rFonts w:ascii="Times New Roman" w:hAnsi="Times New Roman"/>
          <w:sz w:val="24"/>
          <w:szCs w:val="24"/>
        </w:rPr>
        <w:t xml:space="preserve">секретно»); </w:t>
      </w:r>
    </w:p>
    <w:p w14:paraId="54EF2B9A" w14:textId="77777777" w:rsidR="008A4E0E" w:rsidRDefault="00196687" w:rsidP="008A4E0E">
      <w:pPr>
        <w:numPr>
          <w:ilvl w:val="0"/>
          <w:numId w:val="35"/>
        </w:numPr>
        <w:spacing w:after="120" w:line="240" w:lineRule="auto"/>
        <w:jc w:val="both"/>
        <w:rPr>
          <w:rFonts w:ascii="Times New Roman" w:hAnsi="Times New Roman"/>
          <w:sz w:val="24"/>
          <w:szCs w:val="24"/>
        </w:rPr>
      </w:pPr>
      <w:r>
        <w:rPr>
          <w:rFonts w:ascii="Times New Roman" w:hAnsi="Times New Roman"/>
          <w:sz w:val="24"/>
          <w:szCs w:val="24"/>
        </w:rPr>
        <w:t>документ, подтверждающий членство Исполнителя в саморегулируемом профессиональном общественном объединении аудиторов, внесенном в государственный реестр саморегулируемых организаций аудиторов;</w:t>
      </w:r>
    </w:p>
    <w:p w14:paraId="54EF2B9B" w14:textId="77777777" w:rsidR="008A4E0E" w:rsidRDefault="00196687" w:rsidP="008A4E0E">
      <w:pPr>
        <w:numPr>
          <w:ilvl w:val="0"/>
          <w:numId w:val="35"/>
        </w:numPr>
        <w:spacing w:after="120" w:line="240" w:lineRule="auto"/>
        <w:jc w:val="both"/>
        <w:rPr>
          <w:rFonts w:ascii="Times New Roman" w:hAnsi="Times New Roman"/>
          <w:sz w:val="24"/>
          <w:szCs w:val="24"/>
        </w:rPr>
      </w:pPr>
      <w:r>
        <w:rPr>
          <w:rFonts w:ascii="Times New Roman" w:hAnsi="Times New Roman"/>
          <w:sz w:val="24"/>
          <w:szCs w:val="24"/>
        </w:rPr>
        <w:t>действующий полис (договор) страхования профессиональной ответственности при осуществлении аудиторской деятельности.</w:t>
      </w:r>
    </w:p>
    <w:p w14:paraId="54EF2B9C"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Исполнитель обязан сообщить Заказчику в письменной форме информацию о любых изменениях, касающихся указанных документов (в частности, отзыве лицензии, прекращении (приостановлении) членства в саморегулируемом профессиональном общественном объединении аудиторов и т.д.) не позднее  3 (трех) рабочих дней с даты таких изменений.</w:t>
      </w:r>
    </w:p>
    <w:p w14:paraId="54EF2B9D" w14:textId="085CAEBE"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Исполнитель также обязан уведомить Заказчика в письменной форме о проведении процедуры внешнего контроля качества, проводимой саморегулируемой организацией аудиторов и (или)</w:t>
      </w:r>
      <w:r>
        <w:rPr>
          <w:rFonts w:ascii="Proxima Nova ExCn Rg" w:hAnsi="Proxima Nova ExCn Rg"/>
          <w:sz w:val="28"/>
          <w:szCs w:val="28"/>
        </w:rPr>
        <w:t xml:space="preserve"> </w:t>
      </w:r>
      <w:r>
        <w:rPr>
          <w:rFonts w:ascii="Times New Roman" w:hAnsi="Times New Roman"/>
          <w:sz w:val="24"/>
          <w:szCs w:val="24"/>
        </w:rPr>
        <w:t xml:space="preserve">государственным органом, уполномоченным осуществлять процедуры внешнего контроля качества аудиторских услуг, в срок не позднее 5 (пяти)  рабочих дней  с даты  </w:t>
      </w:r>
      <w:r w:rsidR="00F413A1">
        <w:rPr>
          <w:rFonts w:ascii="Times New Roman" w:hAnsi="Times New Roman"/>
          <w:sz w:val="24"/>
          <w:szCs w:val="24"/>
        </w:rPr>
        <w:t xml:space="preserve">начала </w:t>
      </w:r>
      <w:r>
        <w:rPr>
          <w:rFonts w:ascii="Times New Roman" w:hAnsi="Times New Roman"/>
          <w:sz w:val="24"/>
          <w:szCs w:val="24"/>
        </w:rPr>
        <w:t>указанных проверочных процедур.</w:t>
      </w:r>
    </w:p>
    <w:p w14:paraId="54EF2B9E"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В случае наличия изменений  в  документах, указанных в абзаце первом настоящего подпункта Договора, либо отсутствии данных документов, либо прекращения их действия Заказчик вправе отказаться от исполнения Договора в одностороннем внесудебном порядке, письменно уведомив об этом Исполнителя за 3 (три) рабочих дня до даты такого отказа.</w:t>
      </w:r>
    </w:p>
    <w:p w14:paraId="54EF2B9F" w14:textId="4CCEB76F" w:rsidR="008A4E0E" w:rsidRPr="009909C9" w:rsidRDefault="00196687" w:rsidP="008A4E0E">
      <w:pPr>
        <w:spacing w:after="120" w:line="240" w:lineRule="auto"/>
        <w:jc w:val="both"/>
        <w:rPr>
          <w:rFonts w:ascii="Times New Roman" w:hAnsi="Times New Roman"/>
          <w:sz w:val="24"/>
          <w:szCs w:val="24"/>
        </w:rPr>
      </w:pPr>
      <w:r w:rsidRPr="009909C9">
        <w:rPr>
          <w:rFonts w:ascii="Times New Roman" w:hAnsi="Times New Roman"/>
          <w:sz w:val="24"/>
          <w:szCs w:val="24"/>
        </w:rPr>
        <w:t>2.2.8. за 2 (две) недели до начала оказания Услуг по</w:t>
      </w:r>
      <w:r w:rsidR="003C0C39">
        <w:rPr>
          <w:rFonts w:ascii="Times New Roman" w:hAnsi="Times New Roman"/>
          <w:sz w:val="24"/>
          <w:szCs w:val="24"/>
        </w:rPr>
        <w:t xml:space="preserve"> этапу, указанному в Техническом задании № 1</w:t>
      </w:r>
      <w:r w:rsidRPr="009909C9">
        <w:rPr>
          <w:rFonts w:ascii="Times New Roman" w:hAnsi="Times New Roman"/>
          <w:sz w:val="24"/>
          <w:szCs w:val="24"/>
        </w:rPr>
        <w:t xml:space="preserve"> (Приложение №1 к настоящему Договору), либо ранее, по требованию Заказчика, направить в адрес Заказчика письменный запрос о предоставлении информации, необходимой для оказания Услуг и подготовки Аудиторского заключения. </w:t>
      </w:r>
    </w:p>
    <w:p w14:paraId="54EF2BA0" w14:textId="77777777" w:rsidR="008A4E0E" w:rsidRPr="009909C9" w:rsidRDefault="00196687" w:rsidP="008A4E0E">
      <w:pPr>
        <w:spacing w:after="120" w:line="240" w:lineRule="auto"/>
        <w:jc w:val="both"/>
        <w:rPr>
          <w:rFonts w:ascii="Times New Roman" w:hAnsi="Times New Roman"/>
          <w:sz w:val="24"/>
          <w:szCs w:val="24"/>
        </w:rPr>
      </w:pPr>
      <w:r w:rsidRPr="009909C9">
        <w:rPr>
          <w:rFonts w:ascii="Times New Roman" w:hAnsi="Times New Roman"/>
          <w:sz w:val="24"/>
          <w:szCs w:val="24"/>
        </w:rPr>
        <w:t xml:space="preserve">2.2.9. информировать Заказчика по его требованию о ходе оказания Услуг по Договору и/(или) подготовки Отчета (Письменной информации) руководству Заказчика, Аудиторского заключения и / или докладов (презентаций) по результатам оказания услуг. </w:t>
      </w:r>
    </w:p>
    <w:p w14:paraId="54EF2BA1" w14:textId="77777777" w:rsidR="008A4E0E" w:rsidRPr="009909C9" w:rsidRDefault="00196687" w:rsidP="008A4E0E">
      <w:pPr>
        <w:spacing w:after="120" w:line="240" w:lineRule="auto"/>
        <w:jc w:val="both"/>
        <w:rPr>
          <w:rFonts w:ascii="Times New Roman" w:hAnsi="Times New Roman"/>
          <w:sz w:val="24"/>
          <w:szCs w:val="24"/>
        </w:rPr>
      </w:pPr>
      <w:r w:rsidRPr="009909C9">
        <w:rPr>
          <w:rFonts w:ascii="Times New Roman" w:hAnsi="Times New Roman"/>
          <w:sz w:val="24"/>
          <w:szCs w:val="24"/>
        </w:rPr>
        <w:t xml:space="preserve">2.2.10. обеспечивать сохранность документов, получаемых и составляемых в ходе аудита, не разглашать их содержание без письменного согласия Заказчика, за исключением случаев, предусмотренных законодательством Российской Федерации. </w:t>
      </w:r>
    </w:p>
    <w:p w14:paraId="54EF2BA2" w14:textId="3C73CBE9" w:rsidR="008A4E0E" w:rsidRPr="009909C9" w:rsidRDefault="00196687" w:rsidP="008A4E0E">
      <w:pPr>
        <w:spacing w:after="120" w:line="240" w:lineRule="auto"/>
        <w:jc w:val="both"/>
        <w:rPr>
          <w:rFonts w:ascii="Times New Roman" w:hAnsi="Times New Roman"/>
          <w:sz w:val="24"/>
          <w:szCs w:val="24"/>
        </w:rPr>
      </w:pPr>
      <w:r w:rsidRPr="009909C9">
        <w:rPr>
          <w:rFonts w:ascii="Times New Roman" w:hAnsi="Times New Roman"/>
          <w:sz w:val="24"/>
          <w:szCs w:val="24"/>
        </w:rPr>
        <w:t xml:space="preserve">2.2.11. направлять на выездные аудиторские процедуры в офис Заказчика работников, заявленных в конкурсной документации; в случае замены </w:t>
      </w:r>
      <w:r w:rsidR="00EA19CE">
        <w:rPr>
          <w:rFonts w:ascii="Times New Roman" w:hAnsi="Times New Roman"/>
          <w:sz w:val="24"/>
          <w:szCs w:val="24"/>
        </w:rPr>
        <w:t>работников</w:t>
      </w:r>
      <w:r w:rsidR="00EA19CE" w:rsidRPr="009909C9">
        <w:rPr>
          <w:rFonts w:ascii="Times New Roman" w:hAnsi="Times New Roman"/>
          <w:sz w:val="24"/>
          <w:szCs w:val="24"/>
        </w:rPr>
        <w:t xml:space="preserve"> </w:t>
      </w:r>
      <w:r w:rsidRPr="009909C9">
        <w:rPr>
          <w:rFonts w:ascii="Times New Roman" w:hAnsi="Times New Roman"/>
          <w:sz w:val="24"/>
          <w:szCs w:val="24"/>
        </w:rPr>
        <w:t xml:space="preserve">Исполнителя - представить </w:t>
      </w:r>
      <w:r w:rsidR="00EA19CE">
        <w:rPr>
          <w:rFonts w:ascii="Times New Roman" w:hAnsi="Times New Roman"/>
          <w:sz w:val="24"/>
          <w:szCs w:val="24"/>
        </w:rPr>
        <w:t>Заказчику</w:t>
      </w:r>
      <w:r w:rsidRPr="009909C9">
        <w:rPr>
          <w:rFonts w:ascii="Times New Roman" w:hAnsi="Times New Roman"/>
          <w:sz w:val="24"/>
          <w:szCs w:val="24"/>
        </w:rPr>
        <w:t xml:space="preserve"> (организатору закупки) информацию о привлекаемом работнике  Исполнителя не менее, чем за 10 (десять) рабочих дней до планируемого прибытия работника  в офис Заказчика.</w:t>
      </w:r>
      <w:r w:rsidR="00F814FB" w:rsidRPr="00F814FB">
        <w:rPr>
          <w:rFonts w:ascii="Times New Roman" w:hAnsi="Times New Roman"/>
          <w:sz w:val="24"/>
          <w:szCs w:val="24"/>
        </w:rPr>
        <w:t xml:space="preserve"> </w:t>
      </w:r>
      <w:r w:rsidR="00F814FB">
        <w:rPr>
          <w:rFonts w:ascii="Times New Roman" w:hAnsi="Times New Roman"/>
          <w:sz w:val="24"/>
          <w:szCs w:val="24"/>
        </w:rPr>
        <w:t xml:space="preserve">В случае замены </w:t>
      </w:r>
      <w:r w:rsidR="00EA19CE">
        <w:rPr>
          <w:rFonts w:ascii="Times New Roman" w:hAnsi="Times New Roman"/>
          <w:sz w:val="24"/>
          <w:szCs w:val="24"/>
        </w:rPr>
        <w:t xml:space="preserve">работников Исполнителя </w:t>
      </w:r>
      <w:r w:rsidR="00F814FB">
        <w:rPr>
          <w:rFonts w:ascii="Times New Roman" w:hAnsi="Times New Roman"/>
          <w:sz w:val="24"/>
          <w:szCs w:val="24"/>
        </w:rPr>
        <w:t xml:space="preserve">необходимо обеспечить представление другого </w:t>
      </w:r>
      <w:r w:rsidR="00EA19CE">
        <w:rPr>
          <w:rFonts w:ascii="Times New Roman" w:hAnsi="Times New Roman"/>
          <w:sz w:val="24"/>
          <w:szCs w:val="24"/>
        </w:rPr>
        <w:t xml:space="preserve">работника </w:t>
      </w:r>
      <w:r w:rsidR="00F814FB">
        <w:rPr>
          <w:rFonts w:ascii="Times New Roman" w:hAnsi="Times New Roman"/>
          <w:sz w:val="24"/>
          <w:szCs w:val="24"/>
        </w:rPr>
        <w:t>с квалификацией не ниже той, которая была заявлена в конкурсной заявке Исполнителя с приложением копий документов по каждому работнику аналогично документам, представленным в конкурсной заявке по другим работникам.</w:t>
      </w:r>
    </w:p>
    <w:p w14:paraId="54EF2BA3" w14:textId="77777777" w:rsidR="008A4E0E" w:rsidRPr="003846C8" w:rsidRDefault="00196687" w:rsidP="008A4E0E">
      <w:pPr>
        <w:spacing w:after="120" w:line="240" w:lineRule="auto"/>
        <w:jc w:val="both"/>
        <w:rPr>
          <w:rFonts w:ascii="Times New Roman" w:hAnsi="Times New Roman"/>
          <w:sz w:val="24"/>
          <w:szCs w:val="24"/>
        </w:rPr>
      </w:pPr>
      <w:r w:rsidRPr="003846C8">
        <w:rPr>
          <w:rFonts w:ascii="Times New Roman" w:hAnsi="Times New Roman"/>
          <w:sz w:val="24"/>
          <w:szCs w:val="24"/>
        </w:rPr>
        <w:t xml:space="preserve">2.3. В рамках Договора Исполнитель вправе: </w:t>
      </w:r>
    </w:p>
    <w:p w14:paraId="54EF2BA5" w14:textId="303A3CDD" w:rsidR="008A4E0E" w:rsidRPr="00C20A4F" w:rsidRDefault="00196687" w:rsidP="008A4E0E">
      <w:pPr>
        <w:spacing w:after="120" w:line="240" w:lineRule="auto"/>
        <w:jc w:val="both"/>
        <w:rPr>
          <w:rFonts w:ascii="Times New Roman" w:hAnsi="Times New Roman"/>
          <w:sz w:val="24"/>
          <w:szCs w:val="24"/>
        </w:rPr>
      </w:pPr>
      <w:r>
        <w:rPr>
          <w:rFonts w:ascii="Times New Roman" w:hAnsi="Times New Roman"/>
          <w:sz w:val="24"/>
          <w:szCs w:val="24"/>
        </w:rPr>
        <w:lastRenderedPageBreak/>
        <w:t>2.3.</w:t>
      </w:r>
      <w:r w:rsidR="00250C31">
        <w:rPr>
          <w:rFonts w:ascii="Times New Roman" w:hAnsi="Times New Roman"/>
          <w:sz w:val="24"/>
          <w:szCs w:val="24"/>
        </w:rPr>
        <w:t>1</w:t>
      </w:r>
      <w:r>
        <w:rPr>
          <w:rFonts w:ascii="Times New Roman" w:hAnsi="Times New Roman"/>
          <w:sz w:val="24"/>
          <w:szCs w:val="24"/>
        </w:rPr>
        <w:t>. получать от Заказчика официальные письменные подтверждения, касающиеся наиболее важных разъяснений и заявлений, сделанных в связи с аудитом</w:t>
      </w:r>
      <w:r>
        <w:rPr>
          <w:rFonts w:ascii="Proxima Nova ExCn Rg" w:hAnsi="Proxima Nova ExCn Rg"/>
          <w:sz w:val="28"/>
          <w:szCs w:val="28"/>
        </w:rPr>
        <w:t xml:space="preserve"> </w:t>
      </w:r>
      <w:r w:rsidRPr="00C20A4F">
        <w:rPr>
          <w:rFonts w:ascii="Times New Roman" w:hAnsi="Times New Roman"/>
          <w:sz w:val="24"/>
          <w:szCs w:val="24"/>
        </w:rPr>
        <w:t>консолидированной финансовой отчетности Заказчика.</w:t>
      </w:r>
    </w:p>
    <w:p w14:paraId="54EF2BA6" w14:textId="40EC8A5A" w:rsidR="008A4E0E" w:rsidRDefault="00196687" w:rsidP="008A4E0E">
      <w:pPr>
        <w:spacing w:after="120" w:line="240" w:lineRule="auto"/>
        <w:jc w:val="both"/>
        <w:rPr>
          <w:rFonts w:ascii="Times New Roman" w:hAnsi="Times New Roman"/>
          <w:sz w:val="24"/>
          <w:szCs w:val="24"/>
        </w:rPr>
      </w:pPr>
      <w:r w:rsidRPr="00C20A4F">
        <w:rPr>
          <w:rFonts w:ascii="Times New Roman" w:hAnsi="Times New Roman"/>
          <w:sz w:val="24"/>
          <w:szCs w:val="24"/>
        </w:rPr>
        <w:t>2.3.</w:t>
      </w:r>
      <w:r w:rsidR="00250C31">
        <w:rPr>
          <w:rFonts w:ascii="Times New Roman" w:hAnsi="Times New Roman"/>
          <w:sz w:val="24"/>
          <w:szCs w:val="24"/>
        </w:rPr>
        <w:t>2</w:t>
      </w:r>
      <w:r w:rsidRPr="00C20A4F">
        <w:rPr>
          <w:rFonts w:ascii="Times New Roman" w:hAnsi="Times New Roman"/>
          <w:sz w:val="24"/>
          <w:szCs w:val="24"/>
        </w:rPr>
        <w:t>. оставлять копии документов, полученных от Заказчика и иных организаций,</w:t>
      </w:r>
      <w:r w:rsidRPr="00C20A4F">
        <w:rPr>
          <w:rFonts w:ascii="Times New Roman" w:eastAsia="Calibri" w:hAnsi="Times New Roman"/>
          <w:sz w:val="24"/>
          <w:szCs w:val="24"/>
        </w:rPr>
        <w:t xml:space="preserve"> в отношении которых Заказчик исполняет полномочия единоличного исполнительного органа (далее – ЕИО), для подтверждения своих выводов,</w:t>
      </w:r>
      <w:r w:rsidRPr="00C20A4F">
        <w:rPr>
          <w:rFonts w:ascii="Times New Roman" w:hAnsi="Times New Roman"/>
          <w:sz w:val="24"/>
          <w:szCs w:val="24"/>
        </w:rPr>
        <w:t xml:space="preserve"> с соблюдением требований конфиденциальности, указанных в разделе 7 настоящего Договора</w:t>
      </w:r>
      <w:r>
        <w:rPr>
          <w:rFonts w:ascii="Times New Roman" w:hAnsi="Times New Roman"/>
          <w:sz w:val="24"/>
          <w:szCs w:val="24"/>
        </w:rPr>
        <w:t>.</w:t>
      </w:r>
    </w:p>
    <w:p w14:paraId="54EF2BA7"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2.4. Исполнитель не вправе уступать свои права, обязательства или требования по настоящему Договору.</w:t>
      </w:r>
    </w:p>
    <w:p w14:paraId="31D3339D" w14:textId="552892DE"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5</w:t>
      </w:r>
      <w:r>
        <w:rPr>
          <w:rFonts w:ascii="Times New Roman" w:hAnsi="Times New Roman"/>
          <w:sz w:val="24"/>
          <w:szCs w:val="24"/>
        </w:rPr>
        <w:t>. В случае неисполнения и/или ненадлежащего исполнения Заказчиком обязательств, предусмотренных п.3.1.2. Договора, сроки оказания Услуг, указанные в Техническом задании (Приложение № 1 к настоящему Договору), автоматически продлеваются на срок, необходимый для завершения оказания Услуг Исполнителем. При этом Исполнитель письменно уведомляет Заказчика о переносе сроков оказания Услуг.</w:t>
      </w:r>
    </w:p>
    <w:p w14:paraId="0E6FC975" w14:textId="10972DE3"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6</w:t>
      </w:r>
      <w:r>
        <w:rPr>
          <w:rFonts w:ascii="Times New Roman" w:hAnsi="Times New Roman"/>
          <w:sz w:val="24"/>
          <w:szCs w:val="24"/>
        </w:rPr>
        <w:t xml:space="preserve">. Исполнитель обязуется спланировать и провести аудит таким образом, чтобы получить разумную уверенность в том, что </w:t>
      </w:r>
      <w:r w:rsidR="00F65A9C">
        <w:rPr>
          <w:rFonts w:ascii="Times New Roman" w:hAnsi="Times New Roman"/>
          <w:sz w:val="24"/>
          <w:szCs w:val="24"/>
        </w:rPr>
        <w:t xml:space="preserve">консолидированная </w:t>
      </w:r>
      <w:r>
        <w:rPr>
          <w:rFonts w:ascii="Times New Roman" w:hAnsi="Times New Roman"/>
          <w:sz w:val="24"/>
          <w:szCs w:val="24"/>
        </w:rPr>
        <w:t xml:space="preserve">финансовая отчетность Заказчика не содержит существенных искажений, и что ошибки и несоответствия, которые могут оказать существенное влияние на достоверность </w:t>
      </w:r>
      <w:r w:rsidR="00F65A9C">
        <w:rPr>
          <w:rFonts w:ascii="Times New Roman" w:hAnsi="Times New Roman"/>
          <w:sz w:val="24"/>
          <w:szCs w:val="24"/>
        </w:rPr>
        <w:t xml:space="preserve">консолидированной </w:t>
      </w:r>
      <w:r>
        <w:rPr>
          <w:rFonts w:ascii="Times New Roman" w:hAnsi="Times New Roman"/>
          <w:sz w:val="24"/>
          <w:szCs w:val="24"/>
        </w:rPr>
        <w:t xml:space="preserve">финансовой отчетности, выявлены Исполнителем. При планировании и проведении аудита Исполнитель проанализирует состояние систем бухгалтерского учета и внутреннего контроля Заказчика с целью определения характера, сроков выполнения и объема аудиторских процедур для выражения мнения в отношении </w:t>
      </w:r>
      <w:r w:rsidR="00F65A9C">
        <w:rPr>
          <w:rFonts w:ascii="Times New Roman" w:hAnsi="Times New Roman"/>
          <w:sz w:val="24"/>
          <w:szCs w:val="24"/>
        </w:rPr>
        <w:t xml:space="preserve">консолидированной </w:t>
      </w:r>
      <w:r>
        <w:rPr>
          <w:rFonts w:ascii="Times New Roman" w:hAnsi="Times New Roman"/>
          <w:sz w:val="24"/>
          <w:szCs w:val="24"/>
        </w:rPr>
        <w:t>финансовой отчетности, однако не для целей подтверждения адекватного функционирования системы внутреннего контроля.</w:t>
      </w:r>
    </w:p>
    <w:p w14:paraId="7190428D" w14:textId="12C80BC6"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7</w:t>
      </w:r>
      <w:r>
        <w:rPr>
          <w:rFonts w:ascii="Times New Roman" w:hAnsi="Times New Roman"/>
          <w:sz w:val="24"/>
          <w:szCs w:val="24"/>
        </w:rPr>
        <w:t xml:space="preserve">. При проведении аудита Исполнитель самостоятельно определяет формы и методы проведения аудита. Аудит включает проведение процедур, направленных на получение аудиторских доказательств, подтверждающих числовые показатели в </w:t>
      </w:r>
      <w:r w:rsidR="00F65A9C">
        <w:rPr>
          <w:rFonts w:ascii="Times New Roman" w:hAnsi="Times New Roman"/>
          <w:sz w:val="24"/>
          <w:szCs w:val="24"/>
        </w:rPr>
        <w:t xml:space="preserve">консолидированной </w:t>
      </w:r>
      <w:r>
        <w:rPr>
          <w:rFonts w:ascii="Times New Roman" w:hAnsi="Times New Roman"/>
          <w:sz w:val="24"/>
          <w:szCs w:val="24"/>
        </w:rPr>
        <w:t>финансовой отчетности и раскрытие в ней информации. При этом выбор процедур зависит от суждения Исполнителя.</w:t>
      </w:r>
    </w:p>
    <w:p w14:paraId="46560C24" w14:textId="1F786826"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8</w:t>
      </w:r>
      <w:r>
        <w:rPr>
          <w:rFonts w:ascii="Times New Roman" w:hAnsi="Times New Roman"/>
          <w:sz w:val="24"/>
          <w:szCs w:val="24"/>
        </w:rPr>
        <w:t>. Исполнитель изучает систему внутреннего контроля за подготовкой и достоверным представлением финансовой отчетности, чтобы разработать аудиторские процедуры, соответствующие обстоятельствам, но не с целью выражения мнения об эффективности внутреннего контроля. Тем не менее, Исполнитель сообщит Заказчику в письменном виде обо всех значительных недостатках системы внутреннего контроля в части, касающейся аудита финансовой отчетности организации, которые Исполнитель выявит по итогам аудита.</w:t>
      </w:r>
    </w:p>
    <w:p w14:paraId="6E1C90B9" w14:textId="69403CA3"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9</w:t>
      </w:r>
      <w:r>
        <w:rPr>
          <w:rFonts w:ascii="Times New Roman" w:hAnsi="Times New Roman"/>
          <w:sz w:val="24"/>
          <w:szCs w:val="24"/>
        </w:rPr>
        <w:t>. В рамках процесса проведения аудита Исполнитель будет запрашивать у руководства и лиц, отвечающих за корпоративное управление, письменное подтверждение заявлений, сделанных для Исполнителя в связи с проведением аудита.</w:t>
      </w:r>
    </w:p>
    <w:p w14:paraId="58E90CA1" w14:textId="60633A51"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10</w:t>
      </w:r>
      <w:r>
        <w:rPr>
          <w:rFonts w:ascii="Times New Roman" w:hAnsi="Times New Roman"/>
          <w:sz w:val="24"/>
          <w:szCs w:val="24"/>
        </w:rPr>
        <w:t xml:space="preserve">. В соответствие с МСА 260 «Информационное взаимодействие с лицами, отвечающими за корпоративное управление», который устанавливает обязанности аудитора по информационному взаимодействию с лицами, отвечающими за корпоративное управление при проведении аудита финансовой отчетности, а также МСА 265 «Информирование лиц, отвечающих за корпоративное управление, и руководства о недостатках в системе внутреннего контроля», который устанавливает конкретные требования в отношении информирования лиц, отвечающих за корпоративное управление, о значительных недостатках в системе внутреннего контроля, которые аудитор выявил в ходе аудита - Исполнитель сообщает информацию, полученную в ходе аудита по вопросам, перечисленным в требованиях указанных МСА (далее - Информация), лицам, отвечающим за корпоративное управление.  </w:t>
      </w:r>
    </w:p>
    <w:p w14:paraId="7F966D67" w14:textId="77777777"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 xml:space="preserve">Лица, отвечающие за корпоративное управление – это лица или коллегиальные органы, которые осуществляют общий надзор и стратегическое руководство деятельностью Заказчика, а также, в соответствии с учредительными документами, могут контролировать текущую </w:t>
      </w:r>
      <w:r>
        <w:rPr>
          <w:rFonts w:ascii="Times New Roman" w:hAnsi="Times New Roman"/>
          <w:sz w:val="24"/>
          <w:szCs w:val="24"/>
        </w:rPr>
        <w:lastRenderedPageBreak/>
        <w:t>деятельность его руководства, в том числе назначать или освобождать от должности представителей высшего руководства.</w:t>
      </w:r>
    </w:p>
    <w:p w14:paraId="48EFFE5B" w14:textId="77777777"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Исполнитель сообщает только ту Информацию, на которую он обратит внимание в результате аудита и не обязан разрабатывать аудиторские процедуры, специально направленные на поиск Информации, имеющей значение для управления Заказчика.</w:t>
      </w:r>
    </w:p>
    <w:p w14:paraId="39FDBF4D" w14:textId="77777777"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Периодичность сообщения, а также форма сообщения (устная и/или письменная) определяется Исполнителем самостоятельно, исходя из значимости и срочности сообщения такой Информации.</w:t>
      </w:r>
    </w:p>
    <w:p w14:paraId="56A0C96F" w14:textId="59C10DFD" w:rsidR="00250C31" w:rsidRDefault="00250C31" w:rsidP="00250C31">
      <w:pPr>
        <w:spacing w:after="120" w:line="240" w:lineRule="auto"/>
        <w:jc w:val="both"/>
        <w:rPr>
          <w:rFonts w:ascii="Times New Roman" w:hAnsi="Times New Roman"/>
          <w:sz w:val="24"/>
          <w:szCs w:val="24"/>
        </w:rPr>
      </w:pPr>
      <w:r>
        <w:rPr>
          <w:rFonts w:ascii="Times New Roman" w:hAnsi="Times New Roman"/>
          <w:sz w:val="24"/>
          <w:szCs w:val="24"/>
        </w:rPr>
        <w:t>2.</w:t>
      </w:r>
      <w:r w:rsidR="003846C8">
        <w:rPr>
          <w:rFonts w:ascii="Times New Roman" w:hAnsi="Times New Roman"/>
          <w:sz w:val="24"/>
          <w:szCs w:val="24"/>
        </w:rPr>
        <w:t>11</w:t>
      </w:r>
      <w:r>
        <w:rPr>
          <w:rFonts w:ascii="Times New Roman" w:hAnsi="Times New Roman"/>
          <w:sz w:val="24"/>
          <w:szCs w:val="24"/>
        </w:rPr>
        <w:t>. После завершения аудита Исполнитель выпустит аудиторское заключение, которое будет содержать мнение о том, представлена ли консолидированная финансовая отчетность Заказчика достоверно во всех существенных аспектах в соответствии с МСФО.</w:t>
      </w:r>
    </w:p>
    <w:p w14:paraId="54B1533D" w14:textId="77777777" w:rsidR="00250C31" w:rsidRDefault="00250C31" w:rsidP="008A4E0E">
      <w:pPr>
        <w:spacing w:after="120" w:line="240" w:lineRule="auto"/>
        <w:jc w:val="both"/>
        <w:rPr>
          <w:rFonts w:ascii="Times New Roman" w:hAnsi="Times New Roman"/>
          <w:sz w:val="24"/>
          <w:szCs w:val="24"/>
        </w:rPr>
      </w:pPr>
    </w:p>
    <w:p w14:paraId="54EF2BA8" w14:textId="77777777" w:rsidR="008A4E0E" w:rsidRDefault="00196687" w:rsidP="008A4E0E">
      <w:pPr>
        <w:keepNext/>
        <w:keepLines/>
        <w:spacing w:after="120" w:line="240" w:lineRule="auto"/>
        <w:jc w:val="center"/>
        <w:rPr>
          <w:rFonts w:ascii="Times New Roman" w:hAnsi="Times New Roman"/>
          <w:b/>
          <w:sz w:val="24"/>
          <w:szCs w:val="24"/>
        </w:rPr>
      </w:pPr>
      <w:r>
        <w:rPr>
          <w:rFonts w:ascii="Times New Roman" w:hAnsi="Times New Roman"/>
          <w:b/>
          <w:sz w:val="24"/>
          <w:szCs w:val="24"/>
        </w:rPr>
        <w:t>3. ПРАВА И ОБЯЗАННОСТИ ЗАКАЗЧИКА</w:t>
      </w:r>
    </w:p>
    <w:p w14:paraId="54EF2BA9"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3.1. В рамках Договора Заказчик обязуется:</w:t>
      </w:r>
    </w:p>
    <w:p w14:paraId="54EF2BAA" w14:textId="15EA243E"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3.1.1. осуществлять все необходимые действия по приемке результатов Услуг Исполнителя и оплатить </w:t>
      </w:r>
      <w:r w:rsidRPr="00E7097C">
        <w:rPr>
          <w:rFonts w:ascii="Times New Roman" w:hAnsi="Times New Roman"/>
          <w:sz w:val="24"/>
          <w:szCs w:val="24"/>
        </w:rPr>
        <w:t>Услуги, оказанные надлежащим образом, в порядке и сроки, предусмотренные у</w:t>
      </w:r>
      <w:r w:rsidR="003C0C39">
        <w:rPr>
          <w:rFonts w:ascii="Times New Roman" w:hAnsi="Times New Roman"/>
          <w:sz w:val="24"/>
          <w:szCs w:val="24"/>
        </w:rPr>
        <w:t xml:space="preserve">словиями Договора и Техническим заданием № 1 </w:t>
      </w:r>
      <w:r w:rsidRPr="00E7097C">
        <w:rPr>
          <w:rFonts w:ascii="Times New Roman" w:hAnsi="Times New Roman"/>
          <w:sz w:val="24"/>
          <w:szCs w:val="24"/>
        </w:rPr>
        <w:t>(Приложение № 1 к настоящему Договору);</w:t>
      </w:r>
    </w:p>
    <w:p w14:paraId="54EF2BAB" w14:textId="77777777" w:rsidR="008A4E0E" w:rsidRDefault="00196687" w:rsidP="008A4E0E">
      <w:pPr>
        <w:widowControl w:val="0"/>
        <w:autoSpaceDE w:val="0"/>
        <w:autoSpaceDN w:val="0"/>
        <w:adjustRightInd w:val="0"/>
        <w:spacing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3.1.2. обеспечить Исполнителю надлежащие условия для оказания Услуг, а именно: </w:t>
      </w:r>
    </w:p>
    <w:p w14:paraId="54EF2BAC"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обеспечить доступ на территорию Заказчика и предоставить помещение, соответствующее санитарным нормам, включая оборудованные рабочие места, возможность пользоваться копировально-множительной техникой, факсами, телефонами;</w:t>
      </w:r>
    </w:p>
    <w:p w14:paraId="54EF2BAD"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обеспечить содействие Исполнителю при выполнении последним своих обязательств по Договору; </w:t>
      </w:r>
    </w:p>
    <w:p w14:paraId="54EF2BAE"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подготовить и предоставить Исполнителю необходимую информацию, указанную в письменном запросе Исполнителя, в </w:t>
      </w:r>
      <w:r w:rsidRPr="00C20A4F">
        <w:rPr>
          <w:rFonts w:ascii="Times New Roman" w:eastAsia="Times New Roman" w:hAnsi="Times New Roman"/>
          <w:sz w:val="24"/>
          <w:szCs w:val="24"/>
          <w:lang w:eastAsia="ru-RU"/>
        </w:rPr>
        <w:t>течение 3 (трех) рабочих дней</w:t>
      </w:r>
      <w:r>
        <w:rPr>
          <w:rFonts w:ascii="Times New Roman" w:eastAsia="Times New Roman" w:hAnsi="Times New Roman"/>
          <w:sz w:val="24"/>
          <w:szCs w:val="24"/>
          <w:lang w:eastAsia="ru-RU"/>
        </w:rPr>
        <w:t xml:space="preserve"> с даты его получения; </w:t>
      </w:r>
    </w:p>
    <w:p w14:paraId="54EF2BAF"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содействовать, если Исполнитель сочтет это необходимым, получению Исполнителем независимых подтверждений отдельных остатков по счетам в банках, по расчетам с контрагентами, оказывать Исполнителю содействие в размножении, печати, подготовке и рассылке любой связанной с этим корреспонденции; </w:t>
      </w:r>
    </w:p>
    <w:p w14:paraId="54EF2BB0"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наличии у Заказчика судебных исков, претензий, иных требований со стороны третьих лиц, которые могут прямо или косвенно оказать влияние на проверяемую консолидированную финансовую отчетность Заказчика информировать Исполнителя о таких исках (претензиях/иных требованиях/обязательствах). Исполнитель вправе также запросить информацию Заказчика о сумме таких обязательств и вероятности их неблагоприятного исхода;</w:t>
      </w:r>
    </w:p>
    <w:p w14:paraId="54EF2BB1" w14:textId="77777777" w:rsidR="008A4E0E" w:rsidRDefault="00196687" w:rsidP="008A4E0E">
      <w:pPr>
        <w:widowControl w:val="0"/>
        <w:numPr>
          <w:ilvl w:val="0"/>
          <w:numId w:val="36"/>
        </w:numPr>
        <w:autoSpaceDE w:val="0"/>
        <w:autoSpaceDN w:val="0"/>
        <w:adjustRightInd w:val="0"/>
        <w:spacing w:after="120" w:line="240" w:lineRule="auto"/>
        <w:ind w:left="147" w:hanging="35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предоставить Исполнителю возможность изучения оригиналов и при необходимости копирование регистров бухгалтерского и налогового учета, различных управленческих отчетов, актов и решений налоговых и прочих проверок государственных контролирующих органов, бюджетов, бизнес-планов, финансовой отчетности и других документов Заказчика, и </w:t>
      </w:r>
      <w:r w:rsidRPr="00C20A4F">
        <w:rPr>
          <w:rFonts w:ascii="Times New Roman" w:eastAsia="Times New Roman" w:hAnsi="Times New Roman"/>
          <w:sz w:val="24"/>
          <w:szCs w:val="24"/>
          <w:lang w:eastAsia="ru-RU"/>
        </w:rPr>
        <w:t>иных организаций, в отношении которых Заказчик исполняет полномочия ЕИО</w:t>
      </w:r>
      <w:r>
        <w:rPr>
          <w:rFonts w:ascii="Times New Roman" w:eastAsia="Times New Roman" w:hAnsi="Times New Roman"/>
          <w:sz w:val="24"/>
          <w:szCs w:val="24"/>
          <w:lang w:eastAsia="ru-RU"/>
        </w:rPr>
        <w:t xml:space="preserve">, необходимых Исполнителю для исполнения своих обязательств по настоящему Договору. </w:t>
      </w:r>
    </w:p>
    <w:p w14:paraId="54EF2BB2" w14:textId="5E429792" w:rsidR="008A4E0E" w:rsidRDefault="00196687" w:rsidP="008A4E0E">
      <w:pPr>
        <w:spacing w:before="240"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2</w:t>
      </w:r>
      <w:r>
        <w:rPr>
          <w:rFonts w:ascii="Times New Roman" w:hAnsi="Times New Roman"/>
          <w:sz w:val="24"/>
          <w:szCs w:val="24"/>
        </w:rPr>
        <w:t>. Заказчик вправе в любое время проверять ход и качество выполнения Исполнителем условий Договора.</w:t>
      </w:r>
    </w:p>
    <w:p w14:paraId="3AABA77D" w14:textId="3BBDB520" w:rsidR="00FC527A" w:rsidRDefault="00FC527A" w:rsidP="00FC527A">
      <w:pPr>
        <w:spacing w:before="240"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3</w:t>
      </w:r>
      <w:r>
        <w:rPr>
          <w:rFonts w:ascii="Times New Roman" w:hAnsi="Times New Roman"/>
          <w:sz w:val="24"/>
          <w:szCs w:val="24"/>
        </w:rPr>
        <w:t xml:space="preserve">. Без предварительного согласия и без специального письменного разрешения Исполнителя Заказчик имеет право: </w:t>
      </w:r>
    </w:p>
    <w:p w14:paraId="66452F8A" w14:textId="03783B67"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lastRenderedPageBreak/>
        <w:t>передавать третьим лицам Аудиторское заключение, сброшюрованное с полным комплектом консолидированной финансовой отчетности Заказчика, в отношении которой проводился аудит;</w:t>
      </w:r>
    </w:p>
    <w:p w14:paraId="073DA5C4" w14:textId="13BFC044"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размещать в сети Интернет предоставленную Исполнителем электронную копию Аудиторского заключения вместе с полным комплектом консолидированной финансовой отчетности Заказчика, в отношении которой проводился аудит;</w:t>
      </w:r>
    </w:p>
    <w:p w14:paraId="630D0181" w14:textId="77777777"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использовать иным способом.</w:t>
      </w:r>
    </w:p>
    <w:p w14:paraId="04FF9FA3" w14:textId="3A882291" w:rsidR="00FC527A" w:rsidRDefault="00FC527A" w:rsidP="00FC527A">
      <w:pPr>
        <w:spacing w:before="240" w:after="120" w:line="240" w:lineRule="auto"/>
        <w:jc w:val="both"/>
        <w:rPr>
          <w:rFonts w:ascii="Times New Roman" w:hAnsi="Times New Roman"/>
          <w:sz w:val="24"/>
          <w:szCs w:val="24"/>
        </w:rPr>
      </w:pPr>
      <w:r>
        <w:rPr>
          <w:rFonts w:ascii="Times New Roman" w:hAnsi="Times New Roman"/>
          <w:sz w:val="24"/>
          <w:szCs w:val="24"/>
        </w:rPr>
        <w:t>При этом Заказчик обязуется не вносить никаких изменений в Аудиторское заключение или консолидированную финансовую отчетность Заказчика.</w:t>
      </w:r>
    </w:p>
    <w:p w14:paraId="5D9BE7A9" w14:textId="77DA547A" w:rsidR="00FC527A" w:rsidRPr="00785082" w:rsidRDefault="00FC527A" w:rsidP="00FC527A">
      <w:pPr>
        <w:spacing w:before="240"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4</w:t>
      </w:r>
      <w:r>
        <w:rPr>
          <w:rFonts w:ascii="Times New Roman" w:hAnsi="Times New Roman"/>
          <w:sz w:val="24"/>
          <w:szCs w:val="24"/>
        </w:rPr>
        <w:t xml:space="preserve">. </w:t>
      </w:r>
      <w:r w:rsidRPr="00785082">
        <w:rPr>
          <w:rFonts w:ascii="Times New Roman" w:hAnsi="Times New Roman"/>
          <w:sz w:val="24"/>
          <w:szCs w:val="24"/>
        </w:rPr>
        <w:t>Заказчик не вправе полагаться на предварительные версии результатов оказания Услуг.</w:t>
      </w:r>
    </w:p>
    <w:p w14:paraId="4113281E" w14:textId="0DE7D3F2" w:rsidR="00FC527A" w:rsidRDefault="00FC527A" w:rsidP="00FC527A">
      <w:pPr>
        <w:spacing w:before="240"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5</w:t>
      </w:r>
      <w:r>
        <w:rPr>
          <w:rFonts w:ascii="Times New Roman" w:hAnsi="Times New Roman"/>
          <w:sz w:val="24"/>
          <w:szCs w:val="24"/>
        </w:rPr>
        <w:t>. Аудит будет проводиться на том основании, что руководство Заказчика и/или лица, отвечающие за корпоративное управление, признают и понимают свою ответственность (п.А22 МСА 210 «Согласование условий аудиторских заданий»):</w:t>
      </w:r>
    </w:p>
    <w:p w14:paraId="16F6EC0E" w14:textId="4E596234"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(a) за подготовку и достоверное представление финансовой отчетности в соответствии с МСА;</w:t>
      </w:r>
    </w:p>
    <w:p w14:paraId="19CA90CE" w14:textId="1A9FE272"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(b) За обеспечение сохранности активов и за такую систему внутреннего контроля, которую руководство считает необходимой для подготовки финансовой отчетности, не содержащей существенных искажений вследствие недобросовестных действий или ошибок;</w:t>
      </w:r>
    </w:p>
    <w:p w14:paraId="0B21FFC3" w14:textId="0760C45D"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(c) за внесение исправлений в финансовую отчетность с целью устранения существенных искажений, а также за подтверждение в письме-представлении, направляемом Исполнителю, того факта, что неисправление любых искажений, выявленных Исполнителем в ходе аудита по согласованным в договоре условиям и относящихся к последнему отчетному периоду, не оказывает, как по отдельности, так и в совокупности, существенного влияния на финансовую отчетность, рассматриваемую как единое целое;</w:t>
      </w:r>
    </w:p>
    <w:p w14:paraId="325D95E9" w14:textId="77777777" w:rsidR="00FC527A" w:rsidRDefault="00FC527A" w:rsidP="00FC527A">
      <w:pPr>
        <w:numPr>
          <w:ilvl w:val="0"/>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(d) за предоставление Исполнителю:</w:t>
      </w:r>
    </w:p>
    <w:p w14:paraId="4B4CDCB7" w14:textId="32D7C640" w:rsidR="00FC527A" w:rsidRDefault="00FC527A" w:rsidP="00FC527A">
      <w:pPr>
        <w:numPr>
          <w:ilvl w:val="1"/>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(i) доступа ко всей информации, о которой известно руководству и которая имеет значение для подготовки финансовой отчетности, например, к данным бухгалтерского учета, документации и прочим сведениям;</w:t>
      </w:r>
    </w:p>
    <w:p w14:paraId="5EBC46D9" w14:textId="77777777" w:rsidR="00FC527A" w:rsidRDefault="00FC527A" w:rsidP="00FC527A">
      <w:pPr>
        <w:numPr>
          <w:ilvl w:val="1"/>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(ii) дополнительной информации, которую Исполнитель может запросить у руководства для целей аудита;</w:t>
      </w:r>
    </w:p>
    <w:p w14:paraId="77F6E206" w14:textId="77777777" w:rsidR="00FC527A" w:rsidRDefault="00FC527A" w:rsidP="00FC527A">
      <w:pPr>
        <w:numPr>
          <w:ilvl w:val="1"/>
          <w:numId w:val="46"/>
        </w:numPr>
        <w:spacing w:before="240" w:after="120" w:line="240" w:lineRule="auto"/>
        <w:contextualSpacing/>
        <w:jc w:val="both"/>
        <w:rPr>
          <w:rFonts w:ascii="Times New Roman" w:hAnsi="Times New Roman"/>
          <w:sz w:val="24"/>
          <w:szCs w:val="24"/>
        </w:rPr>
      </w:pPr>
      <w:r>
        <w:rPr>
          <w:rFonts w:ascii="Times New Roman" w:hAnsi="Times New Roman"/>
          <w:sz w:val="24"/>
          <w:szCs w:val="24"/>
        </w:rPr>
        <w:t>(iii) неограниченного доступа к сотрудникам организации, у которых Исполнитель посчитает необходимым получить аудиторские доказательства.</w:t>
      </w:r>
    </w:p>
    <w:p w14:paraId="5549EF4C" w14:textId="11BA95B4" w:rsidR="00FC527A" w:rsidRDefault="00FC527A" w:rsidP="00FC527A">
      <w:pPr>
        <w:spacing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6</w:t>
      </w:r>
      <w:r>
        <w:rPr>
          <w:rFonts w:ascii="Times New Roman" w:hAnsi="Times New Roman"/>
          <w:sz w:val="24"/>
          <w:szCs w:val="24"/>
        </w:rPr>
        <w:t>. Заказчик в ходе проверки предоставляет Исполнителю реквизиты (наименование и контактные данные) лиц, отвечающих за корпоративное управление. В случае не предоставления указанных реквизитов, Исполнитель направляет Информацию на адрес Заказчика. При этом Заказчик обязан в течение 2 (двух) рабочих дней направить эту Информацию лицам, отвечающим за корпоративное управление и сообщить Исполнителю о получении ими Информации.</w:t>
      </w:r>
    </w:p>
    <w:p w14:paraId="106E1ED6" w14:textId="3E0DC301" w:rsidR="00FC527A" w:rsidRDefault="00FC527A" w:rsidP="00FC527A">
      <w:pPr>
        <w:spacing w:after="120" w:line="240" w:lineRule="auto"/>
        <w:jc w:val="both"/>
        <w:rPr>
          <w:rFonts w:ascii="Times New Roman" w:hAnsi="Times New Roman"/>
          <w:sz w:val="24"/>
          <w:szCs w:val="24"/>
        </w:rPr>
      </w:pPr>
      <w:r>
        <w:rPr>
          <w:rFonts w:ascii="Times New Roman" w:hAnsi="Times New Roman"/>
          <w:sz w:val="24"/>
          <w:szCs w:val="24"/>
        </w:rPr>
        <w:t>3.</w:t>
      </w:r>
      <w:r w:rsidR="003846C8">
        <w:rPr>
          <w:rFonts w:ascii="Times New Roman" w:hAnsi="Times New Roman"/>
          <w:sz w:val="24"/>
          <w:szCs w:val="24"/>
        </w:rPr>
        <w:t>7</w:t>
      </w:r>
      <w:r>
        <w:rPr>
          <w:rFonts w:ascii="Times New Roman" w:hAnsi="Times New Roman"/>
          <w:sz w:val="24"/>
          <w:szCs w:val="24"/>
        </w:rPr>
        <w:t xml:space="preserve">. По завершении аудита Заказчик обязан предоставить письмо-представление в форме, </w:t>
      </w:r>
      <w:r w:rsidR="004A40F8">
        <w:rPr>
          <w:rFonts w:ascii="Times New Roman" w:hAnsi="Times New Roman"/>
          <w:sz w:val="24"/>
          <w:szCs w:val="24"/>
        </w:rPr>
        <w:t>рекомендованной</w:t>
      </w:r>
      <w:r>
        <w:rPr>
          <w:rFonts w:ascii="Times New Roman" w:hAnsi="Times New Roman"/>
          <w:sz w:val="24"/>
          <w:szCs w:val="24"/>
        </w:rPr>
        <w:t xml:space="preserve"> Исполнителем, подтверждающее выполнение Заказчиком обязанностей по подготовке и достоверному представлению </w:t>
      </w:r>
      <w:r w:rsidR="004A40F8">
        <w:rPr>
          <w:rFonts w:ascii="Times New Roman" w:hAnsi="Times New Roman"/>
          <w:sz w:val="24"/>
          <w:szCs w:val="24"/>
        </w:rPr>
        <w:t xml:space="preserve">консолидированной </w:t>
      </w:r>
      <w:r>
        <w:rPr>
          <w:rFonts w:ascii="Times New Roman" w:hAnsi="Times New Roman"/>
          <w:sz w:val="24"/>
          <w:szCs w:val="24"/>
        </w:rPr>
        <w:t>финансовой отчетности, по предоставлению необходимой информации и полноту отражения операций в финансовой отчетности, если необходимо, дающее иные письменные заявления в поддержку аудиторских доказательств, относящихся к финансовой отчетности.</w:t>
      </w:r>
    </w:p>
    <w:p w14:paraId="6BA1C49E" w14:textId="77777777" w:rsidR="00FC527A" w:rsidRDefault="00FC527A" w:rsidP="00FC527A">
      <w:pPr>
        <w:spacing w:after="120" w:line="240" w:lineRule="auto"/>
        <w:jc w:val="both"/>
        <w:rPr>
          <w:rFonts w:ascii="Times New Roman" w:hAnsi="Times New Roman"/>
          <w:sz w:val="24"/>
          <w:szCs w:val="24"/>
        </w:rPr>
      </w:pPr>
      <w:r>
        <w:rPr>
          <w:rFonts w:ascii="Times New Roman" w:hAnsi="Times New Roman"/>
          <w:sz w:val="24"/>
          <w:szCs w:val="24"/>
        </w:rPr>
        <w:t>Не направление Заказчиком письма-представления влечет отказ от выражения мнения в соответствии с п. 20 б) МСА 580 «Письменные заявления».</w:t>
      </w:r>
    </w:p>
    <w:p w14:paraId="42BBD372" w14:textId="77777777" w:rsidR="00FC527A" w:rsidRDefault="00FC527A" w:rsidP="008A4E0E">
      <w:pPr>
        <w:spacing w:before="240" w:after="120" w:line="240" w:lineRule="auto"/>
        <w:jc w:val="both"/>
        <w:rPr>
          <w:rFonts w:ascii="Times New Roman" w:eastAsia="Calibri" w:hAnsi="Times New Roman"/>
          <w:sz w:val="24"/>
          <w:szCs w:val="24"/>
        </w:rPr>
      </w:pPr>
    </w:p>
    <w:p w14:paraId="54EF2BB3" w14:textId="77777777" w:rsidR="008A4E0E" w:rsidRDefault="00196687" w:rsidP="008A4E0E">
      <w:pPr>
        <w:keepNext/>
        <w:keepLines/>
        <w:widowControl w:val="0"/>
        <w:spacing w:before="240"/>
        <w:jc w:val="center"/>
        <w:rPr>
          <w:rFonts w:ascii="Times New Roman" w:hAnsi="Times New Roman"/>
          <w:b/>
          <w:sz w:val="24"/>
          <w:szCs w:val="24"/>
        </w:rPr>
      </w:pPr>
      <w:r>
        <w:rPr>
          <w:rFonts w:ascii="Times New Roman" w:hAnsi="Times New Roman"/>
          <w:b/>
          <w:sz w:val="24"/>
          <w:szCs w:val="24"/>
        </w:rPr>
        <w:lastRenderedPageBreak/>
        <w:t>4. ПОРЯДОК ОКАЗАНИЯ И ПРИЕМКИ УСЛУГ</w:t>
      </w:r>
    </w:p>
    <w:p w14:paraId="54EF2BB4" w14:textId="7CF6FFC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4.1. Порядок оказания Услуг оп</w:t>
      </w:r>
      <w:r w:rsidR="003C0C39">
        <w:rPr>
          <w:rFonts w:ascii="Times New Roman" w:hAnsi="Times New Roman"/>
          <w:sz w:val="24"/>
          <w:szCs w:val="24"/>
        </w:rPr>
        <w:t xml:space="preserve">ределяется Техническим заданием № 1 </w:t>
      </w:r>
      <w:r w:rsidRPr="00E7097C">
        <w:rPr>
          <w:rFonts w:ascii="Times New Roman" w:hAnsi="Times New Roman"/>
          <w:sz w:val="24"/>
          <w:szCs w:val="24"/>
        </w:rPr>
        <w:t>(Приложение №1 к настоящему Договору) являющимся</w:t>
      </w:r>
      <w:r>
        <w:rPr>
          <w:rFonts w:ascii="Times New Roman" w:hAnsi="Times New Roman"/>
          <w:sz w:val="24"/>
          <w:szCs w:val="24"/>
        </w:rPr>
        <w:t xml:space="preserve"> неотъемлемой частью Договора.</w:t>
      </w:r>
    </w:p>
    <w:p w14:paraId="54EF2BB5" w14:textId="270E1C01"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4.2. Услуги </w:t>
      </w:r>
      <w:r w:rsidR="003C0C39">
        <w:rPr>
          <w:rFonts w:ascii="Times New Roman" w:hAnsi="Times New Roman"/>
          <w:sz w:val="24"/>
          <w:szCs w:val="24"/>
        </w:rPr>
        <w:t>оказываются в рамках Технического задания №1</w:t>
      </w:r>
      <w:r>
        <w:rPr>
          <w:rFonts w:ascii="Times New Roman" w:hAnsi="Times New Roman"/>
          <w:sz w:val="24"/>
          <w:szCs w:val="24"/>
        </w:rPr>
        <w:t xml:space="preserve"> поэтапно. </w:t>
      </w:r>
      <w:r w:rsidRPr="00C20A4F">
        <w:rPr>
          <w:rFonts w:ascii="Times New Roman" w:hAnsi="Times New Roman"/>
          <w:sz w:val="24"/>
          <w:szCs w:val="24"/>
        </w:rPr>
        <w:t xml:space="preserve">Исполнитель приступает к оказанию услуг </w:t>
      </w:r>
      <w:r>
        <w:rPr>
          <w:rFonts w:ascii="Times New Roman" w:hAnsi="Times New Roman"/>
          <w:sz w:val="24"/>
          <w:szCs w:val="24"/>
        </w:rPr>
        <w:t xml:space="preserve">по конкретному этапу на основании письменной заявки Заказчика </w:t>
      </w:r>
      <w:r w:rsidRPr="00C20A4F">
        <w:rPr>
          <w:rFonts w:ascii="Times New Roman" w:hAnsi="Times New Roman"/>
          <w:sz w:val="24"/>
          <w:szCs w:val="24"/>
        </w:rPr>
        <w:t>в течение 1 (одного) рабочего дня с даты</w:t>
      </w:r>
      <w:r>
        <w:rPr>
          <w:rFonts w:ascii="Times New Roman" w:hAnsi="Times New Roman"/>
          <w:sz w:val="24"/>
          <w:szCs w:val="24"/>
        </w:rPr>
        <w:t xml:space="preserve"> получения соответствующей заявки</w:t>
      </w:r>
      <w:r w:rsidRPr="00C20A4F">
        <w:rPr>
          <w:rFonts w:ascii="Times New Roman" w:hAnsi="Times New Roman"/>
          <w:sz w:val="24"/>
          <w:szCs w:val="24"/>
        </w:rPr>
        <w:t>.</w:t>
      </w:r>
    </w:p>
    <w:p w14:paraId="54EF2BB6" w14:textId="454C0C63"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4.3 Подача заявок, указанных в п.4.2 Договора, Заказчиком по конкретному этапу (этапам) услу</w:t>
      </w:r>
      <w:r w:rsidR="003C0C39">
        <w:rPr>
          <w:rFonts w:ascii="Times New Roman" w:hAnsi="Times New Roman"/>
          <w:sz w:val="24"/>
          <w:szCs w:val="24"/>
        </w:rPr>
        <w:t xml:space="preserve">г в рамках Технического задания </w:t>
      </w:r>
      <w:r>
        <w:rPr>
          <w:rFonts w:ascii="Times New Roman" w:hAnsi="Times New Roman"/>
          <w:sz w:val="24"/>
          <w:szCs w:val="24"/>
        </w:rPr>
        <w:t>№</w:t>
      </w:r>
      <w:r w:rsidR="003C0C39">
        <w:rPr>
          <w:rFonts w:ascii="Times New Roman" w:hAnsi="Times New Roman"/>
          <w:sz w:val="24"/>
          <w:szCs w:val="24"/>
        </w:rPr>
        <w:t xml:space="preserve"> 1</w:t>
      </w:r>
      <w:r>
        <w:rPr>
          <w:rFonts w:ascii="Times New Roman" w:hAnsi="Times New Roman"/>
          <w:sz w:val="24"/>
          <w:szCs w:val="24"/>
        </w:rPr>
        <w:t xml:space="preserve"> является правом, а не обязанностью Заказчика. В случае не предоставления Заказчиком соответствующей письменной заявки Исполнителю в целях ее исполнения, Заказчик не принимает на себя никаких (в том числе финансовых) обязательств по Договору в объеме не поданной Заявки.</w:t>
      </w:r>
    </w:p>
    <w:p w14:paraId="54EF2BB7" w14:textId="1E041D5E" w:rsidR="008A4E0E" w:rsidRPr="0071241F" w:rsidRDefault="00196687" w:rsidP="008A4E0E">
      <w:pPr>
        <w:spacing w:after="100" w:line="240" w:lineRule="auto"/>
        <w:jc w:val="both"/>
        <w:rPr>
          <w:rFonts w:ascii="Times New Roman" w:hAnsi="Times New Roman"/>
          <w:sz w:val="24"/>
          <w:szCs w:val="24"/>
        </w:rPr>
      </w:pPr>
      <w:r>
        <w:rPr>
          <w:rFonts w:ascii="Times New Roman" w:hAnsi="Times New Roman"/>
          <w:sz w:val="24"/>
          <w:szCs w:val="24"/>
        </w:rPr>
        <w:t xml:space="preserve">4.4. Приемка результатов оказанных Услуг осуществляется на основании представленных Исполнителем Заказчику отчетных документов об оказанных Услугах, предусмотренных условиями </w:t>
      </w:r>
      <w:r w:rsidR="00583455">
        <w:rPr>
          <w:rFonts w:ascii="Times New Roman" w:hAnsi="Times New Roman"/>
          <w:sz w:val="24"/>
          <w:szCs w:val="24"/>
        </w:rPr>
        <w:t xml:space="preserve">настоящего Договора, </w:t>
      </w:r>
      <w:r w:rsidR="00583455" w:rsidRPr="00583455">
        <w:rPr>
          <w:rFonts w:ascii="Times New Roman" w:hAnsi="Times New Roman"/>
          <w:sz w:val="24"/>
          <w:szCs w:val="24"/>
        </w:rPr>
        <w:t>Технического</w:t>
      </w:r>
      <w:r w:rsidRPr="00583455">
        <w:rPr>
          <w:rFonts w:ascii="Times New Roman" w:hAnsi="Times New Roman"/>
          <w:sz w:val="24"/>
          <w:szCs w:val="24"/>
        </w:rPr>
        <w:t xml:space="preserve"> </w:t>
      </w:r>
      <w:r w:rsidR="00583455" w:rsidRPr="00583455">
        <w:rPr>
          <w:rFonts w:ascii="Times New Roman" w:hAnsi="Times New Roman"/>
          <w:sz w:val="24"/>
          <w:szCs w:val="24"/>
        </w:rPr>
        <w:t>задания</w:t>
      </w:r>
      <w:r w:rsidRPr="00583455">
        <w:rPr>
          <w:rFonts w:ascii="Times New Roman" w:hAnsi="Times New Roman"/>
          <w:sz w:val="24"/>
          <w:szCs w:val="24"/>
        </w:rPr>
        <w:t xml:space="preserve"> № 1 (Приложение</w:t>
      </w:r>
      <w:r w:rsidRPr="0071241F">
        <w:rPr>
          <w:rFonts w:ascii="Times New Roman" w:hAnsi="Times New Roman"/>
          <w:sz w:val="24"/>
          <w:szCs w:val="24"/>
        </w:rPr>
        <w:t xml:space="preserve"> №1 к настоящему Договору) и соответствующего Акта сдачи-приемки оказанных</w:t>
      </w:r>
      <w:r>
        <w:rPr>
          <w:rFonts w:ascii="Times New Roman" w:hAnsi="Times New Roman"/>
          <w:sz w:val="24"/>
          <w:szCs w:val="24"/>
        </w:rPr>
        <w:t xml:space="preserve"> Услуг (далее – </w:t>
      </w:r>
      <w:r w:rsidRPr="0071241F">
        <w:rPr>
          <w:rFonts w:ascii="Times New Roman" w:hAnsi="Times New Roman"/>
          <w:sz w:val="24"/>
          <w:szCs w:val="24"/>
        </w:rPr>
        <w:t>Акт).</w:t>
      </w:r>
    </w:p>
    <w:p w14:paraId="54EF2BB8" w14:textId="06350AD5" w:rsidR="008A4E0E" w:rsidRPr="00E356BA" w:rsidRDefault="00196687" w:rsidP="008A4E0E">
      <w:pPr>
        <w:spacing w:after="100" w:line="240" w:lineRule="auto"/>
        <w:jc w:val="both"/>
        <w:rPr>
          <w:rFonts w:ascii="Times New Roman" w:eastAsia="Calibri" w:hAnsi="Times New Roman"/>
          <w:sz w:val="24"/>
          <w:szCs w:val="24"/>
        </w:rPr>
      </w:pPr>
      <w:r w:rsidRPr="0071241F">
        <w:rPr>
          <w:rFonts w:ascii="Times New Roman" w:eastAsia="Calibri" w:hAnsi="Times New Roman"/>
          <w:sz w:val="24"/>
          <w:szCs w:val="24"/>
        </w:rPr>
        <w:t>Исполнитель выставляет Акт по результатам оказанных услуг по Техническ</w:t>
      </w:r>
      <w:r w:rsidR="00583455">
        <w:rPr>
          <w:rFonts w:ascii="Times New Roman" w:eastAsia="Calibri" w:hAnsi="Times New Roman"/>
          <w:sz w:val="24"/>
          <w:szCs w:val="24"/>
        </w:rPr>
        <w:t>ому заданию</w:t>
      </w:r>
      <w:r w:rsidRPr="0071241F">
        <w:rPr>
          <w:rFonts w:ascii="Times New Roman" w:eastAsia="Calibri" w:hAnsi="Times New Roman"/>
          <w:sz w:val="24"/>
          <w:szCs w:val="24"/>
        </w:rPr>
        <w:t xml:space="preserve"> </w:t>
      </w:r>
      <w:r w:rsidR="00583455">
        <w:rPr>
          <w:rFonts w:ascii="Times New Roman" w:hAnsi="Times New Roman"/>
          <w:sz w:val="24"/>
          <w:szCs w:val="24"/>
        </w:rPr>
        <w:t xml:space="preserve">№ 1 </w:t>
      </w:r>
      <w:r w:rsidRPr="0071241F">
        <w:rPr>
          <w:rFonts w:ascii="Times New Roman" w:eastAsia="Calibri" w:hAnsi="Times New Roman"/>
          <w:sz w:val="24"/>
          <w:szCs w:val="24"/>
        </w:rPr>
        <w:t>в течение 10 (десяти) рабочих дней после предоставления Исполнителем Результатов оказанных усл</w:t>
      </w:r>
      <w:r w:rsidR="00583455">
        <w:rPr>
          <w:rFonts w:ascii="Times New Roman" w:eastAsia="Calibri" w:hAnsi="Times New Roman"/>
          <w:sz w:val="24"/>
          <w:szCs w:val="24"/>
        </w:rPr>
        <w:t>уг в соответствии с Техническим</w:t>
      </w:r>
      <w:r w:rsidRPr="0071241F">
        <w:rPr>
          <w:rFonts w:ascii="Times New Roman" w:eastAsia="Calibri" w:hAnsi="Times New Roman"/>
          <w:sz w:val="24"/>
          <w:szCs w:val="24"/>
        </w:rPr>
        <w:t xml:space="preserve"> задани</w:t>
      </w:r>
      <w:r w:rsidR="00583455">
        <w:rPr>
          <w:rFonts w:ascii="Times New Roman" w:hAnsi="Times New Roman"/>
          <w:sz w:val="24"/>
          <w:szCs w:val="24"/>
        </w:rPr>
        <w:t>ем</w:t>
      </w:r>
      <w:r w:rsidRPr="0071241F">
        <w:rPr>
          <w:rFonts w:ascii="Times New Roman" w:hAnsi="Times New Roman"/>
          <w:sz w:val="24"/>
          <w:szCs w:val="24"/>
        </w:rPr>
        <w:t xml:space="preserve"> </w:t>
      </w:r>
      <w:r w:rsidRPr="00583455">
        <w:rPr>
          <w:rFonts w:ascii="Times New Roman" w:hAnsi="Times New Roman"/>
          <w:sz w:val="24"/>
          <w:szCs w:val="24"/>
        </w:rPr>
        <w:t>№</w:t>
      </w:r>
      <w:r w:rsidR="00583455" w:rsidRPr="00583455">
        <w:rPr>
          <w:rFonts w:ascii="Times New Roman" w:hAnsi="Times New Roman"/>
          <w:sz w:val="24"/>
          <w:szCs w:val="24"/>
        </w:rPr>
        <w:t>1</w:t>
      </w:r>
      <w:r w:rsidRPr="00583455">
        <w:rPr>
          <w:rFonts w:ascii="Times New Roman" w:hAnsi="Times New Roman"/>
          <w:sz w:val="24"/>
          <w:szCs w:val="24"/>
        </w:rPr>
        <w:t>.</w:t>
      </w:r>
    </w:p>
    <w:p w14:paraId="54EF2BB9" w14:textId="6231600C" w:rsidR="008A4E0E" w:rsidRDefault="00196687" w:rsidP="008A4E0E">
      <w:pPr>
        <w:tabs>
          <w:tab w:val="left" w:pos="1843"/>
        </w:tabs>
        <w:spacing w:after="100" w:line="240" w:lineRule="auto"/>
        <w:jc w:val="both"/>
        <w:rPr>
          <w:rFonts w:ascii="Times New Roman" w:hAnsi="Times New Roman"/>
          <w:sz w:val="24"/>
          <w:szCs w:val="24"/>
        </w:rPr>
      </w:pPr>
      <w:r>
        <w:rPr>
          <w:rFonts w:ascii="Times New Roman" w:hAnsi="Times New Roman"/>
          <w:sz w:val="24"/>
          <w:szCs w:val="24"/>
        </w:rPr>
        <w:t xml:space="preserve">4.5. Сдача-приемка оказанных Услуг по </w:t>
      </w:r>
      <w:r w:rsidRPr="0071241F">
        <w:rPr>
          <w:rFonts w:ascii="Times New Roman" w:hAnsi="Times New Roman"/>
          <w:sz w:val="24"/>
          <w:szCs w:val="24"/>
        </w:rPr>
        <w:t>настоящему Договору производится путем подписания Сторонами Акта сдачи-приемк</w:t>
      </w:r>
      <w:r w:rsidR="00040C56">
        <w:rPr>
          <w:rFonts w:ascii="Times New Roman" w:hAnsi="Times New Roman"/>
          <w:sz w:val="24"/>
          <w:szCs w:val="24"/>
        </w:rPr>
        <w:t>и оказанных Услуг по Техническому заданию</w:t>
      </w:r>
      <w:r w:rsidRPr="0071241F">
        <w:rPr>
          <w:rFonts w:ascii="Times New Roman" w:hAnsi="Times New Roman"/>
          <w:sz w:val="24"/>
          <w:szCs w:val="24"/>
        </w:rPr>
        <w:t xml:space="preserve"> № 1.</w:t>
      </w:r>
      <w:r>
        <w:rPr>
          <w:rFonts w:ascii="Times New Roman" w:hAnsi="Times New Roman"/>
          <w:sz w:val="24"/>
          <w:szCs w:val="24"/>
        </w:rPr>
        <w:t xml:space="preserve"> </w:t>
      </w:r>
    </w:p>
    <w:p w14:paraId="54EF2BBA" w14:textId="77777777" w:rsidR="008A4E0E" w:rsidRPr="00896BD8" w:rsidRDefault="00196687" w:rsidP="008A4E0E">
      <w:pPr>
        <w:spacing w:after="100" w:line="240" w:lineRule="auto"/>
        <w:jc w:val="both"/>
        <w:rPr>
          <w:rFonts w:ascii="Times New Roman" w:hAnsi="Times New Roman"/>
          <w:sz w:val="24"/>
          <w:szCs w:val="24"/>
        </w:rPr>
      </w:pPr>
      <w:r>
        <w:rPr>
          <w:rFonts w:ascii="Times New Roman" w:hAnsi="Times New Roman"/>
          <w:sz w:val="24"/>
          <w:szCs w:val="24"/>
        </w:rPr>
        <w:t xml:space="preserve">Акт сдачи-приемки оказанных Услуг должен содержать в себе сведения, касающиеся объема Услуг, периода, в течение которого они были оказаны, отсутствия, либо наличия претензий и </w:t>
      </w:r>
      <w:r w:rsidRPr="00896BD8">
        <w:rPr>
          <w:rFonts w:ascii="Times New Roman" w:hAnsi="Times New Roman"/>
          <w:sz w:val="24"/>
          <w:szCs w:val="24"/>
        </w:rPr>
        <w:t xml:space="preserve">замечаний по качеству Услуг со стороны Заказчика, а так же стоимость Услуг. </w:t>
      </w:r>
    </w:p>
    <w:p w14:paraId="54EF2BBB" w14:textId="6DEA4DAC" w:rsidR="008A4E0E" w:rsidRDefault="00196687" w:rsidP="008A4E0E">
      <w:pPr>
        <w:spacing w:after="100" w:line="240" w:lineRule="auto"/>
        <w:jc w:val="both"/>
        <w:rPr>
          <w:rFonts w:ascii="Times New Roman" w:hAnsi="Times New Roman"/>
          <w:sz w:val="24"/>
          <w:szCs w:val="24"/>
        </w:rPr>
      </w:pPr>
      <w:r w:rsidRPr="00896BD8">
        <w:rPr>
          <w:rFonts w:ascii="Times New Roman" w:hAnsi="Times New Roman"/>
          <w:sz w:val="24"/>
          <w:szCs w:val="24"/>
        </w:rPr>
        <w:t>4.</w:t>
      </w:r>
      <w:r>
        <w:rPr>
          <w:rFonts w:ascii="Times New Roman" w:hAnsi="Times New Roman"/>
          <w:sz w:val="24"/>
          <w:szCs w:val="24"/>
        </w:rPr>
        <w:t>6</w:t>
      </w:r>
      <w:r w:rsidRPr="00896BD8">
        <w:rPr>
          <w:rFonts w:ascii="Times New Roman" w:hAnsi="Times New Roman"/>
          <w:sz w:val="24"/>
          <w:szCs w:val="24"/>
        </w:rPr>
        <w:t>. Исполнитель передаёт Заказчику Акт сдачи-приемки оказанных Услуг по каждому эта</w:t>
      </w:r>
      <w:r w:rsidR="00040C56">
        <w:rPr>
          <w:rFonts w:ascii="Times New Roman" w:hAnsi="Times New Roman"/>
          <w:sz w:val="24"/>
          <w:szCs w:val="24"/>
        </w:rPr>
        <w:t xml:space="preserve">пу в соответствии с Техническим заданием № 1 </w:t>
      </w:r>
      <w:r w:rsidRPr="00896BD8">
        <w:rPr>
          <w:rFonts w:ascii="Times New Roman" w:hAnsi="Times New Roman"/>
          <w:sz w:val="24"/>
          <w:szCs w:val="24"/>
        </w:rPr>
        <w:t xml:space="preserve">(Приложение №1 к настоящему Договору) в течение </w:t>
      </w:r>
      <w:r w:rsidR="006D513E">
        <w:rPr>
          <w:rFonts w:ascii="Times New Roman" w:hAnsi="Times New Roman"/>
          <w:sz w:val="24"/>
          <w:szCs w:val="24"/>
        </w:rPr>
        <w:t>3</w:t>
      </w:r>
      <w:r w:rsidR="006D513E" w:rsidRPr="00896BD8">
        <w:rPr>
          <w:rFonts w:ascii="Times New Roman" w:hAnsi="Times New Roman"/>
          <w:sz w:val="24"/>
          <w:szCs w:val="24"/>
        </w:rPr>
        <w:t xml:space="preserve"> </w:t>
      </w:r>
      <w:r w:rsidRPr="00896BD8">
        <w:rPr>
          <w:rFonts w:ascii="Times New Roman" w:hAnsi="Times New Roman"/>
          <w:sz w:val="24"/>
          <w:szCs w:val="24"/>
        </w:rPr>
        <w:t>(</w:t>
      </w:r>
      <w:r w:rsidR="006D513E">
        <w:rPr>
          <w:rFonts w:ascii="Times New Roman" w:hAnsi="Times New Roman"/>
          <w:sz w:val="24"/>
          <w:szCs w:val="24"/>
        </w:rPr>
        <w:t>трех</w:t>
      </w:r>
      <w:r w:rsidRPr="00896BD8">
        <w:rPr>
          <w:rFonts w:ascii="Times New Roman" w:hAnsi="Times New Roman"/>
          <w:sz w:val="24"/>
          <w:szCs w:val="24"/>
        </w:rPr>
        <w:t>) рабочих дней после предоставления Исполнителем Результатов оказанных Усл</w:t>
      </w:r>
      <w:r w:rsidR="00040C56">
        <w:rPr>
          <w:rFonts w:ascii="Times New Roman" w:hAnsi="Times New Roman"/>
          <w:sz w:val="24"/>
          <w:szCs w:val="24"/>
        </w:rPr>
        <w:t xml:space="preserve">уг в соответствии с Техническим заданием № 1 </w:t>
      </w:r>
      <w:r w:rsidRPr="00896BD8">
        <w:rPr>
          <w:rFonts w:ascii="Times New Roman" w:hAnsi="Times New Roman"/>
          <w:sz w:val="24"/>
          <w:szCs w:val="24"/>
        </w:rPr>
        <w:t>(Приложение №1 к настоящему Договору), как</w:t>
      </w:r>
      <w:r w:rsidR="00040C56">
        <w:rPr>
          <w:rFonts w:ascii="Times New Roman" w:hAnsi="Times New Roman"/>
          <w:sz w:val="24"/>
          <w:szCs w:val="24"/>
        </w:rPr>
        <w:t xml:space="preserve"> они указаны в тексте Технического задания № 1</w:t>
      </w:r>
      <w:r w:rsidRPr="00896BD8">
        <w:rPr>
          <w:rFonts w:ascii="Times New Roman" w:hAnsi="Times New Roman"/>
          <w:sz w:val="24"/>
          <w:szCs w:val="24"/>
        </w:rPr>
        <w:t>.</w:t>
      </w:r>
    </w:p>
    <w:p w14:paraId="54EF2BBC" w14:textId="50B2BEF0" w:rsidR="008A4E0E" w:rsidRDefault="00196687" w:rsidP="008A4E0E">
      <w:pPr>
        <w:spacing w:after="100" w:line="240" w:lineRule="auto"/>
        <w:jc w:val="both"/>
        <w:rPr>
          <w:rFonts w:ascii="Times New Roman" w:hAnsi="Times New Roman"/>
          <w:sz w:val="24"/>
          <w:szCs w:val="24"/>
        </w:rPr>
      </w:pPr>
      <w:r>
        <w:rPr>
          <w:rFonts w:ascii="Times New Roman" w:hAnsi="Times New Roman"/>
          <w:sz w:val="24"/>
          <w:szCs w:val="24"/>
        </w:rPr>
        <w:t xml:space="preserve">4.7. Заказчик в течение 15 (пятнадцати) рабочих дней с даты получения от Исполнителя Акта сдачи-приемки оказанных Услуг  и отчетных документов об </w:t>
      </w:r>
      <w:r w:rsidRPr="00934A49">
        <w:rPr>
          <w:rFonts w:ascii="Times New Roman" w:hAnsi="Times New Roman"/>
          <w:sz w:val="24"/>
          <w:szCs w:val="24"/>
        </w:rPr>
        <w:t>оказанных Услугах по каждому этапу в соответствии с Техническими заданиями № 1 (Приложение №1 к настоящему Договору), обязан н</w:t>
      </w:r>
      <w:r>
        <w:rPr>
          <w:rFonts w:ascii="Times New Roman" w:hAnsi="Times New Roman"/>
          <w:sz w:val="24"/>
          <w:szCs w:val="24"/>
        </w:rPr>
        <w:t>аправить Исполнителю соответствующий подписанный Акт либо мотивированный отказ от приемки Услуг.</w:t>
      </w:r>
    </w:p>
    <w:p w14:paraId="54EF2BBD" w14:textId="77777777" w:rsidR="008A4E0E" w:rsidRDefault="00196687" w:rsidP="008A4E0E">
      <w:pPr>
        <w:spacing w:after="0" w:line="240" w:lineRule="auto"/>
        <w:jc w:val="both"/>
        <w:rPr>
          <w:rFonts w:ascii="Times New Roman" w:hAnsi="Times New Roman"/>
          <w:sz w:val="24"/>
          <w:szCs w:val="24"/>
        </w:rPr>
      </w:pPr>
      <w:r>
        <w:rPr>
          <w:rFonts w:ascii="Times New Roman" w:hAnsi="Times New Roman"/>
          <w:sz w:val="24"/>
          <w:szCs w:val="24"/>
        </w:rPr>
        <w:t>4.8. В случае обнаружения недостатков оказанных Услуг, Заказчик вправе на свое усмотрение потребовать от Исполнителя:</w:t>
      </w:r>
    </w:p>
    <w:p w14:paraId="54EF2BBE" w14:textId="534C6CE3" w:rsidR="008A4E0E" w:rsidRPr="00974705" w:rsidRDefault="00196687" w:rsidP="008A4E0E">
      <w:pPr>
        <w:numPr>
          <w:ilvl w:val="0"/>
          <w:numId w:val="37"/>
        </w:numPr>
        <w:spacing w:after="0" w:line="240" w:lineRule="auto"/>
        <w:ind w:left="357" w:hanging="357"/>
        <w:jc w:val="both"/>
        <w:rPr>
          <w:rFonts w:ascii="Times New Roman" w:hAnsi="Times New Roman"/>
          <w:sz w:val="24"/>
          <w:szCs w:val="24"/>
        </w:rPr>
      </w:pPr>
      <w:r>
        <w:rPr>
          <w:rFonts w:ascii="Times New Roman" w:hAnsi="Times New Roman"/>
          <w:sz w:val="24"/>
          <w:szCs w:val="24"/>
        </w:rPr>
        <w:t xml:space="preserve">уменьшения суммы, подлежащей выплате Исполнителю по </w:t>
      </w:r>
      <w:r w:rsidRPr="00974705">
        <w:rPr>
          <w:rFonts w:ascii="Times New Roman" w:hAnsi="Times New Roman"/>
          <w:sz w:val="24"/>
          <w:szCs w:val="24"/>
        </w:rPr>
        <w:t>Договору в части оказания услуг по Техническ</w:t>
      </w:r>
      <w:r w:rsidR="00040C56">
        <w:rPr>
          <w:rFonts w:ascii="Times New Roman" w:hAnsi="Times New Roman"/>
          <w:sz w:val="24"/>
          <w:szCs w:val="24"/>
        </w:rPr>
        <w:t>ому</w:t>
      </w:r>
      <w:r w:rsidRPr="00974705">
        <w:rPr>
          <w:rFonts w:ascii="Times New Roman" w:hAnsi="Times New Roman"/>
          <w:sz w:val="24"/>
          <w:szCs w:val="24"/>
        </w:rPr>
        <w:t xml:space="preserve"> задани</w:t>
      </w:r>
      <w:r w:rsidR="00040C56">
        <w:rPr>
          <w:rFonts w:ascii="Times New Roman" w:hAnsi="Times New Roman"/>
          <w:sz w:val="24"/>
          <w:szCs w:val="24"/>
        </w:rPr>
        <w:t>ю</w:t>
      </w:r>
      <w:r w:rsidRPr="00974705">
        <w:rPr>
          <w:rFonts w:ascii="Times New Roman" w:hAnsi="Times New Roman"/>
          <w:sz w:val="24"/>
          <w:szCs w:val="24"/>
        </w:rPr>
        <w:t xml:space="preserve"> № 1;</w:t>
      </w:r>
    </w:p>
    <w:p w14:paraId="54EF2BBF" w14:textId="7E2BBDB9" w:rsidR="008A4E0E" w:rsidRDefault="00196687" w:rsidP="008A4E0E">
      <w:pPr>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безвозмездного устранения недостатков оказанных Услуг в установленный Заказчиком срок, но не более 10 (десяти) рабочих дней после получения письменных мотивированных </w:t>
      </w:r>
      <w:r w:rsidRPr="00974705">
        <w:rPr>
          <w:rFonts w:ascii="Times New Roman" w:hAnsi="Times New Roman"/>
          <w:sz w:val="24"/>
          <w:szCs w:val="24"/>
        </w:rPr>
        <w:t>возражений в части оказания услуг по Техническ</w:t>
      </w:r>
      <w:r w:rsidR="00040C56">
        <w:rPr>
          <w:rFonts w:ascii="Times New Roman" w:hAnsi="Times New Roman"/>
          <w:sz w:val="24"/>
          <w:szCs w:val="24"/>
        </w:rPr>
        <w:t>ому</w:t>
      </w:r>
      <w:r w:rsidRPr="00974705">
        <w:rPr>
          <w:rFonts w:ascii="Times New Roman" w:hAnsi="Times New Roman"/>
          <w:sz w:val="24"/>
          <w:szCs w:val="24"/>
        </w:rPr>
        <w:t xml:space="preserve"> задани</w:t>
      </w:r>
      <w:r w:rsidR="00040C56">
        <w:rPr>
          <w:rFonts w:ascii="Times New Roman" w:hAnsi="Times New Roman"/>
          <w:sz w:val="24"/>
          <w:szCs w:val="24"/>
        </w:rPr>
        <w:t>ю № 1</w:t>
      </w:r>
      <w:r>
        <w:rPr>
          <w:rFonts w:ascii="Times New Roman" w:hAnsi="Times New Roman"/>
          <w:sz w:val="24"/>
          <w:szCs w:val="24"/>
        </w:rPr>
        <w:t>.</w:t>
      </w:r>
    </w:p>
    <w:p w14:paraId="54EF2BC0" w14:textId="77777777" w:rsidR="008A4E0E" w:rsidRDefault="00196687" w:rsidP="008A4E0E">
      <w:pPr>
        <w:spacing w:before="120" w:after="120" w:line="240" w:lineRule="auto"/>
        <w:jc w:val="both"/>
        <w:rPr>
          <w:rFonts w:ascii="Times New Roman" w:hAnsi="Times New Roman"/>
          <w:sz w:val="24"/>
          <w:szCs w:val="24"/>
        </w:rPr>
      </w:pPr>
      <w:r>
        <w:rPr>
          <w:rFonts w:ascii="Times New Roman" w:hAnsi="Times New Roman"/>
          <w:sz w:val="24"/>
          <w:szCs w:val="24"/>
        </w:rPr>
        <w:t xml:space="preserve">4.9. Исполнитель в случае получения от Заказчика требования об устранении недостатков оказанных Услуг (мотивированного отказа от приёмки Услуг) в течение срока, установленного п. 4.6. Договора, обязан устранить указанные недостатки.  </w:t>
      </w:r>
    </w:p>
    <w:p w14:paraId="54EF2BC1"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4.10. Повторная приемка оказанных Услуг осуществляется Заказчиком в соответствии с п.п. 4.4 - 4.8. настоящего Договора.</w:t>
      </w:r>
    </w:p>
    <w:p w14:paraId="54EF2BC2" w14:textId="6AC99734"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4.11. Ежеквартально и по итогам календарного года Стороны составляют акт сверки взаимных расчетов. Акт составляется в двух экземплярах и подписывается обеими Сторонами, не позднее </w:t>
      </w:r>
      <w:r w:rsidR="003C675E">
        <w:rPr>
          <w:rFonts w:ascii="Times New Roman" w:hAnsi="Times New Roman"/>
          <w:sz w:val="24"/>
          <w:szCs w:val="24"/>
        </w:rPr>
        <w:lastRenderedPageBreak/>
        <w:t xml:space="preserve">7 </w:t>
      </w:r>
      <w:r>
        <w:rPr>
          <w:rFonts w:ascii="Times New Roman" w:hAnsi="Times New Roman"/>
          <w:sz w:val="24"/>
          <w:szCs w:val="24"/>
        </w:rPr>
        <w:t>(</w:t>
      </w:r>
      <w:r w:rsidR="003C675E">
        <w:rPr>
          <w:rFonts w:ascii="Times New Roman" w:hAnsi="Times New Roman"/>
          <w:sz w:val="24"/>
          <w:szCs w:val="24"/>
        </w:rPr>
        <w:t>седьмого</w:t>
      </w:r>
      <w:r>
        <w:rPr>
          <w:rFonts w:ascii="Times New Roman" w:hAnsi="Times New Roman"/>
          <w:sz w:val="24"/>
          <w:szCs w:val="24"/>
        </w:rPr>
        <w:t>) числа месяца, следующего за отчетным кварталом и не позднее 15 (пятнадцатого) января года, следующего за календарным годом.</w:t>
      </w:r>
    </w:p>
    <w:p w14:paraId="54EF2BC3" w14:textId="77777777" w:rsidR="008A4E0E" w:rsidRDefault="00196687" w:rsidP="008A4E0E">
      <w:pPr>
        <w:widowControl w:val="0"/>
        <w:spacing w:before="360"/>
        <w:jc w:val="center"/>
        <w:rPr>
          <w:rFonts w:ascii="Times New Roman" w:hAnsi="Times New Roman"/>
          <w:b/>
          <w:sz w:val="24"/>
          <w:szCs w:val="24"/>
        </w:rPr>
      </w:pPr>
      <w:r>
        <w:rPr>
          <w:rFonts w:ascii="Times New Roman" w:hAnsi="Times New Roman"/>
          <w:b/>
          <w:sz w:val="24"/>
          <w:szCs w:val="24"/>
        </w:rPr>
        <w:t>5. СТОИМОСТЬ УСЛУГ И ПОРЯДОК РАСЧЁТОВ</w:t>
      </w:r>
    </w:p>
    <w:p w14:paraId="54EF2BC4"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5.1. Стоимость Услуг по договору составляет ______________________ (</w:t>
      </w:r>
      <w:r>
        <w:rPr>
          <w:rFonts w:ascii="Times New Roman" w:hAnsi="Times New Roman"/>
          <w:i/>
          <w:sz w:val="24"/>
          <w:szCs w:val="24"/>
        </w:rPr>
        <w:t>указывается сумма прописью</w:t>
      </w:r>
      <w:r>
        <w:rPr>
          <w:rFonts w:ascii="Times New Roman" w:hAnsi="Times New Roman"/>
          <w:sz w:val="24"/>
          <w:szCs w:val="24"/>
        </w:rPr>
        <w:t>), рублей.</w:t>
      </w:r>
    </w:p>
    <w:p w14:paraId="54EF2BC5" w14:textId="03F6A73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5.2. Стоимость Услуг, указанная в п.5.1 включает налог на добавленную стоимость по налоговой ставке </w:t>
      </w:r>
      <w:r w:rsidR="0036344B">
        <w:rPr>
          <w:rFonts w:ascii="Times New Roman" w:hAnsi="Times New Roman"/>
          <w:sz w:val="24"/>
          <w:szCs w:val="24"/>
        </w:rPr>
        <w:t>20</w:t>
      </w:r>
      <w:r>
        <w:rPr>
          <w:rFonts w:ascii="Times New Roman" w:hAnsi="Times New Roman"/>
          <w:sz w:val="24"/>
          <w:szCs w:val="24"/>
        </w:rPr>
        <w:t>% в размере __________________________________ рублей, а также другие обязательные платежи и все расходы, понесенные Исполнителем с целью оказания Услуг по настоящему Договору.</w:t>
      </w:r>
    </w:p>
    <w:p w14:paraId="54EF2BC6" w14:textId="1AC7C1E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5.3. Порядок оплаты Услуг указан </w:t>
      </w:r>
      <w:r w:rsidRPr="00974705">
        <w:rPr>
          <w:rFonts w:ascii="Times New Roman" w:hAnsi="Times New Roman"/>
          <w:sz w:val="24"/>
          <w:szCs w:val="24"/>
        </w:rPr>
        <w:t>в Техническ</w:t>
      </w:r>
      <w:r w:rsidR="00040C56">
        <w:rPr>
          <w:rFonts w:ascii="Times New Roman" w:hAnsi="Times New Roman"/>
          <w:sz w:val="24"/>
          <w:szCs w:val="24"/>
        </w:rPr>
        <w:t>ом</w:t>
      </w:r>
      <w:r w:rsidRPr="00974705">
        <w:rPr>
          <w:rFonts w:ascii="Times New Roman" w:hAnsi="Times New Roman"/>
          <w:sz w:val="24"/>
          <w:szCs w:val="24"/>
        </w:rPr>
        <w:t xml:space="preserve"> задани</w:t>
      </w:r>
      <w:r w:rsidR="00040C56">
        <w:rPr>
          <w:rFonts w:ascii="Times New Roman" w:hAnsi="Times New Roman"/>
          <w:sz w:val="24"/>
          <w:szCs w:val="24"/>
        </w:rPr>
        <w:t>и</w:t>
      </w:r>
      <w:r w:rsidRPr="00974705">
        <w:rPr>
          <w:rFonts w:ascii="Times New Roman" w:hAnsi="Times New Roman"/>
          <w:sz w:val="24"/>
          <w:szCs w:val="24"/>
        </w:rPr>
        <w:t xml:space="preserve"> № 1 (Приложение №1 к настоящему Договору).</w:t>
      </w:r>
      <w:r w:rsidRPr="00974705">
        <w:rPr>
          <w:rFonts w:ascii="Times New Roman" w:eastAsia="Calibri" w:hAnsi="Times New Roman"/>
          <w:sz w:val="24"/>
          <w:szCs w:val="24"/>
        </w:rPr>
        <w:t xml:space="preserve"> </w:t>
      </w:r>
      <w:r w:rsidRPr="00C20A4F">
        <w:rPr>
          <w:rFonts w:ascii="Times New Roman" w:eastAsia="Calibri" w:hAnsi="Times New Roman"/>
          <w:sz w:val="24"/>
          <w:szCs w:val="24"/>
        </w:rPr>
        <w:t>Платеж в размере 100% от стоимости оказания услуг на основании счета Исполнителя в течение 20 (двадцати) рабочих дней с даты приемки оказанных услуг и подписания Сторонами Акта сдачи-приемки оказанных Услуг и получения счета Исполнителя</w:t>
      </w:r>
      <w:r w:rsidR="006D513E">
        <w:rPr>
          <w:rFonts w:ascii="Times New Roman" w:eastAsia="Calibri" w:hAnsi="Times New Roman"/>
          <w:sz w:val="24"/>
          <w:szCs w:val="24"/>
        </w:rPr>
        <w:t>.</w:t>
      </w:r>
    </w:p>
    <w:p w14:paraId="54EF2BC7"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5.4. Расчеты осуществляются в безналичной форме. Оплата Услуг производится путем перечисления на расчетный счет Исполнителя предусмотренной Договором суммы. </w:t>
      </w:r>
    </w:p>
    <w:p w14:paraId="54EF2BC8"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5.5. Заказчик осуществляет оплату Услуг после получения счета от Исполнителя. </w:t>
      </w:r>
    </w:p>
    <w:p w14:paraId="54EF2BC9"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Счета выставляются Исполнителем в российских рублях и подлежат оплате в российских рублях на банковский счет Исполнителя, указанный в настоящем Договоре.</w:t>
      </w:r>
    </w:p>
    <w:p w14:paraId="54EF2BCA"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5.6. Датой оплаты считается дата списания денежных средств с расчетного счета банка Заказчика.</w:t>
      </w:r>
    </w:p>
    <w:p w14:paraId="54EF2BCB"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5.7. На сумму любой задолженности Заказчика  перед Исполнителем по настоящему Договору проценты, предусмотренные статьей 317.1 Гражданского кодекса РФ, не начисляются и не выплачиваются.-</w:t>
      </w:r>
    </w:p>
    <w:p w14:paraId="54EF2BCC" w14:textId="03DEE540" w:rsidR="008A4E0E" w:rsidRDefault="008A4E0E" w:rsidP="008A4E0E">
      <w:pPr>
        <w:spacing w:after="120" w:line="240" w:lineRule="auto"/>
        <w:jc w:val="both"/>
        <w:rPr>
          <w:rFonts w:ascii="Times New Roman" w:hAnsi="Times New Roman"/>
          <w:sz w:val="24"/>
          <w:szCs w:val="24"/>
        </w:rPr>
      </w:pPr>
    </w:p>
    <w:p w14:paraId="54EF2BCD" w14:textId="77777777" w:rsidR="008A4E0E" w:rsidRDefault="00196687" w:rsidP="008A4E0E">
      <w:pPr>
        <w:keepNext/>
        <w:keepLines/>
        <w:spacing w:before="360"/>
        <w:jc w:val="center"/>
        <w:rPr>
          <w:rFonts w:ascii="Times New Roman" w:hAnsi="Times New Roman"/>
          <w:b/>
          <w:sz w:val="24"/>
          <w:szCs w:val="24"/>
        </w:rPr>
      </w:pPr>
      <w:r>
        <w:rPr>
          <w:rFonts w:ascii="Times New Roman" w:hAnsi="Times New Roman"/>
          <w:b/>
          <w:sz w:val="24"/>
          <w:szCs w:val="24"/>
        </w:rPr>
        <w:t>6. ОТВЕТСТВЕННОСТЬ СТОРОН</w:t>
      </w:r>
    </w:p>
    <w:p w14:paraId="54EF2BCE" w14:textId="3A16EEF3"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6.1. За не</w:t>
      </w:r>
      <w:r w:rsidR="000F5856">
        <w:rPr>
          <w:rFonts w:ascii="Times New Roman" w:hAnsi="Times New Roman"/>
          <w:sz w:val="24"/>
          <w:szCs w:val="24"/>
        </w:rPr>
        <w:t>ис</w:t>
      </w:r>
      <w:r>
        <w:rPr>
          <w:rFonts w:ascii="Times New Roman" w:hAnsi="Times New Roman"/>
          <w:sz w:val="24"/>
          <w:szCs w:val="24"/>
        </w:rPr>
        <w:t xml:space="preserve">полнение или ненадлежащее </w:t>
      </w:r>
      <w:r w:rsidR="000F5856">
        <w:rPr>
          <w:rFonts w:ascii="Times New Roman" w:hAnsi="Times New Roman"/>
          <w:sz w:val="24"/>
          <w:szCs w:val="24"/>
        </w:rPr>
        <w:t>ис</w:t>
      </w:r>
      <w:r>
        <w:rPr>
          <w:rFonts w:ascii="Times New Roman" w:hAnsi="Times New Roman"/>
          <w:sz w:val="24"/>
          <w:szCs w:val="24"/>
        </w:rPr>
        <w:t xml:space="preserve">полнение </w:t>
      </w:r>
      <w:r w:rsidR="000F5856">
        <w:rPr>
          <w:rFonts w:ascii="Times New Roman" w:hAnsi="Times New Roman"/>
          <w:sz w:val="24"/>
          <w:szCs w:val="24"/>
        </w:rPr>
        <w:t xml:space="preserve">обязательств по </w:t>
      </w:r>
      <w:r>
        <w:rPr>
          <w:rFonts w:ascii="Times New Roman" w:hAnsi="Times New Roman"/>
          <w:sz w:val="24"/>
          <w:szCs w:val="24"/>
        </w:rPr>
        <w:t>Договор</w:t>
      </w:r>
      <w:r w:rsidR="000F5856">
        <w:rPr>
          <w:rFonts w:ascii="Times New Roman" w:hAnsi="Times New Roman"/>
          <w:sz w:val="24"/>
          <w:szCs w:val="24"/>
        </w:rPr>
        <w:t>у</w:t>
      </w:r>
      <w:r>
        <w:rPr>
          <w:rFonts w:ascii="Times New Roman" w:hAnsi="Times New Roman"/>
          <w:sz w:val="24"/>
          <w:szCs w:val="24"/>
        </w:rPr>
        <w:t xml:space="preserve"> Стороны несут ответственность в соответствии с законодательством Российской Федерации и условиями настоящего Договора.</w:t>
      </w:r>
    </w:p>
    <w:p w14:paraId="54EF2BCF" w14:textId="1CD9A6DD" w:rsidR="008A4E0E" w:rsidRDefault="00196687" w:rsidP="008A4E0E">
      <w:pPr>
        <w:spacing w:after="120" w:line="240" w:lineRule="auto"/>
        <w:jc w:val="both"/>
        <w:rPr>
          <w:rFonts w:ascii="Times New Roman" w:hAnsi="Times New Roman"/>
          <w:sz w:val="24"/>
          <w:szCs w:val="24"/>
        </w:rPr>
      </w:pPr>
      <w:bookmarkStart w:id="2" w:name="_Ref291169409"/>
      <w:r>
        <w:rPr>
          <w:rFonts w:ascii="Times New Roman" w:hAnsi="Times New Roman"/>
          <w:sz w:val="24"/>
          <w:szCs w:val="24"/>
        </w:rPr>
        <w:t>6.2. В случае полного (частичного) не</w:t>
      </w:r>
      <w:r w:rsidR="000F5856">
        <w:rPr>
          <w:rFonts w:ascii="Times New Roman" w:hAnsi="Times New Roman"/>
          <w:sz w:val="24"/>
          <w:szCs w:val="24"/>
        </w:rPr>
        <w:t>ис</w:t>
      </w:r>
      <w:r>
        <w:rPr>
          <w:rFonts w:ascii="Times New Roman" w:hAnsi="Times New Roman"/>
          <w:sz w:val="24"/>
          <w:szCs w:val="24"/>
        </w:rPr>
        <w:t>полнения условий Договора одной из Сторон эта Сторона обязана возместить другой Стороне причиненные убытки.</w:t>
      </w:r>
      <w:bookmarkEnd w:id="2"/>
    </w:p>
    <w:p w14:paraId="54EF2BD0" w14:textId="12FB600E"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6.3. За неисполнение обязательств (отказ от исполнения обязательств) по Договору Исполнитель возмещает Заказчику убытки, а также уплачивает штраф в размере 10 % от стоимости </w:t>
      </w:r>
      <w:r w:rsidRPr="00E907BC">
        <w:rPr>
          <w:rFonts w:ascii="Times New Roman" w:hAnsi="Times New Roman"/>
          <w:sz w:val="24"/>
          <w:szCs w:val="24"/>
        </w:rPr>
        <w:t>Услуг в рамках Техническ</w:t>
      </w:r>
      <w:r w:rsidR="00275230">
        <w:rPr>
          <w:rFonts w:ascii="Times New Roman" w:hAnsi="Times New Roman"/>
          <w:sz w:val="24"/>
          <w:szCs w:val="24"/>
        </w:rPr>
        <w:t>ого</w:t>
      </w:r>
      <w:r w:rsidRPr="00E907BC">
        <w:rPr>
          <w:rFonts w:ascii="Times New Roman" w:hAnsi="Times New Roman"/>
          <w:sz w:val="24"/>
          <w:szCs w:val="24"/>
        </w:rPr>
        <w:t xml:space="preserve"> задани</w:t>
      </w:r>
      <w:r w:rsidR="00275230">
        <w:rPr>
          <w:rFonts w:ascii="Times New Roman" w:hAnsi="Times New Roman"/>
          <w:sz w:val="24"/>
          <w:szCs w:val="24"/>
        </w:rPr>
        <w:t>я</w:t>
      </w:r>
      <w:r w:rsidRPr="00E907BC">
        <w:rPr>
          <w:rFonts w:ascii="Times New Roman" w:hAnsi="Times New Roman"/>
          <w:sz w:val="24"/>
          <w:szCs w:val="24"/>
        </w:rPr>
        <w:t xml:space="preserve"> № 1</w:t>
      </w:r>
      <w:r w:rsidR="000F5856">
        <w:rPr>
          <w:rFonts w:ascii="Times New Roman" w:hAnsi="Times New Roman"/>
          <w:sz w:val="24"/>
          <w:szCs w:val="24"/>
        </w:rPr>
        <w:t>,</w:t>
      </w:r>
      <w:r w:rsidRPr="00C20A4F">
        <w:rPr>
          <w:rFonts w:ascii="Times New Roman" w:hAnsi="Times New Roman"/>
          <w:sz w:val="24"/>
          <w:szCs w:val="24"/>
        </w:rPr>
        <w:t xml:space="preserve"> в отношении которых Исполнитель допустил неисполнение обязательств (отказ от исполнения обязательств).</w:t>
      </w:r>
      <w:r>
        <w:rPr>
          <w:rFonts w:ascii="Times New Roman" w:hAnsi="Times New Roman"/>
          <w:sz w:val="24"/>
          <w:szCs w:val="24"/>
        </w:rPr>
        <w:t xml:space="preserve"> </w:t>
      </w:r>
    </w:p>
    <w:p w14:paraId="54EF2BD1" w14:textId="6758FFC4"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6.4. За нарушение Исполнителем сроков оказания Услуг Заказчик вправе взыскать с Исполни</w:t>
      </w:r>
      <w:r w:rsidRPr="00E907BC">
        <w:rPr>
          <w:rFonts w:ascii="Times New Roman" w:hAnsi="Times New Roman"/>
          <w:sz w:val="24"/>
          <w:szCs w:val="24"/>
        </w:rPr>
        <w:t>теля неустойку в размере 0,3 % от сто</w:t>
      </w:r>
      <w:r w:rsidR="00275230">
        <w:rPr>
          <w:rFonts w:ascii="Times New Roman" w:hAnsi="Times New Roman"/>
          <w:sz w:val="24"/>
          <w:szCs w:val="24"/>
        </w:rPr>
        <w:t>имости Услуг в рамках Технического задания № 1</w:t>
      </w:r>
      <w:r w:rsidR="000F5856">
        <w:rPr>
          <w:rFonts w:ascii="Times New Roman" w:hAnsi="Times New Roman"/>
          <w:sz w:val="24"/>
          <w:szCs w:val="24"/>
        </w:rPr>
        <w:t>,</w:t>
      </w:r>
      <w:r w:rsidRPr="00E907BC">
        <w:rPr>
          <w:rFonts w:ascii="Times New Roman" w:hAnsi="Times New Roman"/>
          <w:sz w:val="24"/>
          <w:szCs w:val="24"/>
        </w:rPr>
        <w:t xml:space="preserve"> </w:t>
      </w:r>
      <w:r w:rsidRPr="00C20A4F">
        <w:rPr>
          <w:rFonts w:ascii="Times New Roman" w:hAnsi="Times New Roman"/>
          <w:sz w:val="24"/>
          <w:szCs w:val="24"/>
        </w:rPr>
        <w:t xml:space="preserve">в отношении которых Исполнитель допустил нарушение сроков оказания </w:t>
      </w:r>
      <w:r w:rsidR="000F5856">
        <w:rPr>
          <w:rFonts w:ascii="Times New Roman" w:hAnsi="Times New Roman"/>
          <w:sz w:val="24"/>
          <w:szCs w:val="24"/>
        </w:rPr>
        <w:t>У</w:t>
      </w:r>
      <w:r w:rsidRPr="00C20A4F">
        <w:rPr>
          <w:rFonts w:ascii="Times New Roman" w:hAnsi="Times New Roman"/>
          <w:sz w:val="24"/>
          <w:szCs w:val="24"/>
        </w:rPr>
        <w:t>слуг, за каждый день просрочки. Указанная неустойка является штрафной санкцией.</w:t>
      </w:r>
    </w:p>
    <w:p w14:paraId="54EF2BD2" w14:textId="4AD607E5"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6.5. В случае просрочки со стороны Исполнителя исполнения Договора в соответствии с графиком оказания </w:t>
      </w:r>
      <w:r w:rsidRPr="00047F64">
        <w:rPr>
          <w:rFonts w:ascii="Times New Roman" w:hAnsi="Times New Roman"/>
          <w:sz w:val="24"/>
          <w:szCs w:val="24"/>
        </w:rPr>
        <w:t>Услуг по любому этапу оказания Услуг, указанному в Техническ</w:t>
      </w:r>
      <w:r w:rsidR="00275230">
        <w:rPr>
          <w:rFonts w:ascii="Times New Roman" w:hAnsi="Times New Roman"/>
          <w:sz w:val="24"/>
          <w:szCs w:val="24"/>
        </w:rPr>
        <w:t>ом</w:t>
      </w:r>
      <w:r w:rsidRPr="00047F64">
        <w:rPr>
          <w:rFonts w:ascii="Times New Roman" w:hAnsi="Times New Roman"/>
          <w:sz w:val="24"/>
          <w:szCs w:val="24"/>
        </w:rPr>
        <w:t xml:space="preserve"> задани</w:t>
      </w:r>
      <w:r w:rsidR="00275230">
        <w:rPr>
          <w:rFonts w:ascii="Times New Roman" w:hAnsi="Times New Roman"/>
          <w:sz w:val="24"/>
          <w:szCs w:val="24"/>
        </w:rPr>
        <w:t xml:space="preserve">и № 1 </w:t>
      </w:r>
      <w:r w:rsidRPr="00047F64">
        <w:rPr>
          <w:rFonts w:ascii="Times New Roman" w:hAnsi="Times New Roman"/>
          <w:sz w:val="24"/>
          <w:szCs w:val="24"/>
        </w:rPr>
        <w:t>(Приложение №1 к настоящему Договору), на срок</w:t>
      </w:r>
      <w:r>
        <w:rPr>
          <w:rFonts w:ascii="Times New Roman" w:hAnsi="Times New Roman"/>
          <w:sz w:val="24"/>
          <w:szCs w:val="24"/>
        </w:rPr>
        <w:t xml:space="preserve"> </w:t>
      </w:r>
      <w:r w:rsidRPr="005E374F">
        <w:rPr>
          <w:rFonts w:ascii="Times New Roman" w:hAnsi="Times New Roman"/>
          <w:sz w:val="24"/>
          <w:szCs w:val="24"/>
        </w:rPr>
        <w:t>более 10 (десяти) календарных дней, Заказчик имеет право в одностороннем порядке отказаться от исполнения Договора, и потребовать от Исполнителя возврата уплаченной суммы аванса, возмещения убытков и уплаты штрафных санкций. Исполнитель в случае получения уведомления</w:t>
      </w:r>
      <w:r>
        <w:rPr>
          <w:rFonts w:ascii="Times New Roman" w:hAnsi="Times New Roman"/>
          <w:sz w:val="24"/>
          <w:szCs w:val="24"/>
        </w:rPr>
        <w:t xml:space="preserve"> Заказчика об одностороннем </w:t>
      </w:r>
      <w:r>
        <w:rPr>
          <w:rFonts w:ascii="Times New Roman" w:hAnsi="Times New Roman"/>
          <w:sz w:val="24"/>
          <w:szCs w:val="24"/>
        </w:rPr>
        <w:lastRenderedPageBreak/>
        <w:t>отказе от исполнения Договора с требованием о возврате уплаченной суммы аванса и уплате штрафных санкций по причине, указанной в настоящем пункте, обязан осуществить возврат уплаченной суммы аванса и уплатить штрафные санкции в течение 3 (трех) рабочих дней с даты получения указанного письменного уведомления Заказчика.</w:t>
      </w:r>
    </w:p>
    <w:p w14:paraId="54EF2BD4"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6.6. Применение штрафных санкций не освобождает Стороны от исполнения обязательств по Договору.</w:t>
      </w:r>
    </w:p>
    <w:p w14:paraId="54EF2BD5" w14:textId="77777777" w:rsidR="008A4E0E" w:rsidRDefault="00196687" w:rsidP="008A4E0E">
      <w:pPr>
        <w:spacing w:after="160" w:line="240" w:lineRule="auto"/>
        <w:jc w:val="both"/>
        <w:rPr>
          <w:rFonts w:ascii="Times New Roman" w:hAnsi="Times New Roman"/>
          <w:sz w:val="24"/>
          <w:szCs w:val="24"/>
        </w:rPr>
      </w:pPr>
      <w:r w:rsidRPr="00C20A4F">
        <w:rPr>
          <w:rFonts w:ascii="Times New Roman" w:hAnsi="Times New Roman"/>
          <w:sz w:val="24"/>
          <w:szCs w:val="24"/>
        </w:rPr>
        <w:t>6.7. Общая сумма штрафных санкций, исчисляемых в соответствии с Договором, не может превышать стоимости услуг по Договору, указанной в п. 5.1. Договора.</w:t>
      </w:r>
    </w:p>
    <w:p w14:paraId="54EF2BD6"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 xml:space="preserve">6.8. Исполнитель не несет ответственности за убыток, ущерб, затраты или расходы, понесенные в результате небрежности, халатности, обмана, упущений, искажений или намеренного невыполнения обязательств со стороны Заказчика. </w:t>
      </w:r>
    </w:p>
    <w:p w14:paraId="54EF2BD7"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 xml:space="preserve">6.9. Исполнитель освобождается от ответственности, если она вызвана или явилась следствием представления Заказчиком Исполнителю неверной или вводящей в заблуждение информации. </w:t>
      </w:r>
    </w:p>
    <w:p w14:paraId="54EF2BD8" w14:textId="77777777" w:rsidR="008A4E0E" w:rsidRDefault="00196687" w:rsidP="008A4E0E">
      <w:pPr>
        <w:spacing w:after="240" w:line="240" w:lineRule="auto"/>
        <w:jc w:val="both"/>
        <w:rPr>
          <w:rFonts w:ascii="Times New Roman" w:hAnsi="Times New Roman"/>
          <w:sz w:val="24"/>
          <w:szCs w:val="24"/>
        </w:rPr>
      </w:pPr>
      <w:r>
        <w:rPr>
          <w:rFonts w:ascii="Times New Roman" w:hAnsi="Times New Roman"/>
          <w:sz w:val="24"/>
          <w:szCs w:val="24"/>
        </w:rPr>
        <w:t>Исполнитель не несет ответственность за достоверность, актуальность, точность и полноту информации, полученной от Заказчика в ходе исполнения настоящего Договора.</w:t>
      </w:r>
    </w:p>
    <w:p w14:paraId="54EF2BD9"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7. КОНФИДЕНЦИАЛЬНОСТЬ И ВЗАИМНЫЕ ОБЯЗАТЕЛЬСТВА СТОРОН ПО ОБЕСПЕЧЕНИЮ СОХРАННОСТИ СВЕДЕНИЙ, СОСТАВЛЯЮЩИХ ГОСУДАРСТВЕННУЮ ТАЙНУ</w:t>
      </w:r>
    </w:p>
    <w:p w14:paraId="54EF2BDA" w14:textId="77777777" w:rsidR="008A4E0E" w:rsidRDefault="00196687" w:rsidP="008A4E0E">
      <w:pPr>
        <w:widowControl w:val="0"/>
        <w:autoSpaceDE w:val="0"/>
        <w:autoSpaceDN w:val="0"/>
        <w:adjustRightInd w:val="0"/>
        <w:spacing w:after="160" w:line="240" w:lineRule="auto"/>
        <w:jc w:val="both"/>
        <w:rPr>
          <w:rFonts w:ascii="Times New Roman" w:hAnsi="Times New Roman"/>
          <w:sz w:val="24"/>
          <w:szCs w:val="24"/>
        </w:rPr>
      </w:pPr>
      <w:r>
        <w:rPr>
          <w:rFonts w:ascii="Times New Roman" w:hAnsi="Times New Roman"/>
          <w:sz w:val="24"/>
          <w:szCs w:val="24"/>
        </w:rPr>
        <w:t>7.1. В ходе оказания Услуг согласно настоящему Договору, предполагающих взаимную передачу сведений, составляющих государственную тайну, Стороны обязуются соблюдать требования Закона Российской Федерации от 21.07.1993 № 5485-1 «О государственной тайне», а также иных нормативных правовых актов Российской Федерации в области защиты государственной тайны, в частности:</w:t>
      </w:r>
    </w:p>
    <w:p w14:paraId="54EF2BDB"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7.1.1. Иметь действующую лицензию на осуществление работ, связанных с использованием сведений, составляющих государственную тайну, предоставлять друг другу копию вышеуказанной лицензии, а также незамедлительно письменно информировать друг друга о прекращении или о приостановлении действия вышеуказанной лицензии.</w:t>
      </w:r>
    </w:p>
    <w:p w14:paraId="54EF2BDC"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 xml:space="preserve">7.1.2. Получить предварительно разрешение органа государственной власти, в распоряжении которого находятся соответствующие сведения, составляющие государственную тайну, на их взаимную передачу и в объеме, необходимом для выполнения работ, указанных в настоящем Договоре, и осуществлять взаимную передачу сведений, составляющих государственную тайну, только после получения вышеуказанного разрешения. </w:t>
      </w:r>
    </w:p>
    <w:p w14:paraId="54EF2BDD"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7.1.3. Своевременно предоставлять друг другу нормативные правовые акты Российской Федерации и другие документы в области защиты государственной тайны, которыми Стороны руководствуются в ходе выполнения обязательств по настоящему Договору.</w:t>
      </w:r>
    </w:p>
    <w:p w14:paraId="54EF2BDE" w14:textId="77777777" w:rsidR="008A4E0E" w:rsidRDefault="00196687" w:rsidP="008A4E0E">
      <w:pPr>
        <w:spacing w:after="160" w:line="240" w:lineRule="auto"/>
        <w:jc w:val="both"/>
        <w:rPr>
          <w:rFonts w:ascii="Times New Roman" w:hAnsi="Times New Roman"/>
          <w:sz w:val="24"/>
          <w:szCs w:val="24"/>
        </w:rPr>
      </w:pPr>
      <w:r>
        <w:rPr>
          <w:rFonts w:ascii="Times New Roman" w:hAnsi="Times New Roman"/>
          <w:sz w:val="24"/>
          <w:szCs w:val="24"/>
        </w:rPr>
        <w:t>7.1.4. Обеспечить защиту сведений, составляющих государственную тайну, как в процессе проведения совместных работ, так и по их завершении, в соответствии с требованиями Закона Российской Федерации «О государственной тайне» от 21.07.1993 № 5485-1, Инструкции по обеспечению режима секретности в Российской Федерации», утвержденной Постановлением Правительства Российской Федерации от 05.01.2004 № 3-1 и иных нормативных правовых актов Российской Федерации и документов в области защиты государственной тайны.</w:t>
      </w:r>
    </w:p>
    <w:p w14:paraId="54EF2BDF"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При этом Сторона, передающая вышеуказанные сведения, имеет право установить дополнительные ограничения и условия работы с ними (доступ к материалам, хранение, обращение, снятие копий, производство фото- кино- работ, требования к доставке нарочным и по линиям связи и другие вопросы).</w:t>
      </w:r>
    </w:p>
    <w:p w14:paraId="54EF2BE0"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lastRenderedPageBreak/>
        <w:t xml:space="preserve">7.1.5. Исключить передачу информации, содержащей сведения, составляющие государственную тайну, в ходе выполнения совместных работ третьим лицам без письменного разрешения передающей Стороны. </w:t>
      </w:r>
    </w:p>
    <w:p w14:paraId="54EF2BE1"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7.1.6. В случае изменения функций, формы собственности, ликвидации, реорганизации, банкротства или прекращения работ со сведениями, составляющими государственную тайну:</w:t>
      </w:r>
    </w:p>
    <w:p w14:paraId="54EF2BE2" w14:textId="77777777" w:rsidR="008A4E0E" w:rsidRDefault="00196687" w:rsidP="008A4E0E">
      <w:pPr>
        <w:spacing w:after="120" w:line="240" w:lineRule="auto"/>
        <w:ind w:left="708"/>
        <w:jc w:val="both"/>
        <w:rPr>
          <w:rFonts w:ascii="Times New Roman" w:hAnsi="Times New Roman"/>
          <w:sz w:val="24"/>
          <w:szCs w:val="24"/>
        </w:rPr>
      </w:pPr>
      <w:r>
        <w:rPr>
          <w:rFonts w:ascii="Times New Roman" w:hAnsi="Times New Roman"/>
          <w:sz w:val="24"/>
          <w:szCs w:val="24"/>
        </w:rPr>
        <w:t>а) обеспечить сохранность находящихся на учете сведений, составляющих государственную тайну и переданных друг другу в ходе выполнения совместных работ, путем разработки и осуществления системы мер режима секретности, противодействия иностранным техническим разведкам и технической защиты информации, охраны и пожарной безопасности до принятия в установленном законом порядке решения об их дальнейшем использовании;</w:t>
      </w:r>
    </w:p>
    <w:p w14:paraId="54EF2BE3" w14:textId="77777777" w:rsidR="008A4E0E" w:rsidRDefault="00196687" w:rsidP="008A4E0E">
      <w:pPr>
        <w:spacing w:after="120" w:line="240" w:lineRule="auto"/>
        <w:ind w:left="708"/>
        <w:jc w:val="both"/>
        <w:rPr>
          <w:rFonts w:ascii="Times New Roman" w:hAnsi="Times New Roman"/>
          <w:sz w:val="24"/>
          <w:szCs w:val="24"/>
        </w:rPr>
      </w:pPr>
      <w:r>
        <w:rPr>
          <w:rFonts w:ascii="Times New Roman" w:hAnsi="Times New Roman"/>
          <w:sz w:val="24"/>
          <w:szCs w:val="24"/>
        </w:rPr>
        <w:t>б) принимать решения о дальнейшем использовании носителей сведений, составляющих государственную тайну, в соответствии со ст. 19 Закона Российской Федерации «О государственной тайне» от 21.07.1993 № 5485-1, Решением Межведомственной комиссии по защите государственной тайны от 08.12.2006 № 120 «О Типовой инструкции по обеспечению режима секретности при передаче сведений, составляющих государственную тайну, и их носителей органами государственной власти, местного самоуправления и организациями в случае изменения их функций, формы собственности, ликвидации, реорганизации, банкротства или прекращения работ со сведениями, составляющими государственную тайну» и давать соответствующие письменные поручения друг другу.</w:t>
      </w:r>
    </w:p>
    <w:p w14:paraId="54EF2BE4"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7.2. Гриф секретности совместных работ и Услуг, выполняемых Сторонами согласно настоящему Договору, а также взаимно передаваемых сведений, составляющих государственную тайну, материалов, изделий и т.п., содержащих такие сведения, и подпадающих под действие пунктов 97 столбец 5, 99 столбец 5, 100 столбец 5, 102, 103 и 104 Перечня сведений, подлежащих засекречиванию, Министерства промышленности и торговли Российской федерации, утвержденным приказом Минпромторг России от 21.10.2015 № 41с, не будет превышать гриф «Секретно».</w:t>
      </w:r>
    </w:p>
    <w:p w14:paraId="54EF2BE5"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Финансирование работ по защите государственной тайны осуществляется Исполнителем за счет собственных средств.</w:t>
      </w:r>
    </w:p>
    <w:p w14:paraId="54EF2BE6" w14:textId="77777777" w:rsidR="008A4E0E" w:rsidRDefault="00196687" w:rsidP="008A4E0E">
      <w:pPr>
        <w:widowControl w:val="0"/>
        <w:spacing w:after="120" w:line="240" w:lineRule="auto"/>
        <w:jc w:val="both"/>
        <w:rPr>
          <w:rFonts w:ascii="Times New Roman" w:hAnsi="Times New Roman"/>
          <w:sz w:val="24"/>
          <w:szCs w:val="24"/>
        </w:rPr>
      </w:pPr>
      <w:r>
        <w:rPr>
          <w:rFonts w:ascii="Times New Roman" w:hAnsi="Times New Roman"/>
          <w:sz w:val="24"/>
          <w:szCs w:val="24"/>
        </w:rPr>
        <w:t>7.3. Организация контроля за эффективностью защиты государственной тайны при проведении совместных работ согласно настоящему Договору возлагается на Заказчика этих работ и услуг. Заказчик и его представители в установленном порядке и в согласованные с Исполнителем сроки имеют право проводить контроль эффективности защиты сведений, составляющих государственную тайну, переданных Исполнителю.</w:t>
      </w:r>
    </w:p>
    <w:p w14:paraId="54EF2BE7" w14:textId="77777777" w:rsidR="008A4E0E" w:rsidRDefault="00196687" w:rsidP="008A4E0E">
      <w:pPr>
        <w:widowControl w:val="0"/>
        <w:spacing w:before="240" w:after="120" w:line="240" w:lineRule="auto"/>
        <w:jc w:val="both"/>
        <w:rPr>
          <w:rFonts w:ascii="Times New Roman" w:hAnsi="Times New Roman"/>
          <w:sz w:val="24"/>
          <w:szCs w:val="24"/>
        </w:rPr>
      </w:pPr>
      <w:r>
        <w:rPr>
          <w:rFonts w:ascii="Times New Roman" w:hAnsi="Times New Roman"/>
          <w:sz w:val="24"/>
          <w:szCs w:val="24"/>
        </w:rPr>
        <w:t>7.4. При нарушении Исполнителем в ходе совместных работ взятых на себя обязательств по защите государственной тайны Заказчик вправе приостановить выполнение Услуг Исполнителем до устранения нарушений, а при повторных нарушениях (более одного раза) – потребовать досрочного расторжения (прекращения) настоящего Договора в одностороннем внесудебном порядке, отзыве лицензии Исполнителя на оказание Услуг с использованием сведений, составляющих государственную тайну, и о привлечении виновных лиц к ответственности.</w:t>
      </w:r>
    </w:p>
    <w:p w14:paraId="54EF2BE8" w14:textId="77777777" w:rsidR="008A4E0E" w:rsidRDefault="00196687" w:rsidP="008A4E0E">
      <w:pPr>
        <w:widowControl w:val="0"/>
        <w:spacing w:after="120" w:line="240" w:lineRule="auto"/>
        <w:jc w:val="both"/>
        <w:rPr>
          <w:rFonts w:ascii="Times New Roman" w:hAnsi="Times New Roman"/>
          <w:sz w:val="24"/>
          <w:szCs w:val="24"/>
        </w:rPr>
      </w:pPr>
      <w:r>
        <w:rPr>
          <w:rFonts w:ascii="Times New Roman" w:hAnsi="Times New Roman"/>
          <w:sz w:val="24"/>
          <w:szCs w:val="24"/>
        </w:rPr>
        <w:t>7.5. В целях выявления и своевременного закрытия возможных каналов утечки сведений, составляющих государственную тайну, Исполнитель обязан незамедлительно информировать в письменном виде Заказчика об изменении юридического статуса своей организации, о передаче в залог (продаже) части акций иностранным гражданам (организациям), о необходимости привлечения к выполнению условий настоящего контракта других организаций и иностранных граждан (организаций).</w:t>
      </w:r>
    </w:p>
    <w:p w14:paraId="54EF2BE9"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t xml:space="preserve">7.6. Отношения Сторон, связанные с обменом Сторонами конфиденциальной информацией, регулируются отдельным Соглашением о неразглашении конфиденциальной информации. </w:t>
      </w:r>
    </w:p>
    <w:p w14:paraId="54EF2BEA" w14:textId="77777777" w:rsidR="008A4E0E" w:rsidRDefault="00196687" w:rsidP="008A4E0E">
      <w:pPr>
        <w:spacing w:after="120" w:line="240" w:lineRule="auto"/>
        <w:jc w:val="both"/>
        <w:rPr>
          <w:rFonts w:ascii="Times New Roman" w:hAnsi="Times New Roman"/>
          <w:sz w:val="24"/>
          <w:szCs w:val="24"/>
        </w:rPr>
      </w:pPr>
      <w:r>
        <w:rPr>
          <w:rFonts w:ascii="Times New Roman" w:hAnsi="Times New Roman"/>
          <w:sz w:val="24"/>
          <w:szCs w:val="24"/>
        </w:rPr>
        <w:lastRenderedPageBreak/>
        <w:t>7.7. Указанное Соглашение должно быть заключено Сторонами одновременно с заключением настоящего Договора.</w:t>
      </w:r>
    </w:p>
    <w:p w14:paraId="54EF2BEB" w14:textId="77777777" w:rsidR="008A4E0E" w:rsidRDefault="00196687" w:rsidP="008A4E0E">
      <w:pPr>
        <w:keepNext/>
        <w:keepLines/>
        <w:spacing w:before="360"/>
        <w:jc w:val="center"/>
        <w:rPr>
          <w:rFonts w:ascii="Times New Roman" w:hAnsi="Times New Roman"/>
          <w:b/>
          <w:sz w:val="24"/>
          <w:szCs w:val="24"/>
        </w:rPr>
      </w:pPr>
      <w:r>
        <w:rPr>
          <w:rFonts w:ascii="Times New Roman" w:eastAsia="Calibri" w:hAnsi="Times New Roman"/>
          <w:b/>
          <w:sz w:val="24"/>
          <w:szCs w:val="24"/>
        </w:rPr>
        <w:t>8. ОБЕСПЕЧЕНИЕ ИСПОЛНЕНИЯ ДОГОВОРА</w:t>
      </w:r>
    </w:p>
    <w:p w14:paraId="54EF2BEC" w14:textId="77777777" w:rsidR="008A4E0E" w:rsidRDefault="00196687" w:rsidP="008A4E0E">
      <w:pPr>
        <w:spacing w:after="120" w:line="240" w:lineRule="auto"/>
        <w:jc w:val="both"/>
        <w:rPr>
          <w:rFonts w:ascii="Times New Roman" w:eastAsia="Calibri" w:hAnsi="Times New Roman"/>
          <w:sz w:val="24"/>
          <w:szCs w:val="24"/>
        </w:rPr>
      </w:pPr>
      <w:r w:rsidRPr="000F01C3">
        <w:rPr>
          <w:rFonts w:ascii="Times New Roman" w:hAnsi="Times New Roman"/>
          <w:sz w:val="24"/>
          <w:szCs w:val="24"/>
        </w:rPr>
        <w:t>8.1. Обеспечение по Договору не требуется.</w:t>
      </w:r>
    </w:p>
    <w:p w14:paraId="54EF2BED"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9. ЗАЩИТА ПЕРСОНАЛЬНЫХ ДАННЫХ</w:t>
      </w:r>
    </w:p>
    <w:p w14:paraId="54EF2BEE"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9.1. Исполнитель вправе собирать, использовать, передавать, хранить или иным образом обрабатывать (далее совместно – «обрабатывать») информацию Заказчика, которая может быть связана с конкретными физическими лицами (далее – «Персональные данные»). Исполнитель обрабатывает Персональные данные в соответствии с действующим законодательством и профессиональными нормами, включая Федеральный закон от 27 июля 2006 г. № 152-ФЗ «О персональных данных». </w:t>
      </w:r>
    </w:p>
    <w:p w14:paraId="54EF2BEF"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9.2. Заказчик поручает Исполнителю обработку таких данных и гарантирует, что он имеет полномочия и располагает всеми необходимыми разрешениями со стороны соответствующих физических лиц на предоставление Исполнителю Персональных данных в связи с оказанием Услуг и что предоставленные Исполнителю Персональные данные были обработаны в соответствии с действующим законодательством.</w:t>
      </w:r>
    </w:p>
    <w:p w14:paraId="54EF2BF0"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10. ДЕЙСТВИЕ НЕПРЕОДОЛИМОЙ СИЛЫ</w:t>
      </w:r>
    </w:p>
    <w:p w14:paraId="54EF2BF1"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10.1. Ни одна из Сторон не будет нести ответственность за невыполнение своих обязательств по Договору в срок, если неисполнение будет являться следствием обстоятельств непреодолимой силы (далее в настоящем разделе – ОНС), то есть чрезвычайных и непредвиденных обстоятельств, возникающих в период действия Контракта, на которые затронутая ими Сторона (далее – Затронутая сторона) не может реально воздействовать и которые она не могла реально предвидеть (в том числе, наводнения, землетрясения, извержения вулкана и иные стихийные бедствия, войны и военные действия, блокады, запрещение импорта или экспорта, изменения законодательства). Пожары и забастовки признаются ОНС, если они не являются результатом виновного и/или неосторожного действия/бездействия Затронутой стороны и/или контролируемых ей лиц (работники, соисполнители, консультанты и прочие). </w:t>
      </w:r>
    </w:p>
    <w:p w14:paraId="54EF2BF2"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10.2. Затронутая сторона обязана незамедлительно, но не позднее 3 (трех) календарных дней с момента наступления ОНС, уведомить в письменном виде другую Сторону об их возникновении, виде предполагаемом сроке действия, по возможности дать оценку их влияния на исполнение (включая срок исполнения) обязательств по Договору, за исключением случаев, когда такое уведомление невозможно в силу действия таких обстоятельств. По прекращении действия ОНС Затронутая сторона обязана в те же сроки уведомить об этом другую Сторону, с указанием предполагаемого срока исполнения обязательств по Договору. Данное уведомление должно быть подтверждено официальным документом, выданным компетентным государственным органом, подтверждающим факт наступления событий, являющихся ОНС. </w:t>
      </w:r>
    </w:p>
    <w:p w14:paraId="54EF2BF3"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10.3. Отсутствие либо несвоевременное уведомление о наступлении ОНС в срок, указанный в пункте 9.2. Договора, лишает Затронутую сторону права на освобождение от ответственности за неисполнение обязательств по настоящему Договору. </w:t>
      </w:r>
    </w:p>
    <w:p w14:paraId="54EF2BF4"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10.4. Возникновение ОНС, предусмотренных пунктом 9.1. Договора, при условии соблюдении пункта 9.2. Договора, продлевает срок исполнения обязательств по Договору на период, который в целом соответствует сроку действия наступившего обстоятельства.</w:t>
      </w:r>
    </w:p>
    <w:p w14:paraId="54EF2BF5"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10.5. Если обстоятельства непреодолимой силы будут продолжаться свыше 14 (четырнадцати) календарных дней, то каждая из Сторон вправе требовать расторжения Договора в одностороннем внесудебном порядке.</w:t>
      </w:r>
    </w:p>
    <w:p w14:paraId="54EF2BF6"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lastRenderedPageBreak/>
        <w:t>11. РАССМОТРЕНИЕ И РАЗРЕШЕНИЕ СПОРОВ</w:t>
      </w:r>
    </w:p>
    <w:p w14:paraId="09235D8D" w14:textId="30FEC213" w:rsidR="00317816" w:rsidRDefault="003846C8" w:rsidP="00317816">
      <w:pPr>
        <w:spacing w:after="80" w:line="228" w:lineRule="auto"/>
        <w:jc w:val="both"/>
        <w:rPr>
          <w:rFonts w:ascii="Times New Roman" w:hAnsi="Times New Roman"/>
          <w:sz w:val="24"/>
          <w:szCs w:val="24"/>
        </w:rPr>
      </w:pPr>
      <w:r>
        <w:rPr>
          <w:rFonts w:ascii="Times New Roman" w:hAnsi="Times New Roman"/>
          <w:sz w:val="24"/>
          <w:szCs w:val="24"/>
        </w:rPr>
        <w:t>11</w:t>
      </w:r>
      <w:r w:rsidR="00317816">
        <w:rPr>
          <w:rFonts w:ascii="Times New Roman" w:hAnsi="Times New Roman"/>
          <w:sz w:val="24"/>
          <w:szCs w:val="24"/>
        </w:rPr>
        <w:t xml:space="preserve">.1. </w:t>
      </w:r>
      <w:r w:rsidR="00317816" w:rsidRPr="006819F2">
        <w:rPr>
          <w:rFonts w:ascii="Times New Roman" w:hAnsi="Times New Roman"/>
          <w:sz w:val="24"/>
          <w:szCs w:val="24"/>
        </w:rPr>
        <w:t xml:space="preserve">Все споры, разногласия или требования, возникающие из настоящего </w:t>
      </w:r>
      <w:r w:rsidR="00317816">
        <w:rPr>
          <w:rFonts w:ascii="Times New Roman" w:hAnsi="Times New Roman"/>
          <w:sz w:val="24"/>
          <w:szCs w:val="24"/>
        </w:rPr>
        <w:t>Д</w:t>
      </w:r>
      <w:r w:rsidR="00317816" w:rsidRPr="006819F2">
        <w:rPr>
          <w:rFonts w:ascii="Times New Roman" w:hAnsi="Times New Roman"/>
          <w:sz w:val="24"/>
          <w:szCs w:val="24"/>
        </w:rPr>
        <w:t>оговора или в связи с ним, в том числе касающиеся его исполнения, нарушения, изменения, прекращения или недействительности, разрешаются путем арбитража, администрируемого А</w:t>
      </w:r>
      <w:r w:rsidR="00317816">
        <w:rPr>
          <w:rFonts w:ascii="Times New Roman" w:hAnsi="Times New Roman"/>
          <w:sz w:val="24"/>
          <w:szCs w:val="24"/>
        </w:rPr>
        <w:t>рбитражным учреждением при ОООР</w:t>
      </w:r>
      <w:r w:rsidR="00317816" w:rsidRPr="006819F2">
        <w:rPr>
          <w:rFonts w:ascii="Times New Roman" w:hAnsi="Times New Roman"/>
          <w:sz w:val="24"/>
          <w:szCs w:val="24"/>
        </w:rPr>
        <w:t> «СоюзМаш России» (далее – Арбитражное учреждение) в соответствии с его применимыми правилами. Арбитражное решение является окончательным. Исключается подача в компетентный суд заявления о принятии решения об отсутствии у третейского суда компетенции в связи с вынесением третейским судом отдельного постановления о наличии компетенции в качестве вопроса предварительного характера. Исключается подача в компетентный суд заявления об удовлетворении отвода в случае, если заявление об отводе не было удовлетворено председателем Арбитражного учреждения или комитетом по назначениям.</w:t>
      </w:r>
    </w:p>
    <w:p w14:paraId="2CC8A964" w14:textId="38681C08" w:rsidR="00317816" w:rsidRPr="006819F2" w:rsidRDefault="003846C8" w:rsidP="00317816">
      <w:pPr>
        <w:spacing w:after="80" w:line="228" w:lineRule="auto"/>
        <w:jc w:val="both"/>
        <w:rPr>
          <w:rFonts w:ascii="Times New Roman" w:hAnsi="Times New Roman"/>
          <w:sz w:val="24"/>
          <w:szCs w:val="24"/>
        </w:rPr>
      </w:pPr>
      <w:r>
        <w:rPr>
          <w:rFonts w:ascii="Times New Roman" w:hAnsi="Times New Roman"/>
          <w:sz w:val="24"/>
          <w:szCs w:val="24"/>
        </w:rPr>
        <w:t>11</w:t>
      </w:r>
      <w:r w:rsidR="00317816">
        <w:rPr>
          <w:rFonts w:ascii="Times New Roman" w:hAnsi="Times New Roman"/>
          <w:sz w:val="24"/>
          <w:szCs w:val="24"/>
        </w:rPr>
        <w:t xml:space="preserve">.2. </w:t>
      </w:r>
      <w:r w:rsidR="00317816" w:rsidRPr="003A5430">
        <w:rPr>
          <w:rFonts w:ascii="Times New Roman" w:hAnsi="Times New Roman"/>
          <w:sz w:val="24"/>
          <w:szCs w:val="24"/>
        </w:rPr>
        <w:t>До получения Арбитражным учреждением права на осуществление функций по администрированию арбитража все споры, разногласия или требования, возникающие из настоящего договора или в связи с ним, в том числе касающиеся его исполнения, нарушения, изменения, прекращения или недействительности, разрешаются в Арбитражном суде города Москвы в  установленном законодательством Российской Федерации порядке.</w:t>
      </w:r>
    </w:p>
    <w:p w14:paraId="54EF2BFA"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12. АНТИКОРРУПЦИОННАЯ ОГОВОРКА</w:t>
      </w:r>
    </w:p>
    <w:p w14:paraId="54EF2BFB"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12.1. При исполнении своих обязательств по настоящему договору Стороны, их аффилированные лица, работники или посредники не выплачивают, не предлагают какие-либо ценности, услуги или выплату каких-либо денежных средств прямо или косвенно любым лицам для оказания влияния на действия или решения этих лиц с целью получения каких-либо неправомерных преимуществ или достижения иных неправомерных целей. </w:t>
      </w:r>
    </w:p>
    <w:p w14:paraId="54EF2BFC"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12.2. 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российским законодательством как дача/получение взятки, коммерческий подкуп, а также действия, нарушающие требования российского законодательства и международных актов о противодействии легализации (отмыванию) доходов, полученных преступным путем.</w:t>
      </w:r>
    </w:p>
    <w:p w14:paraId="54EF2BFD"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12.3. В случае возникновения у Стороны подозрений, что произошло или может произойти нарушение каких-либо положений настоящей статьи, она обязуется уведомить об этом другую Сторону в письменной форме. В письменном уведомлении Сторона обязана сослаться на факты или представить материалы, достоверно подтверждающие или дающие аргументированное основание предполагать, что произошло или может произойти нарушение каких-либо положений настоящей статьи другой Стороной, ее аффилированными лицами, работниками или посредниками, выражающееся в действиях, квалифицируемых российским законодательством как дача или получение взятки, коммерческий подкуп, а также в действиях, нарушающих требования российского законодательства и международных актов о противодействии легализации доходов, полученных преступным путем. Сторона, получившая такое письменное уведомление, обязана подтвердить или обоснованно опровергнуть факты, изложенные в уведомлении, направив письменный ответ Стороне-инициатору.</w:t>
      </w:r>
    </w:p>
    <w:p w14:paraId="54EF2BFE"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12.4. Нарушение Стороной обязательств воздерживаться от запрещенных в настоящей статье действий, признанное виновной Стороной или подтвержденное в установленном законом порядке, является существенным нарушением условий настоящего договора и основанием для другой Стороны отказаться в одностороннем порядке от его исполнения и потребовать возмещения понесенных в связи с этим убытков. </w:t>
      </w:r>
    </w:p>
    <w:p w14:paraId="54EF2BFF"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13. СРОК ДЕЙСТВИЯ И РАСТОРЖЕНИЕ</w:t>
      </w:r>
    </w:p>
    <w:p w14:paraId="17679346" w14:textId="4049530F" w:rsidR="0091082A"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13.1. </w:t>
      </w:r>
      <w:r w:rsidR="0091082A">
        <w:rPr>
          <w:rFonts w:ascii="Times New Roman" w:hAnsi="Times New Roman"/>
          <w:sz w:val="24"/>
          <w:szCs w:val="24"/>
        </w:rPr>
        <w:t xml:space="preserve">Договор вступает в силу с даты одобрения общим собранием акционеров </w:t>
      </w:r>
      <w:r w:rsidR="00683227">
        <w:rPr>
          <w:rFonts w:ascii="Times New Roman" w:hAnsi="Times New Roman"/>
          <w:sz w:val="24"/>
          <w:szCs w:val="24"/>
        </w:rPr>
        <w:t>______________________</w:t>
      </w:r>
      <w:r w:rsidR="0091082A">
        <w:rPr>
          <w:rFonts w:ascii="Times New Roman" w:hAnsi="Times New Roman"/>
          <w:sz w:val="24"/>
          <w:szCs w:val="24"/>
        </w:rPr>
        <w:t xml:space="preserve">  Исполнителя в качестве аудитора Заказчика и действует до полного </w:t>
      </w:r>
      <w:r w:rsidR="0091082A">
        <w:rPr>
          <w:rFonts w:ascii="Times New Roman" w:hAnsi="Times New Roman"/>
          <w:sz w:val="24"/>
          <w:szCs w:val="24"/>
        </w:rPr>
        <w:lastRenderedPageBreak/>
        <w:t xml:space="preserve">выполнения </w:t>
      </w:r>
      <w:r>
        <w:rPr>
          <w:rFonts w:ascii="Times New Roman" w:hAnsi="Times New Roman"/>
          <w:sz w:val="24"/>
          <w:szCs w:val="24"/>
        </w:rPr>
        <w:t>Сторонами принятых на себя обязательств, либо до прекращения (расторжения) Договора.</w:t>
      </w:r>
    </w:p>
    <w:p w14:paraId="54EF2C01"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13.2. Договор может быть расторгнут по взаимному согласию Сторон либо в иных случаях, предусмотренных гражданским законодательством Российской Федерации и Договором.</w:t>
      </w:r>
    </w:p>
    <w:p w14:paraId="4A99C53A" w14:textId="083021E8" w:rsidR="00AB5F1F" w:rsidRDefault="00196687" w:rsidP="008A4E0E">
      <w:pPr>
        <w:spacing w:after="120" w:line="240" w:lineRule="auto"/>
        <w:jc w:val="both"/>
        <w:rPr>
          <w:rFonts w:eastAsia="Calibri"/>
        </w:rPr>
      </w:pPr>
      <w:r>
        <w:rPr>
          <w:rFonts w:ascii="Times New Roman" w:eastAsia="Calibri" w:hAnsi="Times New Roman"/>
          <w:sz w:val="24"/>
          <w:szCs w:val="24"/>
        </w:rPr>
        <w:t>13.3. При досрочном расторжении настоящего Договора</w:t>
      </w:r>
      <w:r w:rsidR="00AB5F1F">
        <w:rPr>
          <w:rFonts w:ascii="Times New Roman" w:eastAsia="Calibri" w:hAnsi="Times New Roman"/>
          <w:sz w:val="24"/>
          <w:szCs w:val="24"/>
        </w:rPr>
        <w:t xml:space="preserve"> (отказе об исполнении Договора)</w:t>
      </w:r>
      <w:r>
        <w:rPr>
          <w:rFonts w:ascii="Times New Roman" w:eastAsia="Calibri" w:hAnsi="Times New Roman"/>
          <w:sz w:val="24"/>
          <w:szCs w:val="24"/>
        </w:rPr>
        <w:t xml:space="preserve"> Исполнителем</w:t>
      </w:r>
      <w:r w:rsidR="00AB5F1F">
        <w:rPr>
          <w:rFonts w:ascii="Times New Roman" w:eastAsia="Calibri" w:hAnsi="Times New Roman"/>
          <w:sz w:val="24"/>
          <w:szCs w:val="24"/>
        </w:rPr>
        <w:t>(я)</w:t>
      </w:r>
      <w:r>
        <w:rPr>
          <w:rFonts w:ascii="Times New Roman" w:eastAsia="Calibri" w:hAnsi="Times New Roman"/>
          <w:sz w:val="24"/>
          <w:szCs w:val="24"/>
        </w:rPr>
        <w:t>, либо Заказчиком</w:t>
      </w:r>
      <w:r w:rsidR="00AB5F1F">
        <w:rPr>
          <w:rFonts w:ascii="Times New Roman" w:eastAsia="Calibri" w:hAnsi="Times New Roman"/>
          <w:sz w:val="24"/>
          <w:szCs w:val="24"/>
        </w:rPr>
        <w:t>(а)</w:t>
      </w:r>
      <w:r>
        <w:rPr>
          <w:rFonts w:ascii="Times New Roman" w:eastAsia="Calibri" w:hAnsi="Times New Roman"/>
          <w:sz w:val="24"/>
          <w:szCs w:val="24"/>
        </w:rPr>
        <w:t xml:space="preserve"> при наличии вины Исполнителя, последний обязан возместить понесенные Заказчиком в полном объеме убытки (в том числе возникшие после расторжения Договора).</w:t>
      </w:r>
      <w:r>
        <w:rPr>
          <w:rFonts w:eastAsia="Calibri"/>
        </w:rPr>
        <w:t xml:space="preserve"> </w:t>
      </w:r>
    </w:p>
    <w:p w14:paraId="54EF2C05"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14. ЗАКЛЮЧИТЕЛЬНЫЕ ПОЛОЖЕНИЯ</w:t>
      </w:r>
    </w:p>
    <w:p w14:paraId="54EF2C06"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14.1. Любые изменения и дополнения к Договору действительны, только если они составлены в письменной форме и подписаны уполномоченными представителями Сторон. </w:t>
      </w:r>
    </w:p>
    <w:p w14:paraId="54EF2C07"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14.2. Во всем остальном, что не предусмотрено Договором, Стороны руководствуются действующим законодательством Российской Федерации.</w:t>
      </w:r>
    </w:p>
    <w:p w14:paraId="54EF2C08"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14.3. В случае изменения реквизитов Стороны обязаны уведомлять друг друга в течение 3 (трех) рабочих дней с момента их изменения. </w:t>
      </w:r>
    </w:p>
    <w:p w14:paraId="54EF2C09"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14.4. Ни одна из Сторон не вправе использовать наименование и товарный знак другой Стороны без предварительного письменного согласия такой Стороны.</w:t>
      </w:r>
    </w:p>
    <w:p w14:paraId="54EF2C0A"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14.5. Стороны не вправе уступать или передавать свои права и обязательства по Договору без их письменного согласия.</w:t>
      </w:r>
    </w:p>
    <w:p w14:paraId="54EF2C0B"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14.6. Недействительность одного из положений настоящего Договора не влечет за собой недействительность других положений Договора.</w:t>
      </w:r>
    </w:p>
    <w:p w14:paraId="54EF2C0C" w14:textId="77777777" w:rsidR="008A4E0E" w:rsidRDefault="00196687" w:rsidP="008A4E0E">
      <w:pPr>
        <w:spacing w:after="80" w:line="228" w:lineRule="auto"/>
        <w:jc w:val="both"/>
        <w:rPr>
          <w:rFonts w:ascii="Times New Roman" w:eastAsia="Calibri" w:hAnsi="Times New Roman"/>
          <w:sz w:val="24"/>
          <w:szCs w:val="24"/>
        </w:rPr>
      </w:pPr>
      <w:r>
        <w:rPr>
          <w:rFonts w:ascii="Times New Roman" w:eastAsia="Calibri" w:hAnsi="Times New Roman"/>
          <w:sz w:val="24"/>
          <w:szCs w:val="24"/>
        </w:rPr>
        <w:t xml:space="preserve">14.7. В случае наступления обстоятельств, требующих от Исполнителя увеличения объема услуг по Договору, объем таких Дополнительных услуг и размер их оплаты подлежат согласованию с Заказчиком. </w:t>
      </w:r>
    </w:p>
    <w:p w14:paraId="54EF2C0D"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 xml:space="preserve">14.8. Любые изменения и дополнения к Договору действительны, только если они составлены в письменной форме и подписаны уполномоченными представителями Сторон. </w:t>
      </w:r>
    </w:p>
    <w:p w14:paraId="54EF2C0E" w14:textId="77777777" w:rsidR="008A4E0E" w:rsidRDefault="00196687" w:rsidP="008A4E0E">
      <w:pPr>
        <w:spacing w:after="80" w:line="228" w:lineRule="auto"/>
        <w:jc w:val="both"/>
        <w:rPr>
          <w:rFonts w:ascii="Times New Roman" w:hAnsi="Times New Roman"/>
          <w:sz w:val="24"/>
          <w:szCs w:val="24"/>
        </w:rPr>
      </w:pPr>
      <w:r>
        <w:rPr>
          <w:rFonts w:ascii="Times New Roman" w:hAnsi="Times New Roman"/>
          <w:sz w:val="24"/>
          <w:szCs w:val="24"/>
        </w:rPr>
        <w:t>14.9. Договор составлен в двух экземплярах, имеющих одинаковую юридическую силу, один из которых передан Исполнителю, другой находится у Заказчика.</w:t>
      </w:r>
    </w:p>
    <w:p w14:paraId="6CEF43B4" w14:textId="32052F8D" w:rsidR="00DA5EF9" w:rsidRDefault="00196687" w:rsidP="008A4E0E">
      <w:pPr>
        <w:tabs>
          <w:tab w:val="left" w:pos="9498"/>
        </w:tabs>
        <w:spacing w:after="80" w:line="228" w:lineRule="auto"/>
        <w:jc w:val="both"/>
        <w:rPr>
          <w:rFonts w:ascii="Times New Roman" w:hAnsi="Times New Roman"/>
          <w:sz w:val="24"/>
          <w:szCs w:val="24"/>
        </w:rPr>
      </w:pPr>
      <w:r w:rsidRPr="00E27D5E">
        <w:rPr>
          <w:rFonts w:ascii="Times New Roman" w:hAnsi="Times New Roman"/>
          <w:sz w:val="24"/>
          <w:szCs w:val="24"/>
        </w:rPr>
        <w:t xml:space="preserve">14.10. Лицами, уполномоченными Заказчиком вести переписку в отношении предмета настоящего Договора (принимать запросы от Исполнителя, направлять запрашиваемую информацию Исполнителю, давать пояснения по предмету оказания Услуг) являются: </w:t>
      </w:r>
    </w:p>
    <w:p w14:paraId="399180F9" w14:textId="77777777" w:rsidR="00AB5F1F" w:rsidRPr="00E27D5E" w:rsidRDefault="00AB5F1F" w:rsidP="008A4E0E">
      <w:pPr>
        <w:tabs>
          <w:tab w:val="left" w:pos="9498"/>
        </w:tabs>
        <w:spacing w:after="80" w:line="228" w:lineRule="auto"/>
        <w:jc w:val="both"/>
        <w:rPr>
          <w:rFonts w:ascii="Times New Roman" w:hAnsi="Times New Roman"/>
          <w:sz w:val="24"/>
          <w:szCs w:val="24"/>
        </w:rPr>
      </w:pPr>
    </w:p>
    <w:p w14:paraId="54EF2C10" w14:textId="77777777" w:rsidR="008A4E0E" w:rsidRDefault="00196687" w:rsidP="008A4E0E">
      <w:pPr>
        <w:spacing w:after="120" w:line="240" w:lineRule="auto"/>
        <w:jc w:val="center"/>
        <w:rPr>
          <w:rFonts w:ascii="Times New Roman" w:hAnsi="Times New Roman"/>
          <w:b/>
          <w:sz w:val="24"/>
          <w:szCs w:val="24"/>
        </w:rPr>
      </w:pPr>
      <w:r>
        <w:rPr>
          <w:rFonts w:ascii="Times New Roman" w:hAnsi="Times New Roman"/>
          <w:b/>
          <w:sz w:val="24"/>
          <w:szCs w:val="24"/>
        </w:rPr>
        <w:t>15. ПЕРЕЧЕНЬ ПРИЛОЖЕНИЙ</w:t>
      </w:r>
    </w:p>
    <w:p w14:paraId="54EF2C11" w14:textId="043F9EB5" w:rsidR="008A4E0E" w:rsidRDefault="00291C6D" w:rsidP="008A4E0E">
      <w:pPr>
        <w:spacing w:after="120" w:line="240" w:lineRule="auto"/>
        <w:jc w:val="both"/>
        <w:rPr>
          <w:rFonts w:ascii="Times New Roman" w:hAnsi="Times New Roman"/>
          <w:sz w:val="24"/>
          <w:szCs w:val="24"/>
        </w:rPr>
      </w:pPr>
      <w:r>
        <w:rPr>
          <w:rFonts w:ascii="Times New Roman" w:hAnsi="Times New Roman"/>
          <w:sz w:val="24"/>
          <w:szCs w:val="24"/>
        </w:rPr>
        <w:t>К Договору прилагае</w:t>
      </w:r>
      <w:r w:rsidR="00196687">
        <w:rPr>
          <w:rFonts w:ascii="Times New Roman" w:hAnsi="Times New Roman"/>
          <w:sz w:val="24"/>
          <w:szCs w:val="24"/>
        </w:rPr>
        <w:t>тся и является его неотъемлемой частью:</w:t>
      </w:r>
    </w:p>
    <w:p w14:paraId="54EF2C12" w14:textId="77777777" w:rsidR="008A4E0E" w:rsidRDefault="00196687" w:rsidP="008A4E0E">
      <w:pPr>
        <w:spacing w:after="120" w:line="240" w:lineRule="auto"/>
        <w:ind w:left="708"/>
        <w:jc w:val="both"/>
        <w:rPr>
          <w:rFonts w:ascii="Times New Roman" w:hAnsi="Times New Roman"/>
          <w:sz w:val="24"/>
          <w:szCs w:val="24"/>
        </w:rPr>
      </w:pPr>
      <w:r>
        <w:rPr>
          <w:rFonts w:ascii="Times New Roman" w:hAnsi="Times New Roman"/>
          <w:sz w:val="24"/>
          <w:szCs w:val="24"/>
        </w:rPr>
        <w:t>Приложение № 1. «Техническое задание»</w:t>
      </w:r>
    </w:p>
    <w:p w14:paraId="54EF2C13" w14:textId="77777777" w:rsidR="008A4E0E" w:rsidRDefault="00196687" w:rsidP="008A4E0E">
      <w:pPr>
        <w:keepNext/>
        <w:keepLines/>
        <w:spacing w:before="480" w:line="240" w:lineRule="auto"/>
        <w:jc w:val="center"/>
        <w:rPr>
          <w:rFonts w:ascii="Times New Roman" w:hAnsi="Times New Roman"/>
          <w:b/>
          <w:sz w:val="24"/>
          <w:szCs w:val="24"/>
        </w:rPr>
      </w:pPr>
      <w:r>
        <w:rPr>
          <w:rFonts w:ascii="Times New Roman" w:hAnsi="Times New Roman"/>
          <w:b/>
          <w:sz w:val="24"/>
          <w:szCs w:val="24"/>
        </w:rPr>
        <w:t>16. АДРЕСА И РЕКВИЗИТЫ СТОРОН</w:t>
      </w:r>
    </w:p>
    <w:p w14:paraId="54EF2C14" w14:textId="77777777" w:rsidR="008A4E0E" w:rsidRDefault="008A4E0E" w:rsidP="008A4E0E">
      <w:pPr>
        <w:widowControl w:val="0"/>
        <w:autoSpaceDE w:val="0"/>
        <w:autoSpaceDN w:val="0"/>
        <w:adjustRightInd w:val="0"/>
        <w:spacing w:before="40" w:after="40" w:line="240" w:lineRule="auto"/>
        <w:jc w:val="right"/>
        <w:rPr>
          <w:rFonts w:ascii="Times New Roman" w:hAnsi="Times New Roman"/>
          <w:sz w:val="24"/>
          <w:szCs w:val="24"/>
        </w:rPr>
      </w:pPr>
    </w:p>
    <w:p w14:paraId="54EF2C15" w14:textId="77777777" w:rsidR="008A4E0E" w:rsidRDefault="008A4E0E" w:rsidP="008A4E0E">
      <w:pPr>
        <w:widowControl w:val="0"/>
        <w:autoSpaceDE w:val="0"/>
        <w:autoSpaceDN w:val="0"/>
        <w:adjustRightInd w:val="0"/>
        <w:spacing w:before="40" w:after="40" w:line="240" w:lineRule="auto"/>
        <w:jc w:val="right"/>
        <w:rPr>
          <w:rFonts w:ascii="Times New Roman" w:hAnsi="Times New Roman"/>
          <w:sz w:val="24"/>
          <w:szCs w:val="24"/>
        </w:rPr>
      </w:pPr>
    </w:p>
    <w:p w14:paraId="54EF2C16" w14:textId="77777777" w:rsidR="008A4E0E" w:rsidRDefault="00196687" w:rsidP="008A4E0E">
      <w:pPr>
        <w:rPr>
          <w:rFonts w:ascii="Times New Roman" w:hAnsi="Times New Roman"/>
          <w:sz w:val="24"/>
          <w:szCs w:val="24"/>
        </w:rPr>
      </w:pPr>
      <w:r>
        <w:rPr>
          <w:rFonts w:ascii="Times New Roman" w:hAnsi="Times New Roman"/>
          <w:sz w:val="24"/>
          <w:szCs w:val="24"/>
        </w:rPr>
        <w:br w:type="page"/>
      </w:r>
    </w:p>
    <w:p w14:paraId="54EF2C17" w14:textId="77777777" w:rsidR="008A4E0E" w:rsidRDefault="00196687" w:rsidP="008A4E0E">
      <w:pPr>
        <w:widowControl w:val="0"/>
        <w:autoSpaceDE w:val="0"/>
        <w:autoSpaceDN w:val="0"/>
        <w:adjustRightInd w:val="0"/>
        <w:spacing w:before="40" w:after="40" w:line="240" w:lineRule="auto"/>
        <w:jc w:val="right"/>
        <w:rPr>
          <w:rFonts w:ascii="Times New Roman" w:hAnsi="Times New Roman"/>
          <w:sz w:val="24"/>
          <w:szCs w:val="24"/>
        </w:rPr>
      </w:pPr>
      <w:r>
        <w:rPr>
          <w:rFonts w:ascii="Times New Roman" w:hAnsi="Times New Roman"/>
          <w:sz w:val="24"/>
          <w:szCs w:val="24"/>
        </w:rPr>
        <w:lastRenderedPageBreak/>
        <w:t>Приложение № 1</w:t>
      </w:r>
    </w:p>
    <w:p w14:paraId="54EF2C18" w14:textId="77777777" w:rsidR="008A4E0E" w:rsidRDefault="00196687" w:rsidP="008A4E0E">
      <w:pPr>
        <w:widowControl w:val="0"/>
        <w:autoSpaceDE w:val="0"/>
        <w:autoSpaceDN w:val="0"/>
        <w:adjustRightInd w:val="0"/>
        <w:spacing w:before="40" w:after="40" w:line="240" w:lineRule="auto"/>
        <w:jc w:val="right"/>
        <w:rPr>
          <w:rFonts w:ascii="Times New Roman" w:hAnsi="Times New Roman"/>
          <w:sz w:val="24"/>
          <w:szCs w:val="24"/>
        </w:rPr>
      </w:pPr>
      <w:r>
        <w:rPr>
          <w:rFonts w:ascii="Times New Roman" w:hAnsi="Times New Roman"/>
          <w:sz w:val="24"/>
          <w:szCs w:val="24"/>
        </w:rPr>
        <w:t xml:space="preserve">Техническое задание </w:t>
      </w:r>
    </w:p>
    <w:p w14:paraId="54EF2C19" w14:textId="77777777" w:rsidR="008A4E0E" w:rsidRDefault="00196687" w:rsidP="008A4E0E">
      <w:pPr>
        <w:widowControl w:val="0"/>
        <w:autoSpaceDE w:val="0"/>
        <w:autoSpaceDN w:val="0"/>
        <w:adjustRightInd w:val="0"/>
        <w:spacing w:before="40" w:after="40" w:line="240" w:lineRule="auto"/>
        <w:jc w:val="right"/>
        <w:rPr>
          <w:rFonts w:ascii="Times New Roman" w:hAnsi="Times New Roman"/>
          <w:sz w:val="24"/>
          <w:szCs w:val="24"/>
        </w:rPr>
      </w:pPr>
      <w:r>
        <w:rPr>
          <w:rFonts w:ascii="Times New Roman" w:hAnsi="Times New Roman"/>
          <w:sz w:val="24"/>
          <w:szCs w:val="24"/>
        </w:rPr>
        <w:t xml:space="preserve">к договору № </w:t>
      </w:r>
      <w:r>
        <w:rPr>
          <w:rFonts w:ascii="Times New Roman" w:eastAsia="Times New Roman" w:hAnsi="Times New Roman"/>
          <w:b/>
          <w:sz w:val="24"/>
          <w:szCs w:val="24"/>
          <w:lang w:eastAsia="ru-RU"/>
        </w:rPr>
        <w:t>_____________________</w:t>
      </w:r>
      <w:r>
        <w:rPr>
          <w:rFonts w:ascii="Times New Roman" w:hAnsi="Times New Roman"/>
          <w:sz w:val="24"/>
          <w:szCs w:val="24"/>
        </w:rPr>
        <w:t xml:space="preserve"> </w:t>
      </w:r>
    </w:p>
    <w:p w14:paraId="54EF2C1A" w14:textId="2AA2622E" w:rsidR="008A4E0E" w:rsidRDefault="00196687" w:rsidP="008A4E0E">
      <w:pPr>
        <w:widowControl w:val="0"/>
        <w:autoSpaceDE w:val="0"/>
        <w:autoSpaceDN w:val="0"/>
        <w:adjustRightInd w:val="0"/>
        <w:spacing w:before="40" w:after="40" w:line="240" w:lineRule="auto"/>
        <w:jc w:val="right"/>
        <w:rPr>
          <w:rFonts w:ascii="Times New Roman" w:hAnsi="Times New Roman"/>
          <w:sz w:val="24"/>
          <w:szCs w:val="24"/>
        </w:rPr>
      </w:pPr>
      <w:r>
        <w:rPr>
          <w:rFonts w:ascii="Times New Roman" w:hAnsi="Times New Roman"/>
          <w:sz w:val="24"/>
          <w:szCs w:val="24"/>
        </w:rPr>
        <w:t>от «___________» _____________ 201</w:t>
      </w:r>
      <w:r w:rsidR="00DA5EF9">
        <w:rPr>
          <w:rFonts w:ascii="Times New Roman" w:hAnsi="Times New Roman"/>
          <w:sz w:val="24"/>
          <w:szCs w:val="24"/>
        </w:rPr>
        <w:t>__</w:t>
      </w:r>
      <w:r>
        <w:rPr>
          <w:rFonts w:ascii="Times New Roman" w:hAnsi="Times New Roman"/>
          <w:sz w:val="24"/>
          <w:szCs w:val="24"/>
        </w:rPr>
        <w:t xml:space="preserve"> г.</w:t>
      </w:r>
    </w:p>
    <w:p w14:paraId="4BE24A50" w14:textId="77777777" w:rsidR="00DA5EF9" w:rsidRDefault="00DA5EF9" w:rsidP="00DA5EF9">
      <w:pPr>
        <w:widowControl w:val="0"/>
        <w:suppressAutoHyphens/>
        <w:autoSpaceDE w:val="0"/>
        <w:autoSpaceDN w:val="0"/>
        <w:adjustRightInd w:val="0"/>
        <w:spacing w:after="12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ПРОЕКТ</w:t>
      </w:r>
    </w:p>
    <w:p w14:paraId="4349BD19" w14:textId="77777777" w:rsidR="00DA5EF9" w:rsidRDefault="00DA5EF9" w:rsidP="00DA5EF9">
      <w:pPr>
        <w:spacing w:after="80" w:line="228" w:lineRule="auto"/>
        <w:jc w:val="center"/>
        <w:rPr>
          <w:rFonts w:ascii="Times New Roman" w:hAnsi="Times New Roman"/>
          <w:b/>
          <w:sz w:val="24"/>
          <w:szCs w:val="24"/>
        </w:rPr>
      </w:pPr>
      <w:r>
        <w:rPr>
          <w:rFonts w:ascii="Times New Roman" w:hAnsi="Times New Roman"/>
          <w:b/>
          <w:sz w:val="24"/>
          <w:szCs w:val="24"/>
        </w:rPr>
        <w:t xml:space="preserve">ТЕХНИЧЕСКОЕ ЗАДАНИЕ № 1 </w:t>
      </w:r>
    </w:p>
    <w:p w14:paraId="2CB8A0C5" w14:textId="77777777" w:rsidR="003846C8" w:rsidRDefault="003846C8" w:rsidP="00DA5EF9">
      <w:pPr>
        <w:spacing w:after="80" w:line="228" w:lineRule="auto"/>
        <w:jc w:val="center"/>
        <w:rPr>
          <w:rFonts w:ascii="Times New Roman" w:eastAsia="Calibri" w:hAnsi="Times New Roman"/>
          <w:b/>
          <w:sz w:val="24"/>
          <w:szCs w:val="24"/>
        </w:rPr>
      </w:pPr>
    </w:p>
    <w:p w14:paraId="7EE84058"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 xml:space="preserve">1.Состав Услуг и результаты оказания услуг: </w:t>
      </w:r>
    </w:p>
    <w:p w14:paraId="2EF96F20"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Аудит консолидированной финансовой отчетности Заказчика</w:t>
      </w:r>
      <w:r>
        <w:t xml:space="preserve"> </w:t>
      </w:r>
      <w:r>
        <w:rPr>
          <w:rFonts w:ascii="Times New Roman" w:hAnsi="Times New Roman"/>
          <w:sz w:val="24"/>
          <w:szCs w:val="24"/>
        </w:rPr>
        <w:t>по состоянию на 31 декабря 2018 года и за год, заканчивающийся 31 декабря 2018 года, составленной в соответствии с международными стандартами финансовой отчетности (МСФО).</w:t>
      </w:r>
    </w:p>
    <w:p w14:paraId="3228DB8B"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Услуги Исполнителем оказываются в один этап:</w:t>
      </w:r>
    </w:p>
    <w:p w14:paraId="647B30D2"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1.1. Аудит консолидированной финансовой отчетности Заказчика, подготовленной в соответствии с законодательством Российской Федерации по состоянию на 31 декабря 2018 года и за год, заканчивающийся 31 декабря 2018 года. Предоставление Аудиторского заключения и Отчета (Письменной информации) руководству Заказчика с рекомендациями по результатам аудиторской проверки бухгалтерской (финансовой) отчетности Заказчика по состоянию на 31 декабря 2018 года и за год, заканчивающийся 31 декабря 2018 года.</w:t>
      </w:r>
    </w:p>
    <w:p w14:paraId="650CD382" w14:textId="77777777" w:rsidR="00DA5EF9" w:rsidRDefault="00DA5EF9" w:rsidP="00DA5EF9">
      <w:pPr>
        <w:pStyle w:val="a9"/>
        <w:keepNext/>
        <w:keepLines/>
        <w:widowControl w:val="0"/>
        <w:spacing w:after="120" w:line="240" w:lineRule="auto"/>
        <w:ind w:left="0"/>
        <w:jc w:val="both"/>
        <w:rPr>
          <w:rFonts w:ascii="Times New Roman" w:hAnsi="Times New Roman"/>
          <w:sz w:val="24"/>
          <w:szCs w:val="24"/>
        </w:rPr>
      </w:pPr>
      <w:r>
        <w:rPr>
          <w:rFonts w:ascii="Times New Roman" w:hAnsi="Times New Roman"/>
          <w:sz w:val="24"/>
          <w:szCs w:val="24"/>
        </w:rPr>
        <w:t>1.2 Термины - «консолидированная финансовая отчетность» понимаются, как они определены в действующей редакции Федерального закона от 27.07.2010 г. №208-ФЗ «О консолидированной финансовой отчетности» (далее по тексту –годовая финансовая отчетность).</w:t>
      </w:r>
    </w:p>
    <w:p w14:paraId="381B1FA8" w14:textId="77777777" w:rsidR="00DA5EF9" w:rsidRDefault="00DA5EF9" w:rsidP="00DA5EF9">
      <w:pPr>
        <w:pStyle w:val="a9"/>
        <w:numPr>
          <w:ilvl w:val="1"/>
          <w:numId w:val="43"/>
        </w:numPr>
        <w:spacing w:after="80" w:line="228" w:lineRule="auto"/>
        <w:jc w:val="both"/>
        <w:rPr>
          <w:rFonts w:ascii="Times New Roman" w:hAnsi="Times New Roman"/>
          <w:sz w:val="24"/>
          <w:szCs w:val="24"/>
        </w:rPr>
      </w:pPr>
      <w:r>
        <w:rPr>
          <w:rFonts w:ascii="Times New Roman" w:hAnsi="Times New Roman"/>
          <w:sz w:val="24"/>
          <w:szCs w:val="24"/>
        </w:rPr>
        <w:t>Результаты оказания Услуг Исполнителем:</w:t>
      </w:r>
      <w:r>
        <w:rPr>
          <w:rFonts w:ascii="Times New Roman" w:hAnsi="Times New Roman"/>
          <w:sz w:val="24"/>
          <w:szCs w:val="24"/>
        </w:rPr>
        <w:tab/>
      </w:r>
    </w:p>
    <w:p w14:paraId="039A4C6C" w14:textId="77777777" w:rsidR="00DA5EF9" w:rsidRDefault="00DA5EF9" w:rsidP="00DA5EF9">
      <w:pPr>
        <w:spacing w:before="20" w:after="100" w:line="240" w:lineRule="auto"/>
        <w:jc w:val="both"/>
        <w:rPr>
          <w:rFonts w:ascii="Times New Roman" w:hAnsi="Times New Roman"/>
          <w:sz w:val="24"/>
          <w:szCs w:val="24"/>
        </w:rPr>
      </w:pPr>
      <w:r>
        <w:rPr>
          <w:rFonts w:ascii="Times New Roman" w:hAnsi="Times New Roman"/>
          <w:sz w:val="24"/>
          <w:szCs w:val="24"/>
        </w:rPr>
        <w:t>1.3.1. Аудиторское заключение о консолидированной финансовой отчетности Заказчика и его дочерних организаций по состоянию на 31 декабря 2018 г. и за год, заканчивающийся в указанную дату (на русском и английском языках).</w:t>
      </w:r>
    </w:p>
    <w:p w14:paraId="51727D49" w14:textId="77777777" w:rsidR="00DA5EF9" w:rsidRDefault="00DA5EF9" w:rsidP="00DA5EF9">
      <w:pPr>
        <w:spacing w:before="20" w:after="100" w:line="240" w:lineRule="auto"/>
        <w:jc w:val="both"/>
        <w:rPr>
          <w:rFonts w:ascii="Times New Roman" w:hAnsi="Times New Roman"/>
          <w:sz w:val="24"/>
          <w:szCs w:val="24"/>
        </w:rPr>
      </w:pPr>
      <w:r>
        <w:rPr>
          <w:rFonts w:ascii="Times New Roman" w:hAnsi="Times New Roman"/>
          <w:sz w:val="24"/>
          <w:szCs w:val="24"/>
        </w:rPr>
        <w:t>1.3.2. Письменная информация руководству Заказчика по результатам оказания услуг.</w:t>
      </w:r>
    </w:p>
    <w:p w14:paraId="303D403F" w14:textId="77777777" w:rsidR="00DA5EF9" w:rsidRDefault="00DA5EF9" w:rsidP="00DA5EF9">
      <w:pPr>
        <w:keepNext/>
        <w:spacing w:after="120" w:line="240" w:lineRule="auto"/>
        <w:jc w:val="both"/>
        <w:rPr>
          <w:rFonts w:ascii="Times New Roman" w:hAnsi="Times New Roman"/>
          <w:sz w:val="24"/>
          <w:szCs w:val="24"/>
        </w:rPr>
      </w:pPr>
      <w:r>
        <w:rPr>
          <w:rFonts w:ascii="Times New Roman" w:hAnsi="Times New Roman"/>
          <w:sz w:val="24"/>
          <w:szCs w:val="24"/>
        </w:rPr>
        <w:t>1.3.3. Доклад руководству Заказчика и представителям собственника (Комитет по аудиту при Совете директоров АО «Вертолеты России») по результатам оказания услуг каждого этапа.</w:t>
      </w:r>
    </w:p>
    <w:p w14:paraId="38D68BDA" w14:textId="77777777" w:rsidR="00DA5EF9" w:rsidRDefault="00DA5EF9" w:rsidP="00DA5EF9">
      <w:pPr>
        <w:keepNext/>
        <w:spacing w:after="120" w:line="240" w:lineRule="auto"/>
        <w:ind w:firstLine="428"/>
        <w:jc w:val="both"/>
        <w:rPr>
          <w:rFonts w:ascii="Times New Roman" w:hAnsi="Times New Roman"/>
          <w:sz w:val="24"/>
          <w:szCs w:val="24"/>
        </w:rPr>
      </w:pPr>
      <w:r>
        <w:rPr>
          <w:rFonts w:ascii="Times New Roman" w:hAnsi="Times New Roman"/>
          <w:sz w:val="24"/>
          <w:szCs w:val="24"/>
        </w:rPr>
        <w:t>1.4. Исполнитель обязуется (по письменной заявке Заказчика) производить обзор, одобрение, проверку, акцепт и подписание проспектов эмиссии ценных бумаг и иных документов Заказчика, проекты которых Заказчик предоставит Исполнителю на проверку, если Заказчик намеревается:</w:t>
      </w:r>
    </w:p>
    <w:p w14:paraId="19BFF14E" w14:textId="01D18DA4" w:rsidR="00DA5EF9" w:rsidRDefault="00DA5EF9" w:rsidP="00DA5EF9">
      <w:pPr>
        <w:pStyle w:val="a9"/>
        <w:numPr>
          <w:ilvl w:val="0"/>
          <w:numId w:val="44"/>
        </w:numPr>
        <w:spacing w:after="120" w:line="240" w:lineRule="auto"/>
        <w:jc w:val="both"/>
        <w:rPr>
          <w:rFonts w:ascii="Times New Roman" w:hAnsi="Times New Roman"/>
          <w:sz w:val="24"/>
          <w:szCs w:val="24"/>
        </w:rPr>
      </w:pPr>
      <w:r>
        <w:rPr>
          <w:rFonts w:ascii="Times New Roman" w:hAnsi="Times New Roman"/>
          <w:sz w:val="24"/>
          <w:szCs w:val="24"/>
        </w:rPr>
        <w:t xml:space="preserve">включить </w:t>
      </w:r>
      <w:r w:rsidR="00317816">
        <w:rPr>
          <w:rFonts w:ascii="Times New Roman" w:hAnsi="Times New Roman"/>
          <w:sz w:val="24"/>
          <w:szCs w:val="24"/>
        </w:rPr>
        <w:t xml:space="preserve">консолидированную </w:t>
      </w:r>
      <w:r>
        <w:rPr>
          <w:rFonts w:ascii="Times New Roman" w:hAnsi="Times New Roman"/>
          <w:sz w:val="24"/>
          <w:szCs w:val="24"/>
        </w:rPr>
        <w:t>финансовую отчетность и Аудиторское заключение в проспект эмиссии ценных бумаг и иные документы для операций с ценными бумагами,</w:t>
      </w:r>
    </w:p>
    <w:p w14:paraId="7398FF45" w14:textId="5F338DEA" w:rsidR="00DA5EF9" w:rsidRDefault="00DA5EF9" w:rsidP="00DA5EF9">
      <w:pPr>
        <w:pStyle w:val="a9"/>
        <w:numPr>
          <w:ilvl w:val="0"/>
          <w:numId w:val="44"/>
        </w:numPr>
        <w:spacing w:after="120" w:line="240" w:lineRule="auto"/>
        <w:jc w:val="both"/>
        <w:rPr>
          <w:rFonts w:ascii="Times New Roman" w:hAnsi="Times New Roman"/>
          <w:sz w:val="24"/>
          <w:szCs w:val="24"/>
        </w:rPr>
      </w:pPr>
      <w:r>
        <w:rPr>
          <w:rFonts w:ascii="Times New Roman" w:hAnsi="Times New Roman"/>
          <w:sz w:val="24"/>
          <w:szCs w:val="24"/>
        </w:rPr>
        <w:t xml:space="preserve">указать на проведение Исполнителем аудита </w:t>
      </w:r>
      <w:r w:rsidR="00317816">
        <w:rPr>
          <w:rFonts w:ascii="Times New Roman" w:hAnsi="Times New Roman"/>
          <w:sz w:val="24"/>
          <w:szCs w:val="24"/>
        </w:rPr>
        <w:t xml:space="preserve">консолидированной </w:t>
      </w:r>
      <w:r>
        <w:rPr>
          <w:rFonts w:ascii="Times New Roman" w:hAnsi="Times New Roman"/>
          <w:sz w:val="24"/>
          <w:szCs w:val="24"/>
        </w:rPr>
        <w:t>финансовой отчетности в проспекте эмиссии ценных бумаг или ином документе, который будет использоваться для операций с ценными бумагами Заказчика</w:t>
      </w:r>
    </w:p>
    <w:p w14:paraId="4F85F446" w14:textId="77777777" w:rsidR="00DA5EF9" w:rsidRDefault="00DA5EF9" w:rsidP="00DA5EF9">
      <w:pPr>
        <w:spacing w:after="120" w:line="240" w:lineRule="auto"/>
        <w:ind w:left="68"/>
        <w:jc w:val="both"/>
        <w:rPr>
          <w:rFonts w:ascii="Times New Roman" w:hAnsi="Times New Roman"/>
          <w:sz w:val="24"/>
          <w:szCs w:val="24"/>
        </w:rPr>
      </w:pPr>
      <w:r>
        <w:rPr>
          <w:rFonts w:ascii="Times New Roman" w:hAnsi="Times New Roman"/>
          <w:sz w:val="24"/>
          <w:szCs w:val="24"/>
        </w:rPr>
        <w:t>в течение 12 месяцев после передачи Заказчику результатов оказания услуг по настоящему Техническому заданию.</w:t>
      </w:r>
    </w:p>
    <w:p w14:paraId="60F90528"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2. Требования к Услугам:</w:t>
      </w:r>
    </w:p>
    <w:p w14:paraId="4C47C6AB"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2.1. В соответствии с действующим законодательством и Стандартами аудита Исполнитель обязуется соблюдать этические требования, а также спланировать и провести аудит таким образом, чтобы получить достаточную уверенность в отсутствии существенных искажений в годовой финансовой отчетности вследствие недобросовестных действий или ошибок.</w:t>
      </w:r>
    </w:p>
    <w:p w14:paraId="789D609D"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2.2. Аудит годовой финансовой отчетности должны быть проведены в соответствии с Федеральным законом от 30.12. 2008 № 307-ФЗ «Об аудиторской деятельности», с Международными стандартами аудита, введёнными действие на территории Российской </w:t>
      </w:r>
      <w:r>
        <w:rPr>
          <w:rFonts w:ascii="Times New Roman" w:hAnsi="Times New Roman"/>
          <w:sz w:val="24"/>
          <w:szCs w:val="24"/>
        </w:rPr>
        <w:lastRenderedPageBreak/>
        <w:t xml:space="preserve">Федерации в соответствии с Постановлением Правительства РФ от 11.06.2015 № 576 (далее по тексту совместно – «Стандарты аудита»). </w:t>
      </w:r>
    </w:p>
    <w:p w14:paraId="489066B6"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Цель аудита - выражение мнения Аудитора в форме Аудиторского заключения о том, дает ли консолидированная финансовая отчетность (или представлена ли консолидированная финансовая отчетность  достоверно во всех существенных аспектах) правдивое и достоверное представление о финансовом положении, финансовых показателях и денежных потоках Заказчика в соответствии с Международными стандартами финансовой отчетности («МСФО»). </w:t>
      </w:r>
    </w:p>
    <w:p w14:paraId="66C141BC"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Вне зависимости от установленного аудиторской организацией уровня существенности, выявленные по результатам аудита искажения, приводящие по отдельности или в совокупности к искажению показателя чистой прибыли/убытка за проверяемый период на 30% (тридцать процентов) и более, должны найти отражение в Аудиторском заключении.</w:t>
      </w:r>
    </w:p>
    <w:p w14:paraId="1F03BF89"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Письменная информация руководству Заказчика должна быть подготовлена в соответствии с Международным стандартом аудита 260 «Сообщение информации представителям собственника» и Международным стандартом аудита 265 «Сообщение информации руководству и представителям собственника о слабостях в системе внутреннего контроля».</w:t>
      </w:r>
    </w:p>
    <w:p w14:paraId="6DD7B65F"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2.3. В рамках проведения аудита Исполнитель проанализирует систему внутреннего контроля Заказчика за подготовкой годовой консолидированной финансовой отчетности  исключительно с целью планирования аудита и определения характера, сроков и объема аудиторских процедур. </w:t>
      </w:r>
    </w:p>
    <w:p w14:paraId="077C3EEB"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Для целей настоящего Технического задания под "системой внутреннего контроля" как это определено Международным стандартом аудита 315 «Выявление и оценивание риска существенного искажения финансовой отчетности в ходе получения понимания деятельности и среды, в которой действует организация» понимается процесс, организованный и осуществляемый представителями собственника Заказчика, руководством Заказчика, а также другими сотрудниками Заказчика, для того чтобы обеспечить разумную уверенность в отношении достижения целей организации в области подготовки надежной годовой консолидированной финансовой отчетности, результативности и эффективности деятельности Заказчика  и соблюдения применимых законов и нормативных актов. </w:t>
      </w:r>
    </w:p>
    <w:p w14:paraId="44868022"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2.4. В задачи аудита не входит выявление недобросовестных действий или ошибок, не являющихся существенными для целей подготовки годовой консолидированной финансовой отчетности.</w:t>
      </w:r>
    </w:p>
    <w:p w14:paraId="76EE6C1E"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2.5. В соответствии со Стандартами аудита Исполнитель доведет до сведения Заказчика в письменном виде отдельные вопросы, которые, по мнению аудитора, являются важными для руководства и (или) представителей собственника Заказчика при осуществлении ими контроля за подготовкой достоверной годовой консолидированной финансовой отчетности Заказчика и раскрытием информации в ней, результативностью и эффективностью хозяйственных операций и эффективным использованием ресурсов, а также соответствием деятельности руководителей и специалистов Заказчика нормативным правовым актам Российской Федерации. В число таких вопросов могут входить следующие:</w:t>
      </w:r>
    </w:p>
    <w:p w14:paraId="33B6BDF3"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предусмотренный Стандартами аудита объем ответственности Исполнителя за формирование и выражение мнения в отношении Финансовой отчетности, подготовленной Заказчиком, с указанием того, что проведенный аудит не освобождает Заказчика от возложенной на него ответственности;</w:t>
      </w:r>
    </w:p>
    <w:p w14:paraId="04A1E148"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описание планируемого объема аудиторских и сопутствующих процедур и сроков проведения аудита; общий подход аудитора к проведению аудита и его объему, обеспокоенность аудитора по поводу любых ограничений объема аудита существенные затруднения, возникшие в ходе аудита (если таковые имели место);</w:t>
      </w:r>
    </w:p>
    <w:p w14:paraId="514C3E01"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выбор учетной политики или ее изменение руководством Заказчика, которое оказывает или может оказать существенное влияние на годовую финансовую отчетность Заказчика;</w:t>
      </w:r>
    </w:p>
    <w:p w14:paraId="74F384B3"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lastRenderedPageBreak/>
        <w:t>возможное влияние на консолидированную финансовую отчетность каких-либо существенных рисков и внешних факторов, которые должны быть раскрыты в годовой финансовой отчетности;</w:t>
      </w:r>
    </w:p>
    <w:p w14:paraId="3D36CD26"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 xml:space="preserve">предлагаемые Исполнителем существенные корректировки годовой финансовой отчетности, за исключением незначительных с точки зрения Исполнителя; </w:t>
      </w:r>
    </w:p>
    <w:p w14:paraId="7A690A09"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 xml:space="preserve">существенные неопределенности, касающиеся событий или условий, которые могут в значительной мере поставить под сомнение способность Заказчика продолжать непрерывно вести свою деятельность; </w:t>
      </w:r>
    </w:p>
    <w:p w14:paraId="2AB2F64E" w14:textId="77777777" w:rsidR="00DA5EF9" w:rsidRDefault="00DA5EF9" w:rsidP="00DA5EF9">
      <w:pPr>
        <w:numPr>
          <w:ilvl w:val="0"/>
          <w:numId w:val="45"/>
        </w:numPr>
        <w:spacing w:after="120" w:line="240" w:lineRule="auto"/>
        <w:contextualSpacing/>
        <w:jc w:val="both"/>
        <w:rPr>
          <w:rFonts w:ascii="Times New Roman" w:hAnsi="Times New Roman"/>
          <w:sz w:val="24"/>
          <w:szCs w:val="24"/>
        </w:rPr>
      </w:pPr>
      <w:r>
        <w:rPr>
          <w:rFonts w:ascii="Times New Roman" w:hAnsi="Times New Roman"/>
          <w:sz w:val="24"/>
          <w:szCs w:val="24"/>
        </w:rPr>
        <w:t xml:space="preserve">разногласия аудитора с руководством Заказчика по вопросам, которые по отдельности или в совокупности могут являться значимыми для консолидированной финансовой отчетности или аудиторского заключения. </w:t>
      </w:r>
    </w:p>
    <w:p w14:paraId="2E9FCBB4" w14:textId="77777777" w:rsidR="00DA5EF9" w:rsidRDefault="00DA5EF9" w:rsidP="00DA5EF9">
      <w:pPr>
        <w:numPr>
          <w:ilvl w:val="0"/>
          <w:numId w:val="45"/>
        </w:numPr>
        <w:spacing w:before="240" w:after="120" w:line="240" w:lineRule="auto"/>
        <w:ind w:left="357" w:hanging="357"/>
        <w:jc w:val="both"/>
        <w:rPr>
          <w:rFonts w:ascii="Times New Roman" w:hAnsi="Times New Roman"/>
          <w:sz w:val="24"/>
          <w:szCs w:val="24"/>
        </w:rPr>
      </w:pPr>
      <w:r>
        <w:rPr>
          <w:rFonts w:ascii="Times New Roman" w:hAnsi="Times New Roman"/>
          <w:sz w:val="24"/>
          <w:szCs w:val="24"/>
        </w:rPr>
        <w:t>прочие вопросы, возникшие в процессе аудита (если таковые имели место), которые, по профессиональному суждению Исполнителя, являются существенными и актуальными для представителей собственника Заказчика, в отношении надзора за процессом подготовки консолидированной финансовой отчетности, включая существенные вопросы в отношении связанных сторон Заказчика. другие вопросы, заслуживающие внимания представителей собственника (например, существенные недочеты в области внутреннего контроля, вопросы, касающиеся деловой репутации руководства Заказчика, а также случаи недобросовестных действий.</w:t>
      </w:r>
    </w:p>
    <w:p w14:paraId="4356892A"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2.6 Исполнитель в письменной форме доведет до сведения Заказчика информацию о существенных недостатках в системе внутреннего контроля, выявленных в ходе аудита консолидированной финансовой отчетности Заказчика. </w:t>
      </w:r>
    </w:p>
    <w:p w14:paraId="69D8E2C0"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2.7 Исполнитель в письменной форме доведет до сведения Заказчика рекомендации в отношении потенциальных возможностей улучшения деятельности Заказчика или совершенствования средств внутреннего контроля за ней.</w:t>
      </w:r>
    </w:p>
    <w:p w14:paraId="407FDF6E"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2.8. Результаты оказания Услуг не могут быть использованы для выявления ошибок, фактов мошенничества или противоправных действий, которые могут присутствовать. Тем не менее, Исполнитель сообщит Заказчику о любых существенных ошибках и любых фактах мошенничества или противоправных действий (кроме случаев, когда они явно несущественны), которые он обнаружит.</w:t>
      </w:r>
    </w:p>
    <w:p w14:paraId="04AB4639"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3. Сроки оказания Услуг:</w:t>
      </w:r>
    </w:p>
    <w:p w14:paraId="39B1A238"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3.1. Услуги оказываются Исполнителем в соответствии со сроками, указанными в Графике оказания услуг ниже в таблице:</w:t>
      </w:r>
    </w:p>
    <w:tbl>
      <w:tblPr>
        <w:tblW w:w="9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707"/>
        <w:gridCol w:w="2531"/>
        <w:gridCol w:w="2557"/>
      </w:tblGrid>
      <w:tr w:rsidR="00DA5EF9" w14:paraId="4A78E5FE" w14:textId="77777777" w:rsidTr="00DA5EF9">
        <w:trPr>
          <w:trHeight w:val="767"/>
          <w:jc w:val="center"/>
        </w:trPr>
        <w:tc>
          <w:tcPr>
            <w:tcW w:w="4707" w:type="dxa"/>
            <w:vMerge w:val="restart"/>
            <w:tcBorders>
              <w:top w:val="single" w:sz="8" w:space="0" w:color="auto"/>
              <w:left w:val="single" w:sz="8" w:space="0" w:color="auto"/>
              <w:bottom w:val="single" w:sz="8" w:space="0" w:color="auto"/>
              <w:right w:val="single" w:sz="8" w:space="0" w:color="auto"/>
            </w:tcBorders>
            <w:vAlign w:val="center"/>
            <w:hideMark/>
          </w:tcPr>
          <w:p w14:paraId="6EA909F2" w14:textId="77777777" w:rsidR="00DA5EF9" w:rsidRDefault="00DA5EF9">
            <w:pPr>
              <w:spacing w:after="0" w:line="240" w:lineRule="auto"/>
              <w:rPr>
                <w:rFonts w:ascii="Times New Roman" w:hAnsi="Times New Roman" w:cs="Times New Roman"/>
                <w:sz w:val="24"/>
                <w:szCs w:val="24"/>
              </w:rPr>
            </w:pPr>
            <w:r>
              <w:rPr>
                <w:rFonts w:ascii="Times New Roman" w:hAnsi="Times New Roman"/>
                <w:sz w:val="24"/>
                <w:szCs w:val="24"/>
              </w:rPr>
              <w:t>Аудит консолидированной финансовой отчетности Заказчика и его дочерних организаций по состоянию на 31 декабря 2018 года и за год, заканчивающийся в указанную дату</w:t>
            </w:r>
          </w:p>
        </w:tc>
        <w:tc>
          <w:tcPr>
            <w:tcW w:w="2531" w:type="dxa"/>
            <w:tcBorders>
              <w:top w:val="single" w:sz="8" w:space="0" w:color="auto"/>
              <w:left w:val="single" w:sz="8" w:space="0" w:color="auto"/>
              <w:bottom w:val="single" w:sz="8" w:space="0" w:color="auto"/>
              <w:right w:val="single" w:sz="8" w:space="0" w:color="auto"/>
            </w:tcBorders>
            <w:vAlign w:val="center"/>
            <w:hideMark/>
          </w:tcPr>
          <w:p w14:paraId="65EF6D51" w14:textId="77777777" w:rsidR="00DA5EF9" w:rsidRDefault="00DA5EF9">
            <w:pPr>
              <w:spacing w:before="40" w:after="40" w:line="240" w:lineRule="auto"/>
              <w:jc w:val="center"/>
              <w:rPr>
                <w:rFonts w:ascii="Times New Roman" w:hAnsi="Times New Roman" w:cs="Times New Roman"/>
                <w:sz w:val="24"/>
                <w:szCs w:val="24"/>
              </w:rPr>
            </w:pPr>
            <w:r>
              <w:rPr>
                <w:rFonts w:ascii="Times New Roman" w:hAnsi="Times New Roman"/>
                <w:sz w:val="24"/>
                <w:szCs w:val="24"/>
              </w:rPr>
              <w:t>Аудиторское заключение</w:t>
            </w:r>
          </w:p>
        </w:tc>
        <w:tc>
          <w:tcPr>
            <w:tcW w:w="2557" w:type="dxa"/>
            <w:tcBorders>
              <w:top w:val="single" w:sz="8" w:space="0" w:color="auto"/>
              <w:left w:val="single" w:sz="8" w:space="0" w:color="auto"/>
              <w:bottom w:val="single" w:sz="8" w:space="0" w:color="auto"/>
              <w:right w:val="single" w:sz="8" w:space="0" w:color="auto"/>
            </w:tcBorders>
            <w:vAlign w:val="center"/>
            <w:hideMark/>
          </w:tcPr>
          <w:p w14:paraId="2D41A58D" w14:textId="24F2AC74" w:rsidR="00DA5EF9" w:rsidRPr="003846C8" w:rsidRDefault="0091082A" w:rsidP="0091082A">
            <w:pPr>
              <w:spacing w:before="40" w:after="40" w:line="240" w:lineRule="auto"/>
              <w:jc w:val="center"/>
              <w:rPr>
                <w:rFonts w:ascii="Times New Roman" w:hAnsi="Times New Roman" w:cs="Times New Roman"/>
                <w:sz w:val="24"/>
                <w:szCs w:val="24"/>
              </w:rPr>
            </w:pPr>
            <w:r w:rsidRPr="003846C8">
              <w:rPr>
                <w:rFonts w:ascii="Times New Roman" w:hAnsi="Times New Roman"/>
                <w:sz w:val="24"/>
                <w:szCs w:val="24"/>
              </w:rPr>
              <w:t>В течение месяца с даты начала оказания услуг</w:t>
            </w:r>
          </w:p>
        </w:tc>
      </w:tr>
      <w:tr w:rsidR="00DA5EF9" w14:paraId="052352E0" w14:textId="77777777" w:rsidTr="00DA5EF9">
        <w:trPr>
          <w:trHeight w:val="767"/>
          <w:jc w:val="center"/>
        </w:trPr>
        <w:tc>
          <w:tcPr>
            <w:tcW w:w="4707" w:type="dxa"/>
            <w:vMerge/>
            <w:tcBorders>
              <w:top w:val="single" w:sz="8" w:space="0" w:color="auto"/>
              <w:left w:val="single" w:sz="8" w:space="0" w:color="auto"/>
              <w:bottom w:val="single" w:sz="8" w:space="0" w:color="auto"/>
              <w:right w:val="single" w:sz="8" w:space="0" w:color="auto"/>
            </w:tcBorders>
            <w:vAlign w:val="center"/>
            <w:hideMark/>
          </w:tcPr>
          <w:p w14:paraId="1B1C1DF6" w14:textId="77777777" w:rsidR="00DA5EF9" w:rsidRDefault="00DA5EF9">
            <w:pPr>
              <w:spacing w:after="0" w:line="240" w:lineRule="auto"/>
              <w:rPr>
                <w:rFonts w:ascii="Times New Roman" w:hAnsi="Times New Roman" w:cs="Times New Roman"/>
                <w:sz w:val="24"/>
                <w:szCs w:val="24"/>
              </w:rPr>
            </w:pPr>
          </w:p>
        </w:tc>
        <w:tc>
          <w:tcPr>
            <w:tcW w:w="2531" w:type="dxa"/>
            <w:tcBorders>
              <w:top w:val="single" w:sz="8" w:space="0" w:color="auto"/>
              <w:left w:val="single" w:sz="8" w:space="0" w:color="auto"/>
              <w:bottom w:val="single" w:sz="8" w:space="0" w:color="auto"/>
              <w:right w:val="single" w:sz="8" w:space="0" w:color="auto"/>
            </w:tcBorders>
            <w:vAlign w:val="center"/>
            <w:hideMark/>
          </w:tcPr>
          <w:p w14:paraId="20B6344B" w14:textId="77777777" w:rsidR="00DA5EF9" w:rsidRDefault="00DA5EF9">
            <w:pPr>
              <w:spacing w:before="40" w:after="40" w:line="240" w:lineRule="auto"/>
              <w:jc w:val="center"/>
              <w:rPr>
                <w:rFonts w:ascii="Times New Roman" w:hAnsi="Times New Roman" w:cs="Times New Roman"/>
                <w:sz w:val="24"/>
                <w:szCs w:val="24"/>
              </w:rPr>
            </w:pPr>
            <w:r>
              <w:rPr>
                <w:rFonts w:ascii="Times New Roman" w:hAnsi="Times New Roman"/>
                <w:sz w:val="24"/>
                <w:szCs w:val="24"/>
              </w:rPr>
              <w:t>Письменная информация руководству</w:t>
            </w:r>
          </w:p>
        </w:tc>
        <w:tc>
          <w:tcPr>
            <w:tcW w:w="2557" w:type="dxa"/>
            <w:tcBorders>
              <w:top w:val="single" w:sz="8" w:space="0" w:color="auto"/>
              <w:left w:val="single" w:sz="8" w:space="0" w:color="auto"/>
              <w:bottom w:val="single" w:sz="8" w:space="0" w:color="auto"/>
              <w:right w:val="single" w:sz="8" w:space="0" w:color="auto"/>
            </w:tcBorders>
            <w:vAlign w:val="center"/>
            <w:hideMark/>
          </w:tcPr>
          <w:p w14:paraId="0900F77E" w14:textId="1CA0634C" w:rsidR="00DA5EF9" w:rsidRPr="003846C8" w:rsidRDefault="0091082A">
            <w:pPr>
              <w:spacing w:before="40" w:after="40" w:line="240" w:lineRule="auto"/>
              <w:jc w:val="center"/>
              <w:rPr>
                <w:rFonts w:ascii="Times New Roman" w:hAnsi="Times New Roman" w:cs="Times New Roman"/>
                <w:sz w:val="24"/>
                <w:szCs w:val="24"/>
              </w:rPr>
            </w:pPr>
            <w:r w:rsidRPr="003846C8">
              <w:rPr>
                <w:rFonts w:ascii="Times New Roman" w:hAnsi="Times New Roman"/>
                <w:sz w:val="24"/>
                <w:szCs w:val="24"/>
              </w:rPr>
              <w:t>В течение месяца с даты начала оказания услуг</w:t>
            </w:r>
          </w:p>
        </w:tc>
      </w:tr>
      <w:tr w:rsidR="00DA5EF9" w14:paraId="177004DE" w14:textId="77777777" w:rsidTr="00DA5EF9">
        <w:trPr>
          <w:trHeight w:val="767"/>
          <w:jc w:val="center"/>
        </w:trPr>
        <w:tc>
          <w:tcPr>
            <w:tcW w:w="4707" w:type="dxa"/>
            <w:vMerge/>
            <w:tcBorders>
              <w:top w:val="single" w:sz="8" w:space="0" w:color="auto"/>
              <w:left w:val="single" w:sz="8" w:space="0" w:color="auto"/>
              <w:bottom w:val="single" w:sz="8" w:space="0" w:color="auto"/>
              <w:right w:val="single" w:sz="8" w:space="0" w:color="auto"/>
            </w:tcBorders>
            <w:vAlign w:val="center"/>
            <w:hideMark/>
          </w:tcPr>
          <w:p w14:paraId="372F1465" w14:textId="77777777" w:rsidR="00DA5EF9" w:rsidRDefault="00DA5EF9">
            <w:pPr>
              <w:spacing w:after="0" w:line="240" w:lineRule="auto"/>
              <w:rPr>
                <w:rFonts w:ascii="Times New Roman" w:hAnsi="Times New Roman" w:cs="Times New Roman"/>
                <w:sz w:val="24"/>
                <w:szCs w:val="24"/>
              </w:rPr>
            </w:pPr>
          </w:p>
        </w:tc>
        <w:tc>
          <w:tcPr>
            <w:tcW w:w="2531" w:type="dxa"/>
            <w:tcBorders>
              <w:top w:val="single" w:sz="8" w:space="0" w:color="auto"/>
              <w:left w:val="single" w:sz="8" w:space="0" w:color="auto"/>
              <w:bottom w:val="single" w:sz="8" w:space="0" w:color="auto"/>
              <w:right w:val="single" w:sz="8" w:space="0" w:color="auto"/>
            </w:tcBorders>
            <w:vAlign w:val="center"/>
            <w:hideMark/>
          </w:tcPr>
          <w:p w14:paraId="242E494D" w14:textId="77777777" w:rsidR="00DA5EF9" w:rsidRDefault="00DA5EF9">
            <w:pPr>
              <w:spacing w:before="40" w:after="40" w:line="240" w:lineRule="auto"/>
              <w:jc w:val="center"/>
              <w:rPr>
                <w:rFonts w:ascii="Times New Roman" w:hAnsi="Times New Roman" w:cs="Times New Roman"/>
                <w:sz w:val="24"/>
                <w:szCs w:val="24"/>
              </w:rPr>
            </w:pPr>
            <w:r>
              <w:rPr>
                <w:rFonts w:ascii="Times New Roman" w:hAnsi="Times New Roman"/>
                <w:sz w:val="24"/>
                <w:szCs w:val="24"/>
              </w:rPr>
              <w:t>Доклад руководству Заказчика и представителям собственника</w:t>
            </w:r>
          </w:p>
        </w:tc>
        <w:tc>
          <w:tcPr>
            <w:tcW w:w="2557" w:type="dxa"/>
            <w:tcBorders>
              <w:top w:val="single" w:sz="8" w:space="0" w:color="auto"/>
              <w:left w:val="single" w:sz="8" w:space="0" w:color="auto"/>
              <w:bottom w:val="single" w:sz="8" w:space="0" w:color="auto"/>
              <w:right w:val="single" w:sz="8" w:space="0" w:color="auto"/>
            </w:tcBorders>
            <w:vAlign w:val="center"/>
            <w:hideMark/>
          </w:tcPr>
          <w:p w14:paraId="1EBEC3F3" w14:textId="360918AA" w:rsidR="00DA5EF9" w:rsidRPr="003846C8" w:rsidRDefault="0091082A" w:rsidP="0091082A">
            <w:pPr>
              <w:spacing w:before="40" w:after="40" w:line="240" w:lineRule="auto"/>
              <w:jc w:val="center"/>
              <w:rPr>
                <w:rFonts w:ascii="Times New Roman" w:hAnsi="Times New Roman" w:cs="Times New Roman"/>
                <w:sz w:val="24"/>
                <w:szCs w:val="24"/>
              </w:rPr>
            </w:pPr>
            <w:r w:rsidRPr="003846C8">
              <w:rPr>
                <w:rFonts w:ascii="Times New Roman" w:hAnsi="Times New Roman"/>
                <w:sz w:val="24"/>
                <w:szCs w:val="24"/>
              </w:rPr>
              <w:t>В течение трех месяцев с даты начала оказания услуг</w:t>
            </w:r>
          </w:p>
        </w:tc>
      </w:tr>
    </w:tbl>
    <w:p w14:paraId="16F3C3F4" w14:textId="77777777" w:rsidR="00A0430F" w:rsidRDefault="00A0430F" w:rsidP="00DA5EF9">
      <w:pPr>
        <w:spacing w:after="80" w:line="228" w:lineRule="auto"/>
        <w:jc w:val="both"/>
        <w:rPr>
          <w:rFonts w:ascii="Times New Roman" w:hAnsi="Times New Roman"/>
          <w:sz w:val="24"/>
          <w:szCs w:val="24"/>
        </w:rPr>
      </w:pPr>
    </w:p>
    <w:p w14:paraId="0CCEAFAB" w14:textId="5D3009C5" w:rsidR="00317816" w:rsidRDefault="00A0430F" w:rsidP="00DA5EF9">
      <w:pPr>
        <w:spacing w:after="80" w:line="228" w:lineRule="auto"/>
        <w:jc w:val="both"/>
        <w:rPr>
          <w:rFonts w:ascii="Times New Roman" w:hAnsi="Times New Roman"/>
          <w:sz w:val="24"/>
          <w:szCs w:val="24"/>
        </w:rPr>
      </w:pPr>
      <w:r>
        <w:rPr>
          <w:rFonts w:ascii="Times New Roman" w:hAnsi="Times New Roman"/>
          <w:sz w:val="24"/>
          <w:szCs w:val="24"/>
        </w:rPr>
        <w:t xml:space="preserve">3.2. </w:t>
      </w:r>
      <w:r w:rsidR="00317816">
        <w:rPr>
          <w:rFonts w:ascii="Times New Roman" w:hAnsi="Times New Roman"/>
          <w:sz w:val="24"/>
          <w:szCs w:val="24"/>
        </w:rPr>
        <w:t>Датой начала оказания услуг является письменное извещение Заказчика, направленное в адрес Исполнителя, с приложением выписки из протокола общего собрания акционеров, как это определено в п.13.1 Договора.</w:t>
      </w:r>
    </w:p>
    <w:p w14:paraId="629023E6"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 xml:space="preserve">4. Заверения Заказчика </w:t>
      </w:r>
    </w:p>
    <w:p w14:paraId="4EBE26F7"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lastRenderedPageBreak/>
        <w:t>4.1. Заказчик понимает и принимает объективные ограничения, присущие процессу проведения аудита, которые, в частности, включают в себя использование суждений, выборочное тестирование данных, а также возможность не выявления существенных ошибок, а также фактов совершения недобросовестных и противоправных действий вследствие сговора или фальсификации данных. Соответственно, существует некоторый риск того, что существенное искажение годовой консолидированной финансовой отчетности может остаться невыявленным.</w:t>
      </w:r>
    </w:p>
    <w:p w14:paraId="6FE9A798"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4.2 Заказчик признает и понимает, что Заказчик несет ответственность за следующие вопросы:</w:t>
      </w:r>
    </w:p>
    <w:p w14:paraId="71CF7890"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а) подготовку и достоверное представление годовой консолидированной финансовой отчетности в соответствии с МСФО;</w:t>
      </w:r>
    </w:p>
    <w:p w14:paraId="3F512060"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б) поддержание такой системы внутреннего контроля, которая, по мнению Заказчика, является необходимой для подготовки годовой консолидированной финансовой отчетности, которая не содержит существенных искажений вследствие недобросовестных действий или ошибки; и </w:t>
      </w:r>
    </w:p>
    <w:p w14:paraId="2653EAA7"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в) предоставление Исполнителю: </w:t>
      </w:r>
    </w:p>
    <w:p w14:paraId="7C5DD218"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(1) своевременного доступа ко всей известной Заказчику информации, относящейся к подготовке консолидированной финансовой отчетности, такой как учетные записи, документация и прочее; </w:t>
      </w:r>
    </w:p>
    <w:p w14:paraId="3651E339"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(2) дополнительной информации, которую может запросить Исполнитель у Заказчика с целью проведения Аудита; </w:t>
      </w:r>
    </w:p>
    <w:p w14:paraId="7E86C8F6"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(3) неограниченного доступа к лицам в составе организации Заказчика, к которым Исполнитель сочтет необходимым обратиться для получения аудиторских доказательств, а также к зависимым лицам Заказчика, их работникам и иным аудиторам для целей проведения аудита финансовой отчетности. </w:t>
      </w:r>
    </w:p>
    <w:p w14:paraId="13D87B9B"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Непредставление Исполнителю со стороны Заказчика упомянутой выше информации или доступа к лицам в организации Заказчика, а также в составе зависимых лиц Заказчика, может привести к тому, что Исполнитель будет иметь право задержать подготовку и представление Аудиторского заключения и прочих результатов оказания услуг, изменить процедуры аудита или расторгнуть Договор.</w:t>
      </w:r>
    </w:p>
    <w:p w14:paraId="730AB50F"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4.3. Заказчик несет ответственность за корректировку годовой консолидированной финансовой отчетности с целью исправления существенных искажений, выявленных Исполнителем и согласованных Заказчиком, а также за направление Исполнителю письменных заявлений с подтверждением того, что любые неисправленные Заказчиком искажения являются, по его мнению, несущественными как индивидуально, так и в совокупности для годовой консолидированной финансовой отчетности в целом.</w:t>
      </w:r>
    </w:p>
    <w:p w14:paraId="7CD0F2C9"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4.4. Заказчик несет ответственность за предоставление Исполнителю информации обо всех обвинениях в нарушениях и злоупотреблениях, ведущих к искажению финансовой отчетности (независимо от источника или формы предоставления такой информации, включая, в частности, информацию, предоставленную осведомленными лицами, работниками, бывшими работниками, аналитиками, регулирующими органами или иными лицами), а также за предоставление Исполнителю полного и своевременного доступа к результатам расследований, проведенных Заказчиком в отношении таких обвинений. Отказ Заказчика от предоставления информации по запросу Исполнителя может считаться ограничением на объем и состав аудита и может воспрепятствовать Исполнителю в выражении мнения о консолидированной финансовой отчетности Заказчика; привести к изменению вида аудиторского заключения. Исполнитель доводит до сведения представителей собственника Заказчика любые факты ограничения в предоставлении информации. </w:t>
      </w:r>
    </w:p>
    <w:p w14:paraId="76FF1069" w14:textId="77777777"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4.5. Заказчик не вправе полагаться на предварительные версии результатов оказания услуг.</w:t>
      </w:r>
    </w:p>
    <w:p w14:paraId="3225950A" w14:textId="2FA567EB" w:rsidR="00DA5EF9" w:rsidRDefault="00DA5EF9" w:rsidP="00DA5EF9">
      <w:pPr>
        <w:spacing w:after="120" w:line="240" w:lineRule="auto"/>
        <w:jc w:val="both"/>
        <w:rPr>
          <w:rFonts w:ascii="Times New Roman" w:hAnsi="Times New Roman"/>
          <w:sz w:val="24"/>
          <w:szCs w:val="24"/>
        </w:rPr>
      </w:pPr>
      <w:r>
        <w:rPr>
          <w:rFonts w:ascii="Times New Roman" w:hAnsi="Times New Roman"/>
          <w:sz w:val="24"/>
          <w:szCs w:val="24"/>
        </w:rPr>
        <w:t xml:space="preserve">4.6. Заказчик имеет право публиковать документы, включающие в себя Аудиторское заключение или содержащие ссылку на проведение Исполнителем аудита годовой </w:t>
      </w:r>
      <w:r>
        <w:rPr>
          <w:rFonts w:ascii="Times New Roman" w:hAnsi="Times New Roman"/>
          <w:sz w:val="24"/>
          <w:szCs w:val="24"/>
        </w:rPr>
        <w:lastRenderedPageBreak/>
        <w:t>консолидированной финансовой отчетности, без специального письменного разрешения Исполнителя.</w:t>
      </w:r>
    </w:p>
    <w:p w14:paraId="66D37513" w14:textId="77777777" w:rsidR="00DA5EF9" w:rsidRDefault="00DA5EF9" w:rsidP="00DA5EF9">
      <w:pPr>
        <w:spacing w:after="80" w:line="228" w:lineRule="auto"/>
        <w:jc w:val="both"/>
        <w:rPr>
          <w:rFonts w:ascii="Times New Roman" w:hAnsi="Times New Roman"/>
          <w:sz w:val="24"/>
          <w:szCs w:val="24"/>
        </w:rPr>
      </w:pPr>
      <w:r>
        <w:rPr>
          <w:rFonts w:ascii="Times New Roman" w:hAnsi="Times New Roman"/>
          <w:sz w:val="24"/>
          <w:szCs w:val="24"/>
        </w:rPr>
        <w:t>5. Настоящее Техническое задание к Договору подписано в двух оригинальных экземплярах, по одному для каждой Стороны, и является неотъемлемой частью Договора.</w:t>
      </w:r>
    </w:p>
    <w:p w14:paraId="0FDFF53D" w14:textId="270C293F" w:rsidR="00A0430F" w:rsidRPr="00A0430F" w:rsidRDefault="00A0430F" w:rsidP="00A0430F">
      <w:pPr>
        <w:spacing w:after="80" w:line="228" w:lineRule="auto"/>
        <w:jc w:val="both"/>
        <w:rPr>
          <w:rFonts w:ascii="Times New Roman" w:hAnsi="Times New Roman"/>
          <w:sz w:val="24"/>
          <w:szCs w:val="24"/>
        </w:rPr>
      </w:pPr>
      <w:r>
        <w:rPr>
          <w:rFonts w:ascii="Times New Roman" w:hAnsi="Times New Roman"/>
          <w:sz w:val="24"/>
          <w:szCs w:val="24"/>
        </w:rPr>
        <w:t>6</w:t>
      </w:r>
      <w:r w:rsidRPr="00A0430F">
        <w:rPr>
          <w:rFonts w:ascii="Times New Roman" w:hAnsi="Times New Roman"/>
          <w:sz w:val="24"/>
          <w:szCs w:val="24"/>
        </w:rPr>
        <w:t xml:space="preserve">. Лицами, уполномоченными Заказчиком вести переписку в отношении предмета настоящего Договора (принимать запросы от Исполнителя, направлять запрашиваемую информацию Исполнителю, давать пояснения по предмету оказания Услуг) являются: </w:t>
      </w:r>
    </w:p>
    <w:p w14:paraId="593F4EF0" w14:textId="57D832D5" w:rsidR="00DA5EF9" w:rsidRDefault="00A0430F" w:rsidP="00DA5EF9">
      <w:pPr>
        <w:spacing w:after="120" w:line="240" w:lineRule="auto"/>
        <w:jc w:val="both"/>
        <w:rPr>
          <w:rFonts w:ascii="Times New Roman" w:hAnsi="Times New Roman"/>
          <w:sz w:val="27"/>
          <w:szCs w:val="27"/>
        </w:rPr>
      </w:pPr>
      <w:r w:rsidRPr="00A0430F">
        <w:rPr>
          <w:rFonts w:ascii="Times New Roman" w:hAnsi="Times New Roman"/>
          <w:sz w:val="24"/>
          <w:szCs w:val="24"/>
        </w:rPr>
        <w:t>•</w:t>
      </w:r>
      <w:r w:rsidRPr="00A0430F">
        <w:rPr>
          <w:rFonts w:ascii="Times New Roman" w:hAnsi="Times New Roman"/>
          <w:sz w:val="24"/>
          <w:szCs w:val="24"/>
        </w:rPr>
        <w:tab/>
        <w:t>………………..</w:t>
      </w:r>
      <w:r>
        <w:rPr>
          <w:rFonts w:ascii="Times New Roman" w:hAnsi="Times New Roman"/>
          <w:sz w:val="24"/>
          <w:szCs w:val="24"/>
        </w:rPr>
        <w:t xml:space="preserve"> (ФИО, должность, моб. тел., эл. почта)</w:t>
      </w:r>
      <w:r w:rsidR="00DA5EF9">
        <w:rPr>
          <w:rFonts w:ascii="Times New Roman" w:hAnsi="Times New Roman"/>
          <w:sz w:val="24"/>
          <w:szCs w:val="24"/>
        </w:rPr>
        <w:t>6. Подписи Сторон:</w:t>
      </w:r>
    </w:p>
    <w:p w14:paraId="54EF2C5F" w14:textId="77777777" w:rsidR="008A4E0E" w:rsidRDefault="008A4E0E" w:rsidP="008A4E0E">
      <w:pPr>
        <w:widowControl w:val="0"/>
        <w:autoSpaceDE w:val="0"/>
        <w:autoSpaceDN w:val="0"/>
        <w:adjustRightInd w:val="0"/>
        <w:spacing w:before="40" w:after="40" w:line="240" w:lineRule="auto"/>
        <w:jc w:val="right"/>
        <w:rPr>
          <w:rFonts w:ascii="Times New Roman" w:hAnsi="Times New Roman"/>
          <w:sz w:val="24"/>
          <w:szCs w:val="24"/>
        </w:rPr>
      </w:pPr>
    </w:p>
    <w:p w14:paraId="54EF2C60" w14:textId="77777777" w:rsidR="008A4E0E" w:rsidRDefault="008A4E0E" w:rsidP="008A4E0E">
      <w:pPr>
        <w:suppressAutoHyphens/>
        <w:jc w:val="right"/>
        <w:rPr>
          <w:rFonts w:ascii="Times New Roman" w:hAnsi="Times New Roman"/>
          <w:sz w:val="24"/>
          <w:szCs w:val="24"/>
        </w:rPr>
      </w:pPr>
    </w:p>
    <w:p w14:paraId="54EF2C63" w14:textId="77777777" w:rsidR="008A4E0E" w:rsidRDefault="008A4E0E" w:rsidP="00DA5EF9">
      <w:pPr>
        <w:suppressAutoHyphens/>
        <w:rPr>
          <w:rFonts w:ascii="Times New Roman" w:hAnsi="Times New Roman"/>
          <w:sz w:val="24"/>
          <w:szCs w:val="24"/>
        </w:rPr>
      </w:pPr>
    </w:p>
    <w:p w14:paraId="54EF2C65" w14:textId="77777777" w:rsidR="008A4E0E" w:rsidRDefault="008A4E0E" w:rsidP="008A4E0E">
      <w:pPr>
        <w:widowControl w:val="0"/>
        <w:suppressAutoHyphens/>
        <w:autoSpaceDE w:val="0"/>
        <w:autoSpaceDN w:val="0"/>
        <w:adjustRightInd w:val="0"/>
        <w:spacing w:after="120" w:line="240" w:lineRule="auto"/>
        <w:rPr>
          <w:rFonts w:ascii="Times New Roman" w:eastAsia="Times New Roman" w:hAnsi="Times New Roman"/>
          <w:b/>
          <w:sz w:val="24"/>
          <w:szCs w:val="24"/>
          <w:highlight w:val="yellow"/>
          <w:lang w:eastAsia="ru-RU"/>
        </w:rPr>
        <w:sectPr w:rsidR="008A4E0E" w:rsidSect="008A4E0E">
          <w:footerReference w:type="default" r:id="rId12"/>
          <w:pgSz w:w="11906" w:h="16838"/>
          <w:pgMar w:top="568" w:right="991" w:bottom="284" w:left="993" w:header="708" w:footer="708" w:gutter="0"/>
          <w:pgNumType w:start="1"/>
          <w:cols w:space="708"/>
          <w:docGrid w:linePitch="360"/>
        </w:sectPr>
      </w:pPr>
    </w:p>
    <w:p w14:paraId="54EF2D03" w14:textId="2E59CEF0" w:rsidR="008A4E0E" w:rsidRDefault="008A4E0E" w:rsidP="00F54F75">
      <w:pPr>
        <w:suppressAutoHyphens/>
        <w:rPr>
          <w:rFonts w:ascii="Times New Roman" w:hAnsi="Times New Roman"/>
          <w:sz w:val="24"/>
          <w:szCs w:val="24"/>
        </w:rPr>
      </w:pPr>
    </w:p>
    <w:p w14:paraId="54EF2D04" w14:textId="77777777" w:rsidR="008A4E0E" w:rsidRDefault="00196687" w:rsidP="008A4E0E">
      <w:pPr>
        <w:suppressAutoHyphens/>
        <w:jc w:val="right"/>
        <w:rPr>
          <w:rFonts w:ascii="Times New Roman" w:hAnsi="Times New Roman"/>
          <w:sz w:val="24"/>
          <w:szCs w:val="24"/>
        </w:rPr>
      </w:pPr>
      <w:r>
        <w:rPr>
          <w:rFonts w:ascii="Times New Roman" w:hAnsi="Times New Roman"/>
          <w:sz w:val="24"/>
          <w:szCs w:val="24"/>
        </w:rPr>
        <w:t>ПРОЕКТ</w:t>
      </w:r>
    </w:p>
    <w:p w14:paraId="54EF2D05" w14:textId="77777777" w:rsidR="008A4E0E" w:rsidRPr="008B624B" w:rsidRDefault="00196687" w:rsidP="008A4E0E">
      <w:pPr>
        <w:shd w:val="clear" w:color="auto" w:fill="FFFFFF"/>
        <w:tabs>
          <w:tab w:val="left" w:pos="6638"/>
          <w:tab w:val="left" w:leader="underscore" w:pos="7051"/>
          <w:tab w:val="left" w:leader="underscore" w:pos="8875"/>
        </w:tabs>
        <w:spacing w:after="0"/>
        <w:ind w:left="466"/>
        <w:jc w:val="center"/>
        <w:rPr>
          <w:rFonts w:ascii="Times New Roman" w:hAnsi="Times New Roman"/>
          <w:b/>
          <w:sz w:val="24"/>
          <w:szCs w:val="24"/>
        </w:rPr>
      </w:pPr>
      <w:r w:rsidRPr="008B624B">
        <w:rPr>
          <w:rFonts w:ascii="Times New Roman" w:hAnsi="Times New Roman"/>
          <w:b/>
          <w:sz w:val="24"/>
          <w:szCs w:val="24"/>
        </w:rPr>
        <w:t xml:space="preserve">Соглашение № </w:t>
      </w:r>
    </w:p>
    <w:p w14:paraId="54EF2D06" w14:textId="77777777" w:rsidR="008A4E0E" w:rsidRDefault="00196687" w:rsidP="008A4E0E">
      <w:pPr>
        <w:shd w:val="clear" w:color="auto" w:fill="FFFFFF"/>
        <w:tabs>
          <w:tab w:val="left" w:pos="6638"/>
          <w:tab w:val="left" w:leader="underscore" w:pos="7051"/>
          <w:tab w:val="left" w:leader="underscore" w:pos="8875"/>
        </w:tabs>
        <w:spacing w:after="0"/>
        <w:ind w:left="466"/>
        <w:jc w:val="center"/>
        <w:rPr>
          <w:rFonts w:ascii="Times New Roman" w:hAnsi="Times New Roman"/>
          <w:b/>
          <w:sz w:val="24"/>
          <w:szCs w:val="24"/>
        </w:rPr>
      </w:pPr>
      <w:r w:rsidRPr="008B624B">
        <w:rPr>
          <w:rFonts w:ascii="Times New Roman" w:hAnsi="Times New Roman"/>
          <w:b/>
          <w:sz w:val="24"/>
          <w:szCs w:val="24"/>
        </w:rPr>
        <w:t>о конфиденциальности информации</w:t>
      </w:r>
    </w:p>
    <w:p w14:paraId="54EF2D07" w14:textId="77777777" w:rsidR="008A4E0E" w:rsidRDefault="008A4E0E" w:rsidP="008A4E0E">
      <w:pPr>
        <w:shd w:val="clear" w:color="auto" w:fill="FFFFFF"/>
        <w:tabs>
          <w:tab w:val="left" w:pos="6638"/>
          <w:tab w:val="left" w:leader="underscore" w:pos="7051"/>
          <w:tab w:val="left" w:leader="underscore" w:pos="8875"/>
        </w:tabs>
        <w:spacing w:after="0"/>
        <w:ind w:left="466"/>
        <w:jc w:val="center"/>
        <w:rPr>
          <w:rFonts w:ascii="Times New Roman" w:hAnsi="Times New Roman"/>
          <w:b/>
          <w:sz w:val="24"/>
          <w:szCs w:val="24"/>
        </w:rPr>
      </w:pPr>
    </w:p>
    <w:tbl>
      <w:tblPr>
        <w:tblW w:w="0" w:type="auto"/>
        <w:tblLook w:val="01E0" w:firstRow="1" w:lastRow="1" w:firstColumn="1" w:lastColumn="1" w:noHBand="0" w:noVBand="0"/>
      </w:tblPr>
      <w:tblGrid>
        <w:gridCol w:w="4987"/>
        <w:gridCol w:w="4988"/>
      </w:tblGrid>
      <w:tr w:rsidR="005C345A" w14:paraId="54EF2D0A" w14:textId="77777777" w:rsidTr="008A4E0E">
        <w:tc>
          <w:tcPr>
            <w:tcW w:w="4987" w:type="dxa"/>
            <w:hideMark/>
          </w:tcPr>
          <w:p w14:paraId="54EF2D08" w14:textId="77777777" w:rsidR="008A4E0E" w:rsidRDefault="00196687">
            <w:pPr>
              <w:tabs>
                <w:tab w:val="left" w:pos="6638"/>
                <w:tab w:val="left" w:leader="underscore" w:pos="7051"/>
                <w:tab w:val="left" w:leader="underscore" w:pos="8875"/>
              </w:tabs>
              <w:spacing w:after="0"/>
              <w:rPr>
                <w:rFonts w:ascii="Times New Roman" w:hAnsi="Times New Roman"/>
                <w:sz w:val="24"/>
                <w:szCs w:val="24"/>
              </w:rPr>
            </w:pPr>
            <w:r>
              <w:rPr>
                <w:rFonts w:ascii="Times New Roman" w:hAnsi="Times New Roman"/>
                <w:sz w:val="24"/>
                <w:szCs w:val="24"/>
              </w:rPr>
              <w:t>г. Москва</w:t>
            </w:r>
          </w:p>
        </w:tc>
        <w:tc>
          <w:tcPr>
            <w:tcW w:w="4988" w:type="dxa"/>
            <w:hideMark/>
          </w:tcPr>
          <w:p w14:paraId="54EF2D09" w14:textId="77777777" w:rsidR="008A4E0E" w:rsidRDefault="00196687" w:rsidP="008A4E0E">
            <w:pPr>
              <w:tabs>
                <w:tab w:val="left" w:pos="6638"/>
                <w:tab w:val="left" w:leader="underscore" w:pos="7051"/>
                <w:tab w:val="left" w:leader="underscore" w:pos="8875"/>
              </w:tabs>
              <w:spacing w:after="0"/>
              <w:jc w:val="right"/>
              <w:rPr>
                <w:rFonts w:ascii="Times New Roman" w:hAnsi="Times New Roman"/>
                <w:sz w:val="24"/>
                <w:szCs w:val="24"/>
              </w:rPr>
            </w:pPr>
            <w:r>
              <w:rPr>
                <w:rFonts w:ascii="Times New Roman" w:hAnsi="Times New Roman"/>
                <w:sz w:val="24"/>
                <w:szCs w:val="24"/>
              </w:rPr>
              <w:t>«___» __________ 2018</w:t>
            </w:r>
            <w:r>
              <w:rPr>
                <w:rFonts w:ascii="Times New Roman" w:hAnsi="Times New Roman"/>
                <w:sz w:val="24"/>
                <w:szCs w:val="24"/>
                <w:lang w:val="en-US"/>
              </w:rPr>
              <w:t xml:space="preserve"> </w:t>
            </w:r>
            <w:r>
              <w:rPr>
                <w:rFonts w:ascii="Times New Roman" w:hAnsi="Times New Roman"/>
                <w:sz w:val="24"/>
                <w:szCs w:val="24"/>
              </w:rPr>
              <w:t>г.</w:t>
            </w:r>
          </w:p>
        </w:tc>
      </w:tr>
    </w:tbl>
    <w:p w14:paraId="54EF2D0B" w14:textId="77777777" w:rsidR="008A4E0E" w:rsidRDefault="008A4E0E" w:rsidP="008A4E0E">
      <w:pPr>
        <w:shd w:val="clear" w:color="auto" w:fill="FFFFFF"/>
        <w:spacing w:before="100" w:beforeAutospacing="1" w:after="0"/>
        <w:ind w:firstLine="709"/>
        <w:jc w:val="both"/>
        <w:rPr>
          <w:rFonts w:ascii="Times New Roman" w:hAnsi="Times New Roman"/>
          <w:b/>
          <w:bCs/>
          <w:sz w:val="24"/>
          <w:szCs w:val="24"/>
        </w:rPr>
      </w:pPr>
    </w:p>
    <w:p w14:paraId="54EF2D0C"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bCs/>
          <w:sz w:val="24"/>
          <w:szCs w:val="24"/>
        </w:rPr>
        <w:t>___________________________________________</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bCs/>
          <w:sz w:val="24"/>
          <w:szCs w:val="24"/>
        </w:rPr>
        <w:t xml:space="preserve">в дальнейшем именуемое Общество, </w:t>
      </w:r>
      <w:r>
        <w:rPr>
          <w:rFonts w:ascii="Times New Roman" w:hAnsi="Times New Roman"/>
          <w:sz w:val="24"/>
          <w:szCs w:val="24"/>
        </w:rPr>
        <w:t>в лице __________________________________________________________________________,</w:t>
      </w:r>
    </w:p>
    <w:p w14:paraId="54EF2D0D" w14:textId="77777777" w:rsidR="008A4E0E" w:rsidRDefault="00196687" w:rsidP="008A4E0E">
      <w:pPr>
        <w:shd w:val="clear" w:color="auto" w:fill="FFFFFF"/>
        <w:spacing w:after="0"/>
        <w:ind w:firstLine="709"/>
        <w:jc w:val="center"/>
        <w:rPr>
          <w:rFonts w:ascii="Times New Roman" w:hAnsi="Times New Roman"/>
          <w:sz w:val="24"/>
          <w:szCs w:val="24"/>
        </w:rPr>
      </w:pPr>
      <w:r>
        <w:rPr>
          <w:rFonts w:ascii="Times New Roman" w:hAnsi="Times New Roman"/>
          <w:sz w:val="24"/>
          <w:szCs w:val="24"/>
        </w:rPr>
        <w:t>(должность, ФИО)</w:t>
      </w:r>
    </w:p>
    <w:p w14:paraId="54EF2D0E" w14:textId="77777777" w:rsidR="008A4E0E" w:rsidRDefault="00196687" w:rsidP="008A4E0E">
      <w:pPr>
        <w:shd w:val="clear" w:color="auto" w:fill="FFFFFF"/>
        <w:spacing w:after="0"/>
        <w:jc w:val="both"/>
        <w:rPr>
          <w:rFonts w:ascii="Times New Roman" w:hAnsi="Times New Roman"/>
          <w:sz w:val="24"/>
          <w:szCs w:val="24"/>
        </w:rPr>
      </w:pPr>
      <w:r>
        <w:rPr>
          <w:rFonts w:ascii="Times New Roman" w:hAnsi="Times New Roman"/>
          <w:sz w:val="24"/>
          <w:szCs w:val="24"/>
        </w:rPr>
        <w:t>действующего на основании   ______________________________________________________,</w:t>
      </w:r>
    </w:p>
    <w:p w14:paraId="54EF2D0F" w14:textId="77777777" w:rsidR="008A4E0E" w:rsidRDefault="00196687" w:rsidP="008A4E0E">
      <w:pPr>
        <w:shd w:val="clear" w:color="auto" w:fill="FFFFFF"/>
        <w:spacing w:after="0"/>
        <w:jc w:val="both"/>
        <w:rPr>
          <w:rFonts w:ascii="Times New Roman" w:hAnsi="Times New Roman"/>
          <w:sz w:val="24"/>
          <w:szCs w:val="24"/>
        </w:rPr>
      </w:pPr>
      <w:r>
        <w:rPr>
          <w:rFonts w:ascii="Times New Roman" w:hAnsi="Times New Roman"/>
          <w:sz w:val="24"/>
          <w:szCs w:val="24"/>
        </w:rPr>
        <w:t>с одной стороны,</w:t>
      </w:r>
    </w:p>
    <w:p w14:paraId="54EF2D10" w14:textId="77777777" w:rsidR="008A4E0E" w:rsidRDefault="00196687" w:rsidP="008A4E0E">
      <w:pPr>
        <w:shd w:val="clear" w:color="auto" w:fill="FFFFFF"/>
        <w:spacing w:after="0"/>
        <w:jc w:val="both"/>
        <w:rPr>
          <w:rFonts w:ascii="Times New Roman" w:hAnsi="Times New Roman"/>
          <w:sz w:val="24"/>
          <w:szCs w:val="24"/>
        </w:rPr>
      </w:pPr>
      <w:r>
        <w:rPr>
          <w:rFonts w:ascii="Times New Roman" w:hAnsi="Times New Roman"/>
          <w:sz w:val="24"/>
          <w:szCs w:val="24"/>
        </w:rPr>
        <w:t xml:space="preserve"> и ___________________________________________________,</w:t>
      </w:r>
    </w:p>
    <w:p w14:paraId="54EF2D11" w14:textId="77777777" w:rsidR="008A4E0E" w:rsidRDefault="00196687" w:rsidP="008A4E0E">
      <w:pPr>
        <w:shd w:val="clear" w:color="auto" w:fill="FFFFFF"/>
        <w:spacing w:after="0"/>
        <w:jc w:val="center"/>
        <w:rPr>
          <w:rFonts w:ascii="Times New Roman" w:hAnsi="Times New Roman"/>
          <w:sz w:val="24"/>
          <w:szCs w:val="24"/>
        </w:rPr>
      </w:pPr>
      <w:r>
        <w:rPr>
          <w:rFonts w:ascii="Times New Roman" w:hAnsi="Times New Roman"/>
          <w:sz w:val="24"/>
          <w:szCs w:val="24"/>
        </w:rPr>
        <w:t xml:space="preserve">                                   (наименование организации)</w:t>
      </w:r>
    </w:p>
    <w:p w14:paraId="54EF2D12" w14:textId="77777777" w:rsidR="008A4E0E" w:rsidRDefault="00196687" w:rsidP="008A4E0E">
      <w:pPr>
        <w:shd w:val="clear" w:color="auto" w:fill="FFFFFF"/>
        <w:tabs>
          <w:tab w:val="left" w:pos="142"/>
        </w:tabs>
        <w:spacing w:after="0"/>
        <w:jc w:val="both"/>
        <w:rPr>
          <w:rFonts w:ascii="Times New Roman" w:hAnsi="Times New Roman"/>
          <w:sz w:val="24"/>
          <w:szCs w:val="24"/>
        </w:rPr>
      </w:pPr>
      <w:r>
        <w:rPr>
          <w:rFonts w:ascii="Times New Roman" w:hAnsi="Times New Roman"/>
          <w:sz w:val="24"/>
          <w:szCs w:val="24"/>
        </w:rPr>
        <w:t>в лице ______________________________________________________________,</w:t>
      </w:r>
    </w:p>
    <w:p w14:paraId="54EF2D13"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 xml:space="preserve">                                                        (должность, ФИО)</w:t>
      </w:r>
    </w:p>
    <w:p w14:paraId="54EF2D14" w14:textId="77777777" w:rsidR="008A4E0E" w:rsidRDefault="00196687" w:rsidP="008A4E0E">
      <w:pPr>
        <w:shd w:val="clear" w:color="auto" w:fill="FFFFFF"/>
        <w:spacing w:after="0"/>
        <w:jc w:val="both"/>
        <w:rPr>
          <w:rFonts w:ascii="Times New Roman" w:hAnsi="Times New Roman"/>
          <w:sz w:val="24"/>
          <w:szCs w:val="24"/>
        </w:rPr>
      </w:pPr>
      <w:r>
        <w:rPr>
          <w:rFonts w:ascii="Times New Roman" w:hAnsi="Times New Roman"/>
          <w:sz w:val="24"/>
          <w:szCs w:val="24"/>
        </w:rPr>
        <w:t>действующего на основании ___________________________________________, с другой стороны, именуемые в дальнейшем Стороны, заключили настоящее соглашение о конфиденциальности (далее – Соглашение) о нижеследующем:</w:t>
      </w:r>
    </w:p>
    <w:p w14:paraId="54EF2D15" w14:textId="77777777" w:rsidR="008A4E0E" w:rsidRDefault="00196687" w:rsidP="008A4E0E">
      <w:pPr>
        <w:pStyle w:val="aff0"/>
        <w:jc w:val="center"/>
        <w:rPr>
          <w:rFonts w:ascii="Times New Roman" w:hAnsi="Times New Roman" w:cs="Times New Roman"/>
          <w:b/>
        </w:rPr>
      </w:pPr>
      <w:r>
        <w:rPr>
          <w:rFonts w:ascii="Times New Roman" w:hAnsi="Times New Roman" w:cs="Times New Roman"/>
          <w:b/>
        </w:rPr>
        <w:t>1. Предмет Соглашения</w:t>
      </w:r>
    </w:p>
    <w:p w14:paraId="54EF2D16" w14:textId="77777777" w:rsidR="008A4E0E" w:rsidRDefault="00196687" w:rsidP="008A4E0E">
      <w:pPr>
        <w:shd w:val="clear" w:color="auto" w:fill="FFFFFF"/>
        <w:tabs>
          <w:tab w:val="left" w:pos="1276"/>
        </w:tabs>
        <w:spacing w:after="0"/>
        <w:ind w:firstLine="709"/>
        <w:jc w:val="both"/>
        <w:rPr>
          <w:rFonts w:ascii="Times New Roman" w:hAnsi="Times New Roman" w:cs="Times New Roman"/>
          <w:sz w:val="24"/>
          <w:szCs w:val="24"/>
        </w:rPr>
      </w:pPr>
      <w:r>
        <w:rPr>
          <w:rFonts w:ascii="Times New Roman" w:hAnsi="Times New Roman"/>
          <w:sz w:val="24"/>
          <w:szCs w:val="24"/>
        </w:rPr>
        <w:t>1.1.</w:t>
      </w:r>
      <w:r>
        <w:rPr>
          <w:rFonts w:ascii="Times New Roman" w:hAnsi="Times New Roman"/>
          <w:sz w:val="24"/>
          <w:szCs w:val="24"/>
        </w:rPr>
        <w:tab/>
        <w:t>Стороны обязуются обеспечивать соблюдение условий охраны полученной от другой Стороны информации, составляющей коммерческую тайну, и (или) иной конфиденциальной информации, не допускать ее разглашения третьим лицам и не использовать во вред друг другу. Каждая Сторона обязуется применять уровень охраны информации, составляющей коммерческую тайну, и (или) иной конфиденциальной информации другой Стороны не меньший, чем для охраны собственной информации, составляющей коммерческую тайну, и (или) иной конфиденциальной информации.</w:t>
      </w:r>
    </w:p>
    <w:p w14:paraId="54EF2D17" w14:textId="77777777" w:rsidR="008A4E0E" w:rsidRPr="00FA6E2E" w:rsidRDefault="00196687" w:rsidP="008A4E0E">
      <w:pPr>
        <w:pStyle w:val="aff0"/>
        <w:jc w:val="center"/>
        <w:rPr>
          <w:rFonts w:ascii="Times New Roman" w:hAnsi="Times New Roman" w:cs="Times New Roman"/>
          <w:b/>
        </w:rPr>
      </w:pPr>
      <w:r w:rsidRPr="00FA6E2E">
        <w:rPr>
          <w:rFonts w:ascii="Times New Roman" w:hAnsi="Times New Roman" w:cs="Times New Roman"/>
          <w:b/>
        </w:rPr>
        <w:t>2. Термины, применяемые в Соглашении</w:t>
      </w:r>
    </w:p>
    <w:p w14:paraId="54EF2D18"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Коммерческая тайна</w:t>
      </w:r>
      <w:r>
        <w:rPr>
          <w:rFonts w:ascii="Times New Roman" w:hAnsi="Times New Roman"/>
          <w:sz w:val="24"/>
          <w:szCs w:val="24"/>
        </w:rPr>
        <w:t xml:space="preserve"> – 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w:t>
      </w:r>
    </w:p>
    <w:p w14:paraId="54EF2D19"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Информация, составляющая коммерческую тайну</w:t>
      </w:r>
      <w:r>
        <w:rPr>
          <w:rFonts w:ascii="Times New Roman" w:hAnsi="Times New Roman"/>
          <w:sz w:val="24"/>
          <w:szCs w:val="24"/>
        </w:rPr>
        <w:t xml:space="preserve"> – сведения любого характера (производственные, технические, экономические, организационные </w:t>
      </w:r>
      <w:r>
        <w:rPr>
          <w:rFonts w:ascii="Times New Roman" w:hAnsi="Times New Roman"/>
          <w:sz w:val="24"/>
          <w:szCs w:val="24"/>
        </w:rPr>
        <w:br/>
        <w:t xml:space="preserve">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 Сведения, составляющие государственную тайну, </w:t>
      </w:r>
      <w:r>
        <w:rPr>
          <w:rFonts w:ascii="Times New Roman" w:hAnsi="Times New Roman"/>
          <w:sz w:val="24"/>
          <w:szCs w:val="24"/>
        </w:rPr>
        <w:br/>
        <w:t>не могут быть отнесены сторонами к информации, составляющей коммерческую тайну.</w:t>
      </w:r>
    </w:p>
    <w:p w14:paraId="54EF2D1A"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Конфиденциальная информация</w:t>
      </w:r>
      <w:r>
        <w:rPr>
          <w:rFonts w:ascii="Times New Roman" w:hAnsi="Times New Roman"/>
          <w:sz w:val="24"/>
          <w:szCs w:val="24"/>
        </w:rPr>
        <w:t xml:space="preserve"> – информация, составляющая коммерческую тайну, и (или) иная конфиденциальная информация.</w:t>
      </w:r>
    </w:p>
    <w:p w14:paraId="54EF2D1B"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Конфиденциальность информации</w:t>
      </w:r>
      <w:r>
        <w:rPr>
          <w:rFonts w:ascii="Times New Roman" w:hAnsi="Times New Roman"/>
          <w:sz w:val="24"/>
          <w:szCs w:val="24"/>
        </w:rPr>
        <w:t xml:space="preserve"> – обязательное для выполнения лицом, получившим доступ к определенной информации, требование </w:t>
      </w:r>
      <w:r>
        <w:rPr>
          <w:rFonts w:ascii="Times New Roman" w:hAnsi="Times New Roman"/>
          <w:sz w:val="24"/>
          <w:szCs w:val="24"/>
        </w:rPr>
        <w:br/>
      </w:r>
      <w:r>
        <w:rPr>
          <w:rFonts w:ascii="Times New Roman" w:hAnsi="Times New Roman"/>
          <w:sz w:val="24"/>
          <w:szCs w:val="24"/>
        </w:rPr>
        <w:lastRenderedPageBreak/>
        <w:t>не передавать такую информацию третьим лицам без предварительного письменного согласия ее обладателя.</w:t>
      </w:r>
    </w:p>
    <w:p w14:paraId="54EF2D1C"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Иная конфиденциальная информация</w:t>
      </w:r>
      <w:r>
        <w:rPr>
          <w:rFonts w:ascii="Times New Roman" w:hAnsi="Times New Roman"/>
          <w:sz w:val="24"/>
          <w:szCs w:val="24"/>
        </w:rPr>
        <w:t xml:space="preserve"> – информация одной из сторон, которая не составляет коммерческой тайны и в отношении которой действует режим охраны, ограничивающий доступ к такой информации и (или) передачу ее другим юридическим или физическим лицам, определенный правовыми актами сторон.</w:t>
      </w:r>
    </w:p>
    <w:p w14:paraId="54EF2D1D"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Носители информации</w:t>
      </w:r>
      <w:r>
        <w:rPr>
          <w:rFonts w:ascii="Times New Roman" w:hAnsi="Times New Roman"/>
          <w:sz w:val="24"/>
          <w:szCs w:val="24"/>
        </w:rPr>
        <w:t xml:space="preserve"> – материальные объекты, в которых информация, составляющая коммерческую тайну, и (или) иная конфиденциальная информация находит свое отображение в виде символов, технических решений и процессов.</w:t>
      </w:r>
    </w:p>
    <w:p w14:paraId="54EF2D1E"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Передающая сторона</w:t>
      </w:r>
      <w:r>
        <w:rPr>
          <w:rFonts w:ascii="Times New Roman" w:hAnsi="Times New Roman"/>
          <w:sz w:val="24"/>
          <w:szCs w:val="24"/>
        </w:rPr>
        <w:t xml:space="preserve"> – сторона соглашения, передающая другой стороне информацию, составляющую коммерческую тайну, и (или) иную конфиденциальную информацию, правом распоряжения которой она обладает.</w:t>
      </w:r>
    </w:p>
    <w:p w14:paraId="54EF2D1F"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Получающая сторона</w:t>
      </w:r>
      <w:r>
        <w:rPr>
          <w:rFonts w:ascii="Times New Roman" w:hAnsi="Times New Roman"/>
          <w:sz w:val="24"/>
          <w:szCs w:val="24"/>
        </w:rPr>
        <w:t xml:space="preserve"> – сторона соглашения, получающая информацию, составляющую коммерческую тайну, и (или) иную конфиденциальную информацию от передающей стороны.</w:t>
      </w:r>
    </w:p>
    <w:p w14:paraId="54EF2D20"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 xml:space="preserve">Предоставление информации, составляющей коммерческую тайну, </w:t>
      </w:r>
      <w:r>
        <w:rPr>
          <w:rFonts w:ascii="Times New Roman" w:hAnsi="Times New Roman"/>
          <w:b/>
          <w:sz w:val="24"/>
          <w:szCs w:val="24"/>
        </w:rPr>
        <w:br/>
        <w:t>и (или) иной конфиденциальной информацию</w:t>
      </w:r>
      <w:r>
        <w:rPr>
          <w:rFonts w:ascii="Times New Roman" w:hAnsi="Times New Roman"/>
          <w:sz w:val="24"/>
          <w:szCs w:val="24"/>
        </w:rPr>
        <w:t xml:space="preserve"> – передача информации, составляющей коммерческую тайну, и (или) иной конфиденциальной информации, зафиксированной на материальном носителе, ее обладателем органам государственной власти, иным государственным органам, органам местного самоуправления в целях выполнения их функций.</w:t>
      </w:r>
    </w:p>
    <w:p w14:paraId="54EF2D21"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Гриф конфиденциальности</w:t>
      </w:r>
      <w:r>
        <w:rPr>
          <w:rFonts w:ascii="Times New Roman" w:hAnsi="Times New Roman"/>
          <w:sz w:val="24"/>
          <w:szCs w:val="24"/>
        </w:rPr>
        <w:t xml:space="preserve"> – реквизиты, свидетельствующие о конфиденциальности информации, составляющей коммерческую тайну, и (или) иной конфиденциальной информации, наносимые на носитель информации, содержащиеся в сопроводительной документации или на документе, представленном в электронном виде.</w:t>
      </w:r>
    </w:p>
    <w:p w14:paraId="54EF2D22"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Информация, составляющая коммерческую тайну Общества, должна иметь гриф:</w:t>
      </w:r>
    </w:p>
    <w:p w14:paraId="54EF2D23" w14:textId="77777777" w:rsidR="008A4E0E" w:rsidRDefault="00196687" w:rsidP="008A4E0E">
      <w:pPr>
        <w:shd w:val="clear" w:color="auto" w:fill="FFFFFF"/>
        <w:spacing w:after="0"/>
        <w:ind w:left="4111"/>
        <w:jc w:val="center"/>
        <w:rPr>
          <w:rFonts w:ascii="Times New Roman" w:hAnsi="Times New Roman"/>
          <w:sz w:val="24"/>
          <w:szCs w:val="24"/>
        </w:rPr>
      </w:pPr>
      <w:r>
        <w:rPr>
          <w:rFonts w:ascii="Times New Roman" w:hAnsi="Times New Roman"/>
          <w:sz w:val="24"/>
          <w:szCs w:val="24"/>
        </w:rPr>
        <w:t>Коммерческая тайна</w:t>
      </w:r>
    </w:p>
    <w:p w14:paraId="54EF2D24"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________________________________</w:t>
      </w:r>
    </w:p>
    <w:p w14:paraId="54EF2D25"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(полное наименование организации)</w:t>
      </w:r>
    </w:p>
    <w:p w14:paraId="54EF2D26"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________________________________</w:t>
      </w:r>
    </w:p>
    <w:p w14:paraId="54EF2D27"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(место нахождения организации)</w:t>
      </w:r>
    </w:p>
    <w:p w14:paraId="54EF2D28"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Тел.</w:t>
      </w:r>
    </w:p>
    <w:p w14:paraId="54EF2D29"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Факс</w:t>
      </w:r>
    </w:p>
    <w:p w14:paraId="54EF2D2A"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w:t>
      </w:r>
      <w:r>
        <w:rPr>
          <w:rFonts w:ascii="Times New Roman" w:hAnsi="Times New Roman"/>
          <w:sz w:val="24"/>
          <w:szCs w:val="24"/>
          <w:lang w:val="en-US"/>
        </w:rPr>
        <w:t>mail</w:t>
      </w:r>
      <w:r>
        <w:rPr>
          <w:rFonts w:ascii="Times New Roman" w:hAnsi="Times New Roman"/>
          <w:sz w:val="24"/>
          <w:szCs w:val="24"/>
        </w:rPr>
        <w:t xml:space="preserve">: </w:t>
      </w:r>
      <w:r>
        <w:rPr>
          <w:rFonts w:ascii="Times New Roman" w:hAnsi="Times New Roman"/>
          <w:sz w:val="24"/>
          <w:szCs w:val="24"/>
        </w:rPr>
        <w:tab/>
      </w:r>
    </w:p>
    <w:p w14:paraId="54EF2D2B" w14:textId="77777777" w:rsidR="008A4E0E" w:rsidRDefault="008A4E0E" w:rsidP="008A4E0E">
      <w:pPr>
        <w:shd w:val="clear" w:color="auto" w:fill="FFFFFF"/>
        <w:spacing w:after="0"/>
        <w:ind w:firstLine="709"/>
        <w:jc w:val="both"/>
        <w:rPr>
          <w:rFonts w:ascii="Times New Roman" w:hAnsi="Times New Roman"/>
          <w:sz w:val="24"/>
          <w:szCs w:val="24"/>
        </w:rPr>
      </w:pPr>
    </w:p>
    <w:p w14:paraId="54EF2D2C"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Иная конфиденциальная информация Общества должна иметь отметку «Конфиденциально».</w:t>
      </w:r>
    </w:p>
    <w:p w14:paraId="54EF2D2D"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Информация, составляющая коммерческую тайну ___________________________________, должна иметь гриф:</w:t>
      </w:r>
    </w:p>
    <w:p w14:paraId="54EF2D2E"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 xml:space="preserve">   (наименование организации)</w:t>
      </w:r>
    </w:p>
    <w:p w14:paraId="54EF2D2F" w14:textId="77777777" w:rsidR="008A4E0E" w:rsidRDefault="008A4E0E" w:rsidP="008A4E0E">
      <w:pPr>
        <w:shd w:val="clear" w:color="auto" w:fill="FFFFFF"/>
        <w:spacing w:after="0"/>
        <w:ind w:firstLine="709"/>
        <w:jc w:val="both"/>
        <w:rPr>
          <w:rFonts w:ascii="Times New Roman" w:hAnsi="Times New Roman"/>
          <w:sz w:val="24"/>
          <w:szCs w:val="24"/>
        </w:rPr>
      </w:pPr>
    </w:p>
    <w:p w14:paraId="54EF2D30"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Коммерческая тайна</w:t>
      </w:r>
    </w:p>
    <w:p w14:paraId="54EF2D31"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________________________________</w:t>
      </w:r>
    </w:p>
    <w:p w14:paraId="54EF2D32"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(полное наименование организации)</w:t>
      </w:r>
    </w:p>
    <w:p w14:paraId="54EF2D33"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________________________________</w:t>
      </w:r>
    </w:p>
    <w:p w14:paraId="54EF2D34"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(место нахождения организации)</w:t>
      </w:r>
    </w:p>
    <w:p w14:paraId="54EF2D35"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Тел.</w:t>
      </w:r>
    </w:p>
    <w:p w14:paraId="54EF2D36"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rPr>
        <w:t>Факс</w:t>
      </w:r>
    </w:p>
    <w:p w14:paraId="54EF2D37" w14:textId="77777777" w:rsidR="008A4E0E" w:rsidRDefault="00196687" w:rsidP="008A4E0E">
      <w:pPr>
        <w:shd w:val="clear" w:color="auto" w:fill="FFFFFF"/>
        <w:spacing w:after="0"/>
        <w:ind w:left="5103"/>
        <w:jc w:val="center"/>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w:t>
      </w:r>
      <w:r>
        <w:rPr>
          <w:rFonts w:ascii="Times New Roman" w:hAnsi="Times New Roman"/>
          <w:sz w:val="24"/>
          <w:szCs w:val="24"/>
          <w:lang w:val="en-US"/>
        </w:rPr>
        <w:t>mail</w:t>
      </w:r>
      <w:r>
        <w:rPr>
          <w:rFonts w:ascii="Times New Roman" w:hAnsi="Times New Roman"/>
          <w:sz w:val="24"/>
          <w:szCs w:val="24"/>
        </w:rPr>
        <w:t xml:space="preserve">: </w:t>
      </w:r>
      <w:r>
        <w:rPr>
          <w:rFonts w:ascii="Times New Roman" w:hAnsi="Times New Roman"/>
          <w:sz w:val="24"/>
          <w:szCs w:val="24"/>
        </w:rPr>
        <w:tab/>
      </w:r>
    </w:p>
    <w:p w14:paraId="54EF2D38" w14:textId="77777777" w:rsidR="008A4E0E" w:rsidRDefault="008A4E0E" w:rsidP="008A4E0E">
      <w:pPr>
        <w:shd w:val="clear" w:color="auto" w:fill="FFFFFF"/>
        <w:spacing w:after="0"/>
        <w:jc w:val="both"/>
        <w:rPr>
          <w:rFonts w:ascii="Times New Roman" w:hAnsi="Times New Roman"/>
          <w:sz w:val="24"/>
          <w:szCs w:val="24"/>
        </w:rPr>
      </w:pPr>
    </w:p>
    <w:p w14:paraId="54EF2D39"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Иная конфиденциальная информация _______________________________</w:t>
      </w:r>
    </w:p>
    <w:p w14:paraId="54EF2D3A"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 xml:space="preserve">                                                                                    (наименование организации)</w:t>
      </w:r>
    </w:p>
    <w:p w14:paraId="54EF2D3B" w14:textId="77777777" w:rsidR="008A4E0E" w:rsidRDefault="00196687" w:rsidP="008A4E0E">
      <w:pPr>
        <w:shd w:val="clear" w:color="auto" w:fill="FFFFFF"/>
        <w:spacing w:after="0"/>
        <w:jc w:val="both"/>
        <w:rPr>
          <w:rFonts w:ascii="Times New Roman" w:hAnsi="Times New Roman"/>
          <w:sz w:val="24"/>
          <w:szCs w:val="24"/>
        </w:rPr>
      </w:pPr>
      <w:r>
        <w:rPr>
          <w:rFonts w:ascii="Times New Roman" w:hAnsi="Times New Roman"/>
          <w:sz w:val="24"/>
          <w:szCs w:val="24"/>
        </w:rPr>
        <w:t>должна иметь отметку «Конфиденциально».</w:t>
      </w:r>
    </w:p>
    <w:p w14:paraId="54EF2D3C"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b/>
          <w:sz w:val="24"/>
          <w:szCs w:val="24"/>
        </w:rPr>
        <w:t>Разглашение информации, составляющей коммерческую тайну, и (или) иной конфиденциальной информации</w:t>
      </w:r>
      <w:r>
        <w:rPr>
          <w:rFonts w:ascii="Times New Roman" w:hAnsi="Times New Roman"/>
          <w:sz w:val="24"/>
          <w:szCs w:val="24"/>
        </w:rPr>
        <w:t xml:space="preserve"> – действие или бездействие, в результате которых информация, составляющая коммерческую тайну, и (или) иная конфиденциальная информация стороны в любой возможной форме (устной, письменной, иной, в том числе с использованием технических средств) становится известной третьим лицам без предварительного письменного согласия обладателя такой информации.</w:t>
      </w:r>
    </w:p>
    <w:p w14:paraId="54EF2D3D" w14:textId="77777777" w:rsidR="008A4E0E" w:rsidRPr="00FA6E2E" w:rsidRDefault="00196687" w:rsidP="008A4E0E">
      <w:pPr>
        <w:pStyle w:val="aff0"/>
        <w:jc w:val="center"/>
        <w:rPr>
          <w:rFonts w:ascii="Times New Roman" w:hAnsi="Times New Roman" w:cs="Times New Roman"/>
          <w:b/>
          <w:bCs/>
        </w:rPr>
      </w:pPr>
      <w:r w:rsidRPr="00FA6E2E">
        <w:rPr>
          <w:rFonts w:ascii="Times New Roman" w:hAnsi="Times New Roman" w:cs="Times New Roman"/>
          <w:b/>
          <w:bCs/>
        </w:rPr>
        <w:t>3. Права и обязанности Сторон</w:t>
      </w:r>
    </w:p>
    <w:p w14:paraId="54EF2D3E"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В целях исполнения настоящего Соглашения Стороны обязуются:</w:t>
      </w:r>
    </w:p>
    <w:p w14:paraId="54EF2D3F"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Соблюдать конфиденциальность информации, составляющей коммерческую тайну, и (или) иной конфиденциальной информации, передаваемой Сторонами.</w:t>
      </w:r>
    </w:p>
    <w:p w14:paraId="54EF2D40"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Осуществлять передачу конфиденциальной информации ценными (заказными) почтовыми отправлениями с уведомлением о вручении почтового сообщения адресату или с использованием курьеров (в том числе с привлечением организаций, оказывающих курьерские услуги) с проставлением ими отметки в реестре или на документе о получении документа, содержащего конфиденциальную информацию.</w:t>
      </w:r>
    </w:p>
    <w:p w14:paraId="54EF2D41"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Не передавать конфиденциальную информацию по незащищенным каналам связи (с использованием факсимильной связи, сети Интернет, интранет) без принятия мер, обеспечивающих ее защиту.</w:t>
      </w:r>
    </w:p>
    <w:p w14:paraId="54EF2D42"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 xml:space="preserve">Обращаться с конфиденциальной информацией и ее носителями </w:t>
      </w:r>
      <w:r>
        <w:rPr>
          <w:rFonts w:ascii="Times New Roman" w:hAnsi="Times New Roman"/>
          <w:sz w:val="24"/>
          <w:szCs w:val="24"/>
        </w:rPr>
        <w:br/>
        <w:t xml:space="preserve">в соответствии с требованиями локальных нормативных актов Сторон и </w:t>
      </w:r>
      <w:r>
        <w:rPr>
          <w:rFonts w:ascii="Times New Roman" w:hAnsi="Times New Roman"/>
          <w:sz w:val="24"/>
          <w:szCs w:val="24"/>
        </w:rPr>
        <w:br/>
        <w:t>не допускать разглашения конфиденциальной информации.</w:t>
      </w:r>
    </w:p>
    <w:p w14:paraId="54EF2D43"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Получающая Сторона обязуется использовать полученную от передающей Стороны конфиденциальную информацию в целях и для решения задач, связанных с исполнением заключенных между ними договоров, на условиях конфиденциальности.</w:t>
      </w:r>
    </w:p>
    <w:p w14:paraId="54EF2D44"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Получающая Сторона обязуется вести учет лиц, которым передавалась конфиденциальная информация, информировать своих работников о конфиденциальном характере такой информации и обязательствах по ее охране с учетом настоящего Соглашения и локальных нормативных актов получающей Стороны.</w:t>
      </w:r>
    </w:p>
    <w:p w14:paraId="54EF2D45"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3.7.</w:t>
      </w:r>
      <w:r>
        <w:rPr>
          <w:rFonts w:ascii="Times New Roman" w:hAnsi="Times New Roman"/>
          <w:sz w:val="24"/>
          <w:szCs w:val="24"/>
        </w:rPr>
        <w:tab/>
        <w:t>Получающая Сторона обязуется не осуществлять продажу, обмен, опубликование либо раскрытие иным способом, в том числе посредством копирования, воспроизведения или использования электронных носителей полностью или частично, любой полученной от передающей Стороны конфиденциальной информации без предварительного письменного согласия передающей Стороны.</w:t>
      </w:r>
    </w:p>
    <w:p w14:paraId="54EF2D46"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t>Передающая Сторона должна обозначать принадлежность сведений к конфиденциальной информации путем проставления грифа конфиденциальности на носителях информации, а в случае, когда это невозможно, в сопроводительных документах к ним. Конфиденциальность информации и данных, переданных в устной форме, если об их конфиденциальном характере получающая Сторона уведомлена в момент их передачи, должна быть письменно подтверждена передающей Стороной в течение 10 (десяти) рабочих дней с момента передачи. В течение указанных рабочих дней должны соблюдаться все условия настоящего Соглашения в части охраны конфиденциальной информации, переданной в устной форме.</w:t>
      </w:r>
    </w:p>
    <w:p w14:paraId="54EF2D47"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t>К конфиденциальной информации не может быть отнесена информация, которая:</w:t>
      </w:r>
    </w:p>
    <w:p w14:paraId="54EF2D48"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lastRenderedPageBreak/>
        <w:t>–</w:t>
      </w:r>
      <w:r>
        <w:rPr>
          <w:rFonts w:ascii="Times New Roman" w:hAnsi="Times New Roman"/>
          <w:sz w:val="24"/>
          <w:szCs w:val="24"/>
        </w:rPr>
        <w:tab/>
        <w:t>является общедоступной;</w:t>
      </w:r>
    </w:p>
    <w:p w14:paraId="54EF2D49"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раскрыта с предварительного письменного разрешения передающей Стороны;</w:t>
      </w:r>
    </w:p>
    <w:p w14:paraId="54EF2D4A"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 xml:space="preserve">стала известной получающей Стороне из отличного от передающей Стороны источника, что подтверждается соответствующими документами, </w:t>
      </w:r>
      <w:r>
        <w:rPr>
          <w:rFonts w:ascii="Times New Roman" w:hAnsi="Times New Roman"/>
          <w:sz w:val="24"/>
          <w:szCs w:val="24"/>
        </w:rPr>
        <w:br/>
        <w:t>без нарушений условий настоящего Соглашения получающей Стороной;</w:t>
      </w:r>
    </w:p>
    <w:p w14:paraId="54EF2D4B"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независимо от передающей Стороны добросовестно разработана работниками получающей Стороны, не имевшими доступа к конфиденциальной информации;</w:t>
      </w:r>
    </w:p>
    <w:p w14:paraId="54EF2D4C"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не обозначена или не подтверждена как конфиденциальная информация.</w:t>
      </w:r>
    </w:p>
    <w:p w14:paraId="54EF2D4D"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3.10.</w:t>
      </w:r>
      <w:r>
        <w:rPr>
          <w:rFonts w:ascii="Times New Roman" w:hAnsi="Times New Roman"/>
          <w:sz w:val="24"/>
          <w:szCs w:val="24"/>
        </w:rPr>
        <w:tab/>
        <w:t>Получающая Сторона, допустившая утрату или разглашение конфиденциальной информации, обязана возместить документально подтвержденные убытки, понесенные передающей Стороной, включая упущенную выгоду.</w:t>
      </w:r>
    </w:p>
    <w:p w14:paraId="54EF2D4E"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3.11.</w:t>
      </w:r>
      <w:r>
        <w:rPr>
          <w:rFonts w:ascii="Times New Roman" w:hAnsi="Times New Roman"/>
          <w:sz w:val="24"/>
          <w:szCs w:val="24"/>
        </w:rPr>
        <w:tab/>
        <w:t>Контроль за соблюдением порядка использования и хранения конфиденциальной информации возлагается в Обществе на ______________________________________________,</w:t>
      </w:r>
    </w:p>
    <w:p w14:paraId="54EF2D4F" w14:textId="77777777" w:rsidR="008A4E0E" w:rsidRPr="00FD5A21" w:rsidRDefault="00196687" w:rsidP="008A4E0E">
      <w:pPr>
        <w:shd w:val="clear" w:color="auto" w:fill="FFFFFF"/>
        <w:tabs>
          <w:tab w:val="left" w:pos="1134"/>
        </w:tabs>
        <w:spacing w:after="0"/>
        <w:ind w:firstLine="709"/>
        <w:jc w:val="both"/>
        <w:rPr>
          <w:rFonts w:ascii="Times New Roman" w:hAnsi="Times New Roman"/>
          <w:sz w:val="20"/>
          <w:szCs w:val="20"/>
        </w:rPr>
      </w:pPr>
      <w:r w:rsidRPr="00FD5A21">
        <w:rPr>
          <w:rFonts w:ascii="Times New Roman" w:hAnsi="Times New Roman"/>
          <w:sz w:val="20"/>
          <w:szCs w:val="20"/>
        </w:rPr>
        <w:t xml:space="preserve">                            </w:t>
      </w:r>
      <w:r>
        <w:rPr>
          <w:rFonts w:ascii="Times New Roman" w:hAnsi="Times New Roman"/>
          <w:sz w:val="20"/>
          <w:szCs w:val="20"/>
        </w:rPr>
        <w:t xml:space="preserve">              </w:t>
      </w:r>
      <w:r w:rsidRPr="00FD5A21">
        <w:rPr>
          <w:rFonts w:ascii="Times New Roman" w:hAnsi="Times New Roman"/>
          <w:sz w:val="20"/>
          <w:szCs w:val="20"/>
        </w:rPr>
        <w:t xml:space="preserve">                                             (наименование подразделения Общества)</w:t>
      </w:r>
    </w:p>
    <w:p w14:paraId="54EF2D50" w14:textId="77777777" w:rsidR="008A4E0E" w:rsidRDefault="00196687" w:rsidP="008A4E0E">
      <w:pPr>
        <w:shd w:val="clear" w:color="auto" w:fill="FFFFFF"/>
        <w:spacing w:after="0"/>
        <w:ind w:firstLine="709"/>
        <w:jc w:val="both"/>
        <w:rPr>
          <w:rFonts w:ascii="Times New Roman" w:hAnsi="Times New Roman"/>
          <w:sz w:val="24"/>
          <w:szCs w:val="24"/>
        </w:rPr>
      </w:pPr>
      <w:r>
        <w:rPr>
          <w:rFonts w:ascii="Times New Roman" w:hAnsi="Times New Roman"/>
          <w:sz w:val="24"/>
          <w:szCs w:val="24"/>
        </w:rPr>
        <w:t>в _______________________ на _____________________________________________.</w:t>
      </w:r>
    </w:p>
    <w:p w14:paraId="54EF2D51" w14:textId="77777777" w:rsidR="008A4E0E" w:rsidRPr="00FD5A21" w:rsidRDefault="00196687" w:rsidP="008A4E0E">
      <w:pPr>
        <w:shd w:val="clear" w:color="auto" w:fill="FFFFFF"/>
        <w:spacing w:after="0"/>
        <w:ind w:firstLine="709"/>
        <w:jc w:val="both"/>
        <w:rPr>
          <w:rFonts w:ascii="Times New Roman" w:hAnsi="Times New Roman"/>
          <w:sz w:val="20"/>
          <w:szCs w:val="20"/>
        </w:rPr>
      </w:pPr>
      <w:r>
        <w:rPr>
          <w:rFonts w:ascii="Times New Roman" w:hAnsi="Times New Roman"/>
          <w:sz w:val="20"/>
          <w:szCs w:val="20"/>
        </w:rPr>
        <w:t xml:space="preserve">    </w:t>
      </w:r>
      <w:r w:rsidRPr="00FD5A21">
        <w:rPr>
          <w:rFonts w:ascii="Times New Roman" w:hAnsi="Times New Roman"/>
          <w:sz w:val="20"/>
          <w:szCs w:val="20"/>
        </w:rPr>
        <w:t xml:space="preserve"> (наименование организации)     </w:t>
      </w:r>
      <w:r>
        <w:rPr>
          <w:rFonts w:ascii="Times New Roman" w:hAnsi="Times New Roman"/>
          <w:sz w:val="20"/>
          <w:szCs w:val="20"/>
        </w:rPr>
        <w:t xml:space="preserve">                   </w:t>
      </w:r>
      <w:r w:rsidRPr="00FD5A21">
        <w:rPr>
          <w:rFonts w:ascii="Times New Roman" w:hAnsi="Times New Roman"/>
          <w:sz w:val="20"/>
          <w:szCs w:val="20"/>
        </w:rPr>
        <w:t xml:space="preserve">  (наименование подразделения или должности)</w:t>
      </w:r>
    </w:p>
    <w:p w14:paraId="54EF2D52"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3.12.</w:t>
      </w:r>
      <w:r>
        <w:rPr>
          <w:rFonts w:ascii="Times New Roman" w:hAnsi="Times New Roman"/>
          <w:sz w:val="24"/>
          <w:szCs w:val="24"/>
        </w:rPr>
        <w:tab/>
        <w:t>Передача одной из Сторон конфиденциальной информации, полученной от другой Стороны, органу государственной власти, иному государственному органу, органу местного самоуправления не считается разглашением в случаях, когда такой орган государственной власти, иной государственный орган, орган местного самоуправления уполномочен в соответствии с законодательством Российской Федерации требовать предоставления конфиденциальной информации. При этом передача органу государственной власти, иному государственному органу, органу местного самоуправления конфиденциальной информации должна осуществляться в соответствии с законодательством Российской Федерации и с соблюдением норм, содержащихся в локальных нормативных актах Сторон, устанавливающих порядок такой передачи.</w:t>
      </w:r>
    </w:p>
    <w:p w14:paraId="54EF2D53"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Получающая Сторона должна незамедлительно уведомить передающую Сторону отдельно о факте запроса и факте предоставления конфиденциальной информации передающей Стороны по запросу органа государственной власти, иного государственного органа, органа местного самоуправления, если такие действия не противоречат нормативным правовым актам Российской Федерации.</w:t>
      </w:r>
    </w:p>
    <w:p w14:paraId="54EF2D54"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Передающая Сторона вправе требовать от получающей Стороны выплаты неустойки в размере 10 000 рублей за каждый день просрочки уведомления передающей Стороны о факте запроса и факте предоставления конфиденциальной информации передающей Стороны органу государственной власти, иному государственному органу, органу местного самоуправления.</w:t>
      </w:r>
    </w:p>
    <w:p w14:paraId="54EF2D55"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3.13.</w:t>
      </w:r>
      <w:r>
        <w:rPr>
          <w:rFonts w:ascii="Times New Roman" w:hAnsi="Times New Roman"/>
          <w:sz w:val="24"/>
          <w:szCs w:val="24"/>
        </w:rPr>
        <w:tab/>
        <w:t>Получающая Сторона не вправе использовать полученную конфиденциальную информацию для других целей, кроме тех, которые определены договорами, заключенными между Сторонами. Получающая Сторона вправе передавать конфиденциальную информацию только тем работникам, которые:</w:t>
      </w:r>
    </w:p>
    <w:p w14:paraId="54EF2D56"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нуждаются в ней для выполнения своих функций в целях, вытекающих из договоров, заключенных между Сторонами;</w:t>
      </w:r>
    </w:p>
    <w:p w14:paraId="54EF2D57" w14:textId="77777777" w:rsidR="008A4E0E" w:rsidRDefault="00196687" w:rsidP="008A4E0E">
      <w:pPr>
        <w:shd w:val="clear" w:color="auto" w:fill="FFFFFF"/>
        <w:tabs>
          <w:tab w:val="left" w:pos="993"/>
        </w:tabs>
        <w:spacing w:after="0"/>
        <w:ind w:firstLine="70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уведомлены об обязательствах получающей Стороны по охране конфиденциальной информации передающей Стороны, вытекающих из соглашения.</w:t>
      </w:r>
    </w:p>
    <w:p w14:paraId="54EF2D58"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3.14.</w:t>
      </w:r>
      <w:r>
        <w:rPr>
          <w:rFonts w:ascii="Times New Roman" w:hAnsi="Times New Roman"/>
          <w:sz w:val="24"/>
          <w:szCs w:val="24"/>
        </w:rPr>
        <w:tab/>
        <w:t xml:space="preserve">Получающая Сторона не должна разглашать, передавать, каким-либо иным способом делать известной или давать свое разрешение на использование любым третьим лицам (включая контрагентов, подрядчиков, заказчиков, аффилированных лиц, представителей, консультантов получающей Стороны) конфиденциальной информации без предварительного </w:t>
      </w:r>
      <w:r>
        <w:rPr>
          <w:rFonts w:ascii="Times New Roman" w:hAnsi="Times New Roman"/>
          <w:sz w:val="24"/>
          <w:szCs w:val="24"/>
        </w:rPr>
        <w:lastRenderedPageBreak/>
        <w:t>письменного согласия передающей Стороны. При этом получающая Сторона должна обеспечить, чтобы третьи лица до получения доступа к конфиденциальной информации приняли на себя письменные обязательства по неразглашению конфиденциальной информации в объеме не меньшем, чем в объеме, установленном в настоящем Соглашении.</w:t>
      </w:r>
    </w:p>
    <w:p w14:paraId="54EF2D59"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3.15.</w:t>
      </w:r>
      <w:r>
        <w:rPr>
          <w:rFonts w:ascii="Times New Roman" w:hAnsi="Times New Roman"/>
          <w:sz w:val="24"/>
          <w:szCs w:val="24"/>
        </w:rPr>
        <w:tab/>
        <w:t>По настоящему Соглашению не передаются какие-либо интеллектуальные права на результаты интеллектуальной деятельности.</w:t>
      </w:r>
    </w:p>
    <w:p w14:paraId="54EF2D5A"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3.16.</w:t>
      </w:r>
      <w:r>
        <w:rPr>
          <w:rFonts w:ascii="Times New Roman" w:hAnsi="Times New Roman"/>
          <w:sz w:val="24"/>
          <w:szCs w:val="24"/>
        </w:rPr>
        <w:tab/>
        <w:t>Права обладателя конфиденциальной информации и права собственности на носители информации остаются у передающей Стороны. Передающая Сторона вправе потребовать от получающей Стороны вернуть носители информации в любое время, направив такое требование получающей Стороне в письменной форме. В течение 15 (пятнадцати) рабочих дней после получения такого уведомления получающая Сторона должна вернуть все оригиналы носителей информации и уничтожить по акту все имеющиеся у нее копии конфиденциальной информации (в том числе хранящейся в электронном виде), а также у третьих лиц, которым она передала конфиденциальную информацию передающей Стороны.</w:t>
      </w:r>
    </w:p>
    <w:p w14:paraId="54EF2D5B"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 xml:space="preserve">Передающая Сторона вправе требовать от получающей Стороны выплаты неустойки в размере 10 000 рублей за каждый день просрочки возврата всех оригиналов носителей информации и уничтожения по акту всех имеющихся </w:t>
      </w:r>
      <w:r>
        <w:rPr>
          <w:rFonts w:ascii="Times New Roman" w:hAnsi="Times New Roman"/>
          <w:sz w:val="24"/>
          <w:szCs w:val="24"/>
        </w:rPr>
        <w:br/>
        <w:t>у получающей Стороны копий конфиденциальной информации (в том числе хранящейся в электронном виде), а также у третьих лиц, которым получающая Сторона передала конфиденциальную информацию передающей Стороны.</w:t>
      </w:r>
    </w:p>
    <w:p w14:paraId="54EF2D5C"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 xml:space="preserve">Права и обязанности одной из Сторон по настоящему Соглашению </w:t>
      </w:r>
      <w:r>
        <w:rPr>
          <w:rFonts w:ascii="Times New Roman" w:hAnsi="Times New Roman"/>
          <w:sz w:val="24"/>
          <w:szCs w:val="24"/>
        </w:rPr>
        <w:br/>
        <w:t>в случае ее реорганизации переходят к соответствующему правопреемнику (правопреемникам). В случае ликвидации получающая Сторона должна до завершения ликвидации обеспечить возврат передающей Стороне всех носителей информации и уничтожение всех копий конфиденциальной информации (в том числе хранящейся в электронном виде) передающей Стороны.</w:t>
      </w:r>
    </w:p>
    <w:p w14:paraId="54EF2D5D"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3.17.</w:t>
      </w:r>
      <w:r>
        <w:rPr>
          <w:rFonts w:ascii="Times New Roman" w:hAnsi="Times New Roman"/>
          <w:sz w:val="24"/>
          <w:szCs w:val="24"/>
        </w:rPr>
        <w:tab/>
        <w:t>В случае несанкционированного разглашения или использования конфиденциальной информации передающей Стороны получающая Сторона обязана совершить все необходимые действия по возврату такой конфиденциальной информации и предотвращению ее использования, распространения, продажи, обмена, опубликования либо иной формы разглашения.</w:t>
      </w:r>
    </w:p>
    <w:p w14:paraId="54EF2D5E"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3.18.</w:t>
      </w:r>
      <w:r>
        <w:rPr>
          <w:rFonts w:ascii="Times New Roman" w:hAnsi="Times New Roman"/>
          <w:sz w:val="24"/>
          <w:szCs w:val="24"/>
        </w:rPr>
        <w:tab/>
        <w:t>При разглашении конфиденциальной информации или наличии угрозы разглашения получающая Сторона обязана незамедлительно уведомить об этом передающую Сторону в письменной форме.</w:t>
      </w:r>
    </w:p>
    <w:p w14:paraId="54EF2D5F"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 xml:space="preserve">Передающая Сторона вправе требовать от получающей Стороны выплаты неустойки в размере 10 000 рублей за каждый день просрочки уведомления </w:t>
      </w:r>
      <w:r>
        <w:rPr>
          <w:rFonts w:ascii="Times New Roman" w:hAnsi="Times New Roman"/>
          <w:sz w:val="24"/>
          <w:szCs w:val="24"/>
        </w:rPr>
        <w:br/>
        <w:t>о разглашении конфиденциальной информации передающей Стороны или наличии угрозы такого разглашения.</w:t>
      </w:r>
    </w:p>
    <w:p w14:paraId="54EF2D60" w14:textId="77777777" w:rsidR="008A4E0E" w:rsidRDefault="00196687" w:rsidP="008A4E0E">
      <w:pPr>
        <w:shd w:val="clear" w:color="auto" w:fill="FFFFFF"/>
        <w:tabs>
          <w:tab w:val="left" w:pos="1134"/>
        </w:tabs>
        <w:spacing w:after="0"/>
        <w:ind w:firstLine="709"/>
        <w:jc w:val="both"/>
        <w:rPr>
          <w:rFonts w:ascii="Times New Roman" w:hAnsi="Times New Roman"/>
          <w:sz w:val="24"/>
          <w:szCs w:val="24"/>
        </w:rPr>
      </w:pPr>
      <w:r>
        <w:rPr>
          <w:rFonts w:ascii="Times New Roman" w:hAnsi="Times New Roman"/>
          <w:sz w:val="24"/>
          <w:szCs w:val="24"/>
        </w:rPr>
        <w:t>3.19.</w:t>
      </w:r>
      <w:r>
        <w:rPr>
          <w:rFonts w:ascii="Times New Roman" w:hAnsi="Times New Roman"/>
          <w:sz w:val="24"/>
          <w:szCs w:val="24"/>
        </w:rPr>
        <w:tab/>
        <w:t>При проведении расследования фактов разглашения конфиденциальной информации или обстоятельств, свидетельствующих об угрозе такого разглашения, передающая Сторона вправе направлять к получающей Стороне уполномоченных лиц – специалистов в области охраны конфиденциальной информации.</w:t>
      </w:r>
    </w:p>
    <w:p w14:paraId="54EF2D61" w14:textId="77777777" w:rsidR="008A4E0E" w:rsidRPr="00FA6E2E" w:rsidRDefault="00196687" w:rsidP="008A4E0E">
      <w:pPr>
        <w:pStyle w:val="aff0"/>
        <w:jc w:val="center"/>
        <w:rPr>
          <w:rFonts w:ascii="Times New Roman" w:hAnsi="Times New Roman" w:cs="Times New Roman"/>
          <w:b/>
        </w:rPr>
      </w:pPr>
      <w:r w:rsidRPr="00FA6E2E">
        <w:rPr>
          <w:rFonts w:ascii="Times New Roman" w:hAnsi="Times New Roman" w:cs="Times New Roman"/>
          <w:b/>
        </w:rPr>
        <w:t>4. Делимость Соглашения и применяемое право</w:t>
      </w:r>
    </w:p>
    <w:p w14:paraId="54EF2D62"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Недействительность или невозможность исполнения любого положения настоящего Соглашения не влияет на действительность или возможность исполнения как любых иных положений настоящего Соглашения, так и настоящего Соглашения в целом.</w:t>
      </w:r>
    </w:p>
    <w:p w14:paraId="54EF2D63"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lastRenderedPageBreak/>
        <w:t>4.2.</w:t>
      </w:r>
      <w:r>
        <w:rPr>
          <w:rFonts w:ascii="Times New Roman" w:hAnsi="Times New Roman"/>
          <w:sz w:val="24"/>
          <w:szCs w:val="24"/>
        </w:rPr>
        <w:tab/>
        <w:t>Все споры, разногласия или требования, возникающие из настоящего Соглашения или в связи с ним, в том числе касающиеся его исполнения, нарушения, изменения, прекращения или недействительности, разрешаются в Третейском суде при Государственной корпорации «Ростех» в соответствии с его регламентом. Решения Третейского суда при Государственной корпорации «Ростех» признаются Сторонами обязательными для исполнения, являются окончательными и не подлежат оспариванию.</w:t>
      </w:r>
    </w:p>
    <w:p w14:paraId="54EF2D64"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Изменения и дополнения к настоящему Соглашению имеют силу только в том случае, если они составлены в письменном виде и подписаны надлежащим образом уполномоченными представителями обеих Сторон.</w:t>
      </w:r>
    </w:p>
    <w:p w14:paraId="54EF2D65" w14:textId="77777777" w:rsidR="008A4E0E" w:rsidRPr="00FA6E2E" w:rsidRDefault="00196687" w:rsidP="008A4E0E">
      <w:pPr>
        <w:pStyle w:val="aff0"/>
        <w:jc w:val="center"/>
        <w:rPr>
          <w:rFonts w:ascii="Times New Roman" w:hAnsi="Times New Roman" w:cs="Times New Roman"/>
          <w:b/>
          <w:bCs/>
        </w:rPr>
      </w:pPr>
      <w:r w:rsidRPr="00FA6E2E">
        <w:rPr>
          <w:rFonts w:ascii="Times New Roman" w:hAnsi="Times New Roman" w:cs="Times New Roman"/>
          <w:b/>
          <w:bCs/>
        </w:rPr>
        <w:t>5. Срок действия Соглашения</w:t>
      </w:r>
    </w:p>
    <w:p w14:paraId="54EF2D66"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t>Срок действия настоящего Соглашения составляет 5 (пять) лет со дня его подписания Сторонами. В случае досрочного расторжения настоящего Соглашения одной из Сторон она должна письменно уведомить другую Сторону за 15 (пятнадцать) дней до его расторжения. Обязательства по сохранению конфиденциальности сохраняют свою силу после истечения срока действия настоящего Соглашения или его досрочного расторжения.</w:t>
      </w:r>
    </w:p>
    <w:p w14:paraId="54EF2D67" w14:textId="77777777" w:rsidR="008A4E0E" w:rsidRPr="00FA6E2E" w:rsidRDefault="00196687" w:rsidP="008A4E0E">
      <w:pPr>
        <w:pStyle w:val="aff0"/>
        <w:jc w:val="center"/>
        <w:rPr>
          <w:rFonts w:ascii="Times New Roman" w:hAnsi="Times New Roman" w:cs="Times New Roman"/>
          <w:b/>
        </w:rPr>
      </w:pPr>
      <w:r w:rsidRPr="00FA6E2E">
        <w:rPr>
          <w:rFonts w:ascii="Times New Roman" w:hAnsi="Times New Roman" w:cs="Times New Roman"/>
          <w:b/>
        </w:rPr>
        <w:t>6. Иные условия</w:t>
      </w:r>
    </w:p>
    <w:p w14:paraId="54EF2D68" w14:textId="77777777" w:rsidR="008A4E0E" w:rsidRDefault="00196687" w:rsidP="008A4E0E">
      <w:pPr>
        <w:shd w:val="clear" w:color="auto" w:fill="FFFFFF"/>
        <w:tabs>
          <w:tab w:val="left" w:pos="1276"/>
        </w:tabs>
        <w:spacing w:after="0"/>
        <w:ind w:firstLine="709"/>
        <w:jc w:val="both"/>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t>Ни одно из положений настоящего Соглашения не может быть истолковано как принуждающее одну из Сторон передавать какую-либо конфиденциальную информацию другой Стороне или вступать в какие-либо договорные отношения, не предусмотренные настоящим Соглашением. Настоящее Соглашение не определяет качество передаваемой конфиденциальной информации и пригодность ее для определенных целей одной из Сторон.</w:t>
      </w:r>
    </w:p>
    <w:p w14:paraId="54EF2D69" w14:textId="77777777" w:rsidR="008A4E0E" w:rsidRDefault="00196687" w:rsidP="008A4E0E">
      <w:pPr>
        <w:pStyle w:val="15"/>
        <w:tabs>
          <w:tab w:val="left" w:pos="-51"/>
          <w:tab w:val="left" w:pos="1276"/>
        </w:tabs>
        <w:ind w:left="0" w:right="-58" w:firstLine="709"/>
        <w:rPr>
          <w:sz w:val="24"/>
          <w:szCs w:val="24"/>
        </w:rPr>
      </w:pPr>
      <w:r>
        <w:rPr>
          <w:sz w:val="24"/>
          <w:szCs w:val="24"/>
        </w:rPr>
        <w:t>6.2.</w:t>
      </w:r>
      <w:r>
        <w:rPr>
          <w:sz w:val="24"/>
          <w:szCs w:val="24"/>
        </w:rPr>
        <w:tab/>
        <w:t>Настоящее Соглашение подписано в двух подлинных идентичных экземплярах, имеющих одинаковую юридическую силу, по одному для каждой из Сторон.</w:t>
      </w:r>
    </w:p>
    <w:p w14:paraId="54EF2D6A" w14:textId="77777777" w:rsidR="008A4E0E" w:rsidRPr="00FA6E2E" w:rsidRDefault="00196687" w:rsidP="008A4E0E">
      <w:pPr>
        <w:pStyle w:val="aff0"/>
        <w:jc w:val="center"/>
        <w:rPr>
          <w:rFonts w:ascii="Times New Roman" w:hAnsi="Times New Roman" w:cs="Times New Roman"/>
          <w:b/>
          <w:bCs/>
        </w:rPr>
      </w:pPr>
      <w:r w:rsidRPr="00FA6E2E">
        <w:rPr>
          <w:rFonts w:ascii="Times New Roman" w:hAnsi="Times New Roman" w:cs="Times New Roman"/>
          <w:b/>
          <w:bCs/>
        </w:rPr>
        <w:t>7. Адреса, реквизиты и подписи Сторон</w:t>
      </w:r>
    </w:p>
    <w:p w14:paraId="54EF2D6B" w14:textId="77777777" w:rsidR="008A4E0E" w:rsidRDefault="008A4E0E" w:rsidP="008A4E0E">
      <w:pPr>
        <w:spacing w:after="0"/>
        <w:ind w:firstLine="709"/>
        <w:jc w:val="both"/>
        <w:rPr>
          <w:rFonts w:ascii="Times New Roman" w:hAnsi="Times New Roman"/>
          <w:sz w:val="24"/>
          <w:szCs w:val="24"/>
        </w:rPr>
      </w:pPr>
    </w:p>
    <w:p w14:paraId="54EF2D6C" w14:textId="77777777" w:rsidR="008A4E0E" w:rsidRDefault="008A4E0E" w:rsidP="008A4E0E">
      <w:pPr>
        <w:suppressAutoHyphens/>
        <w:rPr>
          <w:rFonts w:ascii="Times New Roman" w:hAnsi="Times New Roman"/>
          <w:sz w:val="24"/>
          <w:szCs w:val="24"/>
        </w:rPr>
      </w:pPr>
    </w:p>
    <w:p w14:paraId="54EF2D6D" w14:textId="77777777" w:rsidR="008A4E0E" w:rsidRPr="008759E4" w:rsidRDefault="008A4E0E" w:rsidP="008A4E0E">
      <w:pPr>
        <w:widowControl w:val="0"/>
        <w:suppressAutoHyphens/>
        <w:autoSpaceDE w:val="0"/>
        <w:autoSpaceDN w:val="0"/>
        <w:adjustRightInd w:val="0"/>
        <w:spacing w:after="120" w:line="240" w:lineRule="auto"/>
        <w:rPr>
          <w:rFonts w:ascii="Times New Roman" w:hAnsi="Times New Roman" w:cs="Times New Roman"/>
          <w:sz w:val="24"/>
          <w:szCs w:val="24"/>
        </w:rPr>
      </w:pPr>
    </w:p>
    <w:sectPr w:rsidR="008A4E0E" w:rsidRPr="008759E4" w:rsidSect="008A4E0E">
      <w:pgSz w:w="11906" w:h="16838"/>
      <w:pgMar w:top="568" w:right="991" w:bottom="28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035D5" w14:textId="77777777" w:rsidR="00056411" w:rsidRDefault="00056411">
      <w:pPr>
        <w:spacing w:after="0" w:line="240" w:lineRule="auto"/>
      </w:pPr>
      <w:r>
        <w:separator/>
      </w:r>
    </w:p>
  </w:endnote>
  <w:endnote w:type="continuationSeparator" w:id="0">
    <w:p w14:paraId="34A807B6" w14:textId="77777777" w:rsidR="00056411" w:rsidRDefault="0005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EYInterstate Light">
    <w:altName w:val="Times New Roman"/>
    <w:charset w:val="CC"/>
    <w:family w:val="auto"/>
    <w:pitch w:val="variable"/>
    <w:sig w:usb0="00000001" w:usb1="5000206A" w:usb2="00000000" w:usb3="00000000" w:csb0="0000009F"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mbria">
    <w:panose1 w:val="02040503050406030204"/>
    <w:charset w:val="CC"/>
    <w:family w:val="roman"/>
    <w:pitch w:val="variable"/>
    <w:sig w:usb0="E00002FF" w:usb1="400004FF" w:usb2="00000000" w:usb3="00000000" w:csb0="0000019F" w:csb1="00000000"/>
  </w:font>
  <w:font w:name="EY Gothic Cond Demi">
    <w:altName w:val="Franklin Gothic Medium Cond"/>
    <w:charset w:val="00"/>
    <w:family w:val="auto"/>
    <w:pitch w:val="variable"/>
    <w:sig w:usb0="00000001" w:usb1="00000040" w:usb2="00000000" w:usb3="00000000" w:csb0="00000009" w:csb1="00000000"/>
  </w:font>
  <w:font w:name="Times">
    <w:panose1 w:val="02020603050405020304"/>
    <w:charset w:val="00"/>
    <w:family w:val="roman"/>
    <w:pitch w:val="variable"/>
    <w:sig w:usb0="00000007" w:usb1="00000000" w:usb2="00000000" w:usb3="00000000" w:csb0="00000093"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440758"/>
      <w:docPartObj>
        <w:docPartGallery w:val="Page Numbers (Bottom of Page)"/>
        <w:docPartUnique/>
      </w:docPartObj>
    </w:sdtPr>
    <w:sdtEndPr/>
    <w:sdtContent>
      <w:p w14:paraId="54EF2D77" w14:textId="77777777" w:rsidR="00E12224" w:rsidRDefault="00E12224">
        <w:pPr>
          <w:pStyle w:val="afb"/>
          <w:jc w:val="center"/>
        </w:pPr>
        <w:r>
          <w:fldChar w:fldCharType="begin"/>
        </w:r>
        <w:r>
          <w:instrText xml:space="preserve"> PAGE   \* MERGEFORMAT </w:instrText>
        </w:r>
        <w:r>
          <w:fldChar w:fldCharType="separate"/>
        </w:r>
        <w:r w:rsidR="00697AE6">
          <w:rPr>
            <w:noProof/>
          </w:rPr>
          <w:t>1</w:t>
        </w:r>
        <w:r>
          <w:rPr>
            <w:noProof/>
          </w:rPr>
          <w:fldChar w:fldCharType="end"/>
        </w:r>
      </w:p>
    </w:sdtContent>
  </w:sdt>
  <w:p w14:paraId="54EF2D78" w14:textId="77777777" w:rsidR="00E12224" w:rsidRDefault="00E12224">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D5B1E" w14:textId="77777777" w:rsidR="00056411" w:rsidRDefault="00056411" w:rsidP="008A4E0E">
      <w:pPr>
        <w:spacing w:after="0" w:line="240" w:lineRule="auto"/>
      </w:pPr>
      <w:r>
        <w:separator/>
      </w:r>
    </w:p>
  </w:footnote>
  <w:footnote w:type="continuationSeparator" w:id="0">
    <w:p w14:paraId="2318DAEB" w14:textId="77777777" w:rsidR="00056411" w:rsidRDefault="00056411" w:rsidP="008A4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8B855D0"/>
    <w:lvl w:ilvl="0">
      <w:start w:val="1"/>
      <w:numFmt w:val="decimal"/>
      <w:pStyle w:val="a"/>
      <w:lvlText w:val="%1."/>
      <w:lvlJc w:val="left"/>
      <w:pPr>
        <w:tabs>
          <w:tab w:val="num" w:pos="0"/>
        </w:tabs>
        <w:ind w:left="0" w:firstLine="0"/>
      </w:pPr>
      <w:rPr>
        <w:rFonts w:hint="default"/>
      </w:rPr>
    </w:lvl>
  </w:abstractNum>
  <w:abstractNum w:abstractNumId="1" w15:restartNumberingAfterBreak="0">
    <w:nsid w:val="00556548"/>
    <w:multiLevelType w:val="hybridMultilevel"/>
    <w:tmpl w:val="A622E9F6"/>
    <w:lvl w:ilvl="0" w:tplc="65F03E14">
      <w:start w:val="1"/>
      <w:numFmt w:val="bullet"/>
      <w:pStyle w:val="BulletSmall5"/>
      <w:lvlText w:val=""/>
      <w:lvlJc w:val="left"/>
      <w:pPr>
        <w:tabs>
          <w:tab w:val="num" w:pos="1080"/>
        </w:tabs>
        <w:ind w:left="1080" w:hanging="360"/>
      </w:pPr>
      <w:rPr>
        <w:rFonts w:ascii="Symbol" w:hAnsi="Symbol" w:hint="default"/>
        <w:b w:val="0"/>
        <w:i w:val="0"/>
        <w:sz w:val="16"/>
        <w:szCs w:val="16"/>
      </w:rPr>
    </w:lvl>
    <w:lvl w:ilvl="1" w:tplc="DC74F2B4" w:tentative="1">
      <w:start w:val="1"/>
      <w:numFmt w:val="bullet"/>
      <w:lvlText w:val="o"/>
      <w:lvlJc w:val="left"/>
      <w:pPr>
        <w:tabs>
          <w:tab w:val="num" w:pos="1440"/>
        </w:tabs>
        <w:ind w:left="1440" w:hanging="360"/>
      </w:pPr>
      <w:rPr>
        <w:rFonts w:ascii="Courier New" w:hAnsi="Courier New" w:cs="Courier New" w:hint="default"/>
      </w:rPr>
    </w:lvl>
    <w:lvl w:ilvl="2" w:tplc="72B273CA" w:tentative="1">
      <w:start w:val="1"/>
      <w:numFmt w:val="bullet"/>
      <w:lvlText w:val=""/>
      <w:lvlJc w:val="left"/>
      <w:pPr>
        <w:tabs>
          <w:tab w:val="num" w:pos="2160"/>
        </w:tabs>
        <w:ind w:left="2160" w:hanging="360"/>
      </w:pPr>
      <w:rPr>
        <w:rFonts w:ascii="Wingdings" w:hAnsi="Wingdings" w:hint="default"/>
      </w:rPr>
    </w:lvl>
    <w:lvl w:ilvl="3" w:tplc="6E44ABEC" w:tentative="1">
      <w:start w:val="1"/>
      <w:numFmt w:val="bullet"/>
      <w:lvlText w:val=""/>
      <w:lvlJc w:val="left"/>
      <w:pPr>
        <w:tabs>
          <w:tab w:val="num" w:pos="2880"/>
        </w:tabs>
        <w:ind w:left="2880" w:hanging="360"/>
      </w:pPr>
      <w:rPr>
        <w:rFonts w:ascii="Symbol" w:hAnsi="Symbol" w:hint="default"/>
      </w:rPr>
    </w:lvl>
    <w:lvl w:ilvl="4" w:tplc="EADA6592" w:tentative="1">
      <w:start w:val="1"/>
      <w:numFmt w:val="bullet"/>
      <w:lvlText w:val="o"/>
      <w:lvlJc w:val="left"/>
      <w:pPr>
        <w:tabs>
          <w:tab w:val="num" w:pos="3600"/>
        </w:tabs>
        <w:ind w:left="3600" w:hanging="360"/>
      </w:pPr>
      <w:rPr>
        <w:rFonts w:ascii="Courier New" w:hAnsi="Courier New" w:cs="Courier New" w:hint="default"/>
      </w:rPr>
    </w:lvl>
    <w:lvl w:ilvl="5" w:tplc="E86C06B6" w:tentative="1">
      <w:start w:val="1"/>
      <w:numFmt w:val="bullet"/>
      <w:lvlText w:val=""/>
      <w:lvlJc w:val="left"/>
      <w:pPr>
        <w:tabs>
          <w:tab w:val="num" w:pos="4320"/>
        </w:tabs>
        <w:ind w:left="4320" w:hanging="360"/>
      </w:pPr>
      <w:rPr>
        <w:rFonts w:ascii="Wingdings" w:hAnsi="Wingdings" w:hint="default"/>
      </w:rPr>
    </w:lvl>
    <w:lvl w:ilvl="6" w:tplc="D39CBDE8" w:tentative="1">
      <w:start w:val="1"/>
      <w:numFmt w:val="bullet"/>
      <w:lvlText w:val=""/>
      <w:lvlJc w:val="left"/>
      <w:pPr>
        <w:tabs>
          <w:tab w:val="num" w:pos="5040"/>
        </w:tabs>
        <w:ind w:left="5040" w:hanging="360"/>
      </w:pPr>
      <w:rPr>
        <w:rFonts w:ascii="Symbol" w:hAnsi="Symbol" w:hint="default"/>
      </w:rPr>
    </w:lvl>
    <w:lvl w:ilvl="7" w:tplc="E8FA4B14" w:tentative="1">
      <w:start w:val="1"/>
      <w:numFmt w:val="bullet"/>
      <w:lvlText w:val="o"/>
      <w:lvlJc w:val="left"/>
      <w:pPr>
        <w:tabs>
          <w:tab w:val="num" w:pos="5760"/>
        </w:tabs>
        <w:ind w:left="5760" w:hanging="360"/>
      </w:pPr>
      <w:rPr>
        <w:rFonts w:ascii="Courier New" w:hAnsi="Courier New" w:cs="Courier New" w:hint="default"/>
      </w:rPr>
    </w:lvl>
    <w:lvl w:ilvl="8" w:tplc="AE8CAC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A60002"/>
    <w:multiLevelType w:val="singleLevel"/>
    <w:tmpl w:val="4ACA9312"/>
    <w:lvl w:ilvl="0">
      <w:start w:val="1"/>
      <w:numFmt w:val="decimal"/>
      <w:pStyle w:val="NumberList"/>
      <w:lvlText w:val="%1."/>
      <w:lvlJc w:val="left"/>
      <w:pPr>
        <w:tabs>
          <w:tab w:val="num" w:pos="360"/>
        </w:tabs>
        <w:ind w:left="360" w:hanging="360"/>
      </w:pPr>
    </w:lvl>
  </w:abstractNum>
  <w:abstractNum w:abstractNumId="3" w15:restartNumberingAfterBreak="0">
    <w:nsid w:val="039176B9"/>
    <w:multiLevelType w:val="hybridMultilevel"/>
    <w:tmpl w:val="B62A2216"/>
    <w:lvl w:ilvl="0" w:tplc="4FFE180A">
      <w:start w:val="1"/>
      <w:numFmt w:val="bullet"/>
      <w:lvlText w:val=""/>
      <w:lvlJc w:val="left"/>
      <w:pPr>
        <w:ind w:left="360" w:hanging="360"/>
      </w:pPr>
      <w:rPr>
        <w:rFonts w:ascii="Symbol" w:hAnsi="Symbol" w:hint="default"/>
      </w:rPr>
    </w:lvl>
    <w:lvl w:ilvl="1" w:tplc="B78C0F5E">
      <w:start w:val="1"/>
      <w:numFmt w:val="bullet"/>
      <w:lvlText w:val="o"/>
      <w:lvlJc w:val="left"/>
      <w:pPr>
        <w:ind w:left="1080" w:hanging="360"/>
      </w:pPr>
      <w:rPr>
        <w:rFonts w:ascii="Courier New" w:hAnsi="Courier New" w:cs="Courier New" w:hint="default"/>
      </w:rPr>
    </w:lvl>
    <w:lvl w:ilvl="2" w:tplc="CC8236D2">
      <w:start w:val="1"/>
      <w:numFmt w:val="bullet"/>
      <w:lvlText w:val=""/>
      <w:lvlJc w:val="left"/>
      <w:pPr>
        <w:ind w:left="1800" w:hanging="360"/>
      </w:pPr>
      <w:rPr>
        <w:rFonts w:ascii="Wingdings" w:hAnsi="Wingdings" w:hint="default"/>
      </w:rPr>
    </w:lvl>
    <w:lvl w:ilvl="3" w:tplc="973C6A24">
      <w:start w:val="1"/>
      <w:numFmt w:val="bullet"/>
      <w:lvlText w:val=""/>
      <w:lvlJc w:val="left"/>
      <w:pPr>
        <w:ind w:left="2520" w:hanging="360"/>
      </w:pPr>
      <w:rPr>
        <w:rFonts w:ascii="Symbol" w:hAnsi="Symbol" w:hint="default"/>
      </w:rPr>
    </w:lvl>
    <w:lvl w:ilvl="4" w:tplc="6BD2DF6E">
      <w:start w:val="1"/>
      <w:numFmt w:val="bullet"/>
      <w:lvlText w:val="o"/>
      <w:lvlJc w:val="left"/>
      <w:pPr>
        <w:ind w:left="3240" w:hanging="360"/>
      </w:pPr>
      <w:rPr>
        <w:rFonts w:ascii="Courier New" w:hAnsi="Courier New" w:cs="Courier New" w:hint="default"/>
      </w:rPr>
    </w:lvl>
    <w:lvl w:ilvl="5" w:tplc="0D2A79F6">
      <w:start w:val="1"/>
      <w:numFmt w:val="bullet"/>
      <w:lvlText w:val=""/>
      <w:lvlJc w:val="left"/>
      <w:pPr>
        <w:ind w:left="3960" w:hanging="360"/>
      </w:pPr>
      <w:rPr>
        <w:rFonts w:ascii="Wingdings" w:hAnsi="Wingdings" w:hint="default"/>
      </w:rPr>
    </w:lvl>
    <w:lvl w:ilvl="6" w:tplc="5F6641C8">
      <w:start w:val="1"/>
      <w:numFmt w:val="bullet"/>
      <w:lvlText w:val=""/>
      <w:lvlJc w:val="left"/>
      <w:pPr>
        <w:ind w:left="4680" w:hanging="360"/>
      </w:pPr>
      <w:rPr>
        <w:rFonts w:ascii="Symbol" w:hAnsi="Symbol" w:hint="default"/>
      </w:rPr>
    </w:lvl>
    <w:lvl w:ilvl="7" w:tplc="247E478E">
      <w:start w:val="1"/>
      <w:numFmt w:val="bullet"/>
      <w:lvlText w:val="o"/>
      <w:lvlJc w:val="left"/>
      <w:pPr>
        <w:ind w:left="5400" w:hanging="360"/>
      </w:pPr>
      <w:rPr>
        <w:rFonts w:ascii="Courier New" w:hAnsi="Courier New" w:cs="Courier New" w:hint="default"/>
      </w:rPr>
    </w:lvl>
    <w:lvl w:ilvl="8" w:tplc="96326580">
      <w:start w:val="1"/>
      <w:numFmt w:val="bullet"/>
      <w:lvlText w:val=""/>
      <w:lvlJc w:val="left"/>
      <w:pPr>
        <w:ind w:left="6120" w:hanging="360"/>
      </w:pPr>
      <w:rPr>
        <w:rFonts w:ascii="Wingdings" w:hAnsi="Wingdings" w:hint="default"/>
      </w:rPr>
    </w:lvl>
  </w:abstractNum>
  <w:abstractNum w:abstractNumId="4" w15:restartNumberingAfterBreak="0">
    <w:nsid w:val="0768497C"/>
    <w:multiLevelType w:val="multilevel"/>
    <w:tmpl w:val="D8049184"/>
    <w:lvl w:ilvl="0">
      <w:start w:val="1"/>
      <w:numFmt w:val="decimal"/>
      <w:lvlText w:val="%1."/>
      <w:lvlJc w:val="left"/>
      <w:pPr>
        <w:ind w:left="360" w:hanging="360"/>
      </w:pPr>
      <w:rPr>
        <w:rFonts w:hint="default"/>
        <w:b w:val="0"/>
        <w:i w:val="0"/>
        <w:sz w:val="28"/>
        <w:szCs w:val="28"/>
      </w:rPr>
    </w:lvl>
    <w:lvl w:ilvl="1">
      <w:start w:val="1"/>
      <w:numFmt w:val="decimal"/>
      <w:lvlText w:val="%1.%2."/>
      <w:lvlJc w:val="left"/>
      <w:pPr>
        <w:ind w:left="792" w:hanging="432"/>
      </w:pPr>
      <w:rPr>
        <w:rFonts w:hint="default"/>
        <w:b w:val="0"/>
        <w:i w:val="0"/>
        <w:sz w:val="28"/>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7751F8"/>
    <w:multiLevelType w:val="hybridMultilevel"/>
    <w:tmpl w:val="EF7CFC4C"/>
    <w:lvl w:ilvl="0" w:tplc="D4B6D212">
      <w:numFmt w:val="bullet"/>
      <w:pStyle w:val="Dash25"/>
      <w:lvlText w:val="-"/>
      <w:lvlJc w:val="left"/>
      <w:pPr>
        <w:tabs>
          <w:tab w:val="num" w:pos="1080"/>
        </w:tabs>
        <w:ind w:left="1080" w:hanging="360"/>
      </w:pPr>
      <w:rPr>
        <w:rFonts w:hint="default"/>
        <w:color w:val="6095C1"/>
      </w:rPr>
    </w:lvl>
    <w:lvl w:ilvl="1" w:tplc="A2669A0A">
      <w:start w:val="1"/>
      <w:numFmt w:val="bullet"/>
      <w:lvlText w:val=""/>
      <w:lvlJc w:val="left"/>
      <w:pPr>
        <w:tabs>
          <w:tab w:val="num" w:pos="1440"/>
        </w:tabs>
        <w:ind w:left="1440" w:hanging="360"/>
      </w:pPr>
      <w:rPr>
        <w:rFonts w:ascii="Wingdings" w:hAnsi="Wingdings" w:hint="default"/>
      </w:rPr>
    </w:lvl>
    <w:lvl w:ilvl="2" w:tplc="144E530C" w:tentative="1">
      <w:start w:val="1"/>
      <w:numFmt w:val="lowerRoman"/>
      <w:lvlText w:val="%3."/>
      <w:lvlJc w:val="right"/>
      <w:pPr>
        <w:tabs>
          <w:tab w:val="num" w:pos="2160"/>
        </w:tabs>
        <w:ind w:left="2160" w:hanging="180"/>
      </w:pPr>
    </w:lvl>
    <w:lvl w:ilvl="3" w:tplc="6FD6D8AC" w:tentative="1">
      <w:start w:val="1"/>
      <w:numFmt w:val="decimal"/>
      <w:lvlText w:val="%4."/>
      <w:lvlJc w:val="left"/>
      <w:pPr>
        <w:tabs>
          <w:tab w:val="num" w:pos="2880"/>
        </w:tabs>
        <w:ind w:left="2880" w:hanging="360"/>
      </w:pPr>
    </w:lvl>
    <w:lvl w:ilvl="4" w:tplc="EDE05BCA" w:tentative="1">
      <w:start w:val="1"/>
      <w:numFmt w:val="lowerLetter"/>
      <w:lvlText w:val="%5."/>
      <w:lvlJc w:val="left"/>
      <w:pPr>
        <w:tabs>
          <w:tab w:val="num" w:pos="3600"/>
        </w:tabs>
        <w:ind w:left="3600" w:hanging="360"/>
      </w:pPr>
    </w:lvl>
    <w:lvl w:ilvl="5" w:tplc="BB508DEA" w:tentative="1">
      <w:start w:val="1"/>
      <w:numFmt w:val="lowerRoman"/>
      <w:lvlText w:val="%6."/>
      <w:lvlJc w:val="right"/>
      <w:pPr>
        <w:tabs>
          <w:tab w:val="num" w:pos="4320"/>
        </w:tabs>
        <w:ind w:left="4320" w:hanging="180"/>
      </w:pPr>
    </w:lvl>
    <w:lvl w:ilvl="6" w:tplc="DD8E49BC" w:tentative="1">
      <w:start w:val="1"/>
      <w:numFmt w:val="decimal"/>
      <w:lvlText w:val="%7."/>
      <w:lvlJc w:val="left"/>
      <w:pPr>
        <w:tabs>
          <w:tab w:val="num" w:pos="5040"/>
        </w:tabs>
        <w:ind w:left="5040" w:hanging="360"/>
      </w:pPr>
    </w:lvl>
    <w:lvl w:ilvl="7" w:tplc="49F805CC" w:tentative="1">
      <w:start w:val="1"/>
      <w:numFmt w:val="lowerLetter"/>
      <w:lvlText w:val="%8."/>
      <w:lvlJc w:val="left"/>
      <w:pPr>
        <w:tabs>
          <w:tab w:val="num" w:pos="5760"/>
        </w:tabs>
        <w:ind w:left="5760" w:hanging="360"/>
      </w:pPr>
    </w:lvl>
    <w:lvl w:ilvl="8" w:tplc="E5A8DC38" w:tentative="1">
      <w:start w:val="1"/>
      <w:numFmt w:val="lowerRoman"/>
      <w:lvlText w:val="%9."/>
      <w:lvlJc w:val="right"/>
      <w:pPr>
        <w:tabs>
          <w:tab w:val="num" w:pos="6480"/>
        </w:tabs>
        <w:ind w:left="6480" w:hanging="180"/>
      </w:pPr>
    </w:lvl>
  </w:abstractNum>
  <w:abstractNum w:abstractNumId="6" w15:restartNumberingAfterBreak="0">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1AAB"/>
    <w:multiLevelType w:val="hybridMultilevel"/>
    <w:tmpl w:val="9D5681CC"/>
    <w:lvl w:ilvl="0" w:tplc="BF629ED2">
      <w:start w:val="1"/>
      <w:numFmt w:val="decimal"/>
      <w:pStyle w:val="a0"/>
      <w:lvlText w:val="%1."/>
      <w:lvlJc w:val="left"/>
      <w:pPr>
        <w:ind w:left="720" w:hanging="360"/>
      </w:pPr>
    </w:lvl>
    <w:lvl w:ilvl="1" w:tplc="4C6AFDF4" w:tentative="1">
      <w:start w:val="1"/>
      <w:numFmt w:val="lowerLetter"/>
      <w:lvlText w:val="%2."/>
      <w:lvlJc w:val="left"/>
      <w:pPr>
        <w:ind w:left="1440" w:hanging="360"/>
      </w:pPr>
    </w:lvl>
    <w:lvl w:ilvl="2" w:tplc="341C984E" w:tentative="1">
      <w:start w:val="1"/>
      <w:numFmt w:val="lowerRoman"/>
      <w:lvlText w:val="%3."/>
      <w:lvlJc w:val="right"/>
      <w:pPr>
        <w:ind w:left="2160" w:hanging="180"/>
      </w:pPr>
    </w:lvl>
    <w:lvl w:ilvl="3" w:tplc="6A56E984" w:tentative="1">
      <w:start w:val="1"/>
      <w:numFmt w:val="decimal"/>
      <w:lvlText w:val="%4."/>
      <w:lvlJc w:val="left"/>
      <w:pPr>
        <w:ind w:left="2880" w:hanging="360"/>
      </w:pPr>
    </w:lvl>
    <w:lvl w:ilvl="4" w:tplc="EAC4DF74" w:tentative="1">
      <w:start w:val="1"/>
      <w:numFmt w:val="lowerLetter"/>
      <w:lvlText w:val="%5."/>
      <w:lvlJc w:val="left"/>
      <w:pPr>
        <w:ind w:left="3600" w:hanging="360"/>
      </w:pPr>
    </w:lvl>
    <w:lvl w:ilvl="5" w:tplc="E4680B52" w:tentative="1">
      <w:start w:val="1"/>
      <w:numFmt w:val="lowerRoman"/>
      <w:lvlText w:val="%6."/>
      <w:lvlJc w:val="right"/>
      <w:pPr>
        <w:ind w:left="4320" w:hanging="180"/>
      </w:pPr>
    </w:lvl>
    <w:lvl w:ilvl="6" w:tplc="B86EF7D8" w:tentative="1">
      <w:start w:val="1"/>
      <w:numFmt w:val="decimal"/>
      <w:lvlText w:val="%7."/>
      <w:lvlJc w:val="left"/>
      <w:pPr>
        <w:ind w:left="5040" w:hanging="360"/>
      </w:pPr>
    </w:lvl>
    <w:lvl w:ilvl="7" w:tplc="D10AFA1E" w:tentative="1">
      <w:start w:val="1"/>
      <w:numFmt w:val="lowerLetter"/>
      <w:lvlText w:val="%8."/>
      <w:lvlJc w:val="left"/>
      <w:pPr>
        <w:ind w:left="5760" w:hanging="360"/>
      </w:pPr>
    </w:lvl>
    <w:lvl w:ilvl="8" w:tplc="09A66828" w:tentative="1">
      <w:start w:val="1"/>
      <w:numFmt w:val="lowerRoman"/>
      <w:lvlText w:val="%9."/>
      <w:lvlJc w:val="right"/>
      <w:pPr>
        <w:ind w:left="6480" w:hanging="180"/>
      </w:pPr>
    </w:lvl>
  </w:abstractNum>
  <w:abstractNum w:abstractNumId="8" w15:restartNumberingAfterBreak="0">
    <w:nsid w:val="11E2319F"/>
    <w:multiLevelType w:val="hybridMultilevel"/>
    <w:tmpl w:val="D9B6950A"/>
    <w:lvl w:ilvl="0" w:tplc="122C9E44">
      <w:start w:val="1"/>
      <w:numFmt w:val="decimal"/>
      <w:lvlText w:val="%1."/>
      <w:lvlJc w:val="left"/>
      <w:pPr>
        <w:ind w:left="720" w:hanging="360"/>
      </w:pPr>
    </w:lvl>
    <w:lvl w:ilvl="1" w:tplc="1E0CF572">
      <w:start w:val="1"/>
      <w:numFmt w:val="lowerLetter"/>
      <w:lvlText w:val="%2."/>
      <w:lvlJc w:val="left"/>
      <w:pPr>
        <w:ind w:left="1440" w:hanging="360"/>
      </w:pPr>
    </w:lvl>
    <w:lvl w:ilvl="2" w:tplc="B1CED37A">
      <w:start w:val="1"/>
      <w:numFmt w:val="lowerRoman"/>
      <w:lvlText w:val="%3."/>
      <w:lvlJc w:val="right"/>
      <w:pPr>
        <w:ind w:left="2160" w:hanging="180"/>
      </w:pPr>
    </w:lvl>
    <w:lvl w:ilvl="3" w:tplc="6ACEC9BA">
      <w:start w:val="1"/>
      <w:numFmt w:val="decimal"/>
      <w:lvlText w:val="%4."/>
      <w:lvlJc w:val="left"/>
      <w:pPr>
        <w:ind w:left="2880" w:hanging="360"/>
      </w:pPr>
    </w:lvl>
    <w:lvl w:ilvl="4" w:tplc="69C08B5C">
      <w:start w:val="1"/>
      <w:numFmt w:val="decimal"/>
      <w:lvlText w:val="%5."/>
      <w:lvlJc w:val="left"/>
      <w:pPr>
        <w:ind w:left="3600" w:hanging="360"/>
      </w:pPr>
    </w:lvl>
    <w:lvl w:ilvl="5" w:tplc="AA0ACF2A" w:tentative="1">
      <w:start w:val="1"/>
      <w:numFmt w:val="lowerRoman"/>
      <w:lvlText w:val="%6."/>
      <w:lvlJc w:val="right"/>
      <w:pPr>
        <w:ind w:left="4320" w:hanging="180"/>
      </w:pPr>
    </w:lvl>
    <w:lvl w:ilvl="6" w:tplc="25AEC9A8" w:tentative="1">
      <w:start w:val="1"/>
      <w:numFmt w:val="decimal"/>
      <w:lvlText w:val="%7."/>
      <w:lvlJc w:val="left"/>
      <w:pPr>
        <w:ind w:left="5040" w:hanging="360"/>
      </w:pPr>
    </w:lvl>
    <w:lvl w:ilvl="7" w:tplc="BB06762C" w:tentative="1">
      <w:start w:val="1"/>
      <w:numFmt w:val="lowerLetter"/>
      <w:lvlText w:val="%8."/>
      <w:lvlJc w:val="left"/>
      <w:pPr>
        <w:ind w:left="5760" w:hanging="360"/>
      </w:pPr>
    </w:lvl>
    <w:lvl w:ilvl="8" w:tplc="D4344974" w:tentative="1">
      <w:start w:val="1"/>
      <w:numFmt w:val="lowerRoman"/>
      <w:lvlText w:val="%9."/>
      <w:lvlJc w:val="right"/>
      <w:pPr>
        <w:ind w:left="6480" w:hanging="180"/>
      </w:pPr>
    </w:lvl>
  </w:abstractNum>
  <w:abstractNum w:abstractNumId="9" w15:restartNumberingAfterBreak="0">
    <w:nsid w:val="160E5B1C"/>
    <w:multiLevelType w:val="hybridMultilevel"/>
    <w:tmpl w:val="E88CD1D8"/>
    <w:lvl w:ilvl="0" w:tplc="674AFA6E">
      <w:start w:val="1"/>
      <w:numFmt w:val="decimal"/>
      <w:lvlText w:val="%1."/>
      <w:lvlJc w:val="left"/>
      <w:pPr>
        <w:ind w:left="720" w:hanging="360"/>
      </w:pPr>
    </w:lvl>
    <w:lvl w:ilvl="1" w:tplc="18EC592E" w:tentative="1">
      <w:start w:val="1"/>
      <w:numFmt w:val="lowerLetter"/>
      <w:lvlText w:val="%2."/>
      <w:lvlJc w:val="left"/>
      <w:pPr>
        <w:ind w:left="1440" w:hanging="360"/>
      </w:pPr>
    </w:lvl>
    <w:lvl w:ilvl="2" w:tplc="D556E04A" w:tentative="1">
      <w:start w:val="1"/>
      <w:numFmt w:val="lowerRoman"/>
      <w:lvlText w:val="%3."/>
      <w:lvlJc w:val="right"/>
      <w:pPr>
        <w:ind w:left="2160" w:hanging="180"/>
      </w:pPr>
    </w:lvl>
    <w:lvl w:ilvl="3" w:tplc="2A708FA2" w:tentative="1">
      <w:start w:val="1"/>
      <w:numFmt w:val="decimal"/>
      <w:lvlText w:val="%4."/>
      <w:lvlJc w:val="left"/>
      <w:pPr>
        <w:ind w:left="2880" w:hanging="360"/>
      </w:pPr>
    </w:lvl>
    <w:lvl w:ilvl="4" w:tplc="CA942BDA" w:tentative="1">
      <w:start w:val="1"/>
      <w:numFmt w:val="lowerLetter"/>
      <w:lvlText w:val="%5."/>
      <w:lvlJc w:val="left"/>
      <w:pPr>
        <w:ind w:left="3600" w:hanging="360"/>
      </w:pPr>
    </w:lvl>
    <w:lvl w:ilvl="5" w:tplc="C52E059A" w:tentative="1">
      <w:start w:val="1"/>
      <w:numFmt w:val="lowerRoman"/>
      <w:lvlText w:val="%6."/>
      <w:lvlJc w:val="right"/>
      <w:pPr>
        <w:ind w:left="4320" w:hanging="180"/>
      </w:pPr>
    </w:lvl>
    <w:lvl w:ilvl="6" w:tplc="3738EAF8" w:tentative="1">
      <w:start w:val="1"/>
      <w:numFmt w:val="decimal"/>
      <w:lvlText w:val="%7."/>
      <w:lvlJc w:val="left"/>
      <w:pPr>
        <w:ind w:left="5040" w:hanging="360"/>
      </w:pPr>
    </w:lvl>
    <w:lvl w:ilvl="7" w:tplc="CBA89D9C" w:tentative="1">
      <w:start w:val="1"/>
      <w:numFmt w:val="lowerLetter"/>
      <w:lvlText w:val="%8."/>
      <w:lvlJc w:val="left"/>
      <w:pPr>
        <w:ind w:left="5760" w:hanging="360"/>
      </w:pPr>
    </w:lvl>
    <w:lvl w:ilvl="8" w:tplc="CFB049D8" w:tentative="1">
      <w:start w:val="1"/>
      <w:numFmt w:val="lowerRoman"/>
      <w:lvlText w:val="%9."/>
      <w:lvlJc w:val="right"/>
      <w:pPr>
        <w:ind w:left="6480" w:hanging="180"/>
      </w:pPr>
    </w:lvl>
  </w:abstractNum>
  <w:abstractNum w:abstractNumId="10" w15:restartNumberingAfterBreak="0">
    <w:nsid w:val="170B34F4"/>
    <w:multiLevelType w:val="hybridMultilevel"/>
    <w:tmpl w:val="701A393E"/>
    <w:lvl w:ilvl="0" w:tplc="EDF6AF48">
      <w:start w:val="1"/>
      <w:numFmt w:val="bullet"/>
      <w:lvlText w:val=""/>
      <w:lvlJc w:val="left"/>
      <w:pPr>
        <w:ind w:left="788" w:hanging="360"/>
      </w:pPr>
      <w:rPr>
        <w:rFonts w:ascii="Symbol" w:hAnsi="Symbol" w:hint="default"/>
      </w:rPr>
    </w:lvl>
    <w:lvl w:ilvl="1" w:tplc="DFF8DBC6">
      <w:start w:val="1"/>
      <w:numFmt w:val="bullet"/>
      <w:lvlText w:val="o"/>
      <w:lvlJc w:val="left"/>
      <w:pPr>
        <w:ind w:left="1508" w:hanging="360"/>
      </w:pPr>
      <w:rPr>
        <w:rFonts w:ascii="Courier New" w:hAnsi="Courier New" w:cs="Courier New" w:hint="default"/>
      </w:rPr>
    </w:lvl>
    <w:lvl w:ilvl="2" w:tplc="EBF25C48">
      <w:start w:val="1"/>
      <w:numFmt w:val="bullet"/>
      <w:lvlText w:val=""/>
      <w:lvlJc w:val="left"/>
      <w:pPr>
        <w:ind w:left="2228" w:hanging="360"/>
      </w:pPr>
      <w:rPr>
        <w:rFonts w:ascii="Wingdings" w:hAnsi="Wingdings" w:hint="default"/>
      </w:rPr>
    </w:lvl>
    <w:lvl w:ilvl="3" w:tplc="98707F5A">
      <w:start w:val="1"/>
      <w:numFmt w:val="bullet"/>
      <w:lvlText w:val=""/>
      <w:lvlJc w:val="left"/>
      <w:pPr>
        <w:ind w:left="2948" w:hanging="360"/>
      </w:pPr>
      <w:rPr>
        <w:rFonts w:ascii="Symbol" w:hAnsi="Symbol" w:hint="default"/>
      </w:rPr>
    </w:lvl>
    <w:lvl w:ilvl="4" w:tplc="471A17FE">
      <w:start w:val="1"/>
      <w:numFmt w:val="bullet"/>
      <w:lvlText w:val="o"/>
      <w:lvlJc w:val="left"/>
      <w:pPr>
        <w:ind w:left="3668" w:hanging="360"/>
      </w:pPr>
      <w:rPr>
        <w:rFonts w:ascii="Courier New" w:hAnsi="Courier New" w:cs="Courier New" w:hint="default"/>
      </w:rPr>
    </w:lvl>
    <w:lvl w:ilvl="5" w:tplc="AC26AA90">
      <w:start w:val="1"/>
      <w:numFmt w:val="bullet"/>
      <w:lvlText w:val=""/>
      <w:lvlJc w:val="left"/>
      <w:pPr>
        <w:ind w:left="4388" w:hanging="360"/>
      </w:pPr>
      <w:rPr>
        <w:rFonts w:ascii="Wingdings" w:hAnsi="Wingdings" w:hint="default"/>
      </w:rPr>
    </w:lvl>
    <w:lvl w:ilvl="6" w:tplc="F5F437E6">
      <w:start w:val="1"/>
      <w:numFmt w:val="bullet"/>
      <w:lvlText w:val=""/>
      <w:lvlJc w:val="left"/>
      <w:pPr>
        <w:ind w:left="5108" w:hanging="360"/>
      </w:pPr>
      <w:rPr>
        <w:rFonts w:ascii="Symbol" w:hAnsi="Symbol" w:hint="default"/>
      </w:rPr>
    </w:lvl>
    <w:lvl w:ilvl="7" w:tplc="EB525996">
      <w:start w:val="1"/>
      <w:numFmt w:val="bullet"/>
      <w:lvlText w:val="o"/>
      <w:lvlJc w:val="left"/>
      <w:pPr>
        <w:ind w:left="5828" w:hanging="360"/>
      </w:pPr>
      <w:rPr>
        <w:rFonts w:ascii="Courier New" w:hAnsi="Courier New" w:cs="Courier New" w:hint="default"/>
      </w:rPr>
    </w:lvl>
    <w:lvl w:ilvl="8" w:tplc="4D4CD55E">
      <w:start w:val="1"/>
      <w:numFmt w:val="bullet"/>
      <w:lvlText w:val=""/>
      <w:lvlJc w:val="left"/>
      <w:pPr>
        <w:ind w:left="6548" w:hanging="360"/>
      </w:pPr>
      <w:rPr>
        <w:rFonts w:ascii="Wingdings" w:hAnsi="Wingdings" w:hint="default"/>
      </w:rPr>
    </w:lvl>
  </w:abstractNum>
  <w:abstractNum w:abstractNumId="11" w15:restartNumberingAfterBreak="0">
    <w:nsid w:val="17467F1C"/>
    <w:multiLevelType w:val="hybridMultilevel"/>
    <w:tmpl w:val="9F0E4974"/>
    <w:lvl w:ilvl="0" w:tplc="4036E99A">
      <w:start w:val="1"/>
      <w:numFmt w:val="decimal"/>
      <w:lvlText w:val="%1)"/>
      <w:lvlJc w:val="left"/>
      <w:pPr>
        <w:ind w:left="720" w:hanging="360"/>
      </w:pPr>
    </w:lvl>
    <w:lvl w:ilvl="1" w:tplc="509E2274" w:tentative="1">
      <w:start w:val="1"/>
      <w:numFmt w:val="lowerLetter"/>
      <w:lvlText w:val="%2."/>
      <w:lvlJc w:val="left"/>
      <w:pPr>
        <w:ind w:left="1440" w:hanging="360"/>
      </w:pPr>
    </w:lvl>
    <w:lvl w:ilvl="2" w:tplc="0D32BBDE" w:tentative="1">
      <w:start w:val="1"/>
      <w:numFmt w:val="lowerRoman"/>
      <w:lvlText w:val="%3."/>
      <w:lvlJc w:val="right"/>
      <w:pPr>
        <w:ind w:left="2160" w:hanging="180"/>
      </w:pPr>
    </w:lvl>
    <w:lvl w:ilvl="3" w:tplc="B934AFB4" w:tentative="1">
      <w:start w:val="1"/>
      <w:numFmt w:val="decimal"/>
      <w:lvlText w:val="%4."/>
      <w:lvlJc w:val="left"/>
      <w:pPr>
        <w:ind w:left="2880" w:hanging="360"/>
      </w:pPr>
    </w:lvl>
    <w:lvl w:ilvl="4" w:tplc="18FE08CE" w:tentative="1">
      <w:start w:val="1"/>
      <w:numFmt w:val="lowerLetter"/>
      <w:lvlText w:val="%5."/>
      <w:lvlJc w:val="left"/>
      <w:pPr>
        <w:ind w:left="3600" w:hanging="360"/>
      </w:pPr>
    </w:lvl>
    <w:lvl w:ilvl="5" w:tplc="25D4B800" w:tentative="1">
      <w:start w:val="1"/>
      <w:numFmt w:val="lowerRoman"/>
      <w:lvlText w:val="%6."/>
      <w:lvlJc w:val="right"/>
      <w:pPr>
        <w:ind w:left="4320" w:hanging="180"/>
      </w:pPr>
    </w:lvl>
    <w:lvl w:ilvl="6" w:tplc="67F49190" w:tentative="1">
      <w:start w:val="1"/>
      <w:numFmt w:val="decimal"/>
      <w:lvlText w:val="%7."/>
      <w:lvlJc w:val="left"/>
      <w:pPr>
        <w:ind w:left="5040" w:hanging="360"/>
      </w:pPr>
    </w:lvl>
    <w:lvl w:ilvl="7" w:tplc="AA0E68B8" w:tentative="1">
      <w:start w:val="1"/>
      <w:numFmt w:val="lowerLetter"/>
      <w:lvlText w:val="%8."/>
      <w:lvlJc w:val="left"/>
      <w:pPr>
        <w:ind w:left="5760" w:hanging="360"/>
      </w:pPr>
    </w:lvl>
    <w:lvl w:ilvl="8" w:tplc="F9D06C6E" w:tentative="1">
      <w:start w:val="1"/>
      <w:numFmt w:val="lowerRoman"/>
      <w:lvlText w:val="%9."/>
      <w:lvlJc w:val="right"/>
      <w:pPr>
        <w:ind w:left="6480" w:hanging="180"/>
      </w:pPr>
    </w:lvl>
  </w:abstractNum>
  <w:abstractNum w:abstractNumId="12" w15:restartNumberingAfterBreak="0">
    <w:nsid w:val="17973DEE"/>
    <w:multiLevelType w:val="singleLevel"/>
    <w:tmpl w:val="E7E4BEEC"/>
    <w:lvl w:ilvl="0">
      <w:start w:val="1"/>
      <w:numFmt w:val="bullet"/>
      <w:pStyle w:val="BulletSmall200"/>
      <w:lvlText w:val=""/>
      <w:lvlJc w:val="left"/>
      <w:pPr>
        <w:tabs>
          <w:tab w:val="num" w:pos="3240"/>
        </w:tabs>
        <w:ind w:left="3240" w:hanging="360"/>
      </w:pPr>
      <w:rPr>
        <w:rFonts w:ascii="Symbol" w:hAnsi="Symbol" w:hint="default"/>
        <w:sz w:val="16"/>
      </w:rPr>
    </w:lvl>
  </w:abstractNum>
  <w:abstractNum w:abstractNumId="13" w15:restartNumberingAfterBreak="0">
    <w:nsid w:val="1CA87FF8"/>
    <w:multiLevelType w:val="hybridMultilevel"/>
    <w:tmpl w:val="2536F826"/>
    <w:lvl w:ilvl="0" w:tplc="FF7E1E5A">
      <w:start w:val="1"/>
      <w:numFmt w:val="bullet"/>
      <w:lvlText w:val="–"/>
      <w:lvlJc w:val="left"/>
      <w:pPr>
        <w:ind w:left="720" w:hanging="360"/>
      </w:pPr>
      <w:rPr>
        <w:rFonts w:ascii="Times New Roman" w:hAnsi="Times New Roman" w:cs="Times New Roman" w:hint="default"/>
      </w:rPr>
    </w:lvl>
    <w:lvl w:ilvl="1" w:tplc="CEBCC296">
      <w:start w:val="1"/>
      <w:numFmt w:val="bullet"/>
      <w:lvlText w:val="o"/>
      <w:lvlJc w:val="left"/>
      <w:pPr>
        <w:ind w:left="1440" w:hanging="360"/>
      </w:pPr>
      <w:rPr>
        <w:rFonts w:ascii="Courier New" w:hAnsi="Courier New" w:cs="Courier New" w:hint="default"/>
      </w:rPr>
    </w:lvl>
    <w:lvl w:ilvl="2" w:tplc="8926E308" w:tentative="1">
      <w:start w:val="1"/>
      <w:numFmt w:val="bullet"/>
      <w:lvlText w:val=""/>
      <w:lvlJc w:val="left"/>
      <w:pPr>
        <w:ind w:left="2160" w:hanging="360"/>
      </w:pPr>
      <w:rPr>
        <w:rFonts w:ascii="Wingdings" w:hAnsi="Wingdings" w:hint="default"/>
      </w:rPr>
    </w:lvl>
    <w:lvl w:ilvl="3" w:tplc="4D3EB9AE" w:tentative="1">
      <w:start w:val="1"/>
      <w:numFmt w:val="bullet"/>
      <w:lvlText w:val=""/>
      <w:lvlJc w:val="left"/>
      <w:pPr>
        <w:ind w:left="2880" w:hanging="360"/>
      </w:pPr>
      <w:rPr>
        <w:rFonts w:ascii="Symbol" w:hAnsi="Symbol" w:hint="default"/>
      </w:rPr>
    </w:lvl>
    <w:lvl w:ilvl="4" w:tplc="BC1E3D5E" w:tentative="1">
      <w:start w:val="1"/>
      <w:numFmt w:val="bullet"/>
      <w:lvlText w:val="o"/>
      <w:lvlJc w:val="left"/>
      <w:pPr>
        <w:ind w:left="3600" w:hanging="360"/>
      </w:pPr>
      <w:rPr>
        <w:rFonts w:ascii="Courier New" w:hAnsi="Courier New" w:cs="Courier New" w:hint="default"/>
      </w:rPr>
    </w:lvl>
    <w:lvl w:ilvl="5" w:tplc="9DFAEA26" w:tentative="1">
      <w:start w:val="1"/>
      <w:numFmt w:val="bullet"/>
      <w:lvlText w:val=""/>
      <w:lvlJc w:val="left"/>
      <w:pPr>
        <w:ind w:left="4320" w:hanging="360"/>
      </w:pPr>
      <w:rPr>
        <w:rFonts w:ascii="Wingdings" w:hAnsi="Wingdings" w:hint="default"/>
      </w:rPr>
    </w:lvl>
    <w:lvl w:ilvl="6" w:tplc="45EA92BE" w:tentative="1">
      <w:start w:val="1"/>
      <w:numFmt w:val="bullet"/>
      <w:lvlText w:val=""/>
      <w:lvlJc w:val="left"/>
      <w:pPr>
        <w:ind w:left="5040" w:hanging="360"/>
      </w:pPr>
      <w:rPr>
        <w:rFonts w:ascii="Symbol" w:hAnsi="Symbol" w:hint="default"/>
      </w:rPr>
    </w:lvl>
    <w:lvl w:ilvl="7" w:tplc="226CF124" w:tentative="1">
      <w:start w:val="1"/>
      <w:numFmt w:val="bullet"/>
      <w:lvlText w:val="o"/>
      <w:lvlJc w:val="left"/>
      <w:pPr>
        <w:ind w:left="5760" w:hanging="360"/>
      </w:pPr>
      <w:rPr>
        <w:rFonts w:ascii="Courier New" w:hAnsi="Courier New" w:cs="Courier New" w:hint="default"/>
      </w:rPr>
    </w:lvl>
    <w:lvl w:ilvl="8" w:tplc="8098D5D4" w:tentative="1">
      <w:start w:val="1"/>
      <w:numFmt w:val="bullet"/>
      <w:lvlText w:val=""/>
      <w:lvlJc w:val="left"/>
      <w:pPr>
        <w:ind w:left="6480" w:hanging="360"/>
      </w:pPr>
      <w:rPr>
        <w:rFonts w:ascii="Wingdings" w:hAnsi="Wingdings" w:hint="default"/>
      </w:rPr>
    </w:lvl>
  </w:abstractNum>
  <w:abstractNum w:abstractNumId="14" w15:restartNumberingAfterBreak="0">
    <w:nsid w:val="20151054"/>
    <w:multiLevelType w:val="multilevel"/>
    <w:tmpl w:val="95F8EDA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15:restartNumberingAfterBreak="0">
    <w:nsid w:val="2F797041"/>
    <w:multiLevelType w:val="multilevel"/>
    <w:tmpl w:val="C04CB236"/>
    <w:lvl w:ilvl="0">
      <w:start w:val="1"/>
      <w:numFmt w:val="upperRoman"/>
      <w:pStyle w:val="TOCI"/>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none"/>
      <w:lvlText w:val="%3"/>
      <w:lvlJc w:val="left"/>
      <w:pPr>
        <w:tabs>
          <w:tab w:val="num" w:pos="1800"/>
        </w:tabs>
        <w:ind w:left="1440" w:firstLine="0"/>
      </w:pPr>
    </w:lvl>
    <w:lvl w:ilvl="3">
      <w:start w:val="1"/>
      <w:numFmt w:val="none"/>
      <w:lvlText w:val=""/>
      <w:lvlJc w:val="left"/>
      <w:pPr>
        <w:tabs>
          <w:tab w:val="num" w:pos="2520"/>
        </w:tabs>
        <w:ind w:left="2160" w:firstLine="0"/>
      </w:pPr>
    </w:lvl>
    <w:lvl w:ilvl="4">
      <w:start w:val="1"/>
      <w:numFmt w:val="none"/>
      <w:lvlText w:val=""/>
      <w:lvlJc w:val="left"/>
      <w:pPr>
        <w:tabs>
          <w:tab w:val="num" w:pos="3240"/>
        </w:tabs>
        <w:ind w:left="2880" w:firstLine="0"/>
      </w:pPr>
    </w:lvl>
    <w:lvl w:ilvl="5">
      <w:start w:val="1"/>
      <w:numFmt w:val="none"/>
      <w:lvlText w:val=""/>
      <w:lvlJc w:val="left"/>
      <w:pPr>
        <w:tabs>
          <w:tab w:val="num" w:pos="3960"/>
        </w:tabs>
        <w:ind w:left="3600" w:firstLine="0"/>
      </w:pPr>
    </w:lvl>
    <w:lvl w:ilvl="6">
      <w:start w:val="1"/>
      <w:numFmt w:val="none"/>
      <w:lvlText w:val=""/>
      <w:lvlJc w:val="left"/>
      <w:pPr>
        <w:tabs>
          <w:tab w:val="num" w:pos="4680"/>
        </w:tabs>
        <w:ind w:left="4320" w:firstLine="0"/>
      </w:pPr>
    </w:lvl>
    <w:lvl w:ilvl="7">
      <w:start w:val="1"/>
      <w:numFmt w:val="none"/>
      <w:lvlText w:val=""/>
      <w:lvlJc w:val="left"/>
      <w:pPr>
        <w:tabs>
          <w:tab w:val="num" w:pos="5400"/>
        </w:tabs>
        <w:ind w:left="5040" w:firstLine="0"/>
      </w:pPr>
    </w:lvl>
    <w:lvl w:ilvl="8">
      <w:start w:val="1"/>
      <w:numFmt w:val="none"/>
      <w:lvlText w:val=""/>
      <w:lvlJc w:val="left"/>
      <w:pPr>
        <w:tabs>
          <w:tab w:val="num" w:pos="6120"/>
        </w:tabs>
        <w:ind w:left="5760" w:firstLine="0"/>
      </w:pPr>
    </w:lvl>
  </w:abstractNum>
  <w:abstractNum w:abstractNumId="17" w15:restartNumberingAfterBreak="0">
    <w:nsid w:val="2FC67A0F"/>
    <w:multiLevelType w:val="hybridMultilevel"/>
    <w:tmpl w:val="EAA8E884"/>
    <w:lvl w:ilvl="0" w:tplc="FA949BF0">
      <w:start w:val="1"/>
      <w:numFmt w:val="bullet"/>
      <w:lvlText w:val=""/>
      <w:lvlJc w:val="left"/>
      <w:pPr>
        <w:ind w:left="360" w:hanging="360"/>
      </w:pPr>
      <w:rPr>
        <w:rFonts w:ascii="Symbol" w:hAnsi="Symbol" w:hint="default"/>
      </w:rPr>
    </w:lvl>
    <w:lvl w:ilvl="1" w:tplc="DC264CF4" w:tentative="1">
      <w:start w:val="1"/>
      <w:numFmt w:val="bullet"/>
      <w:lvlText w:val="o"/>
      <w:lvlJc w:val="left"/>
      <w:pPr>
        <w:ind w:left="540" w:hanging="360"/>
      </w:pPr>
      <w:rPr>
        <w:rFonts w:ascii="Courier New" w:hAnsi="Courier New" w:cs="Courier New" w:hint="default"/>
      </w:rPr>
    </w:lvl>
    <w:lvl w:ilvl="2" w:tplc="96B2C07A" w:tentative="1">
      <w:start w:val="1"/>
      <w:numFmt w:val="bullet"/>
      <w:lvlText w:val=""/>
      <w:lvlJc w:val="left"/>
      <w:pPr>
        <w:ind w:left="1260" w:hanging="360"/>
      </w:pPr>
      <w:rPr>
        <w:rFonts w:ascii="Wingdings" w:hAnsi="Wingdings" w:hint="default"/>
      </w:rPr>
    </w:lvl>
    <w:lvl w:ilvl="3" w:tplc="921CA6F2" w:tentative="1">
      <w:start w:val="1"/>
      <w:numFmt w:val="bullet"/>
      <w:lvlText w:val=""/>
      <w:lvlJc w:val="left"/>
      <w:pPr>
        <w:ind w:left="1980" w:hanging="360"/>
      </w:pPr>
      <w:rPr>
        <w:rFonts w:ascii="Symbol" w:hAnsi="Symbol" w:hint="default"/>
      </w:rPr>
    </w:lvl>
    <w:lvl w:ilvl="4" w:tplc="06A07E5E" w:tentative="1">
      <w:start w:val="1"/>
      <w:numFmt w:val="bullet"/>
      <w:lvlText w:val="o"/>
      <w:lvlJc w:val="left"/>
      <w:pPr>
        <w:ind w:left="2700" w:hanging="360"/>
      </w:pPr>
      <w:rPr>
        <w:rFonts w:ascii="Courier New" w:hAnsi="Courier New" w:cs="Courier New" w:hint="default"/>
      </w:rPr>
    </w:lvl>
    <w:lvl w:ilvl="5" w:tplc="4CCE0B26" w:tentative="1">
      <w:start w:val="1"/>
      <w:numFmt w:val="bullet"/>
      <w:lvlText w:val=""/>
      <w:lvlJc w:val="left"/>
      <w:pPr>
        <w:ind w:left="3420" w:hanging="360"/>
      </w:pPr>
      <w:rPr>
        <w:rFonts w:ascii="Wingdings" w:hAnsi="Wingdings" w:hint="default"/>
      </w:rPr>
    </w:lvl>
    <w:lvl w:ilvl="6" w:tplc="EDB019DA" w:tentative="1">
      <w:start w:val="1"/>
      <w:numFmt w:val="bullet"/>
      <w:lvlText w:val=""/>
      <w:lvlJc w:val="left"/>
      <w:pPr>
        <w:ind w:left="4140" w:hanging="360"/>
      </w:pPr>
      <w:rPr>
        <w:rFonts w:ascii="Symbol" w:hAnsi="Symbol" w:hint="default"/>
      </w:rPr>
    </w:lvl>
    <w:lvl w:ilvl="7" w:tplc="29C83236" w:tentative="1">
      <w:start w:val="1"/>
      <w:numFmt w:val="bullet"/>
      <w:lvlText w:val="o"/>
      <w:lvlJc w:val="left"/>
      <w:pPr>
        <w:ind w:left="4860" w:hanging="360"/>
      </w:pPr>
      <w:rPr>
        <w:rFonts w:ascii="Courier New" w:hAnsi="Courier New" w:cs="Courier New" w:hint="default"/>
      </w:rPr>
    </w:lvl>
    <w:lvl w:ilvl="8" w:tplc="BA5A960C" w:tentative="1">
      <w:start w:val="1"/>
      <w:numFmt w:val="bullet"/>
      <w:lvlText w:val=""/>
      <w:lvlJc w:val="left"/>
      <w:pPr>
        <w:ind w:left="5580" w:hanging="360"/>
      </w:pPr>
      <w:rPr>
        <w:rFonts w:ascii="Wingdings" w:hAnsi="Wingdings" w:hint="default"/>
      </w:rPr>
    </w:lvl>
  </w:abstractNum>
  <w:abstractNum w:abstractNumId="18" w15:restartNumberingAfterBreak="0">
    <w:nsid w:val="31A01626"/>
    <w:multiLevelType w:val="hybridMultilevel"/>
    <w:tmpl w:val="AD947332"/>
    <w:lvl w:ilvl="0" w:tplc="99D4EF22">
      <w:start w:val="1"/>
      <w:numFmt w:val="bullet"/>
      <w:lvlText w:val=""/>
      <w:lvlJc w:val="left"/>
      <w:pPr>
        <w:ind w:left="720" w:hanging="360"/>
      </w:pPr>
      <w:rPr>
        <w:rFonts w:ascii="Symbol" w:hAnsi="Symbol" w:hint="default"/>
      </w:rPr>
    </w:lvl>
    <w:lvl w:ilvl="1" w:tplc="7B8C38A6" w:tentative="1">
      <w:start w:val="1"/>
      <w:numFmt w:val="bullet"/>
      <w:lvlText w:val="o"/>
      <w:lvlJc w:val="left"/>
      <w:pPr>
        <w:ind w:left="1440" w:hanging="360"/>
      </w:pPr>
      <w:rPr>
        <w:rFonts w:ascii="Courier New" w:hAnsi="Courier New" w:cs="Courier New" w:hint="default"/>
      </w:rPr>
    </w:lvl>
    <w:lvl w:ilvl="2" w:tplc="A358D0B4" w:tentative="1">
      <w:start w:val="1"/>
      <w:numFmt w:val="bullet"/>
      <w:lvlText w:val=""/>
      <w:lvlJc w:val="left"/>
      <w:pPr>
        <w:ind w:left="2160" w:hanging="360"/>
      </w:pPr>
      <w:rPr>
        <w:rFonts w:ascii="Wingdings" w:hAnsi="Wingdings" w:hint="default"/>
      </w:rPr>
    </w:lvl>
    <w:lvl w:ilvl="3" w:tplc="3130573A" w:tentative="1">
      <w:start w:val="1"/>
      <w:numFmt w:val="bullet"/>
      <w:lvlText w:val=""/>
      <w:lvlJc w:val="left"/>
      <w:pPr>
        <w:ind w:left="2880" w:hanging="360"/>
      </w:pPr>
      <w:rPr>
        <w:rFonts w:ascii="Symbol" w:hAnsi="Symbol" w:hint="default"/>
      </w:rPr>
    </w:lvl>
    <w:lvl w:ilvl="4" w:tplc="AC2E09C8" w:tentative="1">
      <w:start w:val="1"/>
      <w:numFmt w:val="bullet"/>
      <w:lvlText w:val="o"/>
      <w:lvlJc w:val="left"/>
      <w:pPr>
        <w:ind w:left="3600" w:hanging="360"/>
      </w:pPr>
      <w:rPr>
        <w:rFonts w:ascii="Courier New" w:hAnsi="Courier New" w:cs="Courier New" w:hint="default"/>
      </w:rPr>
    </w:lvl>
    <w:lvl w:ilvl="5" w:tplc="84FEABC2" w:tentative="1">
      <w:start w:val="1"/>
      <w:numFmt w:val="bullet"/>
      <w:lvlText w:val=""/>
      <w:lvlJc w:val="left"/>
      <w:pPr>
        <w:ind w:left="4320" w:hanging="360"/>
      </w:pPr>
      <w:rPr>
        <w:rFonts w:ascii="Wingdings" w:hAnsi="Wingdings" w:hint="default"/>
      </w:rPr>
    </w:lvl>
    <w:lvl w:ilvl="6" w:tplc="BF26995E" w:tentative="1">
      <w:start w:val="1"/>
      <w:numFmt w:val="bullet"/>
      <w:lvlText w:val=""/>
      <w:lvlJc w:val="left"/>
      <w:pPr>
        <w:ind w:left="5040" w:hanging="360"/>
      </w:pPr>
      <w:rPr>
        <w:rFonts w:ascii="Symbol" w:hAnsi="Symbol" w:hint="default"/>
      </w:rPr>
    </w:lvl>
    <w:lvl w:ilvl="7" w:tplc="577CC880" w:tentative="1">
      <w:start w:val="1"/>
      <w:numFmt w:val="bullet"/>
      <w:lvlText w:val="o"/>
      <w:lvlJc w:val="left"/>
      <w:pPr>
        <w:ind w:left="5760" w:hanging="360"/>
      </w:pPr>
      <w:rPr>
        <w:rFonts w:ascii="Courier New" w:hAnsi="Courier New" w:cs="Courier New" w:hint="default"/>
      </w:rPr>
    </w:lvl>
    <w:lvl w:ilvl="8" w:tplc="7144C3D6" w:tentative="1">
      <w:start w:val="1"/>
      <w:numFmt w:val="bullet"/>
      <w:lvlText w:val=""/>
      <w:lvlJc w:val="left"/>
      <w:pPr>
        <w:ind w:left="6480" w:hanging="360"/>
      </w:pPr>
      <w:rPr>
        <w:rFonts w:ascii="Wingdings" w:hAnsi="Wingdings" w:hint="default"/>
      </w:rPr>
    </w:lvl>
  </w:abstractNum>
  <w:abstractNum w:abstractNumId="19" w15:restartNumberingAfterBreak="0">
    <w:nsid w:val="345C5885"/>
    <w:multiLevelType w:val="multilevel"/>
    <w:tmpl w:val="95F8EDA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E701D4"/>
    <w:multiLevelType w:val="hybridMultilevel"/>
    <w:tmpl w:val="0172B3B6"/>
    <w:lvl w:ilvl="0" w:tplc="F272A166">
      <w:start w:val="1"/>
      <w:numFmt w:val="bullet"/>
      <w:pStyle w:val="Bullet5"/>
      <w:lvlText w:val=""/>
      <w:lvlJc w:val="left"/>
      <w:pPr>
        <w:tabs>
          <w:tab w:val="num" w:pos="1080"/>
        </w:tabs>
        <w:ind w:left="1080" w:hanging="360"/>
      </w:pPr>
      <w:rPr>
        <w:rFonts w:ascii="Symbol" w:hAnsi="Symbol" w:hint="default"/>
        <w:b w:val="0"/>
        <w:i w:val="0"/>
        <w:sz w:val="22"/>
      </w:rPr>
    </w:lvl>
    <w:lvl w:ilvl="1" w:tplc="6BFE8B40" w:tentative="1">
      <w:start w:val="1"/>
      <w:numFmt w:val="bullet"/>
      <w:lvlText w:val="o"/>
      <w:lvlJc w:val="left"/>
      <w:pPr>
        <w:tabs>
          <w:tab w:val="num" w:pos="1440"/>
        </w:tabs>
        <w:ind w:left="1440" w:hanging="360"/>
      </w:pPr>
      <w:rPr>
        <w:rFonts w:ascii="Courier New" w:hAnsi="Courier New" w:hint="default"/>
      </w:rPr>
    </w:lvl>
    <w:lvl w:ilvl="2" w:tplc="81E82840" w:tentative="1">
      <w:start w:val="1"/>
      <w:numFmt w:val="bullet"/>
      <w:lvlText w:val=""/>
      <w:lvlJc w:val="left"/>
      <w:pPr>
        <w:tabs>
          <w:tab w:val="num" w:pos="2160"/>
        </w:tabs>
        <w:ind w:left="2160" w:hanging="360"/>
      </w:pPr>
      <w:rPr>
        <w:rFonts w:ascii="Wingdings" w:hAnsi="Wingdings" w:hint="default"/>
      </w:rPr>
    </w:lvl>
    <w:lvl w:ilvl="3" w:tplc="963CEB7C" w:tentative="1">
      <w:start w:val="1"/>
      <w:numFmt w:val="bullet"/>
      <w:lvlText w:val=""/>
      <w:lvlJc w:val="left"/>
      <w:pPr>
        <w:tabs>
          <w:tab w:val="num" w:pos="2880"/>
        </w:tabs>
        <w:ind w:left="2880" w:hanging="360"/>
      </w:pPr>
      <w:rPr>
        <w:rFonts w:ascii="Symbol" w:hAnsi="Symbol" w:hint="default"/>
      </w:rPr>
    </w:lvl>
    <w:lvl w:ilvl="4" w:tplc="9790EF70" w:tentative="1">
      <w:start w:val="1"/>
      <w:numFmt w:val="bullet"/>
      <w:lvlText w:val="o"/>
      <w:lvlJc w:val="left"/>
      <w:pPr>
        <w:tabs>
          <w:tab w:val="num" w:pos="3600"/>
        </w:tabs>
        <w:ind w:left="3600" w:hanging="360"/>
      </w:pPr>
      <w:rPr>
        <w:rFonts w:ascii="Courier New" w:hAnsi="Courier New" w:hint="default"/>
      </w:rPr>
    </w:lvl>
    <w:lvl w:ilvl="5" w:tplc="4F1A072E" w:tentative="1">
      <w:start w:val="1"/>
      <w:numFmt w:val="bullet"/>
      <w:lvlText w:val=""/>
      <w:lvlJc w:val="left"/>
      <w:pPr>
        <w:tabs>
          <w:tab w:val="num" w:pos="4320"/>
        </w:tabs>
        <w:ind w:left="4320" w:hanging="360"/>
      </w:pPr>
      <w:rPr>
        <w:rFonts w:ascii="Wingdings" w:hAnsi="Wingdings" w:hint="default"/>
      </w:rPr>
    </w:lvl>
    <w:lvl w:ilvl="6" w:tplc="DF44BCAE" w:tentative="1">
      <w:start w:val="1"/>
      <w:numFmt w:val="bullet"/>
      <w:lvlText w:val=""/>
      <w:lvlJc w:val="left"/>
      <w:pPr>
        <w:tabs>
          <w:tab w:val="num" w:pos="5040"/>
        </w:tabs>
        <w:ind w:left="5040" w:hanging="360"/>
      </w:pPr>
      <w:rPr>
        <w:rFonts w:ascii="Symbol" w:hAnsi="Symbol" w:hint="default"/>
      </w:rPr>
    </w:lvl>
    <w:lvl w:ilvl="7" w:tplc="DAA8DD9C" w:tentative="1">
      <w:start w:val="1"/>
      <w:numFmt w:val="bullet"/>
      <w:lvlText w:val="o"/>
      <w:lvlJc w:val="left"/>
      <w:pPr>
        <w:tabs>
          <w:tab w:val="num" w:pos="5760"/>
        </w:tabs>
        <w:ind w:left="5760" w:hanging="360"/>
      </w:pPr>
      <w:rPr>
        <w:rFonts w:ascii="Courier New" w:hAnsi="Courier New" w:hint="default"/>
      </w:rPr>
    </w:lvl>
    <w:lvl w:ilvl="8" w:tplc="69B493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932C55"/>
    <w:multiLevelType w:val="hybridMultilevel"/>
    <w:tmpl w:val="110C3D1C"/>
    <w:lvl w:ilvl="0" w:tplc="B6BE1CDC">
      <w:numFmt w:val="bullet"/>
      <w:lvlText w:val="•"/>
      <w:lvlJc w:val="left"/>
      <w:pPr>
        <w:ind w:left="705" w:hanging="705"/>
      </w:pPr>
      <w:rPr>
        <w:rFonts w:ascii="Times New Roman" w:eastAsiaTheme="minorHAnsi" w:hAnsi="Times New Roman" w:cs="Times New Roman" w:hint="default"/>
      </w:rPr>
    </w:lvl>
    <w:lvl w:ilvl="1" w:tplc="691854E8" w:tentative="1">
      <w:start w:val="1"/>
      <w:numFmt w:val="bullet"/>
      <w:lvlText w:val="o"/>
      <w:lvlJc w:val="left"/>
      <w:pPr>
        <w:ind w:left="1080" w:hanging="360"/>
      </w:pPr>
      <w:rPr>
        <w:rFonts w:ascii="Courier New" w:hAnsi="Courier New" w:cs="Courier New" w:hint="default"/>
      </w:rPr>
    </w:lvl>
    <w:lvl w:ilvl="2" w:tplc="D3723FA6" w:tentative="1">
      <w:start w:val="1"/>
      <w:numFmt w:val="bullet"/>
      <w:lvlText w:val=""/>
      <w:lvlJc w:val="left"/>
      <w:pPr>
        <w:ind w:left="1800" w:hanging="360"/>
      </w:pPr>
      <w:rPr>
        <w:rFonts w:ascii="Wingdings" w:hAnsi="Wingdings" w:hint="default"/>
      </w:rPr>
    </w:lvl>
    <w:lvl w:ilvl="3" w:tplc="4EFEE428" w:tentative="1">
      <w:start w:val="1"/>
      <w:numFmt w:val="bullet"/>
      <w:lvlText w:val=""/>
      <w:lvlJc w:val="left"/>
      <w:pPr>
        <w:ind w:left="2520" w:hanging="360"/>
      </w:pPr>
      <w:rPr>
        <w:rFonts w:ascii="Symbol" w:hAnsi="Symbol" w:hint="default"/>
      </w:rPr>
    </w:lvl>
    <w:lvl w:ilvl="4" w:tplc="6FC4162C" w:tentative="1">
      <w:start w:val="1"/>
      <w:numFmt w:val="bullet"/>
      <w:lvlText w:val="o"/>
      <w:lvlJc w:val="left"/>
      <w:pPr>
        <w:ind w:left="3240" w:hanging="360"/>
      </w:pPr>
      <w:rPr>
        <w:rFonts w:ascii="Courier New" w:hAnsi="Courier New" w:cs="Courier New" w:hint="default"/>
      </w:rPr>
    </w:lvl>
    <w:lvl w:ilvl="5" w:tplc="D320263A" w:tentative="1">
      <w:start w:val="1"/>
      <w:numFmt w:val="bullet"/>
      <w:lvlText w:val=""/>
      <w:lvlJc w:val="left"/>
      <w:pPr>
        <w:ind w:left="3960" w:hanging="360"/>
      </w:pPr>
      <w:rPr>
        <w:rFonts w:ascii="Wingdings" w:hAnsi="Wingdings" w:hint="default"/>
      </w:rPr>
    </w:lvl>
    <w:lvl w:ilvl="6" w:tplc="F1FE2836" w:tentative="1">
      <w:start w:val="1"/>
      <w:numFmt w:val="bullet"/>
      <w:lvlText w:val=""/>
      <w:lvlJc w:val="left"/>
      <w:pPr>
        <w:ind w:left="4680" w:hanging="360"/>
      </w:pPr>
      <w:rPr>
        <w:rFonts w:ascii="Symbol" w:hAnsi="Symbol" w:hint="default"/>
      </w:rPr>
    </w:lvl>
    <w:lvl w:ilvl="7" w:tplc="0BDEB808" w:tentative="1">
      <w:start w:val="1"/>
      <w:numFmt w:val="bullet"/>
      <w:lvlText w:val="o"/>
      <w:lvlJc w:val="left"/>
      <w:pPr>
        <w:ind w:left="5400" w:hanging="360"/>
      </w:pPr>
      <w:rPr>
        <w:rFonts w:ascii="Courier New" w:hAnsi="Courier New" w:cs="Courier New" w:hint="default"/>
      </w:rPr>
    </w:lvl>
    <w:lvl w:ilvl="8" w:tplc="81504288" w:tentative="1">
      <w:start w:val="1"/>
      <w:numFmt w:val="bullet"/>
      <w:lvlText w:val=""/>
      <w:lvlJc w:val="left"/>
      <w:pPr>
        <w:ind w:left="6120" w:hanging="360"/>
      </w:pPr>
      <w:rPr>
        <w:rFonts w:ascii="Wingdings" w:hAnsi="Wingdings" w:hint="default"/>
      </w:rPr>
    </w:lvl>
  </w:abstractNum>
  <w:abstractNum w:abstractNumId="22" w15:restartNumberingAfterBreak="0">
    <w:nsid w:val="45A0408F"/>
    <w:multiLevelType w:val="multilevel"/>
    <w:tmpl w:val="F53C911C"/>
    <w:lvl w:ilvl="0">
      <w:start w:val="1"/>
      <w:numFmt w:val="upperLetter"/>
      <w:pStyle w:val="TOCA"/>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none"/>
      <w:lvlText w:val="%3"/>
      <w:lvlJc w:val="left"/>
      <w:pPr>
        <w:tabs>
          <w:tab w:val="num" w:pos="1800"/>
        </w:tabs>
        <w:ind w:left="1440" w:firstLine="0"/>
      </w:pPr>
    </w:lvl>
    <w:lvl w:ilvl="3">
      <w:start w:val="1"/>
      <w:numFmt w:val="none"/>
      <w:lvlText w:val=""/>
      <w:lvlJc w:val="left"/>
      <w:pPr>
        <w:tabs>
          <w:tab w:val="num" w:pos="2520"/>
        </w:tabs>
        <w:ind w:left="2160" w:firstLine="0"/>
      </w:pPr>
    </w:lvl>
    <w:lvl w:ilvl="4">
      <w:start w:val="1"/>
      <w:numFmt w:val="none"/>
      <w:lvlText w:val=""/>
      <w:lvlJc w:val="left"/>
      <w:pPr>
        <w:tabs>
          <w:tab w:val="num" w:pos="3240"/>
        </w:tabs>
        <w:ind w:left="2880" w:firstLine="0"/>
      </w:pPr>
    </w:lvl>
    <w:lvl w:ilvl="5">
      <w:start w:val="1"/>
      <w:numFmt w:val="none"/>
      <w:lvlText w:val=""/>
      <w:lvlJc w:val="left"/>
      <w:pPr>
        <w:tabs>
          <w:tab w:val="num" w:pos="3960"/>
        </w:tabs>
        <w:ind w:left="3600" w:firstLine="0"/>
      </w:pPr>
    </w:lvl>
    <w:lvl w:ilvl="6">
      <w:start w:val="1"/>
      <w:numFmt w:val="none"/>
      <w:lvlText w:val=""/>
      <w:lvlJc w:val="left"/>
      <w:pPr>
        <w:tabs>
          <w:tab w:val="num" w:pos="4680"/>
        </w:tabs>
        <w:ind w:left="4320" w:firstLine="0"/>
      </w:pPr>
    </w:lvl>
    <w:lvl w:ilvl="7">
      <w:start w:val="1"/>
      <w:numFmt w:val="none"/>
      <w:lvlText w:val=""/>
      <w:lvlJc w:val="left"/>
      <w:pPr>
        <w:tabs>
          <w:tab w:val="num" w:pos="5400"/>
        </w:tabs>
        <w:ind w:left="5040" w:firstLine="0"/>
      </w:pPr>
    </w:lvl>
    <w:lvl w:ilvl="8">
      <w:start w:val="1"/>
      <w:numFmt w:val="none"/>
      <w:lvlText w:val=""/>
      <w:lvlJc w:val="left"/>
      <w:pPr>
        <w:tabs>
          <w:tab w:val="num" w:pos="6120"/>
        </w:tabs>
        <w:ind w:left="5760" w:firstLine="0"/>
      </w:pPr>
    </w:lvl>
  </w:abstractNum>
  <w:abstractNum w:abstractNumId="23" w15:restartNumberingAfterBreak="0">
    <w:nsid w:val="45FB7E85"/>
    <w:multiLevelType w:val="hybridMultilevel"/>
    <w:tmpl w:val="F76C9B56"/>
    <w:lvl w:ilvl="0" w:tplc="7200C25A">
      <w:start w:val="1"/>
      <w:numFmt w:val="bullet"/>
      <w:pStyle w:val="EYBulletcopy"/>
      <w:lvlText w:val="►"/>
      <w:lvlJc w:val="left"/>
      <w:pPr>
        <w:tabs>
          <w:tab w:val="num" w:pos="454"/>
        </w:tabs>
        <w:ind w:left="454" w:hanging="170"/>
      </w:pPr>
      <w:rPr>
        <w:rFonts w:ascii="Arial" w:hAnsi="Arial" w:hint="default"/>
        <w:b w:val="0"/>
        <w:i w:val="0"/>
        <w:color w:val="auto"/>
        <w:sz w:val="14"/>
      </w:rPr>
    </w:lvl>
    <w:lvl w:ilvl="1" w:tplc="870AFF94">
      <w:start w:val="1"/>
      <w:numFmt w:val="bullet"/>
      <w:lvlText w:val="o"/>
      <w:lvlJc w:val="left"/>
      <w:pPr>
        <w:tabs>
          <w:tab w:val="num" w:pos="1724"/>
        </w:tabs>
        <w:ind w:left="1724" w:hanging="360"/>
      </w:pPr>
      <w:rPr>
        <w:rFonts w:ascii="Courier New" w:hAnsi="Courier New" w:hint="default"/>
      </w:rPr>
    </w:lvl>
    <w:lvl w:ilvl="2" w:tplc="94F4EB6A" w:tentative="1">
      <w:start w:val="1"/>
      <w:numFmt w:val="bullet"/>
      <w:lvlText w:val=""/>
      <w:lvlJc w:val="left"/>
      <w:pPr>
        <w:tabs>
          <w:tab w:val="num" w:pos="2444"/>
        </w:tabs>
        <w:ind w:left="2444" w:hanging="360"/>
      </w:pPr>
      <w:rPr>
        <w:rFonts w:ascii="Wingdings" w:hAnsi="Wingdings" w:hint="default"/>
      </w:rPr>
    </w:lvl>
    <w:lvl w:ilvl="3" w:tplc="CEC6395E" w:tentative="1">
      <w:start w:val="1"/>
      <w:numFmt w:val="bullet"/>
      <w:lvlText w:val=""/>
      <w:lvlJc w:val="left"/>
      <w:pPr>
        <w:tabs>
          <w:tab w:val="num" w:pos="3164"/>
        </w:tabs>
        <w:ind w:left="3164" w:hanging="360"/>
      </w:pPr>
      <w:rPr>
        <w:rFonts w:ascii="Symbol" w:hAnsi="Symbol" w:hint="default"/>
      </w:rPr>
    </w:lvl>
    <w:lvl w:ilvl="4" w:tplc="463AB1E4" w:tentative="1">
      <w:start w:val="1"/>
      <w:numFmt w:val="bullet"/>
      <w:lvlText w:val="o"/>
      <w:lvlJc w:val="left"/>
      <w:pPr>
        <w:tabs>
          <w:tab w:val="num" w:pos="3884"/>
        </w:tabs>
        <w:ind w:left="3884" w:hanging="360"/>
      </w:pPr>
      <w:rPr>
        <w:rFonts w:ascii="Courier New" w:hAnsi="Courier New" w:hint="default"/>
      </w:rPr>
    </w:lvl>
    <w:lvl w:ilvl="5" w:tplc="14AED558" w:tentative="1">
      <w:start w:val="1"/>
      <w:numFmt w:val="bullet"/>
      <w:lvlText w:val=""/>
      <w:lvlJc w:val="left"/>
      <w:pPr>
        <w:tabs>
          <w:tab w:val="num" w:pos="4604"/>
        </w:tabs>
        <w:ind w:left="4604" w:hanging="360"/>
      </w:pPr>
      <w:rPr>
        <w:rFonts w:ascii="Wingdings" w:hAnsi="Wingdings" w:hint="default"/>
      </w:rPr>
    </w:lvl>
    <w:lvl w:ilvl="6" w:tplc="19B2240E" w:tentative="1">
      <w:start w:val="1"/>
      <w:numFmt w:val="bullet"/>
      <w:lvlText w:val=""/>
      <w:lvlJc w:val="left"/>
      <w:pPr>
        <w:tabs>
          <w:tab w:val="num" w:pos="5324"/>
        </w:tabs>
        <w:ind w:left="5324" w:hanging="360"/>
      </w:pPr>
      <w:rPr>
        <w:rFonts w:ascii="Symbol" w:hAnsi="Symbol" w:hint="default"/>
      </w:rPr>
    </w:lvl>
    <w:lvl w:ilvl="7" w:tplc="925EAD3E" w:tentative="1">
      <w:start w:val="1"/>
      <w:numFmt w:val="bullet"/>
      <w:lvlText w:val="o"/>
      <w:lvlJc w:val="left"/>
      <w:pPr>
        <w:tabs>
          <w:tab w:val="num" w:pos="6044"/>
        </w:tabs>
        <w:ind w:left="6044" w:hanging="360"/>
      </w:pPr>
      <w:rPr>
        <w:rFonts w:ascii="Courier New" w:hAnsi="Courier New" w:hint="default"/>
      </w:rPr>
    </w:lvl>
    <w:lvl w:ilvl="8" w:tplc="B92443BC"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46207800"/>
    <w:multiLevelType w:val="hybridMultilevel"/>
    <w:tmpl w:val="441067F4"/>
    <w:lvl w:ilvl="0" w:tplc="92E85EB0">
      <w:start w:val="1"/>
      <w:numFmt w:val="bullet"/>
      <w:lvlText w:val=""/>
      <w:lvlJc w:val="left"/>
      <w:pPr>
        <w:ind w:left="153" w:hanging="360"/>
      </w:pPr>
      <w:rPr>
        <w:rFonts w:ascii="Symbol" w:hAnsi="Symbol" w:hint="default"/>
      </w:rPr>
    </w:lvl>
    <w:lvl w:ilvl="1" w:tplc="DC3CA4E4">
      <w:start w:val="1"/>
      <w:numFmt w:val="bullet"/>
      <w:lvlText w:val="o"/>
      <w:lvlJc w:val="left"/>
      <w:pPr>
        <w:ind w:left="873" w:hanging="360"/>
      </w:pPr>
      <w:rPr>
        <w:rFonts w:ascii="Courier New" w:hAnsi="Courier New" w:cs="Courier New" w:hint="default"/>
      </w:rPr>
    </w:lvl>
    <w:lvl w:ilvl="2" w:tplc="6B68E0EA">
      <w:start w:val="1"/>
      <w:numFmt w:val="bullet"/>
      <w:lvlText w:val=""/>
      <w:lvlJc w:val="left"/>
      <w:pPr>
        <w:ind w:left="1593" w:hanging="360"/>
      </w:pPr>
      <w:rPr>
        <w:rFonts w:ascii="Wingdings" w:hAnsi="Wingdings" w:hint="default"/>
      </w:rPr>
    </w:lvl>
    <w:lvl w:ilvl="3" w:tplc="0182459C">
      <w:start w:val="1"/>
      <w:numFmt w:val="bullet"/>
      <w:lvlText w:val=""/>
      <w:lvlJc w:val="left"/>
      <w:pPr>
        <w:ind w:left="2313" w:hanging="360"/>
      </w:pPr>
      <w:rPr>
        <w:rFonts w:ascii="Symbol" w:hAnsi="Symbol" w:hint="default"/>
      </w:rPr>
    </w:lvl>
    <w:lvl w:ilvl="4" w:tplc="FE48A7FC">
      <w:start w:val="1"/>
      <w:numFmt w:val="bullet"/>
      <w:lvlText w:val="o"/>
      <w:lvlJc w:val="left"/>
      <w:pPr>
        <w:ind w:left="3033" w:hanging="360"/>
      </w:pPr>
      <w:rPr>
        <w:rFonts w:ascii="Courier New" w:hAnsi="Courier New" w:cs="Courier New" w:hint="default"/>
      </w:rPr>
    </w:lvl>
    <w:lvl w:ilvl="5" w:tplc="E8C8E382">
      <w:start w:val="1"/>
      <w:numFmt w:val="bullet"/>
      <w:lvlText w:val=""/>
      <w:lvlJc w:val="left"/>
      <w:pPr>
        <w:ind w:left="3753" w:hanging="360"/>
      </w:pPr>
      <w:rPr>
        <w:rFonts w:ascii="Wingdings" w:hAnsi="Wingdings" w:hint="default"/>
      </w:rPr>
    </w:lvl>
    <w:lvl w:ilvl="6" w:tplc="89167D54">
      <w:start w:val="1"/>
      <w:numFmt w:val="bullet"/>
      <w:lvlText w:val=""/>
      <w:lvlJc w:val="left"/>
      <w:pPr>
        <w:ind w:left="4473" w:hanging="360"/>
      </w:pPr>
      <w:rPr>
        <w:rFonts w:ascii="Symbol" w:hAnsi="Symbol" w:hint="default"/>
      </w:rPr>
    </w:lvl>
    <w:lvl w:ilvl="7" w:tplc="7DD0FAEE">
      <w:start w:val="1"/>
      <w:numFmt w:val="bullet"/>
      <w:lvlText w:val="o"/>
      <w:lvlJc w:val="left"/>
      <w:pPr>
        <w:ind w:left="5193" w:hanging="360"/>
      </w:pPr>
      <w:rPr>
        <w:rFonts w:ascii="Courier New" w:hAnsi="Courier New" w:cs="Courier New" w:hint="default"/>
      </w:rPr>
    </w:lvl>
    <w:lvl w:ilvl="8" w:tplc="373A164C">
      <w:start w:val="1"/>
      <w:numFmt w:val="bullet"/>
      <w:lvlText w:val=""/>
      <w:lvlJc w:val="left"/>
      <w:pPr>
        <w:ind w:left="5913" w:hanging="360"/>
      </w:pPr>
      <w:rPr>
        <w:rFonts w:ascii="Wingdings" w:hAnsi="Wingdings" w:hint="default"/>
      </w:rPr>
    </w:lvl>
  </w:abstractNum>
  <w:abstractNum w:abstractNumId="25" w15:restartNumberingAfterBreak="0">
    <w:nsid w:val="47735755"/>
    <w:multiLevelType w:val="hybridMultilevel"/>
    <w:tmpl w:val="FBF0E746"/>
    <w:lvl w:ilvl="0" w:tplc="9CD652AE">
      <w:start w:val="1"/>
      <w:numFmt w:val="bullet"/>
      <w:pStyle w:val="BulletSmall25"/>
      <w:lvlText w:val=""/>
      <w:lvlJc w:val="left"/>
      <w:pPr>
        <w:tabs>
          <w:tab w:val="num" w:pos="720"/>
        </w:tabs>
        <w:ind w:left="720" w:hanging="360"/>
      </w:pPr>
      <w:rPr>
        <w:rFonts w:ascii="Symbol" w:hAnsi="Symbol" w:hint="default"/>
        <w:b w:val="0"/>
        <w:i w:val="0"/>
        <w:sz w:val="16"/>
        <w:szCs w:val="16"/>
      </w:rPr>
    </w:lvl>
    <w:lvl w:ilvl="1" w:tplc="481A957C" w:tentative="1">
      <w:start w:val="1"/>
      <w:numFmt w:val="bullet"/>
      <w:lvlText w:val="o"/>
      <w:lvlJc w:val="left"/>
      <w:pPr>
        <w:tabs>
          <w:tab w:val="num" w:pos="1440"/>
        </w:tabs>
        <w:ind w:left="1440" w:hanging="360"/>
      </w:pPr>
      <w:rPr>
        <w:rFonts w:ascii="Courier New" w:hAnsi="Courier New" w:cs="Courier New" w:hint="default"/>
      </w:rPr>
    </w:lvl>
    <w:lvl w:ilvl="2" w:tplc="5344F1DA" w:tentative="1">
      <w:start w:val="1"/>
      <w:numFmt w:val="bullet"/>
      <w:lvlText w:val=""/>
      <w:lvlJc w:val="left"/>
      <w:pPr>
        <w:tabs>
          <w:tab w:val="num" w:pos="2160"/>
        </w:tabs>
        <w:ind w:left="2160" w:hanging="360"/>
      </w:pPr>
      <w:rPr>
        <w:rFonts w:ascii="Wingdings" w:hAnsi="Wingdings" w:hint="default"/>
      </w:rPr>
    </w:lvl>
    <w:lvl w:ilvl="3" w:tplc="FA4CD49C" w:tentative="1">
      <w:start w:val="1"/>
      <w:numFmt w:val="bullet"/>
      <w:lvlText w:val=""/>
      <w:lvlJc w:val="left"/>
      <w:pPr>
        <w:tabs>
          <w:tab w:val="num" w:pos="2880"/>
        </w:tabs>
        <w:ind w:left="2880" w:hanging="360"/>
      </w:pPr>
      <w:rPr>
        <w:rFonts w:ascii="Symbol" w:hAnsi="Symbol" w:hint="default"/>
      </w:rPr>
    </w:lvl>
    <w:lvl w:ilvl="4" w:tplc="EAC06752" w:tentative="1">
      <w:start w:val="1"/>
      <w:numFmt w:val="bullet"/>
      <w:lvlText w:val="o"/>
      <w:lvlJc w:val="left"/>
      <w:pPr>
        <w:tabs>
          <w:tab w:val="num" w:pos="3600"/>
        </w:tabs>
        <w:ind w:left="3600" w:hanging="360"/>
      </w:pPr>
      <w:rPr>
        <w:rFonts w:ascii="Courier New" w:hAnsi="Courier New" w:cs="Courier New" w:hint="default"/>
      </w:rPr>
    </w:lvl>
    <w:lvl w:ilvl="5" w:tplc="48F449B2" w:tentative="1">
      <w:start w:val="1"/>
      <w:numFmt w:val="bullet"/>
      <w:lvlText w:val=""/>
      <w:lvlJc w:val="left"/>
      <w:pPr>
        <w:tabs>
          <w:tab w:val="num" w:pos="4320"/>
        </w:tabs>
        <w:ind w:left="4320" w:hanging="360"/>
      </w:pPr>
      <w:rPr>
        <w:rFonts w:ascii="Wingdings" w:hAnsi="Wingdings" w:hint="default"/>
      </w:rPr>
    </w:lvl>
    <w:lvl w:ilvl="6" w:tplc="BADCFFC6" w:tentative="1">
      <w:start w:val="1"/>
      <w:numFmt w:val="bullet"/>
      <w:lvlText w:val=""/>
      <w:lvlJc w:val="left"/>
      <w:pPr>
        <w:tabs>
          <w:tab w:val="num" w:pos="5040"/>
        </w:tabs>
        <w:ind w:left="5040" w:hanging="360"/>
      </w:pPr>
      <w:rPr>
        <w:rFonts w:ascii="Symbol" w:hAnsi="Symbol" w:hint="default"/>
      </w:rPr>
    </w:lvl>
    <w:lvl w:ilvl="7" w:tplc="0AB639C0" w:tentative="1">
      <w:start w:val="1"/>
      <w:numFmt w:val="bullet"/>
      <w:lvlText w:val="o"/>
      <w:lvlJc w:val="left"/>
      <w:pPr>
        <w:tabs>
          <w:tab w:val="num" w:pos="5760"/>
        </w:tabs>
        <w:ind w:left="5760" w:hanging="360"/>
      </w:pPr>
      <w:rPr>
        <w:rFonts w:ascii="Courier New" w:hAnsi="Courier New" w:cs="Courier New" w:hint="default"/>
      </w:rPr>
    </w:lvl>
    <w:lvl w:ilvl="8" w:tplc="D648007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8A395C"/>
    <w:multiLevelType w:val="multilevel"/>
    <w:tmpl w:val="51FCB0F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rPr>
    </w:lvl>
    <w:lvl w:ilvl="2">
      <w:start w:val="1"/>
      <w:numFmt w:val="decimal"/>
      <w:pStyle w:val="a2"/>
      <w:lvlText w:val="%1.%2.%3"/>
      <w:lvlJc w:val="left"/>
      <w:pPr>
        <w:tabs>
          <w:tab w:val="num" w:pos="1134"/>
        </w:tabs>
        <w:ind w:left="1134" w:hanging="1134"/>
      </w:pPr>
      <w:rPr>
        <w:rFonts w:hint="default"/>
        <w:b w:val="0"/>
        <w:i w:val="0"/>
      </w:rPr>
    </w:lvl>
    <w:lvl w:ilvl="3">
      <w:start w:val="1"/>
      <w:numFmt w:val="decimal"/>
      <w:pStyle w:val="a3"/>
      <w:lvlText w:val="%1.%2.%3.%4"/>
      <w:lvlJc w:val="left"/>
      <w:pPr>
        <w:tabs>
          <w:tab w:val="num" w:pos="1134"/>
        </w:tabs>
        <w:ind w:left="1134" w:hanging="1134"/>
      </w:pPr>
      <w:rPr>
        <w:rFonts w:hint="default"/>
        <w:b w:val="0"/>
        <w:i w:val="0"/>
      </w:rPr>
    </w:lvl>
    <w:lvl w:ilvl="4">
      <w:start w:val="1"/>
      <w:numFmt w:val="lowerLetter"/>
      <w:pStyle w:val="a4"/>
      <w:lvlText w:val="%5)"/>
      <w:lvlJc w:val="left"/>
      <w:pPr>
        <w:tabs>
          <w:tab w:val="num" w:pos="1701"/>
        </w:tabs>
        <w:ind w:left="1701" w:hanging="567"/>
      </w:pPr>
      <w:rPr>
        <w:rFonts w:hint="default"/>
        <w:b w:val="0"/>
        <w:i w: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C692310"/>
    <w:multiLevelType w:val="hybridMultilevel"/>
    <w:tmpl w:val="CD84DB5C"/>
    <w:styleLink w:val="10"/>
    <w:lvl w:ilvl="0" w:tplc="48DC8F52">
      <w:start w:val="1"/>
      <w:numFmt w:val="decimal"/>
      <w:lvlText w:val="%1."/>
      <w:lvlJc w:val="left"/>
      <w:pPr>
        <w:ind w:left="720" w:hanging="360"/>
      </w:pPr>
      <w:rPr>
        <w:b w:val="0"/>
      </w:rPr>
    </w:lvl>
    <w:lvl w:ilvl="1" w:tplc="D18200E2">
      <w:start w:val="1"/>
      <w:numFmt w:val="lowerLetter"/>
      <w:lvlText w:val="%2."/>
      <w:lvlJc w:val="left"/>
      <w:pPr>
        <w:ind w:left="1440" w:hanging="360"/>
      </w:pPr>
    </w:lvl>
    <w:lvl w:ilvl="2" w:tplc="4D16C04E">
      <w:start w:val="1"/>
      <w:numFmt w:val="lowerRoman"/>
      <w:lvlText w:val="%3."/>
      <w:lvlJc w:val="right"/>
      <w:pPr>
        <w:ind w:left="2160" w:hanging="180"/>
      </w:pPr>
    </w:lvl>
    <w:lvl w:ilvl="3" w:tplc="298A0BAC">
      <w:start w:val="1"/>
      <w:numFmt w:val="decimal"/>
      <w:lvlText w:val="%4."/>
      <w:lvlJc w:val="left"/>
      <w:pPr>
        <w:ind w:left="2880" w:hanging="360"/>
      </w:pPr>
    </w:lvl>
    <w:lvl w:ilvl="4" w:tplc="3EF6B4EE">
      <w:start w:val="1"/>
      <w:numFmt w:val="lowerLetter"/>
      <w:lvlText w:val="%5."/>
      <w:lvlJc w:val="left"/>
      <w:pPr>
        <w:ind w:left="3600" w:hanging="360"/>
      </w:pPr>
    </w:lvl>
    <w:lvl w:ilvl="5" w:tplc="A5542BE4">
      <w:start w:val="1"/>
      <w:numFmt w:val="lowerRoman"/>
      <w:lvlText w:val="%6."/>
      <w:lvlJc w:val="right"/>
      <w:pPr>
        <w:ind w:left="4320" w:hanging="180"/>
      </w:pPr>
    </w:lvl>
    <w:lvl w:ilvl="6" w:tplc="4920E046">
      <w:start w:val="1"/>
      <w:numFmt w:val="decimal"/>
      <w:lvlText w:val="%7."/>
      <w:lvlJc w:val="left"/>
      <w:pPr>
        <w:ind w:left="5040" w:hanging="360"/>
      </w:pPr>
    </w:lvl>
    <w:lvl w:ilvl="7" w:tplc="86782FC8">
      <w:start w:val="1"/>
      <w:numFmt w:val="lowerLetter"/>
      <w:lvlText w:val="%8."/>
      <w:lvlJc w:val="left"/>
      <w:pPr>
        <w:ind w:left="5760" w:hanging="360"/>
      </w:pPr>
    </w:lvl>
    <w:lvl w:ilvl="8" w:tplc="65B2C3D0">
      <w:start w:val="1"/>
      <w:numFmt w:val="lowerRoman"/>
      <w:lvlText w:val="%9."/>
      <w:lvlJc w:val="right"/>
      <w:pPr>
        <w:ind w:left="6480" w:hanging="180"/>
      </w:pPr>
    </w:lvl>
  </w:abstractNum>
  <w:abstractNum w:abstractNumId="28" w15:restartNumberingAfterBreak="0">
    <w:nsid w:val="52920309"/>
    <w:multiLevelType w:val="multilevel"/>
    <w:tmpl w:val="740A2940"/>
    <w:lvl w:ilvl="0">
      <w:start w:val="1"/>
      <w:numFmt w:val="lowerLetter"/>
      <w:lvlText w:val="%1."/>
      <w:lvlJc w:val="left"/>
      <w:pPr>
        <w:tabs>
          <w:tab w:val="num" w:pos="1800"/>
        </w:tabs>
        <w:ind w:left="1800" w:hanging="360"/>
      </w:pPr>
    </w:lvl>
    <w:lvl w:ilvl="1">
      <w:start w:val="1"/>
      <w:numFmt w:val="decimal"/>
      <w:pStyle w:val="TOA1"/>
      <w:lvlText w:val="%2."/>
      <w:lvlJc w:val="left"/>
      <w:pPr>
        <w:tabs>
          <w:tab w:val="num" w:pos="1440"/>
        </w:tabs>
        <w:ind w:left="1440" w:hanging="360"/>
      </w:pPr>
    </w:lvl>
    <w:lvl w:ilvl="2">
      <w:start w:val="1"/>
      <w:numFmt w:val="none"/>
      <w:lvlText w:val="%3"/>
      <w:lvlJc w:val="left"/>
      <w:pPr>
        <w:tabs>
          <w:tab w:val="num" w:pos="1800"/>
        </w:tabs>
        <w:ind w:left="1440" w:firstLine="0"/>
      </w:pPr>
    </w:lvl>
    <w:lvl w:ilvl="3">
      <w:start w:val="1"/>
      <w:numFmt w:val="none"/>
      <w:lvlText w:val=""/>
      <w:lvlJc w:val="left"/>
      <w:pPr>
        <w:tabs>
          <w:tab w:val="num" w:pos="2520"/>
        </w:tabs>
        <w:ind w:left="2160" w:firstLine="0"/>
      </w:pPr>
    </w:lvl>
    <w:lvl w:ilvl="4">
      <w:start w:val="1"/>
      <w:numFmt w:val="none"/>
      <w:lvlText w:val=""/>
      <w:lvlJc w:val="left"/>
      <w:pPr>
        <w:tabs>
          <w:tab w:val="num" w:pos="3240"/>
        </w:tabs>
        <w:ind w:left="2880" w:firstLine="0"/>
      </w:pPr>
    </w:lvl>
    <w:lvl w:ilvl="5">
      <w:start w:val="1"/>
      <w:numFmt w:val="none"/>
      <w:lvlText w:val=""/>
      <w:lvlJc w:val="left"/>
      <w:pPr>
        <w:tabs>
          <w:tab w:val="num" w:pos="3960"/>
        </w:tabs>
        <w:ind w:left="3600" w:firstLine="0"/>
      </w:pPr>
    </w:lvl>
    <w:lvl w:ilvl="6">
      <w:start w:val="1"/>
      <w:numFmt w:val="none"/>
      <w:lvlText w:val=""/>
      <w:lvlJc w:val="left"/>
      <w:pPr>
        <w:tabs>
          <w:tab w:val="num" w:pos="4680"/>
        </w:tabs>
        <w:ind w:left="4320" w:firstLine="0"/>
      </w:pPr>
    </w:lvl>
    <w:lvl w:ilvl="7">
      <w:start w:val="1"/>
      <w:numFmt w:val="none"/>
      <w:lvlText w:val=""/>
      <w:lvlJc w:val="left"/>
      <w:pPr>
        <w:tabs>
          <w:tab w:val="num" w:pos="5400"/>
        </w:tabs>
        <w:ind w:left="5040" w:firstLine="0"/>
      </w:pPr>
    </w:lvl>
    <w:lvl w:ilvl="8">
      <w:start w:val="1"/>
      <w:numFmt w:val="none"/>
      <w:lvlText w:val=""/>
      <w:lvlJc w:val="left"/>
      <w:pPr>
        <w:tabs>
          <w:tab w:val="num" w:pos="6120"/>
        </w:tabs>
        <w:ind w:left="5760" w:firstLine="0"/>
      </w:pPr>
    </w:lvl>
  </w:abstractNum>
  <w:abstractNum w:abstractNumId="29" w15:restartNumberingAfterBreak="0">
    <w:nsid w:val="529C7145"/>
    <w:multiLevelType w:val="hybridMultilevel"/>
    <w:tmpl w:val="68EC90EC"/>
    <w:lvl w:ilvl="0" w:tplc="7A163616">
      <w:start w:val="1"/>
      <w:numFmt w:val="bullet"/>
      <w:pStyle w:val="Bullet"/>
      <w:lvlText w:val=""/>
      <w:lvlJc w:val="left"/>
      <w:pPr>
        <w:tabs>
          <w:tab w:val="num" w:pos="360"/>
        </w:tabs>
        <w:ind w:left="360" w:hanging="360"/>
      </w:pPr>
      <w:rPr>
        <w:rFonts w:ascii="Symbol" w:hAnsi="Symbol" w:hint="default"/>
      </w:rPr>
    </w:lvl>
    <w:lvl w:ilvl="1" w:tplc="529492F8" w:tentative="1">
      <w:start w:val="1"/>
      <w:numFmt w:val="bullet"/>
      <w:lvlText w:val="o"/>
      <w:lvlJc w:val="left"/>
      <w:pPr>
        <w:tabs>
          <w:tab w:val="num" w:pos="1440"/>
        </w:tabs>
        <w:ind w:left="1440" w:hanging="360"/>
      </w:pPr>
      <w:rPr>
        <w:rFonts w:ascii="Courier New" w:hAnsi="Courier New" w:cs="Courier New" w:hint="default"/>
      </w:rPr>
    </w:lvl>
    <w:lvl w:ilvl="2" w:tplc="96D28C8E" w:tentative="1">
      <w:start w:val="1"/>
      <w:numFmt w:val="bullet"/>
      <w:lvlText w:val=""/>
      <w:lvlJc w:val="left"/>
      <w:pPr>
        <w:tabs>
          <w:tab w:val="num" w:pos="2160"/>
        </w:tabs>
        <w:ind w:left="2160" w:hanging="360"/>
      </w:pPr>
      <w:rPr>
        <w:rFonts w:ascii="Wingdings" w:hAnsi="Wingdings" w:hint="default"/>
      </w:rPr>
    </w:lvl>
    <w:lvl w:ilvl="3" w:tplc="A1BE8960" w:tentative="1">
      <w:start w:val="1"/>
      <w:numFmt w:val="bullet"/>
      <w:lvlText w:val=""/>
      <w:lvlJc w:val="left"/>
      <w:pPr>
        <w:tabs>
          <w:tab w:val="num" w:pos="2880"/>
        </w:tabs>
        <w:ind w:left="2880" w:hanging="360"/>
      </w:pPr>
      <w:rPr>
        <w:rFonts w:ascii="Symbol" w:hAnsi="Symbol" w:hint="default"/>
      </w:rPr>
    </w:lvl>
    <w:lvl w:ilvl="4" w:tplc="9A38DB44" w:tentative="1">
      <w:start w:val="1"/>
      <w:numFmt w:val="bullet"/>
      <w:lvlText w:val="o"/>
      <w:lvlJc w:val="left"/>
      <w:pPr>
        <w:tabs>
          <w:tab w:val="num" w:pos="3600"/>
        </w:tabs>
        <w:ind w:left="3600" w:hanging="360"/>
      </w:pPr>
      <w:rPr>
        <w:rFonts w:ascii="Courier New" w:hAnsi="Courier New" w:cs="Courier New" w:hint="default"/>
      </w:rPr>
    </w:lvl>
    <w:lvl w:ilvl="5" w:tplc="6DD894CE" w:tentative="1">
      <w:start w:val="1"/>
      <w:numFmt w:val="bullet"/>
      <w:lvlText w:val=""/>
      <w:lvlJc w:val="left"/>
      <w:pPr>
        <w:tabs>
          <w:tab w:val="num" w:pos="4320"/>
        </w:tabs>
        <w:ind w:left="4320" w:hanging="360"/>
      </w:pPr>
      <w:rPr>
        <w:rFonts w:ascii="Wingdings" w:hAnsi="Wingdings" w:hint="default"/>
      </w:rPr>
    </w:lvl>
    <w:lvl w:ilvl="6" w:tplc="25802918" w:tentative="1">
      <w:start w:val="1"/>
      <w:numFmt w:val="bullet"/>
      <w:lvlText w:val=""/>
      <w:lvlJc w:val="left"/>
      <w:pPr>
        <w:tabs>
          <w:tab w:val="num" w:pos="5040"/>
        </w:tabs>
        <w:ind w:left="5040" w:hanging="360"/>
      </w:pPr>
      <w:rPr>
        <w:rFonts w:ascii="Symbol" w:hAnsi="Symbol" w:hint="default"/>
      </w:rPr>
    </w:lvl>
    <w:lvl w:ilvl="7" w:tplc="08A27798" w:tentative="1">
      <w:start w:val="1"/>
      <w:numFmt w:val="bullet"/>
      <w:lvlText w:val="o"/>
      <w:lvlJc w:val="left"/>
      <w:pPr>
        <w:tabs>
          <w:tab w:val="num" w:pos="5760"/>
        </w:tabs>
        <w:ind w:left="5760" w:hanging="360"/>
      </w:pPr>
      <w:rPr>
        <w:rFonts w:ascii="Courier New" w:hAnsi="Courier New" w:cs="Courier New" w:hint="default"/>
      </w:rPr>
    </w:lvl>
    <w:lvl w:ilvl="8" w:tplc="6B343F6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EB71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524346"/>
    <w:multiLevelType w:val="hybridMultilevel"/>
    <w:tmpl w:val="FD6EFAF6"/>
    <w:lvl w:ilvl="0" w:tplc="A8AA0C36">
      <w:start w:val="1"/>
      <w:numFmt w:val="decimal"/>
      <w:lvlText w:val="%1."/>
      <w:lvlJc w:val="left"/>
      <w:pPr>
        <w:ind w:left="720" w:hanging="360"/>
      </w:pPr>
    </w:lvl>
    <w:lvl w:ilvl="1" w:tplc="B67069E8" w:tentative="1">
      <w:start w:val="1"/>
      <w:numFmt w:val="lowerLetter"/>
      <w:lvlText w:val="%2."/>
      <w:lvlJc w:val="left"/>
      <w:pPr>
        <w:ind w:left="1440" w:hanging="360"/>
      </w:pPr>
    </w:lvl>
    <w:lvl w:ilvl="2" w:tplc="5F42E04A" w:tentative="1">
      <w:start w:val="1"/>
      <w:numFmt w:val="lowerRoman"/>
      <w:lvlText w:val="%3."/>
      <w:lvlJc w:val="right"/>
      <w:pPr>
        <w:ind w:left="2160" w:hanging="180"/>
      </w:pPr>
    </w:lvl>
    <w:lvl w:ilvl="3" w:tplc="F8C8DA0C" w:tentative="1">
      <w:start w:val="1"/>
      <w:numFmt w:val="decimal"/>
      <w:lvlText w:val="%4."/>
      <w:lvlJc w:val="left"/>
      <w:pPr>
        <w:ind w:left="2880" w:hanging="360"/>
      </w:pPr>
    </w:lvl>
    <w:lvl w:ilvl="4" w:tplc="8662E698" w:tentative="1">
      <w:start w:val="1"/>
      <w:numFmt w:val="lowerLetter"/>
      <w:lvlText w:val="%5."/>
      <w:lvlJc w:val="left"/>
      <w:pPr>
        <w:ind w:left="3600" w:hanging="360"/>
      </w:pPr>
    </w:lvl>
    <w:lvl w:ilvl="5" w:tplc="D514146E" w:tentative="1">
      <w:start w:val="1"/>
      <w:numFmt w:val="lowerRoman"/>
      <w:lvlText w:val="%6."/>
      <w:lvlJc w:val="right"/>
      <w:pPr>
        <w:ind w:left="4320" w:hanging="180"/>
      </w:pPr>
    </w:lvl>
    <w:lvl w:ilvl="6" w:tplc="31F60EE0" w:tentative="1">
      <w:start w:val="1"/>
      <w:numFmt w:val="decimal"/>
      <w:lvlText w:val="%7."/>
      <w:lvlJc w:val="left"/>
      <w:pPr>
        <w:ind w:left="5040" w:hanging="360"/>
      </w:pPr>
    </w:lvl>
    <w:lvl w:ilvl="7" w:tplc="294211F2" w:tentative="1">
      <w:start w:val="1"/>
      <w:numFmt w:val="lowerLetter"/>
      <w:lvlText w:val="%8."/>
      <w:lvlJc w:val="left"/>
      <w:pPr>
        <w:ind w:left="5760" w:hanging="360"/>
      </w:pPr>
    </w:lvl>
    <w:lvl w:ilvl="8" w:tplc="C660DD8E" w:tentative="1">
      <w:start w:val="1"/>
      <w:numFmt w:val="lowerRoman"/>
      <w:lvlText w:val="%9."/>
      <w:lvlJc w:val="right"/>
      <w:pPr>
        <w:ind w:left="6480" w:hanging="180"/>
      </w:pPr>
    </w:lvl>
  </w:abstractNum>
  <w:abstractNum w:abstractNumId="32" w15:restartNumberingAfterBreak="0">
    <w:nsid w:val="60D921F4"/>
    <w:multiLevelType w:val="multilevel"/>
    <w:tmpl w:val="F27048DC"/>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33" w15:restartNumberingAfterBreak="0">
    <w:nsid w:val="64C651D0"/>
    <w:multiLevelType w:val="hybridMultilevel"/>
    <w:tmpl w:val="B340160C"/>
    <w:lvl w:ilvl="0" w:tplc="4E9C3FC2">
      <w:numFmt w:val="bullet"/>
      <w:lvlText w:val="•"/>
      <w:lvlJc w:val="left"/>
      <w:pPr>
        <w:ind w:left="720" w:hanging="360"/>
      </w:pPr>
      <w:rPr>
        <w:rFonts w:ascii="Times New Roman" w:eastAsiaTheme="minorHAnsi" w:hAnsi="Times New Roman" w:cs="Times New Roman" w:hint="default"/>
      </w:rPr>
    </w:lvl>
    <w:lvl w:ilvl="1" w:tplc="4D922924" w:tentative="1">
      <w:start w:val="1"/>
      <w:numFmt w:val="bullet"/>
      <w:lvlText w:val="o"/>
      <w:lvlJc w:val="left"/>
      <w:pPr>
        <w:ind w:left="1440" w:hanging="360"/>
      </w:pPr>
      <w:rPr>
        <w:rFonts w:ascii="Courier New" w:hAnsi="Courier New" w:cs="Courier New" w:hint="default"/>
      </w:rPr>
    </w:lvl>
    <w:lvl w:ilvl="2" w:tplc="C2E6A84C" w:tentative="1">
      <w:start w:val="1"/>
      <w:numFmt w:val="bullet"/>
      <w:lvlText w:val=""/>
      <w:lvlJc w:val="left"/>
      <w:pPr>
        <w:ind w:left="2160" w:hanging="360"/>
      </w:pPr>
      <w:rPr>
        <w:rFonts w:ascii="Wingdings" w:hAnsi="Wingdings" w:hint="default"/>
      </w:rPr>
    </w:lvl>
    <w:lvl w:ilvl="3" w:tplc="F5A2C998" w:tentative="1">
      <w:start w:val="1"/>
      <w:numFmt w:val="bullet"/>
      <w:lvlText w:val=""/>
      <w:lvlJc w:val="left"/>
      <w:pPr>
        <w:ind w:left="2880" w:hanging="360"/>
      </w:pPr>
      <w:rPr>
        <w:rFonts w:ascii="Symbol" w:hAnsi="Symbol" w:hint="default"/>
      </w:rPr>
    </w:lvl>
    <w:lvl w:ilvl="4" w:tplc="6D4C9BCE" w:tentative="1">
      <w:start w:val="1"/>
      <w:numFmt w:val="bullet"/>
      <w:lvlText w:val="o"/>
      <w:lvlJc w:val="left"/>
      <w:pPr>
        <w:ind w:left="3600" w:hanging="360"/>
      </w:pPr>
      <w:rPr>
        <w:rFonts w:ascii="Courier New" w:hAnsi="Courier New" w:cs="Courier New" w:hint="default"/>
      </w:rPr>
    </w:lvl>
    <w:lvl w:ilvl="5" w:tplc="AC6AF5E8" w:tentative="1">
      <w:start w:val="1"/>
      <w:numFmt w:val="bullet"/>
      <w:lvlText w:val=""/>
      <w:lvlJc w:val="left"/>
      <w:pPr>
        <w:ind w:left="4320" w:hanging="360"/>
      </w:pPr>
      <w:rPr>
        <w:rFonts w:ascii="Wingdings" w:hAnsi="Wingdings" w:hint="default"/>
      </w:rPr>
    </w:lvl>
    <w:lvl w:ilvl="6" w:tplc="8A7E8480" w:tentative="1">
      <w:start w:val="1"/>
      <w:numFmt w:val="bullet"/>
      <w:lvlText w:val=""/>
      <w:lvlJc w:val="left"/>
      <w:pPr>
        <w:ind w:left="5040" w:hanging="360"/>
      </w:pPr>
      <w:rPr>
        <w:rFonts w:ascii="Symbol" w:hAnsi="Symbol" w:hint="default"/>
      </w:rPr>
    </w:lvl>
    <w:lvl w:ilvl="7" w:tplc="C42A142C" w:tentative="1">
      <w:start w:val="1"/>
      <w:numFmt w:val="bullet"/>
      <w:lvlText w:val="o"/>
      <w:lvlJc w:val="left"/>
      <w:pPr>
        <w:ind w:left="5760" w:hanging="360"/>
      </w:pPr>
      <w:rPr>
        <w:rFonts w:ascii="Courier New" w:hAnsi="Courier New" w:cs="Courier New" w:hint="default"/>
      </w:rPr>
    </w:lvl>
    <w:lvl w:ilvl="8" w:tplc="2D0C9AEA" w:tentative="1">
      <w:start w:val="1"/>
      <w:numFmt w:val="bullet"/>
      <w:lvlText w:val=""/>
      <w:lvlJc w:val="left"/>
      <w:pPr>
        <w:ind w:left="6480" w:hanging="360"/>
      </w:pPr>
      <w:rPr>
        <w:rFonts w:ascii="Wingdings" w:hAnsi="Wingdings" w:hint="default"/>
      </w:rPr>
    </w:lvl>
  </w:abstractNum>
  <w:abstractNum w:abstractNumId="34" w15:restartNumberingAfterBreak="0">
    <w:nsid w:val="66551534"/>
    <w:multiLevelType w:val="hybridMultilevel"/>
    <w:tmpl w:val="720A568C"/>
    <w:lvl w:ilvl="0" w:tplc="FDD81268">
      <w:start w:val="1"/>
      <w:numFmt w:val="bullet"/>
      <w:lvlText w:val="o"/>
      <w:lvlJc w:val="left"/>
      <w:pPr>
        <w:ind w:left="360" w:hanging="360"/>
      </w:pPr>
      <w:rPr>
        <w:rFonts w:ascii="Courier New" w:hAnsi="Courier New" w:cs="Times New Roman" w:hint="default"/>
      </w:rPr>
    </w:lvl>
    <w:lvl w:ilvl="1" w:tplc="6270F08A">
      <w:start w:val="1"/>
      <w:numFmt w:val="bullet"/>
      <w:lvlText w:val="o"/>
      <w:lvlJc w:val="left"/>
      <w:pPr>
        <w:ind w:left="1080" w:hanging="360"/>
      </w:pPr>
      <w:rPr>
        <w:rFonts w:ascii="Courier New" w:hAnsi="Courier New" w:cs="Times New Roman" w:hint="default"/>
      </w:rPr>
    </w:lvl>
    <w:lvl w:ilvl="2" w:tplc="71648D20">
      <w:start w:val="1"/>
      <w:numFmt w:val="bullet"/>
      <w:lvlText w:val=""/>
      <w:lvlJc w:val="left"/>
      <w:pPr>
        <w:ind w:left="1800" w:hanging="360"/>
      </w:pPr>
      <w:rPr>
        <w:rFonts w:ascii="Wingdings" w:hAnsi="Wingdings" w:hint="default"/>
      </w:rPr>
    </w:lvl>
    <w:lvl w:ilvl="3" w:tplc="8EE452B0">
      <w:start w:val="1"/>
      <w:numFmt w:val="bullet"/>
      <w:lvlText w:val=""/>
      <w:lvlJc w:val="left"/>
      <w:pPr>
        <w:ind w:left="2520" w:hanging="360"/>
      </w:pPr>
      <w:rPr>
        <w:rFonts w:ascii="Symbol" w:hAnsi="Symbol" w:hint="default"/>
      </w:rPr>
    </w:lvl>
    <w:lvl w:ilvl="4" w:tplc="88663E9A">
      <w:start w:val="1"/>
      <w:numFmt w:val="bullet"/>
      <w:lvlText w:val="o"/>
      <w:lvlJc w:val="left"/>
      <w:pPr>
        <w:ind w:left="3240" w:hanging="360"/>
      </w:pPr>
      <w:rPr>
        <w:rFonts w:ascii="Courier New" w:hAnsi="Courier New" w:cs="Times New Roman" w:hint="default"/>
      </w:rPr>
    </w:lvl>
    <w:lvl w:ilvl="5" w:tplc="1EFACE1E">
      <w:start w:val="1"/>
      <w:numFmt w:val="bullet"/>
      <w:lvlText w:val=""/>
      <w:lvlJc w:val="left"/>
      <w:pPr>
        <w:ind w:left="3960" w:hanging="360"/>
      </w:pPr>
      <w:rPr>
        <w:rFonts w:ascii="Wingdings" w:hAnsi="Wingdings" w:hint="default"/>
      </w:rPr>
    </w:lvl>
    <w:lvl w:ilvl="6" w:tplc="E52C6FB0">
      <w:start w:val="1"/>
      <w:numFmt w:val="bullet"/>
      <w:lvlText w:val=""/>
      <w:lvlJc w:val="left"/>
      <w:pPr>
        <w:ind w:left="4680" w:hanging="360"/>
      </w:pPr>
      <w:rPr>
        <w:rFonts w:ascii="Symbol" w:hAnsi="Symbol" w:hint="default"/>
      </w:rPr>
    </w:lvl>
    <w:lvl w:ilvl="7" w:tplc="370C2A8E">
      <w:start w:val="1"/>
      <w:numFmt w:val="bullet"/>
      <w:lvlText w:val="o"/>
      <w:lvlJc w:val="left"/>
      <w:pPr>
        <w:ind w:left="5400" w:hanging="360"/>
      </w:pPr>
      <w:rPr>
        <w:rFonts w:ascii="Courier New" w:hAnsi="Courier New" w:cs="Times New Roman" w:hint="default"/>
      </w:rPr>
    </w:lvl>
    <w:lvl w:ilvl="8" w:tplc="E8BC39D0">
      <w:start w:val="1"/>
      <w:numFmt w:val="bullet"/>
      <w:lvlText w:val=""/>
      <w:lvlJc w:val="left"/>
      <w:pPr>
        <w:ind w:left="6120" w:hanging="360"/>
      </w:pPr>
      <w:rPr>
        <w:rFonts w:ascii="Wingdings" w:hAnsi="Wingdings" w:hint="default"/>
      </w:rPr>
    </w:lvl>
  </w:abstractNum>
  <w:abstractNum w:abstractNumId="35" w15:restartNumberingAfterBreak="0">
    <w:nsid w:val="67945CE6"/>
    <w:multiLevelType w:val="multilevel"/>
    <w:tmpl w:val="C7D6D2BA"/>
    <w:lvl w:ilvl="0">
      <w:start w:val="1"/>
      <w:numFmt w:val="lowerLetter"/>
      <w:lvlText w:val="%1."/>
      <w:lvlJc w:val="left"/>
      <w:pPr>
        <w:tabs>
          <w:tab w:val="num" w:pos="3240"/>
        </w:tabs>
        <w:ind w:left="3240" w:hanging="360"/>
      </w:pPr>
      <w:rPr>
        <w:rFonts w:hint="default"/>
      </w:rPr>
    </w:lvl>
    <w:lvl w:ilvl="1">
      <w:start w:val="1"/>
      <w:numFmt w:val="decimal"/>
      <w:lvlText w:val="%2."/>
      <w:lvlJc w:val="left"/>
      <w:pPr>
        <w:tabs>
          <w:tab w:val="num" w:pos="6480"/>
        </w:tabs>
        <w:ind w:left="6480" w:hanging="360"/>
      </w:pPr>
      <w:rPr>
        <w:rFonts w:hint="default"/>
      </w:rPr>
    </w:lvl>
    <w:lvl w:ilvl="2">
      <w:start w:val="1"/>
      <w:numFmt w:val="lowerLetter"/>
      <w:lvlText w:val="%3."/>
      <w:lvlJc w:val="left"/>
      <w:pPr>
        <w:tabs>
          <w:tab w:val="num" w:pos="6840"/>
        </w:tabs>
        <w:ind w:left="6840" w:hanging="360"/>
      </w:pPr>
      <w:rPr>
        <w:rFonts w:hint="default"/>
      </w:rPr>
    </w:lvl>
    <w:lvl w:ilvl="3">
      <w:start w:val="1"/>
      <w:numFmt w:val="decimal"/>
      <w:pStyle w:val="3"/>
      <w:lvlText w:val="%4)"/>
      <w:lvlJc w:val="left"/>
      <w:pPr>
        <w:tabs>
          <w:tab w:val="num" w:pos="7200"/>
        </w:tabs>
        <w:ind w:left="7200" w:hanging="360"/>
      </w:pPr>
      <w:rPr>
        <w:rFonts w:hint="default"/>
      </w:rPr>
    </w:lvl>
    <w:lvl w:ilvl="4">
      <w:start w:val="1"/>
      <w:numFmt w:val="decimal"/>
      <w:lvlText w:val="(%5)"/>
      <w:lvlJc w:val="left"/>
      <w:pPr>
        <w:tabs>
          <w:tab w:val="num" w:pos="8280"/>
        </w:tabs>
        <w:ind w:left="7920" w:firstLine="0"/>
      </w:pPr>
      <w:rPr>
        <w:rFonts w:hint="default"/>
      </w:rPr>
    </w:lvl>
    <w:lvl w:ilvl="5">
      <w:start w:val="1"/>
      <w:numFmt w:val="lowerLetter"/>
      <w:lvlText w:val="(%6)"/>
      <w:lvlJc w:val="left"/>
      <w:pPr>
        <w:tabs>
          <w:tab w:val="num" w:pos="9000"/>
        </w:tabs>
        <w:ind w:left="8640" w:firstLine="0"/>
      </w:pPr>
      <w:rPr>
        <w:rFonts w:hint="default"/>
      </w:rPr>
    </w:lvl>
    <w:lvl w:ilvl="6">
      <w:start w:val="1"/>
      <w:numFmt w:val="lowerRoman"/>
      <w:lvlText w:val="(%7)"/>
      <w:lvlJc w:val="left"/>
      <w:pPr>
        <w:tabs>
          <w:tab w:val="num" w:pos="10080"/>
        </w:tabs>
        <w:ind w:left="9360" w:firstLine="0"/>
      </w:pPr>
      <w:rPr>
        <w:rFonts w:hint="default"/>
      </w:rPr>
    </w:lvl>
    <w:lvl w:ilvl="7">
      <w:start w:val="1"/>
      <w:numFmt w:val="lowerLetter"/>
      <w:lvlText w:val="(%8)"/>
      <w:lvlJc w:val="left"/>
      <w:pPr>
        <w:tabs>
          <w:tab w:val="num" w:pos="10440"/>
        </w:tabs>
        <w:ind w:left="10080" w:firstLine="0"/>
      </w:pPr>
      <w:rPr>
        <w:rFonts w:hint="default"/>
      </w:rPr>
    </w:lvl>
    <w:lvl w:ilvl="8">
      <w:start w:val="1"/>
      <w:numFmt w:val="lowerRoman"/>
      <w:lvlText w:val="(%9)"/>
      <w:lvlJc w:val="left"/>
      <w:pPr>
        <w:tabs>
          <w:tab w:val="num" w:pos="11520"/>
        </w:tabs>
        <w:ind w:left="10800" w:firstLine="0"/>
      </w:pPr>
      <w:rPr>
        <w:rFonts w:hint="default"/>
      </w:rPr>
    </w:lvl>
  </w:abstractNum>
  <w:abstractNum w:abstractNumId="36" w15:restartNumberingAfterBreak="0">
    <w:nsid w:val="6A0D4FC7"/>
    <w:multiLevelType w:val="multilevel"/>
    <w:tmpl w:val="95F8EDA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A2020A5"/>
    <w:multiLevelType w:val="hybridMultilevel"/>
    <w:tmpl w:val="FF96DDF0"/>
    <w:lvl w:ilvl="0" w:tplc="E4C854D0">
      <w:start w:val="1"/>
      <w:numFmt w:val="bullet"/>
      <w:pStyle w:val="TblLtrBull2RndBull"/>
      <w:lvlText w:val=""/>
      <w:lvlJc w:val="left"/>
      <w:pPr>
        <w:tabs>
          <w:tab w:val="num" w:pos="1920"/>
        </w:tabs>
        <w:ind w:left="1920" w:hanging="360"/>
      </w:pPr>
      <w:rPr>
        <w:rFonts w:ascii="Symbol" w:hAnsi="Symbol" w:hint="default"/>
      </w:rPr>
    </w:lvl>
    <w:lvl w:ilvl="1" w:tplc="0992A338">
      <w:start w:val="1"/>
      <w:numFmt w:val="bullet"/>
      <w:lvlText w:val="o"/>
      <w:lvlJc w:val="left"/>
      <w:pPr>
        <w:tabs>
          <w:tab w:val="num" w:pos="2640"/>
        </w:tabs>
        <w:ind w:left="2640" w:hanging="360"/>
      </w:pPr>
      <w:rPr>
        <w:rFonts w:ascii="Courier New" w:hAnsi="Courier New" w:cs="Courier New" w:hint="default"/>
      </w:rPr>
    </w:lvl>
    <w:lvl w:ilvl="2" w:tplc="25048D74" w:tentative="1">
      <w:start w:val="1"/>
      <w:numFmt w:val="bullet"/>
      <w:lvlText w:val=""/>
      <w:lvlJc w:val="left"/>
      <w:pPr>
        <w:tabs>
          <w:tab w:val="num" w:pos="3360"/>
        </w:tabs>
        <w:ind w:left="3360" w:hanging="360"/>
      </w:pPr>
      <w:rPr>
        <w:rFonts w:ascii="Wingdings" w:hAnsi="Wingdings" w:hint="default"/>
      </w:rPr>
    </w:lvl>
    <w:lvl w:ilvl="3" w:tplc="3D7E5A40" w:tentative="1">
      <w:start w:val="1"/>
      <w:numFmt w:val="bullet"/>
      <w:lvlText w:val=""/>
      <w:lvlJc w:val="left"/>
      <w:pPr>
        <w:tabs>
          <w:tab w:val="num" w:pos="4080"/>
        </w:tabs>
        <w:ind w:left="4080" w:hanging="360"/>
      </w:pPr>
      <w:rPr>
        <w:rFonts w:ascii="Symbol" w:hAnsi="Symbol" w:hint="default"/>
      </w:rPr>
    </w:lvl>
    <w:lvl w:ilvl="4" w:tplc="C4765E0A" w:tentative="1">
      <w:start w:val="1"/>
      <w:numFmt w:val="bullet"/>
      <w:lvlText w:val="o"/>
      <w:lvlJc w:val="left"/>
      <w:pPr>
        <w:tabs>
          <w:tab w:val="num" w:pos="4800"/>
        </w:tabs>
        <w:ind w:left="4800" w:hanging="360"/>
      </w:pPr>
      <w:rPr>
        <w:rFonts w:ascii="Courier New" w:hAnsi="Courier New" w:cs="Courier New" w:hint="default"/>
      </w:rPr>
    </w:lvl>
    <w:lvl w:ilvl="5" w:tplc="21200A68" w:tentative="1">
      <w:start w:val="1"/>
      <w:numFmt w:val="bullet"/>
      <w:lvlText w:val=""/>
      <w:lvlJc w:val="left"/>
      <w:pPr>
        <w:tabs>
          <w:tab w:val="num" w:pos="5520"/>
        </w:tabs>
        <w:ind w:left="5520" w:hanging="360"/>
      </w:pPr>
      <w:rPr>
        <w:rFonts w:ascii="Wingdings" w:hAnsi="Wingdings" w:hint="default"/>
      </w:rPr>
    </w:lvl>
    <w:lvl w:ilvl="6" w:tplc="ABFEC38C" w:tentative="1">
      <w:start w:val="1"/>
      <w:numFmt w:val="bullet"/>
      <w:lvlText w:val=""/>
      <w:lvlJc w:val="left"/>
      <w:pPr>
        <w:tabs>
          <w:tab w:val="num" w:pos="6240"/>
        </w:tabs>
        <w:ind w:left="6240" w:hanging="360"/>
      </w:pPr>
      <w:rPr>
        <w:rFonts w:ascii="Symbol" w:hAnsi="Symbol" w:hint="default"/>
      </w:rPr>
    </w:lvl>
    <w:lvl w:ilvl="7" w:tplc="6E1CC16A" w:tentative="1">
      <w:start w:val="1"/>
      <w:numFmt w:val="bullet"/>
      <w:lvlText w:val="o"/>
      <w:lvlJc w:val="left"/>
      <w:pPr>
        <w:tabs>
          <w:tab w:val="num" w:pos="6960"/>
        </w:tabs>
        <w:ind w:left="6960" w:hanging="360"/>
      </w:pPr>
      <w:rPr>
        <w:rFonts w:ascii="Courier New" w:hAnsi="Courier New" w:cs="Courier New" w:hint="default"/>
      </w:rPr>
    </w:lvl>
    <w:lvl w:ilvl="8" w:tplc="9506AD58" w:tentative="1">
      <w:start w:val="1"/>
      <w:numFmt w:val="bullet"/>
      <w:lvlText w:val=""/>
      <w:lvlJc w:val="left"/>
      <w:pPr>
        <w:tabs>
          <w:tab w:val="num" w:pos="7680"/>
        </w:tabs>
        <w:ind w:left="7680" w:hanging="360"/>
      </w:pPr>
      <w:rPr>
        <w:rFonts w:ascii="Wingdings" w:hAnsi="Wingdings" w:hint="default"/>
      </w:rPr>
    </w:lvl>
  </w:abstractNum>
  <w:abstractNum w:abstractNumId="38" w15:restartNumberingAfterBreak="0">
    <w:nsid w:val="717451D1"/>
    <w:multiLevelType w:val="hybridMultilevel"/>
    <w:tmpl w:val="DA80DF3C"/>
    <w:lvl w:ilvl="0" w:tplc="84F2CE6E">
      <w:start w:val="1"/>
      <w:numFmt w:val="bullet"/>
      <w:lvlText w:val="–"/>
      <w:lvlJc w:val="left"/>
      <w:pPr>
        <w:ind w:left="720" w:hanging="360"/>
      </w:pPr>
      <w:rPr>
        <w:rFonts w:ascii="Times New Roman" w:hAnsi="Times New Roman" w:cs="Times New Roman" w:hint="default"/>
      </w:rPr>
    </w:lvl>
    <w:lvl w:ilvl="1" w:tplc="0FB8499A">
      <w:start w:val="1"/>
      <w:numFmt w:val="bullet"/>
      <w:lvlText w:val="o"/>
      <w:lvlJc w:val="left"/>
      <w:pPr>
        <w:ind w:left="1440" w:hanging="360"/>
      </w:pPr>
      <w:rPr>
        <w:rFonts w:ascii="Courier New" w:hAnsi="Courier New" w:cs="Courier New" w:hint="default"/>
      </w:rPr>
    </w:lvl>
    <w:lvl w:ilvl="2" w:tplc="EBA6FFD6">
      <w:start w:val="1"/>
      <w:numFmt w:val="bullet"/>
      <w:lvlText w:val=""/>
      <w:lvlJc w:val="left"/>
      <w:pPr>
        <w:ind w:left="2160" w:hanging="360"/>
      </w:pPr>
      <w:rPr>
        <w:rFonts w:ascii="Wingdings" w:hAnsi="Wingdings" w:hint="default"/>
      </w:rPr>
    </w:lvl>
    <w:lvl w:ilvl="3" w:tplc="67E2A6AE">
      <w:start w:val="1"/>
      <w:numFmt w:val="bullet"/>
      <w:lvlText w:val=""/>
      <w:lvlJc w:val="left"/>
      <w:pPr>
        <w:ind w:left="2880" w:hanging="360"/>
      </w:pPr>
      <w:rPr>
        <w:rFonts w:ascii="Symbol" w:hAnsi="Symbol" w:hint="default"/>
      </w:rPr>
    </w:lvl>
    <w:lvl w:ilvl="4" w:tplc="CAB62B1C">
      <w:start w:val="1"/>
      <w:numFmt w:val="bullet"/>
      <w:lvlText w:val="o"/>
      <w:lvlJc w:val="left"/>
      <w:pPr>
        <w:ind w:left="3600" w:hanging="360"/>
      </w:pPr>
      <w:rPr>
        <w:rFonts w:ascii="Courier New" w:hAnsi="Courier New" w:cs="Courier New" w:hint="default"/>
      </w:rPr>
    </w:lvl>
    <w:lvl w:ilvl="5" w:tplc="1576C32A">
      <w:start w:val="1"/>
      <w:numFmt w:val="bullet"/>
      <w:lvlText w:val=""/>
      <w:lvlJc w:val="left"/>
      <w:pPr>
        <w:ind w:left="4320" w:hanging="360"/>
      </w:pPr>
      <w:rPr>
        <w:rFonts w:ascii="Wingdings" w:hAnsi="Wingdings" w:hint="default"/>
      </w:rPr>
    </w:lvl>
    <w:lvl w:ilvl="6" w:tplc="B4B2AB98">
      <w:start w:val="1"/>
      <w:numFmt w:val="bullet"/>
      <w:lvlText w:val=""/>
      <w:lvlJc w:val="left"/>
      <w:pPr>
        <w:ind w:left="5040" w:hanging="360"/>
      </w:pPr>
      <w:rPr>
        <w:rFonts w:ascii="Symbol" w:hAnsi="Symbol" w:hint="default"/>
      </w:rPr>
    </w:lvl>
    <w:lvl w:ilvl="7" w:tplc="63BED120">
      <w:start w:val="1"/>
      <w:numFmt w:val="bullet"/>
      <w:lvlText w:val="o"/>
      <w:lvlJc w:val="left"/>
      <w:pPr>
        <w:ind w:left="5760" w:hanging="360"/>
      </w:pPr>
      <w:rPr>
        <w:rFonts w:ascii="Courier New" w:hAnsi="Courier New" w:cs="Courier New" w:hint="default"/>
      </w:rPr>
    </w:lvl>
    <w:lvl w:ilvl="8" w:tplc="5F98DC08">
      <w:start w:val="1"/>
      <w:numFmt w:val="bullet"/>
      <w:lvlText w:val=""/>
      <w:lvlJc w:val="left"/>
      <w:pPr>
        <w:ind w:left="6480" w:hanging="360"/>
      </w:pPr>
      <w:rPr>
        <w:rFonts w:ascii="Wingdings" w:hAnsi="Wingdings" w:hint="default"/>
      </w:rPr>
    </w:lvl>
  </w:abstractNum>
  <w:abstractNum w:abstractNumId="39" w15:restartNumberingAfterBreak="0">
    <w:nsid w:val="73FD79D5"/>
    <w:multiLevelType w:val="multilevel"/>
    <w:tmpl w:val="07A0BDDA"/>
    <w:lvl w:ilvl="0">
      <w:start w:val="1"/>
      <w:numFmt w:val="upperRoman"/>
      <w:pStyle w:val="30"/>
      <w:lvlText w:val="%1."/>
      <w:lvlJc w:val="left"/>
      <w:pPr>
        <w:tabs>
          <w:tab w:val="num" w:pos="360"/>
        </w:tabs>
        <w:ind w:left="360" w:hanging="360"/>
      </w:pPr>
      <w:rPr>
        <w:rFonts w:ascii="Arial Narrow" w:hAnsi="Arial Narrow" w:hint="default"/>
        <w:b w:val="0"/>
        <w:i w:val="0"/>
        <w:color w:val="auto"/>
        <w:sz w:val="22"/>
        <w:szCs w:val="22"/>
        <w:u w:val="none"/>
      </w:rPr>
    </w:lvl>
    <w:lvl w:ilvl="1">
      <w:start w:val="1"/>
      <w:numFmt w:val="lowerLetter"/>
      <w:pStyle w:val="20"/>
      <w:lvlText w:val="%2)"/>
      <w:lvlJc w:val="left"/>
      <w:pPr>
        <w:tabs>
          <w:tab w:val="num" w:pos="720"/>
        </w:tabs>
        <w:ind w:left="720" w:hanging="360"/>
      </w:pPr>
      <w:rPr>
        <w:rFonts w:ascii="Arial Narrow" w:hAnsi="Arial Narrow" w:hint="default"/>
        <w:b w:val="0"/>
        <w:i w:val="0"/>
        <w:color w:val="auto"/>
        <w:sz w:val="22"/>
        <w:szCs w:val="22"/>
      </w:rPr>
    </w:lvl>
    <w:lvl w:ilvl="2">
      <w:start w:val="1"/>
      <w:numFmt w:val="none"/>
      <w:pStyle w:val="30"/>
      <w:lvlText w:val=""/>
      <w:lvlJc w:val="left"/>
      <w:pPr>
        <w:tabs>
          <w:tab w:val="num" w:pos="14400"/>
        </w:tabs>
        <w:ind w:left="0" w:firstLine="0"/>
      </w:pPr>
      <w:rPr>
        <w:rFonts w:hint="default"/>
      </w:rPr>
    </w:lvl>
    <w:lvl w:ilvl="3">
      <w:start w:val="1"/>
      <w:numFmt w:val="none"/>
      <w:lvlText w:val=""/>
      <w:lvlJc w:val="left"/>
      <w:pPr>
        <w:tabs>
          <w:tab w:val="num" w:pos="-31680"/>
        </w:tabs>
        <w:ind w:left="0" w:firstLine="0"/>
      </w:pPr>
      <w:rPr>
        <w:rFonts w:hint="default"/>
      </w:rPr>
    </w:lvl>
    <w:lvl w:ilvl="4">
      <w:start w:val="1"/>
      <w:numFmt w:val="none"/>
      <w:lvlText w:val=""/>
      <w:lvlJc w:val="left"/>
      <w:pPr>
        <w:tabs>
          <w:tab w:val="num" w:pos="-31404"/>
        </w:tabs>
        <w:ind w:left="0" w:firstLine="0"/>
      </w:pPr>
      <w:rPr>
        <w:rFonts w:hint="default"/>
      </w:rPr>
    </w:lvl>
    <w:lvl w:ilvl="5">
      <w:start w:val="1"/>
      <w:numFmt w:val="none"/>
      <w:lvlText w:val=""/>
      <w:lvlJc w:val="left"/>
      <w:pPr>
        <w:tabs>
          <w:tab w:val="num" w:pos="-31404"/>
        </w:tabs>
        <w:ind w:left="0" w:firstLine="0"/>
      </w:pPr>
      <w:rPr>
        <w:rFonts w:hint="default"/>
      </w:rPr>
    </w:lvl>
    <w:lvl w:ilvl="6">
      <w:start w:val="1"/>
      <w:numFmt w:val="none"/>
      <w:lvlText w:val="%7"/>
      <w:lvlJc w:val="left"/>
      <w:pPr>
        <w:tabs>
          <w:tab w:val="num" w:pos="-31404"/>
        </w:tabs>
        <w:ind w:left="0" w:firstLine="0"/>
      </w:pPr>
      <w:rPr>
        <w:rFonts w:hint="default"/>
      </w:rPr>
    </w:lvl>
    <w:lvl w:ilvl="7">
      <w:start w:val="1"/>
      <w:numFmt w:val="none"/>
      <w:lvlText w:val="%8"/>
      <w:lvlJc w:val="left"/>
      <w:pPr>
        <w:tabs>
          <w:tab w:val="num" w:pos="-31404"/>
        </w:tabs>
        <w:ind w:left="0" w:firstLine="0"/>
      </w:pPr>
      <w:rPr>
        <w:rFonts w:hint="default"/>
      </w:rPr>
    </w:lvl>
    <w:lvl w:ilvl="8">
      <w:start w:val="1"/>
      <w:numFmt w:val="none"/>
      <w:lvlText w:val="%9"/>
      <w:lvlJc w:val="left"/>
      <w:pPr>
        <w:tabs>
          <w:tab w:val="num" w:pos="-31404"/>
        </w:tabs>
        <w:ind w:left="0" w:firstLine="0"/>
      </w:pPr>
      <w:rPr>
        <w:rFonts w:hint="default"/>
      </w:rPr>
    </w:lvl>
  </w:abstractNum>
  <w:abstractNum w:abstractNumId="40" w15:restartNumberingAfterBreak="0">
    <w:nsid w:val="77D44431"/>
    <w:multiLevelType w:val="multilevel"/>
    <w:tmpl w:val="D8049184"/>
    <w:lvl w:ilvl="0">
      <w:start w:val="1"/>
      <w:numFmt w:val="decimal"/>
      <w:lvlText w:val="%1."/>
      <w:lvlJc w:val="left"/>
      <w:pPr>
        <w:ind w:left="1428" w:hanging="360"/>
      </w:pPr>
      <w:rPr>
        <w:rFonts w:hint="default"/>
        <w:b w:val="0"/>
        <w:i w:val="0"/>
        <w:sz w:val="28"/>
        <w:szCs w:val="28"/>
      </w:rPr>
    </w:lvl>
    <w:lvl w:ilvl="1">
      <w:start w:val="1"/>
      <w:numFmt w:val="decimal"/>
      <w:lvlText w:val="%1.%2."/>
      <w:lvlJc w:val="left"/>
      <w:pPr>
        <w:ind w:left="1860" w:hanging="432"/>
      </w:pPr>
      <w:rPr>
        <w:rFonts w:hint="default"/>
        <w:b w:val="0"/>
        <w:i w:val="0"/>
        <w:sz w:val="28"/>
        <w:szCs w:val="22"/>
      </w:rPr>
    </w:lvl>
    <w:lvl w:ilvl="2">
      <w:start w:val="1"/>
      <w:numFmt w:val="decimal"/>
      <w:lvlText w:val="%1.%2.%3."/>
      <w:lvlJc w:val="left"/>
      <w:pPr>
        <w:ind w:left="2292" w:hanging="504"/>
      </w:pPr>
      <w:rPr>
        <w:rFonts w:hint="default"/>
      </w:rPr>
    </w:lvl>
    <w:lvl w:ilvl="3">
      <w:start w:val="1"/>
      <w:numFmt w:val="decimal"/>
      <w:lvlText w:val="%1.%2.%3.%4."/>
      <w:lvlJc w:val="left"/>
      <w:pPr>
        <w:ind w:left="2796" w:hanging="648"/>
      </w:pPr>
      <w:rPr>
        <w:rFonts w:hint="default"/>
      </w:rPr>
    </w:lvl>
    <w:lvl w:ilvl="4">
      <w:start w:val="1"/>
      <w:numFmt w:val="decimal"/>
      <w:lvlText w:val="%1.%2.%3.%4.%5."/>
      <w:lvlJc w:val="left"/>
      <w:pPr>
        <w:ind w:left="3300" w:hanging="792"/>
      </w:pPr>
      <w:rPr>
        <w:rFonts w:hint="default"/>
      </w:rPr>
    </w:lvl>
    <w:lvl w:ilvl="5">
      <w:start w:val="1"/>
      <w:numFmt w:val="decimal"/>
      <w:lvlText w:val="%1.%2.%3.%4.%5.%6."/>
      <w:lvlJc w:val="left"/>
      <w:pPr>
        <w:ind w:left="3804" w:hanging="936"/>
      </w:pPr>
      <w:rPr>
        <w:rFonts w:hint="default"/>
      </w:rPr>
    </w:lvl>
    <w:lvl w:ilvl="6">
      <w:start w:val="1"/>
      <w:numFmt w:val="decimal"/>
      <w:lvlText w:val="%1.%2.%3.%4.%5.%6.%7."/>
      <w:lvlJc w:val="left"/>
      <w:pPr>
        <w:ind w:left="4308" w:hanging="1080"/>
      </w:pPr>
      <w:rPr>
        <w:rFonts w:hint="default"/>
      </w:rPr>
    </w:lvl>
    <w:lvl w:ilvl="7">
      <w:start w:val="1"/>
      <w:numFmt w:val="decimal"/>
      <w:lvlText w:val="%1.%2.%3.%4.%5.%6.%7.%8."/>
      <w:lvlJc w:val="left"/>
      <w:pPr>
        <w:ind w:left="4812" w:hanging="1224"/>
      </w:pPr>
      <w:rPr>
        <w:rFonts w:hint="default"/>
      </w:rPr>
    </w:lvl>
    <w:lvl w:ilvl="8">
      <w:start w:val="1"/>
      <w:numFmt w:val="decimal"/>
      <w:lvlText w:val="%1.%2.%3.%4.%5.%6.%7.%8.%9."/>
      <w:lvlJc w:val="left"/>
      <w:pPr>
        <w:ind w:left="5388" w:hanging="1440"/>
      </w:pPr>
      <w:rPr>
        <w:rFonts w:hint="default"/>
      </w:rPr>
    </w:lvl>
  </w:abstractNum>
  <w:abstractNum w:abstractNumId="41" w15:restartNumberingAfterBreak="0">
    <w:nsid w:val="7AD74C74"/>
    <w:multiLevelType w:val="singleLevel"/>
    <w:tmpl w:val="1D441312"/>
    <w:lvl w:ilvl="0">
      <w:start w:val="1"/>
      <w:numFmt w:val="bullet"/>
      <w:pStyle w:val="b1"/>
      <w:lvlText w:val=""/>
      <w:lvlJc w:val="left"/>
      <w:pPr>
        <w:tabs>
          <w:tab w:val="num" w:pos="1418"/>
        </w:tabs>
        <w:ind w:left="2127" w:hanging="1418"/>
      </w:pPr>
      <w:rPr>
        <w:rFonts w:ascii="Symbol" w:hAnsi="Symbol" w:hint="default"/>
        <w:color w:val="auto"/>
        <w:sz w:val="22"/>
        <w:szCs w:val="22"/>
      </w:rPr>
    </w:lvl>
  </w:abstractNum>
  <w:abstractNum w:abstractNumId="42" w15:restartNumberingAfterBreak="0">
    <w:nsid w:val="7C6C0B99"/>
    <w:multiLevelType w:val="hybridMultilevel"/>
    <w:tmpl w:val="473C2E14"/>
    <w:lvl w:ilvl="0" w:tplc="79C891DC">
      <w:start w:val="1"/>
      <w:numFmt w:val="bullet"/>
      <w:pStyle w:val="FRDBullet"/>
      <w:lvlText w:val="•"/>
      <w:legacy w:legacy="1" w:legacySpace="0" w:legacyIndent="360"/>
      <w:lvlJc w:val="left"/>
      <w:pPr>
        <w:ind w:left="720" w:hanging="360"/>
      </w:pPr>
    </w:lvl>
    <w:lvl w:ilvl="1" w:tplc="1F16EBCE">
      <w:start w:val="1"/>
      <w:numFmt w:val="bullet"/>
      <w:lvlText w:val=""/>
      <w:lvlJc w:val="left"/>
      <w:pPr>
        <w:tabs>
          <w:tab w:val="num" w:pos="1800"/>
        </w:tabs>
        <w:ind w:left="1800" w:hanging="360"/>
      </w:pPr>
      <w:rPr>
        <w:rFonts w:ascii="Symbol" w:hAnsi="Symbol" w:hint="default"/>
      </w:rPr>
    </w:lvl>
    <w:lvl w:ilvl="2" w:tplc="0374E522" w:tentative="1">
      <w:start w:val="1"/>
      <w:numFmt w:val="bullet"/>
      <w:lvlText w:val=""/>
      <w:lvlJc w:val="left"/>
      <w:pPr>
        <w:tabs>
          <w:tab w:val="num" w:pos="2520"/>
        </w:tabs>
        <w:ind w:left="2520" w:hanging="360"/>
      </w:pPr>
      <w:rPr>
        <w:rFonts w:ascii="Wingdings" w:hAnsi="Wingdings" w:hint="default"/>
      </w:rPr>
    </w:lvl>
    <w:lvl w:ilvl="3" w:tplc="FB7C52E8" w:tentative="1">
      <w:start w:val="1"/>
      <w:numFmt w:val="bullet"/>
      <w:lvlText w:val=""/>
      <w:lvlJc w:val="left"/>
      <w:pPr>
        <w:tabs>
          <w:tab w:val="num" w:pos="3240"/>
        </w:tabs>
        <w:ind w:left="3240" w:hanging="360"/>
      </w:pPr>
      <w:rPr>
        <w:rFonts w:ascii="Symbol" w:hAnsi="Symbol" w:hint="default"/>
      </w:rPr>
    </w:lvl>
    <w:lvl w:ilvl="4" w:tplc="F884A864" w:tentative="1">
      <w:start w:val="1"/>
      <w:numFmt w:val="bullet"/>
      <w:lvlText w:val="o"/>
      <w:lvlJc w:val="left"/>
      <w:pPr>
        <w:tabs>
          <w:tab w:val="num" w:pos="3960"/>
        </w:tabs>
        <w:ind w:left="3960" w:hanging="360"/>
      </w:pPr>
      <w:rPr>
        <w:rFonts w:ascii="Courier New" w:hAnsi="Courier New" w:hint="default"/>
      </w:rPr>
    </w:lvl>
    <w:lvl w:ilvl="5" w:tplc="7448896C" w:tentative="1">
      <w:start w:val="1"/>
      <w:numFmt w:val="bullet"/>
      <w:lvlText w:val=""/>
      <w:lvlJc w:val="left"/>
      <w:pPr>
        <w:tabs>
          <w:tab w:val="num" w:pos="4680"/>
        </w:tabs>
        <w:ind w:left="4680" w:hanging="360"/>
      </w:pPr>
      <w:rPr>
        <w:rFonts w:ascii="Wingdings" w:hAnsi="Wingdings" w:hint="default"/>
      </w:rPr>
    </w:lvl>
    <w:lvl w:ilvl="6" w:tplc="6AE8E5A0" w:tentative="1">
      <w:start w:val="1"/>
      <w:numFmt w:val="bullet"/>
      <w:lvlText w:val=""/>
      <w:lvlJc w:val="left"/>
      <w:pPr>
        <w:tabs>
          <w:tab w:val="num" w:pos="5400"/>
        </w:tabs>
        <w:ind w:left="5400" w:hanging="360"/>
      </w:pPr>
      <w:rPr>
        <w:rFonts w:ascii="Symbol" w:hAnsi="Symbol" w:hint="default"/>
      </w:rPr>
    </w:lvl>
    <w:lvl w:ilvl="7" w:tplc="B8FC4EC0" w:tentative="1">
      <w:start w:val="1"/>
      <w:numFmt w:val="bullet"/>
      <w:lvlText w:val="o"/>
      <w:lvlJc w:val="left"/>
      <w:pPr>
        <w:tabs>
          <w:tab w:val="num" w:pos="6120"/>
        </w:tabs>
        <w:ind w:left="6120" w:hanging="360"/>
      </w:pPr>
      <w:rPr>
        <w:rFonts w:ascii="Courier New" w:hAnsi="Courier New" w:hint="default"/>
      </w:rPr>
    </w:lvl>
    <w:lvl w:ilvl="8" w:tplc="870E849C"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23"/>
  </w:num>
  <w:num w:numId="3">
    <w:abstractNumId w:val="38"/>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31"/>
  </w:num>
  <w:num w:numId="7">
    <w:abstractNumId w:val="21"/>
  </w:num>
  <w:num w:numId="8">
    <w:abstractNumId w:val="33"/>
  </w:num>
  <w:num w:numId="9">
    <w:abstractNumId w:val="6"/>
  </w:num>
  <w:num w:numId="10">
    <w:abstractNumId w:val="36"/>
  </w:num>
  <w:num w:numId="11">
    <w:abstractNumId w:val="11"/>
  </w:num>
  <w:num w:numId="12">
    <w:abstractNumId w:val="20"/>
  </w:num>
  <w:num w:numId="13">
    <w:abstractNumId w:val="12"/>
  </w:num>
  <w:num w:numId="14">
    <w:abstractNumId w:val="35"/>
  </w:num>
  <w:num w:numId="15">
    <w:abstractNumId w:val="25"/>
  </w:num>
  <w:num w:numId="16">
    <w:abstractNumId w:val="1"/>
  </w:num>
  <w:num w:numId="17">
    <w:abstractNumId w:val="29"/>
  </w:num>
  <w:num w:numId="18">
    <w:abstractNumId w:val="2"/>
  </w:num>
  <w:num w:numId="19">
    <w:abstractNumId w:val="28"/>
  </w:num>
  <w:num w:numId="20">
    <w:abstractNumId w:val="22"/>
  </w:num>
  <w:num w:numId="21">
    <w:abstractNumId w:val="16"/>
  </w:num>
  <w:num w:numId="22">
    <w:abstractNumId w:val="5"/>
  </w:num>
  <w:num w:numId="23">
    <w:abstractNumId w:val="41"/>
  </w:num>
  <w:num w:numId="24">
    <w:abstractNumId w:val="39"/>
  </w:num>
  <w:num w:numId="25">
    <w:abstractNumId w:val="0"/>
  </w:num>
  <w:num w:numId="26">
    <w:abstractNumId w:val="42"/>
  </w:num>
  <w:num w:numId="27">
    <w:abstractNumId w:val="37"/>
  </w:num>
  <w:num w:numId="28">
    <w:abstractNumId w:val="7"/>
  </w:num>
  <w:num w:numId="29">
    <w:abstractNumId w:val="32"/>
    <w:lvlOverride w:ilvl="0">
      <w:lvl w:ilvl="0">
        <w:numFmt w:val="decimal"/>
        <w:lvlText w:val=""/>
        <w:lvlJc w:val="left"/>
      </w:lvl>
    </w:lvlOverride>
    <w:lvlOverride w:ilvl="1">
      <w:lvl w:ilvl="1">
        <w:start w:val="1"/>
        <w:numFmt w:val="decimal"/>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30">
    <w:abstractNumId w:val="15"/>
  </w:num>
  <w:num w:numId="31">
    <w:abstractNumId w:val="40"/>
  </w:num>
  <w:num w:numId="32">
    <w:abstractNumId w:val="8"/>
  </w:num>
  <w:num w:numId="33">
    <w:abstractNumId w:val="4"/>
  </w:num>
  <w:num w:numId="34">
    <w:abstractNumId w:val="27"/>
  </w:num>
  <w:num w:numId="35">
    <w:abstractNumId w:val="18"/>
  </w:num>
  <w:num w:numId="36">
    <w:abstractNumId w:val="24"/>
  </w:num>
  <w:num w:numId="37">
    <w:abstractNumId w:val="3"/>
  </w:num>
  <w:num w:numId="38">
    <w:abstractNumId w:val="10"/>
  </w:num>
  <w:num w:numId="39">
    <w:abstractNumId w:val="34"/>
  </w:num>
  <w:num w:numId="40">
    <w:abstractNumId w:val="9"/>
  </w:num>
  <w:num w:numId="41">
    <w:abstractNumId w:val="19"/>
  </w:num>
  <w:num w:numId="42">
    <w:abstractNumId w:val="14"/>
  </w:num>
  <w:num w:numId="43">
    <w:abstractNumId w:val="3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45A"/>
    <w:rsid w:val="00002FD8"/>
    <w:rsid w:val="000056BA"/>
    <w:rsid w:val="000211D7"/>
    <w:rsid w:val="00024DA2"/>
    <w:rsid w:val="00040C56"/>
    <w:rsid w:val="00056411"/>
    <w:rsid w:val="00096FB6"/>
    <w:rsid w:val="000B4CB3"/>
    <w:rsid w:val="000F5856"/>
    <w:rsid w:val="00113D72"/>
    <w:rsid w:val="00196687"/>
    <w:rsid w:val="001A1030"/>
    <w:rsid w:val="001D0AA9"/>
    <w:rsid w:val="001F235A"/>
    <w:rsid w:val="00206012"/>
    <w:rsid w:val="00250C31"/>
    <w:rsid w:val="00275230"/>
    <w:rsid w:val="00291C6D"/>
    <w:rsid w:val="00296787"/>
    <w:rsid w:val="002B06C5"/>
    <w:rsid w:val="002B5E7D"/>
    <w:rsid w:val="002D08D2"/>
    <w:rsid w:val="00315D31"/>
    <w:rsid w:val="00316FF4"/>
    <w:rsid w:val="00317816"/>
    <w:rsid w:val="0036344B"/>
    <w:rsid w:val="003846C8"/>
    <w:rsid w:val="003B48C2"/>
    <w:rsid w:val="003C0C39"/>
    <w:rsid w:val="003C675E"/>
    <w:rsid w:val="003F17E1"/>
    <w:rsid w:val="003F72AC"/>
    <w:rsid w:val="004124C7"/>
    <w:rsid w:val="0042437A"/>
    <w:rsid w:val="00440626"/>
    <w:rsid w:val="004A40F8"/>
    <w:rsid w:val="004E5B1D"/>
    <w:rsid w:val="00583455"/>
    <w:rsid w:val="005C345A"/>
    <w:rsid w:val="005F704F"/>
    <w:rsid w:val="0062247B"/>
    <w:rsid w:val="00683227"/>
    <w:rsid w:val="00697AE6"/>
    <w:rsid w:val="006A6745"/>
    <w:rsid w:val="006B2C7F"/>
    <w:rsid w:val="006D513E"/>
    <w:rsid w:val="006E06A6"/>
    <w:rsid w:val="007E08C5"/>
    <w:rsid w:val="0082476E"/>
    <w:rsid w:val="00833786"/>
    <w:rsid w:val="0083689A"/>
    <w:rsid w:val="00851496"/>
    <w:rsid w:val="00864EC6"/>
    <w:rsid w:val="00873466"/>
    <w:rsid w:val="00883671"/>
    <w:rsid w:val="008A4E0E"/>
    <w:rsid w:val="008C446D"/>
    <w:rsid w:val="0091082A"/>
    <w:rsid w:val="009162F6"/>
    <w:rsid w:val="009C63A7"/>
    <w:rsid w:val="009E2CFC"/>
    <w:rsid w:val="00A0430F"/>
    <w:rsid w:val="00A275B8"/>
    <w:rsid w:val="00AB5F1F"/>
    <w:rsid w:val="00AD061E"/>
    <w:rsid w:val="00AF5E46"/>
    <w:rsid w:val="00B31E5B"/>
    <w:rsid w:val="00B53E96"/>
    <w:rsid w:val="00BB18E5"/>
    <w:rsid w:val="00BB3F53"/>
    <w:rsid w:val="00CA1BE8"/>
    <w:rsid w:val="00CA1C7D"/>
    <w:rsid w:val="00CD1A03"/>
    <w:rsid w:val="00D54E5D"/>
    <w:rsid w:val="00D97B4F"/>
    <w:rsid w:val="00DA5EF9"/>
    <w:rsid w:val="00DD75D5"/>
    <w:rsid w:val="00E12224"/>
    <w:rsid w:val="00EA19CE"/>
    <w:rsid w:val="00ED390A"/>
    <w:rsid w:val="00F07C76"/>
    <w:rsid w:val="00F413A1"/>
    <w:rsid w:val="00F54F75"/>
    <w:rsid w:val="00F65A9C"/>
    <w:rsid w:val="00F71617"/>
    <w:rsid w:val="00F814FB"/>
    <w:rsid w:val="00FC527A"/>
    <w:rsid w:val="00FD1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27CE"/>
  <w15:docId w15:val="{BBCD4D85-51C8-45CC-93E4-06288F24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8C16F1"/>
  </w:style>
  <w:style w:type="paragraph" w:styleId="1">
    <w:name w:val="heading 1"/>
    <w:basedOn w:val="a5"/>
    <w:next w:val="a5"/>
    <w:link w:val="11"/>
    <w:qFormat/>
    <w:rsid w:val="00C96F7D"/>
    <w:pPr>
      <w:keepNext/>
      <w:keepLines/>
      <w:pageBreakBefore/>
      <w:numPr>
        <w:numId w:val="1"/>
      </w:numPr>
      <w:suppressAutoHyphens/>
      <w:spacing w:before="480" w:after="240" w:line="240" w:lineRule="auto"/>
      <w:outlineLvl w:val="0"/>
    </w:pPr>
    <w:rPr>
      <w:rFonts w:ascii="Arial" w:eastAsia="Times New Roman" w:hAnsi="Arial" w:cs="Times New Roman"/>
      <w:b/>
      <w:kern w:val="28"/>
      <w:sz w:val="40"/>
      <w:szCs w:val="20"/>
      <w:lang w:eastAsia="ru-RU"/>
    </w:rPr>
  </w:style>
  <w:style w:type="paragraph" w:styleId="2">
    <w:name w:val="heading 2"/>
    <w:basedOn w:val="a5"/>
    <w:next w:val="a5"/>
    <w:link w:val="21"/>
    <w:qFormat/>
    <w:rsid w:val="00C96F7D"/>
    <w:pPr>
      <w:keepNext/>
      <w:numPr>
        <w:ilvl w:val="1"/>
        <w:numId w:val="1"/>
      </w:numPr>
      <w:suppressAutoHyphens/>
      <w:spacing w:before="360" w:after="120" w:line="240" w:lineRule="auto"/>
      <w:outlineLvl w:val="1"/>
    </w:pPr>
    <w:rPr>
      <w:rFonts w:ascii="Times New Roman" w:eastAsia="Times New Roman" w:hAnsi="Times New Roman" w:cs="Times New Roman"/>
      <w:b/>
      <w:snapToGrid w:val="0"/>
      <w:sz w:val="32"/>
      <w:szCs w:val="20"/>
      <w:lang w:eastAsia="ru-RU"/>
    </w:rPr>
  </w:style>
  <w:style w:type="paragraph" w:styleId="31">
    <w:name w:val="heading 3"/>
    <w:aliases w:val="Gliederung3,Gliederung3 Char,H3,Heading 3 Char,h3,Çàãîëîâîê 3"/>
    <w:basedOn w:val="2"/>
    <w:next w:val="a5"/>
    <w:link w:val="32"/>
    <w:qFormat/>
    <w:rsid w:val="00667E19"/>
    <w:pPr>
      <w:keepNext w:val="0"/>
      <w:numPr>
        <w:ilvl w:val="0"/>
        <w:numId w:val="0"/>
      </w:numPr>
      <w:suppressAutoHyphens w:val="0"/>
      <w:spacing w:before="120"/>
      <w:outlineLvl w:val="2"/>
    </w:pPr>
    <w:rPr>
      <w:rFonts w:ascii="Arial Narrow" w:hAnsi="Arial Narrow"/>
      <w:i/>
      <w:sz w:val="24"/>
      <w:szCs w:val="24"/>
      <w:lang w:val="en-US" w:eastAsia="en-US"/>
    </w:rPr>
  </w:style>
  <w:style w:type="paragraph" w:styleId="4">
    <w:name w:val="heading 4"/>
    <w:basedOn w:val="31"/>
    <w:next w:val="a5"/>
    <w:link w:val="40"/>
    <w:qFormat/>
    <w:rsid w:val="00667E19"/>
    <w:pPr>
      <w:outlineLvl w:val="3"/>
    </w:pPr>
    <w:rPr>
      <w:b w:val="0"/>
      <w:i w:val="0"/>
      <w:sz w:val="32"/>
      <w:szCs w:val="32"/>
    </w:rPr>
  </w:style>
  <w:style w:type="paragraph" w:styleId="5">
    <w:name w:val="heading 5"/>
    <w:aliases w:val="H5"/>
    <w:basedOn w:val="a5"/>
    <w:next w:val="a5"/>
    <w:link w:val="50"/>
    <w:qFormat/>
    <w:rsid w:val="00667E19"/>
    <w:pPr>
      <w:spacing w:before="120" w:after="120" w:line="240" w:lineRule="auto"/>
      <w:outlineLvl w:val="4"/>
    </w:pPr>
    <w:rPr>
      <w:rFonts w:ascii="Arial Narrow" w:eastAsia="Times New Roman" w:hAnsi="Arial Narrow" w:cs="Times New Roman"/>
      <w:b/>
      <w:bCs/>
      <w:sz w:val="24"/>
      <w:szCs w:val="24"/>
      <w:lang w:val="en-US"/>
    </w:rPr>
  </w:style>
  <w:style w:type="paragraph" w:styleId="6">
    <w:name w:val="heading 6"/>
    <w:basedOn w:val="a5"/>
    <w:next w:val="a5"/>
    <w:link w:val="60"/>
    <w:qFormat/>
    <w:rsid w:val="00667E19"/>
    <w:pPr>
      <w:spacing w:before="240" w:after="60" w:line="240" w:lineRule="auto"/>
      <w:outlineLvl w:val="5"/>
    </w:pPr>
    <w:rPr>
      <w:rFonts w:ascii="Arial Narrow" w:eastAsia="Times New Roman" w:hAnsi="Arial Narrow" w:cs="Times New Roman"/>
      <w:b/>
      <w:bCs/>
      <w:lang w:val="en-US"/>
    </w:rPr>
  </w:style>
  <w:style w:type="paragraph" w:styleId="7">
    <w:name w:val="heading 7"/>
    <w:basedOn w:val="a5"/>
    <w:next w:val="a5"/>
    <w:link w:val="70"/>
    <w:qFormat/>
    <w:rsid w:val="00667E19"/>
    <w:pPr>
      <w:spacing w:before="240" w:after="60" w:line="240" w:lineRule="auto"/>
      <w:outlineLvl w:val="6"/>
    </w:pPr>
    <w:rPr>
      <w:rFonts w:ascii="Arial Narrow" w:eastAsia="Times New Roman" w:hAnsi="Arial Narrow" w:cs="Times New Roman"/>
      <w:lang w:val="en-US"/>
    </w:rPr>
  </w:style>
  <w:style w:type="paragraph" w:styleId="8">
    <w:name w:val="heading 8"/>
    <w:basedOn w:val="a5"/>
    <w:next w:val="a5"/>
    <w:link w:val="80"/>
    <w:qFormat/>
    <w:rsid w:val="00667E19"/>
    <w:pPr>
      <w:keepNext/>
      <w:spacing w:before="120" w:after="120" w:line="240" w:lineRule="auto"/>
      <w:jc w:val="center"/>
      <w:outlineLvl w:val="7"/>
    </w:pPr>
    <w:rPr>
      <w:rFonts w:ascii="Arial Narrow" w:eastAsia="Times New Roman" w:hAnsi="Arial Narrow" w:cs="Times New Roman"/>
      <w:b/>
      <w:lang w:val="en-US"/>
    </w:rPr>
  </w:style>
  <w:style w:type="paragraph" w:styleId="9">
    <w:name w:val="heading 9"/>
    <w:basedOn w:val="a5"/>
    <w:next w:val="a5"/>
    <w:link w:val="90"/>
    <w:qFormat/>
    <w:rsid w:val="00667E19"/>
    <w:pPr>
      <w:keepNext/>
      <w:autoSpaceDE w:val="0"/>
      <w:autoSpaceDN w:val="0"/>
      <w:adjustRightInd w:val="0"/>
      <w:spacing w:before="120" w:after="120" w:line="240" w:lineRule="atLeast"/>
      <w:outlineLvl w:val="8"/>
    </w:pPr>
    <w:rPr>
      <w:rFonts w:ascii="Arial Narrow" w:eastAsia="Times New Roman" w:hAnsi="Arial Narrow" w:cs="Times New Roman"/>
      <w:b/>
      <w:bCs/>
      <w:color w:val="000000"/>
      <w:sz w:val="16"/>
      <w:lang w:val="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
    <w:rsid w:val="00C96F7D"/>
    <w:rPr>
      <w:rFonts w:ascii="Arial" w:eastAsia="Times New Roman" w:hAnsi="Arial" w:cs="Times New Roman"/>
      <w:b/>
      <w:kern w:val="28"/>
      <w:sz w:val="40"/>
      <w:szCs w:val="20"/>
      <w:lang w:eastAsia="ru-RU"/>
    </w:rPr>
  </w:style>
  <w:style w:type="character" w:customStyle="1" w:styleId="21">
    <w:name w:val="Заголовок 2 Знак"/>
    <w:basedOn w:val="a6"/>
    <w:link w:val="2"/>
    <w:rsid w:val="00C96F7D"/>
    <w:rPr>
      <w:rFonts w:ascii="Times New Roman" w:eastAsia="Times New Roman" w:hAnsi="Times New Roman" w:cs="Times New Roman"/>
      <w:b/>
      <w:snapToGrid w:val="0"/>
      <w:sz w:val="32"/>
      <w:szCs w:val="20"/>
      <w:lang w:eastAsia="ru-RU"/>
    </w:rPr>
  </w:style>
  <w:style w:type="character" w:customStyle="1" w:styleId="32">
    <w:name w:val="Заголовок 3 Знак"/>
    <w:aliases w:val="Gliederung3 Знак,Gliederung3 Char Знак,H3 Знак,Heading 3 Char Знак,h3 Знак,Çàãîëîâîê 3 Знак"/>
    <w:basedOn w:val="a6"/>
    <w:link w:val="31"/>
    <w:rsid w:val="00667E19"/>
    <w:rPr>
      <w:rFonts w:ascii="Arial Narrow" w:eastAsia="Times New Roman" w:hAnsi="Arial Narrow" w:cs="Times New Roman"/>
      <w:b/>
      <w:i/>
      <w:snapToGrid w:val="0"/>
      <w:sz w:val="24"/>
      <w:szCs w:val="24"/>
      <w:lang w:val="en-US"/>
    </w:rPr>
  </w:style>
  <w:style w:type="character" w:customStyle="1" w:styleId="40">
    <w:name w:val="Заголовок 4 Знак"/>
    <w:basedOn w:val="a6"/>
    <w:link w:val="4"/>
    <w:rsid w:val="00667E19"/>
    <w:rPr>
      <w:rFonts w:ascii="Arial Narrow" w:eastAsia="Times New Roman" w:hAnsi="Arial Narrow" w:cs="Times New Roman"/>
      <w:snapToGrid w:val="0"/>
      <w:sz w:val="32"/>
      <w:szCs w:val="32"/>
      <w:lang w:val="en-US"/>
    </w:rPr>
  </w:style>
  <w:style w:type="character" w:customStyle="1" w:styleId="50">
    <w:name w:val="Заголовок 5 Знак"/>
    <w:aliases w:val="H5 Знак"/>
    <w:basedOn w:val="a6"/>
    <w:link w:val="5"/>
    <w:rsid w:val="00667E19"/>
    <w:rPr>
      <w:rFonts w:ascii="Arial Narrow" w:eastAsia="Times New Roman" w:hAnsi="Arial Narrow" w:cs="Times New Roman"/>
      <w:b/>
      <w:bCs/>
      <w:sz w:val="24"/>
      <w:szCs w:val="24"/>
      <w:lang w:val="en-US"/>
    </w:rPr>
  </w:style>
  <w:style w:type="character" w:customStyle="1" w:styleId="60">
    <w:name w:val="Заголовок 6 Знак"/>
    <w:basedOn w:val="a6"/>
    <w:link w:val="6"/>
    <w:rsid w:val="00667E19"/>
    <w:rPr>
      <w:rFonts w:ascii="Arial Narrow" w:eastAsia="Times New Roman" w:hAnsi="Arial Narrow" w:cs="Times New Roman"/>
      <w:b/>
      <w:bCs/>
      <w:lang w:val="en-US"/>
    </w:rPr>
  </w:style>
  <w:style w:type="character" w:customStyle="1" w:styleId="70">
    <w:name w:val="Заголовок 7 Знак"/>
    <w:basedOn w:val="a6"/>
    <w:link w:val="7"/>
    <w:rsid w:val="00667E19"/>
    <w:rPr>
      <w:rFonts w:ascii="Arial Narrow" w:eastAsia="Times New Roman" w:hAnsi="Arial Narrow" w:cs="Times New Roman"/>
      <w:lang w:val="en-US"/>
    </w:rPr>
  </w:style>
  <w:style w:type="character" w:customStyle="1" w:styleId="80">
    <w:name w:val="Заголовок 8 Знак"/>
    <w:basedOn w:val="a6"/>
    <w:link w:val="8"/>
    <w:rsid w:val="00667E19"/>
    <w:rPr>
      <w:rFonts w:ascii="Arial Narrow" w:eastAsia="Times New Roman" w:hAnsi="Arial Narrow" w:cs="Times New Roman"/>
      <w:b/>
      <w:lang w:val="en-US"/>
    </w:rPr>
  </w:style>
  <w:style w:type="character" w:customStyle="1" w:styleId="90">
    <w:name w:val="Заголовок 9 Знак"/>
    <w:basedOn w:val="a6"/>
    <w:link w:val="9"/>
    <w:rsid w:val="00667E19"/>
    <w:rPr>
      <w:rFonts w:ascii="Arial Narrow" w:eastAsia="Times New Roman" w:hAnsi="Arial Narrow" w:cs="Times New Roman"/>
      <w:b/>
      <w:bCs/>
      <w:color w:val="000000"/>
      <w:sz w:val="16"/>
      <w:lang w:val="en-US"/>
    </w:rPr>
  </w:style>
  <w:style w:type="paragraph" w:styleId="a9">
    <w:name w:val="List Paragraph"/>
    <w:basedOn w:val="a5"/>
    <w:link w:val="aa"/>
    <w:uiPriority w:val="99"/>
    <w:qFormat/>
    <w:rsid w:val="00FA014D"/>
    <w:pPr>
      <w:ind w:left="720"/>
      <w:contextualSpacing/>
    </w:pPr>
  </w:style>
  <w:style w:type="character" w:customStyle="1" w:styleId="aa">
    <w:name w:val="Абзац списка Знак"/>
    <w:link w:val="a9"/>
    <w:uiPriority w:val="99"/>
    <w:rsid w:val="00667E19"/>
  </w:style>
  <w:style w:type="table" w:styleId="ab">
    <w:name w:val="Table Grid"/>
    <w:basedOn w:val="a7"/>
    <w:uiPriority w:val="59"/>
    <w:rsid w:val="008E3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6"/>
    <w:uiPriority w:val="99"/>
    <w:unhideWhenUsed/>
    <w:rsid w:val="00521E9C"/>
    <w:rPr>
      <w:sz w:val="16"/>
      <w:szCs w:val="16"/>
    </w:rPr>
  </w:style>
  <w:style w:type="paragraph" w:styleId="ad">
    <w:name w:val="annotation text"/>
    <w:basedOn w:val="a5"/>
    <w:link w:val="ae"/>
    <w:uiPriority w:val="99"/>
    <w:unhideWhenUsed/>
    <w:rsid w:val="00521E9C"/>
    <w:pPr>
      <w:spacing w:line="240" w:lineRule="auto"/>
    </w:pPr>
    <w:rPr>
      <w:sz w:val="20"/>
      <w:szCs w:val="20"/>
    </w:rPr>
  </w:style>
  <w:style w:type="character" w:customStyle="1" w:styleId="ae">
    <w:name w:val="Текст примечания Знак"/>
    <w:basedOn w:val="a6"/>
    <w:link w:val="ad"/>
    <w:uiPriority w:val="99"/>
    <w:rsid w:val="00521E9C"/>
    <w:rPr>
      <w:sz w:val="20"/>
      <w:szCs w:val="20"/>
    </w:rPr>
  </w:style>
  <w:style w:type="paragraph" w:styleId="af">
    <w:name w:val="annotation subject"/>
    <w:basedOn w:val="ad"/>
    <w:next w:val="ad"/>
    <w:link w:val="af0"/>
    <w:unhideWhenUsed/>
    <w:rsid w:val="00521E9C"/>
    <w:rPr>
      <w:b/>
      <w:bCs/>
    </w:rPr>
  </w:style>
  <w:style w:type="character" w:customStyle="1" w:styleId="af0">
    <w:name w:val="Тема примечания Знак"/>
    <w:basedOn w:val="ae"/>
    <w:link w:val="af"/>
    <w:uiPriority w:val="99"/>
    <w:rsid w:val="00521E9C"/>
    <w:rPr>
      <w:b/>
      <w:bCs/>
      <w:sz w:val="20"/>
      <w:szCs w:val="20"/>
    </w:rPr>
  </w:style>
  <w:style w:type="paragraph" w:styleId="af1">
    <w:name w:val="Balloon Text"/>
    <w:basedOn w:val="a5"/>
    <w:link w:val="af2"/>
    <w:uiPriority w:val="99"/>
    <w:unhideWhenUsed/>
    <w:rsid w:val="00521E9C"/>
    <w:pPr>
      <w:spacing w:after="0" w:line="240" w:lineRule="auto"/>
    </w:pPr>
    <w:rPr>
      <w:rFonts w:ascii="Tahoma" w:hAnsi="Tahoma" w:cs="Tahoma"/>
      <w:sz w:val="16"/>
      <w:szCs w:val="16"/>
    </w:rPr>
  </w:style>
  <w:style w:type="character" w:customStyle="1" w:styleId="af2">
    <w:name w:val="Текст выноски Знак"/>
    <w:basedOn w:val="a6"/>
    <w:link w:val="af1"/>
    <w:uiPriority w:val="99"/>
    <w:rsid w:val="00521E9C"/>
    <w:rPr>
      <w:rFonts w:ascii="Tahoma" w:hAnsi="Tahoma" w:cs="Tahoma"/>
      <w:sz w:val="16"/>
      <w:szCs w:val="16"/>
    </w:rPr>
  </w:style>
  <w:style w:type="paragraph" w:styleId="af3">
    <w:name w:val="footnote text"/>
    <w:aliases w:val="ARM footnote Text,Footnote New,Footnote Text Char1,Footnote Text Char11,Footnote Text Char12,Footnote Text Char2,Footnote Text Char21,Footnote Text Char3,Footnote Text Char4,Footnote Text Char5,Footnote Text Char6"/>
    <w:basedOn w:val="a5"/>
    <w:link w:val="af4"/>
    <w:uiPriority w:val="99"/>
    <w:unhideWhenUsed/>
    <w:rsid w:val="00AF5983"/>
    <w:pPr>
      <w:widowControl w:val="0"/>
      <w:suppressAutoHyphens/>
      <w:spacing w:after="0" w:line="240" w:lineRule="auto"/>
    </w:pPr>
    <w:rPr>
      <w:rFonts w:ascii="Times New Roman" w:eastAsia="Arial Unicode MS" w:hAnsi="Times New Roman" w:cs="Mangal"/>
      <w:kern w:val="2"/>
      <w:sz w:val="20"/>
      <w:szCs w:val="18"/>
      <w:lang w:eastAsia="hi-IN" w:bidi="hi-IN"/>
    </w:rPr>
  </w:style>
  <w:style w:type="character" w:customStyle="1" w:styleId="af4">
    <w:name w:val="Текст сноски Знак"/>
    <w:aliases w:val="ARM footnote Text Знак,Footnote New Знак,Footnote Text Char1 Знак,Footnote Text Char11 Знак,Footnote Text Char12 Знак,Footnote Text Char2 Знак,Footnote Text Char21 Знак,Footnote Text Char3 Знак,Footnote Text Char4 Знак"/>
    <w:basedOn w:val="a6"/>
    <w:link w:val="af3"/>
    <w:uiPriority w:val="99"/>
    <w:rsid w:val="00AF5983"/>
    <w:rPr>
      <w:rFonts w:ascii="Times New Roman" w:eastAsia="Arial Unicode MS" w:hAnsi="Times New Roman" w:cs="Mangal"/>
      <w:kern w:val="2"/>
      <w:sz w:val="20"/>
      <w:szCs w:val="18"/>
      <w:lang w:eastAsia="hi-IN" w:bidi="hi-IN"/>
    </w:rPr>
  </w:style>
  <w:style w:type="character" w:styleId="af5">
    <w:name w:val="footnote reference"/>
    <w:basedOn w:val="a6"/>
    <w:uiPriority w:val="99"/>
    <w:unhideWhenUsed/>
    <w:rsid w:val="00AF5983"/>
    <w:rPr>
      <w:vertAlign w:val="superscript"/>
    </w:rPr>
  </w:style>
  <w:style w:type="paragraph" w:styleId="af6">
    <w:name w:val="endnote text"/>
    <w:basedOn w:val="a5"/>
    <w:link w:val="af7"/>
    <w:unhideWhenUsed/>
    <w:rsid w:val="008E456B"/>
    <w:pPr>
      <w:spacing w:after="0" w:line="240" w:lineRule="auto"/>
    </w:pPr>
    <w:rPr>
      <w:sz w:val="20"/>
      <w:szCs w:val="20"/>
    </w:rPr>
  </w:style>
  <w:style w:type="character" w:customStyle="1" w:styleId="af7">
    <w:name w:val="Текст концевой сноски Знак"/>
    <w:basedOn w:val="a6"/>
    <w:link w:val="af6"/>
    <w:rsid w:val="008E456B"/>
    <w:rPr>
      <w:sz w:val="20"/>
      <w:szCs w:val="20"/>
    </w:rPr>
  </w:style>
  <w:style w:type="character" w:styleId="af8">
    <w:name w:val="endnote reference"/>
    <w:basedOn w:val="a6"/>
    <w:unhideWhenUsed/>
    <w:rsid w:val="008E456B"/>
    <w:rPr>
      <w:vertAlign w:val="superscript"/>
    </w:rPr>
  </w:style>
  <w:style w:type="paragraph" w:customStyle="1" w:styleId="a2">
    <w:name w:val="Пункт"/>
    <w:basedOn w:val="a5"/>
    <w:rsid w:val="00C96F7D"/>
    <w:pPr>
      <w:numPr>
        <w:ilvl w:val="2"/>
        <w:numId w:val="1"/>
      </w:numPr>
      <w:spacing w:after="0" w:line="360" w:lineRule="auto"/>
      <w:jc w:val="both"/>
    </w:pPr>
    <w:rPr>
      <w:rFonts w:ascii="Times New Roman" w:eastAsia="Times New Roman" w:hAnsi="Times New Roman" w:cs="Times New Roman"/>
      <w:snapToGrid w:val="0"/>
      <w:sz w:val="28"/>
      <w:szCs w:val="20"/>
      <w:lang w:eastAsia="ru-RU"/>
    </w:rPr>
  </w:style>
  <w:style w:type="paragraph" w:customStyle="1" w:styleId="a3">
    <w:name w:val="Подпункт"/>
    <w:basedOn w:val="a2"/>
    <w:rsid w:val="00C96F7D"/>
    <w:pPr>
      <w:numPr>
        <w:ilvl w:val="3"/>
      </w:numPr>
    </w:pPr>
  </w:style>
  <w:style w:type="paragraph" w:customStyle="1" w:styleId="a4">
    <w:name w:val="Подподпункт"/>
    <w:basedOn w:val="a3"/>
    <w:rsid w:val="00C96F7D"/>
    <w:pPr>
      <w:numPr>
        <w:ilvl w:val="4"/>
      </w:numPr>
    </w:pPr>
  </w:style>
  <w:style w:type="paragraph" w:styleId="af9">
    <w:name w:val="header"/>
    <w:basedOn w:val="a5"/>
    <w:link w:val="afa"/>
    <w:uiPriority w:val="99"/>
    <w:unhideWhenUsed/>
    <w:rsid w:val="009A5730"/>
    <w:pPr>
      <w:tabs>
        <w:tab w:val="center" w:pos="4677"/>
        <w:tab w:val="right" w:pos="9355"/>
      </w:tabs>
      <w:spacing w:after="0" w:line="240" w:lineRule="auto"/>
    </w:pPr>
  </w:style>
  <w:style w:type="character" w:customStyle="1" w:styleId="afa">
    <w:name w:val="Верхний колонтитул Знак"/>
    <w:basedOn w:val="a6"/>
    <w:link w:val="af9"/>
    <w:uiPriority w:val="99"/>
    <w:rsid w:val="009A5730"/>
  </w:style>
  <w:style w:type="paragraph" w:styleId="afb">
    <w:name w:val="footer"/>
    <w:basedOn w:val="a5"/>
    <w:link w:val="afc"/>
    <w:uiPriority w:val="99"/>
    <w:unhideWhenUsed/>
    <w:rsid w:val="009A5730"/>
    <w:pPr>
      <w:tabs>
        <w:tab w:val="center" w:pos="4677"/>
        <w:tab w:val="right" w:pos="9355"/>
      </w:tabs>
      <w:spacing w:after="0" w:line="240" w:lineRule="auto"/>
    </w:pPr>
  </w:style>
  <w:style w:type="character" w:customStyle="1" w:styleId="afc">
    <w:name w:val="Нижний колонтитул Знак"/>
    <w:basedOn w:val="a6"/>
    <w:link w:val="afb"/>
    <w:uiPriority w:val="99"/>
    <w:rsid w:val="009A5730"/>
  </w:style>
  <w:style w:type="paragraph" w:customStyle="1" w:styleId="Body">
    <w:name w:val="Body"/>
    <w:basedOn w:val="a5"/>
    <w:rsid w:val="00105E40"/>
    <w:pPr>
      <w:overflowPunct w:val="0"/>
      <w:autoSpaceDE w:val="0"/>
      <w:autoSpaceDN w:val="0"/>
      <w:adjustRightInd w:val="0"/>
      <w:spacing w:line="260" w:lineRule="atLeast"/>
      <w:textAlignment w:val="baseline"/>
    </w:pPr>
    <w:rPr>
      <w:rFonts w:ascii="EYInterstate Light" w:eastAsia="Times New Roman" w:hAnsi="EYInterstate Light" w:cs="Times New Roman"/>
      <w:szCs w:val="20"/>
      <w:lang w:val="en-US"/>
    </w:rPr>
  </w:style>
  <w:style w:type="paragraph" w:customStyle="1" w:styleId="EYBodycopy">
    <w:name w:val="EY Body copy"/>
    <w:link w:val="EYBodycopyChar"/>
    <w:rsid w:val="00105E40"/>
    <w:pPr>
      <w:spacing w:after="120" w:line="240" w:lineRule="exact"/>
    </w:pPr>
    <w:rPr>
      <w:rFonts w:ascii="EYInterstate Light" w:eastAsia="Times New Roman" w:hAnsi="EYInterstate Light" w:cs="Times New Roman"/>
      <w:color w:val="000000"/>
      <w:sz w:val="18"/>
      <w:szCs w:val="18"/>
      <w:lang w:val="en-US"/>
    </w:rPr>
  </w:style>
  <w:style w:type="character" w:customStyle="1" w:styleId="EYBodycopyChar">
    <w:name w:val="EY Body copy Char"/>
    <w:basedOn w:val="a6"/>
    <w:link w:val="EYBodycopy"/>
    <w:locked/>
    <w:rsid w:val="00105E40"/>
    <w:rPr>
      <w:rFonts w:ascii="EYInterstate Light" w:eastAsia="Times New Roman" w:hAnsi="EYInterstate Light" w:cs="Times New Roman"/>
      <w:color w:val="000000"/>
      <w:sz w:val="18"/>
      <w:szCs w:val="18"/>
      <w:lang w:val="en-US"/>
    </w:rPr>
  </w:style>
  <w:style w:type="paragraph" w:customStyle="1" w:styleId="EYBulletcopy">
    <w:name w:val="EY Bullet copy"/>
    <w:basedOn w:val="a5"/>
    <w:link w:val="EYBulletcopyCharChar"/>
    <w:qFormat/>
    <w:rsid w:val="00105E40"/>
    <w:pPr>
      <w:numPr>
        <w:numId w:val="2"/>
      </w:numPr>
      <w:spacing w:after="240" w:line="240" w:lineRule="exact"/>
    </w:pPr>
    <w:rPr>
      <w:rFonts w:ascii="EYInterstate Light" w:eastAsia="Times New Roman" w:hAnsi="EYInterstate Light" w:cs="Times New Roman"/>
      <w:sz w:val="18"/>
      <w:szCs w:val="18"/>
      <w:lang w:val="en-US"/>
    </w:rPr>
  </w:style>
  <w:style w:type="character" w:customStyle="1" w:styleId="EYBulletcopyCharChar">
    <w:name w:val="EY Bullet copy Char Char"/>
    <w:basedOn w:val="a6"/>
    <w:link w:val="EYBulletcopy"/>
    <w:locked/>
    <w:rsid w:val="00105E40"/>
    <w:rPr>
      <w:rFonts w:ascii="EYInterstate Light" w:eastAsia="Times New Roman" w:hAnsi="EYInterstate Light" w:cs="Times New Roman"/>
      <w:sz w:val="18"/>
      <w:szCs w:val="18"/>
      <w:lang w:val="en-US"/>
    </w:rPr>
  </w:style>
  <w:style w:type="paragraph" w:styleId="afd">
    <w:name w:val="Body Text"/>
    <w:basedOn w:val="a5"/>
    <w:link w:val="afe"/>
    <w:uiPriority w:val="99"/>
    <w:rsid w:val="006A4A61"/>
    <w:pPr>
      <w:widowControl w:val="0"/>
      <w:spacing w:after="0" w:line="260" w:lineRule="auto"/>
      <w:jc w:val="both"/>
    </w:pPr>
    <w:rPr>
      <w:rFonts w:ascii="Times New Roman" w:eastAsia="Times New Roman" w:hAnsi="Times New Roman" w:cs="Times New Roman"/>
      <w:b/>
      <w:snapToGrid w:val="0"/>
      <w:sz w:val="24"/>
      <w:szCs w:val="20"/>
      <w:lang w:eastAsia="ru-RU"/>
    </w:rPr>
  </w:style>
  <w:style w:type="character" w:customStyle="1" w:styleId="afe">
    <w:name w:val="Основной текст Знак"/>
    <w:basedOn w:val="a6"/>
    <w:link w:val="afd"/>
    <w:uiPriority w:val="99"/>
    <w:rsid w:val="006A4A61"/>
    <w:rPr>
      <w:rFonts w:ascii="Times New Roman" w:eastAsia="Times New Roman" w:hAnsi="Times New Roman" w:cs="Times New Roman"/>
      <w:b/>
      <w:snapToGrid w:val="0"/>
      <w:sz w:val="24"/>
      <w:szCs w:val="20"/>
      <w:lang w:eastAsia="ru-RU"/>
    </w:rPr>
  </w:style>
  <w:style w:type="paragraph" w:customStyle="1" w:styleId="tblText02">
    <w:name w:val="tbl'Text_02"/>
    <w:basedOn w:val="a5"/>
    <w:link w:val="tblText02Char"/>
    <w:rsid w:val="00AC5EDC"/>
    <w:pPr>
      <w:spacing w:after="0" w:line="240" w:lineRule="auto"/>
      <w:ind w:left="113" w:hanging="113"/>
    </w:pPr>
    <w:rPr>
      <w:rFonts w:ascii="Arial" w:eastAsia="Arial Unicode MS" w:hAnsi="Arial" w:cs="Times New Roman"/>
      <w:sz w:val="18"/>
      <w:szCs w:val="20"/>
      <w:lang w:eastAsia="ru-RU" w:bidi="ru-RU"/>
    </w:rPr>
  </w:style>
  <w:style w:type="character" w:customStyle="1" w:styleId="tblText02Char">
    <w:name w:val="tbl'Text_02 Char"/>
    <w:basedOn w:val="a6"/>
    <w:link w:val="tblText02"/>
    <w:rsid w:val="00AC5EDC"/>
    <w:rPr>
      <w:rFonts w:ascii="Arial" w:eastAsia="Arial Unicode MS" w:hAnsi="Arial" w:cs="Times New Roman"/>
      <w:sz w:val="18"/>
      <w:szCs w:val="20"/>
      <w:lang w:eastAsia="ru-RU" w:bidi="ru-RU"/>
    </w:rPr>
  </w:style>
  <w:style w:type="paragraph" w:styleId="aff">
    <w:name w:val="Revision"/>
    <w:hidden/>
    <w:uiPriority w:val="99"/>
    <w:semiHidden/>
    <w:rsid w:val="0023443F"/>
    <w:pPr>
      <w:spacing w:after="0" w:line="240" w:lineRule="auto"/>
    </w:pPr>
  </w:style>
  <w:style w:type="paragraph" w:styleId="aff0">
    <w:name w:val="Normal (Web)"/>
    <w:basedOn w:val="a5"/>
    <w:rsid w:val="005F7D1C"/>
    <w:pPr>
      <w:suppressAutoHyphens/>
      <w:spacing w:after="0" w:line="274" w:lineRule="exact"/>
      <w:ind w:left="40" w:right="23"/>
      <w:jc w:val="both"/>
    </w:pPr>
    <w:rPr>
      <w:rFonts w:ascii="Arial" w:eastAsia="Times New Roman" w:hAnsi="Arial" w:cs="Arial"/>
      <w:sz w:val="24"/>
      <w:szCs w:val="24"/>
      <w:lang w:eastAsia="ar-SA"/>
    </w:rPr>
  </w:style>
  <w:style w:type="paragraph" w:customStyle="1" w:styleId="msonormalcxspmiddle">
    <w:name w:val="msonormalcxspmiddle"/>
    <w:basedOn w:val="a5"/>
    <w:rsid w:val="005F7D1C"/>
    <w:pPr>
      <w:widowControl w:val="0"/>
      <w:suppressAutoHyphens/>
      <w:spacing w:before="280" w:after="280" w:line="240" w:lineRule="auto"/>
      <w:textAlignment w:val="baseline"/>
    </w:pPr>
    <w:rPr>
      <w:rFonts w:ascii="Arial" w:eastAsia="Arial Unicode MS" w:hAnsi="Arial" w:cs="Tahoma"/>
      <w:kern w:val="1"/>
      <w:sz w:val="24"/>
      <w:szCs w:val="24"/>
      <w:lang w:eastAsia="ar-SA"/>
    </w:rPr>
  </w:style>
  <w:style w:type="character" w:styleId="aff1">
    <w:name w:val="Placeholder Text"/>
    <w:basedOn w:val="a6"/>
    <w:uiPriority w:val="99"/>
    <w:semiHidden/>
    <w:rsid w:val="000029B7"/>
  </w:style>
  <w:style w:type="character" w:customStyle="1" w:styleId="aff2">
    <w:name w:val="[Ростех] Простой текст (Без уровня) Знак"/>
    <w:link w:val="aff3"/>
    <w:uiPriority w:val="99"/>
    <w:locked/>
    <w:rsid w:val="00AA15CF"/>
    <w:rPr>
      <w:rFonts w:ascii="Proxima Nova ExCn Rg" w:hAnsi="Proxima Nova ExCn Rg"/>
      <w:sz w:val="28"/>
      <w:szCs w:val="28"/>
    </w:rPr>
  </w:style>
  <w:style w:type="paragraph" w:customStyle="1" w:styleId="aff3">
    <w:name w:val="[Ростех] Простой текст (Без уровня)"/>
    <w:link w:val="aff2"/>
    <w:uiPriority w:val="99"/>
    <w:qFormat/>
    <w:rsid w:val="00AA15CF"/>
    <w:pPr>
      <w:suppressAutoHyphens/>
      <w:spacing w:before="120" w:after="0" w:line="240" w:lineRule="auto"/>
      <w:jc w:val="both"/>
    </w:pPr>
    <w:rPr>
      <w:rFonts w:ascii="Proxima Nova ExCn Rg" w:hAnsi="Proxima Nova ExCn Rg"/>
      <w:sz w:val="28"/>
      <w:szCs w:val="28"/>
    </w:rPr>
  </w:style>
  <w:style w:type="character" w:customStyle="1" w:styleId="61">
    <w:name w:val="Стиль6"/>
    <w:basedOn w:val="a6"/>
    <w:uiPriority w:val="1"/>
    <w:rsid w:val="00AA15CF"/>
  </w:style>
  <w:style w:type="character" w:customStyle="1" w:styleId="110">
    <w:name w:val="Стиль11"/>
    <w:basedOn w:val="a6"/>
    <w:uiPriority w:val="1"/>
    <w:rsid w:val="00AA15CF"/>
    <w:rPr>
      <w:b w:val="0"/>
      <w:bCs w:val="0"/>
    </w:rPr>
  </w:style>
  <w:style w:type="character" w:customStyle="1" w:styleId="28">
    <w:name w:val="Стиль28"/>
    <w:basedOn w:val="a6"/>
    <w:uiPriority w:val="1"/>
    <w:rsid w:val="00AA15CF"/>
    <w:rPr>
      <w:i w:val="0"/>
      <w:iCs w:val="0"/>
    </w:rPr>
  </w:style>
  <w:style w:type="character" w:customStyle="1" w:styleId="89">
    <w:name w:val="Стиль89"/>
    <w:basedOn w:val="a6"/>
    <w:uiPriority w:val="1"/>
    <w:rsid w:val="00AA15CF"/>
  </w:style>
  <w:style w:type="character" w:customStyle="1" w:styleId="99">
    <w:name w:val="Стиль99"/>
    <w:basedOn w:val="a6"/>
    <w:uiPriority w:val="1"/>
    <w:rsid w:val="00AA15CF"/>
    <w:rPr>
      <w:sz w:val="24"/>
    </w:rPr>
  </w:style>
  <w:style w:type="character" w:customStyle="1" w:styleId="101">
    <w:name w:val="Стиль101"/>
    <w:basedOn w:val="a6"/>
    <w:uiPriority w:val="1"/>
    <w:rsid w:val="00AA15CF"/>
    <w:rPr>
      <w:sz w:val="24"/>
    </w:rPr>
  </w:style>
  <w:style w:type="character" w:customStyle="1" w:styleId="102">
    <w:name w:val="Стиль102"/>
    <w:basedOn w:val="a6"/>
    <w:uiPriority w:val="1"/>
    <w:rsid w:val="00AA15CF"/>
    <w:rPr>
      <w:sz w:val="24"/>
    </w:rPr>
  </w:style>
  <w:style w:type="character" w:customStyle="1" w:styleId="105">
    <w:name w:val="Стиль105"/>
    <w:basedOn w:val="a6"/>
    <w:uiPriority w:val="1"/>
    <w:rsid w:val="00AA15CF"/>
    <w:rPr>
      <w:sz w:val="28"/>
    </w:rPr>
  </w:style>
  <w:style w:type="character" w:customStyle="1" w:styleId="1100">
    <w:name w:val="Стиль110"/>
    <w:basedOn w:val="a6"/>
    <w:uiPriority w:val="1"/>
    <w:rsid w:val="00AA15CF"/>
    <w:rPr>
      <w:sz w:val="24"/>
    </w:rPr>
  </w:style>
  <w:style w:type="character" w:styleId="aff4">
    <w:name w:val="Hyperlink"/>
    <w:basedOn w:val="a6"/>
    <w:unhideWhenUsed/>
    <w:rsid w:val="008412D7"/>
    <w:rPr>
      <w:color w:val="0000FF" w:themeColor="hyperlink"/>
      <w:u w:val="single"/>
    </w:rPr>
  </w:style>
  <w:style w:type="paragraph" w:customStyle="1" w:styleId="Default">
    <w:name w:val="Default"/>
    <w:rsid w:val="00041DC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AC9293DA1334C999F0C70199C6E7BD1">
    <w:name w:val="BAC9293DA1334C999F0C70199C6E7BD1"/>
    <w:rsid w:val="00E95935"/>
    <w:rPr>
      <w:rFonts w:eastAsiaTheme="minorEastAsia"/>
      <w:lang w:eastAsia="ru-RU"/>
    </w:rPr>
  </w:style>
  <w:style w:type="paragraph" w:customStyle="1" w:styleId="aff5">
    <w:name w:val="a"/>
    <w:basedOn w:val="a5"/>
    <w:rsid w:val="00E959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3">
    <w:name w:val="[Ростех] Наименование Подраздела (Уровень 3)"/>
    <w:uiPriority w:val="99"/>
    <w:qFormat/>
    <w:rsid w:val="00A35FE2"/>
    <w:pPr>
      <w:keepNext/>
      <w:keepLines/>
      <w:suppressAutoHyphens/>
      <w:spacing w:before="240" w:after="0" w:line="240" w:lineRule="auto"/>
      <w:ind w:left="2269" w:hanging="1134"/>
      <w:outlineLvl w:val="2"/>
    </w:pPr>
    <w:rPr>
      <w:rFonts w:ascii="Proxima Nova ExCn Rg" w:eastAsia="Times New Roman" w:hAnsi="Proxima Nova ExCn Rg" w:cs="Times New Roman"/>
      <w:b/>
      <w:sz w:val="28"/>
      <w:szCs w:val="28"/>
      <w:lang w:eastAsia="ru-RU"/>
    </w:rPr>
  </w:style>
  <w:style w:type="paragraph" w:customStyle="1" w:styleId="22">
    <w:name w:val="[Ростех] Наименование Раздела (Уровень 2)"/>
    <w:uiPriority w:val="99"/>
    <w:qFormat/>
    <w:rsid w:val="00A35FE2"/>
    <w:pPr>
      <w:keepNext/>
      <w:keepLines/>
      <w:suppressAutoHyphens/>
      <w:spacing w:before="240" w:after="0" w:line="240" w:lineRule="auto"/>
      <w:ind w:left="1134" w:hanging="1134"/>
      <w:jc w:val="center"/>
      <w:outlineLvl w:val="1"/>
    </w:pPr>
    <w:rPr>
      <w:rFonts w:ascii="Proxima Nova ExCn Rg" w:eastAsia="Times New Roman" w:hAnsi="Proxima Nova ExCn Rg" w:cs="Times New Roman"/>
      <w:b/>
      <w:sz w:val="28"/>
      <w:szCs w:val="28"/>
      <w:lang w:eastAsia="ru-RU"/>
    </w:rPr>
  </w:style>
  <w:style w:type="paragraph" w:customStyle="1" w:styleId="51">
    <w:name w:val="[Ростех] Текст Подпункта (Уровень 5)"/>
    <w:link w:val="52"/>
    <w:uiPriority w:val="99"/>
    <w:qFormat/>
    <w:rsid w:val="00A35FE2"/>
    <w:pPr>
      <w:suppressAutoHyphens/>
      <w:spacing w:before="120" w:after="0" w:line="240" w:lineRule="auto"/>
      <w:ind w:left="1985" w:hanging="851"/>
      <w:jc w:val="both"/>
      <w:outlineLvl w:val="4"/>
    </w:pPr>
    <w:rPr>
      <w:rFonts w:ascii="Proxima Nova ExCn Rg" w:eastAsia="Times New Roman" w:hAnsi="Proxima Nova ExCn Rg" w:cs="Times New Roman"/>
      <w:sz w:val="28"/>
      <w:szCs w:val="28"/>
      <w:lang w:eastAsia="ru-RU"/>
    </w:rPr>
  </w:style>
  <w:style w:type="character" w:customStyle="1" w:styleId="52">
    <w:name w:val="[Ростех] Текст Подпункта (Уровень 5) Знак"/>
    <w:basedOn w:val="a6"/>
    <w:link w:val="51"/>
    <w:uiPriority w:val="99"/>
    <w:rsid w:val="00667E19"/>
    <w:rPr>
      <w:rFonts w:ascii="Proxima Nova ExCn Rg" w:eastAsia="Times New Roman" w:hAnsi="Proxima Nova ExCn Rg" w:cs="Times New Roman"/>
      <w:sz w:val="28"/>
      <w:szCs w:val="28"/>
      <w:lang w:eastAsia="ru-RU"/>
    </w:rPr>
  </w:style>
  <w:style w:type="paragraph" w:customStyle="1" w:styleId="62">
    <w:name w:val="[Ростех] Текст Подпункта подпункта (Уровень 6)"/>
    <w:uiPriority w:val="99"/>
    <w:qFormat/>
    <w:rsid w:val="00A35FE2"/>
    <w:pPr>
      <w:suppressAutoHyphens/>
      <w:spacing w:before="120" w:after="0" w:line="240" w:lineRule="auto"/>
      <w:ind w:left="2977" w:hanging="850"/>
      <w:jc w:val="both"/>
      <w:outlineLvl w:val="5"/>
    </w:pPr>
    <w:rPr>
      <w:rFonts w:ascii="Proxima Nova ExCn Rg" w:eastAsia="Times New Roman" w:hAnsi="Proxima Nova ExCn Rg" w:cs="Times New Roman"/>
      <w:sz w:val="28"/>
      <w:szCs w:val="28"/>
      <w:lang w:eastAsia="ru-RU"/>
    </w:rPr>
  </w:style>
  <w:style w:type="paragraph" w:customStyle="1" w:styleId="41">
    <w:name w:val="[Ростех] Текст Пункта (Уровень 4)"/>
    <w:link w:val="42"/>
    <w:uiPriority w:val="99"/>
    <w:qFormat/>
    <w:rsid w:val="00A35FE2"/>
    <w:pPr>
      <w:suppressAutoHyphens/>
      <w:spacing w:before="120" w:after="0" w:line="240" w:lineRule="auto"/>
      <w:ind w:left="1134" w:hanging="1134"/>
      <w:jc w:val="both"/>
      <w:outlineLvl w:val="3"/>
    </w:pPr>
    <w:rPr>
      <w:rFonts w:ascii="Proxima Nova ExCn Rg" w:eastAsia="Times New Roman" w:hAnsi="Proxima Nova ExCn Rg" w:cs="Times New Roman"/>
      <w:sz w:val="28"/>
      <w:szCs w:val="28"/>
      <w:lang w:eastAsia="ru-RU"/>
    </w:rPr>
  </w:style>
  <w:style w:type="character" w:customStyle="1" w:styleId="42">
    <w:name w:val="[Ростех] Текст Пункта (Уровень 4) Знак"/>
    <w:basedOn w:val="a6"/>
    <w:link w:val="41"/>
    <w:uiPriority w:val="99"/>
    <w:rsid w:val="00667E19"/>
    <w:rPr>
      <w:rFonts w:ascii="Proxima Nova ExCn Rg" w:eastAsia="Times New Roman" w:hAnsi="Proxima Nova ExCn Rg" w:cs="Times New Roman"/>
      <w:sz w:val="28"/>
      <w:szCs w:val="28"/>
      <w:lang w:eastAsia="ru-RU"/>
    </w:rPr>
  </w:style>
  <w:style w:type="paragraph" w:customStyle="1" w:styleId="ConsPlusNonformat">
    <w:name w:val="ConsPlusNonformat"/>
    <w:uiPriority w:val="99"/>
    <w:rsid w:val="00667E19"/>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uiPriority w:val="99"/>
    <w:rsid w:val="00667E19"/>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667E19"/>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Normal">
    <w:name w:val="ConsNormal"/>
    <w:rsid w:val="00667E1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rmal">
    <w:name w:val="ConsPlusNormal"/>
    <w:rsid w:val="00667E19"/>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12">
    <w:name w:val="toc 1"/>
    <w:basedOn w:val="a5"/>
    <w:next w:val="a5"/>
    <w:autoRedefine/>
    <w:unhideWhenUsed/>
    <w:rsid w:val="00667E19"/>
    <w:pPr>
      <w:keepNext/>
      <w:tabs>
        <w:tab w:val="right" w:leader="dot" w:pos="9344"/>
      </w:tabs>
      <w:spacing w:after="0" w:line="240" w:lineRule="auto"/>
    </w:pPr>
    <w:rPr>
      <w:rFonts w:ascii="Times New Roman" w:hAnsi="Times New Roman"/>
      <w:sz w:val="28"/>
    </w:rPr>
  </w:style>
  <w:style w:type="paragraph" w:styleId="23">
    <w:name w:val="toc 2"/>
    <w:basedOn w:val="a5"/>
    <w:next w:val="a5"/>
    <w:autoRedefine/>
    <w:unhideWhenUsed/>
    <w:rsid w:val="00667E19"/>
    <w:pPr>
      <w:spacing w:after="0" w:line="240" w:lineRule="auto"/>
      <w:ind w:left="221"/>
    </w:pPr>
    <w:rPr>
      <w:rFonts w:ascii="Times New Roman" w:hAnsi="Times New Roman"/>
      <w:sz w:val="24"/>
    </w:rPr>
  </w:style>
  <w:style w:type="paragraph" w:customStyle="1" w:styleId="43">
    <w:name w:val="4. Текст"/>
    <w:basedOn w:val="ad"/>
    <w:link w:val="44"/>
    <w:autoRedefine/>
    <w:rsid w:val="00667E19"/>
    <w:pPr>
      <w:widowControl w:val="0"/>
      <w:spacing w:after="120" w:line="360" w:lineRule="auto"/>
      <w:ind w:firstLine="284"/>
      <w:jc w:val="center"/>
    </w:pPr>
    <w:rPr>
      <w:rFonts w:ascii="Times New Roman" w:eastAsia="Calibri" w:hAnsi="Times New Roman" w:cs="Times New Roman"/>
      <w:b/>
      <w:color w:val="000000"/>
      <w:spacing w:val="2"/>
      <w:sz w:val="28"/>
      <w:szCs w:val="24"/>
      <w:lang w:eastAsia="ru-RU"/>
    </w:rPr>
  </w:style>
  <w:style w:type="character" w:customStyle="1" w:styleId="44">
    <w:name w:val="4. Текст Знак"/>
    <w:link w:val="43"/>
    <w:rsid w:val="00667E19"/>
    <w:rPr>
      <w:rFonts w:ascii="Times New Roman" w:eastAsia="Calibri" w:hAnsi="Times New Roman" w:cs="Times New Roman"/>
      <w:b/>
      <w:color w:val="000000"/>
      <w:spacing w:val="2"/>
      <w:sz w:val="28"/>
      <w:szCs w:val="24"/>
      <w:lang w:eastAsia="ru-RU"/>
    </w:rPr>
  </w:style>
  <w:style w:type="character" w:customStyle="1" w:styleId="apple-converted-space">
    <w:name w:val="apple-converted-space"/>
    <w:basedOn w:val="a6"/>
    <w:rsid w:val="00667E19"/>
  </w:style>
  <w:style w:type="character" w:customStyle="1" w:styleId="aff6">
    <w:name w:val="комментарий"/>
    <w:rsid w:val="00667E19"/>
    <w:rPr>
      <w:b/>
      <w:i/>
      <w:shd w:val="clear" w:color="auto" w:fill="FFFF99"/>
    </w:rPr>
  </w:style>
  <w:style w:type="character" w:customStyle="1" w:styleId="blk">
    <w:name w:val="blk"/>
    <w:basedOn w:val="a6"/>
    <w:rsid w:val="00667E19"/>
  </w:style>
  <w:style w:type="paragraph" w:customStyle="1" w:styleId="FRDText">
    <w:name w:val="FRD Text"/>
    <w:basedOn w:val="a5"/>
    <w:link w:val="FRDTextChar"/>
    <w:rsid w:val="00667E19"/>
    <w:pPr>
      <w:overflowPunct w:val="0"/>
      <w:autoSpaceDE w:val="0"/>
      <w:autoSpaceDN w:val="0"/>
      <w:adjustRightInd w:val="0"/>
      <w:spacing w:after="120" w:line="280" w:lineRule="exact"/>
      <w:textAlignment w:val="baseline"/>
    </w:pPr>
    <w:rPr>
      <w:rFonts w:ascii="Arial" w:eastAsia="Times New Roman" w:hAnsi="Arial" w:cs="Times New Roman"/>
      <w:szCs w:val="20"/>
      <w:lang w:val="en-US"/>
    </w:rPr>
  </w:style>
  <w:style w:type="character" w:customStyle="1" w:styleId="FRDTextChar">
    <w:name w:val="FRD Text Char"/>
    <w:link w:val="FRDText"/>
    <w:rsid w:val="00667E19"/>
    <w:rPr>
      <w:rFonts w:ascii="Arial" w:eastAsia="Times New Roman" w:hAnsi="Arial" w:cs="Times New Roman"/>
      <w:szCs w:val="20"/>
      <w:lang w:val="en-US"/>
    </w:rPr>
  </w:style>
  <w:style w:type="paragraph" w:customStyle="1" w:styleId="Normal1">
    <w:name w:val="Normal1"/>
    <w:rsid w:val="00667E19"/>
    <w:pPr>
      <w:widowControl w:val="0"/>
      <w:snapToGrid w:val="0"/>
      <w:spacing w:after="0" w:line="259" w:lineRule="auto"/>
      <w:ind w:firstLine="500"/>
    </w:pPr>
    <w:rPr>
      <w:rFonts w:ascii="Arial" w:eastAsia="Times New Roman" w:hAnsi="Arial" w:cs="Times New Roman"/>
      <w:szCs w:val="20"/>
      <w:lang w:eastAsia="ru-RU"/>
    </w:rPr>
  </w:style>
  <w:style w:type="character" w:customStyle="1" w:styleId="hps">
    <w:name w:val="hps"/>
    <w:basedOn w:val="a6"/>
    <w:rsid w:val="00667E19"/>
    <w:rPr>
      <w:rFonts w:ascii="Arial Narrow" w:hAnsi="Arial Narrow"/>
      <w:sz w:val="22"/>
    </w:rPr>
  </w:style>
  <w:style w:type="paragraph" w:customStyle="1" w:styleId="Bullet">
    <w:name w:val="Bullet"/>
    <w:basedOn w:val="a5"/>
    <w:rsid w:val="00667E19"/>
    <w:pPr>
      <w:numPr>
        <w:numId w:val="17"/>
      </w:numPr>
      <w:spacing w:before="120" w:after="120" w:line="240" w:lineRule="auto"/>
    </w:pPr>
    <w:rPr>
      <w:rFonts w:ascii="Arial Narrow" w:eastAsia="Times New Roman" w:hAnsi="Arial Narrow" w:cs="Times New Roman"/>
      <w:lang w:val="en-US"/>
    </w:rPr>
  </w:style>
  <w:style w:type="paragraph" w:customStyle="1" w:styleId="TOCA">
    <w:name w:val="TOC A"/>
    <w:basedOn w:val="a5"/>
    <w:rsid w:val="00667E19"/>
    <w:pPr>
      <w:numPr>
        <w:numId w:val="20"/>
      </w:numPr>
      <w:tabs>
        <w:tab w:val="right" w:leader="dot" w:pos="9360"/>
      </w:tabs>
      <w:spacing w:before="40" w:after="80" w:line="240" w:lineRule="auto"/>
      <w:ind w:right="187"/>
    </w:pPr>
    <w:rPr>
      <w:rFonts w:ascii="Arial Narrow" w:eastAsia="Times New Roman" w:hAnsi="Arial Narrow" w:cs="Times New Roman"/>
      <w:smallCaps/>
      <w:lang w:val="en-US"/>
    </w:rPr>
  </w:style>
  <w:style w:type="paragraph" w:customStyle="1" w:styleId="TOCI">
    <w:name w:val="TOC I"/>
    <w:basedOn w:val="a5"/>
    <w:rsid w:val="00667E19"/>
    <w:pPr>
      <w:numPr>
        <w:numId w:val="21"/>
      </w:numPr>
      <w:spacing w:before="40" w:after="80" w:line="240" w:lineRule="auto"/>
    </w:pPr>
    <w:rPr>
      <w:rFonts w:ascii="Arial Narrow" w:eastAsia="Times New Roman" w:hAnsi="Arial Narrow" w:cs="Times New Roman"/>
      <w:b/>
      <w:smallCaps/>
      <w:sz w:val="28"/>
      <w:lang w:val="en-US"/>
    </w:rPr>
  </w:style>
  <w:style w:type="paragraph" w:customStyle="1" w:styleId="TOA1">
    <w:name w:val="TOA 1"/>
    <w:basedOn w:val="TOCA"/>
    <w:rsid w:val="00667E19"/>
    <w:pPr>
      <w:numPr>
        <w:ilvl w:val="1"/>
        <w:numId w:val="19"/>
      </w:numPr>
    </w:pPr>
  </w:style>
  <w:style w:type="paragraph" w:customStyle="1" w:styleId="Content">
    <w:name w:val="Content"/>
    <w:basedOn w:val="af9"/>
    <w:autoRedefine/>
    <w:locked/>
    <w:rsid w:val="00667E19"/>
    <w:pPr>
      <w:tabs>
        <w:tab w:val="clear" w:pos="4677"/>
        <w:tab w:val="clear" w:pos="9355"/>
      </w:tabs>
    </w:pPr>
    <w:rPr>
      <w:rFonts w:ascii="Arial Narrow" w:eastAsia="Times New Roman" w:hAnsi="Arial Narrow" w:cs="Times New Roman"/>
      <w:color w:val="717074"/>
      <w:sz w:val="16"/>
      <w:lang w:val="en-US"/>
    </w:rPr>
  </w:style>
  <w:style w:type="paragraph" w:customStyle="1" w:styleId="NumberList">
    <w:name w:val="Number List"/>
    <w:basedOn w:val="a5"/>
    <w:rsid w:val="00667E19"/>
    <w:pPr>
      <w:numPr>
        <w:numId w:val="18"/>
      </w:numPr>
      <w:spacing w:before="120" w:after="120" w:line="240" w:lineRule="auto"/>
    </w:pPr>
    <w:rPr>
      <w:rFonts w:ascii="Arial Narrow" w:eastAsia="Times New Roman" w:hAnsi="Arial Narrow" w:cs="Times New Roman"/>
      <w:lang w:val="en-US"/>
    </w:rPr>
  </w:style>
  <w:style w:type="paragraph" w:styleId="3">
    <w:name w:val="toc 3"/>
    <w:basedOn w:val="a5"/>
    <w:next w:val="a5"/>
    <w:autoRedefine/>
    <w:rsid w:val="00667E19"/>
    <w:pPr>
      <w:numPr>
        <w:ilvl w:val="3"/>
        <w:numId w:val="14"/>
      </w:numPr>
      <w:spacing w:before="120" w:after="120" w:line="240" w:lineRule="auto"/>
    </w:pPr>
    <w:rPr>
      <w:rFonts w:ascii="Arial Narrow" w:eastAsia="Times New Roman" w:hAnsi="Arial Narrow" w:cs="Times New Roman"/>
      <w:lang w:val="en-US"/>
    </w:rPr>
  </w:style>
  <w:style w:type="paragraph" w:customStyle="1" w:styleId="BulletSmall200">
    <w:name w:val="Bullet Small 2.00"/>
    <w:basedOn w:val="a5"/>
    <w:semiHidden/>
    <w:rsid w:val="00667E19"/>
    <w:pPr>
      <w:numPr>
        <w:numId w:val="13"/>
      </w:numPr>
      <w:tabs>
        <w:tab w:val="clear" w:pos="3240"/>
      </w:tabs>
      <w:spacing w:before="120" w:after="120" w:line="240" w:lineRule="auto"/>
    </w:pPr>
    <w:rPr>
      <w:rFonts w:ascii="Arial Narrow" w:eastAsia="Times New Roman" w:hAnsi="Arial Narrow" w:cs="Times New Roman"/>
      <w:lang w:val="en-US"/>
    </w:rPr>
  </w:style>
  <w:style w:type="paragraph" w:customStyle="1" w:styleId="DefaultText">
    <w:name w:val="Default Text"/>
    <w:basedOn w:val="a5"/>
    <w:rsid w:val="00667E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after="120" w:line="240" w:lineRule="auto"/>
    </w:pPr>
    <w:rPr>
      <w:rFonts w:ascii="Arial Narrow" w:eastAsia="Times New Roman" w:hAnsi="Arial Narrow" w:cs="Times New Roman"/>
      <w:lang w:val="en-US"/>
    </w:rPr>
  </w:style>
  <w:style w:type="paragraph" w:customStyle="1" w:styleId="Normal5">
    <w:name w:val="Normal .5"/>
    <w:basedOn w:val="a5"/>
    <w:link w:val="Normal5Char"/>
    <w:rsid w:val="00667E19"/>
    <w:pPr>
      <w:spacing w:before="120" w:after="120" w:line="240" w:lineRule="auto"/>
      <w:ind w:left="720"/>
    </w:pPr>
    <w:rPr>
      <w:rFonts w:ascii="Arial Narrow" w:eastAsia="Times New Roman" w:hAnsi="Arial Narrow" w:cs="Times New Roman"/>
      <w:szCs w:val="24"/>
      <w:lang w:val="en-US"/>
    </w:rPr>
  </w:style>
  <w:style w:type="character" w:customStyle="1" w:styleId="Normal5Char">
    <w:name w:val="Normal .5 Char"/>
    <w:basedOn w:val="a6"/>
    <w:link w:val="Normal5"/>
    <w:rsid w:val="00667E19"/>
    <w:rPr>
      <w:rFonts w:ascii="Arial Narrow" w:eastAsia="Times New Roman" w:hAnsi="Arial Narrow" w:cs="Times New Roman"/>
      <w:szCs w:val="24"/>
      <w:lang w:val="en-US"/>
    </w:rPr>
  </w:style>
  <w:style w:type="paragraph" w:customStyle="1" w:styleId="Normal5Bold">
    <w:name w:val="Normal .5 Bold"/>
    <w:basedOn w:val="Normal5"/>
    <w:next w:val="Normal5"/>
    <w:rsid w:val="00667E19"/>
    <w:rPr>
      <w:b/>
      <w:szCs w:val="22"/>
    </w:rPr>
  </w:style>
  <w:style w:type="paragraph" w:customStyle="1" w:styleId="Bullet5">
    <w:name w:val="Bullet .5"/>
    <w:basedOn w:val="Bullet"/>
    <w:rsid w:val="00667E19"/>
    <w:pPr>
      <w:numPr>
        <w:numId w:val="12"/>
      </w:numPr>
      <w:spacing w:before="60"/>
    </w:pPr>
  </w:style>
  <w:style w:type="paragraph" w:customStyle="1" w:styleId="FooterText">
    <w:name w:val="Footer Text"/>
    <w:basedOn w:val="a5"/>
    <w:autoRedefine/>
    <w:rsid w:val="00667E19"/>
    <w:pPr>
      <w:pBdr>
        <w:top w:val="single" w:sz="6" w:space="3" w:color="auto"/>
      </w:pBdr>
      <w:tabs>
        <w:tab w:val="right" w:pos="8640"/>
      </w:tabs>
      <w:spacing w:after="0" w:line="240" w:lineRule="auto"/>
    </w:pPr>
    <w:rPr>
      <w:rFonts w:ascii="Arial Narrow" w:eastAsia="Times New Roman" w:hAnsi="Arial Narrow" w:cs="Times New Roman"/>
      <w:sz w:val="18"/>
      <w:lang w:val="en-US"/>
    </w:rPr>
  </w:style>
  <w:style w:type="paragraph" w:customStyle="1" w:styleId="Bullet25">
    <w:name w:val="Bullet .25"/>
    <w:basedOn w:val="Bullet"/>
    <w:rsid w:val="00667E19"/>
    <w:pPr>
      <w:ind w:left="720"/>
    </w:pPr>
  </w:style>
  <w:style w:type="paragraph" w:customStyle="1" w:styleId="BulletSmall25">
    <w:name w:val="Bullet Small .25"/>
    <w:basedOn w:val="Bullet"/>
    <w:rsid w:val="00667E19"/>
    <w:pPr>
      <w:numPr>
        <w:numId w:val="15"/>
      </w:numPr>
    </w:pPr>
  </w:style>
  <w:style w:type="paragraph" w:customStyle="1" w:styleId="BulletSmall5">
    <w:name w:val="Bullet Small .5"/>
    <w:basedOn w:val="Bullet"/>
    <w:rsid w:val="00667E19"/>
    <w:pPr>
      <w:numPr>
        <w:numId w:val="16"/>
      </w:numPr>
      <w:tabs>
        <w:tab w:val="left" w:pos="1080"/>
      </w:tabs>
    </w:pPr>
  </w:style>
  <w:style w:type="paragraph" w:customStyle="1" w:styleId="Normal25">
    <w:name w:val="Normal .25"/>
    <w:basedOn w:val="a5"/>
    <w:rsid w:val="00667E19"/>
    <w:pPr>
      <w:spacing w:before="120" w:after="120" w:line="240" w:lineRule="auto"/>
      <w:ind w:left="360"/>
    </w:pPr>
    <w:rPr>
      <w:rFonts w:ascii="Arial Narrow" w:eastAsia="Times New Roman" w:hAnsi="Arial Narrow" w:cs="Times New Roman"/>
      <w:lang w:val="en-US"/>
    </w:rPr>
  </w:style>
  <w:style w:type="paragraph" w:customStyle="1" w:styleId="Normal75">
    <w:name w:val="Normal .75"/>
    <w:basedOn w:val="a5"/>
    <w:rsid w:val="00667E19"/>
    <w:pPr>
      <w:spacing w:before="120" w:after="120" w:line="240" w:lineRule="auto"/>
      <w:ind w:left="1080"/>
    </w:pPr>
    <w:rPr>
      <w:rFonts w:ascii="Arial Narrow" w:eastAsia="Times New Roman" w:hAnsi="Arial Narrow" w:cs="Times New Roman"/>
      <w:lang w:val="en-US"/>
    </w:rPr>
  </w:style>
  <w:style w:type="paragraph" w:customStyle="1" w:styleId="Normal25Bold">
    <w:name w:val="Normal .25 Bold"/>
    <w:basedOn w:val="a5"/>
    <w:rsid w:val="00667E19"/>
    <w:pPr>
      <w:spacing w:before="120" w:after="120" w:line="240" w:lineRule="auto"/>
      <w:ind w:left="360"/>
    </w:pPr>
    <w:rPr>
      <w:rFonts w:ascii="Arial Narrow" w:eastAsia="Times New Roman" w:hAnsi="Arial Narrow" w:cs="Times New Roman"/>
      <w:b/>
      <w:lang w:val="en-US"/>
    </w:rPr>
  </w:style>
  <w:style w:type="paragraph" w:customStyle="1" w:styleId="Normal75Bold">
    <w:name w:val="Normal .75 Bold"/>
    <w:basedOn w:val="a5"/>
    <w:rsid w:val="00667E19"/>
    <w:pPr>
      <w:spacing w:before="120" w:after="120" w:line="240" w:lineRule="auto"/>
      <w:ind w:left="1080"/>
    </w:pPr>
    <w:rPr>
      <w:rFonts w:ascii="Arial Narrow" w:eastAsia="Times New Roman" w:hAnsi="Arial Narrow" w:cs="Times New Roman"/>
      <w:b/>
      <w:lang w:val="en-US"/>
    </w:rPr>
  </w:style>
  <w:style w:type="paragraph" w:customStyle="1" w:styleId="Dash50">
    <w:name w:val="Dash .50"/>
    <w:basedOn w:val="a5"/>
    <w:rsid w:val="00667E19"/>
    <w:pPr>
      <w:tabs>
        <w:tab w:val="num" w:pos="1080"/>
      </w:tabs>
      <w:spacing w:before="120" w:after="120" w:line="240" w:lineRule="auto"/>
      <w:ind w:left="1080" w:hanging="360"/>
    </w:pPr>
    <w:rPr>
      <w:rFonts w:ascii="Arial Narrow" w:eastAsia="Times New Roman" w:hAnsi="Arial Narrow" w:cs="Times New Roman"/>
      <w:lang w:val="en-US"/>
    </w:rPr>
  </w:style>
  <w:style w:type="paragraph" w:customStyle="1" w:styleId="Dash75">
    <w:name w:val="Dash .75"/>
    <w:basedOn w:val="Dash50"/>
    <w:rsid w:val="00667E19"/>
    <w:pPr>
      <w:ind w:left="1440"/>
    </w:pPr>
  </w:style>
  <w:style w:type="paragraph" w:customStyle="1" w:styleId="Dash100">
    <w:name w:val="Dash 1.00"/>
    <w:basedOn w:val="Dash75"/>
    <w:rsid w:val="00667E19"/>
    <w:pPr>
      <w:ind w:left="1800"/>
    </w:pPr>
  </w:style>
  <w:style w:type="paragraph" w:customStyle="1" w:styleId="NormalBold">
    <w:name w:val="Normal Bold"/>
    <w:basedOn w:val="a5"/>
    <w:rsid w:val="00667E19"/>
    <w:pPr>
      <w:spacing w:before="120" w:after="120" w:line="240" w:lineRule="auto"/>
    </w:pPr>
    <w:rPr>
      <w:rFonts w:ascii="Arial Narrow" w:eastAsia="Times New Roman" w:hAnsi="Arial Narrow" w:cs="Times New Roman"/>
      <w:b/>
      <w:lang w:val="en-US"/>
    </w:rPr>
  </w:style>
  <w:style w:type="paragraph" w:customStyle="1" w:styleId="CoverText2">
    <w:name w:val="Cover Text 2"/>
    <w:basedOn w:val="a5"/>
    <w:locked/>
    <w:rsid w:val="00667E19"/>
    <w:pPr>
      <w:spacing w:before="120" w:after="120" w:line="240" w:lineRule="auto"/>
    </w:pPr>
    <w:rPr>
      <w:rFonts w:ascii="Arial Narrow" w:eastAsia="Times New Roman" w:hAnsi="Arial Narrow" w:cs="Times New Roman"/>
      <w:bCs/>
      <w:sz w:val="32"/>
      <w:szCs w:val="18"/>
      <w:lang w:val="en-US"/>
    </w:rPr>
  </w:style>
  <w:style w:type="paragraph" w:customStyle="1" w:styleId="ContentBold">
    <w:name w:val="Content Bold"/>
    <w:basedOn w:val="Content"/>
    <w:locked/>
    <w:rsid w:val="00667E19"/>
    <w:rPr>
      <w:b/>
    </w:rPr>
  </w:style>
  <w:style w:type="paragraph" w:customStyle="1" w:styleId="ContentFooter">
    <w:name w:val="Content Footer"/>
    <w:basedOn w:val="Content"/>
    <w:locked/>
    <w:rsid w:val="00667E19"/>
    <w:rPr>
      <w:sz w:val="15"/>
    </w:rPr>
  </w:style>
  <w:style w:type="paragraph" w:customStyle="1" w:styleId="DefaultTextnospacing">
    <w:name w:val="Default Text no spacing"/>
    <w:basedOn w:val="DefaultText"/>
    <w:rsid w:val="00667E19"/>
    <w:pPr>
      <w:spacing w:before="0" w:after="0"/>
    </w:pPr>
  </w:style>
  <w:style w:type="paragraph" w:customStyle="1" w:styleId="WindowCompanyName">
    <w:name w:val="Window Company Name"/>
    <w:basedOn w:val="a5"/>
    <w:autoRedefine/>
    <w:qFormat/>
    <w:rsid w:val="00667E19"/>
    <w:pPr>
      <w:spacing w:after="0" w:line="312" w:lineRule="auto"/>
    </w:pPr>
    <w:rPr>
      <w:rFonts w:ascii="Arial Narrow" w:eastAsia="Cambria" w:hAnsi="Arial Narrow" w:cs="Times New Roman"/>
      <w:b/>
      <w:color w:val="FFFFFF" w:themeColor="background1"/>
      <w:sz w:val="44"/>
      <w:szCs w:val="44"/>
      <w:lang w:val="en-US"/>
    </w:rPr>
  </w:style>
  <w:style w:type="paragraph" w:customStyle="1" w:styleId="WindowCompanyNameSubheading">
    <w:name w:val="Window Company Name Subheading"/>
    <w:basedOn w:val="a5"/>
    <w:autoRedefine/>
    <w:qFormat/>
    <w:rsid w:val="00667E19"/>
    <w:pPr>
      <w:tabs>
        <w:tab w:val="left" w:pos="709"/>
      </w:tabs>
      <w:spacing w:after="0" w:line="240" w:lineRule="auto"/>
      <w:jc w:val="both"/>
    </w:pPr>
    <w:rPr>
      <w:rFonts w:ascii="Arial Narrow" w:eastAsia="Cambria" w:hAnsi="Arial Narrow" w:cs="Arial"/>
    </w:rPr>
  </w:style>
  <w:style w:type="paragraph" w:customStyle="1" w:styleId="WindowHeading">
    <w:name w:val="Window Heading"/>
    <w:basedOn w:val="a5"/>
    <w:autoRedefine/>
    <w:qFormat/>
    <w:rsid w:val="00667E19"/>
    <w:pPr>
      <w:spacing w:after="0" w:line="240" w:lineRule="auto"/>
    </w:pPr>
    <w:rPr>
      <w:rFonts w:ascii="Arial Narrow" w:eastAsia="Cambria" w:hAnsi="Arial Narrow" w:cs="Times New Roman"/>
      <w:color w:val="0073B0"/>
      <w:sz w:val="32"/>
      <w:szCs w:val="24"/>
      <w:lang w:val="en-US"/>
    </w:rPr>
  </w:style>
  <w:style w:type="paragraph" w:customStyle="1" w:styleId="WindowDate">
    <w:name w:val="Window Date"/>
    <w:basedOn w:val="a5"/>
    <w:autoRedefine/>
    <w:qFormat/>
    <w:rsid w:val="00667E19"/>
    <w:pPr>
      <w:spacing w:after="0" w:line="240" w:lineRule="auto"/>
    </w:pPr>
    <w:rPr>
      <w:rFonts w:ascii="Arial Narrow" w:eastAsia="Cambria" w:hAnsi="Arial Narrow" w:cs="Times New Roman"/>
      <w:color w:val="FFFFFF" w:themeColor="background1"/>
      <w:sz w:val="24"/>
      <w:szCs w:val="24"/>
      <w:lang w:val="en-US"/>
    </w:rPr>
  </w:style>
  <w:style w:type="paragraph" w:customStyle="1" w:styleId="NoteBody">
    <w:name w:val="Note Body"/>
    <w:autoRedefine/>
    <w:rsid w:val="00667E19"/>
    <w:pPr>
      <w:spacing w:after="0" w:line="280" w:lineRule="exact"/>
    </w:pPr>
    <w:rPr>
      <w:rFonts w:ascii="Arial Narrow" w:eastAsia="Times New Roman" w:hAnsi="Arial Narrow" w:cs="Arial"/>
      <w:lang w:val="en-US"/>
    </w:rPr>
  </w:style>
  <w:style w:type="character" w:styleId="aff7">
    <w:name w:val="page number"/>
    <w:basedOn w:val="a6"/>
    <w:rsid w:val="00667E19"/>
  </w:style>
  <w:style w:type="paragraph" w:customStyle="1" w:styleId="Path">
    <w:name w:val="Path"/>
    <w:basedOn w:val="a5"/>
    <w:rsid w:val="00667E19"/>
    <w:pPr>
      <w:spacing w:after="0" w:line="240" w:lineRule="auto"/>
    </w:pPr>
    <w:rPr>
      <w:rFonts w:ascii="Arial Narrow" w:eastAsia="Times New Roman" w:hAnsi="Arial Narrow" w:cs="Times New Roman"/>
      <w:sz w:val="16"/>
      <w:szCs w:val="24"/>
      <w:lang w:val="en-US"/>
    </w:rPr>
  </w:style>
  <w:style w:type="paragraph" w:customStyle="1" w:styleId="TableLeft-SideText">
    <w:name w:val="Table Left-Side Text"/>
    <w:basedOn w:val="a5"/>
    <w:rsid w:val="00667E19"/>
    <w:pPr>
      <w:spacing w:before="120" w:after="0" w:line="240" w:lineRule="auto"/>
    </w:pPr>
    <w:rPr>
      <w:rFonts w:ascii="Arial Narrow" w:eastAsia="Times New Roman" w:hAnsi="Arial Narrow" w:cs="Times New Roman"/>
      <w:b/>
      <w:color w:val="000000"/>
      <w:szCs w:val="24"/>
      <w:lang w:val="en-US"/>
    </w:rPr>
  </w:style>
  <w:style w:type="paragraph" w:customStyle="1" w:styleId="TableText">
    <w:name w:val="Table Text"/>
    <w:basedOn w:val="a5"/>
    <w:rsid w:val="00667E19"/>
    <w:pPr>
      <w:spacing w:before="120" w:after="0" w:line="240" w:lineRule="auto"/>
    </w:pPr>
    <w:rPr>
      <w:rFonts w:ascii="Arial Narrow" w:eastAsia="Times New Roman" w:hAnsi="Arial Narrow" w:cs="Times New Roman"/>
      <w:color w:val="000000"/>
      <w:szCs w:val="24"/>
      <w:lang w:val="en-US"/>
    </w:rPr>
  </w:style>
  <w:style w:type="paragraph" w:customStyle="1" w:styleId="TableNormal1">
    <w:name w:val="Table Normal1"/>
    <w:basedOn w:val="a5"/>
    <w:rsid w:val="00667E19"/>
    <w:pPr>
      <w:spacing w:after="0" w:line="240" w:lineRule="auto"/>
      <w:ind w:left="216" w:hanging="216"/>
    </w:pPr>
    <w:rPr>
      <w:rFonts w:ascii="Arial Narrow" w:eastAsia="Times New Roman" w:hAnsi="Arial Narrow" w:cs="Times New Roman"/>
      <w:color w:val="000000"/>
      <w:szCs w:val="24"/>
      <w:lang w:val="en-US"/>
    </w:rPr>
  </w:style>
  <w:style w:type="paragraph" w:customStyle="1" w:styleId="Dash25">
    <w:name w:val="Dash .25"/>
    <w:basedOn w:val="a5"/>
    <w:rsid w:val="00667E19"/>
    <w:pPr>
      <w:numPr>
        <w:numId w:val="22"/>
      </w:numPr>
      <w:spacing w:after="120" w:line="240" w:lineRule="auto"/>
    </w:pPr>
    <w:rPr>
      <w:rFonts w:ascii="Arial Narrow" w:eastAsia="Times New Roman" w:hAnsi="Arial Narrow" w:cs="Times New Roman"/>
      <w:szCs w:val="24"/>
      <w:lang w:val="en-US"/>
    </w:rPr>
  </w:style>
  <w:style w:type="paragraph" w:customStyle="1" w:styleId="b1">
    <w:name w:val="b1"/>
    <w:basedOn w:val="aff8"/>
    <w:rsid w:val="00667E19"/>
    <w:pPr>
      <w:numPr>
        <w:numId w:val="23"/>
      </w:numPr>
      <w:spacing w:before="0" w:after="180"/>
      <w:jc w:val="both"/>
    </w:pPr>
    <w:rPr>
      <w:rFonts w:ascii="Times New Roman" w:hAnsi="Times New Roman"/>
      <w:lang w:val="en-GB" w:eastAsia="en-GB"/>
    </w:rPr>
  </w:style>
  <w:style w:type="paragraph" w:styleId="aff8">
    <w:name w:val="Normal Indent"/>
    <w:basedOn w:val="a5"/>
    <w:rsid w:val="00667E19"/>
    <w:pPr>
      <w:spacing w:before="120" w:after="120" w:line="240" w:lineRule="auto"/>
      <w:ind w:left="720"/>
    </w:pPr>
    <w:rPr>
      <w:rFonts w:ascii="Arial Narrow" w:eastAsia="Times New Roman" w:hAnsi="Arial Narrow" w:cs="Times New Roman"/>
      <w:lang w:val="en-US"/>
    </w:rPr>
  </w:style>
  <w:style w:type="paragraph" w:customStyle="1" w:styleId="KNormal">
    <w:name w:val="KNormal"/>
    <w:basedOn w:val="a5"/>
    <w:link w:val="KNormalChar"/>
    <w:uiPriority w:val="99"/>
    <w:rsid w:val="00667E19"/>
    <w:pPr>
      <w:tabs>
        <w:tab w:val="left" w:pos="8640"/>
      </w:tabs>
      <w:spacing w:before="240" w:after="0" w:line="240" w:lineRule="auto"/>
    </w:pPr>
    <w:rPr>
      <w:rFonts w:ascii="Times New Roman" w:eastAsia="Times New Roman" w:hAnsi="Times New Roman" w:cs="Times New Roman"/>
      <w:color w:val="000000"/>
      <w:sz w:val="24"/>
      <w:szCs w:val="24"/>
      <w:lang w:val="en-US"/>
    </w:rPr>
  </w:style>
  <w:style w:type="character" w:customStyle="1" w:styleId="KNormalChar">
    <w:name w:val="KNormal Char"/>
    <w:basedOn w:val="a6"/>
    <w:link w:val="KNormal"/>
    <w:uiPriority w:val="99"/>
    <w:locked/>
    <w:rsid w:val="00667E19"/>
    <w:rPr>
      <w:rFonts w:ascii="Times New Roman" w:eastAsia="Times New Roman" w:hAnsi="Times New Roman" w:cs="Times New Roman"/>
      <w:color w:val="000000"/>
      <w:sz w:val="24"/>
      <w:szCs w:val="24"/>
      <w:lang w:val="en-US"/>
    </w:rPr>
  </w:style>
  <w:style w:type="character" w:customStyle="1" w:styleId="aff9">
    <w:name w:val="Основной текст с отступом Знак"/>
    <w:basedOn w:val="a6"/>
    <w:link w:val="affa"/>
    <w:semiHidden/>
    <w:rsid w:val="00667E19"/>
    <w:rPr>
      <w:rFonts w:ascii="Arial Narrow" w:eastAsia="Times New Roman" w:hAnsi="Arial Narrow" w:cs="Times New Roman"/>
      <w:lang w:val="en-US"/>
    </w:rPr>
  </w:style>
  <w:style w:type="paragraph" w:styleId="affa">
    <w:name w:val="Body Text Indent"/>
    <w:basedOn w:val="a5"/>
    <w:link w:val="aff9"/>
    <w:semiHidden/>
    <w:unhideWhenUsed/>
    <w:rsid w:val="00667E19"/>
    <w:pPr>
      <w:spacing w:before="120" w:after="120" w:line="240" w:lineRule="auto"/>
      <w:ind w:left="283"/>
    </w:pPr>
    <w:rPr>
      <w:rFonts w:ascii="Arial Narrow" w:eastAsia="Times New Roman" w:hAnsi="Arial Narrow" w:cs="Times New Roman"/>
      <w:lang w:val="en-US"/>
    </w:rPr>
  </w:style>
  <w:style w:type="character" w:customStyle="1" w:styleId="13">
    <w:name w:val="Основной текст с отступом Знак1"/>
    <w:basedOn w:val="a6"/>
    <w:uiPriority w:val="99"/>
    <w:semiHidden/>
    <w:rsid w:val="00667E19"/>
  </w:style>
  <w:style w:type="character" w:customStyle="1" w:styleId="24">
    <w:name w:val="Основной текст с отступом 2 Знак"/>
    <w:basedOn w:val="a6"/>
    <w:link w:val="25"/>
    <w:semiHidden/>
    <w:rsid w:val="00667E19"/>
    <w:rPr>
      <w:rFonts w:ascii="Arial Narrow" w:eastAsia="Times New Roman" w:hAnsi="Arial Narrow" w:cs="Times New Roman"/>
      <w:color w:val="000000"/>
      <w:sz w:val="18"/>
      <w:szCs w:val="18"/>
      <w:lang w:val="en-US"/>
    </w:rPr>
  </w:style>
  <w:style w:type="paragraph" w:styleId="25">
    <w:name w:val="Body Text Indent 2"/>
    <w:basedOn w:val="a5"/>
    <w:link w:val="24"/>
    <w:semiHidden/>
    <w:rsid w:val="00667E19"/>
    <w:pPr>
      <w:keepLines/>
      <w:tabs>
        <w:tab w:val="left" w:pos="810"/>
        <w:tab w:val="left" w:pos="1350"/>
        <w:tab w:val="left" w:pos="216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autoSpaceDE w:val="0"/>
      <w:autoSpaceDN w:val="0"/>
      <w:adjustRightInd w:val="0"/>
      <w:spacing w:after="0" w:line="240" w:lineRule="atLeast"/>
      <w:ind w:left="1350" w:hanging="990"/>
    </w:pPr>
    <w:rPr>
      <w:rFonts w:ascii="Arial Narrow" w:eastAsia="Times New Roman" w:hAnsi="Arial Narrow" w:cs="Times New Roman"/>
      <w:color w:val="000000"/>
      <w:sz w:val="18"/>
      <w:szCs w:val="18"/>
      <w:lang w:val="en-US"/>
    </w:rPr>
  </w:style>
  <w:style w:type="character" w:customStyle="1" w:styleId="210">
    <w:name w:val="Основной текст с отступом 2 Знак1"/>
    <w:basedOn w:val="a6"/>
    <w:uiPriority w:val="99"/>
    <w:semiHidden/>
    <w:rsid w:val="00667E19"/>
  </w:style>
  <w:style w:type="paragraph" w:styleId="affb">
    <w:name w:val="List Continue"/>
    <w:basedOn w:val="a5"/>
    <w:rsid w:val="00667E19"/>
    <w:pPr>
      <w:tabs>
        <w:tab w:val="num" w:pos="360"/>
      </w:tabs>
      <w:spacing w:after="240" w:line="240" w:lineRule="auto"/>
      <w:ind w:left="360" w:hanging="360"/>
    </w:pPr>
    <w:rPr>
      <w:rFonts w:ascii="Arial Narrow" w:eastAsia="Times New Roman" w:hAnsi="Arial Narrow" w:cs="Times New Roman"/>
      <w:szCs w:val="24"/>
      <w:lang w:val="en-GB"/>
    </w:rPr>
  </w:style>
  <w:style w:type="paragraph" w:styleId="20">
    <w:name w:val="List Continue 2"/>
    <w:basedOn w:val="a5"/>
    <w:rsid w:val="00667E19"/>
    <w:pPr>
      <w:numPr>
        <w:ilvl w:val="1"/>
        <w:numId w:val="24"/>
      </w:numPr>
      <w:spacing w:after="240" w:line="240" w:lineRule="auto"/>
    </w:pPr>
    <w:rPr>
      <w:rFonts w:ascii="Arial Narrow" w:eastAsia="Times New Roman" w:hAnsi="Arial Narrow" w:cs="Times New Roman"/>
      <w:szCs w:val="24"/>
      <w:lang w:val="en-GB"/>
    </w:rPr>
  </w:style>
  <w:style w:type="paragraph" w:styleId="30">
    <w:name w:val="List Continue 3"/>
    <w:basedOn w:val="a5"/>
    <w:rsid w:val="00667E19"/>
    <w:pPr>
      <w:numPr>
        <w:ilvl w:val="2"/>
        <w:numId w:val="24"/>
      </w:numPr>
      <w:spacing w:after="120" w:line="240" w:lineRule="auto"/>
    </w:pPr>
    <w:rPr>
      <w:rFonts w:ascii="Arial Narrow" w:eastAsia="Times New Roman" w:hAnsi="Arial Narrow" w:cs="Times New Roman"/>
      <w:szCs w:val="24"/>
      <w:lang w:val="en-GB"/>
    </w:rPr>
  </w:style>
  <w:style w:type="character" w:styleId="affc">
    <w:name w:val="Strong"/>
    <w:qFormat/>
    <w:rsid w:val="00667E19"/>
    <w:rPr>
      <w:b/>
      <w:bCs/>
    </w:rPr>
  </w:style>
  <w:style w:type="paragraph" w:customStyle="1" w:styleId="Numberedr">
    <w:name w:val="Numbered_r"/>
    <w:basedOn w:val="a5"/>
    <w:rsid w:val="00667E19"/>
    <w:pPr>
      <w:tabs>
        <w:tab w:val="num" w:pos="567"/>
      </w:tabs>
      <w:spacing w:after="240" w:line="240" w:lineRule="auto"/>
      <w:ind w:left="567" w:hanging="567"/>
    </w:pPr>
    <w:rPr>
      <w:rFonts w:ascii="Times New Roman" w:eastAsia="Times New Roman" w:hAnsi="Times New Roman" w:cs="Times New Roman"/>
    </w:rPr>
  </w:style>
  <w:style w:type="paragraph" w:customStyle="1" w:styleId="bullet1">
    <w:name w:val="bullet 1"/>
    <w:basedOn w:val="a5"/>
    <w:link w:val="bullet1CharChar"/>
    <w:rsid w:val="00667E19"/>
    <w:pPr>
      <w:spacing w:after="140" w:line="240" w:lineRule="atLeast"/>
    </w:pPr>
    <w:rPr>
      <w:rFonts w:ascii="Arial Narrow" w:eastAsia="Times New Roman" w:hAnsi="Arial Narrow" w:cs="Arial"/>
      <w:bCs/>
      <w:noProof/>
      <w:kern w:val="32"/>
      <w:szCs w:val="18"/>
      <w:lang w:val="en-CA"/>
    </w:rPr>
  </w:style>
  <w:style w:type="character" w:customStyle="1" w:styleId="bullet1CharChar">
    <w:name w:val="bullet 1 Char Char"/>
    <w:link w:val="bullet1"/>
    <w:rsid w:val="00667E19"/>
    <w:rPr>
      <w:rFonts w:ascii="Arial Narrow" w:eastAsia="Times New Roman" w:hAnsi="Arial Narrow" w:cs="Arial"/>
      <w:bCs/>
      <w:noProof/>
      <w:kern w:val="32"/>
      <w:szCs w:val="18"/>
      <w:lang w:val="en-CA"/>
    </w:rPr>
  </w:style>
  <w:style w:type="paragraph" w:customStyle="1" w:styleId="note">
    <w:name w:val="note"/>
    <w:basedOn w:val="a5"/>
    <w:rsid w:val="00667E19"/>
    <w:pPr>
      <w:spacing w:before="120" w:after="120" w:line="240" w:lineRule="auto"/>
      <w:jc w:val="both"/>
    </w:pPr>
    <w:rPr>
      <w:rFonts w:ascii="Times New Roman" w:eastAsia="Times New Roman" w:hAnsi="Times New Roman" w:cs="Times New Roman"/>
      <w:i/>
      <w:sz w:val="18"/>
      <w:szCs w:val="18"/>
      <w:lang w:val="en-US" w:eastAsia="lv-LV"/>
    </w:rPr>
  </w:style>
  <w:style w:type="paragraph" w:customStyle="1" w:styleId="Tabletextbold">
    <w:name w:val="Table text bold"/>
    <w:basedOn w:val="a5"/>
    <w:rsid w:val="00667E19"/>
    <w:pPr>
      <w:spacing w:before="60" w:after="60" w:line="240" w:lineRule="auto"/>
    </w:pPr>
    <w:rPr>
      <w:rFonts w:ascii="Times New Roman" w:eastAsia="Times New Roman" w:hAnsi="Times New Roman" w:cs="Times New Roman"/>
      <w:b/>
      <w:lang w:val="en-US" w:eastAsia="lv-LV"/>
    </w:rPr>
  </w:style>
  <w:style w:type="paragraph" w:customStyle="1" w:styleId="Tabletextcentered">
    <w:name w:val="Table text centered"/>
    <w:basedOn w:val="Tabletextbold"/>
    <w:rsid w:val="00667E19"/>
    <w:pPr>
      <w:jc w:val="center"/>
    </w:pPr>
  </w:style>
  <w:style w:type="paragraph" w:customStyle="1" w:styleId="tabletext0">
    <w:name w:val="tabletext"/>
    <w:basedOn w:val="a5"/>
    <w:link w:val="tabletextChar"/>
    <w:rsid w:val="00667E19"/>
    <w:pPr>
      <w:widowControl w:val="0"/>
      <w:overflowPunct w:val="0"/>
      <w:autoSpaceDE w:val="0"/>
      <w:autoSpaceDN w:val="0"/>
      <w:adjustRightInd w:val="0"/>
      <w:spacing w:before="60" w:after="60" w:line="240" w:lineRule="auto"/>
      <w:textAlignment w:val="baseline"/>
    </w:pPr>
    <w:rPr>
      <w:rFonts w:ascii="Times New Roman" w:eastAsia="Times New Roman" w:hAnsi="Times New Roman" w:cs="Times New Roman"/>
      <w:lang w:val="en-US" w:eastAsia="lv-LV"/>
    </w:rPr>
  </w:style>
  <w:style w:type="character" w:customStyle="1" w:styleId="tabletextChar">
    <w:name w:val="tabletext Char"/>
    <w:basedOn w:val="a6"/>
    <w:link w:val="tabletext0"/>
    <w:rsid w:val="00667E19"/>
    <w:rPr>
      <w:rFonts w:ascii="Times New Roman" w:eastAsia="Times New Roman" w:hAnsi="Times New Roman" w:cs="Times New Roman"/>
      <w:lang w:val="en-US" w:eastAsia="lv-LV"/>
    </w:rPr>
  </w:style>
  <w:style w:type="paragraph" w:customStyle="1" w:styleId="tabletextitalic">
    <w:name w:val="tabletext  italic"/>
    <w:basedOn w:val="tabletext0"/>
    <w:rsid w:val="00667E19"/>
    <w:rPr>
      <w:i/>
      <w:iCs/>
    </w:rPr>
  </w:style>
  <w:style w:type="paragraph" w:customStyle="1" w:styleId="tabletextitalic0">
    <w:name w:val="table text italic"/>
    <w:basedOn w:val="tabletext0"/>
    <w:link w:val="tabletextitalicChar"/>
    <w:rsid w:val="00667E19"/>
    <w:pPr>
      <w:ind w:left="-108"/>
    </w:pPr>
    <w:rPr>
      <w:i/>
    </w:rPr>
  </w:style>
  <w:style w:type="character" w:customStyle="1" w:styleId="tabletextitalicChar">
    <w:name w:val="table text italic Char"/>
    <w:basedOn w:val="tabletextChar"/>
    <w:link w:val="tabletextitalic0"/>
    <w:rsid w:val="00667E19"/>
    <w:rPr>
      <w:rFonts w:ascii="Times New Roman" w:eastAsia="Times New Roman" w:hAnsi="Times New Roman" w:cs="Times New Roman"/>
      <w:i/>
      <w:lang w:val="en-US" w:eastAsia="lv-LV"/>
    </w:rPr>
  </w:style>
  <w:style w:type="paragraph" w:styleId="a">
    <w:name w:val="List Number"/>
    <w:basedOn w:val="a5"/>
    <w:rsid w:val="00667E19"/>
    <w:pPr>
      <w:numPr>
        <w:numId w:val="25"/>
      </w:numPr>
      <w:spacing w:after="0" w:line="240" w:lineRule="auto"/>
    </w:pPr>
    <w:rPr>
      <w:rFonts w:ascii="Arial Narrow" w:eastAsia="Times New Roman" w:hAnsi="Arial Narrow" w:cs="Times New Roman"/>
      <w:szCs w:val="24"/>
      <w:lang w:val="en-GB"/>
    </w:rPr>
  </w:style>
  <w:style w:type="paragraph" w:customStyle="1" w:styleId="FRDBullet">
    <w:name w:val="FRD Bullet"/>
    <w:basedOn w:val="a5"/>
    <w:rsid w:val="00667E19"/>
    <w:pPr>
      <w:numPr>
        <w:numId w:val="26"/>
      </w:numPr>
      <w:overflowPunct w:val="0"/>
      <w:autoSpaceDE w:val="0"/>
      <w:autoSpaceDN w:val="0"/>
      <w:adjustRightInd w:val="0"/>
      <w:spacing w:after="100" w:line="280" w:lineRule="exact"/>
      <w:ind w:left="360"/>
      <w:textAlignment w:val="baseline"/>
    </w:pPr>
    <w:rPr>
      <w:rFonts w:ascii="Arial Narrow" w:eastAsia="Times New Roman" w:hAnsi="Arial Narrow" w:cs="Times New Roman"/>
      <w:lang w:val="en-US"/>
    </w:rPr>
  </w:style>
  <w:style w:type="paragraph" w:customStyle="1" w:styleId="FRDChartText">
    <w:name w:val="FRD Chart Text"/>
    <w:basedOn w:val="a5"/>
    <w:rsid w:val="00667E19"/>
    <w:pPr>
      <w:overflowPunct w:val="0"/>
      <w:autoSpaceDE w:val="0"/>
      <w:autoSpaceDN w:val="0"/>
      <w:adjustRightInd w:val="0"/>
      <w:spacing w:before="40" w:after="40" w:line="260" w:lineRule="exact"/>
      <w:textAlignment w:val="baseline"/>
    </w:pPr>
    <w:rPr>
      <w:rFonts w:ascii="Arial Narrow" w:eastAsia="Times New Roman" w:hAnsi="Arial Narrow" w:cs="Times New Roman"/>
      <w:lang w:val="en-US"/>
    </w:rPr>
  </w:style>
  <w:style w:type="paragraph" w:customStyle="1" w:styleId="FRDChartTitle">
    <w:name w:val="FRD Chart Title"/>
    <w:basedOn w:val="FRDChartText"/>
    <w:rsid w:val="00667E19"/>
    <w:pPr>
      <w:spacing w:line="220" w:lineRule="exact"/>
      <w:jc w:val="center"/>
    </w:pPr>
    <w:rPr>
      <w:rFonts w:ascii="EY Gothic Cond Demi" w:hAnsi="EY Gothic Cond Demi"/>
      <w:color w:val="000000"/>
    </w:rPr>
  </w:style>
  <w:style w:type="paragraph" w:customStyle="1" w:styleId="TblLtrBull2RndBull">
    <w:name w:val="Tbl_LtrBull_2RndBull"/>
    <w:basedOn w:val="a5"/>
    <w:rsid w:val="00667E19"/>
    <w:pPr>
      <w:widowControl w:val="0"/>
      <w:numPr>
        <w:numId w:val="27"/>
      </w:numPr>
      <w:tabs>
        <w:tab w:val="left" w:pos="1440"/>
      </w:tabs>
      <w:overflowPunct w:val="0"/>
      <w:autoSpaceDE w:val="0"/>
      <w:autoSpaceDN w:val="0"/>
      <w:adjustRightInd w:val="0"/>
      <w:spacing w:after="20" w:line="240" w:lineRule="atLeast"/>
      <w:ind w:right="274"/>
      <w:textAlignment w:val="baseline"/>
      <w:outlineLvl w:val="1"/>
    </w:pPr>
    <w:rPr>
      <w:rFonts w:ascii="Arial Narrow" w:eastAsia="Times New Roman" w:hAnsi="Arial Narrow" w:cs="Times New Roman"/>
      <w:spacing w:val="-2"/>
      <w:lang w:val="en-US"/>
    </w:rPr>
  </w:style>
  <w:style w:type="paragraph" w:customStyle="1" w:styleId="Chart">
    <w:name w:val="Chart"/>
    <w:basedOn w:val="a5"/>
    <w:link w:val="ChartChar"/>
    <w:rsid w:val="00667E19"/>
    <w:pPr>
      <w:overflowPunct w:val="0"/>
      <w:autoSpaceDE w:val="0"/>
      <w:autoSpaceDN w:val="0"/>
      <w:adjustRightInd w:val="0"/>
      <w:spacing w:after="0" w:line="240" w:lineRule="auto"/>
      <w:textAlignment w:val="baseline"/>
    </w:pPr>
    <w:rPr>
      <w:rFonts w:ascii="Arial Narrow" w:eastAsia="Times New Roman" w:hAnsi="Arial Narrow" w:cs="Arial"/>
      <w:lang w:val="en-US"/>
    </w:rPr>
  </w:style>
  <w:style w:type="character" w:customStyle="1" w:styleId="ChartChar">
    <w:name w:val="Chart Char"/>
    <w:link w:val="Chart"/>
    <w:rsid w:val="00667E19"/>
    <w:rPr>
      <w:rFonts w:ascii="Arial Narrow" w:eastAsia="Times New Roman" w:hAnsi="Arial Narrow" w:cs="Arial"/>
      <w:lang w:val="en-US"/>
    </w:rPr>
  </w:style>
  <w:style w:type="paragraph" w:customStyle="1" w:styleId="Contents4">
    <w:name w:val="Contents 4"/>
    <w:basedOn w:val="a5"/>
    <w:rsid w:val="00667E19"/>
    <w:pPr>
      <w:tabs>
        <w:tab w:val="right" w:leader="dot" w:pos="9509"/>
      </w:tabs>
      <w:spacing w:after="120" w:line="360" w:lineRule="auto"/>
      <w:ind w:left="720"/>
    </w:pPr>
    <w:rPr>
      <w:rFonts w:ascii="Times New Roman" w:eastAsia="Times New Roman" w:hAnsi="Times New Roman" w:cs="Times New Roman"/>
      <w:kern w:val="3"/>
      <w:sz w:val="18"/>
      <w:szCs w:val="18"/>
      <w:lang w:val="en-US" w:bidi="en-US"/>
    </w:rPr>
  </w:style>
  <w:style w:type="paragraph" w:customStyle="1" w:styleId="Tableentry">
    <w:name w:val="Table entry"/>
    <w:qFormat/>
    <w:rsid w:val="00667E19"/>
    <w:pPr>
      <w:suppressAutoHyphens/>
      <w:spacing w:before="60" w:after="60" w:line="240" w:lineRule="auto"/>
    </w:pPr>
    <w:rPr>
      <w:rFonts w:ascii="Arial" w:eastAsia="Times" w:hAnsi="Arial" w:cs="Times New Roman"/>
      <w:color w:val="000000"/>
      <w:sz w:val="16"/>
      <w:szCs w:val="24"/>
      <w:lang w:val="en-US"/>
    </w:rPr>
  </w:style>
  <w:style w:type="paragraph" w:styleId="a0">
    <w:name w:val="Title"/>
    <w:basedOn w:val="a5"/>
    <w:next w:val="a5"/>
    <w:link w:val="affd"/>
    <w:uiPriority w:val="10"/>
    <w:qFormat/>
    <w:rsid w:val="00667E19"/>
    <w:pPr>
      <w:numPr>
        <w:numId w:val="28"/>
      </w:num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affd">
    <w:name w:val="Название Знак"/>
    <w:basedOn w:val="a6"/>
    <w:link w:val="a0"/>
    <w:uiPriority w:val="10"/>
    <w:rsid w:val="00667E19"/>
    <w:rPr>
      <w:rFonts w:ascii="Times New Roman" w:eastAsiaTheme="majorEastAsia" w:hAnsi="Times New Roman" w:cstheme="majorBidi"/>
      <w:b/>
      <w:spacing w:val="-10"/>
      <w:kern w:val="28"/>
      <w:sz w:val="24"/>
      <w:szCs w:val="56"/>
    </w:rPr>
  </w:style>
  <w:style w:type="paragraph" w:customStyle="1" w:styleId="Style30">
    <w:name w:val="Style30"/>
    <w:basedOn w:val="a5"/>
    <w:uiPriority w:val="99"/>
    <w:rsid w:val="00667E19"/>
    <w:pPr>
      <w:widowControl w:val="0"/>
      <w:autoSpaceDE w:val="0"/>
      <w:autoSpaceDN w:val="0"/>
      <w:adjustRightInd w:val="0"/>
      <w:spacing w:after="0" w:line="421" w:lineRule="exact"/>
      <w:ind w:firstLine="710"/>
      <w:jc w:val="both"/>
    </w:pPr>
    <w:rPr>
      <w:rFonts w:ascii="Franklin Gothic Medium" w:eastAsiaTheme="minorEastAsia" w:hAnsi="Franklin Gothic Medium"/>
      <w:sz w:val="24"/>
      <w:szCs w:val="24"/>
      <w:lang w:eastAsia="ru-RU"/>
    </w:rPr>
  </w:style>
  <w:style w:type="paragraph" w:customStyle="1" w:styleId="Style31">
    <w:name w:val="Style31"/>
    <w:basedOn w:val="a5"/>
    <w:uiPriority w:val="99"/>
    <w:rsid w:val="00667E19"/>
    <w:pPr>
      <w:widowControl w:val="0"/>
      <w:autoSpaceDE w:val="0"/>
      <w:autoSpaceDN w:val="0"/>
      <w:adjustRightInd w:val="0"/>
      <w:spacing w:after="0" w:line="422" w:lineRule="exact"/>
      <w:jc w:val="both"/>
    </w:pPr>
    <w:rPr>
      <w:rFonts w:ascii="Franklin Gothic Medium" w:eastAsiaTheme="minorEastAsia" w:hAnsi="Franklin Gothic Medium"/>
      <w:sz w:val="24"/>
      <w:szCs w:val="24"/>
      <w:lang w:eastAsia="ru-RU"/>
    </w:rPr>
  </w:style>
  <w:style w:type="numbering" w:customStyle="1" w:styleId="a1">
    <w:name w:val="НЦРТ Положение"/>
    <w:uiPriority w:val="99"/>
    <w:rsid w:val="001A5BF6"/>
    <w:pPr>
      <w:numPr>
        <w:numId w:val="30"/>
      </w:numPr>
    </w:pPr>
  </w:style>
  <w:style w:type="table" w:customStyle="1" w:styleId="14">
    <w:name w:val="Сетка таблицы1"/>
    <w:basedOn w:val="a7"/>
    <w:next w:val="ab"/>
    <w:uiPriority w:val="59"/>
    <w:rsid w:val="001A5BF6"/>
    <w:pPr>
      <w:spacing w:after="0" w:line="240" w:lineRule="auto"/>
    </w:pPr>
    <w:rPr>
      <w:rFonts w:ascii="Proxima Nova ExCn Rg" w:hAnsi="Proxima Nova ExCn Rg"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НЦРТ Положение1"/>
    <w:uiPriority w:val="99"/>
    <w:rsid w:val="00DB157D"/>
    <w:pPr>
      <w:numPr>
        <w:numId w:val="34"/>
      </w:numPr>
    </w:pPr>
  </w:style>
  <w:style w:type="table" w:customStyle="1" w:styleId="26">
    <w:name w:val="Сетка таблицы2"/>
    <w:basedOn w:val="a7"/>
    <w:next w:val="ab"/>
    <w:uiPriority w:val="59"/>
    <w:rsid w:val="00DB157D"/>
    <w:pPr>
      <w:spacing w:after="0" w:line="240" w:lineRule="auto"/>
    </w:pPr>
    <w:rPr>
      <w:rFonts w:ascii="Proxima Nova ExCn Rg" w:hAnsi="Proxima Nova ExCn Rg"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Цитата1"/>
    <w:basedOn w:val="a5"/>
    <w:rsid w:val="008759E4"/>
    <w:pPr>
      <w:spacing w:after="0" w:line="240" w:lineRule="auto"/>
      <w:ind w:left="-567" w:right="-766"/>
      <w:jc w:val="both"/>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7042">
      <w:bodyDiv w:val="1"/>
      <w:marLeft w:val="0"/>
      <w:marRight w:val="0"/>
      <w:marTop w:val="0"/>
      <w:marBottom w:val="0"/>
      <w:divBdr>
        <w:top w:val="none" w:sz="0" w:space="0" w:color="auto"/>
        <w:left w:val="none" w:sz="0" w:space="0" w:color="auto"/>
        <w:bottom w:val="none" w:sz="0" w:space="0" w:color="auto"/>
        <w:right w:val="none" w:sz="0" w:space="0" w:color="auto"/>
      </w:divBdr>
    </w:div>
    <w:div w:id="18343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cc6a5cc-1e1c-4116-952d-d6bd58866876">34PWNHCE6TX7-87-21618</_dlc_DocId>
    <_dlc_DocIdUrl xmlns="5cc6a5cc-1e1c-4116-952d-d6bd58866876">
      <Url>http://sedukshp01/dms/workmaterials/_layouts/DocIdRedir.aspx?ID=34PWNHCE6TX7-87-21618</Url>
      <Description>34PWNHCE6TX7-87-21618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1" ma:contentTypeDescription="Создание документа." ma:contentTypeScope="" ma:versionID="6b345aa8bd473f8baa0bf1eb5f137f1b">
  <xsd:schema xmlns:xsd="http://www.w3.org/2001/XMLSchema" xmlns:xs="http://www.w3.org/2001/XMLSchema" xmlns:p="http://schemas.microsoft.com/office/2006/metadata/properties" xmlns:ns2="5cc6a5cc-1e1c-4116-952d-d6bd58866876" targetNamespace="http://schemas.microsoft.com/office/2006/metadata/properties" ma:root="true" ma:fieldsID="d816c70af3171c9c1335d7f6695509e9" ns2:_="">
    <xsd:import namespace="5cc6a5cc-1e1c-4116-952d-d6bd5886687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6a5cc-1e1c-4116-952d-d6bd5886687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E8C1A-A1E1-44B4-AB00-48D44BD9B843}">
  <ds:schemaRefs>
    <ds:schemaRef ds:uri="http://schemas.microsoft.com/office/2006/metadata/properties"/>
    <ds:schemaRef ds:uri="http://schemas.microsoft.com/office/infopath/2007/PartnerControls"/>
    <ds:schemaRef ds:uri="5cc6a5cc-1e1c-4116-952d-d6bd58866876"/>
  </ds:schemaRefs>
</ds:datastoreItem>
</file>

<file path=customXml/itemProps2.xml><?xml version="1.0" encoding="utf-8"?>
<ds:datastoreItem xmlns:ds="http://schemas.openxmlformats.org/officeDocument/2006/customXml" ds:itemID="{B537223F-44B2-4F84-862A-3161784C29CB}">
  <ds:schemaRefs>
    <ds:schemaRef ds:uri="http://schemas.microsoft.com/sharepoint/v3/contenttype/forms"/>
  </ds:schemaRefs>
</ds:datastoreItem>
</file>

<file path=customXml/itemProps3.xml><?xml version="1.0" encoding="utf-8"?>
<ds:datastoreItem xmlns:ds="http://schemas.openxmlformats.org/officeDocument/2006/customXml" ds:itemID="{D349E12C-FB31-454E-982C-12D490C60F3C}">
  <ds:schemaRefs>
    <ds:schemaRef ds:uri="http://schemas.microsoft.com/sharepoint/events"/>
  </ds:schemaRefs>
</ds:datastoreItem>
</file>

<file path=customXml/itemProps4.xml><?xml version="1.0" encoding="utf-8"?>
<ds:datastoreItem xmlns:ds="http://schemas.openxmlformats.org/officeDocument/2006/customXml" ds:itemID="{0F88420D-C2A5-4726-AFB2-767FF9C10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6a5cc-1e1c-4116-952d-d6bd58866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0627BE-076C-487E-BFFE-09B377ED4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10426</Words>
  <Characters>59429</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Вертолеты России</Company>
  <LinksUpToDate>false</LinksUpToDate>
  <CharactersWithSpaces>69716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Сим Елена Зумбоевна</dc:creator>
  <cp:lastModifiedBy>Чирков Владислав Викторович</cp:lastModifiedBy>
  <cp:revision>6</cp:revision>
  <cp:lastPrinted>2019-05-22T09:30:00Z</cp:lastPrinted>
  <dcterms:created xsi:type="dcterms:W3CDTF">2019-06-05T09:54:00Z</dcterms:created>
  <dcterms:modified xsi:type="dcterms:W3CDTF">2019-07-31T09:21:00Z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y fmtid="{D5CDD505-2E9C-101B-9397-08002B2CF9AE}" pid="3" name="_dlc_DocIdItemGuid">
    <vt:lpwstr>c2b4745b-8712-4ebd-85f9-7c7eb7f9c7a8</vt:lpwstr>
  </property>
</Properties>
</file>